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B9" w:rsidRPr="001D5F3E" w:rsidRDefault="00812CB9" w:rsidP="00812CB9">
      <w:pPr>
        <w:shd w:val="clear" w:color="auto" w:fill="FFFFFF"/>
        <w:spacing w:line="360" w:lineRule="auto"/>
        <w:ind w:right="38"/>
        <w:jc w:val="center"/>
        <w:rPr>
          <w:rFonts w:asciiTheme="majorHAnsi" w:hAnsiTheme="majorHAnsi"/>
          <w:szCs w:val="28"/>
        </w:rPr>
      </w:pPr>
      <w:r w:rsidRPr="001D5F3E">
        <w:rPr>
          <w:rFonts w:asciiTheme="majorHAnsi" w:hAnsiTheme="majorHAnsi"/>
          <w:szCs w:val="28"/>
        </w:rPr>
        <w:t>государственное бюджетное общеобразовательное учреждение Самарской области</w:t>
      </w:r>
    </w:p>
    <w:p w:rsidR="00812CB9" w:rsidRPr="001D5F3E" w:rsidRDefault="00812CB9" w:rsidP="00812CB9">
      <w:pPr>
        <w:shd w:val="clear" w:color="auto" w:fill="FFFFFF"/>
        <w:spacing w:line="360" w:lineRule="auto"/>
        <w:ind w:right="38"/>
        <w:jc w:val="center"/>
        <w:rPr>
          <w:rFonts w:asciiTheme="majorHAnsi" w:hAnsiTheme="majorHAnsi"/>
          <w:bCs/>
          <w:color w:val="000000"/>
          <w:spacing w:val="-17"/>
          <w:szCs w:val="28"/>
        </w:rPr>
      </w:pPr>
      <w:r w:rsidRPr="001D5F3E">
        <w:rPr>
          <w:rFonts w:asciiTheme="majorHAnsi" w:hAnsiTheme="majorHAnsi"/>
          <w:bCs/>
          <w:color w:val="000000"/>
          <w:spacing w:val="-17"/>
          <w:szCs w:val="28"/>
        </w:rPr>
        <w:t xml:space="preserve"> средняя общеобразовательная  школа села Пестравка</w:t>
      </w:r>
    </w:p>
    <w:p w:rsidR="00812CB9" w:rsidRPr="001D5F3E" w:rsidRDefault="00812CB9" w:rsidP="00812CB9">
      <w:pPr>
        <w:shd w:val="clear" w:color="auto" w:fill="FFFFFF"/>
        <w:spacing w:line="360" w:lineRule="auto"/>
        <w:ind w:right="38"/>
        <w:jc w:val="center"/>
        <w:rPr>
          <w:rFonts w:asciiTheme="majorHAnsi" w:hAnsiTheme="majorHAnsi"/>
          <w:bCs/>
          <w:color w:val="000000"/>
          <w:spacing w:val="-17"/>
          <w:szCs w:val="28"/>
        </w:rPr>
      </w:pPr>
      <w:r w:rsidRPr="001D5F3E">
        <w:rPr>
          <w:rFonts w:asciiTheme="majorHAnsi" w:hAnsiTheme="majorHAnsi"/>
          <w:bCs/>
          <w:color w:val="000000"/>
          <w:spacing w:val="-17"/>
          <w:szCs w:val="28"/>
        </w:rPr>
        <w:t xml:space="preserve">  муниципального района </w:t>
      </w:r>
      <w:proofErr w:type="spellStart"/>
      <w:r w:rsidRPr="001D5F3E">
        <w:rPr>
          <w:rFonts w:asciiTheme="majorHAnsi" w:hAnsiTheme="majorHAnsi"/>
          <w:bCs/>
          <w:color w:val="000000"/>
          <w:spacing w:val="-17"/>
          <w:szCs w:val="28"/>
        </w:rPr>
        <w:t>Пестравский</w:t>
      </w:r>
      <w:proofErr w:type="spellEnd"/>
      <w:r w:rsidRPr="001D5F3E">
        <w:rPr>
          <w:rFonts w:asciiTheme="majorHAnsi" w:hAnsiTheme="majorHAnsi"/>
          <w:bCs/>
          <w:color w:val="000000"/>
          <w:spacing w:val="-17"/>
          <w:szCs w:val="28"/>
        </w:rPr>
        <w:t xml:space="preserve"> Самарской области</w:t>
      </w:r>
    </w:p>
    <w:p w:rsidR="00812CB9" w:rsidRDefault="00812CB9" w:rsidP="00812CB9">
      <w:pPr>
        <w:shd w:val="clear" w:color="auto" w:fill="FFFFFF"/>
        <w:spacing w:line="360" w:lineRule="auto"/>
        <w:ind w:right="38"/>
        <w:jc w:val="center"/>
        <w:rPr>
          <w:bCs/>
          <w:color w:val="000000"/>
          <w:spacing w:val="-17"/>
          <w:szCs w:val="28"/>
        </w:rPr>
      </w:pPr>
    </w:p>
    <w:p w:rsidR="00812CB9" w:rsidRDefault="00812CB9" w:rsidP="00812CB9">
      <w:pPr>
        <w:shd w:val="clear" w:color="auto" w:fill="FFFFFF"/>
        <w:spacing w:line="360" w:lineRule="auto"/>
        <w:ind w:right="38"/>
        <w:jc w:val="center"/>
        <w:rPr>
          <w:bCs/>
          <w:color w:val="000000"/>
          <w:spacing w:val="-17"/>
          <w:szCs w:val="28"/>
        </w:rPr>
      </w:pPr>
    </w:p>
    <w:p w:rsidR="00812CB9" w:rsidRDefault="00812CB9" w:rsidP="00812CB9">
      <w:pPr>
        <w:shd w:val="clear" w:color="auto" w:fill="FFFFFF"/>
        <w:spacing w:line="360" w:lineRule="auto"/>
        <w:ind w:right="38"/>
        <w:jc w:val="center"/>
        <w:rPr>
          <w:bCs/>
          <w:color w:val="000000"/>
          <w:spacing w:val="-17"/>
          <w:szCs w:val="28"/>
        </w:rPr>
      </w:pPr>
    </w:p>
    <w:p w:rsidR="00812CB9" w:rsidRDefault="00812CB9" w:rsidP="00812CB9">
      <w:pPr>
        <w:shd w:val="clear" w:color="auto" w:fill="FFFFFF"/>
        <w:spacing w:line="360" w:lineRule="auto"/>
        <w:ind w:right="38"/>
        <w:jc w:val="center"/>
        <w:rPr>
          <w:bCs/>
          <w:color w:val="000000"/>
          <w:spacing w:val="-17"/>
          <w:szCs w:val="28"/>
        </w:rPr>
      </w:pPr>
    </w:p>
    <w:p w:rsidR="00812CB9" w:rsidRDefault="00812CB9" w:rsidP="00812CB9">
      <w:pPr>
        <w:shd w:val="clear" w:color="auto" w:fill="FFFFFF"/>
        <w:spacing w:line="360" w:lineRule="auto"/>
        <w:ind w:right="38"/>
        <w:jc w:val="center"/>
        <w:rPr>
          <w:bCs/>
          <w:color w:val="000000"/>
          <w:spacing w:val="-17"/>
          <w:szCs w:val="28"/>
        </w:rPr>
      </w:pPr>
    </w:p>
    <w:p w:rsidR="00812CB9" w:rsidRDefault="00812CB9" w:rsidP="00812CB9">
      <w:pPr>
        <w:shd w:val="clear" w:color="auto" w:fill="FFFFFF"/>
        <w:spacing w:line="360" w:lineRule="auto"/>
        <w:ind w:right="38"/>
        <w:jc w:val="center"/>
        <w:rPr>
          <w:bCs/>
          <w:color w:val="000000"/>
          <w:spacing w:val="-17"/>
          <w:szCs w:val="28"/>
        </w:rPr>
      </w:pPr>
    </w:p>
    <w:p w:rsidR="00812CB9" w:rsidRPr="00A943A7" w:rsidRDefault="00812CB9" w:rsidP="00812CB9">
      <w:pPr>
        <w:shd w:val="clear" w:color="auto" w:fill="FFFFFF"/>
        <w:spacing w:line="360" w:lineRule="auto"/>
        <w:ind w:right="38"/>
        <w:jc w:val="center"/>
        <w:rPr>
          <w:bCs/>
          <w:color w:val="000000"/>
          <w:spacing w:val="-17"/>
          <w:szCs w:val="28"/>
        </w:rPr>
      </w:pPr>
    </w:p>
    <w:p w:rsidR="00812CB9" w:rsidRDefault="00812CB9" w:rsidP="00812CB9">
      <w:pPr>
        <w:shd w:val="clear" w:color="auto" w:fill="FFFFFF"/>
        <w:jc w:val="center"/>
        <w:rPr>
          <w:rFonts w:asciiTheme="majorHAnsi" w:hAnsiTheme="majorHAnsi"/>
          <w:b/>
          <w:sz w:val="52"/>
          <w:szCs w:val="72"/>
        </w:rPr>
      </w:pPr>
      <w:r w:rsidRPr="001D5F3E">
        <w:rPr>
          <w:rFonts w:ascii="Cambria" w:hAnsi="Cambria"/>
          <w:b/>
          <w:color w:val="000000"/>
          <w:w w:val="98"/>
          <w:sz w:val="52"/>
          <w:szCs w:val="72"/>
        </w:rPr>
        <w:t>Дидактические</w:t>
      </w:r>
      <w:r>
        <w:rPr>
          <w:rFonts w:asciiTheme="majorHAnsi" w:hAnsiTheme="majorHAnsi"/>
          <w:b/>
          <w:sz w:val="52"/>
          <w:szCs w:val="72"/>
        </w:rPr>
        <w:t xml:space="preserve">  </w:t>
      </w:r>
      <w:r>
        <w:rPr>
          <w:rFonts w:asciiTheme="majorHAnsi" w:hAnsiTheme="majorHAnsi"/>
          <w:b/>
          <w:color w:val="000000"/>
          <w:spacing w:val="-2"/>
          <w:w w:val="93"/>
          <w:sz w:val="52"/>
          <w:szCs w:val="72"/>
        </w:rPr>
        <w:t>и</w:t>
      </w:r>
      <w:r w:rsidRPr="001D5F3E">
        <w:rPr>
          <w:rFonts w:ascii="Cambria" w:hAnsi="Cambria"/>
          <w:b/>
          <w:color w:val="000000"/>
          <w:spacing w:val="-2"/>
          <w:w w:val="93"/>
          <w:sz w:val="52"/>
          <w:szCs w:val="72"/>
        </w:rPr>
        <w:t>гры</w:t>
      </w:r>
    </w:p>
    <w:p w:rsidR="00812CB9" w:rsidRDefault="00812CB9" w:rsidP="00812CB9">
      <w:pPr>
        <w:shd w:val="clear" w:color="auto" w:fill="FFFFFF"/>
        <w:jc w:val="center"/>
        <w:rPr>
          <w:rFonts w:asciiTheme="majorHAnsi" w:hAnsiTheme="majorHAnsi"/>
          <w:b/>
          <w:color w:val="000000"/>
          <w:w w:val="96"/>
          <w:sz w:val="52"/>
          <w:szCs w:val="65"/>
        </w:rPr>
      </w:pPr>
      <w:r w:rsidRPr="001D5F3E">
        <w:rPr>
          <w:rFonts w:ascii="Cambria" w:hAnsi="Cambria"/>
          <w:b/>
          <w:color w:val="000000"/>
          <w:w w:val="96"/>
          <w:sz w:val="52"/>
          <w:szCs w:val="65"/>
        </w:rPr>
        <w:t xml:space="preserve">на уроках </w:t>
      </w:r>
      <w:r w:rsidR="006E0266">
        <w:rPr>
          <w:rFonts w:ascii="Cambria" w:hAnsi="Cambria"/>
          <w:b/>
          <w:color w:val="000000"/>
          <w:w w:val="96"/>
          <w:sz w:val="52"/>
          <w:szCs w:val="65"/>
        </w:rPr>
        <w:t>русского языка</w:t>
      </w:r>
    </w:p>
    <w:p w:rsidR="00812CB9" w:rsidRDefault="00812CB9" w:rsidP="00812CB9">
      <w:pPr>
        <w:shd w:val="clear" w:color="auto" w:fill="FFFFFF"/>
        <w:jc w:val="right"/>
        <w:rPr>
          <w:iCs/>
          <w:color w:val="000000"/>
          <w:spacing w:val="-34"/>
          <w:sz w:val="32"/>
          <w:szCs w:val="32"/>
        </w:rPr>
      </w:pPr>
    </w:p>
    <w:p w:rsidR="00812CB9" w:rsidRDefault="00812CB9" w:rsidP="00812CB9">
      <w:pPr>
        <w:shd w:val="clear" w:color="auto" w:fill="FFFFFF"/>
        <w:jc w:val="right"/>
        <w:rPr>
          <w:iCs/>
          <w:color w:val="000000"/>
          <w:spacing w:val="-34"/>
          <w:sz w:val="32"/>
          <w:szCs w:val="32"/>
        </w:rPr>
      </w:pPr>
    </w:p>
    <w:p w:rsidR="00812CB9" w:rsidRDefault="00812CB9" w:rsidP="00812CB9">
      <w:pPr>
        <w:shd w:val="clear" w:color="auto" w:fill="FFFFFF"/>
        <w:jc w:val="right"/>
        <w:rPr>
          <w:iCs/>
          <w:color w:val="000000"/>
          <w:spacing w:val="-34"/>
          <w:sz w:val="32"/>
          <w:szCs w:val="32"/>
        </w:rPr>
      </w:pPr>
    </w:p>
    <w:p w:rsidR="00812CB9" w:rsidRDefault="00812CB9" w:rsidP="00812CB9">
      <w:pPr>
        <w:shd w:val="clear" w:color="auto" w:fill="FFFFFF"/>
        <w:jc w:val="right"/>
        <w:rPr>
          <w:iCs/>
          <w:color w:val="000000"/>
          <w:spacing w:val="-34"/>
          <w:sz w:val="32"/>
          <w:szCs w:val="32"/>
        </w:rPr>
      </w:pPr>
    </w:p>
    <w:p w:rsidR="00812CB9" w:rsidRDefault="00812CB9" w:rsidP="00812CB9">
      <w:pPr>
        <w:shd w:val="clear" w:color="auto" w:fill="FFFFFF"/>
        <w:jc w:val="right"/>
        <w:rPr>
          <w:iCs/>
          <w:color w:val="000000"/>
          <w:spacing w:val="-34"/>
          <w:sz w:val="32"/>
          <w:szCs w:val="32"/>
        </w:rPr>
      </w:pPr>
    </w:p>
    <w:p w:rsidR="00812CB9" w:rsidRDefault="00812CB9" w:rsidP="00812CB9">
      <w:pPr>
        <w:shd w:val="clear" w:color="auto" w:fill="FFFFFF"/>
        <w:jc w:val="right"/>
        <w:rPr>
          <w:iCs/>
          <w:color w:val="000000"/>
          <w:spacing w:val="-34"/>
          <w:sz w:val="32"/>
          <w:szCs w:val="32"/>
        </w:rPr>
      </w:pPr>
    </w:p>
    <w:p w:rsidR="00812CB9" w:rsidRDefault="00812CB9" w:rsidP="00812CB9">
      <w:pPr>
        <w:shd w:val="clear" w:color="auto" w:fill="FFFFFF"/>
        <w:jc w:val="right"/>
        <w:rPr>
          <w:iCs/>
          <w:color w:val="000000"/>
          <w:spacing w:val="-34"/>
          <w:sz w:val="32"/>
          <w:szCs w:val="32"/>
        </w:rPr>
      </w:pPr>
    </w:p>
    <w:p w:rsidR="00812CB9" w:rsidRDefault="00812CB9" w:rsidP="00812CB9">
      <w:pPr>
        <w:shd w:val="clear" w:color="auto" w:fill="FFFFFF"/>
        <w:jc w:val="right"/>
        <w:rPr>
          <w:iCs/>
          <w:color w:val="000000"/>
          <w:spacing w:val="-34"/>
          <w:sz w:val="32"/>
          <w:szCs w:val="32"/>
        </w:rPr>
      </w:pPr>
    </w:p>
    <w:p w:rsidR="00812CB9" w:rsidRDefault="00812CB9" w:rsidP="00812CB9">
      <w:pPr>
        <w:shd w:val="clear" w:color="auto" w:fill="FFFFFF"/>
        <w:jc w:val="right"/>
        <w:rPr>
          <w:iCs/>
          <w:color w:val="000000"/>
          <w:spacing w:val="-34"/>
          <w:sz w:val="32"/>
          <w:szCs w:val="32"/>
        </w:rPr>
      </w:pPr>
    </w:p>
    <w:p w:rsidR="00812CB9" w:rsidRDefault="00812CB9" w:rsidP="00812CB9">
      <w:pPr>
        <w:shd w:val="clear" w:color="auto" w:fill="FFFFFF"/>
        <w:jc w:val="right"/>
        <w:rPr>
          <w:iCs/>
          <w:color w:val="000000"/>
          <w:spacing w:val="-34"/>
          <w:sz w:val="32"/>
          <w:szCs w:val="32"/>
        </w:rPr>
      </w:pPr>
    </w:p>
    <w:p w:rsidR="00812CB9" w:rsidRPr="00DB0563" w:rsidRDefault="00812CB9" w:rsidP="00812CB9">
      <w:pPr>
        <w:shd w:val="clear" w:color="auto" w:fill="FFFFFF"/>
        <w:jc w:val="right"/>
        <w:rPr>
          <w:rFonts w:ascii="Arial" w:hAnsi="Arial" w:cs="Arial"/>
          <w:iCs/>
          <w:color w:val="000000"/>
          <w:spacing w:val="-34"/>
          <w:sz w:val="32"/>
          <w:szCs w:val="32"/>
        </w:rPr>
      </w:pPr>
      <w:r w:rsidRPr="00DB0563">
        <w:rPr>
          <w:rFonts w:ascii="Arial" w:hAnsi="Arial" w:cs="Arial"/>
          <w:iCs/>
          <w:color w:val="000000"/>
          <w:spacing w:val="-34"/>
          <w:sz w:val="32"/>
          <w:szCs w:val="32"/>
        </w:rPr>
        <w:t xml:space="preserve">Из опыта работы </w:t>
      </w:r>
    </w:p>
    <w:p w:rsidR="00812CB9" w:rsidRPr="00DB0563" w:rsidRDefault="00812CB9" w:rsidP="00812CB9">
      <w:pPr>
        <w:shd w:val="clear" w:color="auto" w:fill="FFFFFF"/>
        <w:jc w:val="right"/>
        <w:rPr>
          <w:rFonts w:ascii="Arial" w:hAnsi="Arial" w:cs="Arial"/>
          <w:iCs/>
          <w:color w:val="000000"/>
          <w:spacing w:val="-34"/>
          <w:sz w:val="32"/>
          <w:szCs w:val="32"/>
        </w:rPr>
      </w:pPr>
      <w:r w:rsidRPr="00DB0563">
        <w:rPr>
          <w:rFonts w:ascii="Arial" w:hAnsi="Arial" w:cs="Arial"/>
          <w:iCs/>
          <w:color w:val="000000"/>
          <w:spacing w:val="-34"/>
          <w:sz w:val="32"/>
          <w:szCs w:val="32"/>
        </w:rPr>
        <w:t>учителя начальных классов</w:t>
      </w:r>
    </w:p>
    <w:p w:rsidR="00812CB9" w:rsidRPr="00DB0563" w:rsidRDefault="00812CB9" w:rsidP="00812CB9">
      <w:pPr>
        <w:shd w:val="clear" w:color="auto" w:fill="FFFFFF"/>
        <w:ind w:left="362"/>
        <w:jc w:val="right"/>
        <w:rPr>
          <w:rFonts w:ascii="Arial" w:hAnsi="Arial" w:cs="Arial"/>
          <w:iCs/>
          <w:color w:val="000000"/>
          <w:spacing w:val="-34"/>
          <w:sz w:val="32"/>
          <w:szCs w:val="32"/>
        </w:rPr>
      </w:pPr>
      <w:r w:rsidRPr="00DB0563">
        <w:rPr>
          <w:rFonts w:ascii="Arial" w:hAnsi="Arial" w:cs="Arial"/>
          <w:iCs/>
          <w:color w:val="000000"/>
          <w:spacing w:val="-34"/>
          <w:sz w:val="32"/>
          <w:szCs w:val="32"/>
        </w:rPr>
        <w:t>Грачевой А.С.</w:t>
      </w:r>
    </w:p>
    <w:p w:rsidR="00812CB9" w:rsidRPr="00DB0563" w:rsidRDefault="00812CB9" w:rsidP="00812CB9">
      <w:pPr>
        <w:shd w:val="clear" w:color="auto" w:fill="FFFFFF"/>
        <w:spacing w:before="5" w:line="360" w:lineRule="auto"/>
        <w:jc w:val="center"/>
        <w:rPr>
          <w:rFonts w:ascii="Arial" w:hAnsi="Arial" w:cs="Arial"/>
          <w:iCs/>
          <w:color w:val="000000"/>
          <w:spacing w:val="-34"/>
          <w:sz w:val="28"/>
          <w:szCs w:val="28"/>
        </w:rPr>
      </w:pPr>
    </w:p>
    <w:p w:rsidR="00812CB9" w:rsidRPr="00DB0563" w:rsidRDefault="00812CB9" w:rsidP="00812CB9">
      <w:pPr>
        <w:shd w:val="clear" w:color="auto" w:fill="FFFFFF"/>
        <w:spacing w:before="5" w:line="360" w:lineRule="auto"/>
        <w:jc w:val="center"/>
        <w:rPr>
          <w:rFonts w:ascii="Arial" w:hAnsi="Arial" w:cs="Arial"/>
          <w:iCs/>
          <w:color w:val="000000"/>
          <w:spacing w:val="-34"/>
          <w:sz w:val="28"/>
          <w:szCs w:val="28"/>
        </w:rPr>
      </w:pPr>
    </w:p>
    <w:p w:rsidR="00812CB9" w:rsidRPr="007B4891" w:rsidRDefault="00812CB9" w:rsidP="00812CB9">
      <w:pPr>
        <w:shd w:val="clear" w:color="auto" w:fill="FFFFFF"/>
        <w:spacing w:before="5" w:line="360" w:lineRule="auto"/>
        <w:jc w:val="center"/>
        <w:rPr>
          <w:b/>
          <w:bCs/>
          <w:color w:val="000000"/>
          <w:spacing w:val="2"/>
          <w:w w:val="90"/>
          <w:sz w:val="32"/>
          <w:szCs w:val="32"/>
        </w:rPr>
      </w:pPr>
    </w:p>
    <w:p w:rsidR="00812CB9" w:rsidRDefault="00812CB9" w:rsidP="00812CB9"/>
    <w:p w:rsidR="00812CB9" w:rsidRDefault="00812CB9" w:rsidP="00812CB9"/>
    <w:p w:rsidR="00C16EEF" w:rsidRDefault="00C16EEF"/>
    <w:p w:rsidR="006E0266" w:rsidRDefault="006E0266"/>
    <w:p w:rsidR="006E0266" w:rsidRDefault="006E0266"/>
    <w:p w:rsidR="006E0266" w:rsidRDefault="006E0266"/>
    <w:p w:rsidR="006E0266" w:rsidRDefault="006E0266"/>
    <w:p w:rsidR="006E0266" w:rsidRDefault="006E0266"/>
    <w:p w:rsidR="00812CB9" w:rsidRDefault="00812CB9"/>
    <w:p w:rsidR="00EB1885" w:rsidRDefault="00EB1885" w:rsidP="00EB1885">
      <w:pPr>
        <w:pStyle w:val="c0"/>
        <w:spacing w:before="0" w:beforeAutospacing="0" w:after="0" w:afterAutospacing="0" w:line="270" w:lineRule="atLeast"/>
      </w:pPr>
    </w:p>
    <w:p w:rsidR="00EB1885" w:rsidRDefault="00EB1885" w:rsidP="00EB1885">
      <w:pPr>
        <w:pStyle w:val="c0"/>
        <w:spacing w:before="0" w:beforeAutospacing="0" w:after="0" w:afterAutospacing="0" w:line="270" w:lineRule="atLeast"/>
      </w:pPr>
    </w:p>
    <w:p w:rsidR="00EB1885" w:rsidRDefault="00EB1885" w:rsidP="00EB1885">
      <w:pPr>
        <w:pStyle w:val="c0"/>
        <w:spacing w:before="0" w:beforeAutospacing="0" w:after="0" w:afterAutospacing="0" w:line="270" w:lineRule="atLeast"/>
      </w:pPr>
    </w:p>
    <w:p w:rsidR="006E0266" w:rsidRDefault="006E0266" w:rsidP="00F34AEB">
      <w:pPr>
        <w:pStyle w:val="c0"/>
        <w:spacing w:before="0" w:beforeAutospacing="0" w:after="0" w:afterAutospacing="0" w:line="360" w:lineRule="auto"/>
        <w:rPr>
          <w:rStyle w:val="c5"/>
          <w:rFonts w:ascii="Arial" w:hAnsi="Arial" w:cs="Arial"/>
          <w:b/>
          <w:bCs/>
          <w:color w:val="444444"/>
          <w:sz w:val="28"/>
          <w:szCs w:val="28"/>
          <w:u w:val="single"/>
        </w:rPr>
      </w:pPr>
    </w:p>
    <w:p w:rsidR="00812CB9" w:rsidRPr="00F34AEB" w:rsidRDefault="00EB1885" w:rsidP="00F34AEB">
      <w:pPr>
        <w:pStyle w:val="c0"/>
        <w:spacing w:before="0" w:beforeAutospacing="0" w:after="0" w:afterAutospacing="0" w:line="360" w:lineRule="auto"/>
        <w:rPr>
          <w:rStyle w:val="c5"/>
          <w:rFonts w:ascii="Arial" w:hAnsi="Arial" w:cs="Arial"/>
          <w:b/>
          <w:bCs/>
          <w:color w:val="444444"/>
          <w:sz w:val="28"/>
          <w:szCs w:val="28"/>
          <w:u w:val="single"/>
        </w:rPr>
      </w:pPr>
      <w:r w:rsidRPr="00F34AEB">
        <w:rPr>
          <w:rStyle w:val="c5"/>
          <w:rFonts w:ascii="Arial" w:hAnsi="Arial" w:cs="Arial"/>
          <w:b/>
          <w:bCs/>
          <w:color w:val="444444"/>
          <w:sz w:val="28"/>
          <w:szCs w:val="28"/>
          <w:u w:val="single"/>
        </w:rPr>
        <w:t xml:space="preserve">Игра «Раздели </w:t>
      </w:r>
      <w:r w:rsidR="00812CB9" w:rsidRPr="00F34AEB">
        <w:rPr>
          <w:rStyle w:val="c5"/>
          <w:rFonts w:ascii="Arial" w:hAnsi="Arial" w:cs="Arial"/>
          <w:b/>
          <w:bCs/>
          <w:color w:val="444444"/>
          <w:sz w:val="28"/>
          <w:szCs w:val="28"/>
          <w:u w:val="single"/>
        </w:rPr>
        <w:t>на группы»</w:t>
      </w:r>
    </w:p>
    <w:p w:rsidR="00812CB9" w:rsidRPr="00F34AEB" w:rsidRDefault="00EB1885" w:rsidP="00F34AEB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444444"/>
          <w:sz w:val="28"/>
          <w:szCs w:val="28"/>
        </w:rPr>
      </w:pPr>
      <w:r w:rsidRPr="00F34AEB">
        <w:rPr>
          <w:rStyle w:val="c5"/>
          <w:rFonts w:ascii="Arial" w:hAnsi="Arial" w:cs="Arial"/>
          <w:b/>
          <w:bCs/>
          <w:color w:val="444444"/>
          <w:sz w:val="28"/>
          <w:szCs w:val="28"/>
        </w:rPr>
        <w:t xml:space="preserve">Дидактическая цель: </w:t>
      </w:r>
      <w:r w:rsidRPr="00F34AEB">
        <w:rPr>
          <w:rStyle w:val="c5"/>
          <w:rFonts w:ascii="Arial" w:hAnsi="Arial" w:cs="Arial"/>
          <w:bCs/>
          <w:color w:val="444444"/>
          <w:sz w:val="28"/>
          <w:szCs w:val="28"/>
        </w:rPr>
        <w:t>формировать умение классифицировать</w:t>
      </w:r>
      <w:r w:rsidRPr="00F34AEB">
        <w:rPr>
          <w:rStyle w:val="c5"/>
          <w:rFonts w:ascii="Arial" w:hAnsi="Arial" w:cs="Arial"/>
          <w:b/>
          <w:bCs/>
          <w:color w:val="444444"/>
          <w:sz w:val="28"/>
          <w:szCs w:val="28"/>
        </w:rPr>
        <w:t xml:space="preserve"> </w:t>
      </w:r>
      <w:r w:rsidR="00812CB9" w:rsidRPr="00F34AEB">
        <w:rPr>
          <w:rFonts w:ascii="Arial" w:hAnsi="Arial" w:cs="Arial"/>
          <w:color w:val="444444"/>
          <w:sz w:val="28"/>
          <w:szCs w:val="28"/>
        </w:rPr>
        <w:t>объекты и понятия по определенным свойствам.</w:t>
      </w:r>
    </w:p>
    <w:p w:rsidR="00812CB9" w:rsidRPr="00F34AEB" w:rsidRDefault="00812CB9" w:rsidP="00F34AEB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444444"/>
          <w:sz w:val="28"/>
          <w:szCs w:val="28"/>
        </w:rPr>
      </w:pPr>
      <w:r w:rsidRPr="00F34AEB">
        <w:rPr>
          <w:rFonts w:ascii="Arial" w:hAnsi="Arial" w:cs="Arial"/>
          <w:color w:val="444444"/>
          <w:sz w:val="28"/>
          <w:szCs w:val="28"/>
        </w:rPr>
        <w:t>       </w:t>
      </w:r>
      <w:r w:rsidR="00EB1885" w:rsidRPr="00F34AEB">
        <w:rPr>
          <w:rFonts w:ascii="Arial" w:hAnsi="Arial" w:cs="Arial"/>
          <w:b/>
          <w:color w:val="444444"/>
          <w:sz w:val="28"/>
          <w:szCs w:val="28"/>
        </w:rPr>
        <w:t>Содержание:</w:t>
      </w:r>
      <w:r w:rsidR="00EB1885" w:rsidRPr="00F34AEB">
        <w:rPr>
          <w:rFonts w:ascii="Arial" w:hAnsi="Arial" w:cs="Arial"/>
          <w:color w:val="444444"/>
          <w:sz w:val="28"/>
          <w:szCs w:val="28"/>
        </w:rPr>
        <w:t> у</w:t>
      </w:r>
      <w:r w:rsidRPr="00F34AEB">
        <w:rPr>
          <w:rFonts w:ascii="Arial" w:hAnsi="Arial" w:cs="Arial"/>
          <w:color w:val="444444"/>
          <w:sz w:val="28"/>
          <w:szCs w:val="28"/>
        </w:rPr>
        <w:t xml:space="preserve">читель предлагает учащимся набор слов. Учащиеся должны разделить эти слова на </w:t>
      </w:r>
      <w:proofErr w:type="gramStart"/>
      <w:r w:rsidRPr="00F34AEB">
        <w:rPr>
          <w:rFonts w:ascii="Arial" w:hAnsi="Arial" w:cs="Arial"/>
          <w:color w:val="444444"/>
          <w:sz w:val="28"/>
          <w:szCs w:val="28"/>
        </w:rPr>
        <w:t>группы</w:t>
      </w:r>
      <w:proofErr w:type="gramEnd"/>
      <w:r w:rsidRPr="00F34AEB">
        <w:rPr>
          <w:rFonts w:ascii="Arial" w:hAnsi="Arial" w:cs="Arial"/>
          <w:color w:val="444444"/>
          <w:sz w:val="28"/>
          <w:szCs w:val="28"/>
        </w:rPr>
        <w:t xml:space="preserve"> по каким либо свойствам.</w:t>
      </w:r>
    </w:p>
    <w:p w:rsidR="00812CB9" w:rsidRPr="00F34AEB" w:rsidRDefault="00812CB9" w:rsidP="00F34AEB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444444"/>
          <w:sz w:val="28"/>
          <w:szCs w:val="28"/>
        </w:rPr>
      </w:pPr>
      <w:r w:rsidRPr="00F34AEB">
        <w:rPr>
          <w:rFonts w:ascii="Arial" w:hAnsi="Arial" w:cs="Arial"/>
          <w:color w:val="444444"/>
          <w:sz w:val="28"/>
          <w:szCs w:val="28"/>
        </w:rPr>
        <w:t>В зависимости от поставленной задачи выбирается степень сложности задания.</w:t>
      </w:r>
    </w:p>
    <w:p w:rsidR="00812CB9" w:rsidRPr="00F34AEB" w:rsidRDefault="00812CB9" w:rsidP="00F34AEB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444444"/>
          <w:sz w:val="28"/>
          <w:szCs w:val="28"/>
        </w:rPr>
      </w:pPr>
      <w:r w:rsidRPr="00F34AEB">
        <w:rPr>
          <w:rFonts w:ascii="Arial" w:hAnsi="Arial" w:cs="Arial"/>
          <w:color w:val="444444"/>
          <w:sz w:val="28"/>
          <w:szCs w:val="28"/>
        </w:rPr>
        <w:t xml:space="preserve">1. Учитель сам задает свойства, по которым будет проводиться классификация, например, проверяемые безударные гласные в </w:t>
      </w:r>
      <w:proofErr w:type="gramStart"/>
      <w:r w:rsidRPr="00F34AEB">
        <w:rPr>
          <w:rFonts w:ascii="Arial" w:hAnsi="Arial" w:cs="Arial"/>
          <w:color w:val="444444"/>
          <w:sz w:val="28"/>
          <w:szCs w:val="28"/>
        </w:rPr>
        <w:t>корне слова</w:t>
      </w:r>
      <w:proofErr w:type="gramEnd"/>
      <w:r w:rsidRPr="00F34AEB">
        <w:rPr>
          <w:rFonts w:ascii="Arial" w:hAnsi="Arial" w:cs="Arial"/>
          <w:color w:val="444444"/>
          <w:sz w:val="28"/>
          <w:szCs w:val="28"/>
        </w:rPr>
        <w:t xml:space="preserve"> – проверяемые согласные в корне слова.</w:t>
      </w:r>
    </w:p>
    <w:p w:rsidR="00812CB9" w:rsidRPr="00F34AEB" w:rsidRDefault="00812CB9" w:rsidP="00F34AEB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444444"/>
          <w:sz w:val="28"/>
          <w:szCs w:val="28"/>
        </w:rPr>
      </w:pPr>
      <w:r w:rsidRPr="00F34AEB">
        <w:rPr>
          <w:rFonts w:ascii="Arial" w:hAnsi="Arial" w:cs="Arial"/>
          <w:color w:val="444444"/>
          <w:sz w:val="28"/>
          <w:szCs w:val="28"/>
        </w:rPr>
        <w:t>2. Учащиеся самостоятельно определяют свойства, количество групп и проводят классификацию.</w:t>
      </w:r>
    </w:p>
    <w:p w:rsidR="00812CB9" w:rsidRPr="00F34AEB" w:rsidRDefault="00812CB9" w:rsidP="00F34AEB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444444"/>
          <w:sz w:val="28"/>
          <w:szCs w:val="28"/>
        </w:rPr>
      </w:pPr>
      <w:r w:rsidRPr="00F34AEB">
        <w:rPr>
          <w:rFonts w:ascii="Arial" w:hAnsi="Arial" w:cs="Arial"/>
          <w:color w:val="444444"/>
          <w:sz w:val="28"/>
          <w:szCs w:val="28"/>
        </w:rPr>
        <w:t>        Эта игра может быть использована при закреплении ранее изученного материала, обобщении изученного.</w:t>
      </w:r>
    </w:p>
    <w:p w:rsidR="00812CB9" w:rsidRPr="00F34AEB" w:rsidRDefault="00812CB9" w:rsidP="00F34AEB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444444"/>
          <w:sz w:val="28"/>
          <w:szCs w:val="28"/>
        </w:rPr>
      </w:pPr>
      <w:r w:rsidRPr="00F34AEB">
        <w:rPr>
          <w:rFonts w:ascii="Arial" w:hAnsi="Arial" w:cs="Arial"/>
          <w:color w:val="444444"/>
          <w:sz w:val="28"/>
          <w:szCs w:val="28"/>
        </w:rPr>
        <w:t xml:space="preserve">        Например, после изучения тем «Проверяемые безударные гласные в </w:t>
      </w:r>
      <w:proofErr w:type="gramStart"/>
      <w:r w:rsidRPr="00F34AEB">
        <w:rPr>
          <w:rFonts w:ascii="Arial" w:hAnsi="Arial" w:cs="Arial"/>
          <w:color w:val="444444"/>
          <w:sz w:val="28"/>
          <w:szCs w:val="28"/>
        </w:rPr>
        <w:t>корне слова</w:t>
      </w:r>
      <w:proofErr w:type="gramEnd"/>
      <w:r w:rsidRPr="00F34AEB">
        <w:rPr>
          <w:rFonts w:ascii="Arial" w:hAnsi="Arial" w:cs="Arial"/>
          <w:color w:val="444444"/>
          <w:sz w:val="28"/>
          <w:szCs w:val="28"/>
        </w:rPr>
        <w:t>», «Проверяемые парные согласные в корне слова», «Непроизносимые согласные в корне слова» необходимо провести обобщение по теме «Орфограммы корня». В этой ситуации игра позволяет сделать это обобщение в более доступной и понятной форме.</w:t>
      </w:r>
    </w:p>
    <w:p w:rsidR="00812CB9" w:rsidRPr="00F34AEB" w:rsidRDefault="00812CB9" w:rsidP="00F34AEB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444444"/>
          <w:sz w:val="28"/>
          <w:szCs w:val="28"/>
        </w:rPr>
      </w:pPr>
      <w:r w:rsidRPr="00F34AEB">
        <w:rPr>
          <w:rFonts w:ascii="Arial" w:hAnsi="Arial" w:cs="Arial"/>
          <w:color w:val="444444"/>
          <w:sz w:val="28"/>
          <w:szCs w:val="28"/>
        </w:rPr>
        <w:t>        </w:t>
      </w:r>
      <w:proofErr w:type="gramStart"/>
      <w:r w:rsidRPr="00F34AEB">
        <w:rPr>
          <w:rStyle w:val="c8"/>
          <w:rFonts w:ascii="Arial" w:hAnsi="Arial" w:cs="Arial"/>
          <w:color w:val="444444"/>
          <w:sz w:val="28"/>
          <w:szCs w:val="28"/>
          <w:u w:val="single"/>
        </w:rPr>
        <w:t>Даны слова</w:t>
      </w:r>
      <w:r w:rsidRPr="00F34AEB">
        <w:rPr>
          <w:rFonts w:ascii="Arial" w:hAnsi="Arial" w:cs="Arial"/>
          <w:color w:val="444444"/>
          <w:sz w:val="28"/>
          <w:szCs w:val="28"/>
        </w:rPr>
        <w:t>: низко, смотреть, звездный, праздник, рукавчик, кормушка, домовой, местный, зубчик.</w:t>
      </w:r>
      <w:proofErr w:type="gramEnd"/>
    </w:p>
    <w:p w:rsidR="00812CB9" w:rsidRDefault="00812CB9" w:rsidP="00F34AEB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444444"/>
          <w:sz w:val="28"/>
          <w:szCs w:val="28"/>
        </w:rPr>
      </w:pPr>
      <w:r w:rsidRPr="00F34AEB">
        <w:rPr>
          <w:rFonts w:ascii="Arial" w:hAnsi="Arial" w:cs="Arial"/>
          <w:color w:val="444444"/>
          <w:sz w:val="28"/>
          <w:szCs w:val="28"/>
        </w:rPr>
        <w:t>        После разделения на группы учащиеся должны аргументировать свой выбор, что позволяет развивать умение рассуждать, доказать правильность своих действий.</w:t>
      </w:r>
    </w:p>
    <w:p w:rsidR="006E0266" w:rsidRPr="00F34AEB" w:rsidRDefault="006E0266" w:rsidP="00F34AEB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444444"/>
          <w:sz w:val="28"/>
          <w:szCs w:val="28"/>
        </w:rPr>
      </w:pPr>
    </w:p>
    <w:p w:rsidR="00EB1885" w:rsidRPr="00F34AEB" w:rsidRDefault="00EB1885" w:rsidP="00F34AEB">
      <w:pPr>
        <w:pStyle w:val="c9"/>
        <w:spacing w:before="0" w:beforeAutospacing="0" w:after="0" w:afterAutospacing="0" w:line="360" w:lineRule="auto"/>
        <w:rPr>
          <w:rStyle w:val="c5"/>
          <w:rFonts w:ascii="Arial" w:hAnsi="Arial" w:cs="Arial"/>
          <w:b/>
          <w:bCs/>
          <w:color w:val="444444"/>
          <w:sz w:val="28"/>
          <w:szCs w:val="28"/>
          <w:u w:val="single"/>
        </w:rPr>
      </w:pPr>
      <w:r w:rsidRPr="00F34AEB">
        <w:rPr>
          <w:rStyle w:val="c5"/>
          <w:rFonts w:ascii="Arial" w:hAnsi="Arial" w:cs="Arial"/>
          <w:b/>
          <w:bCs/>
          <w:color w:val="444444"/>
          <w:sz w:val="28"/>
          <w:szCs w:val="28"/>
          <w:u w:val="single"/>
        </w:rPr>
        <w:t>Игра «Исправь ошибку».</w:t>
      </w:r>
    </w:p>
    <w:p w:rsidR="00EB1885" w:rsidRPr="00F34AEB" w:rsidRDefault="00EB1885" w:rsidP="00F34AEB">
      <w:pPr>
        <w:pStyle w:val="c9"/>
        <w:spacing w:before="0" w:beforeAutospacing="0" w:after="0" w:afterAutospacing="0"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F34AEB">
        <w:rPr>
          <w:rStyle w:val="c5"/>
          <w:rFonts w:ascii="Arial" w:hAnsi="Arial" w:cs="Arial"/>
          <w:b/>
          <w:bCs/>
          <w:color w:val="444444"/>
          <w:sz w:val="28"/>
          <w:szCs w:val="28"/>
        </w:rPr>
        <w:t xml:space="preserve">Дидактическая цель: развивать </w:t>
      </w:r>
      <w:r w:rsidRPr="00F34AEB">
        <w:rPr>
          <w:rFonts w:ascii="Arial" w:hAnsi="Arial" w:cs="Arial"/>
          <w:color w:val="444444"/>
          <w:sz w:val="28"/>
          <w:szCs w:val="28"/>
        </w:rPr>
        <w:t xml:space="preserve">орфографическую зоркость, находить ошибки в текстах, повторять правила, уметь применять их на </w:t>
      </w:r>
      <w:r w:rsidRPr="00F34AEB">
        <w:rPr>
          <w:rFonts w:ascii="Arial" w:hAnsi="Arial" w:cs="Arial"/>
          <w:color w:val="444444"/>
          <w:sz w:val="28"/>
          <w:szCs w:val="28"/>
        </w:rPr>
        <w:lastRenderedPageBreak/>
        <w:t>практике, способствовать выработке навыка орфографического письма.</w:t>
      </w:r>
    </w:p>
    <w:p w:rsidR="00EB1885" w:rsidRPr="00F34AEB" w:rsidRDefault="00EB1885" w:rsidP="00F34AEB">
      <w:pPr>
        <w:pStyle w:val="c4"/>
        <w:spacing w:before="0" w:beforeAutospacing="0" w:after="0" w:afterAutospacing="0" w:line="360" w:lineRule="auto"/>
        <w:ind w:firstLine="708"/>
        <w:rPr>
          <w:rFonts w:ascii="Arial" w:hAnsi="Arial" w:cs="Arial"/>
          <w:color w:val="444444"/>
          <w:sz w:val="28"/>
          <w:szCs w:val="28"/>
        </w:rPr>
      </w:pPr>
      <w:r w:rsidRPr="00F34AEB">
        <w:rPr>
          <w:rFonts w:ascii="Arial" w:hAnsi="Arial" w:cs="Arial"/>
          <w:color w:val="444444"/>
          <w:sz w:val="28"/>
          <w:szCs w:val="28"/>
        </w:rPr>
        <w:t>Учитель предлагает текст или набор слов, с ошибками в некоторых словах. Задания могут подразделяться по уровню сложности:</w:t>
      </w:r>
    </w:p>
    <w:p w:rsidR="00EB1885" w:rsidRPr="00F34AEB" w:rsidRDefault="00EB1885" w:rsidP="00F34AEB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444444"/>
          <w:sz w:val="28"/>
          <w:szCs w:val="28"/>
        </w:rPr>
      </w:pPr>
      <w:r w:rsidRPr="00F34AEB">
        <w:rPr>
          <w:rFonts w:ascii="Arial" w:hAnsi="Arial" w:cs="Arial"/>
          <w:color w:val="444444"/>
          <w:sz w:val="28"/>
          <w:szCs w:val="28"/>
        </w:rPr>
        <w:t>1. С указанием количества ошибок.</w:t>
      </w:r>
    </w:p>
    <w:p w:rsidR="00EB1885" w:rsidRPr="00F34AEB" w:rsidRDefault="00EB1885" w:rsidP="00F34AEB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444444"/>
          <w:sz w:val="28"/>
          <w:szCs w:val="28"/>
        </w:rPr>
      </w:pPr>
      <w:r w:rsidRPr="00F34AEB">
        <w:rPr>
          <w:rFonts w:ascii="Arial" w:hAnsi="Arial" w:cs="Arial"/>
          <w:color w:val="444444"/>
          <w:sz w:val="28"/>
          <w:szCs w:val="28"/>
        </w:rPr>
        <w:t>2. Без указания количества ошибок.</w:t>
      </w:r>
    </w:p>
    <w:p w:rsidR="00EB1885" w:rsidRPr="00F34AEB" w:rsidRDefault="00EB1885" w:rsidP="00F34AEB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444444"/>
          <w:sz w:val="28"/>
          <w:szCs w:val="28"/>
        </w:rPr>
      </w:pPr>
      <w:r w:rsidRPr="00F34AEB">
        <w:rPr>
          <w:rFonts w:ascii="Arial" w:hAnsi="Arial" w:cs="Arial"/>
          <w:color w:val="444444"/>
          <w:sz w:val="28"/>
          <w:szCs w:val="28"/>
        </w:rPr>
        <w:t>3. С ограничением по времени или ввести элементы соревнования между учениками.</w:t>
      </w:r>
    </w:p>
    <w:p w:rsidR="00EB1885" w:rsidRPr="00F34AEB" w:rsidRDefault="00EB1885" w:rsidP="00F34AEB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444444"/>
          <w:sz w:val="28"/>
          <w:szCs w:val="28"/>
        </w:rPr>
      </w:pPr>
      <w:r w:rsidRPr="00F34AEB">
        <w:rPr>
          <w:rFonts w:ascii="Arial" w:hAnsi="Arial" w:cs="Arial"/>
          <w:color w:val="444444"/>
          <w:sz w:val="28"/>
          <w:szCs w:val="28"/>
        </w:rPr>
        <w:t>        Учитель или сам предлагает слова или выбирает их из детских работ, что позволяет отработать наиболее частые ошибки, допускаемых учащимися.</w:t>
      </w:r>
    </w:p>
    <w:p w:rsidR="00024022" w:rsidRDefault="00EB1885" w:rsidP="006E0266">
      <w:pPr>
        <w:pStyle w:val="c9"/>
        <w:spacing w:before="0" w:beforeAutospacing="0" w:after="0" w:afterAutospacing="0" w:line="360" w:lineRule="auto"/>
        <w:rPr>
          <w:rFonts w:ascii="Arial" w:hAnsi="Arial" w:cs="Arial"/>
          <w:color w:val="444444"/>
          <w:sz w:val="28"/>
          <w:szCs w:val="28"/>
        </w:rPr>
      </w:pPr>
      <w:r w:rsidRPr="00F34AEB">
        <w:rPr>
          <w:rFonts w:ascii="Arial" w:hAnsi="Arial" w:cs="Arial"/>
          <w:color w:val="444444"/>
          <w:sz w:val="28"/>
          <w:szCs w:val="28"/>
        </w:rPr>
        <w:t>Учащиеся должны обнаружить ошибки и оформить результаты работы в указанном виде (исправить прямо в тексте, выписать слова с ошибками и т.д.).</w:t>
      </w:r>
    </w:p>
    <w:p w:rsidR="006E0266" w:rsidRPr="006E0266" w:rsidRDefault="006E0266" w:rsidP="006E0266">
      <w:pPr>
        <w:pStyle w:val="c9"/>
        <w:spacing w:before="0" w:beforeAutospacing="0" w:after="0" w:afterAutospacing="0" w:line="360" w:lineRule="auto"/>
        <w:rPr>
          <w:rFonts w:ascii="Arial" w:hAnsi="Arial" w:cs="Arial"/>
          <w:color w:val="444444"/>
          <w:sz w:val="28"/>
          <w:szCs w:val="28"/>
        </w:rPr>
      </w:pPr>
    </w:p>
    <w:p w:rsidR="00EB1885" w:rsidRPr="00F34AEB" w:rsidRDefault="00EB1885" w:rsidP="00F34AEB">
      <w:pPr>
        <w:pStyle w:val="a3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333333"/>
          <w:sz w:val="28"/>
          <w:szCs w:val="28"/>
          <w:u w:val="single"/>
        </w:rPr>
      </w:pPr>
      <w:r w:rsidRPr="00F34AEB">
        <w:rPr>
          <w:rFonts w:ascii="Arial" w:hAnsi="Arial" w:cs="Arial"/>
          <w:b/>
          <w:color w:val="333333"/>
          <w:sz w:val="28"/>
          <w:szCs w:val="28"/>
          <w:u w:val="single"/>
        </w:rPr>
        <w:t>Дидактическая игра «</w:t>
      </w:r>
      <w:proofErr w:type="gramStart"/>
      <w:r w:rsidRPr="00F34AEB">
        <w:rPr>
          <w:rFonts w:ascii="Arial" w:hAnsi="Arial" w:cs="Arial"/>
          <w:b/>
          <w:color w:val="333333"/>
          <w:sz w:val="28"/>
          <w:szCs w:val="28"/>
          <w:u w:val="single"/>
        </w:rPr>
        <w:t>Твердый</w:t>
      </w:r>
      <w:proofErr w:type="gramEnd"/>
      <w:r w:rsidRPr="00F34AEB">
        <w:rPr>
          <w:rFonts w:ascii="Arial" w:hAnsi="Arial" w:cs="Arial"/>
          <w:b/>
          <w:color w:val="333333"/>
          <w:sz w:val="28"/>
          <w:szCs w:val="28"/>
          <w:u w:val="single"/>
        </w:rPr>
        <w:t xml:space="preserve"> – мягкий»</w:t>
      </w:r>
    </w:p>
    <w:p w:rsidR="00EB1885" w:rsidRPr="00F34AEB" w:rsidRDefault="00EB1885" w:rsidP="00F34AEB">
      <w:pPr>
        <w:pStyle w:val="a3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F34AEB">
        <w:rPr>
          <w:rFonts w:ascii="Arial" w:hAnsi="Arial" w:cs="Arial"/>
          <w:color w:val="333333"/>
          <w:sz w:val="28"/>
          <w:szCs w:val="28"/>
        </w:rPr>
        <w:t>Цель: создать условия для повторения правописания твердого и мягкого знаков.</w:t>
      </w:r>
    </w:p>
    <w:p w:rsidR="00EB1885" w:rsidRPr="00F34AEB" w:rsidRDefault="00EB1885" w:rsidP="00F34AEB">
      <w:pPr>
        <w:pStyle w:val="a3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F34AEB">
        <w:rPr>
          <w:rFonts w:ascii="Arial" w:hAnsi="Arial" w:cs="Arial"/>
          <w:color w:val="333333"/>
          <w:sz w:val="28"/>
          <w:szCs w:val="28"/>
        </w:rPr>
        <w:t>Учащиеся делятся на две команды. Одна команда называется «Камень», другая – «Вата».</w:t>
      </w:r>
    </w:p>
    <w:p w:rsidR="00EB1885" w:rsidRPr="00F34AEB" w:rsidRDefault="00EB1885" w:rsidP="00F34AEB">
      <w:pPr>
        <w:pStyle w:val="a3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F34AEB">
        <w:rPr>
          <w:rFonts w:ascii="Arial" w:hAnsi="Arial" w:cs="Arial"/>
          <w:color w:val="333333"/>
          <w:sz w:val="28"/>
          <w:szCs w:val="28"/>
        </w:rPr>
        <w:t>Команда «Камень» встает, если я прочитаю слово с твердым знаком, если читаю слово с мягким знаком, встает команда «Вата».</w:t>
      </w:r>
    </w:p>
    <w:p w:rsidR="00024022" w:rsidRDefault="00EB1885" w:rsidP="00F34AEB">
      <w:pPr>
        <w:pStyle w:val="a3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proofErr w:type="gramStart"/>
      <w:r w:rsidRPr="00F34AEB">
        <w:rPr>
          <w:rFonts w:ascii="Arial" w:hAnsi="Arial" w:cs="Arial"/>
          <w:color w:val="333333"/>
          <w:sz w:val="28"/>
          <w:szCs w:val="28"/>
        </w:rPr>
        <w:t>Слова: съезд, въехать, вьюга, льет, подъезд, лью, объявление, колья, полозья, объезд, колосья, пью, съемка и т.п.</w:t>
      </w:r>
      <w:proofErr w:type="gramEnd"/>
    </w:p>
    <w:p w:rsidR="006E0266" w:rsidRPr="006E0266" w:rsidRDefault="006E0266" w:rsidP="00F34AEB">
      <w:pPr>
        <w:pStyle w:val="a3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</w:p>
    <w:p w:rsidR="00024022" w:rsidRPr="00F34AEB" w:rsidRDefault="00024022" w:rsidP="00F34AEB">
      <w:pPr>
        <w:pStyle w:val="a3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333333"/>
          <w:sz w:val="28"/>
          <w:szCs w:val="28"/>
          <w:u w:val="single"/>
        </w:rPr>
      </w:pPr>
      <w:r w:rsidRPr="00F34AEB">
        <w:rPr>
          <w:rFonts w:ascii="Arial" w:hAnsi="Arial" w:cs="Arial"/>
          <w:b/>
          <w:color w:val="333333"/>
          <w:sz w:val="28"/>
          <w:szCs w:val="28"/>
          <w:u w:val="single"/>
        </w:rPr>
        <w:t>Дидактическая игра «Чудо – дерево».</w:t>
      </w:r>
    </w:p>
    <w:p w:rsidR="00024022" w:rsidRPr="00F34AEB" w:rsidRDefault="00024022" w:rsidP="00F34AEB">
      <w:pPr>
        <w:pStyle w:val="a3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F34AEB">
        <w:rPr>
          <w:rFonts w:ascii="Arial" w:hAnsi="Arial" w:cs="Arial"/>
          <w:color w:val="333333"/>
          <w:sz w:val="28"/>
          <w:szCs w:val="28"/>
        </w:rPr>
        <w:t>Цель игры: создать условия для комплексного повторения способов словообразования.</w:t>
      </w:r>
    </w:p>
    <w:p w:rsidR="00024022" w:rsidRPr="00F34AEB" w:rsidRDefault="00024022" w:rsidP="00F34AEB">
      <w:pPr>
        <w:pStyle w:val="a3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F34AEB">
        <w:rPr>
          <w:rFonts w:ascii="Arial" w:hAnsi="Arial" w:cs="Arial"/>
          <w:color w:val="333333"/>
          <w:sz w:val="28"/>
          <w:szCs w:val="28"/>
        </w:rPr>
        <w:t xml:space="preserve">Сегодня, ребята, мы должны с вами вырастить дерево. Посмотрите оно еще совсем маленькое. А чтобы деревце выросло красивое, </w:t>
      </w:r>
      <w:r w:rsidRPr="00F34AEB">
        <w:rPr>
          <w:rFonts w:ascii="Arial" w:hAnsi="Arial" w:cs="Arial"/>
          <w:color w:val="333333"/>
          <w:sz w:val="28"/>
          <w:szCs w:val="28"/>
        </w:rPr>
        <w:lastRenderedPageBreak/>
        <w:t>большое и крепкое. Нам нужно, ребята, образовать новые слова и записать их в свою тетрадь. Подсказка у вас уже есть. Вам даны словообразующие части слова, и корни, от которых нужно образовать новые слова. Разделимся с вами на 3 команды. Первая команда образовывает слова с корнем шум, вторая команда образовывает слова с корнем зверь, а третья команда рассказывает нам, какой способ словообразования использовался при получении новых слов. Каждый член команды образовывает по одному слову</w:t>
      </w:r>
      <w:proofErr w:type="gramStart"/>
      <w:r w:rsidRPr="00F34AEB">
        <w:rPr>
          <w:rFonts w:ascii="Arial" w:hAnsi="Arial" w:cs="Arial"/>
          <w:color w:val="333333"/>
          <w:sz w:val="28"/>
          <w:szCs w:val="28"/>
        </w:rPr>
        <w:t>.</w:t>
      </w:r>
      <w:proofErr w:type="gramEnd"/>
      <w:r w:rsidRPr="00F34AEB">
        <w:rPr>
          <w:rFonts w:ascii="Arial" w:hAnsi="Arial" w:cs="Arial"/>
          <w:color w:val="333333"/>
          <w:sz w:val="28"/>
          <w:szCs w:val="28"/>
        </w:rPr>
        <w:t xml:space="preserve"> (</w:t>
      </w:r>
      <w:proofErr w:type="gramStart"/>
      <w:r w:rsidRPr="00F34AEB">
        <w:rPr>
          <w:rFonts w:ascii="Arial" w:hAnsi="Arial" w:cs="Arial"/>
          <w:color w:val="333333"/>
          <w:sz w:val="28"/>
          <w:szCs w:val="28"/>
        </w:rPr>
        <w:t>с</w:t>
      </w:r>
      <w:proofErr w:type="gramEnd"/>
      <w:r w:rsidRPr="00F34AEB">
        <w:rPr>
          <w:rFonts w:ascii="Arial" w:hAnsi="Arial" w:cs="Arial"/>
          <w:color w:val="333333"/>
          <w:sz w:val="28"/>
          <w:szCs w:val="28"/>
        </w:rPr>
        <w:t>лова, которые должны получиться у учащихся: бесшумно, шумный, пошуметь, зашуметь, шумок, звереть, зверюшка, зверек, звериный.</w:t>
      </w:r>
    </w:p>
    <w:p w:rsidR="00024022" w:rsidRPr="00F34AEB" w:rsidRDefault="00024022" w:rsidP="00F34AEB">
      <w:pPr>
        <w:pStyle w:val="a3"/>
        <w:spacing w:before="0" w:beforeAutospacing="0" w:after="270" w:afterAutospacing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F34AEB">
        <w:rPr>
          <w:rFonts w:ascii="Arial" w:hAnsi="Arial" w:cs="Arial"/>
          <w:color w:val="333333"/>
          <w:sz w:val="28"/>
          <w:szCs w:val="28"/>
        </w:rPr>
        <w:t>Ребята, прочитайте, какие слова у вас получились.</w:t>
      </w:r>
    </w:p>
    <w:p w:rsidR="00024022" w:rsidRPr="00F34AEB" w:rsidRDefault="00024022" w:rsidP="00F34AEB">
      <w:pPr>
        <w:pStyle w:val="a3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333333"/>
          <w:sz w:val="28"/>
          <w:szCs w:val="28"/>
          <w:u w:val="single"/>
        </w:rPr>
      </w:pPr>
      <w:r w:rsidRPr="00F34AEB">
        <w:rPr>
          <w:rFonts w:ascii="Arial" w:hAnsi="Arial" w:cs="Arial"/>
          <w:b/>
          <w:color w:val="333333"/>
          <w:sz w:val="28"/>
          <w:szCs w:val="28"/>
          <w:u w:val="single"/>
        </w:rPr>
        <w:t>Дидактическая игра «Рассыпанный текст».</w:t>
      </w:r>
    </w:p>
    <w:p w:rsidR="00024022" w:rsidRPr="00F34AEB" w:rsidRDefault="00024022" w:rsidP="00F34AEB">
      <w:pPr>
        <w:pStyle w:val="a3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F34AEB">
        <w:rPr>
          <w:rFonts w:ascii="Arial" w:hAnsi="Arial" w:cs="Arial"/>
          <w:color w:val="333333"/>
          <w:sz w:val="28"/>
          <w:szCs w:val="28"/>
        </w:rPr>
        <w:t xml:space="preserve">     К нам на урок, ребята, сегодня пожаловал гость по имени Незнайка. Он хотел попросить вас помочь озаглавить его сочинение, т.к. Незнайка слышал, что вы большие профессионалы в подборе заголовков к текстам. К сожалению, у Незнайки, пока он до нас добирался, случилось несчастье. Все слова в его предложении перепутались, рассыпались. Незнайка не может вспомнить, в каком порядке они находились в предложении.</w:t>
      </w:r>
    </w:p>
    <w:p w:rsidR="00024022" w:rsidRPr="00F34AEB" w:rsidRDefault="00024022" w:rsidP="00F34AEB">
      <w:pPr>
        <w:pStyle w:val="a3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F34AEB">
        <w:rPr>
          <w:rFonts w:ascii="Arial" w:hAnsi="Arial" w:cs="Arial"/>
          <w:color w:val="333333"/>
          <w:sz w:val="28"/>
          <w:szCs w:val="28"/>
        </w:rPr>
        <w:t>Ребята, давайте поможем Незнайке. Вернуть его сочинение в прежнее состояние.</w:t>
      </w:r>
    </w:p>
    <w:p w:rsidR="00024022" w:rsidRPr="00F34AEB" w:rsidRDefault="00024022" w:rsidP="00F34AEB">
      <w:pPr>
        <w:pStyle w:val="a3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F34AEB">
        <w:rPr>
          <w:rFonts w:ascii="Arial" w:hAnsi="Arial" w:cs="Arial"/>
          <w:color w:val="333333"/>
          <w:sz w:val="28"/>
          <w:szCs w:val="28"/>
        </w:rPr>
        <w:t>В его тексте пять предложений. Вам необходимо составить цельный текст. Знайте, слова в предложении перепутаны, и предложения в тексте тоже.</w:t>
      </w:r>
    </w:p>
    <w:p w:rsidR="00024022" w:rsidRPr="00F34AEB" w:rsidRDefault="00024022" w:rsidP="00F34AEB">
      <w:pPr>
        <w:pStyle w:val="a3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F34AEB">
        <w:rPr>
          <w:rFonts w:ascii="Arial" w:hAnsi="Arial" w:cs="Arial"/>
          <w:color w:val="333333"/>
          <w:sz w:val="28"/>
          <w:szCs w:val="28"/>
        </w:rPr>
        <w:t>Прошу вас разделиться на пять групп. Каждая группа получит свое «рассыпанное» предложение.</w:t>
      </w:r>
    </w:p>
    <w:p w:rsidR="00024022" w:rsidRPr="00F34AEB" w:rsidRDefault="00024022" w:rsidP="00F34AEB">
      <w:pPr>
        <w:pStyle w:val="a3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F34AEB">
        <w:rPr>
          <w:rFonts w:ascii="Arial" w:hAnsi="Arial" w:cs="Arial"/>
          <w:color w:val="333333"/>
          <w:sz w:val="28"/>
          <w:szCs w:val="28"/>
        </w:rPr>
        <w:t>Учащиеся получают следующие наборы слов.</w:t>
      </w:r>
    </w:p>
    <w:p w:rsidR="00024022" w:rsidRPr="00F34AEB" w:rsidRDefault="00024022" w:rsidP="00F34AEB">
      <w:pPr>
        <w:pStyle w:val="a3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F34AEB">
        <w:rPr>
          <w:rFonts w:ascii="Arial" w:hAnsi="Arial" w:cs="Arial"/>
          <w:color w:val="333333"/>
          <w:sz w:val="28"/>
          <w:szCs w:val="28"/>
        </w:rPr>
        <w:t>Первая группа: стоял, денёк, морозный, зимний.</w:t>
      </w:r>
    </w:p>
    <w:p w:rsidR="00024022" w:rsidRPr="00F34AEB" w:rsidRDefault="00024022" w:rsidP="00F34AEB">
      <w:pPr>
        <w:pStyle w:val="a3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F34AEB">
        <w:rPr>
          <w:rFonts w:ascii="Arial" w:hAnsi="Arial" w:cs="Arial"/>
          <w:color w:val="333333"/>
          <w:sz w:val="28"/>
          <w:szCs w:val="28"/>
        </w:rPr>
        <w:t>Вторая группа: получилась, горка, хорошая.</w:t>
      </w:r>
    </w:p>
    <w:p w:rsidR="00024022" w:rsidRPr="00F34AEB" w:rsidRDefault="00024022" w:rsidP="00F34AEB">
      <w:pPr>
        <w:pStyle w:val="a3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F34AEB">
        <w:rPr>
          <w:rFonts w:ascii="Arial" w:hAnsi="Arial" w:cs="Arial"/>
          <w:color w:val="333333"/>
          <w:sz w:val="28"/>
          <w:szCs w:val="28"/>
        </w:rPr>
        <w:t xml:space="preserve">Третья группа: </w:t>
      </w:r>
      <w:proofErr w:type="gramStart"/>
      <w:r w:rsidRPr="00F34AEB">
        <w:rPr>
          <w:rFonts w:ascii="Arial" w:hAnsi="Arial" w:cs="Arial"/>
          <w:color w:val="333333"/>
          <w:sz w:val="28"/>
          <w:szCs w:val="28"/>
        </w:rPr>
        <w:t>во, строили</w:t>
      </w:r>
      <w:proofErr w:type="gramEnd"/>
      <w:r w:rsidRPr="00F34AEB">
        <w:rPr>
          <w:rFonts w:ascii="Arial" w:hAnsi="Arial" w:cs="Arial"/>
          <w:color w:val="333333"/>
          <w:sz w:val="28"/>
          <w:szCs w:val="28"/>
        </w:rPr>
        <w:t>, дворе, горку, ребята.</w:t>
      </w:r>
    </w:p>
    <w:p w:rsidR="00024022" w:rsidRPr="00F34AEB" w:rsidRDefault="00024022" w:rsidP="00F34AEB">
      <w:pPr>
        <w:pStyle w:val="a3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proofErr w:type="gramStart"/>
      <w:r w:rsidRPr="00F34AEB">
        <w:rPr>
          <w:rFonts w:ascii="Arial" w:hAnsi="Arial" w:cs="Arial"/>
          <w:color w:val="333333"/>
          <w:sz w:val="28"/>
          <w:szCs w:val="28"/>
        </w:rPr>
        <w:t>Четвертая группа: с, весело, дети, на, катались, горки, санках.</w:t>
      </w:r>
      <w:proofErr w:type="gramEnd"/>
    </w:p>
    <w:p w:rsidR="00024022" w:rsidRPr="00F34AEB" w:rsidRDefault="00024022" w:rsidP="00F34AEB">
      <w:pPr>
        <w:pStyle w:val="a3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F34AEB">
        <w:rPr>
          <w:rFonts w:ascii="Arial" w:hAnsi="Arial" w:cs="Arial"/>
          <w:color w:val="333333"/>
          <w:sz w:val="28"/>
          <w:szCs w:val="28"/>
        </w:rPr>
        <w:lastRenderedPageBreak/>
        <w:t>Пятая группа: день, трудились, целый, дети.</w:t>
      </w:r>
    </w:p>
    <w:p w:rsidR="00024022" w:rsidRPr="00F34AEB" w:rsidRDefault="00024022" w:rsidP="00F34AEB">
      <w:pPr>
        <w:pStyle w:val="a3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F34AEB">
        <w:rPr>
          <w:rFonts w:ascii="Arial" w:hAnsi="Arial" w:cs="Arial"/>
          <w:color w:val="333333"/>
          <w:sz w:val="28"/>
          <w:szCs w:val="28"/>
        </w:rPr>
        <w:t>Ребята, прочитайте, какие предложения у вас получились.</w:t>
      </w:r>
    </w:p>
    <w:p w:rsidR="00024022" w:rsidRPr="00F34AEB" w:rsidRDefault="00024022" w:rsidP="00F34AEB">
      <w:pPr>
        <w:pStyle w:val="a3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F34AEB">
        <w:rPr>
          <w:rFonts w:ascii="Arial" w:hAnsi="Arial" w:cs="Arial"/>
          <w:color w:val="333333"/>
          <w:sz w:val="28"/>
          <w:szCs w:val="28"/>
        </w:rPr>
        <w:t>Учащиеся читают предложения, учитель вывешивает составленные верно предложения на доску. Затем учащиеся смотрят, в каком порядке лучше всего разместить эти предложения. Объясняют, почему получившийся набор предложений является текстом. Затем учащиеся подбирают заголовок к сочинению Незнайки.</w:t>
      </w:r>
    </w:p>
    <w:p w:rsidR="00024022" w:rsidRPr="00F34AEB" w:rsidRDefault="00024022" w:rsidP="00F34AEB">
      <w:pPr>
        <w:pStyle w:val="a3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F34AEB">
        <w:rPr>
          <w:rFonts w:ascii="Arial" w:hAnsi="Arial" w:cs="Arial"/>
          <w:color w:val="333333"/>
          <w:sz w:val="28"/>
          <w:szCs w:val="28"/>
        </w:rPr>
        <w:t>Пример, получившегося текста.</w:t>
      </w:r>
    </w:p>
    <w:p w:rsidR="00024022" w:rsidRPr="00F34AEB" w:rsidRDefault="00024022" w:rsidP="00F34AEB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i/>
          <w:color w:val="333333"/>
          <w:sz w:val="28"/>
          <w:szCs w:val="28"/>
        </w:rPr>
      </w:pPr>
      <w:r w:rsidRPr="00F34AEB">
        <w:rPr>
          <w:rFonts w:ascii="Arial" w:hAnsi="Arial" w:cs="Arial"/>
          <w:i/>
          <w:color w:val="333333"/>
          <w:sz w:val="28"/>
          <w:szCs w:val="28"/>
        </w:rPr>
        <w:t>Отличная горка.</w:t>
      </w:r>
    </w:p>
    <w:p w:rsidR="00024022" w:rsidRPr="00F34AEB" w:rsidRDefault="00024022" w:rsidP="00F34AEB">
      <w:pPr>
        <w:pStyle w:val="a3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F34AEB">
        <w:rPr>
          <w:rFonts w:ascii="Arial" w:hAnsi="Arial" w:cs="Arial"/>
          <w:color w:val="333333"/>
          <w:sz w:val="28"/>
          <w:szCs w:val="28"/>
        </w:rPr>
        <w:t xml:space="preserve">        Зимний, морозный стоял денек. Ребята строили во дворе горку. Дети трудились целый день. Хорошая получилась горка! Дети весело катались с горки на санках.</w:t>
      </w:r>
    </w:p>
    <w:p w:rsidR="00024022" w:rsidRPr="00F34AEB" w:rsidRDefault="00024022" w:rsidP="00F34AEB">
      <w:pPr>
        <w:pStyle w:val="a3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F34AEB">
        <w:rPr>
          <w:rFonts w:ascii="Arial" w:hAnsi="Arial" w:cs="Arial"/>
          <w:color w:val="333333"/>
          <w:sz w:val="28"/>
          <w:szCs w:val="28"/>
        </w:rPr>
        <w:t xml:space="preserve">     Ребята, Незнайка говорит вам огромное спасибо за помощь, которую вы ему оказали. Теперь он точно получит пятерку за сочинение. В благодарность вам он оставляет жетончики самых мудрых и творческих ребят.</w:t>
      </w:r>
    </w:p>
    <w:p w:rsidR="00F34AEB" w:rsidRPr="00F34AEB" w:rsidRDefault="00024022" w:rsidP="00F34AE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34AEB">
        <w:rPr>
          <w:rFonts w:ascii="Arial" w:hAnsi="Arial" w:cs="Arial"/>
          <w:sz w:val="28"/>
          <w:szCs w:val="28"/>
        </w:rPr>
        <w:t xml:space="preserve"> </w:t>
      </w:r>
    </w:p>
    <w:p w:rsidR="00024022" w:rsidRPr="00F34AEB" w:rsidRDefault="00024022" w:rsidP="00F34AEB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34AEB">
        <w:rPr>
          <w:rFonts w:ascii="Arial" w:hAnsi="Arial" w:cs="Arial"/>
          <w:b/>
          <w:sz w:val="28"/>
          <w:szCs w:val="28"/>
          <w:u w:val="single"/>
        </w:rPr>
        <w:t>Дидактическая игра «Атака»</w:t>
      </w:r>
    </w:p>
    <w:p w:rsidR="00024022" w:rsidRPr="00F34AEB" w:rsidRDefault="00024022" w:rsidP="00F34AE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34AEB">
        <w:rPr>
          <w:rFonts w:ascii="Arial" w:hAnsi="Arial" w:cs="Arial"/>
          <w:sz w:val="28"/>
          <w:szCs w:val="28"/>
        </w:rPr>
        <w:t>Задания:</w:t>
      </w:r>
    </w:p>
    <w:p w:rsidR="00024022" w:rsidRPr="00F34AEB" w:rsidRDefault="00024022" w:rsidP="00F34AE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34AEB">
        <w:rPr>
          <w:rFonts w:ascii="Arial" w:hAnsi="Arial" w:cs="Arial"/>
          <w:sz w:val="28"/>
          <w:szCs w:val="28"/>
        </w:rPr>
        <w:t>- Сколько букв в алфавите? (33)</w:t>
      </w:r>
    </w:p>
    <w:p w:rsidR="00024022" w:rsidRPr="00F34AEB" w:rsidRDefault="00024022" w:rsidP="00F34AE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34AEB">
        <w:rPr>
          <w:rFonts w:ascii="Arial" w:hAnsi="Arial" w:cs="Arial"/>
          <w:sz w:val="28"/>
          <w:szCs w:val="28"/>
        </w:rPr>
        <w:t>- Сколько гласных звуков? (6)</w:t>
      </w:r>
    </w:p>
    <w:p w:rsidR="00024022" w:rsidRPr="00F34AEB" w:rsidRDefault="00024022" w:rsidP="00F34AE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34AEB">
        <w:rPr>
          <w:rFonts w:ascii="Arial" w:hAnsi="Arial" w:cs="Arial"/>
          <w:sz w:val="28"/>
          <w:szCs w:val="28"/>
        </w:rPr>
        <w:t>- Какая 10 буква в алфавите? (и)</w:t>
      </w:r>
    </w:p>
    <w:p w:rsidR="00024022" w:rsidRPr="00F34AEB" w:rsidRDefault="00024022" w:rsidP="00F34AE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34AEB">
        <w:rPr>
          <w:rFonts w:ascii="Arial" w:hAnsi="Arial" w:cs="Arial"/>
          <w:sz w:val="28"/>
          <w:szCs w:val="28"/>
        </w:rPr>
        <w:t>- Сколько букв и звуков в слове Яна? (паяет, поет, ясень и др.)</w:t>
      </w:r>
    </w:p>
    <w:p w:rsidR="00024022" w:rsidRPr="00F34AEB" w:rsidRDefault="00024022" w:rsidP="00F34AE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34AEB">
        <w:rPr>
          <w:rFonts w:ascii="Arial" w:hAnsi="Arial" w:cs="Arial"/>
          <w:sz w:val="28"/>
          <w:szCs w:val="28"/>
        </w:rPr>
        <w:t xml:space="preserve">- В каком глаголе слово «нет» слышится сто раз? (стонет) </w:t>
      </w:r>
    </w:p>
    <w:p w:rsidR="00024022" w:rsidRPr="00F34AEB" w:rsidRDefault="00024022" w:rsidP="00F34AE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34AEB">
        <w:rPr>
          <w:rFonts w:ascii="Arial" w:hAnsi="Arial" w:cs="Arial"/>
          <w:sz w:val="28"/>
          <w:szCs w:val="28"/>
        </w:rPr>
        <w:t>- В каком слове семь гласных? (семья)</w:t>
      </w:r>
    </w:p>
    <w:p w:rsidR="00024022" w:rsidRPr="00F34AEB" w:rsidRDefault="00024022" w:rsidP="00F34AE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34AEB">
        <w:rPr>
          <w:rFonts w:ascii="Arial" w:hAnsi="Arial" w:cs="Arial"/>
          <w:sz w:val="28"/>
          <w:szCs w:val="28"/>
        </w:rPr>
        <w:t>- Что принадлежит только тебе, а употребляется другими чаще, чем тобой? (имя)</w:t>
      </w:r>
    </w:p>
    <w:p w:rsidR="00024022" w:rsidRPr="00F34AEB" w:rsidRDefault="00024022" w:rsidP="00F34AE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34AEB">
        <w:rPr>
          <w:rFonts w:ascii="Arial" w:hAnsi="Arial" w:cs="Arial"/>
          <w:sz w:val="28"/>
          <w:szCs w:val="28"/>
        </w:rPr>
        <w:t>- Какое слово состоит из трёх одинаковых букв? (три – о)</w:t>
      </w:r>
    </w:p>
    <w:p w:rsidR="00024022" w:rsidRPr="00F34AEB" w:rsidRDefault="00024022" w:rsidP="00F34AE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34AEB">
        <w:rPr>
          <w:rFonts w:ascii="Arial" w:hAnsi="Arial" w:cs="Arial"/>
          <w:sz w:val="28"/>
          <w:szCs w:val="28"/>
        </w:rPr>
        <w:t>- Какая часть растения бывает и частью слова? (корень)</w:t>
      </w:r>
    </w:p>
    <w:p w:rsidR="00024022" w:rsidRPr="00F34AEB" w:rsidRDefault="00024022" w:rsidP="00F34AE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34AEB">
        <w:rPr>
          <w:rFonts w:ascii="Arial" w:hAnsi="Arial" w:cs="Arial"/>
          <w:sz w:val="28"/>
          <w:szCs w:val="28"/>
        </w:rPr>
        <w:t xml:space="preserve">- Какие буквы обозначают два звука, если стоят в начале слова или после гласной? </w:t>
      </w:r>
    </w:p>
    <w:p w:rsidR="00024022" w:rsidRPr="00F34AEB" w:rsidRDefault="00024022" w:rsidP="00F34AE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34AEB">
        <w:rPr>
          <w:rFonts w:ascii="Arial" w:hAnsi="Arial" w:cs="Arial"/>
          <w:sz w:val="28"/>
          <w:szCs w:val="28"/>
        </w:rPr>
        <w:lastRenderedPageBreak/>
        <w:t xml:space="preserve">- Как из маленького хвостика сделать большой? (убрать </w:t>
      </w:r>
      <w:proofErr w:type="gramStart"/>
      <w:r w:rsidRPr="00F34AEB">
        <w:rPr>
          <w:rFonts w:ascii="Arial" w:hAnsi="Arial" w:cs="Arial"/>
          <w:sz w:val="28"/>
          <w:szCs w:val="28"/>
        </w:rPr>
        <w:t>–</w:t>
      </w:r>
      <w:proofErr w:type="spellStart"/>
      <w:r w:rsidRPr="00F34AEB">
        <w:rPr>
          <w:rFonts w:ascii="Arial" w:hAnsi="Arial" w:cs="Arial"/>
          <w:sz w:val="28"/>
          <w:szCs w:val="28"/>
        </w:rPr>
        <w:t>и</w:t>
      </w:r>
      <w:proofErr w:type="gramEnd"/>
      <w:r w:rsidRPr="00F34AEB">
        <w:rPr>
          <w:rFonts w:ascii="Arial" w:hAnsi="Arial" w:cs="Arial"/>
          <w:sz w:val="28"/>
          <w:szCs w:val="28"/>
        </w:rPr>
        <w:t>к</w:t>
      </w:r>
      <w:proofErr w:type="spellEnd"/>
      <w:r w:rsidRPr="00F34AEB">
        <w:rPr>
          <w:rFonts w:ascii="Arial" w:hAnsi="Arial" w:cs="Arial"/>
          <w:sz w:val="28"/>
          <w:szCs w:val="28"/>
        </w:rPr>
        <w:t>: хвост)</w:t>
      </w:r>
    </w:p>
    <w:p w:rsidR="00024022" w:rsidRDefault="00024022" w:rsidP="00F34AE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34AEB">
        <w:rPr>
          <w:rFonts w:ascii="Arial" w:hAnsi="Arial" w:cs="Arial"/>
          <w:sz w:val="28"/>
          <w:szCs w:val="28"/>
        </w:rPr>
        <w:t xml:space="preserve">- Можно ли рыбу превратить в человека? (добавить </w:t>
      </w:r>
      <w:proofErr w:type="gramStart"/>
      <w:r w:rsidRPr="00F34AEB">
        <w:rPr>
          <w:rFonts w:ascii="Arial" w:hAnsi="Arial" w:cs="Arial"/>
          <w:sz w:val="28"/>
          <w:szCs w:val="28"/>
        </w:rPr>
        <w:t>–</w:t>
      </w:r>
      <w:proofErr w:type="spellStart"/>
      <w:r w:rsidRPr="00F34AEB">
        <w:rPr>
          <w:rFonts w:ascii="Arial" w:hAnsi="Arial" w:cs="Arial"/>
          <w:sz w:val="28"/>
          <w:szCs w:val="28"/>
        </w:rPr>
        <w:t>а</w:t>
      </w:r>
      <w:proofErr w:type="gramEnd"/>
      <w:r w:rsidRPr="00F34AEB">
        <w:rPr>
          <w:rFonts w:ascii="Arial" w:hAnsi="Arial" w:cs="Arial"/>
          <w:sz w:val="28"/>
          <w:szCs w:val="28"/>
        </w:rPr>
        <w:t>к</w:t>
      </w:r>
      <w:proofErr w:type="spellEnd"/>
      <w:r w:rsidRPr="00F34AEB">
        <w:rPr>
          <w:rFonts w:ascii="Arial" w:hAnsi="Arial" w:cs="Arial"/>
          <w:sz w:val="28"/>
          <w:szCs w:val="28"/>
        </w:rPr>
        <w:t xml:space="preserve">: рыбак) </w:t>
      </w:r>
    </w:p>
    <w:p w:rsidR="006E0266" w:rsidRPr="00F34AEB" w:rsidRDefault="006E0266" w:rsidP="00F34AE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34AEB" w:rsidRPr="00F34AEB" w:rsidRDefault="00F34AEB" w:rsidP="00F34AE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34AEB">
        <w:rPr>
          <w:rFonts w:ascii="Arial" w:hAnsi="Arial" w:cs="Arial"/>
          <w:b/>
          <w:sz w:val="28"/>
          <w:szCs w:val="28"/>
          <w:u w:val="single"/>
        </w:rPr>
        <w:t>Игра «Собери лукошко».</w:t>
      </w:r>
      <w:r w:rsidRPr="00F34AEB">
        <w:rPr>
          <w:rFonts w:ascii="Arial" w:hAnsi="Arial" w:cs="Arial"/>
          <w:b/>
          <w:sz w:val="28"/>
          <w:szCs w:val="28"/>
        </w:rPr>
        <w:t xml:space="preserve"> </w:t>
      </w:r>
    </w:p>
    <w:p w:rsidR="00F34AEB" w:rsidRPr="00F34AEB" w:rsidRDefault="00F34AEB" w:rsidP="00F34AE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F34AEB">
        <w:rPr>
          <w:rFonts w:ascii="Arial" w:hAnsi="Arial" w:cs="Arial"/>
          <w:color w:val="333333"/>
          <w:sz w:val="28"/>
          <w:szCs w:val="28"/>
        </w:rPr>
        <w:t>Цель игры: закрепление  падежей и предлогов</w:t>
      </w:r>
    </w:p>
    <w:p w:rsidR="00F34AEB" w:rsidRPr="00F34AEB" w:rsidRDefault="00F34AEB" w:rsidP="00F34AE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F34AEB">
        <w:rPr>
          <w:rFonts w:ascii="Arial" w:hAnsi="Arial" w:cs="Arial"/>
          <w:sz w:val="28"/>
          <w:szCs w:val="28"/>
        </w:rPr>
        <w:t xml:space="preserve">       Вы знаете, что падежи существительных – хорошие друзья с предлогами. Некоторые предлоги характерны только для одного падежа, другие для нескольких. Так как мы собираемся в гости к падежам, неплохо было бы принести им гостинец. Дорога наша лежит через лес, давайте поищем здесь предлоги для падежей. У нас и падежные корзинки найдутся (В игре используются 6 корзинок с наименованиями падежей, грибки с предлогами на шляпках). Но собирать предлоги нужно тщательно и положить каждому падежу только свой предлог. </w:t>
      </w:r>
      <w:proofErr w:type="gramStart"/>
      <w:r w:rsidRPr="00F34AEB">
        <w:rPr>
          <w:rFonts w:ascii="Arial" w:hAnsi="Arial" w:cs="Arial"/>
          <w:sz w:val="28"/>
          <w:szCs w:val="28"/>
        </w:rPr>
        <w:t xml:space="preserve">И.П. -; Р.П. – от, до, из, без, у, для, около, с; Д.П. – к, по; В.П. – в, на, за, через, про; </w:t>
      </w:r>
      <w:proofErr w:type="spellStart"/>
      <w:r w:rsidRPr="00F34AEB">
        <w:rPr>
          <w:rFonts w:ascii="Arial" w:hAnsi="Arial" w:cs="Arial"/>
          <w:sz w:val="28"/>
          <w:szCs w:val="28"/>
        </w:rPr>
        <w:t>Тв.П</w:t>
      </w:r>
      <w:proofErr w:type="spellEnd"/>
      <w:r w:rsidRPr="00F34AEB">
        <w:rPr>
          <w:rFonts w:ascii="Arial" w:hAnsi="Arial" w:cs="Arial"/>
          <w:sz w:val="28"/>
          <w:szCs w:val="28"/>
        </w:rPr>
        <w:t>. – с, за, под, над, между, перед; П.П. – о, в, на, при.</w:t>
      </w:r>
      <w:proofErr w:type="gramEnd"/>
    </w:p>
    <w:p w:rsidR="00F34AEB" w:rsidRPr="00F34AEB" w:rsidRDefault="00F34AEB" w:rsidP="00F34AE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F34AEB">
        <w:rPr>
          <w:rFonts w:ascii="Arial" w:hAnsi="Arial" w:cs="Arial"/>
          <w:sz w:val="28"/>
          <w:szCs w:val="28"/>
        </w:rPr>
        <w:t xml:space="preserve">- Какая корзинка осталась пустая? Почему? </w:t>
      </w:r>
    </w:p>
    <w:p w:rsidR="00F34AEB" w:rsidRPr="00F34AEB" w:rsidRDefault="00F34AEB" w:rsidP="00F34AE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F34AEB">
        <w:rPr>
          <w:rFonts w:ascii="Arial" w:hAnsi="Arial" w:cs="Arial"/>
          <w:sz w:val="28"/>
          <w:szCs w:val="28"/>
        </w:rPr>
        <w:t>- А какая корзинка всегда будет полной?</w:t>
      </w:r>
    </w:p>
    <w:p w:rsidR="00F34AEB" w:rsidRPr="00F34AEB" w:rsidRDefault="00F34AEB" w:rsidP="00F34AE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F34AEB">
        <w:rPr>
          <w:rFonts w:ascii="Arial" w:hAnsi="Arial" w:cs="Arial"/>
          <w:sz w:val="28"/>
          <w:szCs w:val="28"/>
        </w:rPr>
        <w:t xml:space="preserve"> - Падежи гостей любят, тем более что вы им подарки принесли, но без дела в их доме не сидят, они вам игру придумали. (5-6 человек из класса получают индивидуальные карточки)</w:t>
      </w:r>
    </w:p>
    <w:p w:rsidR="00F34AEB" w:rsidRPr="00F34AEB" w:rsidRDefault="00F34AEB" w:rsidP="00F34AE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F34AEB">
        <w:rPr>
          <w:rFonts w:ascii="Arial" w:hAnsi="Arial" w:cs="Arial"/>
          <w:sz w:val="28"/>
          <w:szCs w:val="28"/>
        </w:rPr>
        <w:t xml:space="preserve"> «Хорошо (птичка) в золотой (клетка), а еще лучше на </w:t>
      </w:r>
      <w:proofErr w:type="gramStart"/>
      <w:r w:rsidRPr="00F34AEB">
        <w:rPr>
          <w:rFonts w:ascii="Arial" w:hAnsi="Arial" w:cs="Arial"/>
          <w:sz w:val="28"/>
          <w:szCs w:val="28"/>
        </w:rPr>
        <w:t>зеленой</w:t>
      </w:r>
      <w:proofErr w:type="gramEnd"/>
      <w:r w:rsidRPr="00F34AEB">
        <w:rPr>
          <w:rFonts w:ascii="Arial" w:hAnsi="Arial" w:cs="Arial"/>
          <w:sz w:val="28"/>
          <w:szCs w:val="28"/>
        </w:rPr>
        <w:t xml:space="preserve"> (ветка). Мне приходилось ездить на (автомобиль), на (трамвай), на (лошадь)”. </w:t>
      </w:r>
    </w:p>
    <w:p w:rsidR="00F34AEB" w:rsidRPr="00F34AEB" w:rsidRDefault="00F34AEB" w:rsidP="00F34AE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F34AEB" w:rsidRPr="00F34AEB" w:rsidSect="00EB1885">
      <w:pgSz w:w="11906" w:h="16838"/>
      <w:pgMar w:top="567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CB9"/>
    <w:rsid w:val="00024022"/>
    <w:rsid w:val="00110F63"/>
    <w:rsid w:val="006E0266"/>
    <w:rsid w:val="00812CB9"/>
    <w:rsid w:val="00853D5B"/>
    <w:rsid w:val="00C16EEF"/>
    <w:rsid w:val="00EB1885"/>
    <w:rsid w:val="00F3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C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2CB9"/>
  </w:style>
  <w:style w:type="paragraph" w:customStyle="1" w:styleId="c0">
    <w:name w:val="c0"/>
    <w:basedOn w:val="a"/>
    <w:rsid w:val="00812CB9"/>
    <w:pPr>
      <w:spacing w:before="100" w:beforeAutospacing="1" w:after="100" w:afterAutospacing="1"/>
    </w:pPr>
  </w:style>
  <w:style w:type="character" w:customStyle="1" w:styleId="c5">
    <w:name w:val="c5"/>
    <w:basedOn w:val="a0"/>
    <w:rsid w:val="00812CB9"/>
  </w:style>
  <w:style w:type="paragraph" w:customStyle="1" w:styleId="c4">
    <w:name w:val="c4"/>
    <w:basedOn w:val="a"/>
    <w:rsid w:val="00812CB9"/>
    <w:pPr>
      <w:spacing w:before="100" w:beforeAutospacing="1" w:after="100" w:afterAutospacing="1"/>
    </w:pPr>
  </w:style>
  <w:style w:type="character" w:customStyle="1" w:styleId="c8">
    <w:name w:val="c8"/>
    <w:basedOn w:val="a0"/>
    <w:rsid w:val="00812CB9"/>
  </w:style>
  <w:style w:type="paragraph" w:customStyle="1" w:styleId="c9">
    <w:name w:val="c9"/>
    <w:basedOn w:val="a"/>
    <w:rsid w:val="00EB188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34A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4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2013-02-16T11:01:00Z</dcterms:created>
  <dcterms:modified xsi:type="dcterms:W3CDTF">2013-02-16T11:47:00Z</dcterms:modified>
</cp:coreProperties>
</file>