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39" w:rsidRDefault="00012C42" w:rsidP="0077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Трудные п</w:t>
      </w:r>
      <w:r w:rsidR="00752176" w:rsidRPr="00B13157">
        <w:rPr>
          <w:b/>
          <w:sz w:val="28"/>
          <w:szCs w:val="28"/>
        </w:rPr>
        <w:t xml:space="preserve">ути   повышения   мотивации  к   изучению   математики </w:t>
      </w:r>
    </w:p>
    <w:p w:rsidR="00F72430" w:rsidRPr="00B13157" w:rsidRDefault="00115539" w:rsidP="0077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752176" w:rsidRPr="00B13157">
        <w:rPr>
          <w:b/>
          <w:sz w:val="28"/>
          <w:szCs w:val="28"/>
        </w:rPr>
        <w:t xml:space="preserve"> у «отверженных»</w:t>
      </w:r>
      <w:r w:rsidR="007744F9" w:rsidRPr="00B13157">
        <w:rPr>
          <w:b/>
          <w:sz w:val="28"/>
          <w:szCs w:val="28"/>
        </w:rPr>
        <w:t xml:space="preserve"> </w:t>
      </w:r>
      <w:r w:rsidR="00752176" w:rsidRPr="00B13157">
        <w:rPr>
          <w:b/>
          <w:sz w:val="28"/>
          <w:szCs w:val="28"/>
        </w:rPr>
        <w:t>учеников.</w:t>
      </w:r>
    </w:p>
    <w:p w:rsidR="00752176" w:rsidRPr="008814C7" w:rsidRDefault="00752176" w:rsidP="007744F9">
      <w:pPr>
        <w:jc w:val="right"/>
        <w:rPr>
          <w:sz w:val="24"/>
          <w:szCs w:val="24"/>
        </w:rPr>
      </w:pPr>
      <w:r w:rsidRPr="008814C7">
        <w:rPr>
          <w:sz w:val="24"/>
          <w:szCs w:val="24"/>
        </w:rPr>
        <w:t>Из опыта работы.</w:t>
      </w:r>
    </w:p>
    <w:p w:rsidR="00745C82" w:rsidRPr="008814C7" w:rsidRDefault="00745C82" w:rsidP="008814C7">
      <w:pPr>
        <w:jc w:val="both"/>
        <w:rPr>
          <w:sz w:val="24"/>
          <w:szCs w:val="24"/>
        </w:rPr>
      </w:pPr>
      <w:r w:rsidRPr="008814C7">
        <w:rPr>
          <w:sz w:val="24"/>
          <w:szCs w:val="24"/>
        </w:rPr>
        <w:t>Школа, о которой пойдёт речь, называется Центр образования, где представлены различные формы обучения: дневные очные и заочные, вечерние заочные и экстернат. Приём  осуществляется с 7-ого класса.</w:t>
      </w:r>
    </w:p>
    <w:p w:rsidR="00745C82" w:rsidRPr="008814C7" w:rsidRDefault="00745C82" w:rsidP="008814C7">
      <w:pPr>
        <w:jc w:val="both"/>
        <w:rPr>
          <w:sz w:val="24"/>
          <w:szCs w:val="24"/>
        </w:rPr>
      </w:pPr>
      <w:r w:rsidRPr="008814C7">
        <w:rPr>
          <w:sz w:val="24"/>
          <w:szCs w:val="24"/>
        </w:rPr>
        <w:t>В школу рано или поздно попадают, как говорит  Вершинин В. в своей работе «Трудные пути вечерней школы» все «отходы педагогического производства специальных и обычных классов образовательных школ, здесь же мы видим издержки социально-семейных девиаций…»</w:t>
      </w:r>
    </w:p>
    <w:p w:rsidR="00745C82" w:rsidRPr="008814C7" w:rsidRDefault="00603154" w:rsidP="008814C7">
      <w:pPr>
        <w:jc w:val="both"/>
        <w:rPr>
          <w:sz w:val="24"/>
          <w:szCs w:val="24"/>
        </w:rPr>
      </w:pPr>
      <w:r w:rsidRPr="008814C7">
        <w:rPr>
          <w:sz w:val="24"/>
          <w:szCs w:val="24"/>
        </w:rPr>
        <w:t>Практически каждый новый ученик приходит в школу с явно выраженным психологическим противостоянием по типу «ученик-школа», «ученик-учитель», «ученик-учебный предмет»</w:t>
      </w:r>
      <w:r w:rsidR="002A5F51">
        <w:rPr>
          <w:sz w:val="24"/>
          <w:szCs w:val="24"/>
        </w:rPr>
        <w:t xml:space="preserve"> (</w:t>
      </w:r>
      <w:r w:rsidRPr="008814C7">
        <w:rPr>
          <w:sz w:val="24"/>
          <w:szCs w:val="24"/>
        </w:rPr>
        <w:t xml:space="preserve"> в основном это математика или русский язык.</w:t>
      </w:r>
      <w:r w:rsidR="002A5F51">
        <w:rPr>
          <w:sz w:val="24"/>
          <w:szCs w:val="24"/>
        </w:rPr>
        <w:t>)</w:t>
      </w:r>
      <w:r w:rsidRPr="008814C7">
        <w:rPr>
          <w:sz w:val="24"/>
          <w:szCs w:val="24"/>
        </w:rPr>
        <w:t xml:space="preserve"> И к этому багажу надо добавить целый букет </w:t>
      </w:r>
      <w:proofErr w:type="gramStart"/>
      <w:r w:rsidRPr="008814C7">
        <w:rPr>
          <w:sz w:val="24"/>
          <w:szCs w:val="24"/>
        </w:rPr>
        <w:t>социальной</w:t>
      </w:r>
      <w:proofErr w:type="gramEnd"/>
      <w:r w:rsidRPr="008814C7">
        <w:rPr>
          <w:sz w:val="24"/>
          <w:szCs w:val="24"/>
        </w:rPr>
        <w:t xml:space="preserve"> </w:t>
      </w:r>
      <w:proofErr w:type="spellStart"/>
      <w:r w:rsidRPr="008814C7">
        <w:rPr>
          <w:sz w:val="24"/>
          <w:szCs w:val="24"/>
        </w:rPr>
        <w:t>дезадаптации</w:t>
      </w:r>
      <w:proofErr w:type="spellEnd"/>
      <w:r w:rsidRPr="008814C7">
        <w:rPr>
          <w:sz w:val="24"/>
          <w:szCs w:val="24"/>
        </w:rPr>
        <w:t>, вплоть до противоправного поведения.</w:t>
      </w:r>
    </w:p>
    <w:p w:rsidR="006F48BA" w:rsidRPr="008814C7" w:rsidRDefault="00C57A3B" w:rsidP="008814C7">
      <w:pPr>
        <w:jc w:val="both"/>
        <w:rPr>
          <w:sz w:val="24"/>
          <w:szCs w:val="24"/>
        </w:rPr>
      </w:pPr>
      <w:r w:rsidRPr="002A5F51">
        <w:rPr>
          <w:b/>
          <w:sz w:val="24"/>
          <w:szCs w:val="24"/>
        </w:rPr>
        <w:t>Основная группа «отверженных» учеников –</w:t>
      </w:r>
      <w:r w:rsidR="002A5F51" w:rsidRPr="002A5F51">
        <w:rPr>
          <w:b/>
          <w:sz w:val="24"/>
          <w:szCs w:val="24"/>
        </w:rPr>
        <w:t xml:space="preserve"> </w:t>
      </w:r>
      <w:r w:rsidRPr="002A5F51">
        <w:rPr>
          <w:b/>
          <w:sz w:val="24"/>
          <w:szCs w:val="24"/>
        </w:rPr>
        <w:t>это педагогически-запущенные учащиеся</w:t>
      </w:r>
      <w:r w:rsidRPr="008814C7">
        <w:rPr>
          <w:sz w:val="24"/>
          <w:szCs w:val="24"/>
        </w:rPr>
        <w:t xml:space="preserve">, которые в 7-ом, 8, 9 классах не знают таблицу умножения, сложения в пределах 20. В предыдущих школах к ним прочно приклеилось клеймо тупых, </w:t>
      </w:r>
      <w:proofErr w:type="spellStart"/>
      <w:r w:rsidRPr="008814C7">
        <w:rPr>
          <w:sz w:val="24"/>
          <w:szCs w:val="24"/>
        </w:rPr>
        <w:t>дебилов</w:t>
      </w:r>
      <w:proofErr w:type="spellEnd"/>
      <w:r w:rsidRPr="008814C7">
        <w:rPr>
          <w:sz w:val="24"/>
          <w:szCs w:val="24"/>
        </w:rPr>
        <w:t xml:space="preserve"> и прочих «ласковых» слов. Эти подростки полностью потеряли веру в себя, в свои силы и возможности. От них часто можно слышать слова «</w:t>
      </w:r>
      <w:proofErr w:type="gramStart"/>
      <w:r w:rsidRPr="008814C7">
        <w:rPr>
          <w:sz w:val="24"/>
          <w:szCs w:val="24"/>
        </w:rPr>
        <w:t>Я-</w:t>
      </w:r>
      <w:proofErr w:type="gramEnd"/>
      <w:r w:rsidR="008E6E1B">
        <w:rPr>
          <w:sz w:val="24"/>
          <w:szCs w:val="24"/>
        </w:rPr>
        <w:t xml:space="preserve"> </w:t>
      </w:r>
      <w:proofErr w:type="spellStart"/>
      <w:r w:rsidRPr="008814C7">
        <w:rPr>
          <w:sz w:val="24"/>
          <w:szCs w:val="24"/>
        </w:rPr>
        <w:t>идиотка</w:t>
      </w:r>
      <w:proofErr w:type="spellEnd"/>
      <w:r w:rsidRPr="008814C7">
        <w:rPr>
          <w:sz w:val="24"/>
          <w:szCs w:val="24"/>
        </w:rPr>
        <w:t xml:space="preserve">,  </w:t>
      </w:r>
      <w:proofErr w:type="spellStart"/>
      <w:r w:rsidRPr="008814C7">
        <w:rPr>
          <w:sz w:val="24"/>
          <w:szCs w:val="24"/>
        </w:rPr>
        <w:t>я-</w:t>
      </w:r>
      <w:r w:rsidR="008E6E1B">
        <w:rPr>
          <w:sz w:val="24"/>
          <w:szCs w:val="24"/>
        </w:rPr>
        <w:t>тупица</w:t>
      </w:r>
      <w:proofErr w:type="spellEnd"/>
      <w:r w:rsidRPr="008814C7">
        <w:rPr>
          <w:sz w:val="24"/>
          <w:szCs w:val="24"/>
        </w:rPr>
        <w:t>. Мне никогда не понять математику</w:t>
      </w:r>
      <w:r w:rsidR="006F48BA" w:rsidRPr="008814C7">
        <w:rPr>
          <w:sz w:val="24"/>
          <w:szCs w:val="24"/>
        </w:rPr>
        <w:t>!</w:t>
      </w:r>
      <w:r w:rsidR="008E6E1B">
        <w:rPr>
          <w:sz w:val="24"/>
          <w:szCs w:val="24"/>
        </w:rPr>
        <w:t>»</w:t>
      </w:r>
      <w:r w:rsidR="006F48BA" w:rsidRPr="008814C7">
        <w:rPr>
          <w:sz w:val="24"/>
          <w:szCs w:val="24"/>
        </w:rPr>
        <w:t xml:space="preserve"> У них прочно развит комплекс неполноценности.</w:t>
      </w:r>
    </w:p>
    <w:p w:rsidR="006F48BA" w:rsidRPr="008814C7" w:rsidRDefault="006F48BA" w:rsidP="008814C7">
      <w:pPr>
        <w:jc w:val="both"/>
        <w:rPr>
          <w:sz w:val="24"/>
          <w:szCs w:val="24"/>
        </w:rPr>
      </w:pPr>
      <w:r w:rsidRPr="002A5F51">
        <w:rPr>
          <w:b/>
          <w:sz w:val="24"/>
          <w:szCs w:val="24"/>
        </w:rPr>
        <w:t>Вторая группа учеников – учащиеся с ограниченными возможностями</w:t>
      </w:r>
      <w:r w:rsidRPr="008814C7">
        <w:rPr>
          <w:sz w:val="24"/>
          <w:szCs w:val="24"/>
        </w:rPr>
        <w:t xml:space="preserve">, которым усвоение материала даётся с большим трудом в силу индивидуальных </w:t>
      </w:r>
      <w:r w:rsidR="002A5F51">
        <w:rPr>
          <w:sz w:val="24"/>
          <w:szCs w:val="24"/>
        </w:rPr>
        <w:t xml:space="preserve">особенностей: </w:t>
      </w:r>
      <w:r w:rsidRPr="008814C7">
        <w:rPr>
          <w:sz w:val="24"/>
          <w:szCs w:val="24"/>
        </w:rPr>
        <w:t xml:space="preserve">плохая память, отсутствие логического мышления, неумение концентрировать внимание на изучаемом  </w:t>
      </w:r>
      <w:r w:rsidR="002A5F51">
        <w:rPr>
          <w:sz w:val="24"/>
          <w:szCs w:val="24"/>
        </w:rPr>
        <w:t>материале</w:t>
      </w:r>
      <w:r w:rsidR="00012C42">
        <w:rPr>
          <w:sz w:val="24"/>
          <w:szCs w:val="24"/>
        </w:rPr>
        <w:t>, крайне низкая техника чтения</w:t>
      </w:r>
      <w:r w:rsidR="002A5F51">
        <w:rPr>
          <w:sz w:val="24"/>
          <w:szCs w:val="24"/>
        </w:rPr>
        <w:t xml:space="preserve"> и др.</w:t>
      </w:r>
      <w:r w:rsidRPr="008814C7">
        <w:rPr>
          <w:sz w:val="24"/>
          <w:szCs w:val="24"/>
        </w:rPr>
        <w:t xml:space="preserve"> Такие подростки чаще находятся в стрессовых ситуациях, у них постоянное </w:t>
      </w:r>
      <w:r w:rsidR="006E21F8" w:rsidRPr="008814C7">
        <w:rPr>
          <w:sz w:val="24"/>
          <w:szCs w:val="24"/>
        </w:rPr>
        <w:t xml:space="preserve">состояние </w:t>
      </w:r>
      <w:r w:rsidRPr="008814C7">
        <w:rPr>
          <w:sz w:val="24"/>
          <w:szCs w:val="24"/>
        </w:rPr>
        <w:t>напряжённости.</w:t>
      </w:r>
      <w:r w:rsidR="00CF617D" w:rsidRPr="008814C7">
        <w:rPr>
          <w:sz w:val="24"/>
          <w:szCs w:val="24"/>
        </w:rPr>
        <w:t xml:space="preserve"> Они панически боятся выходить к доске, отвечать с места, т.к. ожидают насмешек и неприятных комментариев.</w:t>
      </w:r>
    </w:p>
    <w:p w:rsidR="00CF617D" w:rsidRPr="008814C7" w:rsidRDefault="00CF617D" w:rsidP="008814C7">
      <w:pPr>
        <w:jc w:val="both"/>
        <w:rPr>
          <w:sz w:val="24"/>
          <w:szCs w:val="24"/>
        </w:rPr>
      </w:pPr>
      <w:r w:rsidRPr="002A5F51">
        <w:rPr>
          <w:b/>
          <w:sz w:val="24"/>
          <w:szCs w:val="24"/>
        </w:rPr>
        <w:t>3-я группа –</w:t>
      </w:r>
      <w:r w:rsidR="002A5F51" w:rsidRPr="002A5F51">
        <w:rPr>
          <w:b/>
          <w:sz w:val="24"/>
          <w:szCs w:val="24"/>
        </w:rPr>
        <w:t xml:space="preserve"> </w:t>
      </w:r>
      <w:r w:rsidRPr="002A5F51">
        <w:rPr>
          <w:b/>
          <w:sz w:val="24"/>
          <w:szCs w:val="24"/>
        </w:rPr>
        <w:t xml:space="preserve">это «способные </w:t>
      </w:r>
      <w:proofErr w:type="gramStart"/>
      <w:r w:rsidRPr="002A5F51">
        <w:rPr>
          <w:b/>
          <w:sz w:val="24"/>
          <w:szCs w:val="24"/>
        </w:rPr>
        <w:t>лентяи</w:t>
      </w:r>
      <w:proofErr w:type="gramEnd"/>
      <w:r w:rsidRPr="002A5F51">
        <w:rPr>
          <w:b/>
          <w:sz w:val="24"/>
          <w:szCs w:val="24"/>
        </w:rPr>
        <w:t>».</w:t>
      </w:r>
      <w:r w:rsidRPr="008814C7">
        <w:rPr>
          <w:sz w:val="24"/>
          <w:szCs w:val="24"/>
        </w:rPr>
        <w:t xml:space="preserve">  Они крайне ленивы, безразличны ко всему, что не касается  их лично, самолюбивы, склонны к постоянным конфлик</w:t>
      </w:r>
      <w:r w:rsidR="006E21F8" w:rsidRPr="008814C7">
        <w:rPr>
          <w:sz w:val="24"/>
          <w:szCs w:val="24"/>
        </w:rPr>
        <w:t>там. Они часто прогуливают уроки, у них не выработана потребность трудиться.</w:t>
      </w:r>
    </w:p>
    <w:p w:rsidR="006E21F8" w:rsidRPr="008814C7" w:rsidRDefault="006E21F8" w:rsidP="008814C7">
      <w:pPr>
        <w:jc w:val="both"/>
        <w:rPr>
          <w:sz w:val="24"/>
          <w:szCs w:val="24"/>
        </w:rPr>
      </w:pPr>
      <w:r w:rsidRPr="002A5F51">
        <w:rPr>
          <w:b/>
          <w:sz w:val="24"/>
          <w:szCs w:val="24"/>
        </w:rPr>
        <w:t xml:space="preserve">4-я группа-это подростки с ярко выраженным </w:t>
      </w:r>
      <w:proofErr w:type="spellStart"/>
      <w:r w:rsidRPr="002A5F51">
        <w:rPr>
          <w:b/>
          <w:sz w:val="24"/>
          <w:szCs w:val="24"/>
        </w:rPr>
        <w:t>девиантным</w:t>
      </w:r>
      <w:proofErr w:type="spellEnd"/>
      <w:r w:rsidRPr="002A5F51">
        <w:rPr>
          <w:b/>
          <w:sz w:val="24"/>
          <w:szCs w:val="24"/>
        </w:rPr>
        <w:t xml:space="preserve"> поведением</w:t>
      </w:r>
      <w:r w:rsidRPr="008814C7">
        <w:rPr>
          <w:sz w:val="24"/>
          <w:szCs w:val="24"/>
        </w:rPr>
        <w:t>, состоящие на учё</w:t>
      </w:r>
      <w:r w:rsidR="002A5F51">
        <w:rPr>
          <w:sz w:val="24"/>
          <w:szCs w:val="24"/>
        </w:rPr>
        <w:t>те</w:t>
      </w:r>
      <w:r w:rsidRPr="008814C7">
        <w:rPr>
          <w:sz w:val="24"/>
          <w:szCs w:val="24"/>
        </w:rPr>
        <w:tab/>
        <w:t xml:space="preserve">в ОДН. Это группа «колючих», недоверчивых подростков со </w:t>
      </w:r>
      <w:proofErr w:type="gramStart"/>
      <w:r w:rsidRPr="008814C7">
        <w:rPr>
          <w:sz w:val="24"/>
          <w:szCs w:val="24"/>
        </w:rPr>
        <w:t>своими</w:t>
      </w:r>
      <w:proofErr w:type="gramEnd"/>
      <w:r w:rsidRPr="008814C7">
        <w:rPr>
          <w:sz w:val="24"/>
          <w:szCs w:val="24"/>
        </w:rPr>
        <w:t xml:space="preserve">  </w:t>
      </w:r>
      <w:proofErr w:type="spellStart"/>
      <w:r w:rsidRPr="008814C7">
        <w:rPr>
          <w:sz w:val="24"/>
          <w:szCs w:val="24"/>
        </w:rPr>
        <w:t>лжеавторитетами</w:t>
      </w:r>
      <w:proofErr w:type="spellEnd"/>
      <w:r w:rsidR="002A5F51">
        <w:rPr>
          <w:sz w:val="24"/>
          <w:szCs w:val="24"/>
        </w:rPr>
        <w:t>. Они час</w:t>
      </w:r>
      <w:r w:rsidRPr="008814C7">
        <w:rPr>
          <w:sz w:val="24"/>
          <w:szCs w:val="24"/>
        </w:rPr>
        <w:t>то не идут на контакт, своим поведением провоцируют конфликты в школьной среде, ведут себя агрессивно, вызывающе.</w:t>
      </w:r>
    </w:p>
    <w:p w:rsidR="006E21F8" w:rsidRPr="008814C7" w:rsidRDefault="006E21F8" w:rsidP="008814C7">
      <w:pPr>
        <w:jc w:val="both"/>
        <w:rPr>
          <w:sz w:val="24"/>
          <w:szCs w:val="24"/>
        </w:rPr>
      </w:pPr>
      <w:r w:rsidRPr="008814C7">
        <w:rPr>
          <w:sz w:val="24"/>
          <w:szCs w:val="24"/>
        </w:rPr>
        <w:lastRenderedPageBreak/>
        <w:t>В предыдущих школах открытым текстом говорилось, что если не будешь успе</w:t>
      </w:r>
      <w:r w:rsidR="002A5F51">
        <w:rPr>
          <w:sz w:val="24"/>
          <w:szCs w:val="24"/>
        </w:rPr>
        <w:t>вать, т</w:t>
      </w:r>
      <w:r w:rsidRPr="008814C7">
        <w:rPr>
          <w:sz w:val="24"/>
          <w:szCs w:val="24"/>
        </w:rPr>
        <w:t>о окажешься в школе для «</w:t>
      </w:r>
      <w:proofErr w:type="spellStart"/>
      <w:r w:rsidRPr="008814C7">
        <w:rPr>
          <w:sz w:val="24"/>
          <w:szCs w:val="24"/>
        </w:rPr>
        <w:t>дебилов</w:t>
      </w:r>
      <w:proofErr w:type="spellEnd"/>
      <w:r w:rsidRPr="008814C7">
        <w:rPr>
          <w:sz w:val="24"/>
          <w:szCs w:val="24"/>
        </w:rPr>
        <w:t xml:space="preserve">», в рассаднике наркоманов. </w:t>
      </w:r>
    </w:p>
    <w:p w:rsidR="00072A44" w:rsidRPr="008814C7" w:rsidRDefault="006E21F8" w:rsidP="008814C7">
      <w:pPr>
        <w:jc w:val="both"/>
        <w:rPr>
          <w:sz w:val="24"/>
          <w:szCs w:val="24"/>
        </w:rPr>
      </w:pPr>
      <w:r w:rsidRPr="008814C7">
        <w:rPr>
          <w:sz w:val="24"/>
          <w:szCs w:val="24"/>
        </w:rPr>
        <w:t>Вот таких учащихся и принимаем каждый год</w:t>
      </w:r>
      <w:r w:rsidR="0070760B" w:rsidRPr="008814C7">
        <w:rPr>
          <w:sz w:val="24"/>
          <w:szCs w:val="24"/>
        </w:rPr>
        <w:t>. Одни подростки переступают порог школы со страхом, другие нап</w:t>
      </w:r>
      <w:r w:rsidR="00072A44" w:rsidRPr="008814C7">
        <w:rPr>
          <w:sz w:val="24"/>
          <w:szCs w:val="24"/>
        </w:rPr>
        <w:t>ускают браваду,</w:t>
      </w:r>
      <w:r w:rsidR="0070760B" w:rsidRPr="008814C7">
        <w:rPr>
          <w:sz w:val="24"/>
          <w:szCs w:val="24"/>
        </w:rPr>
        <w:t xml:space="preserve"> </w:t>
      </w:r>
      <w:r w:rsidR="00072A44" w:rsidRPr="008814C7">
        <w:rPr>
          <w:sz w:val="24"/>
          <w:szCs w:val="24"/>
        </w:rPr>
        <w:t>в</w:t>
      </w:r>
      <w:r w:rsidR="0070760B" w:rsidRPr="008814C7">
        <w:rPr>
          <w:sz w:val="24"/>
          <w:szCs w:val="24"/>
        </w:rPr>
        <w:t>едут себя неадекватно.</w:t>
      </w:r>
      <w:r w:rsidR="00EE6103" w:rsidRPr="008814C7">
        <w:rPr>
          <w:sz w:val="24"/>
          <w:szCs w:val="24"/>
        </w:rPr>
        <w:t xml:space="preserve"> На плечи учителей ш</w:t>
      </w:r>
      <w:r w:rsidR="00730135">
        <w:rPr>
          <w:sz w:val="24"/>
          <w:szCs w:val="24"/>
        </w:rPr>
        <w:t>колы, (</w:t>
      </w:r>
      <w:r w:rsidR="00EE6103" w:rsidRPr="008814C7">
        <w:rPr>
          <w:sz w:val="24"/>
          <w:szCs w:val="24"/>
        </w:rPr>
        <w:t>особенно учителей русского языка и математики</w:t>
      </w:r>
      <w:r w:rsidR="00730135">
        <w:rPr>
          <w:sz w:val="24"/>
          <w:szCs w:val="24"/>
        </w:rPr>
        <w:t>)</w:t>
      </w:r>
      <w:r w:rsidR="00EE6103" w:rsidRPr="008814C7">
        <w:rPr>
          <w:sz w:val="24"/>
          <w:szCs w:val="24"/>
        </w:rPr>
        <w:t xml:space="preserve"> </w:t>
      </w:r>
      <w:r w:rsidR="00072A44" w:rsidRPr="008814C7">
        <w:rPr>
          <w:sz w:val="24"/>
          <w:szCs w:val="24"/>
        </w:rPr>
        <w:t xml:space="preserve">ложится </w:t>
      </w:r>
      <w:r w:rsidR="00EE6103" w:rsidRPr="008814C7">
        <w:rPr>
          <w:sz w:val="24"/>
          <w:szCs w:val="24"/>
        </w:rPr>
        <w:t>сложнейшая «работа над ошибками». Сложность заклю</w:t>
      </w:r>
      <w:r w:rsidR="00072A44" w:rsidRPr="008814C7">
        <w:rPr>
          <w:sz w:val="24"/>
          <w:szCs w:val="24"/>
        </w:rPr>
        <w:t>чается в том, что за короткий промежуток времени надо подготовить учеников к ОГЭ, ЕГЭ. Поэтому в первую очередь</w:t>
      </w:r>
      <w:r w:rsidR="008814C7" w:rsidRPr="008814C7">
        <w:rPr>
          <w:sz w:val="24"/>
          <w:szCs w:val="24"/>
        </w:rPr>
        <w:t xml:space="preserve"> определяются  шаги, по которым должен  пойти </w:t>
      </w:r>
      <w:proofErr w:type="spellStart"/>
      <w:r w:rsidR="008814C7" w:rsidRPr="008814C7">
        <w:rPr>
          <w:sz w:val="24"/>
          <w:szCs w:val="24"/>
        </w:rPr>
        <w:t>пед</w:t>
      </w:r>
      <w:proofErr w:type="spellEnd"/>
      <w:r w:rsidR="008814C7" w:rsidRPr="008814C7">
        <w:rPr>
          <w:sz w:val="24"/>
          <w:szCs w:val="24"/>
        </w:rPr>
        <w:t xml:space="preserve">. </w:t>
      </w:r>
      <w:r w:rsidR="008814C7">
        <w:rPr>
          <w:sz w:val="24"/>
          <w:szCs w:val="24"/>
        </w:rPr>
        <w:t>к</w:t>
      </w:r>
      <w:r w:rsidR="008814C7" w:rsidRPr="008814C7">
        <w:rPr>
          <w:sz w:val="24"/>
          <w:szCs w:val="24"/>
        </w:rPr>
        <w:t>оллектив</w:t>
      </w:r>
      <w:r w:rsidR="008814C7">
        <w:rPr>
          <w:sz w:val="24"/>
          <w:szCs w:val="24"/>
        </w:rPr>
        <w:t>.</w:t>
      </w:r>
    </w:p>
    <w:p w:rsidR="008814C7" w:rsidRPr="00B13157" w:rsidRDefault="008814C7" w:rsidP="008814C7">
      <w:pPr>
        <w:jc w:val="both"/>
        <w:rPr>
          <w:b/>
          <w:sz w:val="24"/>
          <w:szCs w:val="24"/>
        </w:rPr>
      </w:pPr>
      <w:r w:rsidRPr="00B13157">
        <w:rPr>
          <w:b/>
          <w:sz w:val="24"/>
          <w:szCs w:val="24"/>
        </w:rPr>
        <w:t>ШАГ ПЕРВЫЙ: возврат к учёбе.</w:t>
      </w:r>
    </w:p>
    <w:p w:rsidR="008814C7" w:rsidRDefault="008814C7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психологическом и поведенческих </w:t>
      </w:r>
      <w:proofErr w:type="gramStart"/>
      <w:r>
        <w:rPr>
          <w:sz w:val="24"/>
          <w:szCs w:val="24"/>
        </w:rPr>
        <w:t>планах</w:t>
      </w:r>
      <w:proofErr w:type="gramEnd"/>
      <w:r w:rsidR="008E6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это ступень восстановления навыков и позитивной мотивации  к учебной деятельности, и начального снятия психологических барьеров типа  «ученик-школа». </w:t>
      </w:r>
    </w:p>
    <w:p w:rsidR="00012C42" w:rsidRDefault="008814C7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Первые 2 месяца должны выявить уровень общей</w:t>
      </w:r>
      <w:r w:rsidRPr="008814C7">
        <w:rPr>
          <w:sz w:val="24"/>
          <w:szCs w:val="24"/>
        </w:rPr>
        <w:t xml:space="preserve"> </w:t>
      </w:r>
      <w:r>
        <w:rPr>
          <w:sz w:val="24"/>
          <w:szCs w:val="24"/>
        </w:rPr>
        <w:t>и индивидуальной запущенности и освежить сохранившиеся знания, умения, определить содержание необходимой работы по ликвидации обнаруженных пробелов. Работа на уровне реальных возможностей в сфере забытой информации, доброжелательное отношение к ученикам</w:t>
      </w:r>
      <w:r w:rsidR="007744F9">
        <w:rPr>
          <w:sz w:val="24"/>
          <w:szCs w:val="24"/>
        </w:rPr>
        <w:t xml:space="preserve">, заинтересованность в их успехах постепенно снимают напряжение, вселяет </w:t>
      </w:r>
      <w:r w:rsidR="00457232">
        <w:rPr>
          <w:sz w:val="24"/>
          <w:szCs w:val="24"/>
        </w:rPr>
        <w:t xml:space="preserve"> интересов</w:t>
      </w:r>
      <w:r w:rsidR="007744F9">
        <w:rPr>
          <w:sz w:val="24"/>
          <w:szCs w:val="24"/>
        </w:rPr>
        <w:t xml:space="preserve"> в своих силах.</w:t>
      </w:r>
      <w:r w:rsidR="002A5F51">
        <w:rPr>
          <w:sz w:val="24"/>
          <w:szCs w:val="24"/>
        </w:rPr>
        <w:t xml:space="preserve"> На данном этапе уже многим удаётся вернуть уверенность</w:t>
      </w:r>
      <w:r w:rsidR="00457232">
        <w:rPr>
          <w:sz w:val="24"/>
          <w:szCs w:val="24"/>
        </w:rPr>
        <w:t xml:space="preserve"> в восстановлении своих познавательных интересов, способностей. На данном этапе самое главное не сорваться, когда внутри тебя всё бурлит</w:t>
      </w:r>
      <w:r w:rsidR="003E1053">
        <w:rPr>
          <w:sz w:val="24"/>
          <w:szCs w:val="24"/>
        </w:rPr>
        <w:t>. Ученик должен почувствовать искренность учителя в желании помочь разобраться в алгебраическом или геометрическом материале. Подростка надо «ОТОГРЕТЬ». Основной способ повышения мотивации – это воспитательный фактор. Учитель должен быть справедливым, терпеливым. Ученики обязаны по каждой работе знать шкалу оценивания</w:t>
      </w:r>
      <w:proofErr w:type="gramStart"/>
      <w:r w:rsidR="00012C42">
        <w:rPr>
          <w:sz w:val="24"/>
          <w:szCs w:val="24"/>
        </w:rPr>
        <w:t>.</w:t>
      </w:r>
      <w:proofErr w:type="gramEnd"/>
      <w:r w:rsidR="003E1053">
        <w:rPr>
          <w:sz w:val="24"/>
          <w:szCs w:val="24"/>
        </w:rPr>
        <w:t xml:space="preserve"> </w:t>
      </w:r>
      <w:r w:rsidR="00012C42">
        <w:rPr>
          <w:sz w:val="24"/>
          <w:szCs w:val="24"/>
        </w:rPr>
        <w:t xml:space="preserve">Необходимо </w:t>
      </w:r>
      <w:r w:rsidR="003E1053">
        <w:rPr>
          <w:sz w:val="24"/>
          <w:szCs w:val="24"/>
        </w:rPr>
        <w:t>пре</w:t>
      </w:r>
      <w:r w:rsidR="00012C42">
        <w:rPr>
          <w:sz w:val="24"/>
          <w:szCs w:val="24"/>
        </w:rPr>
        <w:t xml:space="preserve">одолевать боязнь доски, убеждать, что доска является помощником ученика. Учитель должен разделять радость ученика по поводу каждой полученной тройки, особенно четвёрки, но всё должно быть искренне. Подростки очень чувствуют </w:t>
      </w:r>
      <w:proofErr w:type="spellStart"/>
      <w:proofErr w:type="gramStart"/>
      <w:r w:rsidR="00012C42">
        <w:rPr>
          <w:sz w:val="24"/>
          <w:szCs w:val="24"/>
        </w:rPr>
        <w:t>фальш</w:t>
      </w:r>
      <w:proofErr w:type="spellEnd"/>
      <w:r w:rsidR="00012C42">
        <w:rPr>
          <w:sz w:val="24"/>
          <w:szCs w:val="24"/>
        </w:rPr>
        <w:t xml:space="preserve"> и</w:t>
      </w:r>
      <w:proofErr w:type="gramEnd"/>
      <w:r w:rsidR="00012C42">
        <w:rPr>
          <w:sz w:val="24"/>
          <w:szCs w:val="24"/>
        </w:rPr>
        <w:t xml:space="preserve"> безразличие.</w:t>
      </w:r>
    </w:p>
    <w:p w:rsidR="003E1053" w:rsidRDefault="003E1053" w:rsidP="008814C7">
      <w:pPr>
        <w:jc w:val="both"/>
        <w:rPr>
          <w:i/>
          <w:sz w:val="24"/>
          <w:szCs w:val="24"/>
        </w:rPr>
      </w:pPr>
      <w:r w:rsidRPr="00311067">
        <w:rPr>
          <w:i/>
          <w:sz w:val="24"/>
          <w:szCs w:val="24"/>
        </w:rPr>
        <w:t>Поэтому на первых шагах необходимо создать</w:t>
      </w:r>
      <w:r w:rsidR="007E5CAC">
        <w:rPr>
          <w:i/>
          <w:sz w:val="24"/>
          <w:szCs w:val="24"/>
        </w:rPr>
        <w:t xml:space="preserve"> комфортную сред</w:t>
      </w:r>
      <w:r w:rsidR="00865CE2">
        <w:rPr>
          <w:i/>
          <w:sz w:val="24"/>
          <w:szCs w:val="24"/>
        </w:rPr>
        <w:t>у.</w:t>
      </w:r>
    </w:p>
    <w:p w:rsidR="00865CE2" w:rsidRPr="00F03EEE" w:rsidRDefault="00865CE2" w:rsidP="008814C7">
      <w:pPr>
        <w:jc w:val="both"/>
        <w:rPr>
          <w:b/>
          <w:sz w:val="28"/>
          <w:szCs w:val="28"/>
        </w:rPr>
      </w:pPr>
      <w:r w:rsidRPr="00F03EEE">
        <w:rPr>
          <w:b/>
          <w:sz w:val="28"/>
          <w:szCs w:val="28"/>
        </w:rPr>
        <w:t>2-ой шаг – дифференцированный подход.</w:t>
      </w:r>
    </w:p>
    <w:p w:rsidR="00865CE2" w:rsidRDefault="00865CE2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Применяется бальная система при выполнении небольших тренировочных упражнений или мы её называем «наша валюта». Сначала высчитываем 80%, т.е. качество выполнения задания, затем 50% -выполнение задания.</w:t>
      </w:r>
      <w:r w:rsidR="00412CCB">
        <w:rPr>
          <w:sz w:val="24"/>
          <w:szCs w:val="24"/>
        </w:rPr>
        <w:t xml:space="preserve"> Шкала оценивания всегда записывается на доске.</w:t>
      </w:r>
      <w:r>
        <w:rPr>
          <w:sz w:val="24"/>
          <w:szCs w:val="24"/>
        </w:rPr>
        <w:t xml:space="preserve"> Таким образом</w:t>
      </w:r>
      <w:r w:rsidR="008E6E1B">
        <w:rPr>
          <w:sz w:val="24"/>
          <w:szCs w:val="24"/>
        </w:rPr>
        <w:t>,</w:t>
      </w:r>
      <w:r>
        <w:rPr>
          <w:sz w:val="24"/>
          <w:szCs w:val="24"/>
        </w:rPr>
        <w:t xml:space="preserve"> достаточно часто повторяем нахождение %.  В конце урока «валюта» подсчитывается. Если</w:t>
      </w:r>
      <w:r w:rsidR="00E0005C">
        <w:rPr>
          <w:sz w:val="24"/>
          <w:szCs w:val="24"/>
        </w:rPr>
        <w:t xml:space="preserve"> предлагается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срезовая</w:t>
      </w:r>
      <w:proofErr w:type="spellEnd"/>
      <w:r>
        <w:rPr>
          <w:sz w:val="24"/>
          <w:szCs w:val="24"/>
        </w:rPr>
        <w:t xml:space="preserve"> или контрольная работа, то задания в</w:t>
      </w:r>
      <w:r w:rsidR="00412CCB">
        <w:rPr>
          <w:sz w:val="24"/>
          <w:szCs w:val="24"/>
        </w:rPr>
        <w:t>с</w:t>
      </w:r>
      <w:r>
        <w:rPr>
          <w:sz w:val="24"/>
          <w:szCs w:val="24"/>
        </w:rPr>
        <w:t>ег</w:t>
      </w:r>
      <w:r w:rsidR="00412CCB">
        <w:rPr>
          <w:sz w:val="24"/>
          <w:szCs w:val="24"/>
        </w:rPr>
        <w:t>да разной сложност</w:t>
      </w:r>
      <w:r>
        <w:rPr>
          <w:sz w:val="24"/>
          <w:szCs w:val="24"/>
        </w:rPr>
        <w:t>и.</w:t>
      </w:r>
      <w:r w:rsidR="00412CCB">
        <w:rPr>
          <w:sz w:val="24"/>
          <w:szCs w:val="24"/>
        </w:rPr>
        <w:t xml:space="preserve"> Каждый выбирает задание по силам.</w:t>
      </w:r>
    </w:p>
    <w:p w:rsidR="00412CCB" w:rsidRDefault="00412CCB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контрольных работах ученики всегда испытывают страх, неуверенность в себе. Поэтому </w:t>
      </w:r>
      <w:r w:rsidR="00E0005C">
        <w:rPr>
          <w:sz w:val="24"/>
          <w:szCs w:val="24"/>
        </w:rPr>
        <w:t>необходима подсказка учителя</w:t>
      </w:r>
      <w:r>
        <w:rPr>
          <w:sz w:val="24"/>
          <w:szCs w:val="24"/>
        </w:rPr>
        <w:t xml:space="preserve"> </w:t>
      </w:r>
      <w:r w:rsidR="00E0005C">
        <w:rPr>
          <w:sz w:val="24"/>
          <w:szCs w:val="24"/>
        </w:rPr>
        <w:t>(</w:t>
      </w:r>
      <w:r>
        <w:rPr>
          <w:sz w:val="24"/>
          <w:szCs w:val="24"/>
        </w:rPr>
        <w:t>«помощь зала».</w:t>
      </w:r>
      <w:r w:rsidR="00E0005C">
        <w:rPr>
          <w:sz w:val="24"/>
          <w:szCs w:val="24"/>
        </w:rPr>
        <w:t>)</w:t>
      </w:r>
      <w:r>
        <w:rPr>
          <w:sz w:val="24"/>
          <w:szCs w:val="24"/>
        </w:rPr>
        <w:t xml:space="preserve"> Тем не менее</w:t>
      </w:r>
      <w:r w:rsidR="00E000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005C">
        <w:rPr>
          <w:sz w:val="24"/>
          <w:szCs w:val="24"/>
        </w:rPr>
        <w:t>основн</w:t>
      </w:r>
      <w:r>
        <w:rPr>
          <w:sz w:val="24"/>
          <w:szCs w:val="24"/>
        </w:rPr>
        <w:t xml:space="preserve">ой процент учеников пишут работы на «2». Тогда акцент делается на следующем уроке при </w:t>
      </w:r>
      <w:r>
        <w:rPr>
          <w:sz w:val="24"/>
          <w:szCs w:val="24"/>
        </w:rPr>
        <w:lastRenderedPageBreak/>
        <w:t>анализе работы. Одно задание разбирается, аналогичное выполняют самостоятельно. Как правило</w:t>
      </w:r>
      <w:r w:rsidR="00E0005C">
        <w:rPr>
          <w:sz w:val="24"/>
          <w:szCs w:val="24"/>
        </w:rPr>
        <w:t>,</w:t>
      </w:r>
      <w:r>
        <w:rPr>
          <w:sz w:val="24"/>
          <w:szCs w:val="24"/>
        </w:rPr>
        <w:t xml:space="preserve"> у наших учеников память кратковременная, материал запоминают с большим трудом. </w:t>
      </w:r>
      <w:r w:rsidR="00E0005C">
        <w:rPr>
          <w:sz w:val="24"/>
          <w:szCs w:val="24"/>
        </w:rPr>
        <w:t>Постоянно необходима помощь учителя или консультантов, роль которых выполняют те, кто разобрался в учебном материале. Роль</w:t>
      </w:r>
      <w:r w:rsidR="00012C42">
        <w:rPr>
          <w:sz w:val="24"/>
          <w:szCs w:val="24"/>
        </w:rPr>
        <w:t xml:space="preserve"> консультантов нравится ребятам, за эту работу они получают свои баллы.</w:t>
      </w:r>
    </w:p>
    <w:p w:rsidR="00F07F02" w:rsidRDefault="005130B8" w:rsidP="00F07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79D6">
        <w:rPr>
          <w:sz w:val="28"/>
          <w:szCs w:val="28"/>
        </w:rPr>
        <w:t>Пути повышения учебной мотивации ста</w:t>
      </w:r>
      <w:r w:rsidR="001479D6" w:rsidRPr="001479D6">
        <w:rPr>
          <w:sz w:val="28"/>
          <w:szCs w:val="28"/>
        </w:rPr>
        <w:t>ндартные</w:t>
      </w:r>
      <w:r w:rsidR="001479D6">
        <w:rPr>
          <w:sz w:val="28"/>
          <w:szCs w:val="28"/>
        </w:rPr>
        <w:t xml:space="preserve">, но делается больший акцент </w:t>
      </w:r>
      <w:proofErr w:type="gramStart"/>
      <w:r w:rsidR="001479D6">
        <w:rPr>
          <w:sz w:val="28"/>
          <w:szCs w:val="28"/>
        </w:rPr>
        <w:t>на</w:t>
      </w:r>
      <w:proofErr w:type="gramEnd"/>
      <w:r w:rsidR="001479D6">
        <w:rPr>
          <w:sz w:val="28"/>
          <w:szCs w:val="28"/>
        </w:rPr>
        <w:t>:</w:t>
      </w:r>
    </w:p>
    <w:p w:rsidR="005130B8" w:rsidRPr="00F07F02" w:rsidRDefault="001479D6" w:rsidP="00F07F0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07F02">
        <w:rPr>
          <w:sz w:val="28"/>
          <w:szCs w:val="28"/>
        </w:rPr>
        <w:t>З</w:t>
      </w:r>
      <w:r w:rsidR="005130B8" w:rsidRPr="00F07F02">
        <w:rPr>
          <w:sz w:val="28"/>
          <w:szCs w:val="28"/>
        </w:rPr>
        <w:t>анимательный материал.</w:t>
      </w:r>
    </w:p>
    <w:p w:rsidR="005130B8" w:rsidRDefault="005130B8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>«Предмет математики настолько серьёзен, что полезно, не упуская случая, сделать его немного занимательным». Паскаль.</w:t>
      </w:r>
    </w:p>
    <w:p w:rsidR="00CB1EC3" w:rsidRDefault="00CB1EC3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>Занимательный материал любят все ученики с 1-11 классы, ведь именно в данной ситуации могут «блеснуть» слабоуспевающие ученики, получить положительный результат. Особо популярны у нас алгебраические и геометрические диктанты в виде игры «да», «нет» или закончи предложение, а также на истинность и ложность суждений.</w:t>
      </w:r>
    </w:p>
    <w:p w:rsidR="00CB1EC3" w:rsidRDefault="00CB1EC3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задания должны быть представлены в письменном виде, на слух слабоуспевающие ученики не воспринимают.</w:t>
      </w:r>
    </w:p>
    <w:p w:rsidR="00CB1EC3" w:rsidRDefault="00CB1EC3" w:rsidP="008814C7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Особо попу</w:t>
      </w:r>
      <w:r w:rsidR="00F03EEE">
        <w:rPr>
          <w:sz w:val="24"/>
          <w:szCs w:val="24"/>
        </w:rPr>
        <w:t>лярны небольшие тестовые работы по различным разделам программы с зашифрованным словом или, что более эффективно, (т.к. невозможно догадаться), то алгебраическое выражение.</w:t>
      </w:r>
    </w:p>
    <w:p w:rsidR="00441548" w:rsidRDefault="00441548" w:rsidP="00441548">
      <w:pPr>
        <w:jc w:val="both"/>
        <w:rPr>
          <w:sz w:val="24"/>
          <w:szCs w:val="24"/>
        </w:rPr>
      </w:pPr>
      <w:r>
        <w:rPr>
          <w:sz w:val="24"/>
          <w:szCs w:val="24"/>
        </w:rPr>
        <w:t>Самые любимые задания -</w:t>
      </w:r>
      <w:proofErr w:type="spellStart"/>
      <w:r>
        <w:rPr>
          <w:sz w:val="24"/>
          <w:szCs w:val="24"/>
        </w:rPr>
        <w:t>_это</w:t>
      </w:r>
      <w:proofErr w:type="spellEnd"/>
      <w:r>
        <w:rPr>
          <w:sz w:val="24"/>
          <w:szCs w:val="24"/>
        </w:rPr>
        <w:t xml:space="preserve"> кроссворды, которые позволяют закреплять теоретические понятия на алгебре и геометрии.</w:t>
      </w:r>
    </w:p>
    <w:p w:rsidR="00441548" w:rsidRDefault="00441548" w:rsidP="00441548">
      <w:pPr>
        <w:jc w:val="both"/>
        <w:rPr>
          <w:sz w:val="24"/>
          <w:szCs w:val="24"/>
        </w:rPr>
      </w:pPr>
      <w:r>
        <w:rPr>
          <w:sz w:val="24"/>
          <w:szCs w:val="24"/>
        </w:rPr>
        <w:t>Уроки обобщения материала лучше проводить в игровой форме, используя  шуточные задания, вопросы. Урок заканчивается самопроверкой с подсчётом заработанной «валюты» и выставление оценок по рассчитанной шкале. Требования к получению оценок 4 и 5, как и в любой школе. На первых этапах обучения в нашей школе уменьшается объём заданий для получения «3», позднее</w:t>
      </w:r>
      <w:r w:rsidR="001479D6">
        <w:rPr>
          <w:sz w:val="24"/>
          <w:szCs w:val="24"/>
        </w:rPr>
        <w:t xml:space="preserve"> тройка выставляется</w:t>
      </w:r>
      <w:r>
        <w:rPr>
          <w:sz w:val="24"/>
          <w:szCs w:val="24"/>
        </w:rPr>
        <w:t xml:space="preserve"> по общепринятым стандартам, хотя всегда учитываются индивидуальные особенности ребёнка.</w:t>
      </w:r>
    </w:p>
    <w:p w:rsidR="001479D6" w:rsidRPr="00F07F02" w:rsidRDefault="001479D6" w:rsidP="001479D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7F02">
        <w:rPr>
          <w:sz w:val="28"/>
          <w:szCs w:val="28"/>
        </w:rPr>
        <w:t xml:space="preserve">Доступность подачи материала. </w:t>
      </w:r>
    </w:p>
    <w:p w:rsidR="001479D6" w:rsidRDefault="001479D6" w:rsidP="001479D6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материал усваивался легче, приходится на первых этапах изучения темы создавать аналогии</w:t>
      </w:r>
      <w:r w:rsidR="00F07F02">
        <w:rPr>
          <w:sz w:val="24"/>
          <w:szCs w:val="24"/>
        </w:rPr>
        <w:t>,</w:t>
      </w:r>
      <w:r>
        <w:rPr>
          <w:sz w:val="24"/>
          <w:szCs w:val="24"/>
        </w:rPr>
        <w:t xml:space="preserve"> опираясь на жизненные примеры, создавать образы. Так при изучении свойств числа с отрицательным показателем степени, ученики не могут запомнить правило, постоянно путают числитель и знаменатель</w:t>
      </w:r>
      <w:r w:rsidR="00F07F02">
        <w:rPr>
          <w:sz w:val="24"/>
          <w:szCs w:val="24"/>
        </w:rPr>
        <w:t xml:space="preserve">. И тогда нас выручает слово «подвальчик», куда отправляем число. Запоминают сразу, затем переходим к математическому определению. При изучении числовых промежутков </w:t>
      </w:r>
      <w:proofErr w:type="gramStart"/>
      <w:r w:rsidR="00F07F02">
        <w:rPr>
          <w:sz w:val="24"/>
          <w:szCs w:val="24"/>
        </w:rPr>
        <w:t>–э</w:t>
      </w:r>
      <w:proofErr w:type="gramEnd"/>
      <w:r w:rsidR="00F07F02">
        <w:rPr>
          <w:sz w:val="24"/>
          <w:szCs w:val="24"/>
        </w:rPr>
        <w:t>то кляксы  и дырки, которые используются для обозначения чисел на числовом луче. Создание зрительных образов помогают запомнить тот или иной алгоритм более быстро и надёжно.</w:t>
      </w:r>
    </w:p>
    <w:p w:rsidR="001479D6" w:rsidRDefault="00F07F02" w:rsidP="00A013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0139C">
        <w:rPr>
          <w:sz w:val="28"/>
          <w:szCs w:val="28"/>
        </w:rPr>
        <w:lastRenderedPageBreak/>
        <w:t>Индивидуальная работа.</w:t>
      </w:r>
      <w:r w:rsidR="00A0139C" w:rsidRPr="00A0139C">
        <w:rPr>
          <w:sz w:val="28"/>
          <w:szCs w:val="28"/>
        </w:rPr>
        <w:t xml:space="preserve"> </w:t>
      </w:r>
      <w:r w:rsidR="00116BFA" w:rsidRPr="00A0139C">
        <w:rPr>
          <w:sz w:val="24"/>
          <w:szCs w:val="24"/>
        </w:rPr>
        <w:t>Именно благодаря индивидуальной работе можно вытащить «из болота»</w:t>
      </w:r>
      <w:r w:rsidR="00A0139C" w:rsidRPr="00A0139C">
        <w:rPr>
          <w:sz w:val="24"/>
          <w:szCs w:val="24"/>
        </w:rPr>
        <w:t xml:space="preserve"> наших «отверженных» учеников. По 15минут после уроков у доски</w:t>
      </w:r>
      <w:r w:rsidR="00115539">
        <w:rPr>
          <w:sz w:val="24"/>
          <w:szCs w:val="24"/>
        </w:rPr>
        <w:t xml:space="preserve">, </w:t>
      </w:r>
      <w:r w:rsidR="00A0139C" w:rsidRPr="00A0139C">
        <w:rPr>
          <w:sz w:val="24"/>
          <w:szCs w:val="24"/>
        </w:rPr>
        <w:t xml:space="preserve">одновременно с двумя учениками, следующие дни </w:t>
      </w:r>
      <w:proofErr w:type="gramStart"/>
      <w:r w:rsidR="00A0139C" w:rsidRPr="00A0139C">
        <w:rPr>
          <w:sz w:val="24"/>
          <w:szCs w:val="24"/>
        </w:rPr>
        <w:t>–д</w:t>
      </w:r>
      <w:proofErr w:type="gramEnd"/>
      <w:r w:rsidR="00A0139C" w:rsidRPr="00A0139C">
        <w:rPr>
          <w:sz w:val="24"/>
          <w:szCs w:val="24"/>
        </w:rPr>
        <w:t>ругие ученики. Но результат достигается только тогда, когда</w:t>
      </w:r>
      <w:r w:rsidR="00A0139C">
        <w:rPr>
          <w:sz w:val="24"/>
          <w:szCs w:val="24"/>
        </w:rPr>
        <w:t xml:space="preserve"> у ученика есть</w:t>
      </w:r>
      <w:r w:rsidR="00A0139C" w:rsidRPr="00A0139C">
        <w:rPr>
          <w:sz w:val="24"/>
          <w:szCs w:val="24"/>
        </w:rPr>
        <w:t xml:space="preserve"> желание </w:t>
      </w:r>
      <w:r w:rsidR="00A0139C">
        <w:rPr>
          <w:sz w:val="24"/>
          <w:szCs w:val="24"/>
        </w:rPr>
        <w:t>разобраться в материале. Неслучайно существует поговорка: «Научить нельзя, научиться можно!»</w:t>
      </w:r>
    </w:p>
    <w:p w:rsidR="00A0139C" w:rsidRDefault="00A0139C" w:rsidP="00A0139C">
      <w:pPr>
        <w:jc w:val="both"/>
        <w:rPr>
          <w:sz w:val="24"/>
          <w:szCs w:val="24"/>
        </w:rPr>
      </w:pPr>
      <w:r>
        <w:rPr>
          <w:sz w:val="24"/>
          <w:szCs w:val="24"/>
        </w:rPr>
        <w:t>Никаких открытий в своей статье я не сделала, но, если учитель хочет помочь своим ученикам и проявляет терпение, то результаты будут. Сначала незначительные, затем б</w:t>
      </w:r>
      <w:r w:rsidR="00DE2D43">
        <w:rPr>
          <w:sz w:val="24"/>
          <w:szCs w:val="24"/>
        </w:rPr>
        <w:t>олее ощу</w:t>
      </w:r>
      <w:r>
        <w:rPr>
          <w:sz w:val="24"/>
          <w:szCs w:val="24"/>
        </w:rPr>
        <w:t>тимые.</w:t>
      </w:r>
      <w:r w:rsidR="00DE2D43">
        <w:rPr>
          <w:sz w:val="24"/>
          <w:szCs w:val="24"/>
        </w:rPr>
        <w:t xml:space="preserve"> Так выпускники 2014г. с первого раза сдали ЕГЭ, 36% качество знаний</w:t>
      </w:r>
      <w:proofErr w:type="gramStart"/>
      <w:r w:rsidR="00DE2D43">
        <w:rPr>
          <w:sz w:val="24"/>
          <w:szCs w:val="24"/>
        </w:rPr>
        <w:t>.</w:t>
      </w:r>
      <w:proofErr w:type="gramEnd"/>
      <w:r w:rsidR="00DE2D43">
        <w:rPr>
          <w:sz w:val="24"/>
          <w:szCs w:val="24"/>
        </w:rPr>
        <w:t xml:space="preserve">  Каждый второй выпускник 2015г. по базе получил оценки «4» и «5». Для нас это хорошие результаты, ведь всех наших ребят выгнали из других школ, заявив, что они не сдадут ЕГЭ.</w:t>
      </w:r>
    </w:p>
    <w:p w:rsidR="00DE2D43" w:rsidRDefault="00DE2D43" w:rsidP="00A0139C">
      <w:pPr>
        <w:jc w:val="both"/>
        <w:rPr>
          <w:sz w:val="24"/>
          <w:szCs w:val="24"/>
        </w:rPr>
      </w:pPr>
    </w:p>
    <w:p w:rsidR="00DE2D43" w:rsidRDefault="00DE2D43" w:rsidP="00A01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Учитель математики ГБОУ ЦО №100 Иванова Т.А.</w:t>
      </w:r>
    </w:p>
    <w:p w:rsidR="00DE2D43" w:rsidRPr="00A0139C" w:rsidRDefault="00DE2D43" w:rsidP="00A013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15.06.2015.</w:t>
      </w:r>
    </w:p>
    <w:sectPr w:rsidR="00DE2D43" w:rsidRPr="00A0139C" w:rsidSect="00F7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32E9"/>
    <w:multiLevelType w:val="hybridMultilevel"/>
    <w:tmpl w:val="C680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766E"/>
    <w:multiLevelType w:val="hybridMultilevel"/>
    <w:tmpl w:val="4B86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176"/>
    <w:rsid w:val="00012C42"/>
    <w:rsid w:val="00072A44"/>
    <w:rsid w:val="00115539"/>
    <w:rsid w:val="00116BFA"/>
    <w:rsid w:val="001479D6"/>
    <w:rsid w:val="0024212C"/>
    <w:rsid w:val="002A5F51"/>
    <w:rsid w:val="00311067"/>
    <w:rsid w:val="003E1053"/>
    <w:rsid w:val="00412CCB"/>
    <w:rsid w:val="00425F48"/>
    <w:rsid w:val="00441548"/>
    <w:rsid w:val="00457232"/>
    <w:rsid w:val="005130B8"/>
    <w:rsid w:val="00603154"/>
    <w:rsid w:val="006E21F8"/>
    <w:rsid w:val="006F48BA"/>
    <w:rsid w:val="0070760B"/>
    <w:rsid w:val="00730135"/>
    <w:rsid w:val="00745C82"/>
    <w:rsid w:val="00752176"/>
    <w:rsid w:val="007578F3"/>
    <w:rsid w:val="007744F9"/>
    <w:rsid w:val="007E5CAC"/>
    <w:rsid w:val="00865CE2"/>
    <w:rsid w:val="008814C7"/>
    <w:rsid w:val="008E6E1B"/>
    <w:rsid w:val="009201B4"/>
    <w:rsid w:val="0099179B"/>
    <w:rsid w:val="009969E0"/>
    <w:rsid w:val="009D2BE7"/>
    <w:rsid w:val="00A0139C"/>
    <w:rsid w:val="00A120C0"/>
    <w:rsid w:val="00B13157"/>
    <w:rsid w:val="00C57A3B"/>
    <w:rsid w:val="00CB1EC3"/>
    <w:rsid w:val="00CF617D"/>
    <w:rsid w:val="00D578E3"/>
    <w:rsid w:val="00D749D3"/>
    <w:rsid w:val="00DE2D43"/>
    <w:rsid w:val="00E0005C"/>
    <w:rsid w:val="00EA355B"/>
    <w:rsid w:val="00EE6103"/>
    <w:rsid w:val="00F03EEE"/>
    <w:rsid w:val="00F07F02"/>
    <w:rsid w:val="00F64DD3"/>
    <w:rsid w:val="00F7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18F0-4028-482E-8D64-5DA1216B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23</cp:revision>
  <dcterms:created xsi:type="dcterms:W3CDTF">2015-06-08T15:10:00Z</dcterms:created>
  <dcterms:modified xsi:type="dcterms:W3CDTF">2015-06-13T12:31:00Z</dcterms:modified>
</cp:coreProperties>
</file>