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9" w:rsidRDefault="00924ABD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применение технологии ситуационного анализа  в современном информационно-образовательном пространстве</w:t>
      </w:r>
    </w:p>
    <w:p w:rsidR="00527D29" w:rsidRDefault="00527D29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7D29" w:rsidRPr="006A2197" w:rsidRDefault="00527D29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Моситенко Елена Викторовна, с.Марьино-Лашмино, МОУ</w:t>
      </w:r>
    </w:p>
    <w:p w:rsidR="00527D29" w:rsidRPr="006A2197" w:rsidRDefault="00527D29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с.Марьино-Лашмино </w:t>
      </w:r>
    </w:p>
    <w:p w:rsidR="00527D29" w:rsidRPr="006A2197" w:rsidRDefault="00527D29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Новобурасского района Саратовской области», </w:t>
      </w:r>
    </w:p>
    <w:p w:rsidR="00527D29" w:rsidRPr="00924ABD" w:rsidRDefault="00527D29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обществознания, </w:t>
      </w:r>
      <w:hyperlink r:id="rId6" w:history="1">
        <w:r w:rsidRPr="00924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elena</w:t>
        </w:r>
        <w:r w:rsidRPr="00924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24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mositenko</w:t>
        </w:r>
        <w:r w:rsidRPr="00924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924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924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24A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527D29" w:rsidRPr="00924ABD" w:rsidRDefault="00527D29" w:rsidP="00527D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D29" w:rsidRDefault="00527D29" w:rsidP="0052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</w:t>
      </w:r>
      <w:r w:rsidR="00924ABD">
        <w:rPr>
          <w:rFonts w:ascii="Times New Roman" w:hAnsi="Times New Roman" w:cs="Times New Roman"/>
          <w:sz w:val="28"/>
          <w:szCs w:val="28"/>
        </w:rPr>
        <w:t>атриваются возможности использования технологии ситуационного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как одного из наиболее эффективных средств в обучении. А</w:t>
      </w:r>
      <w:r w:rsidR="00924ABD">
        <w:rPr>
          <w:rFonts w:ascii="Times New Roman" w:hAnsi="Times New Roman" w:cs="Times New Roman"/>
          <w:sz w:val="28"/>
          <w:szCs w:val="28"/>
        </w:rPr>
        <w:t>нализируются особенности технологии</w:t>
      </w:r>
      <w:r w:rsidR="00C407F9">
        <w:rPr>
          <w:rFonts w:ascii="Times New Roman" w:hAnsi="Times New Roman" w:cs="Times New Roman"/>
          <w:sz w:val="28"/>
          <w:szCs w:val="28"/>
        </w:rPr>
        <w:t>, требования к подбору ситуаций, возможности ситуационного анализа.</w:t>
      </w:r>
    </w:p>
    <w:p w:rsidR="00527D29" w:rsidRDefault="00527D29" w:rsidP="0052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29" w:rsidRDefault="00527D29" w:rsidP="0052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C407F9">
        <w:rPr>
          <w:rFonts w:ascii="Times New Roman" w:hAnsi="Times New Roman" w:cs="Times New Roman"/>
          <w:sz w:val="28"/>
          <w:szCs w:val="28"/>
        </w:rPr>
        <w:t>технология ситуационного анализа, ситуации</w:t>
      </w:r>
      <w:r>
        <w:rPr>
          <w:rFonts w:ascii="Times New Roman" w:hAnsi="Times New Roman" w:cs="Times New Roman"/>
          <w:sz w:val="28"/>
          <w:szCs w:val="28"/>
        </w:rPr>
        <w:t>, компетентности.</w:t>
      </w:r>
    </w:p>
    <w:p w:rsidR="00527D29" w:rsidRDefault="00527D29" w:rsidP="0076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63C" w:rsidRDefault="00425DB4" w:rsidP="0076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образование как деятельность, мы учитываем двусторонний характер обучения, при котором </w:t>
      </w:r>
      <w:r w:rsidR="00DB0EA5">
        <w:rPr>
          <w:rFonts w:ascii="Times New Roman" w:hAnsi="Times New Roman" w:cs="Times New Roman"/>
          <w:sz w:val="28"/>
          <w:szCs w:val="28"/>
        </w:rPr>
        <w:t>происходят изменения, как в ученике, так и в учителе; в процессе взаимодействия приобретается способность к осмыслению собственной жизни и определению отношения к миру как к таковому. Таким образом, происходит активное субъект-субъектное взаимодействие педагога и ученика, их ценностно-смысловые обмены и связанные с ними сотрансформации. Взаимодействие ученика с учителем, одноклассниками позволяет ему не только актуализировать имеющиеся внутренние потенциалы, но и восполнять их в структурном, содержательном, ценностном, смысловом планах. Включение в этот процесс делает возможным сопоставление мыслей, чувств и поступков школьника с их выражением у других людей, что выступает основой для самопознания, самоопределения, саморегуляции, самореализации и самоутверждения.</w:t>
      </w:r>
    </w:p>
    <w:p w:rsidR="00C41F0D" w:rsidRDefault="00C41F0D" w:rsidP="0076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В.В.Гузеева, Г.П.Щедровицкого, В.Н.Буркова, А.С.Прудченкова и др. дали нам понимание специфики имитационного моделирования жизненных ситуаций. </w:t>
      </w:r>
    </w:p>
    <w:p w:rsidR="00C41F0D" w:rsidRDefault="00C41F0D" w:rsidP="0076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 процессе обучения жизнедеятельности учащихся адекватной жизненной социально-экономической ситуации превращает школу из школы учебы, оторванной от реальности, в «школу жизни», которая обеспечивает ученикам естественную ненасильственную социализацию, делает их не пассивными объектами учебного процесса, а субъектами своей деятельности и всей своей жизни. Ориентация учащихся в процессе такого «жизненного» обучения в реалиях социально-экономической жизнедеятельности позволяет им видеть перспективы своего жизненного пути, соответственно планировать и осознанно прогнозировать свое социально-экономическое </w:t>
      </w:r>
      <w:r w:rsidR="00D917A0">
        <w:rPr>
          <w:rFonts w:ascii="Times New Roman" w:hAnsi="Times New Roman" w:cs="Times New Roman"/>
          <w:sz w:val="28"/>
          <w:szCs w:val="28"/>
        </w:rPr>
        <w:t>самоопределение, при этом учащиеся имеют дело не с гипотетическими, а с реальными фактами и жизненными ситуациями. Следовательно, при имитационном моделировании жизненных ситуаций задается предметный и социальный контекст деятельности, и тем самым моделируются более адекватные по сравнению с традиционным объяснением условия развития и самореализации личности.</w:t>
      </w:r>
    </w:p>
    <w:p w:rsidR="00D917A0" w:rsidRDefault="00D917A0" w:rsidP="0076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личности необходимо некое пространство свободы, где она свободна, востребована, где переживает мысль, а не потребляет мыслительный штамп. Только пережитые мысли и чувства влияют на нашу жизнь. Для личности важно не столько, что изучается, сколько как, не столько значение, сколько смысл. Самые совершенные человеческие ценности рождаются заново в опыте личности, обретая личностный смысл и мир личности. Подобный опыт рефлексии и поиска смысла возможен лишь через содержание </w:t>
      </w:r>
      <w:r w:rsidR="00783BA1">
        <w:rPr>
          <w:rFonts w:ascii="Times New Roman" w:hAnsi="Times New Roman" w:cs="Times New Roman"/>
          <w:sz w:val="28"/>
          <w:szCs w:val="28"/>
        </w:rPr>
        <w:t>общения, требующего от его участников реального переживания, собственное отношение, затрагивающее личные ценности. На уроке должна состояться ситуация, дающая личности шанс состояться [Еременко 2007: 7-9].</w:t>
      </w:r>
    </w:p>
    <w:p w:rsidR="009A0256" w:rsidRDefault="009A0256" w:rsidP="0076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технология ситуационного анализа </w:t>
      </w:r>
      <w:r w:rsidR="00F20D66">
        <w:rPr>
          <w:rFonts w:ascii="Times New Roman" w:hAnsi="Times New Roman" w:cs="Times New Roman"/>
          <w:sz w:val="28"/>
          <w:szCs w:val="28"/>
        </w:rPr>
        <w:t xml:space="preserve">является актуальной для обучения в современном информационно-образовательном пространстве. Она позволяет непосредственно осуществлять связь с практикой и опираться в процессе обучения на субъективный опыт учеников. Технология стала активно использоваться с 20-х гг. </w:t>
      </w:r>
      <w:r w:rsidR="00F20D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20D66">
        <w:rPr>
          <w:rFonts w:ascii="Times New Roman" w:hAnsi="Times New Roman" w:cs="Times New Roman"/>
          <w:sz w:val="28"/>
          <w:szCs w:val="28"/>
        </w:rPr>
        <w:t xml:space="preserve"> в. Сегодня в большей или меньшей степени ее применяют почти все учителя в своей педагогической практике.</w:t>
      </w:r>
    </w:p>
    <w:p w:rsidR="00660B25" w:rsidRDefault="00F20D66" w:rsidP="0076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возможности ситуационного анализа? В ходе работы школьники активно участвуют в анализе фактов и деталей самой ситуации, выборе стратегии, ее уточнении и защите, обсуждении ситуации и аргументации целесообразности своей позиции. Развиваются умения учащихся, связанные с работой в группе, команде. Ситуационный анализ способствует формированию критического мышления, позволяет активизировать теоретические знания учащихся, их практический опыт, раскрывает и развивает способность высказывать свои мысли, идеи, предложения, умения выслушать различные точки зрения и аргументировать свою. Ученики получают возможность проявить и усовершенствовать аналитические и оценочные навыки, применять на практике теоретический материал. Для дальнейшей деятельности учащихся </w:t>
      </w:r>
      <w:r w:rsidR="00660B25">
        <w:rPr>
          <w:rFonts w:ascii="Times New Roman" w:hAnsi="Times New Roman" w:cs="Times New Roman"/>
          <w:sz w:val="28"/>
          <w:szCs w:val="28"/>
        </w:rPr>
        <w:t xml:space="preserve">эта технология важна потому, что позволяет увидеть многовариантность </w:t>
      </w:r>
      <w:proofErr w:type="gramStart"/>
      <w:r w:rsidR="00660B25">
        <w:rPr>
          <w:rFonts w:ascii="Times New Roman" w:hAnsi="Times New Roman" w:cs="Times New Roman"/>
          <w:sz w:val="28"/>
          <w:szCs w:val="28"/>
        </w:rPr>
        <w:t>решения ситуации</w:t>
      </w:r>
      <w:proofErr w:type="gramEnd"/>
      <w:r w:rsidR="00660B25">
        <w:rPr>
          <w:rFonts w:ascii="Times New Roman" w:hAnsi="Times New Roman" w:cs="Times New Roman"/>
          <w:sz w:val="28"/>
          <w:szCs w:val="28"/>
        </w:rPr>
        <w:t xml:space="preserve"> в жизни и обосновать поиск рационального ответа.</w:t>
      </w:r>
    </w:p>
    <w:p w:rsidR="00783BA1" w:rsidRDefault="00660B25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технологии является анализ ситуаций.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 базируются на современных научных, этических, политических проблемах (например, клонирование, эвтаназия, легализация «легких наркотиков» и т.д.), поэтому позволяют учащимся «почувствовать» реальную жизнь.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Ситуация всегда является началом и поводом для рассуждения или исследования. В ней должен присутствовать конфликт, т.е. противоречие или столкновение точек зрения, ценностей, моральных предпочтений. Учебные ситуации могут быть смоделированы специально, а не взяты из жизни. Например, в некоторых случаях ситуацией могут выступать фрагменты литературных произведений, которые рассматриваются под углом зрения современных проблем.</w:t>
      </w:r>
    </w:p>
    <w:p w:rsidR="00660B25" w:rsidRDefault="00660B25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существует четких и однозначных правил, по которым отбирается материал для создания ситуации. Но в целом можно выделить несколько требований к ним. Ситуации должны:</w:t>
      </w:r>
    </w:p>
    <w:p w:rsidR="00660B25" w:rsidRDefault="00660B25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отвечать </w:t>
      </w:r>
      <w:r w:rsidR="00677E43">
        <w:rPr>
          <w:rFonts w:ascii="Times New Roman" w:hAnsi="Times New Roman" w:cs="Times New Roman"/>
          <w:sz w:val="28"/>
          <w:szCs w:val="28"/>
        </w:rPr>
        <w:t>целям и задачам учебного предмета;</w:t>
      </w:r>
    </w:p>
    <w:p w:rsidR="00677E43" w:rsidRDefault="00677E43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быть проблематизированы в соответствии с конкретными учебными целями. Ситуация может содержать не одну, а несколько проблем. Сама проблема может в явном виде не присутствовать в предлагаемой ситуации на уровне текста или события, но она выявляется в ходе анализа;</w:t>
      </w:r>
    </w:p>
    <w:p w:rsidR="00677E43" w:rsidRDefault="00677E43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быть связанными с реальными проблемами практики (научными, морально-этическими и т.д.). В некоторых  случаях целесообразно использовать ситуации, существующие в современной жизни, когда информация о тех или иных фактах становится достоянием гласности и активно обсуждается;</w:t>
      </w:r>
    </w:p>
    <w:p w:rsidR="00677E43" w:rsidRDefault="00677E43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обладать неким сюжетом, позволяющим осуществить процесс анализа, что поможет ученикам увидеть и учесть факты, проблемы и перспективы, ранее им неизвестные, проанализировать ситуацию с разных точек зрения, с позиций различных подходов;</w:t>
      </w:r>
    </w:p>
    <w:p w:rsidR="00677E43" w:rsidRDefault="00677E43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включать в себя разнообразные материалы (например, в ситуации по юриспруденции могут быть представлены материалы дела, судебное решение, апелляции и другие документы);</w:t>
      </w:r>
    </w:p>
    <w:p w:rsidR="00677E43" w:rsidRDefault="00677E43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быть эмоционально окрашенными.</w:t>
      </w:r>
    </w:p>
    <w:p w:rsidR="00677E43" w:rsidRDefault="00677E43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качества, которые отличают «хорошую» ситуацию. Вот некоторые из них:</w:t>
      </w:r>
    </w:p>
    <w:p w:rsidR="00C84CE2" w:rsidRDefault="00C84CE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интересный сюжет ситуации связан с опытом учеников; еще лучше, если учащиеся уже знакомы с проблемой в жизни, до момента ее решения в процессе обучения;</w:t>
      </w:r>
    </w:p>
    <w:p w:rsidR="00C84CE2" w:rsidRDefault="00C84CE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сюжете есть начало, середина и конец.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конца истории нет, учащимся предстоит создать его после обсуждения;</w:t>
      </w:r>
    </w:p>
    <w:p w:rsidR="00C84CE2" w:rsidRDefault="00C84CE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проблема, содержащаяся в ситуации, интересна учащимся;</w:t>
      </w:r>
    </w:p>
    <w:p w:rsidR="00C84CE2" w:rsidRDefault="00C84CE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связана с событиями последних пяти лет, проблема обсуждается в средствах массовой информации;</w:t>
      </w:r>
    </w:p>
    <w:p w:rsidR="00C84CE2" w:rsidRDefault="00C84CE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образы основных действующих лиц показаны выразительно как для повышения интереса учащихся, так и потому, что личные качества действующих лиц влияют на возможное решение;</w:t>
      </w:r>
    </w:p>
    <w:p w:rsidR="00F04731" w:rsidRDefault="00F04731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полезна с педагогической точки зрения. При разработке плана урока необходимо ответить на вопросы, выполнению каких задач будет способствовать анализ ситуации; чем он поможет учителю и учащимся в усвоении предмета, формировании умений и личностном развитии; зачем использовать данную ситуацию в ходе образовательного процесса; нет ли более эффективных методов обучения, направленных на достижение цели;</w:t>
      </w:r>
    </w:p>
    <w:p w:rsidR="00F04731" w:rsidRDefault="00F04731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провоцирует конфликт, содержит противоречие, способное вызывать разногласия;</w:t>
      </w:r>
    </w:p>
    <w:p w:rsidR="00F04731" w:rsidRDefault="00F04731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подталкивает к принятию решения, к занятию той или иной позиции, к осуществлению действия, связанного с поиском решения;</w:t>
      </w:r>
    </w:p>
    <w:p w:rsidR="00F04731" w:rsidRDefault="00F04731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ситуации говорится о чем-то общем, значительном, применимом к большому количеству случаев;</w:t>
      </w:r>
    </w:p>
    <w:p w:rsidR="00F04731" w:rsidRDefault="00F04731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достаточно короткая, чтобы удержать внимание аудитории, но в то же время в ней представлены разнообразные факты, обеспечивающие анализ;</w:t>
      </w:r>
    </w:p>
    <w:p w:rsidR="00F04731" w:rsidRDefault="00F04731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трудоемкость анализа ситуации соответствует уровню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необходима большая сложность, то ее следует вводить постепенно. Сначала предъявляются фактические данные, потом ставится ряд вопросов и даже предлагается решение, а потом в случае необходимости дается новая информация.</w:t>
      </w:r>
    </w:p>
    <w:p w:rsidR="00527D29" w:rsidRDefault="00527D29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технологию можно применять для решения различных дидактических задач. Анализ ситуации проводится для того, чтобы найти проблему, решить ее, сформулировать вопрос, осуществить решение по предложенной схеме, выбрать из предложенных решений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 задания зависит в первую очередь от цели, </w:t>
      </w:r>
      <w:r>
        <w:rPr>
          <w:rFonts w:ascii="Times New Roman" w:hAnsi="Times New Roman" w:cs="Times New Roman"/>
          <w:sz w:val="28"/>
          <w:szCs w:val="28"/>
        </w:rPr>
        <w:lastRenderedPageBreak/>
        <w:t>стоящей перед учителем, а также от содержания самой ситуации, от ее места в общем построении урока: вводит ли она в тему или, например, является иллюстрацией изученного материала, связана ли она только с практической тематикой или предполагает выход на некие теоретические обобщения, т.е. формируются обобщенные умения поиска, обработки информации и применения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</w:t>
      </w:r>
      <w:r w:rsidR="00924ABD">
        <w:rPr>
          <w:rFonts w:ascii="Times New Roman" w:hAnsi="Times New Roman" w:cs="Times New Roman"/>
          <w:sz w:val="28"/>
          <w:szCs w:val="28"/>
        </w:rPr>
        <w:t>оздания нового решения проблемы</w:t>
      </w:r>
      <w:r w:rsidR="00F637BD">
        <w:rPr>
          <w:rFonts w:ascii="Times New Roman" w:hAnsi="Times New Roman" w:cs="Times New Roman"/>
          <w:sz w:val="28"/>
          <w:szCs w:val="28"/>
        </w:rPr>
        <w:t xml:space="preserve"> </w:t>
      </w:r>
      <w:r w:rsidR="00924ABD">
        <w:rPr>
          <w:rFonts w:ascii="Times New Roman" w:hAnsi="Times New Roman" w:cs="Times New Roman"/>
          <w:sz w:val="28"/>
          <w:szCs w:val="28"/>
        </w:rPr>
        <w:t>[Иванова, Осмоловская 2011: 136-139].</w:t>
      </w:r>
    </w:p>
    <w:p w:rsidR="00527D29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единицей педагогического процесса в условиях имитационного моделирования является не порция информации или задача, а жизненная ситуация со всей ее неоднозначностью и противоречивостью. Можно выделить следующие виды конкретных ситуаций:</w:t>
      </w:r>
    </w:p>
    <w:p w:rsidR="001C2F17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F17">
        <w:rPr>
          <w:rFonts w:ascii="Times New Roman" w:hAnsi="Times New Roman" w:cs="Times New Roman"/>
          <w:i/>
          <w:sz w:val="28"/>
          <w:szCs w:val="28"/>
        </w:rPr>
        <w:t>ситуация-проблема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определенное сочетание фактов из реальной жизни. Задается реальная ситуация, которая имела положительные или отрицательные последствия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должны вычленить проблему, сформулировать ее, определить, каковы были условия, какие выби</w:t>
      </w:r>
      <w:r w:rsidR="00F637BD">
        <w:rPr>
          <w:rFonts w:ascii="Times New Roman" w:hAnsi="Times New Roman" w:cs="Times New Roman"/>
          <w:sz w:val="28"/>
          <w:szCs w:val="28"/>
        </w:rPr>
        <w:t>рались средства решения проблемы, были ли они адекватны и почему и т.д.</w:t>
      </w:r>
      <w:r w:rsidR="00C04A6C">
        <w:rPr>
          <w:rFonts w:ascii="Times New Roman" w:hAnsi="Times New Roman" w:cs="Times New Roman"/>
          <w:sz w:val="28"/>
          <w:szCs w:val="28"/>
        </w:rPr>
        <w:t xml:space="preserve"> Проблемная ситуация создает условия для свободного осознанного выбора, через который происходит развитое, углубленное познание субъективных и объективных жизненных реалий;</w:t>
      </w:r>
    </w:p>
    <w:p w:rsidR="00C04A6C" w:rsidRDefault="00C04A6C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A6C">
        <w:rPr>
          <w:rFonts w:ascii="Times New Roman" w:hAnsi="Times New Roman" w:cs="Times New Roman"/>
          <w:i/>
          <w:sz w:val="28"/>
          <w:szCs w:val="28"/>
        </w:rPr>
        <w:t>ситуация-оценка</w:t>
      </w:r>
      <w:r>
        <w:rPr>
          <w:rFonts w:ascii="Times New Roman" w:hAnsi="Times New Roman" w:cs="Times New Roman"/>
          <w:sz w:val="28"/>
          <w:szCs w:val="28"/>
        </w:rPr>
        <w:t xml:space="preserve"> описывает социально-экономическую ситуацию, выход из которой в определенном смысле уже найден. Учащимися проводится критический анализ ранее принятых решений, дается мотивированное заключение по поводу произошедшего события. Коллективное обсуждение вариантов решения одной и той же ситуации существенно углубляет опыт учащихся: каждый из них имеет возможность ознакомиться с вариантами решения одной и той же проблемы, послушать и взвесить множество оценок, дополнений и изменений;</w:t>
      </w:r>
    </w:p>
    <w:p w:rsidR="00C04A6C" w:rsidRDefault="00C04A6C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A6C">
        <w:rPr>
          <w:rFonts w:ascii="Times New Roman" w:hAnsi="Times New Roman" w:cs="Times New Roman"/>
          <w:i/>
          <w:sz w:val="28"/>
          <w:szCs w:val="28"/>
        </w:rPr>
        <w:t>ситуация-иллюстрация</w:t>
      </w:r>
      <w:r>
        <w:rPr>
          <w:rFonts w:ascii="Times New Roman" w:hAnsi="Times New Roman" w:cs="Times New Roman"/>
          <w:sz w:val="28"/>
          <w:szCs w:val="28"/>
        </w:rPr>
        <w:t xml:space="preserve"> поясняет какую-либо проблему или ситуацию, относящуюся к определенной теме. Учащимся предлагается самостоятельно смоделировать ситуацию-иллюстрацию к своим рассуждениям. Практика показывает, что предъявление таких заданий усиливает у школьников стремление к приобретению теоретических знаний для получения ответов на поставленные вопросы</w:t>
      </w:r>
      <w:r w:rsidR="00396844">
        <w:rPr>
          <w:rFonts w:ascii="Times New Roman" w:hAnsi="Times New Roman" w:cs="Times New Roman"/>
          <w:sz w:val="28"/>
          <w:szCs w:val="28"/>
        </w:rPr>
        <w:t>, развиваются аналитические способности, вырабатывается самостоятельность и инициативность в решениях;</w:t>
      </w:r>
    </w:p>
    <w:p w:rsidR="00396844" w:rsidRDefault="00396844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6844">
        <w:rPr>
          <w:rFonts w:ascii="Times New Roman" w:hAnsi="Times New Roman" w:cs="Times New Roman"/>
          <w:i/>
          <w:sz w:val="28"/>
          <w:szCs w:val="28"/>
        </w:rPr>
        <w:t>ситуация-упражнение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применение уже принятых ранее положений и предполагает очевидные и бесспорные решения поставленных проблем. Такие ситуации помогают развивать определенные навыки (умения) в обработке или обнаружении данных, относящихся к исследуемой проблеме. Они носят в основном тренировочный характер, помогают приобрести опыт решения определенных задач.</w:t>
      </w:r>
    </w:p>
    <w:p w:rsidR="00396844" w:rsidRDefault="00313D5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имитационного моделирования формируются способы общения, мышления, понимания, рефлексии, действия. За счет рефлексии знания обобщаются, закрепляются, переходя из внешнего плана во внутренний план действия учащихся. В процессе имитационного моделирования проявляются элементы толерантности в ситуациях разрешения межличностных и деловых конфликтов, в выборе способов взаимодействия и отстаивания своих интересов.</w:t>
      </w:r>
    </w:p>
    <w:p w:rsidR="00F92265" w:rsidRDefault="00313D5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имитационное моделирование жизненных ситуаций</w:t>
      </w:r>
      <w:r w:rsidR="00F92265">
        <w:rPr>
          <w:rFonts w:ascii="Times New Roman" w:hAnsi="Times New Roman" w:cs="Times New Roman"/>
          <w:sz w:val="28"/>
          <w:szCs w:val="28"/>
        </w:rPr>
        <w:t xml:space="preserve"> можно рассматривать как дидактическую ситуацию, в которой происходит полисубъектное взаимодействие, направленное на моделирование различного рода отношений и условий реальной действительности</w:t>
      </w:r>
      <w:proofErr w:type="gramStart"/>
      <w:r w:rsidR="00F92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2265">
        <w:rPr>
          <w:rFonts w:ascii="Times New Roman" w:hAnsi="Times New Roman" w:cs="Times New Roman"/>
          <w:sz w:val="28"/>
          <w:szCs w:val="28"/>
        </w:rPr>
        <w:t xml:space="preserve"> Актуализация мотивов деятельности </w:t>
      </w:r>
      <w:r w:rsidR="00F92265">
        <w:rPr>
          <w:rFonts w:ascii="Times New Roman" w:hAnsi="Times New Roman" w:cs="Times New Roman"/>
          <w:sz w:val="28"/>
          <w:szCs w:val="28"/>
        </w:rPr>
        <w:lastRenderedPageBreak/>
        <w:t>учащегося и самореализация в ней способствуют развитию ключевых компетентностей школьника</w:t>
      </w:r>
      <w:proofErr w:type="gramStart"/>
      <w:r w:rsidR="00F92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2265">
        <w:rPr>
          <w:rFonts w:ascii="Times New Roman" w:hAnsi="Times New Roman" w:cs="Times New Roman"/>
          <w:sz w:val="28"/>
          <w:szCs w:val="28"/>
        </w:rPr>
        <w:t xml:space="preserve"> Имитационное моделирование жизненных ситуаций предполагает предоставление ученику максимума свободы для индивидуального развития, создание ситуации для утверждения в повседневной реальности ценностей достойной жизни.</w:t>
      </w:r>
    </w:p>
    <w:p w:rsidR="00BB50D8" w:rsidRDefault="00F92265" w:rsidP="00BB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таком подходе учебная деятельность входит в социальную сферу, в жизненное пространство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и ученик не отделяются от культурного окружения, познавательные процессы выходят в сложное пространство социальной, профессиональной, личностной самореализации</w:t>
      </w:r>
      <w:r w:rsidR="00BB50D8">
        <w:rPr>
          <w:rFonts w:ascii="Times New Roman" w:hAnsi="Times New Roman" w:cs="Times New Roman"/>
          <w:sz w:val="28"/>
          <w:szCs w:val="28"/>
        </w:rPr>
        <w:t xml:space="preserve"> [Еременко 2007: 9-11].</w:t>
      </w:r>
    </w:p>
    <w:p w:rsidR="00BB50D8" w:rsidRDefault="00BB50D8" w:rsidP="00BB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подчеркнуть, что организация продуктивной деятельности на уроках проблемного обучения не только решает задачи познавательного, интеллектуального характера, но и воспитывающего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учащийся постепенно приучается вникать в суть происходящего, ответственно относиться к работе, критически – к собственным действиям, рефлексировать. Все это подготавливает школьника к жизни после школы, его успешной дальнейшей социализации [Шевченко 2009: 109].</w:t>
      </w:r>
    </w:p>
    <w:p w:rsidR="00313D52" w:rsidRPr="001C2F17" w:rsidRDefault="00F92265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CE2" w:rsidRDefault="00C84CE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CE2" w:rsidRDefault="00C84CE2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17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Default="001C2F17" w:rsidP="00884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Pr="003227D7" w:rsidRDefault="001C2F17" w:rsidP="001C2F1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Источники информации:</w:t>
      </w:r>
    </w:p>
    <w:p w:rsidR="001C2F17" w:rsidRDefault="001C2F17" w:rsidP="001C2F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17" w:rsidRPr="003227D7" w:rsidRDefault="00BB50D8" w:rsidP="001C2F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Еременко М.И. Развитие </w:t>
      </w:r>
      <w:r w:rsidR="00984DFD">
        <w:rPr>
          <w:rFonts w:ascii="Times New Roman" w:hAnsi="Times New Roman" w:cs="Times New Roman"/>
          <w:color w:val="000000"/>
          <w:sz w:val="20"/>
          <w:szCs w:val="20"/>
        </w:rPr>
        <w:t xml:space="preserve">ключевых компетентностей старшеклассников / М.И.Еременко: 2-е изд., дополненное – М.: Глобус, Волгоград: Панорама, 2007. – 112 </w:t>
      </w:r>
      <w:proofErr w:type="gramStart"/>
      <w:r w:rsidR="00984DF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="00984DFD">
        <w:rPr>
          <w:rFonts w:ascii="Times New Roman" w:hAnsi="Times New Roman" w:cs="Times New Roman"/>
          <w:color w:val="000000"/>
          <w:sz w:val="20"/>
          <w:szCs w:val="20"/>
        </w:rPr>
        <w:t>. – (Школа).</w:t>
      </w:r>
    </w:p>
    <w:p w:rsidR="001C2F17" w:rsidRPr="003227D7" w:rsidRDefault="001C2F17" w:rsidP="001C2F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Иванова Е.О., Осмоловская И.М. Теория обучения в информационном обществе / - М.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Просвещение, 2011. – 190 с.</w:t>
      </w:r>
    </w:p>
    <w:p w:rsidR="001C2F17" w:rsidRDefault="001C2F17" w:rsidP="001C2F1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Шевченко Н.И. Педагогические технологии: социализация школьников на уроках обществознания. – 2-е изд. – М.: ООО «ТИД «Русское слово – РС», 2009. – 208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1C2F17" w:rsidRPr="00765739" w:rsidRDefault="001C2F17" w:rsidP="0066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2F17" w:rsidRPr="00765739" w:rsidSect="007657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0231"/>
    <w:multiLevelType w:val="hybridMultilevel"/>
    <w:tmpl w:val="35903862"/>
    <w:lvl w:ilvl="0" w:tplc="CB481A7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5739"/>
    <w:rsid w:val="001C2F17"/>
    <w:rsid w:val="00313D52"/>
    <w:rsid w:val="00396844"/>
    <w:rsid w:val="00425DB4"/>
    <w:rsid w:val="00527D29"/>
    <w:rsid w:val="00623D0E"/>
    <w:rsid w:val="00660B25"/>
    <w:rsid w:val="00677E43"/>
    <w:rsid w:val="00765739"/>
    <w:rsid w:val="00780126"/>
    <w:rsid w:val="00783BA1"/>
    <w:rsid w:val="00884664"/>
    <w:rsid w:val="00924ABD"/>
    <w:rsid w:val="00984DFD"/>
    <w:rsid w:val="009A0256"/>
    <w:rsid w:val="00B06DCD"/>
    <w:rsid w:val="00BB3DFF"/>
    <w:rsid w:val="00BB50D8"/>
    <w:rsid w:val="00C04A6C"/>
    <w:rsid w:val="00C407F9"/>
    <w:rsid w:val="00C41F0D"/>
    <w:rsid w:val="00C4763C"/>
    <w:rsid w:val="00C84CE2"/>
    <w:rsid w:val="00D917A0"/>
    <w:rsid w:val="00DB0EA5"/>
    <w:rsid w:val="00DC6FCD"/>
    <w:rsid w:val="00F04731"/>
    <w:rsid w:val="00F20D66"/>
    <w:rsid w:val="00F637BD"/>
    <w:rsid w:val="00F9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D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2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.mositen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E6E1-61F1-45AC-8A4D-7F077D18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2011</cp:lastModifiedBy>
  <cp:revision>7</cp:revision>
  <dcterms:created xsi:type="dcterms:W3CDTF">2014-01-30T13:31:00Z</dcterms:created>
  <dcterms:modified xsi:type="dcterms:W3CDTF">2014-02-15T18:20:00Z</dcterms:modified>
</cp:coreProperties>
</file>