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F81" w:rsidRPr="00435F81" w:rsidRDefault="00435F81" w:rsidP="003C023E">
      <w:pPr>
        <w:spacing w:after="0" w:line="360" w:lineRule="auto"/>
        <w:jc w:val="both"/>
        <w:rPr>
          <w:rFonts w:ascii="Times New Roman" w:hAnsi="Times New Roman"/>
          <w:b/>
          <w:sz w:val="36"/>
          <w:szCs w:val="36"/>
        </w:rPr>
      </w:pPr>
      <w:r w:rsidRPr="00435F81">
        <w:rPr>
          <w:rFonts w:ascii="Times New Roman" w:hAnsi="Times New Roman"/>
          <w:b/>
          <w:sz w:val="36"/>
          <w:szCs w:val="36"/>
        </w:rPr>
        <w:t>Дидактическая игра ка</w:t>
      </w:r>
      <w:r w:rsidR="00114BC9">
        <w:rPr>
          <w:rFonts w:ascii="Times New Roman" w:hAnsi="Times New Roman"/>
          <w:b/>
          <w:sz w:val="36"/>
          <w:szCs w:val="36"/>
        </w:rPr>
        <w:t>к средство коррекции детей с задержкой психического развития.</w:t>
      </w:r>
    </w:p>
    <w:p w:rsidR="00B91C87" w:rsidRPr="00435F81" w:rsidRDefault="00B91C87" w:rsidP="003C023E">
      <w:pPr>
        <w:spacing w:after="0" w:line="360" w:lineRule="auto"/>
        <w:jc w:val="both"/>
        <w:rPr>
          <w:rFonts w:ascii="Times New Roman" w:hAnsi="Times New Roman"/>
          <w:sz w:val="28"/>
          <w:szCs w:val="28"/>
        </w:rPr>
      </w:pPr>
      <w:r w:rsidRPr="00435F81">
        <w:rPr>
          <w:rFonts w:ascii="Times New Roman" w:hAnsi="Times New Roman"/>
          <w:sz w:val="28"/>
          <w:szCs w:val="28"/>
        </w:rPr>
        <w:t xml:space="preserve">Именно в дошкольном возрасте особое место в жизни ребенка занимает игра. В процессе игры ребенок живет, действует, как окружающие его взрослые, герои любых рассказов, сказок. Одним из видов игровой деятельности является дидактическая игра, позволяющая приобщать детей к текущей жизни в доступных им формах интеллектуальной и актуальной деятельности, нравственных и эстетических представлений. В дидактической игре создаются такие условия, в которых каждый ребенок получает возможность самостоятельно действовать в определенной ситуации и с определенными предметами, приобретая собственный действительный и чувствительный опыт. Это особенно важно для детей с задержкой психического развития, у которых опыт действий с предметами значительно обеднен, не зафиксирован и не обобщен. </w:t>
      </w:r>
      <w:r w:rsidRPr="00435F81">
        <w:rPr>
          <w:rFonts w:ascii="Times New Roman" w:hAnsi="Times New Roman"/>
          <w:color w:val="000000"/>
          <w:sz w:val="28"/>
          <w:szCs w:val="28"/>
          <w:shd w:val="clear" w:color="auto" w:fill="FFFFFF"/>
        </w:rPr>
        <w:t>Игра относится к числу явлений, которые сопровождают человека на протяжении всей его жизни .Значение игры для ребенка определяется тем, что она  затрагивает наиболее существенные стороны развития личности в целом.</w:t>
      </w:r>
    </w:p>
    <w:p w:rsidR="00435F81" w:rsidRDefault="00435F81" w:rsidP="003B63C0">
      <w:pPr>
        <w:pStyle w:val="a3"/>
        <w:spacing w:line="360" w:lineRule="auto"/>
        <w:rPr>
          <w:rFonts w:ascii="Times New Roman" w:hAnsi="Times New Roman" w:cs="Times New Roman"/>
          <w:b/>
          <w:sz w:val="32"/>
          <w:szCs w:val="32"/>
        </w:rPr>
      </w:pPr>
    </w:p>
    <w:p w:rsidR="00B91C87" w:rsidRPr="00435F81" w:rsidRDefault="00B91C87" w:rsidP="003B63C0">
      <w:pPr>
        <w:pStyle w:val="a3"/>
        <w:spacing w:line="360" w:lineRule="auto"/>
        <w:rPr>
          <w:rFonts w:ascii="Times New Roman" w:hAnsi="Times New Roman" w:cs="Times New Roman"/>
          <w:b/>
          <w:sz w:val="32"/>
          <w:szCs w:val="32"/>
        </w:rPr>
      </w:pPr>
      <w:r w:rsidRPr="00435F81">
        <w:rPr>
          <w:rFonts w:ascii="Times New Roman" w:hAnsi="Times New Roman" w:cs="Times New Roman"/>
          <w:b/>
          <w:sz w:val="32"/>
          <w:szCs w:val="32"/>
        </w:rPr>
        <w:t xml:space="preserve"> Особенности развития игровой деятельности детей с ЗПР</w:t>
      </w:r>
    </w:p>
    <w:p w:rsidR="00435F81" w:rsidRDefault="00B91C87" w:rsidP="00435F81">
      <w:pPr>
        <w:pStyle w:val="a3"/>
        <w:spacing w:line="360" w:lineRule="auto"/>
        <w:rPr>
          <w:rFonts w:ascii="Times New Roman" w:hAnsi="Times New Roman" w:cs="Times New Roman"/>
          <w:color w:val="000000"/>
          <w:sz w:val="28"/>
          <w:szCs w:val="28"/>
          <w:shd w:val="clear" w:color="auto" w:fill="FFFFFF"/>
        </w:rPr>
      </w:pPr>
      <w:r w:rsidRPr="00C01C6D">
        <w:rPr>
          <w:rFonts w:ascii="Times New Roman" w:hAnsi="Times New Roman" w:cs="Times New Roman"/>
          <w:color w:val="000000"/>
          <w:sz w:val="28"/>
          <w:szCs w:val="28"/>
          <w:shd w:val="clear" w:color="auto" w:fill="FFFFFF"/>
        </w:rPr>
        <w:t xml:space="preserve">Для детей с задержкой </w:t>
      </w:r>
      <w:r w:rsidRPr="003B63C0">
        <w:rPr>
          <w:rFonts w:ascii="Times New Roman" w:hAnsi="Times New Roman" w:cs="Times New Roman"/>
          <w:sz w:val="28"/>
          <w:szCs w:val="28"/>
          <w:shd w:val="clear" w:color="auto" w:fill="FFFFFF"/>
        </w:rPr>
        <w:t>психич</w:t>
      </w:r>
      <w:r>
        <w:rPr>
          <w:rFonts w:ascii="Times New Roman" w:hAnsi="Times New Roman" w:cs="Times New Roman"/>
          <w:sz w:val="28"/>
          <w:szCs w:val="28"/>
          <w:shd w:val="clear" w:color="auto" w:fill="FFFFFF"/>
        </w:rPr>
        <w:t>е</w:t>
      </w:r>
      <w:r w:rsidRPr="003B63C0">
        <w:rPr>
          <w:rFonts w:ascii="Times New Roman" w:hAnsi="Times New Roman" w:cs="Times New Roman"/>
          <w:sz w:val="28"/>
          <w:szCs w:val="28"/>
          <w:shd w:val="clear" w:color="auto" w:fill="FFFFFF"/>
        </w:rPr>
        <w:t>ского</w:t>
      </w:r>
      <w:r w:rsidRPr="00C01C6D">
        <w:rPr>
          <w:rFonts w:ascii="Times New Roman" w:hAnsi="Times New Roman" w:cs="Times New Roman"/>
          <w:color w:val="000000"/>
          <w:sz w:val="28"/>
          <w:szCs w:val="28"/>
          <w:shd w:val="clear" w:color="auto" w:fill="FFFFFF"/>
        </w:rPr>
        <w:t xml:space="preserve"> развития характерны следующие особенности:</w:t>
      </w:r>
    </w:p>
    <w:p w:rsidR="00114BC9" w:rsidRDefault="00B91C87" w:rsidP="00435F81">
      <w:pPr>
        <w:pStyle w:val="a3"/>
        <w:spacing w:line="360" w:lineRule="auto"/>
        <w:rPr>
          <w:rFonts w:ascii="Times New Roman" w:hAnsi="Times New Roman" w:cs="Times New Roman"/>
          <w:b/>
          <w:sz w:val="36"/>
          <w:szCs w:val="36"/>
        </w:rPr>
      </w:pPr>
      <w:r w:rsidRPr="00C01C6D">
        <w:rPr>
          <w:rFonts w:ascii="Times New Roman" w:hAnsi="Times New Roman"/>
          <w:sz w:val="28"/>
          <w:szCs w:val="28"/>
        </w:rPr>
        <w:t>- отставание в психическом развитии;</w:t>
      </w:r>
      <w:r w:rsidRPr="00C01C6D">
        <w:rPr>
          <w:rStyle w:val="apple-converted-space"/>
          <w:rFonts w:ascii="Times New Roman" w:hAnsi="Times New Roman"/>
          <w:color w:val="000000"/>
          <w:sz w:val="28"/>
          <w:szCs w:val="28"/>
          <w:shd w:val="clear" w:color="auto" w:fill="FFFFFF"/>
        </w:rPr>
        <w:t> </w:t>
      </w:r>
      <w:r w:rsidRPr="00C01C6D">
        <w:rPr>
          <w:rFonts w:ascii="Times New Roman" w:hAnsi="Times New Roman"/>
          <w:color w:val="000000"/>
          <w:sz w:val="28"/>
          <w:szCs w:val="28"/>
        </w:rPr>
        <w:br/>
      </w:r>
      <w:r w:rsidRPr="00C01C6D">
        <w:rPr>
          <w:rFonts w:ascii="Times New Roman" w:hAnsi="Times New Roman"/>
          <w:color w:val="000000"/>
          <w:sz w:val="28"/>
          <w:szCs w:val="28"/>
          <w:shd w:val="clear" w:color="auto" w:fill="FFFFFF"/>
        </w:rPr>
        <w:t>- неравномерность проявлений недостаточности развития;</w:t>
      </w:r>
      <w:r w:rsidRPr="00C01C6D">
        <w:rPr>
          <w:rStyle w:val="apple-converted-space"/>
          <w:rFonts w:ascii="Times New Roman" w:hAnsi="Times New Roman"/>
          <w:color w:val="000000"/>
          <w:sz w:val="28"/>
          <w:szCs w:val="28"/>
          <w:shd w:val="clear" w:color="auto" w:fill="FFFFFF"/>
        </w:rPr>
        <w:t> </w:t>
      </w:r>
      <w:r w:rsidRPr="00C01C6D">
        <w:rPr>
          <w:rFonts w:ascii="Times New Roman" w:hAnsi="Times New Roman"/>
          <w:color w:val="000000"/>
          <w:sz w:val="28"/>
          <w:szCs w:val="28"/>
        </w:rPr>
        <w:br/>
      </w:r>
      <w:r w:rsidRPr="00C01C6D">
        <w:rPr>
          <w:rFonts w:ascii="Times New Roman" w:hAnsi="Times New Roman"/>
          <w:color w:val="000000"/>
          <w:sz w:val="28"/>
          <w:szCs w:val="28"/>
          <w:shd w:val="clear" w:color="auto" w:fill="FFFFFF"/>
        </w:rPr>
        <w:t>- несоответствие интеллектуальных возможностей ребенка его возрасту;</w:t>
      </w:r>
      <w:r w:rsidRPr="00C01C6D">
        <w:rPr>
          <w:rStyle w:val="apple-converted-space"/>
          <w:rFonts w:ascii="Times New Roman" w:hAnsi="Times New Roman"/>
          <w:color w:val="000000"/>
          <w:sz w:val="28"/>
          <w:szCs w:val="28"/>
          <w:shd w:val="clear" w:color="auto" w:fill="FFFFFF"/>
        </w:rPr>
        <w:t> </w:t>
      </w:r>
      <w:r w:rsidRPr="00C01C6D">
        <w:rPr>
          <w:rFonts w:ascii="Times New Roman" w:hAnsi="Times New Roman"/>
          <w:color w:val="000000"/>
          <w:sz w:val="28"/>
          <w:szCs w:val="28"/>
        </w:rPr>
        <w:br/>
      </w:r>
      <w:r w:rsidRPr="00C01C6D">
        <w:rPr>
          <w:rFonts w:ascii="Times New Roman" w:hAnsi="Times New Roman"/>
          <w:color w:val="000000"/>
          <w:sz w:val="28"/>
          <w:szCs w:val="28"/>
          <w:shd w:val="clear" w:color="auto" w:fill="FFFFFF"/>
        </w:rPr>
        <w:t>- снижение работоспособности;</w:t>
      </w:r>
      <w:r w:rsidRPr="00C01C6D">
        <w:rPr>
          <w:rStyle w:val="apple-converted-space"/>
          <w:rFonts w:ascii="Times New Roman" w:hAnsi="Times New Roman"/>
          <w:color w:val="000000"/>
          <w:sz w:val="28"/>
          <w:szCs w:val="28"/>
          <w:shd w:val="clear" w:color="auto" w:fill="FFFFFF"/>
        </w:rPr>
        <w:t> </w:t>
      </w:r>
      <w:r w:rsidRPr="00C01C6D">
        <w:rPr>
          <w:rFonts w:ascii="Times New Roman" w:hAnsi="Times New Roman"/>
          <w:color w:val="000000"/>
          <w:sz w:val="28"/>
          <w:szCs w:val="28"/>
        </w:rPr>
        <w:br/>
      </w:r>
      <w:r w:rsidRPr="00C01C6D">
        <w:rPr>
          <w:rFonts w:ascii="Times New Roman" w:hAnsi="Times New Roman"/>
          <w:color w:val="000000"/>
          <w:sz w:val="28"/>
          <w:szCs w:val="28"/>
          <w:shd w:val="clear" w:color="auto" w:fill="FFFFFF"/>
        </w:rPr>
        <w:t>- неустойчивость внимания (повышенная отвлекаемость, недостаточная концентрация на объекте);</w:t>
      </w:r>
      <w:r w:rsidRPr="00C01C6D">
        <w:rPr>
          <w:rStyle w:val="apple-converted-space"/>
          <w:rFonts w:ascii="Times New Roman" w:hAnsi="Times New Roman"/>
          <w:color w:val="000000"/>
          <w:sz w:val="28"/>
          <w:szCs w:val="28"/>
          <w:shd w:val="clear" w:color="auto" w:fill="FFFFFF"/>
        </w:rPr>
        <w:t> </w:t>
      </w:r>
      <w:r w:rsidRPr="00C01C6D">
        <w:rPr>
          <w:rFonts w:ascii="Times New Roman" w:hAnsi="Times New Roman"/>
          <w:color w:val="000000"/>
          <w:sz w:val="28"/>
          <w:szCs w:val="28"/>
        </w:rPr>
        <w:br/>
      </w:r>
      <w:r w:rsidRPr="00C01C6D">
        <w:rPr>
          <w:rFonts w:ascii="Times New Roman" w:hAnsi="Times New Roman"/>
          <w:color w:val="000000"/>
          <w:sz w:val="28"/>
          <w:szCs w:val="28"/>
          <w:shd w:val="clear" w:color="auto" w:fill="FFFFFF"/>
        </w:rPr>
        <w:t>- низкий уровень развития восприятия (недостаточность, ограниченность, фрагментарность знаний об окружающем мире);</w:t>
      </w:r>
      <w:r w:rsidRPr="00C01C6D">
        <w:rPr>
          <w:rStyle w:val="apple-converted-space"/>
          <w:rFonts w:ascii="Times New Roman" w:hAnsi="Times New Roman"/>
          <w:color w:val="000000"/>
          <w:sz w:val="28"/>
          <w:szCs w:val="28"/>
          <w:shd w:val="clear" w:color="auto" w:fill="FFFFFF"/>
        </w:rPr>
        <w:t> </w:t>
      </w:r>
      <w:r w:rsidRPr="00C01C6D">
        <w:rPr>
          <w:rFonts w:ascii="Times New Roman" w:hAnsi="Times New Roman"/>
          <w:color w:val="000000"/>
          <w:sz w:val="28"/>
          <w:szCs w:val="28"/>
        </w:rPr>
        <w:br/>
      </w:r>
      <w:r w:rsidRPr="00C01C6D">
        <w:rPr>
          <w:rFonts w:ascii="Times New Roman" w:hAnsi="Times New Roman"/>
          <w:color w:val="000000"/>
          <w:sz w:val="28"/>
          <w:szCs w:val="28"/>
          <w:shd w:val="clear" w:color="auto" w:fill="FFFFFF"/>
        </w:rPr>
        <w:lastRenderedPageBreak/>
        <w:t>- недостаточная продуктивность произвольной памяти, малый объем памяти, неточность и трудность воспроизведения;</w:t>
      </w:r>
      <w:r w:rsidRPr="00C01C6D">
        <w:rPr>
          <w:rStyle w:val="apple-converted-space"/>
          <w:rFonts w:ascii="Times New Roman" w:hAnsi="Times New Roman"/>
          <w:color w:val="000000"/>
          <w:sz w:val="28"/>
          <w:szCs w:val="28"/>
          <w:shd w:val="clear" w:color="auto" w:fill="FFFFFF"/>
        </w:rPr>
        <w:t> </w:t>
      </w:r>
      <w:r w:rsidRPr="00C01C6D">
        <w:rPr>
          <w:rFonts w:ascii="Times New Roman" w:hAnsi="Times New Roman"/>
          <w:color w:val="000000"/>
          <w:sz w:val="28"/>
          <w:szCs w:val="28"/>
        </w:rPr>
        <w:br/>
      </w:r>
      <w:r w:rsidRPr="00C01C6D">
        <w:rPr>
          <w:rFonts w:ascii="Times New Roman" w:hAnsi="Times New Roman"/>
          <w:color w:val="000000"/>
          <w:sz w:val="28"/>
          <w:szCs w:val="28"/>
          <w:shd w:val="clear" w:color="auto" w:fill="FFFFFF"/>
        </w:rPr>
        <w:t>- отставание в развитии всех форм мышления (</w:t>
      </w:r>
      <w:proofErr w:type="spellStart"/>
      <w:r w:rsidRPr="00C01C6D">
        <w:rPr>
          <w:rFonts w:ascii="Times New Roman" w:hAnsi="Times New Roman"/>
          <w:color w:val="000000"/>
          <w:sz w:val="28"/>
          <w:szCs w:val="28"/>
          <w:shd w:val="clear" w:color="auto" w:fill="FFFFFF"/>
        </w:rPr>
        <w:t>несформированность</w:t>
      </w:r>
      <w:proofErr w:type="spellEnd"/>
      <w:r w:rsidRPr="00C01C6D">
        <w:rPr>
          <w:rFonts w:ascii="Times New Roman" w:hAnsi="Times New Roman"/>
          <w:color w:val="000000"/>
          <w:sz w:val="28"/>
          <w:szCs w:val="28"/>
          <w:shd w:val="clear" w:color="auto" w:fill="FFFFFF"/>
        </w:rPr>
        <w:t xml:space="preserve"> основных мыслительных операций – анализа, синтеза, сравнения, обобщения), снижение познавательной активности;</w:t>
      </w:r>
      <w:r w:rsidRPr="00C01C6D">
        <w:rPr>
          <w:rStyle w:val="apple-converted-space"/>
          <w:rFonts w:ascii="Times New Roman" w:hAnsi="Times New Roman"/>
          <w:color w:val="000000"/>
          <w:sz w:val="28"/>
          <w:szCs w:val="28"/>
          <w:shd w:val="clear" w:color="auto" w:fill="FFFFFF"/>
        </w:rPr>
        <w:t> </w:t>
      </w:r>
      <w:r w:rsidRPr="00C01C6D">
        <w:rPr>
          <w:rFonts w:ascii="Times New Roman" w:hAnsi="Times New Roman"/>
          <w:color w:val="000000"/>
          <w:sz w:val="28"/>
          <w:szCs w:val="28"/>
        </w:rPr>
        <w:br/>
      </w:r>
      <w:r w:rsidRPr="00C01C6D">
        <w:rPr>
          <w:rFonts w:ascii="Times New Roman" w:hAnsi="Times New Roman"/>
          <w:color w:val="000000"/>
          <w:sz w:val="28"/>
          <w:szCs w:val="28"/>
          <w:shd w:val="clear" w:color="auto" w:fill="FFFFFF"/>
        </w:rPr>
        <w:t>- отставание в речевом</w:t>
      </w:r>
      <w:r w:rsidR="00435F81">
        <w:rPr>
          <w:rFonts w:ascii="Times New Roman" w:hAnsi="Times New Roman"/>
          <w:color w:val="000000"/>
          <w:sz w:val="28"/>
          <w:szCs w:val="28"/>
          <w:shd w:val="clear" w:color="auto" w:fill="FFFFFF"/>
        </w:rPr>
        <w:t xml:space="preserve"> развитии (дефекты речи,</w:t>
      </w:r>
      <w:r w:rsidRPr="00C01C6D">
        <w:rPr>
          <w:rFonts w:ascii="Times New Roman" w:hAnsi="Times New Roman"/>
          <w:color w:val="000000"/>
          <w:sz w:val="28"/>
          <w:szCs w:val="28"/>
          <w:shd w:val="clear" w:color="auto" w:fill="FFFFFF"/>
        </w:rPr>
        <w:t xml:space="preserve"> ограниченность словаря и.т</w:t>
      </w:r>
      <w:r>
        <w:rPr>
          <w:rFonts w:ascii="Times New Roman" w:hAnsi="Times New Roman"/>
          <w:color w:val="000000"/>
          <w:sz w:val="28"/>
          <w:szCs w:val="28"/>
          <w:shd w:val="clear" w:color="auto" w:fill="FFFFFF"/>
        </w:rPr>
        <w:t>.</w:t>
      </w:r>
      <w:r w:rsidRPr="00C01C6D">
        <w:rPr>
          <w:rFonts w:ascii="Times New Roman" w:hAnsi="Times New Roman"/>
          <w:color w:val="000000"/>
          <w:sz w:val="28"/>
          <w:szCs w:val="28"/>
          <w:shd w:val="clear" w:color="auto" w:fill="FFFFFF"/>
        </w:rPr>
        <w:t>д.)</w:t>
      </w:r>
      <w:r w:rsidRPr="00C01C6D">
        <w:rPr>
          <w:rStyle w:val="apple-converted-space"/>
          <w:rFonts w:ascii="Times New Roman" w:hAnsi="Times New Roman"/>
          <w:color w:val="000000"/>
          <w:sz w:val="28"/>
          <w:szCs w:val="28"/>
          <w:shd w:val="clear" w:color="auto" w:fill="FFFFFF"/>
        </w:rPr>
        <w:t> </w:t>
      </w:r>
      <w:r w:rsidRPr="00C01C6D">
        <w:rPr>
          <w:rFonts w:ascii="Times New Roman" w:hAnsi="Times New Roman"/>
          <w:color w:val="000000"/>
          <w:sz w:val="28"/>
          <w:szCs w:val="28"/>
        </w:rPr>
        <w:br/>
      </w:r>
    </w:p>
    <w:p w:rsidR="00435F81" w:rsidRPr="00435F81" w:rsidRDefault="00B91C87" w:rsidP="00435F81">
      <w:pPr>
        <w:pStyle w:val="a3"/>
        <w:spacing w:line="360" w:lineRule="auto"/>
        <w:rPr>
          <w:rFonts w:ascii="Monotype Corsiva" w:hAnsi="Monotype Corsiva" w:cs="Times New Roman"/>
          <w:b/>
          <w:color w:val="C0504D"/>
          <w:sz w:val="40"/>
          <w:szCs w:val="40"/>
          <w:shd w:val="clear" w:color="auto" w:fill="FFFFFF"/>
        </w:rPr>
      </w:pPr>
      <w:r w:rsidRPr="00435F81">
        <w:rPr>
          <w:rFonts w:ascii="Times New Roman" w:hAnsi="Times New Roman" w:cs="Times New Roman"/>
          <w:b/>
          <w:sz w:val="36"/>
          <w:szCs w:val="36"/>
        </w:rPr>
        <w:t>классификация дидактических игр:</w:t>
      </w:r>
    </w:p>
    <w:p w:rsidR="003C5C18" w:rsidRDefault="003C5C18" w:rsidP="00114BC9">
      <w:pPr>
        <w:pStyle w:val="a3"/>
        <w:spacing w:after="200" w:line="360" w:lineRule="auto"/>
        <w:rPr>
          <w:rFonts w:ascii="Times New Roman" w:hAnsi="Times New Roman" w:cs="Times New Roman"/>
          <w:b/>
          <w:color w:val="000000"/>
          <w:sz w:val="28"/>
          <w:szCs w:val="28"/>
          <w:shd w:val="clear" w:color="auto" w:fill="FFFFFF"/>
          <w:lang w:eastAsia="ru-RU"/>
        </w:rPr>
      </w:pPr>
    </w:p>
    <w:p w:rsidR="00B91C87" w:rsidRPr="00114BC9" w:rsidRDefault="00B91C87" w:rsidP="00114BC9">
      <w:pPr>
        <w:pStyle w:val="a3"/>
        <w:spacing w:after="200" w:line="360" w:lineRule="auto"/>
        <w:rPr>
          <w:rFonts w:ascii="Times New Roman" w:hAnsi="Times New Roman" w:cs="Times New Roman"/>
          <w:sz w:val="36"/>
          <w:szCs w:val="36"/>
          <w:shd w:val="clear" w:color="auto" w:fill="FFFFFF"/>
          <w:lang w:eastAsia="ru-RU"/>
        </w:rPr>
      </w:pPr>
      <w:r w:rsidRPr="00C40532">
        <w:rPr>
          <w:rFonts w:ascii="Times New Roman" w:hAnsi="Times New Roman" w:cs="Times New Roman"/>
          <w:b/>
          <w:color w:val="000000"/>
          <w:sz w:val="28"/>
          <w:szCs w:val="28"/>
          <w:shd w:val="clear" w:color="auto" w:fill="FFFFFF"/>
          <w:lang w:eastAsia="ru-RU"/>
        </w:rPr>
        <w:t>а) с игрушками и предметами;</w:t>
      </w:r>
      <w:r w:rsidRPr="00C40532">
        <w:rPr>
          <w:rFonts w:ascii="Times New Roman" w:hAnsi="Times New Roman" w:cs="Times New Roman"/>
          <w:b/>
          <w:color w:val="000000"/>
          <w:sz w:val="28"/>
          <w:szCs w:val="28"/>
          <w:lang w:eastAsia="ru-RU"/>
        </w:rPr>
        <w:br/>
      </w:r>
      <w:r w:rsidRPr="00C40532">
        <w:rPr>
          <w:rFonts w:ascii="Times New Roman" w:hAnsi="Times New Roman" w:cs="Times New Roman"/>
          <w:b/>
          <w:color w:val="000000"/>
          <w:sz w:val="28"/>
          <w:szCs w:val="28"/>
          <w:shd w:val="clear" w:color="auto" w:fill="FFFFFF"/>
          <w:lang w:eastAsia="ru-RU"/>
        </w:rPr>
        <w:t>б) настольно-печатные;</w:t>
      </w:r>
      <w:r w:rsidRPr="00C40532">
        <w:rPr>
          <w:rFonts w:ascii="Times New Roman" w:hAnsi="Times New Roman" w:cs="Times New Roman"/>
          <w:b/>
          <w:color w:val="000000"/>
          <w:sz w:val="28"/>
          <w:szCs w:val="28"/>
          <w:shd w:val="clear" w:color="auto" w:fill="FFFFFF"/>
        </w:rPr>
        <w:t xml:space="preserve"> </w:t>
      </w:r>
      <w:r w:rsidR="00114BC9">
        <w:rPr>
          <w:rFonts w:ascii="Times New Roman" w:hAnsi="Times New Roman" w:cs="Times New Roman"/>
          <w:sz w:val="36"/>
          <w:szCs w:val="36"/>
          <w:shd w:val="clear" w:color="auto" w:fill="FFFFFF"/>
          <w:lang w:eastAsia="ru-RU"/>
        </w:rPr>
        <w:t xml:space="preserve">                                                                   </w:t>
      </w:r>
      <w:r w:rsidRPr="00C40532">
        <w:rPr>
          <w:rFonts w:ascii="Times New Roman" w:hAnsi="Times New Roman" w:cs="Times New Roman"/>
          <w:b/>
          <w:color w:val="000000"/>
          <w:sz w:val="28"/>
          <w:szCs w:val="28"/>
          <w:shd w:val="clear" w:color="auto" w:fill="FFFFFF"/>
          <w:lang w:eastAsia="ru-RU"/>
        </w:rPr>
        <w:t>в) словесные.</w:t>
      </w:r>
    </w:p>
    <w:p w:rsidR="00B91C87" w:rsidRPr="00C01C6D" w:rsidRDefault="00B91C87" w:rsidP="00E062BB">
      <w:pPr>
        <w:pStyle w:val="a3"/>
        <w:spacing w:line="360" w:lineRule="auto"/>
        <w:rPr>
          <w:rFonts w:ascii="Times New Roman" w:hAnsi="Times New Roman" w:cs="Times New Roman"/>
          <w:b/>
          <w:color w:val="000000"/>
          <w:sz w:val="28"/>
          <w:szCs w:val="28"/>
          <w:shd w:val="clear" w:color="auto" w:fill="FFFFFF"/>
        </w:rPr>
      </w:pPr>
      <w:r w:rsidRPr="00C01C6D">
        <w:rPr>
          <w:rFonts w:ascii="Times New Roman" w:hAnsi="Times New Roman" w:cs="Times New Roman"/>
          <w:color w:val="000000"/>
          <w:sz w:val="28"/>
          <w:szCs w:val="28"/>
          <w:shd w:val="clear" w:color="auto" w:fill="FFFFFF"/>
        </w:rPr>
        <w:t>Дети     с    задержкой     психического     развития    не проявляют     желания активно действовать   с      предметами   и   игрушками.   Поэтому   взрослым   необходимо постоянно   создавать   у    детей  положительное эмоциональное    отношение к предлагаемой  деятельности,   которой   является   дидактическая  игра</w:t>
      </w:r>
    </w:p>
    <w:p w:rsidR="00B91C87" w:rsidRPr="00C01C6D" w:rsidRDefault="00B91C87" w:rsidP="00E062BB">
      <w:pPr>
        <w:pStyle w:val="a3"/>
        <w:spacing w:line="360" w:lineRule="auto"/>
        <w:jc w:val="both"/>
        <w:rPr>
          <w:rFonts w:ascii="Times New Roman" w:hAnsi="Times New Roman" w:cs="Times New Roman"/>
          <w:color w:val="000000"/>
          <w:sz w:val="28"/>
          <w:szCs w:val="28"/>
          <w:shd w:val="clear" w:color="auto" w:fill="FFFFFF"/>
        </w:rPr>
      </w:pPr>
      <w:r w:rsidRPr="00C01C6D">
        <w:rPr>
          <w:rFonts w:ascii="Times New Roman" w:hAnsi="Times New Roman" w:cs="Times New Roman"/>
          <w:color w:val="000000"/>
          <w:sz w:val="28"/>
          <w:szCs w:val="28"/>
          <w:shd w:val="clear" w:color="auto" w:fill="FFFFFF"/>
        </w:rPr>
        <w:t>Ведущую роль в обучении детей игровым действиям берет на себя взрослый.</w:t>
      </w:r>
    </w:p>
    <w:p w:rsidR="00B91C87" w:rsidRDefault="00B91C87" w:rsidP="00C40532">
      <w:pPr>
        <w:pStyle w:val="a3"/>
        <w:spacing w:line="360" w:lineRule="auto"/>
        <w:jc w:val="both"/>
        <w:rPr>
          <w:rStyle w:val="apple-converted-space"/>
          <w:rFonts w:ascii="Times New Roman" w:hAnsi="Times New Roman"/>
          <w:color w:val="000000"/>
          <w:sz w:val="28"/>
          <w:szCs w:val="28"/>
          <w:shd w:val="clear" w:color="auto" w:fill="FFFFFF"/>
        </w:rPr>
      </w:pPr>
      <w:r w:rsidRPr="00C01C6D">
        <w:rPr>
          <w:rFonts w:ascii="Times New Roman" w:hAnsi="Times New Roman" w:cs="Times New Roman"/>
          <w:color w:val="000000"/>
          <w:sz w:val="28"/>
          <w:szCs w:val="28"/>
          <w:shd w:val="clear" w:color="auto" w:fill="FFFFFF"/>
        </w:rPr>
        <w:t>Игра в руках взрослого оказывается средством развития и коррекции  психических функций (мышления, памяти, внимания).</w:t>
      </w:r>
      <w:r w:rsidRPr="00C01C6D">
        <w:rPr>
          <w:rFonts w:ascii="Times New Roman" w:hAnsi="Times New Roman" w:cs="Times New Roman"/>
          <w:color w:val="000000"/>
          <w:sz w:val="28"/>
          <w:szCs w:val="28"/>
        </w:rPr>
        <w:br/>
      </w:r>
      <w:r w:rsidRPr="00C01C6D">
        <w:rPr>
          <w:rFonts w:ascii="Times New Roman" w:hAnsi="Times New Roman" w:cs="Times New Roman"/>
          <w:color w:val="000000"/>
          <w:sz w:val="28"/>
          <w:szCs w:val="28"/>
          <w:shd w:val="clear" w:color="auto" w:fill="FFFFFF"/>
        </w:rPr>
        <w:t>На сегодняшний день в педагогике и детской психологии накоплен значительный опыт, позволяющий эффективно использовать игру как средство познания и развития потенциальных возможностей ребенка, как инструмент коррекции и позитивных изменений, дополнений в гибкую структуру личности ребенка, его психических функций и поведения.</w:t>
      </w:r>
      <w:r w:rsidRPr="00C01C6D">
        <w:rPr>
          <w:rStyle w:val="apple-converted-space"/>
          <w:rFonts w:ascii="Times New Roman" w:hAnsi="Times New Roman"/>
          <w:color w:val="000000"/>
          <w:sz w:val="28"/>
          <w:szCs w:val="28"/>
          <w:shd w:val="clear" w:color="auto" w:fill="FFFFFF"/>
        </w:rPr>
        <w:t> </w:t>
      </w:r>
    </w:p>
    <w:p w:rsidR="00B91C87" w:rsidRPr="00E2764C" w:rsidRDefault="00B91C87" w:rsidP="00E2764C">
      <w:pPr>
        <w:pStyle w:val="a3"/>
        <w:spacing w:after="200" w:line="360" w:lineRule="auto"/>
        <w:rPr>
          <w:rFonts w:ascii="Monotype Corsiva" w:hAnsi="Monotype Corsiva" w:cs="Times New Roman"/>
          <w:b/>
          <w:color w:val="C0504D"/>
          <w:sz w:val="40"/>
          <w:szCs w:val="40"/>
        </w:rPr>
      </w:pPr>
    </w:p>
    <w:p w:rsidR="00114BC9" w:rsidRDefault="00114BC9" w:rsidP="00C40532">
      <w:pPr>
        <w:pStyle w:val="a3"/>
        <w:spacing w:line="360" w:lineRule="auto"/>
        <w:jc w:val="both"/>
        <w:rPr>
          <w:rFonts w:ascii="Times New Roman" w:hAnsi="Times New Roman" w:cs="Times New Roman"/>
          <w:b/>
          <w:sz w:val="36"/>
          <w:szCs w:val="36"/>
          <w:shd w:val="clear" w:color="auto" w:fill="FFFFFF"/>
          <w:lang w:eastAsia="ru-RU"/>
        </w:rPr>
      </w:pPr>
    </w:p>
    <w:p w:rsidR="00114BC9" w:rsidRDefault="00114BC9" w:rsidP="00C40532">
      <w:pPr>
        <w:pStyle w:val="a3"/>
        <w:spacing w:line="360" w:lineRule="auto"/>
        <w:jc w:val="both"/>
        <w:rPr>
          <w:rFonts w:ascii="Times New Roman" w:hAnsi="Times New Roman" w:cs="Times New Roman"/>
          <w:b/>
          <w:sz w:val="36"/>
          <w:szCs w:val="36"/>
          <w:shd w:val="clear" w:color="auto" w:fill="FFFFFF"/>
          <w:lang w:eastAsia="ru-RU"/>
        </w:rPr>
      </w:pPr>
    </w:p>
    <w:p w:rsidR="00B91C87" w:rsidRPr="00114BC9" w:rsidRDefault="00B91C87" w:rsidP="00C40532">
      <w:pPr>
        <w:pStyle w:val="a3"/>
        <w:spacing w:line="360" w:lineRule="auto"/>
        <w:jc w:val="both"/>
        <w:rPr>
          <w:rFonts w:ascii="Times New Roman" w:hAnsi="Times New Roman" w:cs="Times New Roman"/>
          <w:b/>
          <w:sz w:val="36"/>
          <w:szCs w:val="36"/>
        </w:rPr>
      </w:pPr>
      <w:r w:rsidRPr="00114BC9">
        <w:rPr>
          <w:rFonts w:ascii="Times New Roman" w:hAnsi="Times New Roman" w:cs="Times New Roman"/>
          <w:b/>
          <w:sz w:val="36"/>
          <w:szCs w:val="36"/>
          <w:shd w:val="clear" w:color="auto" w:fill="FFFFFF"/>
          <w:lang w:eastAsia="ru-RU"/>
        </w:rPr>
        <w:t xml:space="preserve"> </w:t>
      </w:r>
      <w:r w:rsidRPr="00114BC9">
        <w:rPr>
          <w:rFonts w:ascii="Times New Roman" w:hAnsi="Times New Roman" w:cs="Times New Roman"/>
          <w:b/>
          <w:sz w:val="36"/>
          <w:szCs w:val="36"/>
        </w:rPr>
        <w:t>Своеобразие дидактических игр.</w:t>
      </w:r>
    </w:p>
    <w:p w:rsidR="00B91C87" w:rsidRPr="00C01C6D" w:rsidRDefault="00B91C87" w:rsidP="00C40532">
      <w:pPr>
        <w:spacing w:line="360" w:lineRule="auto"/>
        <w:rPr>
          <w:rFonts w:ascii="Times New Roman" w:hAnsi="Times New Roman"/>
          <w:sz w:val="28"/>
          <w:szCs w:val="28"/>
        </w:rPr>
      </w:pPr>
      <w:r w:rsidRPr="00C01C6D">
        <w:rPr>
          <w:rFonts w:ascii="Times New Roman" w:hAnsi="Times New Roman"/>
          <w:sz w:val="28"/>
          <w:szCs w:val="28"/>
        </w:rPr>
        <w:t>Дидактическая игра  является формой обучения детей. В дидактической игре содержатся все структурные элементы, характерные для игровой деятель</w:t>
      </w:r>
      <w:r>
        <w:rPr>
          <w:rFonts w:ascii="Times New Roman" w:hAnsi="Times New Roman"/>
          <w:sz w:val="28"/>
          <w:szCs w:val="28"/>
        </w:rPr>
        <w:t>ности детей: замысел, содержание</w:t>
      </w:r>
      <w:r w:rsidRPr="00C01C6D">
        <w:rPr>
          <w:rFonts w:ascii="Times New Roman" w:hAnsi="Times New Roman"/>
          <w:sz w:val="28"/>
          <w:szCs w:val="28"/>
        </w:rPr>
        <w:t xml:space="preserve">, игровые действия, правила, результат. </w:t>
      </w:r>
    </w:p>
    <w:p w:rsidR="00B91C87" w:rsidRPr="00C01C6D" w:rsidRDefault="00B91C87" w:rsidP="00C40532">
      <w:pPr>
        <w:pStyle w:val="a3"/>
        <w:spacing w:line="360" w:lineRule="auto"/>
        <w:jc w:val="both"/>
        <w:rPr>
          <w:rFonts w:ascii="Times New Roman" w:hAnsi="Times New Roman" w:cs="Times New Roman"/>
          <w:sz w:val="28"/>
          <w:szCs w:val="28"/>
        </w:rPr>
      </w:pPr>
      <w:r w:rsidRPr="00C01C6D">
        <w:rPr>
          <w:rFonts w:ascii="Times New Roman" w:hAnsi="Times New Roman" w:cs="Times New Roman"/>
          <w:sz w:val="28"/>
          <w:szCs w:val="28"/>
        </w:rPr>
        <w:t xml:space="preserve">Наличие </w:t>
      </w:r>
      <w:r w:rsidRPr="00C40532">
        <w:rPr>
          <w:rFonts w:ascii="Times New Roman" w:hAnsi="Times New Roman" w:cs="Times New Roman"/>
          <w:b/>
          <w:sz w:val="28"/>
          <w:szCs w:val="28"/>
        </w:rPr>
        <w:t>дидактической задачи</w:t>
      </w:r>
      <w:r w:rsidRPr="00C01C6D">
        <w:rPr>
          <w:rFonts w:ascii="Times New Roman" w:hAnsi="Times New Roman" w:cs="Times New Roman"/>
          <w:sz w:val="28"/>
          <w:szCs w:val="28"/>
        </w:rPr>
        <w:t xml:space="preserve"> подчеркивает обучающий характер игры направленность ее содержания на развитие познавательной деятельности детей. Важное значение дидактической игры состоит в том, что она развивает самостоятельность и активность мышления и речи детей.</w:t>
      </w:r>
    </w:p>
    <w:p w:rsidR="00B91C87" w:rsidRPr="00C01C6D" w:rsidRDefault="00B91C87" w:rsidP="00C40532">
      <w:pPr>
        <w:pStyle w:val="a3"/>
        <w:spacing w:line="360" w:lineRule="auto"/>
        <w:jc w:val="both"/>
        <w:rPr>
          <w:rFonts w:ascii="Times New Roman" w:hAnsi="Times New Roman" w:cs="Times New Roman"/>
          <w:sz w:val="28"/>
          <w:szCs w:val="28"/>
        </w:rPr>
      </w:pPr>
      <w:r w:rsidRPr="00E2764C">
        <w:rPr>
          <w:rFonts w:ascii="Times New Roman" w:hAnsi="Times New Roman" w:cs="Times New Roman"/>
          <w:b/>
          <w:sz w:val="28"/>
          <w:szCs w:val="28"/>
        </w:rPr>
        <w:t xml:space="preserve">Игровые действия </w:t>
      </w:r>
      <w:r w:rsidRPr="00C01C6D">
        <w:rPr>
          <w:rFonts w:ascii="Times New Roman" w:hAnsi="Times New Roman" w:cs="Times New Roman"/>
          <w:sz w:val="28"/>
          <w:szCs w:val="28"/>
        </w:rPr>
        <w:t>не всегда носят видный характер. Это и умственные действия, выраженные в процессах целенаправленного восприятия, наблюдения, сравнения, иногда припоминание ранее усвоенного, обдумывания. По своей сложности они различны и обусловлены уровнем познавательного содержания и игровой задачи, возрастными особенностями детей.</w:t>
      </w:r>
    </w:p>
    <w:p w:rsidR="00B91C87" w:rsidRPr="00C01C6D" w:rsidRDefault="00B91C87" w:rsidP="00C40532">
      <w:pPr>
        <w:spacing w:line="360" w:lineRule="auto"/>
        <w:rPr>
          <w:rFonts w:ascii="Times New Roman" w:hAnsi="Times New Roman"/>
          <w:sz w:val="28"/>
          <w:szCs w:val="28"/>
        </w:rPr>
      </w:pPr>
      <w:r w:rsidRPr="00C01C6D">
        <w:rPr>
          <w:rFonts w:ascii="Times New Roman" w:hAnsi="Times New Roman"/>
          <w:sz w:val="28"/>
          <w:szCs w:val="28"/>
        </w:rPr>
        <w:t xml:space="preserve">Одним из элементов дидактической игры являются </w:t>
      </w:r>
      <w:r w:rsidRPr="00C40532">
        <w:rPr>
          <w:rFonts w:ascii="Times New Roman" w:hAnsi="Times New Roman"/>
          <w:b/>
          <w:sz w:val="28"/>
          <w:szCs w:val="28"/>
        </w:rPr>
        <w:t>правила.</w:t>
      </w:r>
      <w:r w:rsidRPr="00C01C6D">
        <w:rPr>
          <w:rFonts w:ascii="Times New Roman" w:hAnsi="Times New Roman"/>
          <w:sz w:val="28"/>
          <w:szCs w:val="28"/>
        </w:rPr>
        <w:t xml:space="preserve"> Они определяются задачей обучения и содержанием игры . С помощью правил  формируется  у детей способность ориентироваться в измененных</w:t>
      </w:r>
    </w:p>
    <w:p w:rsidR="00B91C87" w:rsidRPr="00C01C6D" w:rsidRDefault="00B91C87" w:rsidP="00C40532">
      <w:pPr>
        <w:spacing w:line="360" w:lineRule="auto"/>
        <w:rPr>
          <w:rFonts w:ascii="Times New Roman" w:hAnsi="Times New Roman"/>
          <w:sz w:val="28"/>
          <w:szCs w:val="28"/>
        </w:rPr>
      </w:pPr>
      <w:r w:rsidRPr="00C01C6D">
        <w:rPr>
          <w:rFonts w:ascii="Times New Roman" w:hAnsi="Times New Roman"/>
          <w:sz w:val="28"/>
          <w:szCs w:val="28"/>
        </w:rPr>
        <w:t>обстоятельствах, умение сдерживать непосредственные желания, проявлять эмоционально-волевое усилие. В результате этого развивается способность управлять своими действиями . Правила игры имеют обучающий, организующий и дисциплинирующий характер.</w:t>
      </w:r>
    </w:p>
    <w:p w:rsidR="00B91C87" w:rsidRPr="00114BC9" w:rsidRDefault="00B91C87" w:rsidP="00114BC9">
      <w:pPr>
        <w:pStyle w:val="a3"/>
        <w:spacing w:line="360" w:lineRule="auto"/>
        <w:jc w:val="both"/>
        <w:rPr>
          <w:rFonts w:ascii="Times New Roman" w:hAnsi="Times New Roman" w:cs="Times New Roman"/>
          <w:sz w:val="28"/>
          <w:szCs w:val="28"/>
        </w:rPr>
      </w:pPr>
      <w:r w:rsidRPr="00C01C6D">
        <w:rPr>
          <w:rFonts w:ascii="Times New Roman" w:hAnsi="Times New Roman" w:cs="Times New Roman"/>
          <w:sz w:val="28"/>
          <w:szCs w:val="28"/>
        </w:rPr>
        <w:t>.</w:t>
      </w:r>
      <w:r w:rsidRPr="00E2764C">
        <w:rPr>
          <w:rFonts w:ascii="Times New Roman" w:hAnsi="Times New Roman"/>
          <w:b/>
          <w:sz w:val="28"/>
          <w:szCs w:val="28"/>
        </w:rPr>
        <w:t>Игровые задачи, действия, правила, результат игры взаимосвязаны, и отсутствие хотя бы одной из этих составных частей нарушает ее целостность, снижает воспитательное воздействие.</w:t>
      </w:r>
    </w:p>
    <w:p w:rsidR="00B91C87" w:rsidRPr="00C01C6D" w:rsidRDefault="00B91C87" w:rsidP="00E062BB">
      <w:pPr>
        <w:rPr>
          <w:sz w:val="28"/>
          <w:szCs w:val="28"/>
        </w:rPr>
      </w:pPr>
    </w:p>
    <w:p w:rsidR="00114BC9" w:rsidRDefault="00114BC9" w:rsidP="00114BC9">
      <w:pPr>
        <w:rPr>
          <w:rFonts w:ascii="Times New Roman" w:hAnsi="Times New Roman"/>
          <w:b/>
          <w:sz w:val="36"/>
          <w:szCs w:val="36"/>
        </w:rPr>
      </w:pPr>
    </w:p>
    <w:p w:rsidR="00114BC9" w:rsidRDefault="00114BC9" w:rsidP="00114BC9">
      <w:pPr>
        <w:rPr>
          <w:rFonts w:ascii="Times New Roman" w:hAnsi="Times New Roman"/>
          <w:b/>
          <w:sz w:val="36"/>
          <w:szCs w:val="36"/>
        </w:rPr>
      </w:pPr>
    </w:p>
    <w:p w:rsidR="00114BC9" w:rsidRDefault="00B91C87" w:rsidP="00114BC9">
      <w:pPr>
        <w:rPr>
          <w:rFonts w:ascii="Times New Roman" w:hAnsi="Times New Roman"/>
          <w:b/>
          <w:sz w:val="36"/>
          <w:szCs w:val="36"/>
        </w:rPr>
      </w:pPr>
      <w:r w:rsidRPr="00114BC9">
        <w:rPr>
          <w:rFonts w:ascii="Times New Roman" w:hAnsi="Times New Roman"/>
          <w:b/>
          <w:sz w:val="36"/>
          <w:szCs w:val="36"/>
        </w:rPr>
        <w:t>Организация дидактических игр</w:t>
      </w:r>
      <w:r w:rsidR="00114BC9">
        <w:rPr>
          <w:rFonts w:ascii="Times New Roman" w:hAnsi="Times New Roman"/>
          <w:b/>
          <w:sz w:val="36"/>
          <w:szCs w:val="36"/>
        </w:rPr>
        <w:t>.</w:t>
      </w:r>
    </w:p>
    <w:p w:rsidR="003C5C18" w:rsidRDefault="003C5C18" w:rsidP="00114BC9">
      <w:pPr>
        <w:rPr>
          <w:rFonts w:ascii="Times New Roman" w:hAnsi="Times New Roman"/>
          <w:sz w:val="28"/>
          <w:szCs w:val="28"/>
        </w:rPr>
      </w:pPr>
    </w:p>
    <w:p w:rsidR="00B91C87" w:rsidRPr="00114BC9" w:rsidRDefault="00B91C87" w:rsidP="00114BC9">
      <w:pPr>
        <w:rPr>
          <w:rFonts w:ascii="Times New Roman" w:hAnsi="Times New Roman"/>
          <w:b/>
          <w:sz w:val="36"/>
          <w:szCs w:val="36"/>
        </w:rPr>
      </w:pPr>
      <w:r w:rsidRPr="00C01C6D">
        <w:rPr>
          <w:rFonts w:ascii="Times New Roman" w:hAnsi="Times New Roman"/>
          <w:sz w:val="28"/>
          <w:szCs w:val="28"/>
        </w:rPr>
        <w:t xml:space="preserve">Организация дидактических игр педагогом осуществляется в трех основных направлениях: </w:t>
      </w:r>
      <w:r w:rsidRPr="00E2764C">
        <w:rPr>
          <w:rFonts w:ascii="Times New Roman" w:hAnsi="Times New Roman"/>
          <w:b/>
          <w:sz w:val="28"/>
          <w:szCs w:val="28"/>
        </w:rPr>
        <w:t>подготовка к проведению дидактической игры, ее проведение и анализ</w:t>
      </w:r>
      <w:r>
        <w:rPr>
          <w:rFonts w:ascii="Times New Roman" w:hAnsi="Times New Roman"/>
          <w:b/>
          <w:sz w:val="28"/>
          <w:szCs w:val="28"/>
        </w:rPr>
        <w:t>.</w:t>
      </w:r>
    </w:p>
    <w:p w:rsidR="00114BC9" w:rsidRDefault="00114BC9" w:rsidP="00E062BB">
      <w:pPr>
        <w:pStyle w:val="a3"/>
        <w:spacing w:line="360" w:lineRule="auto"/>
        <w:jc w:val="both"/>
        <w:rPr>
          <w:rFonts w:ascii="Times New Roman" w:hAnsi="Times New Roman" w:cs="Times New Roman"/>
          <w:sz w:val="28"/>
          <w:szCs w:val="28"/>
        </w:rPr>
      </w:pPr>
    </w:p>
    <w:p w:rsidR="00B91C87" w:rsidRPr="00C01C6D" w:rsidRDefault="00B91C87" w:rsidP="00E062BB">
      <w:pPr>
        <w:pStyle w:val="a3"/>
        <w:spacing w:line="360" w:lineRule="auto"/>
        <w:jc w:val="both"/>
        <w:rPr>
          <w:rFonts w:ascii="Times New Roman" w:hAnsi="Times New Roman" w:cs="Times New Roman"/>
          <w:sz w:val="28"/>
          <w:szCs w:val="28"/>
        </w:rPr>
      </w:pPr>
      <w:r w:rsidRPr="00C01C6D">
        <w:rPr>
          <w:rFonts w:ascii="Times New Roman" w:hAnsi="Times New Roman" w:cs="Times New Roman"/>
          <w:sz w:val="28"/>
          <w:szCs w:val="28"/>
        </w:rPr>
        <w:t xml:space="preserve"> В </w:t>
      </w:r>
      <w:r w:rsidRPr="00E2764C">
        <w:rPr>
          <w:rFonts w:ascii="Times New Roman" w:hAnsi="Times New Roman" w:cs="Times New Roman"/>
          <w:b/>
          <w:sz w:val="28"/>
          <w:szCs w:val="28"/>
        </w:rPr>
        <w:t>подготовку</w:t>
      </w:r>
      <w:r w:rsidRPr="00C01C6D">
        <w:rPr>
          <w:rFonts w:ascii="Times New Roman" w:hAnsi="Times New Roman" w:cs="Times New Roman"/>
          <w:sz w:val="28"/>
          <w:szCs w:val="28"/>
        </w:rPr>
        <w:t xml:space="preserve"> к проведению дидактической игры входят:</w:t>
      </w:r>
    </w:p>
    <w:p w:rsidR="00B91C87" w:rsidRPr="00C01C6D" w:rsidRDefault="00B91C87" w:rsidP="00E062BB">
      <w:pPr>
        <w:pStyle w:val="a3"/>
        <w:spacing w:line="360" w:lineRule="auto"/>
        <w:jc w:val="both"/>
        <w:rPr>
          <w:rFonts w:ascii="Times New Roman" w:hAnsi="Times New Roman" w:cs="Times New Roman"/>
          <w:sz w:val="28"/>
          <w:szCs w:val="28"/>
        </w:rPr>
      </w:pPr>
      <w:r w:rsidRPr="00C01C6D">
        <w:rPr>
          <w:rFonts w:ascii="Times New Roman" w:hAnsi="Times New Roman" w:cs="Times New Roman"/>
          <w:sz w:val="28"/>
          <w:szCs w:val="28"/>
        </w:rPr>
        <w:t>- отбор игры в соответствии с задачами воспитания и обучения: углубление и обобщение знаний, развитие сенсорных способностей, активизация психических процессов;</w:t>
      </w:r>
    </w:p>
    <w:p w:rsidR="00B91C87" w:rsidRPr="00C01C6D" w:rsidRDefault="00B91C87" w:rsidP="008359C3">
      <w:pPr>
        <w:pStyle w:val="a3"/>
        <w:spacing w:line="360" w:lineRule="auto"/>
        <w:jc w:val="both"/>
        <w:rPr>
          <w:rFonts w:ascii="Times New Roman" w:hAnsi="Times New Roman" w:cs="Times New Roman"/>
          <w:sz w:val="28"/>
          <w:szCs w:val="28"/>
        </w:rPr>
      </w:pPr>
      <w:r w:rsidRPr="00C01C6D">
        <w:rPr>
          <w:rFonts w:ascii="Times New Roman" w:hAnsi="Times New Roman" w:cs="Times New Roman"/>
          <w:sz w:val="28"/>
          <w:szCs w:val="28"/>
        </w:rPr>
        <w:t>- установление соответствия отобранной игры программным требованиям воспитания и обучения детей определенной возрастной группы;</w:t>
      </w:r>
    </w:p>
    <w:p w:rsidR="00B91C87" w:rsidRPr="00C01C6D" w:rsidRDefault="00B91C87" w:rsidP="00E062BB">
      <w:pPr>
        <w:pStyle w:val="a3"/>
        <w:spacing w:line="360" w:lineRule="auto"/>
        <w:jc w:val="both"/>
        <w:rPr>
          <w:rFonts w:ascii="Times New Roman" w:hAnsi="Times New Roman" w:cs="Times New Roman"/>
          <w:sz w:val="28"/>
          <w:szCs w:val="28"/>
        </w:rPr>
      </w:pPr>
      <w:r w:rsidRPr="00C01C6D">
        <w:rPr>
          <w:rFonts w:ascii="Times New Roman" w:hAnsi="Times New Roman" w:cs="Times New Roman"/>
          <w:sz w:val="28"/>
          <w:szCs w:val="28"/>
        </w:rPr>
        <w:t xml:space="preserve">- подготовка необходимого дидактического материала для игры; </w:t>
      </w:r>
    </w:p>
    <w:p w:rsidR="00B91C87" w:rsidRPr="00C01C6D" w:rsidRDefault="00B91C87" w:rsidP="00E062BB">
      <w:pPr>
        <w:pStyle w:val="a3"/>
        <w:spacing w:line="360" w:lineRule="auto"/>
        <w:jc w:val="both"/>
        <w:rPr>
          <w:rFonts w:ascii="Times New Roman" w:hAnsi="Times New Roman" w:cs="Times New Roman"/>
          <w:sz w:val="28"/>
          <w:szCs w:val="28"/>
        </w:rPr>
      </w:pPr>
      <w:r w:rsidRPr="00C01C6D">
        <w:rPr>
          <w:rFonts w:ascii="Times New Roman" w:hAnsi="Times New Roman" w:cs="Times New Roman"/>
          <w:sz w:val="28"/>
          <w:szCs w:val="28"/>
        </w:rPr>
        <w:t xml:space="preserve">- подготовка и игре детей: обогащение их знаниями, представлениями о предметах и явлениях окружающей жизни, необходимыми для решения игровой задачи. </w:t>
      </w:r>
    </w:p>
    <w:p w:rsidR="00B91C87" w:rsidRDefault="00B91C87" w:rsidP="00E062BB">
      <w:pPr>
        <w:pStyle w:val="a3"/>
        <w:spacing w:line="360" w:lineRule="auto"/>
        <w:jc w:val="both"/>
        <w:rPr>
          <w:rFonts w:ascii="Times New Roman" w:hAnsi="Times New Roman" w:cs="Times New Roman"/>
          <w:b/>
          <w:sz w:val="28"/>
          <w:szCs w:val="28"/>
        </w:rPr>
      </w:pPr>
    </w:p>
    <w:p w:rsidR="00B91C87" w:rsidRPr="00E2764C" w:rsidRDefault="00B91C87" w:rsidP="00E062BB">
      <w:pPr>
        <w:pStyle w:val="a3"/>
        <w:spacing w:line="360" w:lineRule="auto"/>
        <w:jc w:val="both"/>
        <w:rPr>
          <w:rFonts w:ascii="Times New Roman" w:hAnsi="Times New Roman" w:cs="Times New Roman"/>
          <w:b/>
          <w:sz w:val="28"/>
          <w:szCs w:val="28"/>
        </w:rPr>
      </w:pPr>
      <w:r w:rsidRPr="00E2764C">
        <w:rPr>
          <w:rFonts w:ascii="Times New Roman" w:hAnsi="Times New Roman" w:cs="Times New Roman"/>
          <w:b/>
          <w:sz w:val="28"/>
          <w:szCs w:val="28"/>
        </w:rPr>
        <w:t xml:space="preserve">Проведение дидактических игр включает: </w:t>
      </w:r>
    </w:p>
    <w:p w:rsidR="00B91C87" w:rsidRPr="00C01C6D" w:rsidRDefault="00B91C87" w:rsidP="00E062BB">
      <w:pPr>
        <w:pStyle w:val="a3"/>
        <w:spacing w:line="360" w:lineRule="auto"/>
        <w:jc w:val="both"/>
        <w:rPr>
          <w:rFonts w:ascii="Times New Roman" w:hAnsi="Times New Roman" w:cs="Times New Roman"/>
          <w:sz w:val="28"/>
          <w:szCs w:val="28"/>
        </w:rPr>
      </w:pPr>
      <w:r w:rsidRPr="00C01C6D">
        <w:rPr>
          <w:rFonts w:ascii="Times New Roman" w:hAnsi="Times New Roman" w:cs="Times New Roman"/>
          <w:sz w:val="28"/>
          <w:szCs w:val="28"/>
        </w:rPr>
        <w:t>- ознакомление детей с содержанием игры, с дидактическим материалом.</w:t>
      </w:r>
    </w:p>
    <w:p w:rsidR="00B91C87" w:rsidRPr="00C01C6D" w:rsidRDefault="00B91C87" w:rsidP="00E062BB">
      <w:pPr>
        <w:pStyle w:val="a3"/>
        <w:spacing w:line="360" w:lineRule="auto"/>
        <w:jc w:val="both"/>
        <w:rPr>
          <w:rFonts w:ascii="Times New Roman" w:hAnsi="Times New Roman" w:cs="Times New Roman"/>
          <w:sz w:val="28"/>
          <w:szCs w:val="28"/>
        </w:rPr>
      </w:pPr>
      <w:r w:rsidRPr="00C01C6D">
        <w:rPr>
          <w:rFonts w:ascii="Times New Roman" w:hAnsi="Times New Roman" w:cs="Times New Roman"/>
          <w:sz w:val="28"/>
          <w:szCs w:val="28"/>
        </w:rPr>
        <w:t xml:space="preserve">-объяснение хода и правил игры. </w:t>
      </w:r>
    </w:p>
    <w:p w:rsidR="00B91C87" w:rsidRPr="00C01C6D" w:rsidRDefault="00B91C87" w:rsidP="00E062BB">
      <w:pPr>
        <w:pStyle w:val="a3"/>
        <w:spacing w:line="360" w:lineRule="auto"/>
        <w:jc w:val="both"/>
        <w:rPr>
          <w:rFonts w:ascii="Times New Roman" w:hAnsi="Times New Roman" w:cs="Times New Roman"/>
          <w:sz w:val="28"/>
          <w:szCs w:val="28"/>
        </w:rPr>
      </w:pPr>
      <w:r w:rsidRPr="00C01C6D">
        <w:rPr>
          <w:rFonts w:ascii="Times New Roman" w:hAnsi="Times New Roman" w:cs="Times New Roman"/>
          <w:sz w:val="28"/>
          <w:szCs w:val="28"/>
        </w:rPr>
        <w:t xml:space="preserve">- показ игровых действий. </w:t>
      </w:r>
    </w:p>
    <w:p w:rsidR="00B91C87" w:rsidRDefault="00B91C87" w:rsidP="00E062BB">
      <w:pPr>
        <w:rPr>
          <w:rFonts w:ascii="Times New Roman" w:hAnsi="Times New Roman"/>
          <w:b/>
          <w:sz w:val="28"/>
          <w:szCs w:val="28"/>
        </w:rPr>
      </w:pPr>
    </w:p>
    <w:p w:rsidR="00B91C87" w:rsidRPr="00E2764C" w:rsidRDefault="00B91C87" w:rsidP="00E062BB">
      <w:pPr>
        <w:rPr>
          <w:rFonts w:ascii="Times New Roman" w:hAnsi="Times New Roman"/>
          <w:b/>
          <w:sz w:val="28"/>
          <w:szCs w:val="28"/>
        </w:rPr>
      </w:pPr>
      <w:r w:rsidRPr="00E2764C">
        <w:rPr>
          <w:rFonts w:ascii="Times New Roman" w:hAnsi="Times New Roman"/>
          <w:b/>
          <w:sz w:val="28"/>
          <w:szCs w:val="28"/>
        </w:rPr>
        <w:t>Анализ</w:t>
      </w:r>
    </w:p>
    <w:p w:rsidR="00B91C87" w:rsidRPr="00C01C6D" w:rsidRDefault="00B91C87" w:rsidP="00E062BB">
      <w:pPr>
        <w:rPr>
          <w:rFonts w:ascii="Times New Roman" w:hAnsi="Times New Roman"/>
          <w:sz w:val="28"/>
          <w:szCs w:val="28"/>
        </w:rPr>
      </w:pPr>
      <w:r w:rsidRPr="00C01C6D">
        <w:rPr>
          <w:rFonts w:ascii="Times New Roman" w:hAnsi="Times New Roman"/>
          <w:sz w:val="28"/>
          <w:szCs w:val="28"/>
        </w:rPr>
        <w:t>- подведение итогов игры .</w:t>
      </w:r>
    </w:p>
    <w:p w:rsidR="00B91C87" w:rsidRPr="00C01C6D" w:rsidRDefault="00B91C87" w:rsidP="00594A76">
      <w:pPr>
        <w:pStyle w:val="a3"/>
        <w:spacing w:line="360" w:lineRule="auto"/>
        <w:jc w:val="both"/>
        <w:rPr>
          <w:rFonts w:ascii="Times New Roman" w:hAnsi="Times New Roman" w:cs="Times New Roman"/>
          <w:sz w:val="28"/>
          <w:szCs w:val="28"/>
        </w:rPr>
      </w:pPr>
      <w:r w:rsidRPr="00C01C6D">
        <w:rPr>
          <w:rFonts w:ascii="Times New Roman" w:hAnsi="Times New Roman" w:cs="Times New Roman"/>
          <w:sz w:val="28"/>
          <w:szCs w:val="28"/>
        </w:rPr>
        <w:t xml:space="preserve">С помощью дидактической игры ребенок может приобретать и новые знания- это очень важно для его развития. </w:t>
      </w:r>
    </w:p>
    <w:p w:rsidR="00B91C87" w:rsidRPr="00C01C6D" w:rsidRDefault="00B91C87" w:rsidP="00F04FEF">
      <w:pPr>
        <w:pStyle w:val="a3"/>
        <w:spacing w:line="360" w:lineRule="auto"/>
        <w:jc w:val="both"/>
        <w:rPr>
          <w:rFonts w:ascii="Times New Roman" w:hAnsi="Times New Roman" w:cs="Times New Roman"/>
          <w:b/>
          <w:sz w:val="28"/>
          <w:szCs w:val="28"/>
        </w:rPr>
      </w:pPr>
    </w:p>
    <w:p w:rsidR="00B91C87" w:rsidRPr="00C01C6D" w:rsidRDefault="00B91C87" w:rsidP="00F04FEF">
      <w:pPr>
        <w:pStyle w:val="a3"/>
        <w:spacing w:line="360" w:lineRule="auto"/>
        <w:jc w:val="both"/>
        <w:rPr>
          <w:rFonts w:ascii="Times New Roman" w:hAnsi="Times New Roman" w:cs="Times New Roman"/>
          <w:b/>
          <w:sz w:val="28"/>
          <w:szCs w:val="28"/>
        </w:rPr>
      </w:pPr>
    </w:p>
    <w:p w:rsidR="00114BC9" w:rsidRDefault="00114BC9" w:rsidP="00F04FEF">
      <w:pPr>
        <w:pStyle w:val="a3"/>
        <w:spacing w:line="360" w:lineRule="auto"/>
        <w:jc w:val="both"/>
        <w:rPr>
          <w:rFonts w:ascii="Times New Roman" w:hAnsi="Times New Roman" w:cs="Times New Roman"/>
          <w:b/>
          <w:sz w:val="36"/>
          <w:szCs w:val="36"/>
        </w:rPr>
      </w:pPr>
    </w:p>
    <w:p w:rsidR="00B91C87" w:rsidRPr="00114BC9" w:rsidRDefault="00B91C87" w:rsidP="00F04FEF">
      <w:pPr>
        <w:pStyle w:val="a3"/>
        <w:spacing w:line="360" w:lineRule="auto"/>
        <w:jc w:val="both"/>
        <w:rPr>
          <w:rFonts w:ascii="Times New Roman" w:hAnsi="Times New Roman" w:cs="Times New Roman"/>
          <w:b/>
          <w:sz w:val="36"/>
          <w:szCs w:val="36"/>
        </w:rPr>
      </w:pPr>
      <w:r w:rsidRPr="00114BC9">
        <w:rPr>
          <w:rFonts w:ascii="Times New Roman" w:hAnsi="Times New Roman" w:cs="Times New Roman"/>
          <w:b/>
          <w:sz w:val="36"/>
          <w:szCs w:val="36"/>
        </w:rPr>
        <w:t>Значение дидактической игры в коррекционно-воспитательном процессе</w:t>
      </w:r>
    </w:p>
    <w:p w:rsidR="00B91C87" w:rsidRPr="00C01C6D" w:rsidRDefault="00B91C87" w:rsidP="00F04FEF">
      <w:pPr>
        <w:pStyle w:val="a3"/>
        <w:spacing w:line="360" w:lineRule="auto"/>
        <w:jc w:val="both"/>
        <w:rPr>
          <w:rFonts w:ascii="Times New Roman" w:hAnsi="Times New Roman" w:cs="Times New Roman"/>
          <w:sz w:val="28"/>
          <w:szCs w:val="28"/>
        </w:rPr>
      </w:pPr>
      <w:r w:rsidRPr="00E2764C">
        <w:rPr>
          <w:rFonts w:ascii="Times New Roman" w:hAnsi="Times New Roman" w:cs="Times New Roman"/>
          <w:b/>
          <w:sz w:val="28"/>
          <w:szCs w:val="28"/>
        </w:rPr>
        <w:t xml:space="preserve">Дидактическая игра </w:t>
      </w:r>
      <w:r w:rsidRPr="00C01C6D">
        <w:rPr>
          <w:rFonts w:ascii="Times New Roman" w:hAnsi="Times New Roman" w:cs="Times New Roman"/>
          <w:sz w:val="28"/>
          <w:szCs w:val="28"/>
        </w:rPr>
        <w:t xml:space="preserve">- одна из форм обучающего воздействия взрослого на ребенка. В то же время игра - основной вид деятельности детей. Таким образом, дидактическая игра имеет две цели: одна из них обучающая, которую преследует взрослый, а другая - игровая, ради которой действует ребенок. Важно, чтобы эти две цели дополняли друг друга и обеспечивали усвоение программного материала. Дидактическая игра - средство обучения, поэтому она может быть использована при усвоении любого программного материала. Кроме того, игра включается в музыкальные занятия, является одним из занимательных элементов на прогулке. В дидактической игре создаются такие условия, в которых каждый ребенок получает возможность самостоятельно действовать в определенной ситуации и с определенными предметами, приобретая собственный действенный и чувственный опыт. Это особенно важно для детей с задержкой психического развития.. Таким образом, особая роль дидактической игры в обучающем процессе определяется тем, что игра должна сделать сам процесс обучения эмоциональным, действенным, позволить ребенку получить собственный опыт. Дети с задержкой психического развития с трудом контактируют со взрослыми, не умеют общаться со сверстниками, не владеют способами усвоения общественного опыта. Большинство детей имеет нарушение или недоразвитие мелкой моторики и зрительно-двигательной координации. Они часто не выделяют ведущую руку, движения их рук бывают неловкими, несогласованными. Дети порой не в состоянии одновременно действовать двумя руками. </w:t>
      </w:r>
    </w:p>
    <w:p w:rsidR="00B91C87" w:rsidRPr="00C01C6D" w:rsidRDefault="00B91C87" w:rsidP="00A4486F">
      <w:pPr>
        <w:pStyle w:val="a3"/>
        <w:spacing w:line="360" w:lineRule="auto"/>
        <w:jc w:val="both"/>
        <w:rPr>
          <w:rFonts w:ascii="Times New Roman" w:hAnsi="Times New Roman" w:cs="Times New Roman"/>
          <w:sz w:val="28"/>
          <w:szCs w:val="28"/>
        </w:rPr>
      </w:pPr>
      <w:r w:rsidRPr="00C01C6D">
        <w:rPr>
          <w:rFonts w:ascii="Times New Roman" w:hAnsi="Times New Roman" w:cs="Times New Roman"/>
          <w:sz w:val="28"/>
          <w:szCs w:val="28"/>
        </w:rPr>
        <w:t xml:space="preserve">Дошкольный возраст можно назвать возрастом чувственного познания окружающего. В этот период у детей происходит становление всех видов восприятия - зрительного, тактильного - двигательного, слухового </w:t>
      </w:r>
      <w:r w:rsidRPr="00C01C6D">
        <w:rPr>
          <w:rFonts w:ascii="Times New Roman" w:hAnsi="Times New Roman" w:cs="Times New Roman"/>
          <w:sz w:val="28"/>
          <w:szCs w:val="28"/>
        </w:rPr>
        <w:lastRenderedPageBreak/>
        <w:t xml:space="preserve">формируются представления о предметах и явлениях окружающего мира. Чувственный опыт дети приобретают в процессе широкой ориентировочно-исследовательской деятельности. У детей с задержкой психического развития  чувственное познание без специального коррекционного воздействия развивается медленно. Оно не достигает того уровня, когда может стать основой деятельности. Основная коррекционная задача педагога в том, чтобы сформировать у  детей дошкольного возраста поисковые способы ориентировки при выполнении заданий.  На этой основе необходимо создать интерес к свойствам и отношениям предметов, к их использованию в деятельности . Игры и упражнения, в которых  ребенок действует путем проб  развивают у него внимание к свойствам и отношениям предметов, умение учитывать эти свойства в практических ситуациях. В дальнейшем это совершенствует зрительное восприятие. Игры оказывают большое значение на формирование целостного восприятия. Условно игры можно распределить на два этапа развития целостного восприятия: первый - узнавание, при котором дети испытывают трудности; второй - создание полноценного образа, учитывающие все свойства предметов (форму, цвет, величину, наличие и соотношение частей и др.) Для того чтобы психическое развитие ребенка проходило полноценно, мало научить его правильно воспринимать окружающий мир. Необходимо закрепить полученные образы восприятия, сформировать на их основе представления. Этого можно добиться, заставляя ребенка вспомнить через некоторый промежуток времени (игры с отсрочкой) тот или иной предмет, его свойство. Однако по-настоящему четкими, подвижными представлениями становится только тогда, когда они соединяются со словом-названием данного предмета (качество, признак, действие). Такое слово может вызвать в памяти знакомое представление в любое время. Дети с задержкой в развитии не могут этого сделать, так как в большинстве случаев им хорошо знакомы и могут вызвать соответствующий зрительный образ только те слова, которые обозначают предметы (девочка, платье). Слова же обозначающие часть предмета, его </w:t>
      </w:r>
      <w:r w:rsidRPr="00C01C6D">
        <w:rPr>
          <w:rFonts w:ascii="Times New Roman" w:hAnsi="Times New Roman" w:cs="Times New Roman"/>
          <w:sz w:val="28"/>
          <w:szCs w:val="28"/>
        </w:rPr>
        <w:lastRenderedPageBreak/>
        <w:t xml:space="preserve">действие и качества, не вызывают у них зрительного образа. Хотя именно эти слова являются своеобразными мерками - «эталонами», которые следует соединять с образами восприятия. Это и составляет важную часть коррекционной работы с детьми с задержкой психического развития </w:t>
      </w:r>
    </w:p>
    <w:p w:rsidR="00B91C87" w:rsidRDefault="00B91C87" w:rsidP="00A4486F">
      <w:pPr>
        <w:pStyle w:val="a3"/>
        <w:spacing w:line="360" w:lineRule="auto"/>
        <w:jc w:val="both"/>
        <w:rPr>
          <w:rFonts w:ascii="Times New Roman" w:hAnsi="Times New Roman" w:cs="Times New Roman"/>
          <w:sz w:val="28"/>
          <w:szCs w:val="28"/>
        </w:rPr>
      </w:pPr>
      <w:r w:rsidRPr="00DE6107">
        <w:rPr>
          <w:rFonts w:ascii="Times New Roman" w:hAnsi="Times New Roman" w:cs="Times New Roman"/>
          <w:b/>
          <w:sz w:val="28"/>
          <w:szCs w:val="28"/>
        </w:rPr>
        <w:t>Благодаря дидактическим играм можно так организовать деятельность ребенка, что она будет способствовать формированию у него умения решать не только доступные практические, но и несложные проблемные задачи</w:t>
      </w:r>
      <w:r w:rsidRPr="00C01C6D">
        <w:rPr>
          <w:rFonts w:ascii="Times New Roman" w:hAnsi="Times New Roman" w:cs="Times New Roman"/>
          <w:sz w:val="28"/>
          <w:szCs w:val="28"/>
        </w:rPr>
        <w:t>.</w:t>
      </w:r>
    </w:p>
    <w:p w:rsidR="00114BC9" w:rsidRDefault="00114BC9" w:rsidP="00A4486F">
      <w:pPr>
        <w:pStyle w:val="a3"/>
        <w:spacing w:line="360" w:lineRule="auto"/>
        <w:jc w:val="both"/>
        <w:rPr>
          <w:rFonts w:ascii="Times New Roman" w:hAnsi="Times New Roman" w:cs="Times New Roman"/>
          <w:b/>
          <w:sz w:val="36"/>
          <w:szCs w:val="36"/>
        </w:rPr>
      </w:pPr>
    </w:p>
    <w:p w:rsidR="00B91C87" w:rsidRPr="00114BC9" w:rsidRDefault="00B91C87" w:rsidP="00A4486F">
      <w:pPr>
        <w:pStyle w:val="a3"/>
        <w:spacing w:line="360" w:lineRule="auto"/>
        <w:jc w:val="both"/>
        <w:rPr>
          <w:rFonts w:ascii="Times New Roman" w:hAnsi="Times New Roman" w:cs="Times New Roman"/>
          <w:b/>
          <w:sz w:val="36"/>
          <w:szCs w:val="36"/>
        </w:rPr>
      </w:pPr>
      <w:r w:rsidRPr="00114BC9">
        <w:rPr>
          <w:rFonts w:ascii="Times New Roman" w:hAnsi="Times New Roman" w:cs="Times New Roman"/>
          <w:b/>
          <w:sz w:val="36"/>
          <w:szCs w:val="36"/>
        </w:rPr>
        <w:t>Дидактические игры и упр</w:t>
      </w:r>
      <w:r w:rsidR="002D0DD5">
        <w:rPr>
          <w:rFonts w:ascii="Times New Roman" w:hAnsi="Times New Roman" w:cs="Times New Roman"/>
          <w:b/>
          <w:sz w:val="36"/>
          <w:szCs w:val="36"/>
        </w:rPr>
        <w:t>ажнения по сенсорному воспитанию</w:t>
      </w:r>
      <w:r w:rsidRPr="00114BC9">
        <w:rPr>
          <w:rFonts w:ascii="Times New Roman" w:hAnsi="Times New Roman" w:cs="Times New Roman"/>
          <w:b/>
          <w:sz w:val="36"/>
          <w:szCs w:val="36"/>
        </w:rPr>
        <w:t>.</w:t>
      </w:r>
    </w:p>
    <w:p w:rsidR="00B91C87" w:rsidRDefault="00B91C87" w:rsidP="00A448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Сенсорное развитие-это развитие у ребенка процессов восприятия и представлений о предметах и явлениях окружающего мира.</w:t>
      </w:r>
    </w:p>
    <w:p w:rsidR="00B91C87" w:rsidRDefault="00B91C87" w:rsidP="00A448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Чтобы сенсорное развитие проходило полноценно, необходимо целенаправленное сенсорное воспитание. Ребенка следует научить рассматриванию, ощупыванию, выслушиванию и т. п., т. е. сформировать у него </w:t>
      </w:r>
      <w:proofErr w:type="spellStart"/>
      <w:r>
        <w:rPr>
          <w:rFonts w:ascii="Times New Roman" w:hAnsi="Times New Roman" w:cs="Times New Roman"/>
          <w:sz w:val="28"/>
          <w:szCs w:val="28"/>
        </w:rPr>
        <w:t>перцептивные</w:t>
      </w:r>
      <w:proofErr w:type="spellEnd"/>
      <w:r>
        <w:rPr>
          <w:rFonts w:ascii="Times New Roman" w:hAnsi="Times New Roman" w:cs="Times New Roman"/>
          <w:sz w:val="28"/>
          <w:szCs w:val="28"/>
        </w:rPr>
        <w:t xml:space="preserve">  действия . Для того чтобы определить отношение выявленных свойств и качеств данного предмета к свойствам и качествам других предметов, ребенку нужны мерки, с которыми можно сравнивать то, что он воспринимает. Это системы геометрических форм, шкала величины, меры веса, </w:t>
      </w:r>
      <w:proofErr w:type="spellStart"/>
      <w:r>
        <w:rPr>
          <w:rFonts w:ascii="Times New Roman" w:hAnsi="Times New Roman" w:cs="Times New Roman"/>
          <w:sz w:val="28"/>
          <w:szCs w:val="28"/>
        </w:rPr>
        <w:t>звуковысотный</w:t>
      </w:r>
      <w:proofErr w:type="spellEnd"/>
      <w:r>
        <w:rPr>
          <w:rFonts w:ascii="Times New Roman" w:hAnsi="Times New Roman" w:cs="Times New Roman"/>
          <w:sz w:val="28"/>
          <w:szCs w:val="28"/>
        </w:rPr>
        <w:t xml:space="preserve"> ряд, спектр цветов, система фонем родного языка и т. д.</w:t>
      </w:r>
    </w:p>
    <w:p w:rsidR="00B91C87" w:rsidRDefault="00B91C87" w:rsidP="00A448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В процессе восприятия он постепенно  накапливает зрительные, слуховые, двигательные, осязательные образы. Если образы-восприятия закреплены в слове, их можно вызвать в представлении ребенка даже тогда, когда от момента восприятия прошло некоторое время. Для этого достаточно произнести слово-название.</w:t>
      </w:r>
    </w:p>
    <w:p w:rsidR="00B91C87" w:rsidRDefault="00B91C87" w:rsidP="00A448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Сенсорное развитие наших детей отстает по срокам формирования. Это связано с трудностями овладения способами ориентировки в задании: в </w:t>
      </w:r>
      <w:r>
        <w:rPr>
          <w:rFonts w:ascii="Times New Roman" w:hAnsi="Times New Roman" w:cs="Times New Roman"/>
          <w:sz w:val="28"/>
          <w:szCs w:val="28"/>
        </w:rPr>
        <w:lastRenderedPageBreak/>
        <w:t>привычном задании, оперируя усвоенным материалом, он действует способом зрительного соотнесения, а столкнувшись с незнакомым заданием ,сразу же переходит к хаотичным действиям.</w:t>
      </w:r>
    </w:p>
    <w:p w:rsidR="00B91C87" w:rsidRDefault="00B91C87" w:rsidP="00A448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Дети не умеют пользоваться поисковыми способами ориентировки- пробами и </w:t>
      </w:r>
      <w:proofErr w:type="spellStart"/>
      <w:r>
        <w:rPr>
          <w:rFonts w:ascii="Times New Roman" w:hAnsi="Times New Roman" w:cs="Times New Roman"/>
          <w:sz w:val="28"/>
          <w:szCs w:val="28"/>
        </w:rPr>
        <w:t>примериванием</w:t>
      </w:r>
      <w:proofErr w:type="spellEnd"/>
      <w:r>
        <w:rPr>
          <w:rFonts w:ascii="Times New Roman" w:hAnsi="Times New Roman" w:cs="Times New Roman"/>
          <w:sz w:val="28"/>
          <w:szCs w:val="28"/>
        </w:rPr>
        <w:t xml:space="preserve">. Этому их надо научить.  </w:t>
      </w:r>
    </w:p>
    <w:p w:rsidR="00B91C87" w:rsidRPr="00114BC9" w:rsidRDefault="00B91C87" w:rsidP="00A4486F">
      <w:pPr>
        <w:pStyle w:val="a3"/>
        <w:spacing w:line="360" w:lineRule="auto"/>
        <w:jc w:val="both"/>
        <w:rPr>
          <w:rFonts w:ascii="Times New Roman" w:hAnsi="Times New Roman" w:cs="Times New Roman"/>
          <w:b/>
          <w:sz w:val="36"/>
          <w:szCs w:val="36"/>
        </w:rPr>
      </w:pPr>
      <w:r w:rsidRPr="00114BC9">
        <w:rPr>
          <w:rFonts w:ascii="Times New Roman" w:hAnsi="Times New Roman" w:cs="Times New Roman"/>
          <w:b/>
          <w:sz w:val="36"/>
          <w:szCs w:val="36"/>
        </w:rPr>
        <w:t>Восприятие формы.</w:t>
      </w:r>
    </w:p>
    <w:p w:rsidR="00B91C87" w:rsidRDefault="00B91C87" w:rsidP="00A448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процессе действий с предметами ребенок учится различать их форму. Первые игры и упражнения должны быть основаны на практических действиях, требующих опору на форму предметов. После обучения он определяет форму зрительно. Лишь на основе длительного использования способов проб и </w:t>
      </w:r>
      <w:proofErr w:type="spellStart"/>
      <w:r>
        <w:rPr>
          <w:rFonts w:ascii="Times New Roman" w:hAnsi="Times New Roman" w:cs="Times New Roman"/>
          <w:sz w:val="28"/>
          <w:szCs w:val="28"/>
        </w:rPr>
        <w:t>примеривания</w:t>
      </w:r>
      <w:proofErr w:type="spellEnd"/>
      <w:r>
        <w:rPr>
          <w:rFonts w:ascii="Times New Roman" w:hAnsi="Times New Roman" w:cs="Times New Roman"/>
          <w:sz w:val="28"/>
          <w:szCs w:val="28"/>
        </w:rPr>
        <w:t xml:space="preserve"> у ребенка может возникнуть полноценное зрительное восприятие формы, умение определять форму предмета и соотносить ее с формами других предметов. </w:t>
      </w:r>
    </w:p>
    <w:p w:rsidR="00B91C87" w:rsidRPr="00114BC9" w:rsidRDefault="00B91C87" w:rsidP="00A4486F">
      <w:pPr>
        <w:pStyle w:val="a3"/>
        <w:spacing w:line="360" w:lineRule="auto"/>
        <w:jc w:val="both"/>
        <w:rPr>
          <w:rFonts w:ascii="Times New Roman" w:hAnsi="Times New Roman" w:cs="Times New Roman"/>
          <w:b/>
          <w:sz w:val="36"/>
          <w:szCs w:val="36"/>
        </w:rPr>
      </w:pPr>
      <w:r w:rsidRPr="00114BC9">
        <w:rPr>
          <w:rFonts w:ascii="Times New Roman" w:hAnsi="Times New Roman" w:cs="Times New Roman"/>
          <w:b/>
          <w:sz w:val="36"/>
          <w:szCs w:val="36"/>
        </w:rPr>
        <w:t>Восприятие величины.</w:t>
      </w:r>
    </w:p>
    <w:p w:rsidR="00B91C87" w:rsidRDefault="00B91C87" w:rsidP="00A448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Величину ребенок учится различать практически. В процессе действий с игрушками ребенок начинает выделять величину зрительно. </w:t>
      </w:r>
    </w:p>
    <w:p w:rsidR="00B91C87" w:rsidRDefault="00B91C87" w:rsidP="00A4486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основе длительного применения проб и </w:t>
      </w:r>
      <w:proofErr w:type="spellStart"/>
      <w:r>
        <w:rPr>
          <w:rFonts w:ascii="Times New Roman" w:hAnsi="Times New Roman" w:cs="Times New Roman"/>
          <w:sz w:val="28"/>
          <w:szCs w:val="28"/>
        </w:rPr>
        <w:t>примеривания</w:t>
      </w:r>
      <w:proofErr w:type="spellEnd"/>
      <w:r>
        <w:rPr>
          <w:rFonts w:ascii="Times New Roman" w:hAnsi="Times New Roman" w:cs="Times New Roman"/>
          <w:sz w:val="28"/>
          <w:szCs w:val="28"/>
        </w:rPr>
        <w:t xml:space="preserve"> у ребенка может возникнуть полноценное зрительное восприятие величины, умение вычленять ее, соотносить предметы по величине. Величина имеет разные параметры - высоту, длину, ширину. Игры на восприятие величины следует проводить параллельно с играми на восприятие формы для того чтобы дети овладели способом проб на разном материале.</w:t>
      </w:r>
    </w:p>
    <w:p w:rsidR="00114BC9" w:rsidRDefault="00B91C87" w:rsidP="00F04FEF">
      <w:pPr>
        <w:rPr>
          <w:rFonts w:ascii="Times New Roman" w:hAnsi="Times New Roman"/>
          <w:b/>
          <w:sz w:val="36"/>
          <w:szCs w:val="36"/>
        </w:rPr>
      </w:pPr>
      <w:r w:rsidRPr="00114BC9">
        <w:rPr>
          <w:rFonts w:ascii="Times New Roman" w:hAnsi="Times New Roman"/>
          <w:b/>
          <w:sz w:val="36"/>
          <w:szCs w:val="36"/>
        </w:rPr>
        <w:t>Восприятие цвета.</w:t>
      </w:r>
    </w:p>
    <w:p w:rsidR="00B91C87" w:rsidRDefault="00B91C87" w:rsidP="00F04FEF">
      <w:pPr>
        <w:rPr>
          <w:sz w:val="28"/>
          <w:szCs w:val="28"/>
        </w:rPr>
      </w:pPr>
      <w:r>
        <w:rPr>
          <w:sz w:val="28"/>
          <w:szCs w:val="28"/>
        </w:rPr>
        <w:t xml:space="preserve">Восприятие цвета не может быть выделено практически, путем проб и ошибок. Цвет нужно обязательно увидеть. Вначале при определении цвета большую роль играет </w:t>
      </w:r>
      <w:proofErr w:type="spellStart"/>
      <w:r>
        <w:rPr>
          <w:sz w:val="28"/>
          <w:szCs w:val="28"/>
        </w:rPr>
        <w:t>примеривание</w:t>
      </w:r>
      <w:proofErr w:type="spellEnd"/>
      <w:r>
        <w:rPr>
          <w:sz w:val="28"/>
          <w:szCs w:val="28"/>
        </w:rPr>
        <w:t>, сопоставление путем приложения. Когда ребенок научится определять цвета путем наложения , можно переходить  к выбору по образцу, к настоящему восприятию цвета, а затем и к усвоению названий цветов.</w:t>
      </w:r>
    </w:p>
    <w:p w:rsidR="003C5C18" w:rsidRDefault="003C5C18" w:rsidP="003C5C18">
      <w:pPr>
        <w:pStyle w:val="a3"/>
        <w:spacing w:line="360" w:lineRule="auto"/>
        <w:jc w:val="center"/>
        <w:rPr>
          <w:rFonts w:ascii="Times New Roman" w:hAnsi="Times New Roman" w:cs="Times New Roman"/>
          <w:b/>
          <w:sz w:val="28"/>
          <w:szCs w:val="28"/>
        </w:rPr>
      </w:pPr>
    </w:p>
    <w:p w:rsidR="003C5C18" w:rsidRDefault="003C5C18" w:rsidP="003C5C18">
      <w:pPr>
        <w:pStyle w:val="a3"/>
        <w:spacing w:line="360" w:lineRule="auto"/>
        <w:jc w:val="center"/>
        <w:rPr>
          <w:rFonts w:ascii="Times New Roman" w:hAnsi="Times New Roman" w:cs="Times New Roman"/>
          <w:b/>
          <w:sz w:val="28"/>
          <w:szCs w:val="28"/>
        </w:rPr>
      </w:pPr>
    </w:p>
    <w:p w:rsidR="003C5C18" w:rsidRDefault="003C5C18" w:rsidP="003C5C18">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Приложение.</w:t>
      </w:r>
    </w:p>
    <w:p w:rsidR="003C5C18" w:rsidRDefault="003C5C18" w:rsidP="003C5C18">
      <w:pPr>
        <w:spacing w:after="0" w:line="360" w:lineRule="auto"/>
        <w:ind w:right="113"/>
        <w:jc w:val="both"/>
        <w:rPr>
          <w:rFonts w:ascii="Times New Roman" w:hAnsi="Times New Roman"/>
          <w:b/>
          <w:sz w:val="28"/>
          <w:szCs w:val="28"/>
        </w:rPr>
      </w:pPr>
      <w:r>
        <w:rPr>
          <w:rFonts w:ascii="Times New Roman" w:hAnsi="Times New Roman"/>
          <w:b/>
          <w:sz w:val="28"/>
          <w:szCs w:val="28"/>
        </w:rPr>
        <w:t>ИГРЫ И УПРАЖНЕНИЯ, НАПРАВЛЕННЫЕ НА РАЗВИТИЕ ФОРМОВОСПРИЯТИЯ.</w:t>
      </w:r>
    </w:p>
    <w:p w:rsidR="003C5C18" w:rsidRDefault="003C5C18" w:rsidP="003C5C18">
      <w:pPr>
        <w:spacing w:after="0" w:line="360" w:lineRule="auto"/>
        <w:ind w:right="113"/>
        <w:jc w:val="both"/>
        <w:rPr>
          <w:rFonts w:ascii="Times New Roman" w:hAnsi="Times New Roman"/>
          <w:b/>
          <w:sz w:val="28"/>
          <w:szCs w:val="28"/>
        </w:rPr>
      </w:pPr>
      <w:r>
        <w:rPr>
          <w:rFonts w:ascii="Times New Roman" w:hAnsi="Times New Roman"/>
          <w:b/>
          <w:sz w:val="28"/>
          <w:szCs w:val="28"/>
        </w:rPr>
        <w:t>1. Найди пару</w:t>
      </w:r>
    </w:p>
    <w:p w:rsidR="003C5C18" w:rsidRDefault="003C5C18" w:rsidP="003C5C18">
      <w:pPr>
        <w:spacing w:after="0" w:line="360" w:lineRule="auto"/>
        <w:ind w:right="-35"/>
        <w:jc w:val="both"/>
        <w:rPr>
          <w:rFonts w:ascii="Times New Roman" w:hAnsi="Times New Roman"/>
          <w:sz w:val="28"/>
          <w:szCs w:val="28"/>
        </w:rPr>
      </w:pPr>
      <w:r>
        <w:rPr>
          <w:rFonts w:ascii="Times New Roman" w:hAnsi="Times New Roman"/>
          <w:sz w:val="28"/>
          <w:szCs w:val="28"/>
        </w:rPr>
        <w:t>Цель: различение геометрических фигур.</w:t>
      </w:r>
    </w:p>
    <w:p w:rsidR="003C5C18" w:rsidRDefault="003C5C18" w:rsidP="003C5C18">
      <w:pPr>
        <w:spacing w:after="0" w:line="360" w:lineRule="auto"/>
        <w:ind w:right="-35"/>
        <w:jc w:val="both"/>
        <w:rPr>
          <w:rFonts w:ascii="Times New Roman" w:hAnsi="Times New Roman"/>
          <w:sz w:val="28"/>
          <w:szCs w:val="28"/>
        </w:rPr>
      </w:pPr>
      <w:r>
        <w:rPr>
          <w:rFonts w:ascii="Times New Roman" w:hAnsi="Times New Roman"/>
          <w:sz w:val="28"/>
          <w:szCs w:val="28"/>
        </w:rPr>
        <w:t xml:space="preserve">Оборудование: мешочек, два комплекта геометрических фигур, один из которых вырезан из толстого материала, другой – из более тонкого. </w:t>
      </w:r>
    </w:p>
    <w:p w:rsidR="003C5C18" w:rsidRDefault="003C5C18" w:rsidP="003C5C18">
      <w:pPr>
        <w:spacing w:after="0" w:line="360" w:lineRule="auto"/>
        <w:ind w:right="-35"/>
        <w:jc w:val="both"/>
        <w:rPr>
          <w:rFonts w:ascii="Times New Roman" w:hAnsi="Times New Roman"/>
          <w:sz w:val="28"/>
          <w:szCs w:val="28"/>
        </w:rPr>
      </w:pPr>
      <w:r>
        <w:rPr>
          <w:rFonts w:ascii="Times New Roman" w:hAnsi="Times New Roman"/>
          <w:sz w:val="28"/>
          <w:szCs w:val="28"/>
        </w:rPr>
        <w:t>Содержание: в мешочке находятся предметы. Ребенку предлагается на ощупь найти в мешочке оба экземпляра той фигуры, которую назвал педагог.</w:t>
      </w:r>
    </w:p>
    <w:p w:rsidR="003C5C18" w:rsidRDefault="003C5C18" w:rsidP="003C5C18">
      <w:pPr>
        <w:spacing w:after="0" w:line="360" w:lineRule="auto"/>
        <w:ind w:right="-35"/>
        <w:jc w:val="both"/>
        <w:rPr>
          <w:rFonts w:ascii="Times New Roman" w:hAnsi="Times New Roman"/>
          <w:sz w:val="28"/>
          <w:szCs w:val="28"/>
        </w:rPr>
      </w:pPr>
    </w:p>
    <w:p w:rsidR="003C5C18" w:rsidRDefault="003C5C18" w:rsidP="003C5C18">
      <w:pPr>
        <w:spacing w:after="0" w:line="360" w:lineRule="auto"/>
        <w:ind w:right="113"/>
        <w:jc w:val="both"/>
        <w:rPr>
          <w:rFonts w:ascii="Times New Roman" w:hAnsi="Times New Roman"/>
          <w:b/>
          <w:sz w:val="28"/>
          <w:szCs w:val="28"/>
        </w:rPr>
      </w:pPr>
      <w:r>
        <w:rPr>
          <w:rFonts w:ascii="Times New Roman" w:hAnsi="Times New Roman"/>
          <w:b/>
          <w:sz w:val="28"/>
          <w:szCs w:val="28"/>
        </w:rPr>
        <w:t>2. Каждую фигуру на свое место.</w:t>
      </w:r>
    </w:p>
    <w:p w:rsidR="003C5C18" w:rsidRDefault="003C5C18" w:rsidP="003C5C18">
      <w:pPr>
        <w:spacing w:after="0" w:line="360" w:lineRule="auto"/>
        <w:ind w:right="113"/>
        <w:jc w:val="both"/>
        <w:rPr>
          <w:rFonts w:ascii="Times New Roman" w:hAnsi="Times New Roman"/>
          <w:sz w:val="28"/>
          <w:szCs w:val="28"/>
        </w:rPr>
      </w:pPr>
      <w:r>
        <w:rPr>
          <w:rFonts w:ascii="Times New Roman" w:hAnsi="Times New Roman"/>
          <w:sz w:val="28"/>
          <w:szCs w:val="28"/>
        </w:rPr>
        <w:t>Цель: различение геометрических фигур.</w:t>
      </w:r>
    </w:p>
    <w:p w:rsidR="003C5C18" w:rsidRDefault="003C5C18" w:rsidP="003C5C18">
      <w:pPr>
        <w:spacing w:after="0" w:line="360" w:lineRule="auto"/>
        <w:ind w:right="-35"/>
        <w:jc w:val="both"/>
        <w:rPr>
          <w:rFonts w:ascii="Times New Roman" w:hAnsi="Times New Roman"/>
          <w:sz w:val="28"/>
          <w:szCs w:val="28"/>
        </w:rPr>
      </w:pPr>
      <w:r>
        <w:rPr>
          <w:rFonts w:ascii="Times New Roman" w:hAnsi="Times New Roman"/>
          <w:sz w:val="28"/>
          <w:szCs w:val="28"/>
        </w:rPr>
        <w:t xml:space="preserve">Оборудование:  набор  геометрических фигур,  таблица с   изображением  геометрических фигур. </w:t>
      </w:r>
    </w:p>
    <w:p w:rsidR="003C5C18" w:rsidRDefault="003C5C18" w:rsidP="003C5C18">
      <w:pPr>
        <w:spacing w:after="0" w:line="360" w:lineRule="auto"/>
        <w:ind w:right="-35"/>
        <w:jc w:val="both"/>
        <w:rPr>
          <w:rFonts w:ascii="Times New Roman" w:hAnsi="Times New Roman"/>
          <w:sz w:val="28"/>
          <w:szCs w:val="28"/>
        </w:rPr>
      </w:pPr>
      <w:r>
        <w:rPr>
          <w:rFonts w:ascii="Times New Roman" w:hAnsi="Times New Roman"/>
          <w:sz w:val="28"/>
          <w:szCs w:val="28"/>
        </w:rPr>
        <w:t>Содержание: ребенку предлагается разложить шаблоны геометрических фигур в том порядке, в котором они изображены на таблице, а затем назвать их.</w:t>
      </w:r>
    </w:p>
    <w:p w:rsidR="003C5C18" w:rsidRDefault="003C5C18" w:rsidP="003C5C18">
      <w:pPr>
        <w:spacing w:after="0" w:line="360" w:lineRule="auto"/>
        <w:ind w:right="-35"/>
        <w:jc w:val="both"/>
        <w:rPr>
          <w:rFonts w:ascii="Times New Roman" w:hAnsi="Times New Roman"/>
          <w:sz w:val="28"/>
          <w:szCs w:val="28"/>
        </w:rPr>
      </w:pPr>
    </w:p>
    <w:p w:rsidR="003C5C18" w:rsidRDefault="003C5C18" w:rsidP="003C5C18">
      <w:pPr>
        <w:spacing w:after="0" w:line="360" w:lineRule="auto"/>
        <w:ind w:right="-35"/>
        <w:jc w:val="both"/>
        <w:rPr>
          <w:rFonts w:ascii="Times New Roman" w:hAnsi="Times New Roman"/>
          <w:b/>
          <w:sz w:val="28"/>
          <w:szCs w:val="28"/>
        </w:rPr>
      </w:pPr>
      <w:r>
        <w:rPr>
          <w:rFonts w:ascii="Times New Roman" w:hAnsi="Times New Roman"/>
          <w:b/>
          <w:sz w:val="28"/>
          <w:szCs w:val="28"/>
        </w:rPr>
        <w:t>3. Из каких фигур состоит машина?</w:t>
      </w:r>
    </w:p>
    <w:p w:rsidR="003C5C18" w:rsidRDefault="003C5C18" w:rsidP="003C5C18">
      <w:pPr>
        <w:spacing w:after="0" w:line="360" w:lineRule="auto"/>
        <w:ind w:right="-35"/>
        <w:jc w:val="both"/>
        <w:rPr>
          <w:rFonts w:ascii="Times New Roman" w:hAnsi="Times New Roman"/>
          <w:sz w:val="28"/>
          <w:szCs w:val="28"/>
        </w:rPr>
      </w:pPr>
      <w:r>
        <w:rPr>
          <w:rFonts w:ascii="Times New Roman" w:hAnsi="Times New Roman"/>
          <w:sz w:val="28"/>
          <w:szCs w:val="28"/>
        </w:rPr>
        <w:t>Цель: выделение геом. фигур в конструкции предметов.</w:t>
      </w:r>
    </w:p>
    <w:p w:rsidR="003C5C18" w:rsidRDefault="003C5C18" w:rsidP="003C5C18">
      <w:pPr>
        <w:spacing w:after="0" w:line="360" w:lineRule="auto"/>
        <w:ind w:right="-35"/>
        <w:jc w:val="both"/>
        <w:rPr>
          <w:rFonts w:ascii="Times New Roman" w:hAnsi="Times New Roman"/>
          <w:sz w:val="28"/>
          <w:szCs w:val="28"/>
        </w:rPr>
      </w:pPr>
      <w:r>
        <w:rPr>
          <w:rFonts w:ascii="Times New Roman" w:hAnsi="Times New Roman"/>
          <w:sz w:val="28"/>
          <w:szCs w:val="28"/>
        </w:rPr>
        <w:t>Оборудование: картинка с изображением машины, состоящей из геом. фигур. Содержание: педагог показывает картинку и просит определить, какие геом. фигуры и в каком кол-ве включены в конструкцию машины.</w:t>
      </w:r>
    </w:p>
    <w:p w:rsidR="003C5C18" w:rsidRDefault="003C5C18" w:rsidP="003C5C18">
      <w:pPr>
        <w:spacing w:after="0" w:line="360" w:lineRule="auto"/>
        <w:ind w:right="-35"/>
        <w:jc w:val="both"/>
        <w:rPr>
          <w:rFonts w:ascii="Times New Roman" w:hAnsi="Times New Roman"/>
          <w:sz w:val="28"/>
          <w:szCs w:val="28"/>
        </w:rPr>
      </w:pPr>
    </w:p>
    <w:p w:rsidR="003C5C18" w:rsidRDefault="003C5C18" w:rsidP="003C5C18">
      <w:pPr>
        <w:ind w:right="-35"/>
        <w:jc w:val="both"/>
        <w:rPr>
          <w:rFonts w:ascii="Times New Roman" w:hAnsi="Times New Roman"/>
          <w:b/>
          <w:sz w:val="28"/>
          <w:szCs w:val="28"/>
        </w:rPr>
      </w:pPr>
      <w:r>
        <w:rPr>
          <w:rFonts w:ascii="Times New Roman" w:hAnsi="Times New Roman"/>
          <w:b/>
          <w:sz w:val="28"/>
          <w:szCs w:val="28"/>
        </w:rPr>
        <w:t>4. Коврик.</w:t>
      </w:r>
    </w:p>
    <w:p w:rsidR="003C5C18" w:rsidRDefault="003C5C18" w:rsidP="003C5C18">
      <w:pPr>
        <w:spacing w:after="0" w:line="360" w:lineRule="auto"/>
        <w:ind w:right="-35"/>
        <w:jc w:val="both"/>
        <w:rPr>
          <w:rFonts w:ascii="Times New Roman" w:hAnsi="Times New Roman"/>
          <w:sz w:val="28"/>
          <w:szCs w:val="28"/>
        </w:rPr>
      </w:pPr>
      <w:r>
        <w:rPr>
          <w:rFonts w:ascii="Times New Roman" w:hAnsi="Times New Roman"/>
          <w:sz w:val="28"/>
          <w:szCs w:val="28"/>
        </w:rPr>
        <w:t>Цель: выделение отдельных геом. фигур.</w:t>
      </w:r>
    </w:p>
    <w:p w:rsidR="003C5C18" w:rsidRDefault="003C5C18" w:rsidP="003C5C18">
      <w:pPr>
        <w:spacing w:after="0" w:line="360" w:lineRule="auto"/>
        <w:ind w:right="-35"/>
        <w:jc w:val="both"/>
        <w:rPr>
          <w:rFonts w:ascii="Times New Roman" w:hAnsi="Times New Roman"/>
          <w:sz w:val="28"/>
          <w:szCs w:val="28"/>
        </w:rPr>
      </w:pPr>
      <w:r>
        <w:rPr>
          <w:rFonts w:ascii="Times New Roman" w:hAnsi="Times New Roman"/>
          <w:sz w:val="28"/>
          <w:szCs w:val="28"/>
        </w:rPr>
        <w:t xml:space="preserve">Оборудование: коврик, состоящий из геом. фигур, набор геом. фигур. Содержание: педагог раскладывает перед ребенком коврик и дает ему набор </w:t>
      </w:r>
      <w:r>
        <w:rPr>
          <w:rFonts w:ascii="Times New Roman" w:hAnsi="Times New Roman"/>
          <w:sz w:val="28"/>
          <w:szCs w:val="28"/>
        </w:rPr>
        <w:lastRenderedPageBreak/>
        <w:t>фигур. Ребенок находит среди элементов набора фигуру, которой нет на коврике.</w:t>
      </w:r>
    </w:p>
    <w:p w:rsidR="003C5C18" w:rsidRDefault="003C5C18" w:rsidP="003C5C18">
      <w:pPr>
        <w:spacing w:after="0" w:line="360" w:lineRule="auto"/>
        <w:ind w:right="113"/>
        <w:jc w:val="both"/>
        <w:rPr>
          <w:rFonts w:ascii="Times New Roman" w:hAnsi="Times New Roman"/>
          <w:b/>
          <w:sz w:val="28"/>
          <w:szCs w:val="28"/>
        </w:rPr>
      </w:pPr>
      <w:r>
        <w:rPr>
          <w:rFonts w:ascii="Times New Roman" w:hAnsi="Times New Roman"/>
          <w:b/>
          <w:sz w:val="28"/>
          <w:szCs w:val="28"/>
        </w:rPr>
        <w:t>ИГРЫ И УПРАЖНЕНИЯ, НАПРАВЛЕННЫЕ НА РАЗВИТИЕ ЦВЕТОВОСПРИЯТИЯ.</w:t>
      </w:r>
    </w:p>
    <w:p w:rsidR="003C5C18" w:rsidRDefault="003C5C18" w:rsidP="003C5C18">
      <w:pPr>
        <w:spacing w:after="0" w:line="360" w:lineRule="auto"/>
        <w:ind w:right="-35"/>
        <w:jc w:val="both"/>
        <w:rPr>
          <w:rFonts w:ascii="Times New Roman" w:hAnsi="Times New Roman"/>
          <w:b/>
          <w:sz w:val="28"/>
          <w:szCs w:val="28"/>
        </w:rPr>
      </w:pPr>
      <w:r>
        <w:rPr>
          <w:rFonts w:ascii="Times New Roman" w:hAnsi="Times New Roman"/>
          <w:b/>
          <w:sz w:val="28"/>
          <w:szCs w:val="28"/>
        </w:rPr>
        <w:t>1. Найди предметы такого же цвета.</w:t>
      </w:r>
    </w:p>
    <w:p w:rsidR="003C5C18" w:rsidRDefault="003C5C18" w:rsidP="003C5C18">
      <w:pPr>
        <w:spacing w:after="0" w:line="360" w:lineRule="auto"/>
        <w:ind w:right="-35"/>
        <w:jc w:val="both"/>
        <w:rPr>
          <w:rFonts w:ascii="Times New Roman" w:hAnsi="Times New Roman"/>
          <w:sz w:val="28"/>
          <w:szCs w:val="28"/>
        </w:rPr>
      </w:pPr>
      <w:r>
        <w:rPr>
          <w:rFonts w:ascii="Times New Roman" w:hAnsi="Times New Roman"/>
          <w:sz w:val="28"/>
          <w:szCs w:val="28"/>
        </w:rPr>
        <w:t>Цель: соотнесение изображений по цвету.</w:t>
      </w:r>
    </w:p>
    <w:p w:rsidR="003C5C18" w:rsidRDefault="003C5C18" w:rsidP="003C5C18">
      <w:pPr>
        <w:spacing w:after="0" w:line="360" w:lineRule="auto"/>
        <w:ind w:right="-35"/>
        <w:jc w:val="both"/>
        <w:rPr>
          <w:rFonts w:ascii="Times New Roman" w:hAnsi="Times New Roman"/>
          <w:sz w:val="28"/>
          <w:szCs w:val="28"/>
        </w:rPr>
      </w:pPr>
      <w:r>
        <w:rPr>
          <w:rFonts w:ascii="Times New Roman" w:hAnsi="Times New Roman"/>
          <w:sz w:val="28"/>
          <w:szCs w:val="28"/>
        </w:rPr>
        <w:t>Оборудование: картинки с изображением предметов разных цветов.</w:t>
      </w:r>
    </w:p>
    <w:p w:rsidR="003C5C18" w:rsidRDefault="003C5C18" w:rsidP="003C5C18">
      <w:pPr>
        <w:spacing w:after="0" w:line="360" w:lineRule="auto"/>
        <w:ind w:right="-35"/>
        <w:jc w:val="both"/>
        <w:rPr>
          <w:rFonts w:ascii="Times New Roman" w:hAnsi="Times New Roman"/>
          <w:sz w:val="28"/>
          <w:szCs w:val="28"/>
        </w:rPr>
      </w:pPr>
      <w:r>
        <w:rPr>
          <w:rFonts w:ascii="Times New Roman" w:hAnsi="Times New Roman"/>
          <w:sz w:val="28"/>
          <w:szCs w:val="28"/>
        </w:rPr>
        <w:t>Содержание: педагог показывает детям одну из картинок (красные варежки). Детям предлагается найти и показать картинки, на которых изображены предметы такого же цвета (красного).</w:t>
      </w:r>
    </w:p>
    <w:p w:rsidR="003C5C18" w:rsidRDefault="003C5C18" w:rsidP="003C5C18">
      <w:pPr>
        <w:spacing w:after="0" w:line="360" w:lineRule="auto"/>
        <w:ind w:right="-35"/>
        <w:jc w:val="both"/>
        <w:rPr>
          <w:rFonts w:ascii="Times New Roman" w:hAnsi="Times New Roman"/>
          <w:sz w:val="28"/>
          <w:szCs w:val="28"/>
        </w:rPr>
      </w:pPr>
    </w:p>
    <w:p w:rsidR="003C5C18" w:rsidRDefault="003C5C18" w:rsidP="003C5C18">
      <w:pPr>
        <w:spacing w:after="0" w:line="360" w:lineRule="auto"/>
        <w:ind w:right="-35"/>
        <w:jc w:val="both"/>
        <w:rPr>
          <w:rFonts w:ascii="Times New Roman" w:hAnsi="Times New Roman"/>
          <w:b/>
          <w:sz w:val="28"/>
          <w:szCs w:val="28"/>
        </w:rPr>
      </w:pPr>
      <w:r>
        <w:rPr>
          <w:rFonts w:ascii="Times New Roman" w:hAnsi="Times New Roman"/>
          <w:b/>
          <w:sz w:val="28"/>
          <w:szCs w:val="28"/>
        </w:rPr>
        <w:t xml:space="preserve">2. Подбери чашки к блюдцам. </w:t>
      </w:r>
    </w:p>
    <w:p w:rsidR="003C5C18" w:rsidRDefault="003C5C18" w:rsidP="003C5C18">
      <w:pPr>
        <w:spacing w:after="0" w:line="360" w:lineRule="auto"/>
        <w:ind w:right="-35"/>
        <w:jc w:val="both"/>
        <w:rPr>
          <w:rFonts w:ascii="Times New Roman" w:hAnsi="Times New Roman"/>
          <w:sz w:val="28"/>
          <w:szCs w:val="28"/>
        </w:rPr>
      </w:pPr>
      <w:r>
        <w:rPr>
          <w:rFonts w:ascii="Times New Roman" w:hAnsi="Times New Roman"/>
          <w:sz w:val="28"/>
          <w:szCs w:val="28"/>
        </w:rPr>
        <w:t xml:space="preserve">Цель: соотношение предметов по цвету и величине. </w:t>
      </w:r>
    </w:p>
    <w:p w:rsidR="003C5C18" w:rsidRDefault="003C5C18" w:rsidP="003C5C18">
      <w:pPr>
        <w:spacing w:after="0" w:line="360" w:lineRule="auto"/>
        <w:ind w:right="-35"/>
        <w:jc w:val="both"/>
        <w:rPr>
          <w:rFonts w:ascii="Times New Roman" w:hAnsi="Times New Roman"/>
          <w:sz w:val="28"/>
          <w:szCs w:val="28"/>
        </w:rPr>
      </w:pPr>
      <w:r>
        <w:rPr>
          <w:rFonts w:ascii="Times New Roman" w:hAnsi="Times New Roman"/>
          <w:sz w:val="28"/>
          <w:szCs w:val="28"/>
        </w:rPr>
        <w:t>Оборудование: чайные чашки и блюдца разного цвета и размера.</w:t>
      </w:r>
    </w:p>
    <w:p w:rsidR="003C5C18" w:rsidRDefault="003C5C18" w:rsidP="003C5C18">
      <w:pPr>
        <w:spacing w:after="0" w:line="360" w:lineRule="auto"/>
        <w:ind w:right="-35"/>
        <w:jc w:val="both"/>
        <w:rPr>
          <w:rFonts w:ascii="Times New Roman" w:hAnsi="Times New Roman"/>
          <w:sz w:val="28"/>
          <w:szCs w:val="28"/>
        </w:rPr>
      </w:pPr>
      <w:r>
        <w:rPr>
          <w:rFonts w:ascii="Times New Roman" w:hAnsi="Times New Roman"/>
          <w:sz w:val="28"/>
          <w:szCs w:val="28"/>
        </w:rPr>
        <w:t>Содержание: ребенку предлагается расставит чайные пары, использую чайные чашки и блюдца разного цвета и размера.</w:t>
      </w:r>
    </w:p>
    <w:p w:rsidR="003C5C18" w:rsidRDefault="003C5C18" w:rsidP="003C5C18">
      <w:pPr>
        <w:spacing w:after="0" w:line="360" w:lineRule="auto"/>
        <w:ind w:right="-35"/>
        <w:jc w:val="both"/>
        <w:rPr>
          <w:rFonts w:ascii="Times New Roman" w:hAnsi="Times New Roman"/>
          <w:sz w:val="28"/>
          <w:szCs w:val="28"/>
        </w:rPr>
      </w:pPr>
    </w:p>
    <w:p w:rsidR="003C5C18" w:rsidRDefault="003C5C18" w:rsidP="003C5C18">
      <w:pPr>
        <w:spacing w:after="0" w:line="360" w:lineRule="auto"/>
        <w:ind w:right="-35"/>
        <w:jc w:val="both"/>
        <w:rPr>
          <w:rFonts w:ascii="Times New Roman" w:hAnsi="Times New Roman"/>
          <w:b/>
          <w:sz w:val="28"/>
          <w:szCs w:val="28"/>
        </w:rPr>
      </w:pPr>
      <w:r>
        <w:rPr>
          <w:rFonts w:ascii="Times New Roman" w:hAnsi="Times New Roman"/>
          <w:b/>
          <w:sz w:val="28"/>
          <w:szCs w:val="28"/>
        </w:rPr>
        <w:t>3. Какого цвета?</w:t>
      </w:r>
    </w:p>
    <w:p w:rsidR="003C5C18" w:rsidRDefault="003C5C18" w:rsidP="003C5C18">
      <w:pPr>
        <w:spacing w:after="0" w:line="360" w:lineRule="auto"/>
        <w:ind w:right="-35"/>
        <w:jc w:val="both"/>
        <w:rPr>
          <w:rFonts w:ascii="Times New Roman" w:hAnsi="Times New Roman"/>
          <w:sz w:val="28"/>
          <w:szCs w:val="28"/>
        </w:rPr>
      </w:pPr>
      <w:r>
        <w:rPr>
          <w:rFonts w:ascii="Times New Roman" w:hAnsi="Times New Roman"/>
          <w:sz w:val="28"/>
          <w:szCs w:val="28"/>
        </w:rPr>
        <w:t>Цель: уточнение представлений о постоянных цветах предметов.</w:t>
      </w:r>
    </w:p>
    <w:p w:rsidR="003C5C18" w:rsidRDefault="003C5C18" w:rsidP="003C5C18">
      <w:pPr>
        <w:spacing w:after="0" w:line="360" w:lineRule="auto"/>
        <w:ind w:right="-35"/>
        <w:jc w:val="both"/>
        <w:rPr>
          <w:rFonts w:ascii="Times New Roman" w:hAnsi="Times New Roman"/>
          <w:sz w:val="28"/>
          <w:szCs w:val="28"/>
        </w:rPr>
      </w:pPr>
      <w:r>
        <w:rPr>
          <w:rFonts w:ascii="Times New Roman" w:hAnsi="Times New Roman"/>
          <w:sz w:val="28"/>
          <w:szCs w:val="28"/>
        </w:rPr>
        <w:t>Оборудование: цветные карточки и картинки с изображением контуров предметов.</w:t>
      </w:r>
    </w:p>
    <w:p w:rsidR="003C5C18" w:rsidRDefault="003C5C18" w:rsidP="003C5C18">
      <w:pPr>
        <w:spacing w:after="0" w:line="360" w:lineRule="auto"/>
        <w:ind w:right="-35"/>
        <w:jc w:val="both"/>
        <w:rPr>
          <w:rFonts w:ascii="Times New Roman" w:hAnsi="Times New Roman"/>
          <w:sz w:val="28"/>
          <w:szCs w:val="28"/>
        </w:rPr>
      </w:pPr>
      <w:r>
        <w:rPr>
          <w:rFonts w:ascii="Times New Roman" w:hAnsi="Times New Roman"/>
          <w:sz w:val="28"/>
          <w:szCs w:val="28"/>
        </w:rPr>
        <w:t>Содержание: ребенку предлагается подложить под контурное изображение предметов карточки подходящего цвета (помидор – красная карточка).</w:t>
      </w:r>
    </w:p>
    <w:p w:rsidR="003C5C18" w:rsidRDefault="003C5C18" w:rsidP="003C5C18">
      <w:pPr>
        <w:spacing w:after="0" w:line="360" w:lineRule="auto"/>
        <w:ind w:right="-35"/>
        <w:rPr>
          <w:rFonts w:ascii="Times New Roman" w:hAnsi="Times New Roman"/>
          <w:sz w:val="28"/>
          <w:szCs w:val="28"/>
        </w:rPr>
      </w:pPr>
    </w:p>
    <w:p w:rsidR="003C5C18" w:rsidRDefault="003C5C18" w:rsidP="003C5C18">
      <w:pPr>
        <w:spacing w:after="0" w:line="360" w:lineRule="auto"/>
        <w:ind w:right="-35"/>
        <w:rPr>
          <w:rFonts w:ascii="Times New Roman" w:hAnsi="Times New Roman"/>
          <w:b/>
          <w:sz w:val="28"/>
          <w:szCs w:val="28"/>
        </w:rPr>
      </w:pPr>
      <w:r>
        <w:rPr>
          <w:rFonts w:ascii="Times New Roman" w:hAnsi="Times New Roman"/>
          <w:b/>
          <w:sz w:val="28"/>
          <w:szCs w:val="28"/>
        </w:rPr>
        <w:t>4. Неразлучные цвета.</w:t>
      </w:r>
    </w:p>
    <w:p w:rsidR="003C5C18" w:rsidRDefault="003C5C18" w:rsidP="003C5C18">
      <w:pPr>
        <w:spacing w:after="0" w:line="360" w:lineRule="auto"/>
        <w:ind w:right="-35"/>
        <w:rPr>
          <w:rFonts w:ascii="Times New Roman" w:hAnsi="Times New Roman"/>
          <w:sz w:val="28"/>
          <w:szCs w:val="28"/>
        </w:rPr>
      </w:pPr>
      <w:r>
        <w:rPr>
          <w:rFonts w:ascii="Times New Roman" w:hAnsi="Times New Roman"/>
          <w:sz w:val="28"/>
          <w:szCs w:val="28"/>
        </w:rPr>
        <w:t xml:space="preserve">Цель: закрепление умения выделять постоянные цвета предметов. </w:t>
      </w:r>
    </w:p>
    <w:p w:rsidR="003C5C18" w:rsidRDefault="003C5C18" w:rsidP="003C5C18">
      <w:pPr>
        <w:spacing w:after="0" w:line="360" w:lineRule="auto"/>
        <w:ind w:right="-35"/>
        <w:jc w:val="both"/>
        <w:rPr>
          <w:rFonts w:ascii="Times New Roman" w:hAnsi="Times New Roman"/>
          <w:sz w:val="28"/>
          <w:szCs w:val="28"/>
        </w:rPr>
      </w:pPr>
      <w:r>
        <w:rPr>
          <w:rFonts w:ascii="Times New Roman" w:hAnsi="Times New Roman"/>
          <w:sz w:val="28"/>
          <w:szCs w:val="28"/>
        </w:rPr>
        <w:t>Содержание: педагог называет предмет, в котором в постоянном сочетании представлены определенные цвета, и просит детей их назвать. (рябина – листья зеленые, ягоды красные).</w:t>
      </w:r>
    </w:p>
    <w:p w:rsidR="003C5C18" w:rsidRDefault="003C5C18" w:rsidP="003C5C18">
      <w:pPr>
        <w:spacing w:after="0"/>
        <w:ind w:left="113" w:right="113"/>
        <w:jc w:val="both"/>
        <w:rPr>
          <w:rFonts w:asciiTheme="minorHAnsi" w:hAnsiTheme="minorHAnsi" w:cstheme="minorBidi"/>
          <w:b/>
          <w:sz w:val="32"/>
          <w:szCs w:val="32"/>
        </w:rPr>
      </w:pPr>
    </w:p>
    <w:p w:rsidR="003C5C18" w:rsidRDefault="003C5C18" w:rsidP="003C5C18">
      <w:pPr>
        <w:spacing w:after="0" w:line="360" w:lineRule="auto"/>
        <w:ind w:right="-35"/>
        <w:jc w:val="both"/>
        <w:rPr>
          <w:rFonts w:ascii="Times New Roman" w:hAnsi="Times New Roman"/>
          <w:sz w:val="28"/>
          <w:szCs w:val="28"/>
        </w:rPr>
      </w:pPr>
    </w:p>
    <w:p w:rsidR="003C5C18" w:rsidRDefault="003C5C18" w:rsidP="003C5C18">
      <w:pPr>
        <w:spacing w:after="0" w:line="360" w:lineRule="auto"/>
        <w:ind w:right="-35"/>
        <w:rPr>
          <w:rFonts w:ascii="Times New Roman" w:hAnsi="Times New Roman"/>
          <w:b/>
          <w:sz w:val="28"/>
          <w:szCs w:val="28"/>
        </w:rPr>
      </w:pPr>
      <w:r>
        <w:rPr>
          <w:rFonts w:ascii="Times New Roman" w:hAnsi="Times New Roman"/>
          <w:b/>
          <w:sz w:val="28"/>
          <w:szCs w:val="28"/>
        </w:rPr>
        <w:t>ИГРЫ И УПРАЖНЕНИЯ, НАПРАВЛЕННЫЕ НА РАЗВИТИЕ ПРЕДСТАВЛЕНИЙ О ВЕЛИЧИНЕ.</w:t>
      </w:r>
    </w:p>
    <w:p w:rsidR="003C5C18" w:rsidRDefault="003C5C18" w:rsidP="003C5C18">
      <w:pPr>
        <w:spacing w:after="0" w:line="360" w:lineRule="auto"/>
        <w:ind w:right="-35"/>
        <w:jc w:val="both"/>
        <w:rPr>
          <w:rFonts w:ascii="Times New Roman" w:hAnsi="Times New Roman"/>
          <w:b/>
          <w:sz w:val="28"/>
          <w:szCs w:val="28"/>
        </w:rPr>
      </w:pPr>
      <w:r>
        <w:rPr>
          <w:rFonts w:ascii="Times New Roman" w:hAnsi="Times New Roman"/>
          <w:b/>
          <w:sz w:val="28"/>
          <w:szCs w:val="28"/>
        </w:rPr>
        <w:t>1. Матрешки.</w:t>
      </w:r>
    </w:p>
    <w:p w:rsidR="003C5C18" w:rsidRDefault="003C5C18" w:rsidP="003C5C18">
      <w:pPr>
        <w:spacing w:after="0" w:line="360" w:lineRule="auto"/>
        <w:ind w:right="-35"/>
        <w:jc w:val="both"/>
        <w:rPr>
          <w:rFonts w:ascii="Times New Roman" w:hAnsi="Times New Roman"/>
          <w:sz w:val="28"/>
          <w:szCs w:val="28"/>
        </w:rPr>
      </w:pPr>
      <w:r>
        <w:rPr>
          <w:rFonts w:ascii="Times New Roman" w:hAnsi="Times New Roman"/>
          <w:sz w:val="28"/>
          <w:szCs w:val="28"/>
        </w:rPr>
        <w:t xml:space="preserve">Цель: синхронное составление двух, трех </w:t>
      </w:r>
      <w:proofErr w:type="spellStart"/>
      <w:r>
        <w:rPr>
          <w:rFonts w:ascii="Times New Roman" w:hAnsi="Times New Roman"/>
          <w:sz w:val="28"/>
          <w:szCs w:val="28"/>
        </w:rPr>
        <w:t>сериационных</w:t>
      </w:r>
      <w:proofErr w:type="spellEnd"/>
      <w:r>
        <w:rPr>
          <w:rFonts w:ascii="Times New Roman" w:hAnsi="Times New Roman"/>
          <w:sz w:val="28"/>
          <w:szCs w:val="28"/>
        </w:rPr>
        <w:t xml:space="preserve"> рядов.</w:t>
      </w:r>
    </w:p>
    <w:p w:rsidR="003C5C18" w:rsidRDefault="003C5C18" w:rsidP="003C5C18">
      <w:pPr>
        <w:spacing w:after="0" w:line="360" w:lineRule="auto"/>
        <w:ind w:right="-35"/>
        <w:jc w:val="both"/>
        <w:rPr>
          <w:rFonts w:ascii="Times New Roman" w:hAnsi="Times New Roman"/>
          <w:sz w:val="28"/>
          <w:szCs w:val="28"/>
        </w:rPr>
      </w:pPr>
      <w:r>
        <w:rPr>
          <w:rFonts w:ascii="Times New Roman" w:hAnsi="Times New Roman"/>
          <w:sz w:val="28"/>
          <w:szCs w:val="28"/>
        </w:rPr>
        <w:t>Оборудование: три матрешки – вкладыша, состоящие из пяти штук.</w:t>
      </w:r>
    </w:p>
    <w:p w:rsidR="003C5C18" w:rsidRDefault="003C5C18" w:rsidP="003C5C18">
      <w:pPr>
        <w:spacing w:after="0" w:line="360" w:lineRule="auto"/>
        <w:ind w:right="-35"/>
        <w:jc w:val="both"/>
        <w:rPr>
          <w:rFonts w:ascii="Times New Roman" w:hAnsi="Times New Roman"/>
          <w:sz w:val="28"/>
          <w:szCs w:val="28"/>
        </w:rPr>
      </w:pPr>
      <w:r>
        <w:rPr>
          <w:rFonts w:ascii="Times New Roman" w:hAnsi="Times New Roman"/>
          <w:sz w:val="28"/>
          <w:szCs w:val="28"/>
        </w:rPr>
        <w:t>Содержание: ребенку предлагается собрать разобранные матрешки, затем расставить их по высоте.</w:t>
      </w:r>
    </w:p>
    <w:p w:rsidR="003C5C18" w:rsidRDefault="003C5C18" w:rsidP="003C5C18">
      <w:pPr>
        <w:spacing w:after="0" w:line="360" w:lineRule="auto"/>
        <w:ind w:right="-35"/>
        <w:jc w:val="both"/>
        <w:rPr>
          <w:rFonts w:ascii="Times New Roman" w:hAnsi="Times New Roman"/>
          <w:b/>
          <w:sz w:val="28"/>
          <w:szCs w:val="28"/>
        </w:rPr>
      </w:pPr>
    </w:p>
    <w:p w:rsidR="003C5C18" w:rsidRDefault="003C5C18" w:rsidP="003C5C18">
      <w:pPr>
        <w:spacing w:after="0" w:line="360" w:lineRule="auto"/>
        <w:ind w:right="-35"/>
        <w:jc w:val="both"/>
        <w:rPr>
          <w:rFonts w:ascii="Times New Roman" w:hAnsi="Times New Roman"/>
          <w:b/>
          <w:sz w:val="28"/>
          <w:szCs w:val="28"/>
        </w:rPr>
      </w:pPr>
      <w:r>
        <w:rPr>
          <w:rFonts w:ascii="Times New Roman" w:hAnsi="Times New Roman"/>
          <w:b/>
          <w:sz w:val="28"/>
          <w:szCs w:val="28"/>
        </w:rPr>
        <w:t xml:space="preserve">2. Разноцветные круги. </w:t>
      </w:r>
    </w:p>
    <w:p w:rsidR="003C5C18" w:rsidRDefault="003C5C18" w:rsidP="003C5C18">
      <w:pPr>
        <w:spacing w:after="0" w:line="360" w:lineRule="auto"/>
        <w:ind w:right="-35"/>
        <w:jc w:val="both"/>
        <w:rPr>
          <w:rFonts w:ascii="Times New Roman" w:hAnsi="Times New Roman"/>
          <w:sz w:val="28"/>
          <w:szCs w:val="28"/>
        </w:rPr>
      </w:pPr>
      <w:r>
        <w:rPr>
          <w:rFonts w:ascii="Times New Roman" w:hAnsi="Times New Roman"/>
          <w:sz w:val="28"/>
          <w:szCs w:val="28"/>
        </w:rPr>
        <w:t xml:space="preserve">Цель: составление </w:t>
      </w:r>
      <w:proofErr w:type="spellStart"/>
      <w:r>
        <w:rPr>
          <w:rFonts w:ascii="Times New Roman" w:hAnsi="Times New Roman"/>
          <w:sz w:val="28"/>
          <w:szCs w:val="28"/>
        </w:rPr>
        <w:t>сериационных</w:t>
      </w:r>
      <w:proofErr w:type="spellEnd"/>
      <w:r>
        <w:rPr>
          <w:rFonts w:ascii="Times New Roman" w:hAnsi="Times New Roman"/>
          <w:sz w:val="28"/>
          <w:szCs w:val="28"/>
        </w:rPr>
        <w:t xml:space="preserve"> рядов по величине.</w:t>
      </w:r>
    </w:p>
    <w:p w:rsidR="003C5C18" w:rsidRDefault="003C5C18" w:rsidP="003C5C18">
      <w:pPr>
        <w:spacing w:after="0" w:line="360" w:lineRule="auto"/>
        <w:ind w:right="-35"/>
        <w:jc w:val="both"/>
        <w:rPr>
          <w:rFonts w:ascii="Times New Roman" w:hAnsi="Times New Roman"/>
          <w:sz w:val="28"/>
          <w:szCs w:val="28"/>
        </w:rPr>
      </w:pPr>
      <w:r>
        <w:rPr>
          <w:rFonts w:ascii="Times New Roman" w:hAnsi="Times New Roman"/>
          <w:sz w:val="28"/>
          <w:szCs w:val="28"/>
        </w:rPr>
        <w:t>Оборудование: набор разноцветных бумажных кругов разного диаметра.</w:t>
      </w:r>
    </w:p>
    <w:p w:rsidR="003C5C18" w:rsidRDefault="003C5C18" w:rsidP="003C5C18">
      <w:pPr>
        <w:spacing w:after="0" w:line="360" w:lineRule="auto"/>
        <w:ind w:right="-35"/>
        <w:jc w:val="both"/>
        <w:rPr>
          <w:rFonts w:ascii="Times New Roman" w:hAnsi="Times New Roman"/>
          <w:sz w:val="28"/>
          <w:szCs w:val="28"/>
        </w:rPr>
      </w:pPr>
      <w:r>
        <w:rPr>
          <w:rFonts w:ascii="Times New Roman" w:hAnsi="Times New Roman"/>
          <w:sz w:val="28"/>
          <w:szCs w:val="28"/>
        </w:rPr>
        <w:t>Содержание: педагог кладет друг на друга круги, начиная с самого большого, так, чтобы был виден их цвет, а затем предлагает ребенку назвать цвет и его размер.</w:t>
      </w:r>
    </w:p>
    <w:p w:rsidR="003C5C18" w:rsidRDefault="003C5C18" w:rsidP="003C5C18">
      <w:pPr>
        <w:spacing w:after="0" w:line="360" w:lineRule="auto"/>
        <w:ind w:right="-35"/>
        <w:jc w:val="both"/>
        <w:rPr>
          <w:rFonts w:ascii="Times New Roman" w:hAnsi="Times New Roman"/>
          <w:sz w:val="28"/>
          <w:szCs w:val="28"/>
        </w:rPr>
      </w:pPr>
    </w:p>
    <w:p w:rsidR="003C5C18" w:rsidRDefault="003C5C18" w:rsidP="003C5C18">
      <w:pPr>
        <w:spacing w:after="0" w:line="360" w:lineRule="auto"/>
        <w:ind w:right="-35"/>
        <w:jc w:val="both"/>
        <w:rPr>
          <w:rFonts w:ascii="Times New Roman" w:hAnsi="Times New Roman"/>
          <w:b/>
          <w:sz w:val="28"/>
          <w:szCs w:val="28"/>
        </w:rPr>
      </w:pPr>
      <w:r>
        <w:rPr>
          <w:rFonts w:ascii="Times New Roman" w:hAnsi="Times New Roman"/>
          <w:b/>
          <w:sz w:val="28"/>
          <w:szCs w:val="28"/>
        </w:rPr>
        <w:t>3. Расставь по порядку.</w:t>
      </w:r>
    </w:p>
    <w:p w:rsidR="003C5C18" w:rsidRDefault="003C5C18" w:rsidP="003C5C18">
      <w:pPr>
        <w:spacing w:after="0" w:line="360" w:lineRule="auto"/>
        <w:ind w:right="-35"/>
        <w:jc w:val="both"/>
        <w:rPr>
          <w:rFonts w:ascii="Times New Roman" w:hAnsi="Times New Roman"/>
          <w:sz w:val="28"/>
          <w:szCs w:val="28"/>
        </w:rPr>
      </w:pPr>
      <w:r>
        <w:rPr>
          <w:rFonts w:ascii="Times New Roman" w:hAnsi="Times New Roman"/>
          <w:sz w:val="28"/>
          <w:szCs w:val="28"/>
        </w:rPr>
        <w:t xml:space="preserve">Цель: составление </w:t>
      </w:r>
      <w:proofErr w:type="spellStart"/>
      <w:r>
        <w:rPr>
          <w:rFonts w:ascii="Times New Roman" w:hAnsi="Times New Roman"/>
          <w:sz w:val="28"/>
          <w:szCs w:val="28"/>
        </w:rPr>
        <w:t>сериационных</w:t>
      </w:r>
      <w:proofErr w:type="spellEnd"/>
      <w:r>
        <w:rPr>
          <w:rFonts w:ascii="Times New Roman" w:hAnsi="Times New Roman"/>
          <w:sz w:val="28"/>
          <w:szCs w:val="28"/>
        </w:rPr>
        <w:t xml:space="preserve"> рядов из одних и тех же предметов по разным параметрам величины. </w:t>
      </w:r>
    </w:p>
    <w:p w:rsidR="003C5C18" w:rsidRDefault="003C5C18" w:rsidP="003C5C18">
      <w:pPr>
        <w:spacing w:after="0" w:line="360" w:lineRule="auto"/>
        <w:ind w:right="-35"/>
        <w:jc w:val="both"/>
        <w:rPr>
          <w:rFonts w:ascii="Times New Roman" w:hAnsi="Times New Roman"/>
          <w:sz w:val="28"/>
          <w:szCs w:val="28"/>
        </w:rPr>
      </w:pPr>
      <w:r>
        <w:rPr>
          <w:rFonts w:ascii="Times New Roman" w:hAnsi="Times New Roman"/>
          <w:sz w:val="28"/>
          <w:szCs w:val="28"/>
        </w:rPr>
        <w:t>Оборудование: набор цилиндров и брусков разного размера.</w:t>
      </w:r>
    </w:p>
    <w:p w:rsidR="003C5C18" w:rsidRDefault="003C5C18" w:rsidP="003C5C18">
      <w:pPr>
        <w:spacing w:after="0" w:line="360" w:lineRule="auto"/>
        <w:ind w:right="-35"/>
        <w:jc w:val="both"/>
        <w:rPr>
          <w:rFonts w:ascii="Times New Roman" w:hAnsi="Times New Roman"/>
          <w:sz w:val="28"/>
          <w:szCs w:val="28"/>
        </w:rPr>
      </w:pPr>
      <w:r>
        <w:rPr>
          <w:rFonts w:ascii="Times New Roman" w:hAnsi="Times New Roman"/>
          <w:sz w:val="28"/>
          <w:szCs w:val="28"/>
        </w:rPr>
        <w:t>Содержание: ребенку предлагается расставить цилиндры в порядке увеличения (уменьшения) высоты (толщины).</w:t>
      </w:r>
    </w:p>
    <w:p w:rsidR="003C5C18" w:rsidRDefault="003C5C18" w:rsidP="003C5C18">
      <w:pPr>
        <w:spacing w:line="360" w:lineRule="auto"/>
        <w:ind w:right="-35"/>
        <w:jc w:val="both"/>
        <w:rPr>
          <w:rFonts w:ascii="Times New Roman" w:hAnsi="Times New Roman"/>
          <w:b/>
          <w:sz w:val="28"/>
          <w:szCs w:val="28"/>
        </w:rPr>
      </w:pPr>
    </w:p>
    <w:p w:rsidR="003C5C18" w:rsidRDefault="003C5C18" w:rsidP="003C5C18">
      <w:pPr>
        <w:spacing w:after="0" w:line="360" w:lineRule="auto"/>
        <w:ind w:right="-35"/>
        <w:jc w:val="both"/>
        <w:rPr>
          <w:rFonts w:ascii="Times New Roman" w:hAnsi="Times New Roman"/>
          <w:b/>
          <w:sz w:val="28"/>
          <w:szCs w:val="28"/>
        </w:rPr>
      </w:pPr>
      <w:r>
        <w:rPr>
          <w:rFonts w:ascii="Times New Roman" w:hAnsi="Times New Roman"/>
          <w:b/>
          <w:sz w:val="28"/>
          <w:szCs w:val="28"/>
        </w:rPr>
        <w:t>4. Что в чем.</w:t>
      </w:r>
    </w:p>
    <w:p w:rsidR="003C5C18" w:rsidRDefault="003C5C18" w:rsidP="003C5C18">
      <w:pPr>
        <w:spacing w:after="0" w:line="360" w:lineRule="auto"/>
        <w:ind w:right="-35"/>
        <w:jc w:val="both"/>
        <w:rPr>
          <w:rFonts w:ascii="Times New Roman" w:hAnsi="Times New Roman"/>
          <w:sz w:val="28"/>
          <w:szCs w:val="28"/>
        </w:rPr>
      </w:pPr>
      <w:r>
        <w:rPr>
          <w:rFonts w:ascii="Times New Roman" w:hAnsi="Times New Roman"/>
          <w:sz w:val="28"/>
          <w:szCs w:val="28"/>
        </w:rPr>
        <w:t>Цель: соотнесение предметов по величине.</w:t>
      </w:r>
    </w:p>
    <w:p w:rsidR="003C5C18" w:rsidRDefault="003C5C18" w:rsidP="003C5C18">
      <w:pPr>
        <w:spacing w:after="0" w:line="360" w:lineRule="auto"/>
        <w:ind w:right="-35"/>
        <w:jc w:val="both"/>
        <w:rPr>
          <w:rFonts w:ascii="Times New Roman" w:hAnsi="Times New Roman"/>
          <w:sz w:val="28"/>
          <w:szCs w:val="28"/>
        </w:rPr>
      </w:pPr>
      <w:r>
        <w:rPr>
          <w:rFonts w:ascii="Times New Roman" w:hAnsi="Times New Roman"/>
          <w:sz w:val="28"/>
          <w:szCs w:val="28"/>
        </w:rPr>
        <w:t>Оборудование: предметные картинки или контурные изображения предметов. Содержание: ребенку предлагается определить, какие предметы могут поместиться друг в друга, а затем разложить картинки по этому принципу.</w:t>
      </w:r>
    </w:p>
    <w:p w:rsidR="003C5C18" w:rsidRDefault="003C5C18" w:rsidP="003C5C18">
      <w:pPr>
        <w:spacing w:after="0" w:line="360" w:lineRule="auto"/>
        <w:jc w:val="both"/>
        <w:rPr>
          <w:rFonts w:ascii="Times New Roman" w:hAnsi="Times New Roman"/>
          <w:sz w:val="28"/>
          <w:szCs w:val="28"/>
        </w:rPr>
      </w:pPr>
    </w:p>
    <w:p w:rsidR="003C5C18" w:rsidRDefault="003C5C18" w:rsidP="003C5C18">
      <w:pPr>
        <w:spacing w:after="0" w:line="360" w:lineRule="auto"/>
        <w:jc w:val="both"/>
        <w:rPr>
          <w:rFonts w:ascii="Times New Roman" w:hAnsi="Times New Roman"/>
          <w:sz w:val="28"/>
          <w:szCs w:val="28"/>
        </w:rPr>
      </w:pPr>
    </w:p>
    <w:p w:rsidR="00DD09D0" w:rsidRDefault="00DD09D0" w:rsidP="00DD09D0">
      <w:pPr>
        <w:spacing w:after="0" w:line="360" w:lineRule="auto"/>
        <w:jc w:val="center"/>
        <w:rPr>
          <w:rFonts w:ascii="Times New Roman" w:hAnsi="Times New Roman"/>
          <w:b/>
          <w:sz w:val="28"/>
          <w:szCs w:val="28"/>
        </w:rPr>
      </w:pPr>
      <w:r>
        <w:rPr>
          <w:rFonts w:ascii="Times New Roman" w:hAnsi="Times New Roman"/>
          <w:b/>
          <w:sz w:val="28"/>
          <w:szCs w:val="28"/>
        </w:rPr>
        <w:lastRenderedPageBreak/>
        <w:t>Список используемой литературы</w:t>
      </w:r>
    </w:p>
    <w:p w:rsidR="00DD09D0" w:rsidRDefault="00DD09D0" w:rsidP="00DD09D0">
      <w:pPr>
        <w:spacing w:after="0" w:line="360" w:lineRule="auto"/>
        <w:jc w:val="center"/>
        <w:rPr>
          <w:rFonts w:ascii="Times New Roman" w:hAnsi="Times New Roman"/>
          <w:sz w:val="28"/>
          <w:szCs w:val="28"/>
        </w:rPr>
      </w:pPr>
    </w:p>
    <w:p w:rsidR="00DD09D0" w:rsidRDefault="00DD09D0" w:rsidP="00DD09D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Аванесова В.Н. "Дидактические игры как форма организации обучения в детском саду". // Умственное воспитание дошкольника / под ред. Н.Н. </w:t>
      </w:r>
      <w:proofErr w:type="spellStart"/>
      <w:r>
        <w:rPr>
          <w:rFonts w:ascii="Times New Roman" w:hAnsi="Times New Roman" w:cs="Times New Roman"/>
          <w:sz w:val="28"/>
          <w:szCs w:val="28"/>
        </w:rPr>
        <w:t>Поддьякова</w:t>
      </w:r>
      <w:proofErr w:type="spellEnd"/>
      <w:r>
        <w:rPr>
          <w:rFonts w:ascii="Times New Roman" w:hAnsi="Times New Roman" w:cs="Times New Roman"/>
          <w:sz w:val="28"/>
          <w:szCs w:val="28"/>
        </w:rPr>
        <w:t>. – М., 1972</w:t>
      </w:r>
    </w:p>
    <w:p w:rsidR="00DD09D0" w:rsidRDefault="00DD09D0" w:rsidP="00DD09D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2. Артемова Л.В. "Окружающий мир в дидактической игре дошкольников". – М.: Просвещение, 1992.</w:t>
      </w:r>
    </w:p>
    <w:p w:rsidR="00DD09D0" w:rsidRDefault="00DD09D0" w:rsidP="00DD09D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3. Бондаренко А.К. "Дидактические игры в детском саду: Книга для воспитателя детского сада". - М., 2001. - 129 с.</w:t>
      </w:r>
    </w:p>
    <w:p w:rsidR="00DD09D0" w:rsidRDefault="00DD09D0" w:rsidP="00DD09D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Выготский</w:t>
      </w:r>
      <w:proofErr w:type="spellEnd"/>
      <w:r>
        <w:rPr>
          <w:rFonts w:ascii="Times New Roman" w:hAnsi="Times New Roman" w:cs="Times New Roman"/>
          <w:sz w:val="28"/>
          <w:szCs w:val="28"/>
        </w:rPr>
        <w:t xml:space="preserve"> Л.С. "Игра и ее роль в психическом развитии ребенка // </w:t>
      </w:r>
      <w:proofErr w:type="spellStart"/>
      <w:r>
        <w:rPr>
          <w:rFonts w:ascii="Times New Roman" w:hAnsi="Times New Roman" w:cs="Times New Roman"/>
          <w:sz w:val="28"/>
          <w:szCs w:val="28"/>
        </w:rPr>
        <w:t>Вопр</w:t>
      </w:r>
      <w:proofErr w:type="spellEnd"/>
      <w:r>
        <w:rPr>
          <w:rFonts w:ascii="Times New Roman" w:hAnsi="Times New Roman" w:cs="Times New Roman"/>
          <w:sz w:val="28"/>
          <w:szCs w:val="28"/>
        </w:rPr>
        <w:t>. психологии". – 1966, - № 6.</w:t>
      </w:r>
    </w:p>
    <w:p w:rsidR="00DD09D0" w:rsidRDefault="00DD09D0" w:rsidP="00DD09D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"Дидактические игры и упражнения по сенсорному воспитанию дошкольников". Под ред. Л.Н. </w:t>
      </w:r>
      <w:proofErr w:type="spellStart"/>
      <w:r>
        <w:rPr>
          <w:rFonts w:ascii="Times New Roman" w:hAnsi="Times New Roman" w:cs="Times New Roman"/>
          <w:sz w:val="28"/>
          <w:szCs w:val="28"/>
        </w:rPr>
        <w:t>Венгера</w:t>
      </w:r>
      <w:proofErr w:type="spellEnd"/>
      <w:r>
        <w:rPr>
          <w:rFonts w:ascii="Times New Roman" w:hAnsi="Times New Roman" w:cs="Times New Roman"/>
          <w:sz w:val="28"/>
          <w:szCs w:val="28"/>
        </w:rPr>
        <w:t>. – М.: Просвещение, 1973.</w:t>
      </w:r>
    </w:p>
    <w:p w:rsidR="00DD09D0" w:rsidRDefault="00DD09D0" w:rsidP="00DD09D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6. Карабанова О.А. "Игра в коррекции психического развития ребенка". – М.: Педагогика, 1994. -246с.</w:t>
      </w:r>
    </w:p>
    <w:p w:rsidR="00DD09D0" w:rsidRDefault="00DD09D0" w:rsidP="00DD09D0">
      <w:pPr>
        <w:pStyle w:val="a3"/>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Катаева А.А., </w:t>
      </w:r>
      <w:proofErr w:type="spellStart"/>
      <w:r>
        <w:rPr>
          <w:rFonts w:ascii="Times New Roman" w:eastAsia="Times New Roman" w:hAnsi="Times New Roman" w:cs="Times New Roman"/>
          <w:color w:val="000000"/>
          <w:sz w:val="28"/>
          <w:szCs w:val="28"/>
          <w:lang w:eastAsia="ru-RU"/>
        </w:rPr>
        <w:t>Стребелева</w:t>
      </w:r>
      <w:proofErr w:type="spellEnd"/>
      <w:r>
        <w:rPr>
          <w:rFonts w:ascii="Times New Roman" w:eastAsia="Times New Roman" w:hAnsi="Times New Roman" w:cs="Times New Roman"/>
          <w:color w:val="000000"/>
          <w:sz w:val="28"/>
          <w:szCs w:val="28"/>
          <w:lang w:eastAsia="ru-RU"/>
        </w:rPr>
        <w:t xml:space="preserve"> Е.А. "Дидактические  игры и упражнения в обучении умственно отсталых дошкольников": Кн. для Учителя. - М.: "БУК-МАСТЕР" 1993 - 191 с. </w:t>
      </w:r>
    </w:p>
    <w:p w:rsidR="00E118BF" w:rsidRDefault="008C22E8" w:rsidP="00E118BF">
      <w:pPr>
        <w:spacing w:after="0" w:line="360" w:lineRule="auto"/>
        <w:jc w:val="both"/>
        <w:rPr>
          <w:rFonts w:ascii="Times New Roman" w:hAnsi="Times New Roman"/>
          <w:sz w:val="28"/>
          <w:szCs w:val="28"/>
        </w:rPr>
      </w:pPr>
      <w:r>
        <w:rPr>
          <w:rFonts w:ascii="Times New Roman" w:hAnsi="Times New Roman"/>
          <w:sz w:val="28"/>
          <w:szCs w:val="28"/>
        </w:rPr>
        <w:t>8</w:t>
      </w:r>
      <w:r w:rsidR="00E118BF">
        <w:rPr>
          <w:rFonts w:ascii="Times New Roman" w:hAnsi="Times New Roman"/>
          <w:sz w:val="28"/>
          <w:szCs w:val="28"/>
        </w:rPr>
        <w:t xml:space="preserve">. </w:t>
      </w:r>
      <w:proofErr w:type="spellStart"/>
      <w:r w:rsidR="00E118BF">
        <w:rPr>
          <w:rFonts w:ascii="Times New Roman" w:hAnsi="Times New Roman"/>
          <w:sz w:val="28"/>
          <w:szCs w:val="28"/>
        </w:rPr>
        <w:t>Метиева</w:t>
      </w:r>
      <w:proofErr w:type="spellEnd"/>
      <w:r w:rsidR="00E118BF">
        <w:rPr>
          <w:rFonts w:ascii="Times New Roman" w:hAnsi="Times New Roman"/>
          <w:sz w:val="28"/>
          <w:szCs w:val="28"/>
        </w:rPr>
        <w:t xml:space="preserve"> Л.А. Удалова Э.Я. "Сенсорное воспитание детей с отклонениями в развитии": Сборник игр и игровых упражнений. - М.: Издательство "Книголюб", 2008. - 128 с.</w:t>
      </w:r>
    </w:p>
    <w:p w:rsidR="008C22E8" w:rsidRDefault="008C22E8" w:rsidP="008C22E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9. Сорокина А.И. "Дидактические игры в детском саду". – М.: Просвещение, 1982.</w:t>
      </w:r>
    </w:p>
    <w:p w:rsidR="008C22E8" w:rsidRDefault="008C22E8" w:rsidP="008C22E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10. Удальцова Е.И. "Дидактические игры для детей дошкольного возраста". Москва, 1958.</w:t>
      </w:r>
    </w:p>
    <w:p w:rsidR="003C5C18" w:rsidRPr="00114BC9" w:rsidRDefault="003C5C18" w:rsidP="00F04FEF">
      <w:pPr>
        <w:rPr>
          <w:rFonts w:ascii="Times New Roman" w:hAnsi="Times New Roman"/>
          <w:b/>
          <w:sz w:val="36"/>
          <w:szCs w:val="36"/>
        </w:rPr>
      </w:pPr>
    </w:p>
    <w:sectPr w:rsidR="003C5C18" w:rsidRPr="00114BC9" w:rsidSect="00EC7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50A"/>
    <w:rsid w:val="00004B97"/>
    <w:rsid w:val="0002416E"/>
    <w:rsid w:val="00025121"/>
    <w:rsid w:val="00030A6D"/>
    <w:rsid w:val="0003306F"/>
    <w:rsid w:val="00090459"/>
    <w:rsid w:val="000A462F"/>
    <w:rsid w:val="000D44CB"/>
    <w:rsid w:val="0011250A"/>
    <w:rsid w:val="00114BC9"/>
    <w:rsid w:val="0013391A"/>
    <w:rsid w:val="00177718"/>
    <w:rsid w:val="001C6C29"/>
    <w:rsid w:val="001D0440"/>
    <w:rsid w:val="001E5D16"/>
    <w:rsid w:val="002A2B3A"/>
    <w:rsid w:val="002D0DD5"/>
    <w:rsid w:val="002E3042"/>
    <w:rsid w:val="002F76A0"/>
    <w:rsid w:val="00345198"/>
    <w:rsid w:val="00373B6B"/>
    <w:rsid w:val="003B63C0"/>
    <w:rsid w:val="003C023E"/>
    <w:rsid w:val="003C5C18"/>
    <w:rsid w:val="0040149D"/>
    <w:rsid w:val="00435F81"/>
    <w:rsid w:val="00502B70"/>
    <w:rsid w:val="00594A76"/>
    <w:rsid w:val="005B36BB"/>
    <w:rsid w:val="00777EB4"/>
    <w:rsid w:val="007942B4"/>
    <w:rsid w:val="008050DA"/>
    <w:rsid w:val="00821C35"/>
    <w:rsid w:val="008359C3"/>
    <w:rsid w:val="008C22E8"/>
    <w:rsid w:val="00942D04"/>
    <w:rsid w:val="009C75D5"/>
    <w:rsid w:val="00A12263"/>
    <w:rsid w:val="00A232CF"/>
    <w:rsid w:val="00A4486F"/>
    <w:rsid w:val="00A83A72"/>
    <w:rsid w:val="00B075B6"/>
    <w:rsid w:val="00B47E92"/>
    <w:rsid w:val="00B73B96"/>
    <w:rsid w:val="00B91C87"/>
    <w:rsid w:val="00BA133B"/>
    <w:rsid w:val="00C01C6D"/>
    <w:rsid w:val="00C1462A"/>
    <w:rsid w:val="00C40532"/>
    <w:rsid w:val="00CA485A"/>
    <w:rsid w:val="00CE4C4C"/>
    <w:rsid w:val="00DD09D0"/>
    <w:rsid w:val="00DE6107"/>
    <w:rsid w:val="00DF747C"/>
    <w:rsid w:val="00E062BB"/>
    <w:rsid w:val="00E118BF"/>
    <w:rsid w:val="00E2764C"/>
    <w:rsid w:val="00EB5A6A"/>
    <w:rsid w:val="00EC7A4D"/>
    <w:rsid w:val="00F04FEF"/>
    <w:rsid w:val="00F73450"/>
    <w:rsid w:val="00F80E27"/>
    <w:rsid w:val="00FB20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50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11250A"/>
    <w:rPr>
      <w:rFonts w:cs="Times New Roman"/>
    </w:rPr>
  </w:style>
  <w:style w:type="paragraph" w:styleId="a3">
    <w:name w:val="Plain Text"/>
    <w:basedOn w:val="a"/>
    <w:link w:val="a4"/>
    <w:uiPriority w:val="99"/>
    <w:rsid w:val="0011250A"/>
    <w:pPr>
      <w:spacing w:after="0" w:line="240" w:lineRule="auto"/>
    </w:pPr>
    <w:rPr>
      <w:rFonts w:ascii="Consolas" w:hAnsi="Consolas" w:cs="Consolas"/>
      <w:sz w:val="21"/>
      <w:szCs w:val="21"/>
    </w:rPr>
  </w:style>
  <w:style w:type="character" w:customStyle="1" w:styleId="a4">
    <w:name w:val="Текст Знак"/>
    <w:basedOn w:val="a0"/>
    <w:link w:val="a3"/>
    <w:uiPriority w:val="99"/>
    <w:locked/>
    <w:rsid w:val="0011250A"/>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435439995">
      <w:bodyDiv w:val="1"/>
      <w:marLeft w:val="0"/>
      <w:marRight w:val="0"/>
      <w:marTop w:val="0"/>
      <w:marBottom w:val="0"/>
      <w:divBdr>
        <w:top w:val="none" w:sz="0" w:space="0" w:color="auto"/>
        <w:left w:val="none" w:sz="0" w:space="0" w:color="auto"/>
        <w:bottom w:val="none" w:sz="0" w:space="0" w:color="auto"/>
        <w:right w:val="none" w:sz="0" w:space="0" w:color="auto"/>
      </w:divBdr>
    </w:div>
    <w:div w:id="1766925218">
      <w:bodyDiv w:val="1"/>
      <w:marLeft w:val="0"/>
      <w:marRight w:val="0"/>
      <w:marTop w:val="0"/>
      <w:marBottom w:val="0"/>
      <w:divBdr>
        <w:top w:val="none" w:sz="0" w:space="0" w:color="auto"/>
        <w:left w:val="none" w:sz="0" w:space="0" w:color="auto"/>
        <w:bottom w:val="none" w:sz="0" w:space="0" w:color="auto"/>
        <w:right w:val="none" w:sz="0" w:space="0" w:color="auto"/>
      </w:divBdr>
    </w:div>
    <w:div w:id="1990089382">
      <w:bodyDiv w:val="1"/>
      <w:marLeft w:val="0"/>
      <w:marRight w:val="0"/>
      <w:marTop w:val="0"/>
      <w:marBottom w:val="0"/>
      <w:divBdr>
        <w:top w:val="none" w:sz="0" w:space="0" w:color="auto"/>
        <w:left w:val="none" w:sz="0" w:space="0" w:color="auto"/>
        <w:bottom w:val="none" w:sz="0" w:space="0" w:color="auto"/>
        <w:right w:val="none" w:sz="0" w:space="0" w:color="auto"/>
      </w:divBdr>
    </w:div>
    <w:div w:id="208760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12</Pages>
  <Words>2207</Words>
  <Characters>15286</Characters>
  <Application>Microsoft Office Word</Application>
  <DocSecurity>0</DocSecurity>
  <Lines>127</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21</cp:revision>
  <dcterms:created xsi:type="dcterms:W3CDTF">2013-03-24T13:45:00Z</dcterms:created>
  <dcterms:modified xsi:type="dcterms:W3CDTF">2014-10-02T19:18:00Z</dcterms:modified>
</cp:coreProperties>
</file>