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BB" w:rsidRPr="00C81EBB" w:rsidRDefault="006B40D9" w:rsidP="00C81EBB">
      <w:pPr>
        <w:shd w:val="clear" w:color="auto" w:fill="FFFFFF"/>
        <w:spacing w:after="0" w:line="240" w:lineRule="auto"/>
        <w:rPr>
          <w:rFonts w:ascii="Arial" w:eastAsia="Times New Roman" w:hAnsi="Arial" w:cs="Arial"/>
          <w:color w:val="46B1D5"/>
          <w:sz w:val="28"/>
          <w:szCs w:val="28"/>
          <w:lang w:eastAsia="ru-RU"/>
        </w:rPr>
      </w:pPr>
      <w:r>
        <w:rPr>
          <w:rFonts w:ascii="Arial" w:eastAsia="Times New Roman" w:hAnsi="Arial" w:cs="Arial"/>
          <w:color w:val="46B1D5"/>
          <w:sz w:val="28"/>
          <w:szCs w:val="28"/>
          <w:lang w:val="en-US" w:eastAsia="ru-RU"/>
        </w:rPr>
        <w:t>Д</w:t>
      </w:r>
      <w:proofErr w:type="spellStart"/>
      <w:r w:rsidR="00931D43">
        <w:rPr>
          <w:rFonts w:ascii="Arial" w:eastAsia="Times New Roman" w:hAnsi="Arial" w:cs="Arial"/>
          <w:color w:val="46B1D5"/>
          <w:sz w:val="28"/>
          <w:szCs w:val="28"/>
          <w:lang w:eastAsia="ru-RU"/>
        </w:rPr>
        <w:t>идактические</w:t>
      </w:r>
      <w:proofErr w:type="spellEnd"/>
      <w:r w:rsidR="00931D43">
        <w:rPr>
          <w:rFonts w:ascii="Arial" w:eastAsia="Times New Roman" w:hAnsi="Arial" w:cs="Arial"/>
          <w:color w:val="46B1D5"/>
          <w:sz w:val="28"/>
          <w:szCs w:val="28"/>
          <w:lang w:eastAsia="ru-RU"/>
        </w:rPr>
        <w:t xml:space="preserve"> игр</w:t>
      </w:r>
      <w:r w:rsidR="00443F14">
        <w:rPr>
          <w:rFonts w:ascii="Arial" w:eastAsia="Times New Roman" w:hAnsi="Arial" w:cs="Arial"/>
          <w:color w:val="46B1D5"/>
          <w:sz w:val="28"/>
          <w:szCs w:val="28"/>
          <w:lang w:eastAsia="ru-RU"/>
        </w:rPr>
        <w:t>ы</w:t>
      </w:r>
    </w:p>
    <w:tbl>
      <w:tblPr>
        <w:tblW w:w="5000" w:type="pct"/>
        <w:tblCellSpacing w:w="0" w:type="dxa"/>
        <w:shd w:val="clear" w:color="auto" w:fill="FFFFFF"/>
        <w:tblCellMar>
          <w:top w:w="30" w:type="dxa"/>
          <w:left w:w="30" w:type="dxa"/>
          <w:bottom w:w="30" w:type="dxa"/>
          <w:right w:w="30" w:type="dxa"/>
        </w:tblCellMar>
        <w:tblLook w:val="04A0"/>
      </w:tblPr>
      <w:tblGrid>
        <w:gridCol w:w="8003"/>
        <w:gridCol w:w="1412"/>
      </w:tblGrid>
      <w:tr w:rsidR="00C81EBB" w:rsidRPr="00C81EBB" w:rsidTr="00C81EBB">
        <w:trPr>
          <w:tblCellSpacing w:w="0" w:type="dxa"/>
        </w:trPr>
        <w:tc>
          <w:tcPr>
            <w:tcW w:w="4250" w:type="pct"/>
            <w:shd w:val="clear" w:color="auto" w:fill="FFFFFF"/>
            <w:vAlign w:val="center"/>
            <w:hideMark/>
          </w:tcPr>
          <w:p w:rsidR="00C81EBB" w:rsidRPr="00C81EBB" w:rsidRDefault="00C81EBB" w:rsidP="00C81EBB">
            <w:pPr>
              <w:spacing w:after="0" w:line="240" w:lineRule="auto"/>
              <w:rPr>
                <w:rFonts w:ascii="Arial" w:eastAsia="Times New Roman" w:hAnsi="Arial" w:cs="Arial"/>
                <w:color w:val="52596F"/>
                <w:sz w:val="20"/>
                <w:szCs w:val="20"/>
                <w:lang w:eastAsia="ru-RU"/>
              </w:rPr>
            </w:pPr>
          </w:p>
        </w:tc>
        <w:tc>
          <w:tcPr>
            <w:tcW w:w="0" w:type="auto"/>
            <w:shd w:val="clear" w:color="auto" w:fill="FFFFFF"/>
            <w:noWrap/>
            <w:vAlign w:val="center"/>
            <w:hideMark/>
          </w:tcPr>
          <w:p w:rsidR="00C81EBB" w:rsidRPr="00C81EBB" w:rsidRDefault="00C81EBB" w:rsidP="00C81EBB">
            <w:pPr>
              <w:spacing w:after="0" w:line="240" w:lineRule="auto"/>
              <w:jc w:val="right"/>
              <w:rPr>
                <w:rFonts w:ascii="Arial" w:eastAsia="Times New Roman" w:hAnsi="Arial" w:cs="Arial"/>
                <w:color w:val="52596F"/>
                <w:sz w:val="14"/>
                <w:szCs w:val="14"/>
                <w:lang w:eastAsia="ru-RU"/>
              </w:rPr>
            </w:pPr>
          </w:p>
        </w:tc>
      </w:tr>
      <w:tr w:rsidR="00C81EBB" w:rsidRPr="00C81EBB" w:rsidTr="00C81EBB">
        <w:trPr>
          <w:tblCellSpacing w:w="0" w:type="dxa"/>
        </w:trPr>
        <w:tc>
          <w:tcPr>
            <w:tcW w:w="0" w:type="auto"/>
            <w:gridSpan w:val="2"/>
            <w:shd w:val="clear" w:color="auto" w:fill="FFFFFF"/>
            <w:vAlign w:val="center"/>
            <w:hideMark/>
          </w:tcPr>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Дидактические игры, способствующие формированию и развитию фонетико-ф</w:t>
            </w:r>
            <w:r w:rsidR="00931D43">
              <w:rPr>
                <w:rFonts w:ascii="Times New Roman" w:eastAsia="Times New Roman" w:hAnsi="Times New Roman" w:cs="Times New Roman"/>
                <w:color w:val="52596F"/>
                <w:sz w:val="28"/>
                <w:szCs w:val="28"/>
                <w:lang w:eastAsia="ru-RU"/>
              </w:rPr>
              <w:t>онематического</w:t>
            </w:r>
            <w:r w:rsidR="00574D61">
              <w:rPr>
                <w:rFonts w:ascii="Times New Roman" w:eastAsia="Times New Roman" w:hAnsi="Times New Roman" w:cs="Times New Roman"/>
                <w:color w:val="52596F"/>
                <w:sz w:val="28"/>
                <w:szCs w:val="28"/>
                <w:lang w:eastAsia="ru-RU"/>
              </w:rPr>
              <w:t xml:space="preserve"> </w:t>
            </w:r>
            <w:proofErr w:type="spellStart"/>
            <w:r w:rsidR="00931D43">
              <w:rPr>
                <w:rFonts w:ascii="Times New Roman" w:eastAsia="Times New Roman" w:hAnsi="Times New Roman" w:cs="Times New Roman"/>
                <w:color w:val="52596F"/>
                <w:sz w:val="28"/>
                <w:szCs w:val="28"/>
                <w:lang w:eastAsia="ru-RU"/>
              </w:rPr>
              <w:t>воспрриятия</w:t>
            </w:r>
            <w:proofErr w:type="spellEnd"/>
            <w:r w:rsidR="00931D43">
              <w:rPr>
                <w:rFonts w:ascii="Times New Roman" w:eastAsia="Times New Roman" w:hAnsi="Times New Roman" w:cs="Times New Roman"/>
                <w:color w:val="52596F"/>
                <w:sz w:val="28"/>
                <w:szCs w:val="28"/>
                <w:lang w:eastAsia="ru-RU"/>
              </w:rPr>
              <w:t>.</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1. «Рыбалка».</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Цель: развивать ФФВ, упражнять детей в выборе слов с одним и тем же звуком, закреплять навыки звукового анализа.</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Ход игры. Дается установка: «поймать слова со звуком [</w:t>
            </w:r>
            <w:proofErr w:type="gramStart"/>
            <w:r w:rsidRPr="00C81EBB">
              <w:rPr>
                <w:rFonts w:ascii="Times New Roman" w:eastAsia="Times New Roman" w:hAnsi="Times New Roman" w:cs="Times New Roman"/>
                <w:color w:val="52596F"/>
                <w:sz w:val="28"/>
                <w:szCs w:val="28"/>
                <w:lang w:eastAsia="ru-RU"/>
              </w:rPr>
              <w:t>л</w:t>
            </w:r>
            <w:proofErr w:type="gramEnd"/>
            <w:r w:rsidRPr="00C81EBB">
              <w:rPr>
                <w:rFonts w:ascii="Times New Roman" w:eastAsia="Times New Roman" w:hAnsi="Times New Roman" w:cs="Times New Roman"/>
                <w:color w:val="52596F"/>
                <w:sz w:val="28"/>
                <w:szCs w:val="28"/>
                <w:lang w:eastAsia="ru-RU"/>
              </w:rPr>
              <w:t>]» (и другими). Ребенок берет удочку с магнитом на конце «лески» и начинает «ловить» нужные картинки со скрепками. «Пойманную рыбку» ребенок показывает другим ученикам, которые хлопком отмечают правильный выбор. Количество играющих: один и более человек.</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2. «Телевизор».</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Цель: развивать ФФВ, развивать и совершенствовать звуковой анализ и синтез в речевой деятельности учащихся. Профилактика </w:t>
            </w:r>
            <w:proofErr w:type="spellStart"/>
            <w:r w:rsidRPr="00C81EBB">
              <w:rPr>
                <w:rFonts w:ascii="Times New Roman" w:eastAsia="Times New Roman" w:hAnsi="Times New Roman" w:cs="Times New Roman"/>
                <w:color w:val="52596F"/>
                <w:sz w:val="28"/>
                <w:szCs w:val="28"/>
                <w:lang w:eastAsia="ru-RU"/>
              </w:rPr>
              <w:t>дисграфии</w:t>
            </w:r>
            <w:proofErr w:type="spellEnd"/>
            <w:r w:rsidRPr="00C81EBB">
              <w:rPr>
                <w:rFonts w:ascii="Times New Roman" w:eastAsia="Times New Roman" w:hAnsi="Times New Roman" w:cs="Times New Roman"/>
                <w:color w:val="52596F"/>
                <w:sz w:val="28"/>
                <w:szCs w:val="28"/>
                <w:lang w:eastAsia="ru-RU"/>
              </w:rPr>
              <w:t xml:space="preserve"> на фоне ФФН. Отрабатывать навыки чтения.</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Ход игры. На экране телевизора прячется слово. На доске или наборном полотне вывешиваются картинки на каждую букву спрятанного слова по порядку. Ребенок (дети) должен по первым буквам слов на картинках сложить спрятанное слово. Если ребенок (дети) правильно назва</w:t>
            </w:r>
            <w:proofErr w:type="gramStart"/>
            <w:r w:rsidRPr="00C81EBB">
              <w:rPr>
                <w:rFonts w:ascii="Times New Roman" w:eastAsia="Times New Roman" w:hAnsi="Times New Roman" w:cs="Times New Roman"/>
                <w:color w:val="52596F"/>
                <w:sz w:val="28"/>
                <w:szCs w:val="28"/>
                <w:lang w:eastAsia="ru-RU"/>
              </w:rPr>
              <w:t>л(</w:t>
            </w:r>
            <w:proofErr w:type="gramEnd"/>
            <w:r w:rsidRPr="00C81EBB">
              <w:rPr>
                <w:rFonts w:ascii="Times New Roman" w:eastAsia="Times New Roman" w:hAnsi="Times New Roman" w:cs="Times New Roman"/>
                <w:color w:val="52596F"/>
                <w:sz w:val="28"/>
                <w:szCs w:val="28"/>
                <w:lang w:eastAsia="ru-RU"/>
              </w:rPr>
              <w:t>и) слово, экран телевизора открывается. Например: месяц — спрятанное слово. Картинки: медведь, ель, собака, яблоко, цапля. Количество играющих: один и более человек.</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3. «Рассели животных».</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Цель: упражнять детей в дифференциации оппозиционных звуков, развивать фонематический слух.</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Ход игры. Стоит домик с окошками. На крыше написана буква. Рядом выложены картинки животных. Дети должны выбрать тех животных, в названии которых есть звук, соответствующий букве на крыше, и поселить их в окошки с прорезями. Например: домики с буквами ц и ш. </w:t>
            </w:r>
            <w:proofErr w:type="gramStart"/>
            <w:r w:rsidRPr="00C81EBB">
              <w:rPr>
                <w:rFonts w:ascii="Times New Roman" w:eastAsia="Times New Roman" w:hAnsi="Times New Roman" w:cs="Times New Roman"/>
                <w:color w:val="52596F"/>
                <w:sz w:val="28"/>
                <w:szCs w:val="28"/>
                <w:lang w:eastAsia="ru-RU"/>
              </w:rPr>
              <w:t>Выложены следующие картинки: собака, цапля, лягушка, цыпленок, синица, мишка, мышка, курица, кошка, щенок.</w:t>
            </w:r>
            <w:proofErr w:type="gramEnd"/>
            <w:r w:rsidRPr="00C81EBB">
              <w:rPr>
                <w:rFonts w:ascii="Times New Roman" w:eastAsia="Times New Roman" w:hAnsi="Times New Roman" w:cs="Times New Roman"/>
                <w:color w:val="52596F"/>
                <w:sz w:val="28"/>
                <w:szCs w:val="28"/>
                <w:lang w:eastAsia="ru-RU"/>
              </w:rPr>
              <w:t xml:space="preserve"> Предварительно все слова проговариваются. Количество играющих 1-2 человека (или весь класс, поделенный на две команды).</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4. «Цепочка слов».</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Цель: развивать ФФВ, упражнять детей в дифференциации звуков, отрабатывать навыки звукового анализа слов.</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Ход игры. Ложится картинка, к ней в виде цепочки прикладывается следующая, начинающаяся именно с того звука, которым заканчивается предыдущее слово, и т.д. Количество играющих: один человек и более.</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5. «Собери цветок».</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Цель: упражнять в дифференциации оппозиционных звуков, развивать фонематический слух и аналитико-синтетическую речевую деятельность у учащихся.</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 Ход игры. На столе лежит «серединка» цветка. На ней написана буква </w:t>
            </w:r>
            <w:r w:rsidRPr="00C81EBB">
              <w:rPr>
                <w:rFonts w:ascii="Times New Roman" w:eastAsia="Times New Roman" w:hAnsi="Times New Roman" w:cs="Times New Roman"/>
                <w:color w:val="52596F"/>
                <w:sz w:val="28"/>
                <w:szCs w:val="28"/>
                <w:lang w:eastAsia="ru-RU"/>
              </w:rPr>
              <w:lastRenderedPageBreak/>
              <w:t>(например, с). Рядом выкладываются «цветочные лепестки», на которых нарисованы картинки со звуками [с], [з], [ц], [ш]. Ученик должен среди этих «лепестков» с картинками выбрать те, где есть звук [</w:t>
            </w:r>
            <w:proofErr w:type="gramStart"/>
            <w:r w:rsidRPr="00C81EBB">
              <w:rPr>
                <w:rFonts w:ascii="Times New Roman" w:eastAsia="Times New Roman" w:hAnsi="Times New Roman" w:cs="Times New Roman"/>
                <w:color w:val="52596F"/>
                <w:sz w:val="28"/>
                <w:szCs w:val="28"/>
                <w:lang w:eastAsia="ru-RU"/>
              </w:rPr>
              <w:t>с</w:t>
            </w:r>
            <w:proofErr w:type="gramEnd"/>
            <w:r w:rsidRPr="00C81EBB">
              <w:rPr>
                <w:rFonts w:ascii="Times New Roman" w:eastAsia="Times New Roman" w:hAnsi="Times New Roman" w:cs="Times New Roman"/>
                <w:color w:val="52596F"/>
                <w:sz w:val="28"/>
                <w:szCs w:val="28"/>
                <w:lang w:eastAsia="ru-RU"/>
              </w:rPr>
              <w:t>]. Количество играющих: 1-3 человека (или весь класс, поделенный на две команды).</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6. «Незнайка с кармашком».</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 Цель: развивать ФФВ, совершенствовать звукобуквенный и слоговый анализ слов, развивать внимание. Профилактика </w:t>
            </w:r>
            <w:proofErr w:type="spellStart"/>
            <w:r w:rsidRPr="00C81EBB">
              <w:rPr>
                <w:rFonts w:ascii="Times New Roman" w:eastAsia="Times New Roman" w:hAnsi="Times New Roman" w:cs="Times New Roman"/>
                <w:color w:val="52596F"/>
                <w:sz w:val="28"/>
                <w:szCs w:val="28"/>
                <w:lang w:eastAsia="ru-RU"/>
              </w:rPr>
              <w:t>дисграфии</w:t>
            </w:r>
            <w:proofErr w:type="spellEnd"/>
            <w:r w:rsidRPr="00C81EBB">
              <w:rPr>
                <w:rFonts w:ascii="Times New Roman" w:eastAsia="Times New Roman" w:hAnsi="Times New Roman" w:cs="Times New Roman"/>
                <w:color w:val="52596F"/>
                <w:sz w:val="28"/>
                <w:szCs w:val="28"/>
                <w:lang w:eastAsia="ru-RU"/>
              </w:rPr>
              <w:t>.</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 Ход игры. I </w:t>
            </w:r>
            <w:proofErr w:type="spellStart"/>
            <w:r w:rsidRPr="00C81EBB">
              <w:rPr>
                <w:rFonts w:ascii="Times New Roman" w:eastAsia="Times New Roman" w:hAnsi="Times New Roman" w:cs="Times New Roman"/>
                <w:color w:val="52596F"/>
                <w:sz w:val="28"/>
                <w:szCs w:val="28"/>
                <w:lang w:eastAsia="ru-RU"/>
              </w:rPr>
              <w:t>вариант</w:t>
            </w:r>
            <w:proofErr w:type="gramStart"/>
            <w:r w:rsidRPr="00C81EBB">
              <w:rPr>
                <w:rFonts w:ascii="Times New Roman" w:eastAsia="Times New Roman" w:hAnsi="Times New Roman" w:cs="Times New Roman"/>
                <w:color w:val="52596F"/>
                <w:sz w:val="28"/>
                <w:szCs w:val="28"/>
                <w:lang w:eastAsia="ru-RU"/>
              </w:rPr>
              <w:t>.В</w:t>
            </w:r>
            <w:proofErr w:type="spellEnd"/>
            <w:proofErr w:type="gramEnd"/>
            <w:r w:rsidRPr="00C81EBB">
              <w:rPr>
                <w:rFonts w:ascii="Times New Roman" w:eastAsia="Times New Roman" w:hAnsi="Times New Roman" w:cs="Times New Roman"/>
                <w:color w:val="52596F"/>
                <w:sz w:val="28"/>
                <w:szCs w:val="28"/>
                <w:lang w:eastAsia="ru-RU"/>
              </w:rPr>
              <w:t xml:space="preserve"> кармашек Незнайке вставляется изучаемая согласная буква. Вокруг вывешиваются гласные буквы. Нужно прочитать слияния. (Один ребенок показывает указкой, остальные читают хором.) II вариант. В кармашек вставляется слоговая (звуковая) схема слова. Вокруг вывешиваются различные картинки или слова. Нужно выбрать слова, соответствующие схеме. Количество играющих: один и более человек.</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7. «Найди ошибку».</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Цель: учить детей различать гласные и согласные звуки и буквы, твердые и мягкие согласные звуки, совершенствовать навыки звукобуквенного анализа слов, развивать ФФВ и внимание. Профилактика </w:t>
            </w:r>
            <w:proofErr w:type="spellStart"/>
            <w:r w:rsidRPr="00C81EBB">
              <w:rPr>
                <w:rFonts w:ascii="Times New Roman" w:eastAsia="Times New Roman" w:hAnsi="Times New Roman" w:cs="Times New Roman"/>
                <w:color w:val="52596F"/>
                <w:sz w:val="28"/>
                <w:szCs w:val="28"/>
                <w:lang w:eastAsia="ru-RU"/>
              </w:rPr>
              <w:t>дисграфии</w:t>
            </w:r>
            <w:proofErr w:type="spellEnd"/>
            <w:r w:rsidRPr="00C81EBB">
              <w:rPr>
                <w:rFonts w:ascii="Times New Roman" w:eastAsia="Times New Roman" w:hAnsi="Times New Roman" w:cs="Times New Roman"/>
                <w:color w:val="52596F"/>
                <w:sz w:val="28"/>
                <w:szCs w:val="28"/>
                <w:lang w:eastAsia="ru-RU"/>
              </w:rPr>
              <w:t>.</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Ход игры. Детям раздают карточки, на которых 4 картинки, начинающиеся на одну и ту же букву. Ученики определяют, на какую букву начинаются все слова, и кладут ее в середину карточки. Под каждой картинкой даны звуковые схемы слов, но в некоторых из них специально сделаны ошибки. Учащимся надо найти ошибки в схеме, если они есть. Количество </w:t>
            </w:r>
            <w:proofErr w:type="gramStart"/>
            <w:r w:rsidRPr="00C81EBB">
              <w:rPr>
                <w:rFonts w:ascii="Times New Roman" w:eastAsia="Times New Roman" w:hAnsi="Times New Roman" w:cs="Times New Roman"/>
                <w:color w:val="52596F"/>
                <w:sz w:val="28"/>
                <w:szCs w:val="28"/>
                <w:lang w:eastAsia="ru-RU"/>
              </w:rPr>
              <w:t>играющих</w:t>
            </w:r>
            <w:proofErr w:type="gramEnd"/>
            <w:r w:rsidRPr="00C81EBB">
              <w:rPr>
                <w:rFonts w:ascii="Times New Roman" w:eastAsia="Times New Roman" w:hAnsi="Times New Roman" w:cs="Times New Roman"/>
                <w:color w:val="52596F"/>
                <w:sz w:val="28"/>
                <w:szCs w:val="28"/>
                <w:lang w:eastAsia="ru-RU"/>
              </w:rPr>
              <w:t>: 1-4 человека (или весь класс, поделенный на группы или команды).</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8. «Собери букет».</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Цель: развивать фонематический слух, упражнять в дифференциации звуков [</w:t>
            </w:r>
            <w:proofErr w:type="gramStart"/>
            <w:r w:rsidRPr="00C81EBB">
              <w:rPr>
                <w:rFonts w:ascii="Times New Roman" w:eastAsia="Times New Roman" w:hAnsi="Times New Roman" w:cs="Times New Roman"/>
                <w:color w:val="52596F"/>
                <w:sz w:val="28"/>
                <w:szCs w:val="28"/>
                <w:lang w:eastAsia="ru-RU"/>
              </w:rPr>
              <w:t>р</w:t>
            </w:r>
            <w:proofErr w:type="gramEnd"/>
            <w:r w:rsidRPr="00C81EBB">
              <w:rPr>
                <w:rFonts w:ascii="Times New Roman" w:eastAsia="Times New Roman" w:hAnsi="Times New Roman" w:cs="Times New Roman"/>
                <w:color w:val="52596F"/>
                <w:sz w:val="28"/>
                <w:szCs w:val="28"/>
                <w:lang w:eastAsia="ru-RU"/>
              </w:rPr>
              <w:t>] — [л], упражнять детей в различении основных и оттеночных цветов.</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Ход игры. Перед ребенком лежат две картинки с голубой и розовой вазами, в которых стоят стебли цветов с прорезями. Ребенку говорят: «Догадайся, в какую вазу нужно поставить цветы со звуком [л], а в какую — со звуком [</w:t>
            </w:r>
            <w:proofErr w:type="gramStart"/>
            <w:r w:rsidRPr="00C81EBB">
              <w:rPr>
                <w:rFonts w:ascii="Times New Roman" w:eastAsia="Times New Roman" w:hAnsi="Times New Roman" w:cs="Times New Roman"/>
                <w:color w:val="52596F"/>
                <w:sz w:val="28"/>
                <w:szCs w:val="28"/>
                <w:lang w:eastAsia="ru-RU"/>
              </w:rPr>
              <w:t>р</w:t>
            </w:r>
            <w:proofErr w:type="gramEnd"/>
            <w:r w:rsidRPr="00C81EBB">
              <w:rPr>
                <w:rFonts w:ascii="Times New Roman" w:eastAsia="Times New Roman" w:hAnsi="Times New Roman" w:cs="Times New Roman"/>
                <w:color w:val="52596F"/>
                <w:sz w:val="28"/>
                <w:szCs w:val="28"/>
                <w:lang w:eastAsia="ru-RU"/>
              </w:rPr>
              <w:t>]». (Розовая — [</w:t>
            </w:r>
            <w:proofErr w:type="gramStart"/>
            <w:r w:rsidRPr="00C81EBB">
              <w:rPr>
                <w:rFonts w:ascii="Times New Roman" w:eastAsia="Times New Roman" w:hAnsi="Times New Roman" w:cs="Times New Roman"/>
                <w:color w:val="52596F"/>
                <w:sz w:val="28"/>
                <w:szCs w:val="28"/>
                <w:lang w:eastAsia="ru-RU"/>
              </w:rPr>
              <w:t>р</w:t>
            </w:r>
            <w:proofErr w:type="gramEnd"/>
            <w:r w:rsidRPr="00C81EBB">
              <w:rPr>
                <w:rFonts w:ascii="Times New Roman" w:eastAsia="Times New Roman" w:hAnsi="Times New Roman" w:cs="Times New Roman"/>
                <w:color w:val="52596F"/>
                <w:sz w:val="28"/>
                <w:szCs w:val="28"/>
                <w:lang w:eastAsia="ru-RU"/>
              </w:rPr>
              <w:t>], голубая — [л].) Рядом лежат цветы разного цвета: зеленого, синего, черного, желтого, коричневого, фиолетового, оранжевого, малинового и т.д. Учащиеся расставляют цветы. Синий цветок должен остаться. Количество играющих: 1-2 человека (или весь класс, поделенный на две команды).</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9. «Речевое лото».</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Цель: развивать умение выделять в словах общий звук (букву), находить картинки с заданным звуком, развивать внимание, фонематический слух. Автоматизация звуков, развитие скорости чтения.</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Ход игры. Детям раздаются карты с изображением шести картинок (вместе со словами под картинками). Ребенок определяет, какой звук есть во всех. Затем ведущий показывает картинки или слова и спрашивает: «У кого есть это слово?» Выигрывает тот, кто первый закроет все картинки на большой карте без ошибок. Количество играющих: 1-18 человек (можно играть парами или группами).</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10. Лото «Читаем сами».</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lastRenderedPageBreak/>
              <w:t xml:space="preserve"> Цель: развивать фонематическое и зрительное восприятие, развивать звукобуквенный анализ слов, учить различать гласные и согласные, дифференцировать твердые и мягкие согласные. Профилактика </w:t>
            </w:r>
            <w:proofErr w:type="spellStart"/>
            <w:r w:rsidRPr="00C81EBB">
              <w:rPr>
                <w:rFonts w:ascii="Times New Roman" w:eastAsia="Times New Roman" w:hAnsi="Times New Roman" w:cs="Times New Roman"/>
                <w:color w:val="52596F"/>
                <w:sz w:val="28"/>
                <w:szCs w:val="28"/>
                <w:lang w:eastAsia="ru-RU"/>
              </w:rPr>
              <w:t>дисграфии</w:t>
            </w:r>
            <w:proofErr w:type="spellEnd"/>
            <w:r w:rsidRPr="00C81EBB">
              <w:rPr>
                <w:rFonts w:ascii="Times New Roman" w:eastAsia="Times New Roman" w:hAnsi="Times New Roman" w:cs="Times New Roman"/>
                <w:color w:val="52596F"/>
                <w:sz w:val="28"/>
                <w:szCs w:val="28"/>
                <w:lang w:eastAsia="ru-RU"/>
              </w:rPr>
              <w:t>, обусловленной ФФН, развитие скорости чтения.</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Ход игры. 1 вариант. Детям раздаются карты, на каждой из которых написаны 6 слов. Ведущий показывает картинку и спрашивает: «У кого из ребят написано название картинки? (У кого слово?)». Выигрывает тот, кто первый заполнит карту без ошибок.</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2 вариант. Детям раздаются карты. Ведущий показывает звуковую схему слова, учащиеся соотносят ее со словом у себя на карте. Выигрывает тот, кто безошибочно заполнит свою карту схемами слов. Количество играющих: 1-8 человек (можно играть группами).</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11. «Волшебный круг».</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 Цель: упражнять детей в подборе слов, отличающихся друг от друга одним звуком, развивать фонематический слух, закреплять понимание словообразующей функции каждой буквы. Автоматизация звуков, профилактика </w:t>
            </w:r>
            <w:proofErr w:type="spellStart"/>
            <w:r w:rsidRPr="00C81EBB">
              <w:rPr>
                <w:rFonts w:ascii="Times New Roman" w:eastAsia="Times New Roman" w:hAnsi="Times New Roman" w:cs="Times New Roman"/>
                <w:color w:val="52596F"/>
                <w:sz w:val="28"/>
                <w:szCs w:val="28"/>
                <w:lang w:eastAsia="ru-RU"/>
              </w:rPr>
              <w:t>дисграфии</w:t>
            </w:r>
            <w:proofErr w:type="spellEnd"/>
            <w:r w:rsidRPr="00C81EBB">
              <w:rPr>
                <w:rFonts w:ascii="Times New Roman" w:eastAsia="Times New Roman" w:hAnsi="Times New Roman" w:cs="Times New Roman"/>
                <w:color w:val="52596F"/>
                <w:sz w:val="28"/>
                <w:szCs w:val="28"/>
                <w:lang w:eastAsia="ru-RU"/>
              </w:rPr>
              <w:t>, развитие скорости чтения.</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Ход игры. I вариант. Круг со стрелками в виде часов, вместо цифр картинки. Ребенок должен подвинуть стрелку на предмет, название которого отличается одним звуком от названия того предмета, на который указывает другая стрелка. (Предварительно все слова проговариваются.) Остальные дети хлопком отмечают правильный ответ. Например: мишка — мышка удочка —уточка мак — рак коза — коса кит — кот трава — дрова усы — уши кадушка — катушка дом — дым II вариант</w:t>
            </w:r>
            <w:proofErr w:type="gramStart"/>
            <w:r w:rsidRPr="00C81EBB">
              <w:rPr>
                <w:rFonts w:ascii="Times New Roman" w:eastAsia="Times New Roman" w:hAnsi="Times New Roman" w:cs="Times New Roman"/>
                <w:color w:val="52596F"/>
                <w:sz w:val="28"/>
                <w:szCs w:val="28"/>
                <w:lang w:eastAsia="ru-RU"/>
              </w:rPr>
              <w:t xml:space="preserve"> В</w:t>
            </w:r>
            <w:proofErr w:type="gramEnd"/>
            <w:r w:rsidRPr="00C81EBB">
              <w:rPr>
                <w:rFonts w:ascii="Times New Roman" w:eastAsia="Times New Roman" w:hAnsi="Times New Roman" w:cs="Times New Roman"/>
                <w:color w:val="52596F"/>
                <w:sz w:val="28"/>
                <w:szCs w:val="28"/>
                <w:lang w:eastAsia="ru-RU"/>
              </w:rPr>
              <w:t xml:space="preserve">место картинок на «циферблате» ставятся буквы, слоги, слова с отрабатываемым звуком. Ребенок крутит большую стрелку (маленькую можно снять). Где стрелка остановилась, ученики хором читают слог (букву, слово), затем ведущий крутит стрелку дальше — дети снова читают и т.д. Слог (буква, слово) может повторяться несколько раз в зависимости от того, где остановится стрелка. Количество </w:t>
            </w:r>
            <w:proofErr w:type="gramStart"/>
            <w:r w:rsidRPr="00C81EBB">
              <w:rPr>
                <w:rFonts w:ascii="Times New Roman" w:eastAsia="Times New Roman" w:hAnsi="Times New Roman" w:cs="Times New Roman"/>
                <w:color w:val="52596F"/>
                <w:sz w:val="28"/>
                <w:szCs w:val="28"/>
                <w:lang w:eastAsia="ru-RU"/>
              </w:rPr>
              <w:t>играющих</w:t>
            </w:r>
            <w:proofErr w:type="gramEnd"/>
            <w:r w:rsidRPr="00C81EBB">
              <w:rPr>
                <w:rFonts w:ascii="Times New Roman" w:eastAsia="Times New Roman" w:hAnsi="Times New Roman" w:cs="Times New Roman"/>
                <w:color w:val="52596F"/>
                <w:sz w:val="28"/>
                <w:szCs w:val="28"/>
                <w:lang w:eastAsia="ru-RU"/>
              </w:rPr>
              <w:t>: 1-2 человека и более.</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12. «Найди слова в слове».</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 Цель: расширять объем словаря, закреплять правописание слов, понимание словообразующей роли каждого слова. Автоматизация звуков в словах, профилактика </w:t>
            </w:r>
            <w:proofErr w:type="spellStart"/>
            <w:r w:rsidRPr="00C81EBB">
              <w:rPr>
                <w:rFonts w:ascii="Times New Roman" w:eastAsia="Times New Roman" w:hAnsi="Times New Roman" w:cs="Times New Roman"/>
                <w:color w:val="52596F"/>
                <w:sz w:val="28"/>
                <w:szCs w:val="28"/>
                <w:lang w:eastAsia="ru-RU"/>
              </w:rPr>
              <w:t>дисграфии</w:t>
            </w:r>
            <w:proofErr w:type="spellEnd"/>
            <w:r w:rsidRPr="00C81EBB">
              <w:rPr>
                <w:rFonts w:ascii="Times New Roman" w:eastAsia="Times New Roman" w:hAnsi="Times New Roman" w:cs="Times New Roman"/>
                <w:color w:val="52596F"/>
                <w:sz w:val="28"/>
                <w:szCs w:val="28"/>
                <w:lang w:eastAsia="ru-RU"/>
              </w:rPr>
              <w:t>.</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Ход игры. На доске вывешивается слово или картинка с указанием количества бу</w:t>
            </w:r>
            <w:proofErr w:type="gramStart"/>
            <w:r w:rsidRPr="00C81EBB">
              <w:rPr>
                <w:rFonts w:ascii="Times New Roman" w:eastAsia="Times New Roman" w:hAnsi="Times New Roman" w:cs="Times New Roman"/>
                <w:color w:val="52596F"/>
                <w:sz w:val="28"/>
                <w:szCs w:val="28"/>
                <w:lang w:eastAsia="ru-RU"/>
              </w:rPr>
              <w:t>кв в сл</w:t>
            </w:r>
            <w:proofErr w:type="gramEnd"/>
            <w:r w:rsidRPr="00C81EBB">
              <w:rPr>
                <w:rFonts w:ascii="Times New Roman" w:eastAsia="Times New Roman" w:hAnsi="Times New Roman" w:cs="Times New Roman"/>
                <w:color w:val="52596F"/>
                <w:sz w:val="28"/>
                <w:szCs w:val="28"/>
                <w:lang w:eastAsia="ru-RU"/>
              </w:rPr>
              <w:t xml:space="preserve">ове, изображенном на ней (тогда дети сами складывают слово из букв разрезной азбуки и записывают его в тетрадь). Дается установка: «Возьмите буквы из исходного слова, составьте и запишите из них новые слова». Количество </w:t>
            </w:r>
            <w:proofErr w:type="gramStart"/>
            <w:r w:rsidRPr="00C81EBB">
              <w:rPr>
                <w:rFonts w:ascii="Times New Roman" w:eastAsia="Times New Roman" w:hAnsi="Times New Roman" w:cs="Times New Roman"/>
                <w:color w:val="52596F"/>
                <w:sz w:val="28"/>
                <w:szCs w:val="28"/>
                <w:lang w:eastAsia="ru-RU"/>
              </w:rPr>
              <w:t>играющих</w:t>
            </w:r>
            <w:proofErr w:type="gramEnd"/>
            <w:r w:rsidRPr="00C81EBB">
              <w:rPr>
                <w:rFonts w:ascii="Times New Roman" w:eastAsia="Times New Roman" w:hAnsi="Times New Roman" w:cs="Times New Roman"/>
                <w:color w:val="52596F"/>
                <w:sz w:val="28"/>
                <w:szCs w:val="28"/>
                <w:lang w:eastAsia="ru-RU"/>
              </w:rPr>
              <w:t>: 1-3 человека и более.</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13. «Математическая грамматика».</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 Цель: автоматизация звуков, закрепление фонематического и грамматического разбора слов, формирование процесса словоизменения, обогащение словаря, профилактика </w:t>
            </w:r>
            <w:proofErr w:type="spellStart"/>
            <w:r w:rsidRPr="00C81EBB">
              <w:rPr>
                <w:rFonts w:ascii="Times New Roman" w:eastAsia="Times New Roman" w:hAnsi="Times New Roman" w:cs="Times New Roman"/>
                <w:color w:val="52596F"/>
                <w:sz w:val="28"/>
                <w:szCs w:val="28"/>
                <w:lang w:eastAsia="ru-RU"/>
              </w:rPr>
              <w:t>дисграфии</w:t>
            </w:r>
            <w:proofErr w:type="spellEnd"/>
            <w:r w:rsidRPr="00C81EBB">
              <w:rPr>
                <w:rFonts w:ascii="Times New Roman" w:eastAsia="Times New Roman" w:hAnsi="Times New Roman" w:cs="Times New Roman"/>
                <w:color w:val="52596F"/>
                <w:sz w:val="28"/>
                <w:szCs w:val="28"/>
                <w:lang w:eastAsia="ru-RU"/>
              </w:rPr>
              <w:t>.</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Ход игры. Ребенок должен выполнить действия, указанные на карточке</w:t>
            </w:r>
            <w:proofErr w:type="gramStart"/>
            <w:r w:rsidRPr="00C81EBB">
              <w:rPr>
                <w:rFonts w:ascii="Times New Roman" w:eastAsia="Times New Roman" w:hAnsi="Times New Roman" w:cs="Times New Roman"/>
                <w:color w:val="52596F"/>
                <w:sz w:val="28"/>
                <w:szCs w:val="28"/>
                <w:lang w:eastAsia="ru-RU"/>
              </w:rPr>
              <w:t xml:space="preserve"> («+», «-») </w:t>
            </w:r>
            <w:proofErr w:type="gramEnd"/>
            <w:r w:rsidRPr="00C81EBB">
              <w:rPr>
                <w:rFonts w:ascii="Times New Roman" w:eastAsia="Times New Roman" w:hAnsi="Times New Roman" w:cs="Times New Roman"/>
                <w:color w:val="52596F"/>
                <w:sz w:val="28"/>
                <w:szCs w:val="28"/>
                <w:lang w:eastAsia="ru-RU"/>
              </w:rPr>
              <w:t xml:space="preserve">и при помощи сложения и вычитания букв, слогов, слов, найти искомое </w:t>
            </w:r>
            <w:r w:rsidRPr="00C81EBB">
              <w:rPr>
                <w:rFonts w:ascii="Times New Roman" w:eastAsia="Times New Roman" w:hAnsi="Times New Roman" w:cs="Times New Roman"/>
                <w:color w:val="52596F"/>
                <w:sz w:val="28"/>
                <w:szCs w:val="28"/>
                <w:lang w:eastAsia="ru-RU"/>
              </w:rPr>
              <w:lastRenderedPageBreak/>
              <w:t xml:space="preserve">слово. Например: с + том - </w:t>
            </w:r>
            <w:proofErr w:type="gramStart"/>
            <w:r w:rsidRPr="00C81EBB">
              <w:rPr>
                <w:rFonts w:ascii="Times New Roman" w:eastAsia="Times New Roman" w:hAnsi="Times New Roman" w:cs="Times New Roman"/>
                <w:color w:val="52596F"/>
                <w:sz w:val="28"/>
                <w:szCs w:val="28"/>
                <w:lang w:eastAsia="ru-RU"/>
              </w:rPr>
              <w:t>м</w:t>
            </w:r>
            <w:proofErr w:type="gramEnd"/>
            <w:r w:rsidRPr="00C81EBB">
              <w:rPr>
                <w:rFonts w:ascii="Times New Roman" w:eastAsia="Times New Roman" w:hAnsi="Times New Roman" w:cs="Times New Roman"/>
                <w:color w:val="52596F"/>
                <w:sz w:val="28"/>
                <w:szCs w:val="28"/>
                <w:lang w:eastAsia="ru-RU"/>
              </w:rPr>
              <w:t xml:space="preserve"> + лиса - </w:t>
            </w:r>
            <w:proofErr w:type="spellStart"/>
            <w:r w:rsidRPr="00C81EBB">
              <w:rPr>
                <w:rFonts w:ascii="Times New Roman" w:eastAsia="Times New Roman" w:hAnsi="Times New Roman" w:cs="Times New Roman"/>
                <w:color w:val="52596F"/>
                <w:sz w:val="28"/>
                <w:szCs w:val="28"/>
                <w:lang w:eastAsia="ru-RU"/>
              </w:rPr>
              <w:t>са</w:t>
            </w:r>
            <w:proofErr w:type="spellEnd"/>
            <w:r w:rsidRPr="00C81EBB">
              <w:rPr>
                <w:rFonts w:ascii="Times New Roman" w:eastAsia="Times New Roman" w:hAnsi="Times New Roman" w:cs="Times New Roman"/>
                <w:color w:val="52596F"/>
                <w:sz w:val="28"/>
                <w:szCs w:val="28"/>
                <w:lang w:eastAsia="ru-RU"/>
              </w:rPr>
              <w:t xml:space="preserve"> + </w:t>
            </w:r>
            <w:proofErr w:type="spellStart"/>
            <w:r w:rsidRPr="00C81EBB">
              <w:rPr>
                <w:rFonts w:ascii="Times New Roman" w:eastAsia="Times New Roman" w:hAnsi="Times New Roman" w:cs="Times New Roman"/>
                <w:color w:val="52596F"/>
                <w:sz w:val="28"/>
                <w:szCs w:val="28"/>
                <w:lang w:eastAsia="ru-RU"/>
              </w:rPr>
              <w:t>иа</w:t>
            </w:r>
            <w:proofErr w:type="spellEnd"/>
            <w:r w:rsidRPr="00C81EBB">
              <w:rPr>
                <w:rFonts w:ascii="Times New Roman" w:eastAsia="Times New Roman" w:hAnsi="Times New Roman" w:cs="Times New Roman"/>
                <w:color w:val="52596F"/>
                <w:sz w:val="28"/>
                <w:szCs w:val="28"/>
                <w:lang w:eastAsia="ru-RU"/>
              </w:rPr>
              <w:t xml:space="preserve"> - ? (столица). Количество </w:t>
            </w:r>
            <w:proofErr w:type="gramStart"/>
            <w:r w:rsidRPr="00C81EBB">
              <w:rPr>
                <w:rFonts w:ascii="Times New Roman" w:eastAsia="Times New Roman" w:hAnsi="Times New Roman" w:cs="Times New Roman"/>
                <w:color w:val="52596F"/>
                <w:sz w:val="28"/>
                <w:szCs w:val="28"/>
                <w:lang w:eastAsia="ru-RU"/>
              </w:rPr>
              <w:t>играющих</w:t>
            </w:r>
            <w:proofErr w:type="gramEnd"/>
            <w:r w:rsidRPr="00C81EBB">
              <w:rPr>
                <w:rFonts w:ascii="Times New Roman" w:eastAsia="Times New Roman" w:hAnsi="Times New Roman" w:cs="Times New Roman"/>
                <w:color w:val="52596F"/>
                <w:sz w:val="28"/>
                <w:szCs w:val="28"/>
                <w:lang w:eastAsia="ru-RU"/>
              </w:rPr>
              <w:t>: 1-2 человека и более.</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14. «Допиши словечко».</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 Цель: автоматизация звуков, развитие ФФВ, процессов анализа и синтеза, понимание смыслоразличительной функции звука и буквы, развитие речи, интереса к родному языку, любви к поэзии. Профилактика </w:t>
            </w:r>
            <w:proofErr w:type="spellStart"/>
            <w:r w:rsidRPr="00C81EBB">
              <w:rPr>
                <w:rFonts w:ascii="Times New Roman" w:eastAsia="Times New Roman" w:hAnsi="Times New Roman" w:cs="Times New Roman"/>
                <w:color w:val="52596F"/>
                <w:sz w:val="28"/>
                <w:szCs w:val="28"/>
                <w:lang w:eastAsia="ru-RU"/>
              </w:rPr>
              <w:t>дисграфии</w:t>
            </w:r>
            <w:proofErr w:type="spellEnd"/>
            <w:r w:rsidRPr="00C81EBB">
              <w:rPr>
                <w:rFonts w:ascii="Times New Roman" w:eastAsia="Times New Roman" w:hAnsi="Times New Roman" w:cs="Times New Roman"/>
                <w:color w:val="52596F"/>
                <w:sz w:val="28"/>
                <w:szCs w:val="28"/>
                <w:lang w:eastAsia="ru-RU"/>
              </w:rPr>
              <w:t>.</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Ход игры. На карточке рифмованный текст, стихи, в которых одно слово (или больше) пропущено. Учащиеся должны собрать из букв разрезной азбуки рифмованное слово и записать его. Например: Воробей взлетел повыше, видно всё с высокой (крыши). Количество </w:t>
            </w:r>
            <w:proofErr w:type="gramStart"/>
            <w:r w:rsidRPr="00C81EBB">
              <w:rPr>
                <w:rFonts w:ascii="Times New Roman" w:eastAsia="Times New Roman" w:hAnsi="Times New Roman" w:cs="Times New Roman"/>
                <w:color w:val="52596F"/>
                <w:sz w:val="28"/>
                <w:szCs w:val="28"/>
                <w:lang w:eastAsia="ru-RU"/>
              </w:rPr>
              <w:t>играющих</w:t>
            </w:r>
            <w:proofErr w:type="gramEnd"/>
            <w:r w:rsidRPr="00C81EBB">
              <w:rPr>
                <w:rFonts w:ascii="Times New Roman" w:eastAsia="Times New Roman" w:hAnsi="Times New Roman" w:cs="Times New Roman"/>
                <w:color w:val="52596F"/>
                <w:sz w:val="28"/>
                <w:szCs w:val="28"/>
                <w:lang w:eastAsia="ru-RU"/>
              </w:rPr>
              <w:t>: 1-2 человека и более.</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15. «Занимательная грамматика».</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Цель: закрепление фонетического и грамматического разбора слов, формирование процесса словоизменения и словообразования, развитие ФВ и профилактика </w:t>
            </w:r>
            <w:proofErr w:type="spellStart"/>
            <w:r w:rsidRPr="00C81EBB">
              <w:rPr>
                <w:rFonts w:ascii="Times New Roman" w:eastAsia="Times New Roman" w:hAnsi="Times New Roman" w:cs="Times New Roman"/>
                <w:color w:val="52596F"/>
                <w:sz w:val="28"/>
                <w:szCs w:val="28"/>
                <w:lang w:eastAsia="ru-RU"/>
              </w:rPr>
              <w:t>дисграфии</w:t>
            </w:r>
            <w:proofErr w:type="spellEnd"/>
            <w:r w:rsidRPr="00C81EBB">
              <w:rPr>
                <w:rFonts w:ascii="Times New Roman" w:eastAsia="Times New Roman" w:hAnsi="Times New Roman" w:cs="Times New Roman"/>
                <w:color w:val="52596F"/>
                <w:sz w:val="28"/>
                <w:szCs w:val="28"/>
                <w:lang w:eastAsia="ru-RU"/>
              </w:rPr>
              <w:t>.</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 Ход игры. Сложить слово из двух слов по схеме: Слова — слагаемые, составляющие слоги, зашифрованы по принципу кроссворда. </w:t>
            </w:r>
            <w:proofErr w:type="gramStart"/>
            <w:r w:rsidRPr="00C81EBB">
              <w:rPr>
                <w:rFonts w:ascii="Times New Roman" w:eastAsia="Times New Roman" w:hAnsi="Times New Roman" w:cs="Times New Roman"/>
                <w:color w:val="52596F"/>
                <w:sz w:val="28"/>
                <w:szCs w:val="28"/>
                <w:lang w:eastAsia="ru-RU"/>
              </w:rPr>
              <w:t>Например: 1) первый слог — наименьшее трехзначное число; второй слог обозначает часть головы человека, где находятся глаза, рот, нос, только во множественном числе; вместе — главный город страны (столица); 2) первый слог — личное местоимение; второй слог — тоже личное местоимение; вместе обозначают то, что мешает движению на дорогах (ямы).</w:t>
            </w:r>
            <w:proofErr w:type="gramEnd"/>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 Итак, перечисленные игры можно использовать не только на логопедических занятиях по развитию фонетико-фонематических процессов, но и на уроках русского языка. </w:t>
            </w:r>
            <w:proofErr w:type="gramStart"/>
            <w:r w:rsidRPr="00C81EBB">
              <w:rPr>
                <w:rFonts w:ascii="Times New Roman" w:eastAsia="Times New Roman" w:hAnsi="Times New Roman" w:cs="Times New Roman"/>
                <w:color w:val="52596F"/>
                <w:sz w:val="28"/>
                <w:szCs w:val="28"/>
                <w:lang w:eastAsia="ru-RU"/>
              </w:rPr>
              <w:t>Ценность таких игр заключается в том, что на их материале учитель может отрабатывать также скорость чтения (см. игры «Незнайка с кармашком», «Волшебный круг», лото «Читаем сами» и т.д.), слоговой состав слова (см. игры «Занимательная грамматика», «Математическая грамматика» и др.), развивать орфографическую зоркость (см. игры «Допиши словечко», «Занимательная грамматика» и т.д.) и многое другое.</w:t>
            </w:r>
            <w:proofErr w:type="gramEnd"/>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Такие игры способствуют снятию напряжения и страха при письме у детей, и создают положительный эм</w:t>
            </w:r>
            <w:r w:rsidR="005E643C">
              <w:rPr>
                <w:rFonts w:ascii="Times New Roman" w:eastAsia="Times New Roman" w:hAnsi="Times New Roman" w:cs="Times New Roman"/>
                <w:color w:val="52596F"/>
                <w:sz w:val="28"/>
                <w:szCs w:val="28"/>
                <w:lang w:eastAsia="ru-RU"/>
              </w:rPr>
              <w:t>оциональный настрой в ходе занятия</w:t>
            </w:r>
            <w:r w:rsidRPr="00C81EBB">
              <w:rPr>
                <w:rFonts w:ascii="Times New Roman" w:eastAsia="Times New Roman" w:hAnsi="Times New Roman" w:cs="Times New Roman"/>
                <w:color w:val="52596F"/>
                <w:sz w:val="28"/>
                <w:szCs w:val="28"/>
                <w:lang w:eastAsia="ru-RU"/>
              </w:rPr>
              <w:t>.  А главное, радуясь возможности поиграть, ребенок с удовольствием</w:t>
            </w:r>
            <w:r w:rsidR="005E643C">
              <w:rPr>
                <w:rFonts w:ascii="Times New Roman" w:eastAsia="Times New Roman" w:hAnsi="Times New Roman" w:cs="Times New Roman"/>
                <w:color w:val="52596F"/>
                <w:sz w:val="28"/>
                <w:szCs w:val="28"/>
                <w:lang w:eastAsia="ru-RU"/>
              </w:rPr>
              <w:t xml:space="preserve"> выполняет любые задания </w:t>
            </w:r>
            <w:r w:rsidRPr="00C81EBB">
              <w:rPr>
                <w:rFonts w:ascii="Times New Roman" w:eastAsia="Times New Roman" w:hAnsi="Times New Roman" w:cs="Times New Roman"/>
                <w:color w:val="52596F"/>
                <w:sz w:val="28"/>
                <w:szCs w:val="28"/>
                <w:lang w:eastAsia="ru-RU"/>
              </w:rPr>
              <w:t xml:space="preserve"> и необходимые упражнения, что естественным образом стимулирует прави</w:t>
            </w:r>
            <w:r w:rsidR="005E643C">
              <w:rPr>
                <w:rFonts w:ascii="Times New Roman" w:eastAsia="Times New Roman" w:hAnsi="Times New Roman" w:cs="Times New Roman"/>
                <w:color w:val="52596F"/>
                <w:sz w:val="28"/>
                <w:szCs w:val="28"/>
                <w:lang w:eastAsia="ru-RU"/>
              </w:rPr>
              <w:t>льную речь ребёнка</w:t>
            </w:r>
            <w:r w:rsidRPr="00C81EBB">
              <w:rPr>
                <w:rFonts w:ascii="Times New Roman" w:eastAsia="Times New Roman" w:hAnsi="Times New Roman" w:cs="Times New Roman"/>
                <w:color w:val="52596F"/>
                <w:sz w:val="28"/>
                <w:szCs w:val="28"/>
                <w:lang w:eastAsia="ru-RU"/>
              </w:rPr>
              <w:t xml:space="preserve"> как устную, так и письменную.</w:t>
            </w:r>
          </w:p>
          <w:p w:rsidR="00C81EBB" w:rsidRPr="00C81EBB" w:rsidRDefault="00C81EBB" w:rsidP="00C81EBB">
            <w:pPr>
              <w:spacing w:after="0" w:line="240" w:lineRule="auto"/>
              <w:jc w:val="both"/>
              <w:rPr>
                <w:rFonts w:ascii="Arial" w:eastAsia="Times New Roman" w:hAnsi="Arial" w:cs="Arial"/>
                <w:color w:val="52596F"/>
                <w:sz w:val="20"/>
                <w:szCs w:val="20"/>
                <w:lang w:eastAsia="ru-RU"/>
              </w:rPr>
            </w:pPr>
            <w:r w:rsidRPr="00C81EBB">
              <w:rPr>
                <w:rFonts w:ascii="Times New Roman" w:eastAsia="Times New Roman" w:hAnsi="Times New Roman" w:cs="Times New Roman"/>
                <w:color w:val="52596F"/>
                <w:sz w:val="28"/>
                <w:szCs w:val="28"/>
                <w:lang w:eastAsia="ru-RU"/>
              </w:rPr>
              <w:t xml:space="preserve">В заключение можно сделать вывод: своевременное выявление </w:t>
            </w:r>
            <w:r w:rsidR="00931D43">
              <w:rPr>
                <w:rFonts w:ascii="Times New Roman" w:eastAsia="Times New Roman" w:hAnsi="Times New Roman" w:cs="Times New Roman"/>
                <w:color w:val="52596F"/>
                <w:sz w:val="28"/>
                <w:szCs w:val="28"/>
                <w:lang w:eastAsia="ru-RU"/>
              </w:rPr>
              <w:t xml:space="preserve">детей с </w:t>
            </w:r>
            <w:r w:rsidRPr="00C81EBB">
              <w:rPr>
                <w:rFonts w:ascii="Times New Roman" w:eastAsia="Times New Roman" w:hAnsi="Times New Roman" w:cs="Times New Roman"/>
                <w:color w:val="52596F"/>
                <w:sz w:val="28"/>
                <w:szCs w:val="28"/>
                <w:lang w:eastAsia="ru-RU"/>
              </w:rPr>
              <w:t>недоразвитием речи и правильно организованная работа с ними в тесн</w:t>
            </w:r>
            <w:r w:rsidR="005E643C">
              <w:rPr>
                <w:rFonts w:ascii="Times New Roman" w:eastAsia="Times New Roman" w:hAnsi="Times New Roman" w:cs="Times New Roman"/>
                <w:color w:val="52596F"/>
                <w:sz w:val="28"/>
                <w:szCs w:val="28"/>
                <w:lang w:eastAsia="ru-RU"/>
              </w:rPr>
              <w:t>ом содружестве логопеда, педагога</w:t>
            </w:r>
            <w:r w:rsidRPr="00C81EBB">
              <w:rPr>
                <w:rFonts w:ascii="Times New Roman" w:eastAsia="Times New Roman" w:hAnsi="Times New Roman" w:cs="Times New Roman"/>
                <w:color w:val="52596F"/>
                <w:sz w:val="28"/>
                <w:szCs w:val="28"/>
                <w:lang w:eastAsia="ru-RU"/>
              </w:rPr>
              <w:t xml:space="preserve"> и родителей имеют огромное значени</w:t>
            </w:r>
            <w:r w:rsidR="00931D43">
              <w:rPr>
                <w:rFonts w:ascii="Times New Roman" w:eastAsia="Times New Roman" w:hAnsi="Times New Roman" w:cs="Times New Roman"/>
                <w:color w:val="52596F"/>
                <w:sz w:val="28"/>
                <w:szCs w:val="28"/>
                <w:lang w:eastAsia="ru-RU"/>
              </w:rPr>
              <w:t>е в условиях общеобразовательных  учреждений</w:t>
            </w:r>
            <w:r w:rsidRPr="00C81EBB">
              <w:rPr>
                <w:rFonts w:ascii="Times New Roman" w:eastAsia="Times New Roman" w:hAnsi="Times New Roman" w:cs="Times New Roman"/>
                <w:color w:val="52596F"/>
                <w:sz w:val="28"/>
                <w:szCs w:val="28"/>
                <w:lang w:eastAsia="ru-RU"/>
              </w:rPr>
              <w:t>. В комплексе все это позволяет повысить успеваемость детей по чтению и русскому языку, помогает ребенку избежать трудностей и проблем в усвоении чтения и письма.</w:t>
            </w:r>
            <w:bookmarkStart w:id="0" w:name="_GoBack"/>
            <w:bookmarkEnd w:id="0"/>
            <w:r w:rsidRPr="00C81EBB">
              <w:rPr>
                <w:rFonts w:ascii="Times New Roman" w:eastAsia="Times New Roman" w:hAnsi="Times New Roman" w:cs="Times New Roman"/>
                <w:color w:val="52596F"/>
                <w:sz w:val="28"/>
                <w:szCs w:val="28"/>
                <w:lang w:eastAsia="ru-RU"/>
              </w:rPr>
              <w:t> </w:t>
            </w:r>
          </w:p>
        </w:tc>
      </w:tr>
    </w:tbl>
    <w:p w:rsidR="00EB1F2B" w:rsidRDefault="00EB1F2B"/>
    <w:sectPr w:rsidR="00EB1F2B" w:rsidSect="00933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B11EF3"/>
    <w:rsid w:val="000617B6"/>
    <w:rsid w:val="003F7230"/>
    <w:rsid w:val="00443F14"/>
    <w:rsid w:val="00574D61"/>
    <w:rsid w:val="005E643C"/>
    <w:rsid w:val="006B40D9"/>
    <w:rsid w:val="006F1FF7"/>
    <w:rsid w:val="00931D43"/>
    <w:rsid w:val="009337FB"/>
    <w:rsid w:val="00B11EF3"/>
    <w:rsid w:val="00C81EBB"/>
    <w:rsid w:val="00EB1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7081">
      <w:bodyDiv w:val="1"/>
      <w:marLeft w:val="0"/>
      <w:marRight w:val="0"/>
      <w:marTop w:val="0"/>
      <w:marBottom w:val="0"/>
      <w:divBdr>
        <w:top w:val="none" w:sz="0" w:space="0" w:color="auto"/>
        <w:left w:val="none" w:sz="0" w:space="0" w:color="auto"/>
        <w:bottom w:val="none" w:sz="0" w:space="0" w:color="auto"/>
        <w:right w:val="none" w:sz="0" w:space="0" w:color="auto"/>
      </w:divBdr>
      <w:divsChild>
        <w:div w:id="302349414">
          <w:marLeft w:val="0"/>
          <w:marRight w:val="0"/>
          <w:marTop w:val="0"/>
          <w:marBottom w:val="0"/>
          <w:divBdr>
            <w:top w:val="none" w:sz="0" w:space="0" w:color="auto"/>
            <w:left w:val="none" w:sz="0" w:space="0" w:color="auto"/>
            <w:bottom w:val="single" w:sz="6" w:space="2" w:color="46B1D5"/>
            <w:right w:val="none" w:sz="0" w:space="0" w:color="auto"/>
          </w:divBdr>
        </w:div>
        <w:div w:id="235749464">
          <w:marLeft w:val="0"/>
          <w:marRight w:val="0"/>
          <w:marTop w:val="0"/>
          <w:marBottom w:val="0"/>
          <w:divBdr>
            <w:top w:val="none" w:sz="0" w:space="0" w:color="auto"/>
            <w:left w:val="none" w:sz="0" w:space="0" w:color="auto"/>
            <w:bottom w:val="none" w:sz="0" w:space="0" w:color="auto"/>
            <w:right w:val="none" w:sz="0" w:space="0" w:color="auto"/>
          </w:divBdr>
        </w:div>
        <w:div w:id="86850434">
          <w:marLeft w:val="0"/>
          <w:marRight w:val="0"/>
          <w:marTop w:val="0"/>
          <w:marBottom w:val="0"/>
          <w:divBdr>
            <w:top w:val="none" w:sz="0" w:space="0" w:color="auto"/>
            <w:left w:val="none" w:sz="0" w:space="0" w:color="auto"/>
            <w:bottom w:val="none" w:sz="0" w:space="0" w:color="auto"/>
            <w:right w:val="none" w:sz="0" w:space="0" w:color="auto"/>
          </w:divBdr>
        </w:div>
        <w:div w:id="125246975">
          <w:marLeft w:val="0"/>
          <w:marRight w:val="0"/>
          <w:marTop w:val="0"/>
          <w:marBottom w:val="0"/>
          <w:divBdr>
            <w:top w:val="none" w:sz="0" w:space="0" w:color="auto"/>
            <w:left w:val="none" w:sz="0" w:space="0" w:color="auto"/>
            <w:bottom w:val="none" w:sz="0" w:space="0" w:color="auto"/>
            <w:right w:val="none" w:sz="0" w:space="0" w:color="auto"/>
          </w:divBdr>
        </w:div>
        <w:div w:id="1115172517">
          <w:marLeft w:val="0"/>
          <w:marRight w:val="0"/>
          <w:marTop w:val="0"/>
          <w:marBottom w:val="0"/>
          <w:divBdr>
            <w:top w:val="none" w:sz="0" w:space="0" w:color="auto"/>
            <w:left w:val="none" w:sz="0" w:space="0" w:color="auto"/>
            <w:bottom w:val="none" w:sz="0" w:space="0" w:color="auto"/>
            <w:right w:val="none" w:sz="0" w:space="0" w:color="auto"/>
          </w:divBdr>
        </w:div>
        <w:div w:id="222449585">
          <w:marLeft w:val="0"/>
          <w:marRight w:val="0"/>
          <w:marTop w:val="0"/>
          <w:marBottom w:val="0"/>
          <w:divBdr>
            <w:top w:val="none" w:sz="0" w:space="0" w:color="auto"/>
            <w:left w:val="none" w:sz="0" w:space="0" w:color="auto"/>
            <w:bottom w:val="none" w:sz="0" w:space="0" w:color="auto"/>
            <w:right w:val="none" w:sz="0" w:space="0" w:color="auto"/>
          </w:divBdr>
        </w:div>
        <w:div w:id="1315990419">
          <w:marLeft w:val="0"/>
          <w:marRight w:val="0"/>
          <w:marTop w:val="0"/>
          <w:marBottom w:val="0"/>
          <w:divBdr>
            <w:top w:val="none" w:sz="0" w:space="0" w:color="auto"/>
            <w:left w:val="none" w:sz="0" w:space="0" w:color="auto"/>
            <w:bottom w:val="none" w:sz="0" w:space="0" w:color="auto"/>
            <w:right w:val="none" w:sz="0" w:space="0" w:color="auto"/>
          </w:divBdr>
        </w:div>
        <w:div w:id="444347606">
          <w:marLeft w:val="0"/>
          <w:marRight w:val="0"/>
          <w:marTop w:val="0"/>
          <w:marBottom w:val="0"/>
          <w:divBdr>
            <w:top w:val="none" w:sz="0" w:space="0" w:color="auto"/>
            <w:left w:val="none" w:sz="0" w:space="0" w:color="auto"/>
            <w:bottom w:val="none" w:sz="0" w:space="0" w:color="auto"/>
            <w:right w:val="none" w:sz="0" w:space="0" w:color="auto"/>
          </w:divBdr>
        </w:div>
        <w:div w:id="2086032503">
          <w:marLeft w:val="0"/>
          <w:marRight w:val="0"/>
          <w:marTop w:val="0"/>
          <w:marBottom w:val="0"/>
          <w:divBdr>
            <w:top w:val="none" w:sz="0" w:space="0" w:color="auto"/>
            <w:left w:val="none" w:sz="0" w:space="0" w:color="auto"/>
            <w:bottom w:val="none" w:sz="0" w:space="0" w:color="auto"/>
            <w:right w:val="none" w:sz="0" w:space="0" w:color="auto"/>
          </w:divBdr>
        </w:div>
        <w:div w:id="1911112560">
          <w:marLeft w:val="0"/>
          <w:marRight w:val="0"/>
          <w:marTop w:val="0"/>
          <w:marBottom w:val="0"/>
          <w:divBdr>
            <w:top w:val="none" w:sz="0" w:space="0" w:color="auto"/>
            <w:left w:val="none" w:sz="0" w:space="0" w:color="auto"/>
            <w:bottom w:val="none" w:sz="0" w:space="0" w:color="auto"/>
            <w:right w:val="none" w:sz="0" w:space="0" w:color="auto"/>
          </w:divBdr>
        </w:div>
        <w:div w:id="1210069456">
          <w:marLeft w:val="0"/>
          <w:marRight w:val="0"/>
          <w:marTop w:val="0"/>
          <w:marBottom w:val="0"/>
          <w:divBdr>
            <w:top w:val="none" w:sz="0" w:space="0" w:color="auto"/>
            <w:left w:val="none" w:sz="0" w:space="0" w:color="auto"/>
            <w:bottom w:val="none" w:sz="0" w:space="0" w:color="auto"/>
            <w:right w:val="none" w:sz="0" w:space="0" w:color="auto"/>
          </w:divBdr>
        </w:div>
        <w:div w:id="358704421">
          <w:marLeft w:val="0"/>
          <w:marRight w:val="0"/>
          <w:marTop w:val="0"/>
          <w:marBottom w:val="0"/>
          <w:divBdr>
            <w:top w:val="none" w:sz="0" w:space="0" w:color="auto"/>
            <w:left w:val="none" w:sz="0" w:space="0" w:color="auto"/>
            <w:bottom w:val="none" w:sz="0" w:space="0" w:color="auto"/>
            <w:right w:val="none" w:sz="0" w:space="0" w:color="auto"/>
          </w:divBdr>
        </w:div>
        <w:div w:id="1969623357">
          <w:marLeft w:val="0"/>
          <w:marRight w:val="0"/>
          <w:marTop w:val="0"/>
          <w:marBottom w:val="0"/>
          <w:divBdr>
            <w:top w:val="none" w:sz="0" w:space="0" w:color="auto"/>
            <w:left w:val="none" w:sz="0" w:space="0" w:color="auto"/>
            <w:bottom w:val="none" w:sz="0" w:space="0" w:color="auto"/>
            <w:right w:val="none" w:sz="0" w:space="0" w:color="auto"/>
          </w:divBdr>
        </w:div>
        <w:div w:id="1755667074">
          <w:marLeft w:val="0"/>
          <w:marRight w:val="0"/>
          <w:marTop w:val="0"/>
          <w:marBottom w:val="0"/>
          <w:divBdr>
            <w:top w:val="none" w:sz="0" w:space="0" w:color="auto"/>
            <w:left w:val="none" w:sz="0" w:space="0" w:color="auto"/>
            <w:bottom w:val="none" w:sz="0" w:space="0" w:color="auto"/>
            <w:right w:val="none" w:sz="0" w:space="0" w:color="auto"/>
          </w:divBdr>
        </w:div>
        <w:div w:id="1649476190">
          <w:marLeft w:val="0"/>
          <w:marRight w:val="0"/>
          <w:marTop w:val="0"/>
          <w:marBottom w:val="0"/>
          <w:divBdr>
            <w:top w:val="none" w:sz="0" w:space="0" w:color="auto"/>
            <w:left w:val="none" w:sz="0" w:space="0" w:color="auto"/>
            <w:bottom w:val="none" w:sz="0" w:space="0" w:color="auto"/>
            <w:right w:val="none" w:sz="0" w:space="0" w:color="auto"/>
          </w:divBdr>
        </w:div>
        <w:div w:id="1794208073">
          <w:marLeft w:val="0"/>
          <w:marRight w:val="0"/>
          <w:marTop w:val="0"/>
          <w:marBottom w:val="0"/>
          <w:divBdr>
            <w:top w:val="none" w:sz="0" w:space="0" w:color="auto"/>
            <w:left w:val="none" w:sz="0" w:space="0" w:color="auto"/>
            <w:bottom w:val="none" w:sz="0" w:space="0" w:color="auto"/>
            <w:right w:val="none" w:sz="0" w:space="0" w:color="auto"/>
          </w:divBdr>
        </w:div>
        <w:div w:id="777945013">
          <w:marLeft w:val="0"/>
          <w:marRight w:val="0"/>
          <w:marTop w:val="0"/>
          <w:marBottom w:val="0"/>
          <w:divBdr>
            <w:top w:val="none" w:sz="0" w:space="0" w:color="auto"/>
            <w:left w:val="none" w:sz="0" w:space="0" w:color="auto"/>
            <w:bottom w:val="none" w:sz="0" w:space="0" w:color="auto"/>
            <w:right w:val="none" w:sz="0" w:space="0" w:color="auto"/>
          </w:divBdr>
        </w:div>
        <w:div w:id="1706715506">
          <w:marLeft w:val="0"/>
          <w:marRight w:val="0"/>
          <w:marTop w:val="0"/>
          <w:marBottom w:val="0"/>
          <w:divBdr>
            <w:top w:val="none" w:sz="0" w:space="0" w:color="auto"/>
            <w:left w:val="none" w:sz="0" w:space="0" w:color="auto"/>
            <w:bottom w:val="none" w:sz="0" w:space="0" w:color="auto"/>
            <w:right w:val="none" w:sz="0" w:space="0" w:color="auto"/>
          </w:divBdr>
        </w:div>
        <w:div w:id="1683361863">
          <w:marLeft w:val="0"/>
          <w:marRight w:val="0"/>
          <w:marTop w:val="0"/>
          <w:marBottom w:val="0"/>
          <w:divBdr>
            <w:top w:val="none" w:sz="0" w:space="0" w:color="auto"/>
            <w:left w:val="none" w:sz="0" w:space="0" w:color="auto"/>
            <w:bottom w:val="none" w:sz="0" w:space="0" w:color="auto"/>
            <w:right w:val="none" w:sz="0" w:space="0" w:color="auto"/>
          </w:divBdr>
        </w:div>
        <w:div w:id="2129355926">
          <w:marLeft w:val="0"/>
          <w:marRight w:val="0"/>
          <w:marTop w:val="0"/>
          <w:marBottom w:val="0"/>
          <w:divBdr>
            <w:top w:val="none" w:sz="0" w:space="0" w:color="auto"/>
            <w:left w:val="none" w:sz="0" w:space="0" w:color="auto"/>
            <w:bottom w:val="none" w:sz="0" w:space="0" w:color="auto"/>
            <w:right w:val="none" w:sz="0" w:space="0" w:color="auto"/>
          </w:divBdr>
        </w:div>
        <w:div w:id="2056394394">
          <w:marLeft w:val="0"/>
          <w:marRight w:val="0"/>
          <w:marTop w:val="0"/>
          <w:marBottom w:val="0"/>
          <w:divBdr>
            <w:top w:val="none" w:sz="0" w:space="0" w:color="auto"/>
            <w:left w:val="none" w:sz="0" w:space="0" w:color="auto"/>
            <w:bottom w:val="none" w:sz="0" w:space="0" w:color="auto"/>
            <w:right w:val="none" w:sz="0" w:space="0" w:color="auto"/>
          </w:divBdr>
        </w:div>
        <w:div w:id="585579243">
          <w:marLeft w:val="0"/>
          <w:marRight w:val="0"/>
          <w:marTop w:val="0"/>
          <w:marBottom w:val="0"/>
          <w:divBdr>
            <w:top w:val="none" w:sz="0" w:space="0" w:color="auto"/>
            <w:left w:val="none" w:sz="0" w:space="0" w:color="auto"/>
            <w:bottom w:val="none" w:sz="0" w:space="0" w:color="auto"/>
            <w:right w:val="none" w:sz="0" w:space="0" w:color="auto"/>
          </w:divBdr>
        </w:div>
        <w:div w:id="1869682222">
          <w:marLeft w:val="0"/>
          <w:marRight w:val="0"/>
          <w:marTop w:val="0"/>
          <w:marBottom w:val="0"/>
          <w:divBdr>
            <w:top w:val="none" w:sz="0" w:space="0" w:color="auto"/>
            <w:left w:val="none" w:sz="0" w:space="0" w:color="auto"/>
            <w:bottom w:val="none" w:sz="0" w:space="0" w:color="auto"/>
            <w:right w:val="none" w:sz="0" w:space="0" w:color="auto"/>
          </w:divBdr>
        </w:div>
        <w:div w:id="1635021930">
          <w:marLeft w:val="0"/>
          <w:marRight w:val="0"/>
          <w:marTop w:val="0"/>
          <w:marBottom w:val="0"/>
          <w:divBdr>
            <w:top w:val="none" w:sz="0" w:space="0" w:color="auto"/>
            <w:left w:val="none" w:sz="0" w:space="0" w:color="auto"/>
            <w:bottom w:val="none" w:sz="0" w:space="0" w:color="auto"/>
            <w:right w:val="none" w:sz="0" w:space="0" w:color="auto"/>
          </w:divBdr>
        </w:div>
        <w:div w:id="744108577">
          <w:marLeft w:val="0"/>
          <w:marRight w:val="0"/>
          <w:marTop w:val="0"/>
          <w:marBottom w:val="0"/>
          <w:divBdr>
            <w:top w:val="none" w:sz="0" w:space="0" w:color="auto"/>
            <w:left w:val="none" w:sz="0" w:space="0" w:color="auto"/>
            <w:bottom w:val="none" w:sz="0" w:space="0" w:color="auto"/>
            <w:right w:val="none" w:sz="0" w:space="0" w:color="auto"/>
          </w:divBdr>
        </w:div>
        <w:div w:id="969167780">
          <w:marLeft w:val="0"/>
          <w:marRight w:val="0"/>
          <w:marTop w:val="0"/>
          <w:marBottom w:val="0"/>
          <w:divBdr>
            <w:top w:val="none" w:sz="0" w:space="0" w:color="auto"/>
            <w:left w:val="none" w:sz="0" w:space="0" w:color="auto"/>
            <w:bottom w:val="none" w:sz="0" w:space="0" w:color="auto"/>
            <w:right w:val="none" w:sz="0" w:space="0" w:color="auto"/>
          </w:divBdr>
        </w:div>
        <w:div w:id="1504852677">
          <w:marLeft w:val="0"/>
          <w:marRight w:val="0"/>
          <w:marTop w:val="0"/>
          <w:marBottom w:val="0"/>
          <w:divBdr>
            <w:top w:val="none" w:sz="0" w:space="0" w:color="auto"/>
            <w:left w:val="none" w:sz="0" w:space="0" w:color="auto"/>
            <w:bottom w:val="none" w:sz="0" w:space="0" w:color="auto"/>
            <w:right w:val="none" w:sz="0" w:space="0" w:color="auto"/>
          </w:divBdr>
        </w:div>
        <w:div w:id="929318344">
          <w:marLeft w:val="0"/>
          <w:marRight w:val="0"/>
          <w:marTop w:val="0"/>
          <w:marBottom w:val="0"/>
          <w:divBdr>
            <w:top w:val="none" w:sz="0" w:space="0" w:color="auto"/>
            <w:left w:val="none" w:sz="0" w:space="0" w:color="auto"/>
            <w:bottom w:val="none" w:sz="0" w:space="0" w:color="auto"/>
            <w:right w:val="none" w:sz="0" w:space="0" w:color="auto"/>
          </w:divBdr>
        </w:div>
        <w:div w:id="943342898">
          <w:marLeft w:val="0"/>
          <w:marRight w:val="0"/>
          <w:marTop w:val="0"/>
          <w:marBottom w:val="0"/>
          <w:divBdr>
            <w:top w:val="none" w:sz="0" w:space="0" w:color="auto"/>
            <w:left w:val="none" w:sz="0" w:space="0" w:color="auto"/>
            <w:bottom w:val="none" w:sz="0" w:space="0" w:color="auto"/>
            <w:right w:val="none" w:sz="0" w:space="0" w:color="auto"/>
          </w:divBdr>
        </w:div>
        <w:div w:id="998580703">
          <w:marLeft w:val="0"/>
          <w:marRight w:val="0"/>
          <w:marTop w:val="0"/>
          <w:marBottom w:val="0"/>
          <w:divBdr>
            <w:top w:val="none" w:sz="0" w:space="0" w:color="auto"/>
            <w:left w:val="none" w:sz="0" w:space="0" w:color="auto"/>
            <w:bottom w:val="none" w:sz="0" w:space="0" w:color="auto"/>
            <w:right w:val="none" w:sz="0" w:space="0" w:color="auto"/>
          </w:divBdr>
        </w:div>
        <w:div w:id="1852144234">
          <w:marLeft w:val="0"/>
          <w:marRight w:val="0"/>
          <w:marTop w:val="0"/>
          <w:marBottom w:val="0"/>
          <w:divBdr>
            <w:top w:val="none" w:sz="0" w:space="0" w:color="auto"/>
            <w:left w:val="none" w:sz="0" w:space="0" w:color="auto"/>
            <w:bottom w:val="none" w:sz="0" w:space="0" w:color="auto"/>
            <w:right w:val="none" w:sz="0" w:space="0" w:color="auto"/>
          </w:divBdr>
        </w:div>
        <w:div w:id="1527479230">
          <w:marLeft w:val="0"/>
          <w:marRight w:val="0"/>
          <w:marTop w:val="0"/>
          <w:marBottom w:val="0"/>
          <w:divBdr>
            <w:top w:val="none" w:sz="0" w:space="0" w:color="auto"/>
            <w:left w:val="none" w:sz="0" w:space="0" w:color="auto"/>
            <w:bottom w:val="none" w:sz="0" w:space="0" w:color="auto"/>
            <w:right w:val="none" w:sz="0" w:space="0" w:color="auto"/>
          </w:divBdr>
        </w:div>
        <w:div w:id="1428387547">
          <w:marLeft w:val="0"/>
          <w:marRight w:val="0"/>
          <w:marTop w:val="0"/>
          <w:marBottom w:val="0"/>
          <w:divBdr>
            <w:top w:val="none" w:sz="0" w:space="0" w:color="auto"/>
            <w:left w:val="none" w:sz="0" w:space="0" w:color="auto"/>
            <w:bottom w:val="none" w:sz="0" w:space="0" w:color="auto"/>
            <w:right w:val="none" w:sz="0" w:space="0" w:color="auto"/>
          </w:divBdr>
        </w:div>
        <w:div w:id="1433168437">
          <w:marLeft w:val="0"/>
          <w:marRight w:val="0"/>
          <w:marTop w:val="0"/>
          <w:marBottom w:val="0"/>
          <w:divBdr>
            <w:top w:val="none" w:sz="0" w:space="0" w:color="auto"/>
            <w:left w:val="none" w:sz="0" w:space="0" w:color="auto"/>
            <w:bottom w:val="none" w:sz="0" w:space="0" w:color="auto"/>
            <w:right w:val="none" w:sz="0" w:space="0" w:color="auto"/>
          </w:divBdr>
        </w:div>
        <w:div w:id="466821756">
          <w:marLeft w:val="0"/>
          <w:marRight w:val="0"/>
          <w:marTop w:val="0"/>
          <w:marBottom w:val="0"/>
          <w:divBdr>
            <w:top w:val="none" w:sz="0" w:space="0" w:color="auto"/>
            <w:left w:val="none" w:sz="0" w:space="0" w:color="auto"/>
            <w:bottom w:val="none" w:sz="0" w:space="0" w:color="auto"/>
            <w:right w:val="none" w:sz="0" w:space="0" w:color="auto"/>
          </w:divBdr>
        </w:div>
        <w:div w:id="1935942659">
          <w:marLeft w:val="0"/>
          <w:marRight w:val="0"/>
          <w:marTop w:val="0"/>
          <w:marBottom w:val="0"/>
          <w:divBdr>
            <w:top w:val="none" w:sz="0" w:space="0" w:color="auto"/>
            <w:left w:val="none" w:sz="0" w:space="0" w:color="auto"/>
            <w:bottom w:val="none" w:sz="0" w:space="0" w:color="auto"/>
            <w:right w:val="none" w:sz="0" w:space="0" w:color="auto"/>
          </w:divBdr>
        </w:div>
        <w:div w:id="615135341">
          <w:marLeft w:val="0"/>
          <w:marRight w:val="0"/>
          <w:marTop w:val="0"/>
          <w:marBottom w:val="0"/>
          <w:divBdr>
            <w:top w:val="none" w:sz="0" w:space="0" w:color="auto"/>
            <w:left w:val="none" w:sz="0" w:space="0" w:color="auto"/>
            <w:bottom w:val="none" w:sz="0" w:space="0" w:color="auto"/>
            <w:right w:val="none" w:sz="0" w:space="0" w:color="auto"/>
          </w:divBdr>
        </w:div>
        <w:div w:id="1165586091">
          <w:marLeft w:val="0"/>
          <w:marRight w:val="0"/>
          <w:marTop w:val="0"/>
          <w:marBottom w:val="0"/>
          <w:divBdr>
            <w:top w:val="none" w:sz="0" w:space="0" w:color="auto"/>
            <w:left w:val="none" w:sz="0" w:space="0" w:color="auto"/>
            <w:bottom w:val="none" w:sz="0" w:space="0" w:color="auto"/>
            <w:right w:val="none" w:sz="0" w:space="0" w:color="auto"/>
          </w:divBdr>
        </w:div>
        <w:div w:id="907108576">
          <w:marLeft w:val="0"/>
          <w:marRight w:val="0"/>
          <w:marTop w:val="0"/>
          <w:marBottom w:val="0"/>
          <w:divBdr>
            <w:top w:val="none" w:sz="0" w:space="0" w:color="auto"/>
            <w:left w:val="none" w:sz="0" w:space="0" w:color="auto"/>
            <w:bottom w:val="none" w:sz="0" w:space="0" w:color="auto"/>
            <w:right w:val="none" w:sz="0" w:space="0" w:color="auto"/>
          </w:divBdr>
        </w:div>
        <w:div w:id="335306650">
          <w:marLeft w:val="0"/>
          <w:marRight w:val="0"/>
          <w:marTop w:val="0"/>
          <w:marBottom w:val="0"/>
          <w:divBdr>
            <w:top w:val="none" w:sz="0" w:space="0" w:color="auto"/>
            <w:left w:val="none" w:sz="0" w:space="0" w:color="auto"/>
            <w:bottom w:val="none" w:sz="0" w:space="0" w:color="auto"/>
            <w:right w:val="none" w:sz="0" w:space="0" w:color="auto"/>
          </w:divBdr>
        </w:div>
        <w:div w:id="1010567512">
          <w:marLeft w:val="0"/>
          <w:marRight w:val="0"/>
          <w:marTop w:val="0"/>
          <w:marBottom w:val="0"/>
          <w:divBdr>
            <w:top w:val="none" w:sz="0" w:space="0" w:color="auto"/>
            <w:left w:val="none" w:sz="0" w:space="0" w:color="auto"/>
            <w:bottom w:val="none" w:sz="0" w:space="0" w:color="auto"/>
            <w:right w:val="none" w:sz="0" w:space="0" w:color="auto"/>
          </w:divBdr>
        </w:div>
        <w:div w:id="2102286848">
          <w:marLeft w:val="0"/>
          <w:marRight w:val="0"/>
          <w:marTop w:val="0"/>
          <w:marBottom w:val="0"/>
          <w:divBdr>
            <w:top w:val="none" w:sz="0" w:space="0" w:color="auto"/>
            <w:left w:val="none" w:sz="0" w:space="0" w:color="auto"/>
            <w:bottom w:val="none" w:sz="0" w:space="0" w:color="auto"/>
            <w:right w:val="none" w:sz="0" w:space="0" w:color="auto"/>
          </w:divBdr>
        </w:div>
        <w:div w:id="1478759706">
          <w:marLeft w:val="0"/>
          <w:marRight w:val="0"/>
          <w:marTop w:val="0"/>
          <w:marBottom w:val="0"/>
          <w:divBdr>
            <w:top w:val="none" w:sz="0" w:space="0" w:color="auto"/>
            <w:left w:val="none" w:sz="0" w:space="0" w:color="auto"/>
            <w:bottom w:val="none" w:sz="0" w:space="0" w:color="auto"/>
            <w:right w:val="none" w:sz="0" w:space="0" w:color="auto"/>
          </w:divBdr>
        </w:div>
        <w:div w:id="535385650">
          <w:marLeft w:val="0"/>
          <w:marRight w:val="0"/>
          <w:marTop w:val="0"/>
          <w:marBottom w:val="0"/>
          <w:divBdr>
            <w:top w:val="none" w:sz="0" w:space="0" w:color="auto"/>
            <w:left w:val="none" w:sz="0" w:space="0" w:color="auto"/>
            <w:bottom w:val="none" w:sz="0" w:space="0" w:color="auto"/>
            <w:right w:val="none" w:sz="0" w:space="0" w:color="auto"/>
          </w:divBdr>
        </w:div>
        <w:div w:id="1630239136">
          <w:marLeft w:val="0"/>
          <w:marRight w:val="0"/>
          <w:marTop w:val="0"/>
          <w:marBottom w:val="0"/>
          <w:divBdr>
            <w:top w:val="none" w:sz="0" w:space="0" w:color="auto"/>
            <w:left w:val="none" w:sz="0" w:space="0" w:color="auto"/>
            <w:bottom w:val="none" w:sz="0" w:space="0" w:color="auto"/>
            <w:right w:val="none" w:sz="0" w:space="0" w:color="auto"/>
          </w:divBdr>
        </w:div>
        <w:div w:id="730153481">
          <w:marLeft w:val="0"/>
          <w:marRight w:val="0"/>
          <w:marTop w:val="0"/>
          <w:marBottom w:val="0"/>
          <w:divBdr>
            <w:top w:val="none" w:sz="0" w:space="0" w:color="auto"/>
            <w:left w:val="none" w:sz="0" w:space="0" w:color="auto"/>
            <w:bottom w:val="none" w:sz="0" w:space="0" w:color="auto"/>
            <w:right w:val="none" w:sz="0" w:space="0" w:color="auto"/>
          </w:divBdr>
        </w:div>
        <w:div w:id="2083981910">
          <w:marLeft w:val="0"/>
          <w:marRight w:val="0"/>
          <w:marTop w:val="0"/>
          <w:marBottom w:val="0"/>
          <w:divBdr>
            <w:top w:val="none" w:sz="0" w:space="0" w:color="auto"/>
            <w:left w:val="none" w:sz="0" w:space="0" w:color="auto"/>
            <w:bottom w:val="none" w:sz="0" w:space="0" w:color="auto"/>
            <w:right w:val="none" w:sz="0" w:space="0" w:color="auto"/>
          </w:divBdr>
        </w:div>
        <w:div w:id="344946833">
          <w:marLeft w:val="0"/>
          <w:marRight w:val="0"/>
          <w:marTop w:val="0"/>
          <w:marBottom w:val="0"/>
          <w:divBdr>
            <w:top w:val="none" w:sz="0" w:space="0" w:color="auto"/>
            <w:left w:val="none" w:sz="0" w:space="0" w:color="auto"/>
            <w:bottom w:val="none" w:sz="0" w:space="0" w:color="auto"/>
            <w:right w:val="none" w:sz="0" w:space="0" w:color="auto"/>
          </w:divBdr>
        </w:div>
        <w:div w:id="2029212985">
          <w:marLeft w:val="0"/>
          <w:marRight w:val="0"/>
          <w:marTop w:val="0"/>
          <w:marBottom w:val="0"/>
          <w:divBdr>
            <w:top w:val="none" w:sz="0" w:space="0" w:color="auto"/>
            <w:left w:val="none" w:sz="0" w:space="0" w:color="auto"/>
            <w:bottom w:val="none" w:sz="0" w:space="0" w:color="auto"/>
            <w:right w:val="none" w:sz="0" w:space="0" w:color="auto"/>
          </w:divBdr>
        </w:div>
        <w:div w:id="2140996878">
          <w:marLeft w:val="0"/>
          <w:marRight w:val="0"/>
          <w:marTop w:val="0"/>
          <w:marBottom w:val="0"/>
          <w:divBdr>
            <w:top w:val="none" w:sz="0" w:space="0" w:color="auto"/>
            <w:left w:val="none" w:sz="0" w:space="0" w:color="auto"/>
            <w:bottom w:val="none" w:sz="0" w:space="0" w:color="auto"/>
            <w:right w:val="none" w:sz="0" w:space="0" w:color="auto"/>
          </w:divBdr>
        </w:div>
        <w:div w:id="164176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МДОУ№40</cp:lastModifiedBy>
  <cp:revision>6</cp:revision>
  <dcterms:created xsi:type="dcterms:W3CDTF">2014-09-16T05:59:00Z</dcterms:created>
  <dcterms:modified xsi:type="dcterms:W3CDTF">2014-10-06T10:57:00Z</dcterms:modified>
</cp:coreProperties>
</file>