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C25" w:rsidRPr="007A0C25" w:rsidRDefault="007A0C25" w:rsidP="007A0C25">
      <w:pPr>
        <w:pBdr>
          <w:bottom w:val="dotted" w:sz="6" w:space="4" w:color="77808E"/>
        </w:pBdr>
        <w:shd w:val="clear" w:color="auto" w:fill="F0F3F4"/>
        <w:spacing w:after="150" w:line="300" w:lineRule="atLeast"/>
        <w:outlineLvl w:val="0"/>
        <w:rPr>
          <w:rFonts w:ascii="Tahoma" w:eastAsia="Times New Roman" w:hAnsi="Tahoma" w:cs="Tahoma"/>
          <w:b/>
          <w:bCs/>
          <w:caps/>
          <w:color w:val="5C5E63"/>
          <w:kern w:val="36"/>
          <w:sz w:val="27"/>
          <w:szCs w:val="27"/>
          <w:lang w:eastAsia="ru-RU"/>
        </w:rPr>
      </w:pPr>
      <w:r w:rsidRPr="007A0C25">
        <w:rPr>
          <w:rFonts w:ascii="Tahoma" w:eastAsia="Times New Roman" w:hAnsi="Tahoma" w:cs="Tahoma"/>
          <w:b/>
          <w:bCs/>
          <w:caps/>
          <w:color w:val="5C5E63"/>
          <w:kern w:val="36"/>
          <w:sz w:val="27"/>
          <w:szCs w:val="27"/>
          <w:lang w:eastAsia="ru-RU"/>
        </w:rPr>
        <w:t>ПРЕОБРАЖЕНСКАЯ ЦЕРКОВЬ В КИЖАХ</w:t>
      </w:r>
    </w:p>
    <w:p w:rsidR="007A0C25" w:rsidRPr="007A0C25" w:rsidRDefault="007A0C25" w:rsidP="007A0C25">
      <w:pPr>
        <w:shd w:val="clear" w:color="auto" w:fill="F0F3F4"/>
        <w:spacing w:after="150" w:line="300" w:lineRule="atLeast"/>
        <w:jc w:val="both"/>
        <w:rPr>
          <w:rFonts w:ascii="Arial" w:eastAsia="Times New Roman" w:hAnsi="Arial" w:cs="Arial"/>
          <w:color w:val="1F2535"/>
          <w:sz w:val="20"/>
          <w:szCs w:val="20"/>
          <w:lang w:eastAsia="ru-RU"/>
        </w:rPr>
      </w:pPr>
      <w:r w:rsidRPr="007A0C25">
        <w:rPr>
          <w:rFonts w:ascii="Arial" w:eastAsia="Times New Roman" w:hAnsi="Arial" w:cs="Arial"/>
          <w:color w:val="1F2535"/>
          <w:sz w:val="20"/>
          <w:szCs w:val="20"/>
          <w:lang w:eastAsia="ru-RU"/>
        </w:rPr>
        <w:t>Карелия, 66 км</w:t>
      </w:r>
      <w:proofErr w:type="gramStart"/>
      <w:r w:rsidRPr="007A0C25">
        <w:rPr>
          <w:rFonts w:ascii="Arial" w:eastAsia="Times New Roman" w:hAnsi="Arial" w:cs="Arial"/>
          <w:color w:val="1F2535"/>
          <w:sz w:val="20"/>
          <w:szCs w:val="20"/>
          <w:lang w:eastAsia="ru-RU"/>
        </w:rPr>
        <w:t>.</w:t>
      </w:r>
      <w:proofErr w:type="gramEnd"/>
      <w:r w:rsidRPr="007A0C25">
        <w:rPr>
          <w:rFonts w:ascii="Arial" w:eastAsia="Times New Roman" w:hAnsi="Arial" w:cs="Arial"/>
          <w:color w:val="1F2535"/>
          <w:sz w:val="20"/>
          <w:szCs w:val="20"/>
          <w:lang w:eastAsia="ru-RU"/>
        </w:rPr>
        <w:t xml:space="preserve"> </w:t>
      </w:r>
      <w:proofErr w:type="gramStart"/>
      <w:r w:rsidRPr="007A0C25">
        <w:rPr>
          <w:rFonts w:ascii="Arial" w:eastAsia="Times New Roman" w:hAnsi="Arial" w:cs="Arial"/>
          <w:color w:val="1F2535"/>
          <w:sz w:val="20"/>
          <w:szCs w:val="20"/>
          <w:lang w:eastAsia="ru-RU"/>
        </w:rPr>
        <w:t>о</w:t>
      </w:r>
      <w:proofErr w:type="gramEnd"/>
      <w:r w:rsidRPr="007A0C25">
        <w:rPr>
          <w:rFonts w:ascii="Arial" w:eastAsia="Times New Roman" w:hAnsi="Arial" w:cs="Arial"/>
          <w:color w:val="1F2535"/>
          <w:sz w:val="20"/>
          <w:szCs w:val="20"/>
          <w:lang w:eastAsia="ru-RU"/>
        </w:rPr>
        <w:t xml:space="preserve">т Петрозаводска, небольшой островок на Онежском озере – Кижи. Путь к нему лежит через живописное скопление островов </w:t>
      </w:r>
      <w:proofErr w:type="spellStart"/>
      <w:r w:rsidRPr="007A0C25">
        <w:rPr>
          <w:rFonts w:ascii="Arial" w:eastAsia="Times New Roman" w:hAnsi="Arial" w:cs="Arial"/>
          <w:color w:val="1F2535"/>
          <w:sz w:val="20"/>
          <w:szCs w:val="20"/>
          <w:lang w:eastAsia="ru-RU"/>
        </w:rPr>
        <w:t>Кижские</w:t>
      </w:r>
      <w:proofErr w:type="spellEnd"/>
      <w:r w:rsidRPr="007A0C25">
        <w:rPr>
          <w:rFonts w:ascii="Arial" w:eastAsia="Times New Roman" w:hAnsi="Arial" w:cs="Arial"/>
          <w:color w:val="1F2535"/>
          <w:sz w:val="20"/>
          <w:szCs w:val="20"/>
          <w:lang w:eastAsia="ru-RU"/>
        </w:rPr>
        <w:t xml:space="preserve"> шхеры. Необыкновенная северная природа стала великолепным фоном для удивительных творений деревянного зодчества, прославивших эти места на весь мир.</w:t>
      </w:r>
    </w:p>
    <w:p w:rsidR="007A0C25" w:rsidRPr="007A0C25" w:rsidRDefault="007A0C25" w:rsidP="007A0C25">
      <w:pPr>
        <w:shd w:val="clear" w:color="auto" w:fill="F0F3F4"/>
        <w:spacing w:after="150" w:line="300" w:lineRule="atLeast"/>
        <w:jc w:val="center"/>
        <w:rPr>
          <w:rFonts w:ascii="Arial" w:eastAsia="Times New Roman" w:hAnsi="Arial" w:cs="Arial"/>
          <w:color w:val="1F2535"/>
          <w:sz w:val="20"/>
          <w:szCs w:val="20"/>
          <w:lang w:eastAsia="ru-RU"/>
        </w:rPr>
      </w:pPr>
      <w:r w:rsidRPr="007A0C25">
        <w:rPr>
          <w:rFonts w:ascii="Arial" w:eastAsia="Times New Roman" w:hAnsi="Arial" w:cs="Arial"/>
          <w:noProof/>
          <w:color w:val="1F2535"/>
          <w:sz w:val="20"/>
          <w:szCs w:val="20"/>
          <w:lang w:eastAsia="ru-RU"/>
        </w:rPr>
        <w:drawing>
          <wp:inline distT="0" distB="0" distL="0" distR="0" wp14:anchorId="3A21B2BD" wp14:editId="39D2C651">
            <wp:extent cx="4762500" cy="2755900"/>
            <wp:effectExtent l="0" t="0" r="0" b="6350"/>
            <wp:docPr id="1" name="Рисунок 1" descr="Преображенская церковь в Киж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Преображенская церковь в Кижа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75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C25" w:rsidRPr="007A0C25" w:rsidRDefault="007A0C25" w:rsidP="007A0C25">
      <w:pPr>
        <w:shd w:val="clear" w:color="auto" w:fill="F0F3F4"/>
        <w:spacing w:after="150" w:line="300" w:lineRule="atLeast"/>
        <w:jc w:val="both"/>
        <w:rPr>
          <w:rFonts w:ascii="Arial" w:eastAsia="Times New Roman" w:hAnsi="Arial" w:cs="Arial"/>
          <w:color w:val="1F2535"/>
          <w:sz w:val="20"/>
          <w:szCs w:val="20"/>
          <w:lang w:eastAsia="ru-RU"/>
        </w:rPr>
      </w:pPr>
      <w:r w:rsidRPr="007A0C25">
        <w:rPr>
          <w:rFonts w:ascii="Arial" w:eastAsia="Times New Roman" w:hAnsi="Arial" w:cs="Arial"/>
          <w:color w:val="1F2535"/>
          <w:sz w:val="20"/>
          <w:szCs w:val="20"/>
          <w:lang w:eastAsia="ru-RU"/>
        </w:rPr>
        <w:t>История острова очень древняя. На карельском языке слово «</w:t>
      </w:r>
      <w:proofErr w:type="spellStart"/>
      <w:r w:rsidRPr="007A0C25">
        <w:rPr>
          <w:rFonts w:ascii="Arial" w:eastAsia="Times New Roman" w:hAnsi="Arial" w:cs="Arial"/>
          <w:color w:val="1F2535"/>
          <w:sz w:val="20"/>
          <w:szCs w:val="20"/>
          <w:lang w:eastAsia="ru-RU"/>
        </w:rPr>
        <w:t>кижат</w:t>
      </w:r>
      <w:proofErr w:type="spellEnd"/>
      <w:r w:rsidRPr="007A0C25">
        <w:rPr>
          <w:rFonts w:ascii="Arial" w:eastAsia="Times New Roman" w:hAnsi="Arial" w:cs="Arial"/>
          <w:color w:val="1F2535"/>
          <w:sz w:val="20"/>
          <w:szCs w:val="20"/>
          <w:lang w:eastAsia="ru-RU"/>
        </w:rPr>
        <w:t xml:space="preserve">» означает игрище. Когда-то местные жители проводили здесь языческие праздники и обряды. А первое упоминание о поселении на острове Кижи относятся к 1496 году. Уже тогда остров был центром большой сельской общины </w:t>
      </w:r>
      <w:proofErr w:type="spellStart"/>
      <w:r w:rsidRPr="007A0C25">
        <w:rPr>
          <w:rFonts w:ascii="Arial" w:eastAsia="Times New Roman" w:hAnsi="Arial" w:cs="Arial"/>
          <w:color w:val="1F2535"/>
          <w:sz w:val="20"/>
          <w:szCs w:val="20"/>
          <w:lang w:eastAsia="ru-RU"/>
        </w:rPr>
        <w:t>спасско-кижского</w:t>
      </w:r>
      <w:proofErr w:type="spellEnd"/>
      <w:r w:rsidRPr="007A0C25">
        <w:rPr>
          <w:rFonts w:ascii="Arial" w:eastAsia="Times New Roman" w:hAnsi="Arial" w:cs="Arial"/>
          <w:color w:val="1F2535"/>
          <w:sz w:val="20"/>
          <w:szCs w:val="20"/>
          <w:lang w:eastAsia="ru-RU"/>
        </w:rPr>
        <w:t xml:space="preserve"> погоста. К 17 в. в нём было уже более 120 деревень. Ещё в петровскую эпоху появилось на погосте самое значительное его сооружение – уникальная деревянная церковь Преображения. С её строительством связано множество легенд.</w:t>
      </w:r>
    </w:p>
    <w:p w:rsidR="007A0C25" w:rsidRPr="007A0C25" w:rsidRDefault="007A0C25" w:rsidP="007A0C25">
      <w:pPr>
        <w:shd w:val="clear" w:color="auto" w:fill="F0F3F4"/>
        <w:spacing w:after="150" w:line="300" w:lineRule="atLeast"/>
        <w:jc w:val="center"/>
        <w:rPr>
          <w:rFonts w:ascii="Arial" w:eastAsia="Times New Roman" w:hAnsi="Arial" w:cs="Arial"/>
          <w:color w:val="1F2535"/>
          <w:sz w:val="20"/>
          <w:szCs w:val="20"/>
          <w:lang w:eastAsia="ru-RU"/>
        </w:rPr>
      </w:pPr>
      <w:r w:rsidRPr="007A0C25">
        <w:rPr>
          <w:rFonts w:ascii="Arial" w:eastAsia="Times New Roman" w:hAnsi="Arial" w:cs="Arial"/>
          <w:noProof/>
          <w:color w:val="1F2535"/>
          <w:sz w:val="20"/>
          <w:szCs w:val="20"/>
          <w:lang w:eastAsia="ru-RU"/>
        </w:rPr>
        <w:drawing>
          <wp:inline distT="0" distB="0" distL="0" distR="0" wp14:anchorId="660EDA1B" wp14:editId="62D21EFD">
            <wp:extent cx="4762500" cy="3187700"/>
            <wp:effectExtent l="0" t="0" r="0" b="0"/>
            <wp:docPr id="2" name="Рисунок 2" descr="Преображенская церковь в Киж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Преображенская церковь в Кижа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8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C25" w:rsidRPr="007A0C25" w:rsidRDefault="007A0C25" w:rsidP="007A0C25">
      <w:pPr>
        <w:shd w:val="clear" w:color="auto" w:fill="F0F3F4"/>
        <w:spacing w:after="150" w:line="300" w:lineRule="atLeast"/>
        <w:jc w:val="both"/>
        <w:rPr>
          <w:rFonts w:ascii="Arial" w:eastAsia="Times New Roman" w:hAnsi="Arial" w:cs="Arial"/>
          <w:color w:val="1F2535"/>
          <w:sz w:val="20"/>
          <w:szCs w:val="20"/>
          <w:lang w:eastAsia="ru-RU"/>
        </w:rPr>
      </w:pPr>
      <w:r w:rsidRPr="007A0C25">
        <w:rPr>
          <w:rFonts w:ascii="Arial" w:eastAsia="Times New Roman" w:hAnsi="Arial" w:cs="Arial"/>
          <w:color w:val="1F2535"/>
          <w:sz w:val="20"/>
          <w:szCs w:val="20"/>
          <w:lang w:eastAsia="ru-RU"/>
        </w:rPr>
        <w:t xml:space="preserve">По одной из них во времена Смутного времени церковь стояла в другом месте, гораздо севернее на холмистом возвышении. Однажды в праздник покрова Богородицы на остров напали поляки. Народ укрылся в храме, но захватчики ворвались туда и стали стрелять в безоружных </w:t>
      </w:r>
      <w:r w:rsidRPr="007A0C25">
        <w:rPr>
          <w:rFonts w:ascii="Arial" w:eastAsia="Times New Roman" w:hAnsi="Arial" w:cs="Arial"/>
          <w:color w:val="1F2535"/>
          <w:sz w:val="20"/>
          <w:szCs w:val="20"/>
          <w:lang w:eastAsia="ru-RU"/>
        </w:rPr>
        <w:lastRenderedPageBreak/>
        <w:t xml:space="preserve">людей.  Одна из стрел вонзилась в образ Спасителя, другая пробила его насквозь. И в это самое мгновение произошло чудо. Поляки внезапно ослепли и перерезали друг друга. После осквернения церковь забросили, и вскоре она сгорела от удара молнии. </w:t>
      </w:r>
      <w:proofErr w:type="spellStart"/>
      <w:r w:rsidRPr="007A0C25">
        <w:rPr>
          <w:rFonts w:ascii="Arial" w:eastAsia="Times New Roman" w:hAnsi="Arial" w:cs="Arial"/>
          <w:color w:val="1F2535"/>
          <w:sz w:val="20"/>
          <w:szCs w:val="20"/>
          <w:lang w:eastAsia="ru-RU"/>
        </w:rPr>
        <w:t>Кижане</w:t>
      </w:r>
      <w:proofErr w:type="spellEnd"/>
      <w:r w:rsidRPr="007A0C25">
        <w:rPr>
          <w:rFonts w:ascii="Arial" w:eastAsia="Times New Roman" w:hAnsi="Arial" w:cs="Arial"/>
          <w:color w:val="1F2535"/>
          <w:sz w:val="20"/>
          <w:szCs w:val="20"/>
          <w:lang w:eastAsia="ru-RU"/>
        </w:rPr>
        <w:t xml:space="preserve"> решили построить новый храм и сплавили на плотах лес для строительства к тому месту, где было пепелище. Но за ночь все плоты неведомой силой перенесло ниже по течение к месту, где не было ничего, кроме камней да вереска. Плоты вернули. На следующую ночь история повторилась. Тут строители догадались, что не просто так это происходит. Стали осматривать вересковые заросли и нашли в них тот самый простреленный образ Спасителя. На этом месте и построили новый храм.</w:t>
      </w:r>
    </w:p>
    <w:p w:rsidR="007A0C25" w:rsidRPr="007A0C25" w:rsidRDefault="007A0C25" w:rsidP="007A0C25">
      <w:pPr>
        <w:shd w:val="clear" w:color="auto" w:fill="F0F3F4"/>
        <w:spacing w:after="150" w:line="300" w:lineRule="atLeast"/>
        <w:jc w:val="center"/>
        <w:rPr>
          <w:rFonts w:ascii="Arial" w:eastAsia="Times New Roman" w:hAnsi="Arial" w:cs="Arial"/>
          <w:color w:val="1F2535"/>
          <w:sz w:val="20"/>
          <w:szCs w:val="20"/>
          <w:lang w:eastAsia="ru-RU"/>
        </w:rPr>
      </w:pPr>
      <w:r w:rsidRPr="007A0C25">
        <w:rPr>
          <w:rFonts w:ascii="Arial" w:eastAsia="Times New Roman" w:hAnsi="Arial" w:cs="Arial"/>
          <w:noProof/>
          <w:color w:val="1F2535"/>
          <w:sz w:val="20"/>
          <w:szCs w:val="20"/>
          <w:lang w:eastAsia="ru-RU"/>
        </w:rPr>
        <w:drawing>
          <wp:inline distT="0" distB="0" distL="0" distR="0" wp14:anchorId="31FBC04E" wp14:editId="220D357F">
            <wp:extent cx="4762500" cy="4114800"/>
            <wp:effectExtent l="0" t="0" r="0" b="0"/>
            <wp:docPr id="3" name="Рисунок 3" descr="Преображенская церковь в Киж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Преображенская церковь в Кижа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C25" w:rsidRPr="007A0C25" w:rsidRDefault="007A0C25" w:rsidP="007A0C25">
      <w:pPr>
        <w:shd w:val="clear" w:color="auto" w:fill="F0F3F4"/>
        <w:spacing w:after="150" w:line="300" w:lineRule="atLeast"/>
        <w:jc w:val="both"/>
        <w:rPr>
          <w:rFonts w:ascii="Arial" w:eastAsia="Times New Roman" w:hAnsi="Arial" w:cs="Arial"/>
          <w:color w:val="1F2535"/>
          <w:sz w:val="20"/>
          <w:szCs w:val="20"/>
          <w:lang w:eastAsia="ru-RU"/>
        </w:rPr>
      </w:pPr>
      <w:r w:rsidRPr="007A0C25">
        <w:rPr>
          <w:rFonts w:ascii="Arial" w:eastAsia="Times New Roman" w:hAnsi="Arial" w:cs="Arial"/>
          <w:color w:val="1F2535"/>
          <w:sz w:val="20"/>
          <w:szCs w:val="20"/>
          <w:lang w:eastAsia="ru-RU"/>
        </w:rPr>
        <w:t xml:space="preserve">Преображенская церковь поражает своим величием и необычностью. Она построена без единого гвоздя. Её высота 17 м. почти с 11-этажный дом, а венчаю храм 22 купола, </w:t>
      </w:r>
      <w:proofErr w:type="gramStart"/>
      <w:r w:rsidRPr="007A0C25">
        <w:rPr>
          <w:rFonts w:ascii="Arial" w:eastAsia="Times New Roman" w:hAnsi="Arial" w:cs="Arial"/>
          <w:color w:val="1F2535"/>
          <w:sz w:val="20"/>
          <w:szCs w:val="20"/>
          <w:lang w:eastAsia="ru-RU"/>
        </w:rPr>
        <w:t>ярусами</w:t>
      </w:r>
      <w:proofErr w:type="gramEnd"/>
      <w:r w:rsidRPr="007A0C25">
        <w:rPr>
          <w:rFonts w:ascii="Arial" w:eastAsia="Times New Roman" w:hAnsi="Arial" w:cs="Arial"/>
          <w:color w:val="1F2535"/>
          <w:sz w:val="20"/>
          <w:szCs w:val="20"/>
          <w:lang w:eastAsia="ru-RU"/>
        </w:rPr>
        <w:t xml:space="preserve"> уходящими в небо.</w:t>
      </w:r>
    </w:p>
    <w:p w:rsidR="007A0C25" w:rsidRPr="007A0C25" w:rsidRDefault="007A0C25" w:rsidP="007A0C25">
      <w:pPr>
        <w:shd w:val="clear" w:color="auto" w:fill="F0F3F4"/>
        <w:spacing w:after="150" w:line="300" w:lineRule="atLeast"/>
        <w:jc w:val="both"/>
        <w:rPr>
          <w:rFonts w:ascii="Arial" w:eastAsia="Times New Roman" w:hAnsi="Arial" w:cs="Arial"/>
          <w:color w:val="1F2535"/>
          <w:sz w:val="20"/>
          <w:szCs w:val="20"/>
          <w:lang w:eastAsia="ru-RU"/>
        </w:rPr>
      </w:pPr>
      <w:r w:rsidRPr="007A0C25">
        <w:rPr>
          <w:rFonts w:ascii="Arial" w:eastAsia="Times New Roman" w:hAnsi="Arial" w:cs="Arial"/>
          <w:color w:val="1F2535"/>
          <w:sz w:val="20"/>
          <w:szCs w:val="20"/>
          <w:lang w:eastAsia="ru-RU"/>
        </w:rPr>
        <w:t xml:space="preserve">Позднее для служб зимой по соседству была построена Покровская церковь. Она похожа на Преображенскую, но всё же </w:t>
      </w:r>
      <w:proofErr w:type="gramStart"/>
      <w:r w:rsidRPr="007A0C25">
        <w:rPr>
          <w:rFonts w:ascii="Arial" w:eastAsia="Times New Roman" w:hAnsi="Arial" w:cs="Arial"/>
          <w:color w:val="1F2535"/>
          <w:sz w:val="20"/>
          <w:szCs w:val="20"/>
          <w:lang w:eastAsia="ru-RU"/>
        </w:rPr>
        <w:t>поскромнее</w:t>
      </w:r>
      <w:proofErr w:type="gramEnd"/>
      <w:r w:rsidRPr="007A0C25">
        <w:rPr>
          <w:rFonts w:ascii="Arial" w:eastAsia="Times New Roman" w:hAnsi="Arial" w:cs="Arial"/>
          <w:color w:val="1F2535"/>
          <w:sz w:val="20"/>
          <w:szCs w:val="20"/>
          <w:lang w:eastAsia="ru-RU"/>
        </w:rPr>
        <w:t>. Завершила первоначальный ансамбль погоста деревянная Шатровая колокольня.</w:t>
      </w:r>
    </w:p>
    <w:p w:rsidR="007A0C25" w:rsidRPr="007A0C25" w:rsidRDefault="007A0C25" w:rsidP="007A0C25">
      <w:pPr>
        <w:shd w:val="clear" w:color="auto" w:fill="F0F3F4"/>
        <w:spacing w:after="150" w:line="300" w:lineRule="atLeast"/>
        <w:jc w:val="both"/>
        <w:rPr>
          <w:rFonts w:ascii="Arial" w:eastAsia="Times New Roman" w:hAnsi="Arial" w:cs="Arial"/>
          <w:color w:val="1F2535"/>
          <w:sz w:val="20"/>
          <w:szCs w:val="20"/>
          <w:lang w:eastAsia="ru-RU"/>
        </w:rPr>
      </w:pPr>
      <w:r w:rsidRPr="007A0C25">
        <w:rPr>
          <w:rFonts w:ascii="Arial" w:eastAsia="Times New Roman" w:hAnsi="Arial" w:cs="Arial"/>
          <w:color w:val="1F2535"/>
          <w:sz w:val="20"/>
          <w:szCs w:val="20"/>
          <w:lang w:eastAsia="ru-RU"/>
        </w:rPr>
        <w:t xml:space="preserve">1 января 1966 г. на основе ансамбля </w:t>
      </w:r>
      <w:proofErr w:type="spellStart"/>
      <w:r w:rsidRPr="007A0C25">
        <w:rPr>
          <w:rFonts w:ascii="Arial" w:eastAsia="Times New Roman" w:hAnsi="Arial" w:cs="Arial"/>
          <w:color w:val="1F2535"/>
          <w:sz w:val="20"/>
          <w:szCs w:val="20"/>
          <w:lang w:eastAsia="ru-RU"/>
        </w:rPr>
        <w:t>кижского</w:t>
      </w:r>
      <w:proofErr w:type="spellEnd"/>
      <w:r w:rsidRPr="007A0C25">
        <w:rPr>
          <w:rFonts w:ascii="Arial" w:eastAsia="Times New Roman" w:hAnsi="Arial" w:cs="Arial"/>
          <w:color w:val="1F2535"/>
          <w:sz w:val="20"/>
          <w:szCs w:val="20"/>
          <w:lang w:eastAsia="ru-RU"/>
        </w:rPr>
        <w:t xml:space="preserve"> погоста был открыт государственный историко-архивный музей Кижи. На остров были перевезены самые ценные деревянные постройки со всей Карелии: церковь Воскресения Лазаря, созданная в 14 в., несколько часовен, крестьянские дома и дворовые постройки. Всё это на протяжени</w:t>
      </w:r>
      <w:proofErr w:type="gramStart"/>
      <w:r w:rsidRPr="007A0C25">
        <w:rPr>
          <w:rFonts w:ascii="Arial" w:eastAsia="Times New Roman" w:hAnsi="Arial" w:cs="Arial"/>
          <w:color w:val="1F2535"/>
          <w:sz w:val="20"/>
          <w:szCs w:val="20"/>
          <w:lang w:eastAsia="ru-RU"/>
        </w:rPr>
        <w:t>е</w:t>
      </w:r>
      <w:proofErr w:type="gramEnd"/>
      <w:r w:rsidRPr="007A0C25">
        <w:rPr>
          <w:rFonts w:ascii="Arial" w:eastAsia="Times New Roman" w:hAnsi="Arial" w:cs="Arial"/>
          <w:color w:val="1F2535"/>
          <w:sz w:val="20"/>
          <w:szCs w:val="20"/>
          <w:lang w:eastAsia="ru-RU"/>
        </w:rPr>
        <w:t xml:space="preserve"> многих веков строилось в русских и карельских деревнях по берегам Онежского озера.</w:t>
      </w:r>
    </w:p>
    <w:p w:rsidR="007A0C25" w:rsidRPr="007A0C25" w:rsidRDefault="007A0C25" w:rsidP="007A0C25">
      <w:pPr>
        <w:shd w:val="clear" w:color="auto" w:fill="F0F3F4"/>
        <w:spacing w:after="150" w:line="300" w:lineRule="atLeast"/>
        <w:jc w:val="both"/>
        <w:rPr>
          <w:rFonts w:ascii="Arial" w:eastAsia="Times New Roman" w:hAnsi="Arial" w:cs="Arial"/>
          <w:color w:val="1F2535"/>
          <w:sz w:val="20"/>
          <w:szCs w:val="20"/>
          <w:lang w:eastAsia="ru-RU"/>
        </w:rPr>
      </w:pPr>
      <w:r w:rsidRPr="007A0C25">
        <w:rPr>
          <w:rFonts w:ascii="Arial" w:eastAsia="Times New Roman" w:hAnsi="Arial" w:cs="Arial"/>
          <w:color w:val="1F2535"/>
          <w:sz w:val="20"/>
          <w:szCs w:val="20"/>
          <w:lang w:eastAsia="ru-RU"/>
        </w:rPr>
        <w:t>На маленьком клочке прекрасной карельской земли стоят неповторимые создания деревянного зодчества, рукотворное чудо.</w:t>
      </w:r>
      <w:bookmarkStart w:id="0" w:name="_GoBack"/>
      <w:bookmarkEnd w:id="0"/>
    </w:p>
    <w:sectPr w:rsidR="007A0C25" w:rsidRPr="007A0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E34D2"/>
    <w:multiLevelType w:val="multilevel"/>
    <w:tmpl w:val="51C08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B676CF"/>
    <w:multiLevelType w:val="multilevel"/>
    <w:tmpl w:val="45FC6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0D29AD"/>
    <w:multiLevelType w:val="multilevel"/>
    <w:tmpl w:val="050E3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452450"/>
    <w:multiLevelType w:val="multilevel"/>
    <w:tmpl w:val="86641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C25"/>
    <w:rsid w:val="00555259"/>
    <w:rsid w:val="007A0C25"/>
    <w:rsid w:val="0085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C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C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3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42576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5057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7410">
                  <w:marLeft w:val="15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92889">
                      <w:marLeft w:val="75"/>
                      <w:marRight w:val="75"/>
                      <w:marTop w:val="75"/>
                      <w:marBottom w:val="75"/>
                      <w:divBdr>
                        <w:top w:val="single" w:sz="6" w:space="8" w:color="DDE1DF"/>
                        <w:left w:val="single" w:sz="6" w:space="8" w:color="DDE1DF"/>
                        <w:bottom w:val="single" w:sz="6" w:space="8" w:color="DDE1DF"/>
                        <w:right w:val="single" w:sz="6" w:space="8" w:color="DDE1DF"/>
                      </w:divBdr>
                      <w:divsChild>
                        <w:div w:id="8662605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3274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12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233925">
                              <w:marLeft w:val="105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BBBFC4"/>
                                <w:left w:val="single" w:sz="6" w:space="3" w:color="BBBFC4"/>
                                <w:bottom w:val="single" w:sz="6" w:space="2" w:color="BBBFC4"/>
                                <w:right w:val="single" w:sz="6" w:space="3" w:color="BBBFC4"/>
                              </w:divBdr>
                            </w:div>
                          </w:divsChild>
                        </w:div>
                        <w:div w:id="56449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96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2249730">
                      <w:marLeft w:val="75"/>
                      <w:marRight w:val="75"/>
                      <w:marTop w:val="75"/>
                      <w:marBottom w:val="375"/>
                      <w:divBdr>
                        <w:top w:val="single" w:sz="6" w:space="8" w:color="E6E6E6"/>
                        <w:left w:val="single" w:sz="6" w:space="8" w:color="E6E6E6"/>
                        <w:bottom w:val="single" w:sz="6" w:space="8" w:color="E6E6E6"/>
                        <w:right w:val="single" w:sz="6" w:space="8" w:color="E6E6E6"/>
                      </w:divBdr>
                    </w:div>
                    <w:div w:id="4988718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39053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single" w:sz="6" w:space="8" w:color="DDE1DF"/>
                            <w:left w:val="single" w:sz="6" w:space="8" w:color="DDE1DF"/>
                            <w:bottom w:val="single" w:sz="6" w:space="8" w:color="DDE1DF"/>
                            <w:right w:val="single" w:sz="6" w:space="8" w:color="DDE1DF"/>
                          </w:divBdr>
                          <w:divsChild>
                            <w:div w:id="81942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04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163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5033383">
              <w:marLeft w:val="0"/>
              <w:marRight w:val="15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9523">
                  <w:marLeft w:val="75"/>
                  <w:marRight w:val="75"/>
                  <w:marTop w:val="75"/>
                  <w:marBottom w:val="75"/>
                  <w:divBdr>
                    <w:top w:val="single" w:sz="6" w:space="8" w:color="DDE1DF"/>
                    <w:left w:val="single" w:sz="6" w:space="8" w:color="DDE1DF"/>
                    <w:bottom w:val="single" w:sz="6" w:space="8" w:color="DDE1DF"/>
                    <w:right w:val="single" w:sz="6" w:space="8" w:color="DDE1DF"/>
                  </w:divBdr>
                </w:div>
                <w:div w:id="1851916841">
                  <w:marLeft w:val="75"/>
                  <w:marRight w:val="75"/>
                  <w:marTop w:val="75"/>
                  <w:marBottom w:val="75"/>
                  <w:divBdr>
                    <w:top w:val="single" w:sz="6" w:space="8" w:color="DDE1DF"/>
                    <w:left w:val="single" w:sz="6" w:space="8" w:color="DDE1DF"/>
                    <w:bottom w:val="single" w:sz="6" w:space="8" w:color="DDE1DF"/>
                    <w:right w:val="single" w:sz="6" w:space="8" w:color="DDE1DF"/>
                  </w:divBdr>
                  <w:divsChild>
                    <w:div w:id="18051524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77808E"/>
                        <w:right w:val="none" w:sz="0" w:space="0" w:color="auto"/>
                      </w:divBdr>
                    </w:div>
                    <w:div w:id="175593271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3A4257"/>
                        <w:right w:val="none" w:sz="0" w:space="0" w:color="auto"/>
                      </w:divBdr>
                      <w:divsChild>
                        <w:div w:id="210767652">
                          <w:marLeft w:val="75"/>
                          <w:marRight w:val="0"/>
                          <w:marTop w:val="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6179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3A4257"/>
                        <w:right w:val="none" w:sz="0" w:space="0" w:color="auto"/>
                      </w:divBdr>
                      <w:divsChild>
                        <w:div w:id="2011373790">
                          <w:marLeft w:val="75"/>
                          <w:marRight w:val="0"/>
                          <w:marTop w:val="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58329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3A4257"/>
                        <w:right w:val="none" w:sz="0" w:space="0" w:color="auto"/>
                      </w:divBdr>
                      <w:divsChild>
                        <w:div w:id="525558965">
                          <w:marLeft w:val="75"/>
                          <w:marRight w:val="0"/>
                          <w:marTop w:val="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08650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3A4257"/>
                        <w:right w:val="none" w:sz="0" w:space="0" w:color="auto"/>
                      </w:divBdr>
                      <w:divsChild>
                        <w:div w:id="1763524509">
                          <w:marLeft w:val="75"/>
                          <w:marRight w:val="0"/>
                          <w:marTop w:val="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04865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3A4257"/>
                        <w:right w:val="none" w:sz="0" w:space="0" w:color="auto"/>
                      </w:divBdr>
                      <w:divsChild>
                        <w:div w:id="1358312904">
                          <w:marLeft w:val="75"/>
                          <w:marRight w:val="0"/>
                          <w:marTop w:val="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0736044">
                  <w:marLeft w:val="75"/>
                  <w:marRight w:val="75"/>
                  <w:marTop w:val="0"/>
                  <w:marBottom w:val="75"/>
                  <w:divBdr>
                    <w:top w:val="single" w:sz="6" w:space="8" w:color="DDE1DF"/>
                    <w:left w:val="single" w:sz="6" w:space="8" w:color="DDE1DF"/>
                    <w:bottom w:val="single" w:sz="6" w:space="8" w:color="DDE1DF"/>
                    <w:right w:val="single" w:sz="6" w:space="8" w:color="DDE1DF"/>
                  </w:divBdr>
                  <w:divsChild>
                    <w:div w:id="201814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29537">
                  <w:marLeft w:val="75"/>
                  <w:marRight w:val="75"/>
                  <w:marTop w:val="75"/>
                  <w:marBottom w:val="75"/>
                  <w:divBdr>
                    <w:top w:val="single" w:sz="6" w:space="8" w:color="DDE1DF"/>
                    <w:left w:val="single" w:sz="6" w:space="8" w:color="DDE1DF"/>
                    <w:bottom w:val="single" w:sz="6" w:space="8" w:color="DDE1DF"/>
                    <w:right w:val="single" w:sz="6" w:space="8" w:color="DDE1DF"/>
                  </w:divBdr>
                </w:div>
                <w:div w:id="1472550661">
                  <w:marLeft w:val="75"/>
                  <w:marRight w:val="75"/>
                  <w:marTop w:val="75"/>
                  <w:marBottom w:val="75"/>
                  <w:divBdr>
                    <w:top w:val="single" w:sz="6" w:space="8" w:color="DDE1DF"/>
                    <w:left w:val="single" w:sz="6" w:space="8" w:color="DDE1DF"/>
                    <w:bottom w:val="single" w:sz="6" w:space="8" w:color="DDE1DF"/>
                    <w:right w:val="single" w:sz="6" w:space="8" w:color="DDE1DF"/>
                  </w:divBdr>
                  <w:divsChild>
                    <w:div w:id="123031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87421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single" w:sz="6" w:space="0" w:color="E6E6E6"/>
                            <w:left w:val="single" w:sz="6" w:space="0" w:color="E6E6E6"/>
                            <w:bottom w:val="single" w:sz="6" w:space="0" w:color="E6E6E6"/>
                            <w:right w:val="single" w:sz="6" w:space="0" w:color="E6E6E6"/>
                          </w:divBdr>
                          <w:divsChild>
                            <w:div w:id="81737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8312579">
                  <w:marLeft w:val="75"/>
                  <w:marRight w:val="75"/>
                  <w:marTop w:val="75"/>
                  <w:marBottom w:val="75"/>
                  <w:divBdr>
                    <w:top w:val="single" w:sz="6" w:space="8" w:color="DDE1DF"/>
                    <w:left w:val="single" w:sz="6" w:space="8" w:color="DDE1DF"/>
                    <w:bottom w:val="single" w:sz="6" w:space="8" w:color="DDE1DF"/>
                    <w:right w:val="single" w:sz="6" w:space="8" w:color="DDE1DF"/>
                  </w:divBdr>
                </w:div>
              </w:divsChild>
            </w:div>
            <w:div w:id="181371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36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3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621571">
                              <w:marLeft w:val="75"/>
                              <w:marRight w:val="75"/>
                              <w:marTop w:val="150"/>
                              <w:marBottom w:val="225"/>
                              <w:divBdr>
                                <w:top w:val="single" w:sz="6" w:space="8" w:color="E6E6E6"/>
                                <w:left w:val="single" w:sz="6" w:space="8" w:color="E6E6E6"/>
                                <w:bottom w:val="single" w:sz="6" w:space="8" w:color="E6E6E6"/>
                                <w:right w:val="single" w:sz="6" w:space="8" w:color="E6E6E6"/>
                              </w:divBdr>
                            </w:div>
                          </w:divsChild>
                        </w:div>
                      </w:divsChild>
                    </w:div>
                    <w:div w:id="180847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75114">
                          <w:marLeft w:val="75"/>
                          <w:marRight w:val="75"/>
                          <w:marTop w:val="150"/>
                          <w:marBottom w:val="225"/>
                          <w:divBdr>
                            <w:top w:val="single" w:sz="6" w:space="8" w:color="E6E6E6"/>
                            <w:left w:val="single" w:sz="6" w:space="8" w:color="E6E6E6"/>
                            <w:bottom w:val="single" w:sz="6" w:space="8" w:color="E6E6E6"/>
                            <w:right w:val="single" w:sz="6" w:space="8" w:color="E6E6E6"/>
                          </w:divBdr>
                        </w:div>
                      </w:divsChild>
                    </w:div>
                  </w:divsChild>
                </w:div>
                <w:div w:id="68697459">
                  <w:marLeft w:val="375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97818">
                  <w:marLeft w:val="66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2015-05-24T15:33:00Z</dcterms:created>
  <dcterms:modified xsi:type="dcterms:W3CDTF">2015-05-24T15:35:00Z</dcterms:modified>
</cp:coreProperties>
</file>