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98" w:rsidRPr="00844A94" w:rsidRDefault="002F01A7" w:rsidP="002F01A7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Некоторые вопросы 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оциальной адаптации шестилеток к школе</w:t>
      </w:r>
    </w:p>
    <w:p w:rsidR="006A2498" w:rsidRPr="00844A94" w:rsidRDefault="006A2498" w:rsidP="002F01A7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44A94">
        <w:rPr>
          <w:rFonts w:ascii="Times New Roman" w:hAnsi="Times New Roman"/>
          <w:i/>
          <w:sz w:val="28"/>
          <w:szCs w:val="28"/>
        </w:rPr>
        <w:t>Магер Татьяна Валентиновна</w:t>
      </w:r>
      <w:r>
        <w:rPr>
          <w:rFonts w:ascii="Times New Roman" w:hAnsi="Times New Roman"/>
          <w:i/>
          <w:sz w:val="28"/>
          <w:szCs w:val="28"/>
        </w:rPr>
        <w:t>, учитель начальных классов</w:t>
      </w:r>
    </w:p>
    <w:p w:rsidR="006A2498" w:rsidRPr="00236C1D" w:rsidRDefault="006A2498" w:rsidP="002F01A7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ГБОУ СОШ №603 г. Санкт-Петербурга</w:t>
      </w:r>
    </w:p>
    <w:p w:rsidR="007A24A8" w:rsidRDefault="006A2498" w:rsidP="006B58E4">
      <w:pPr>
        <w:tabs>
          <w:tab w:val="left" w:pos="284"/>
        </w:tabs>
        <w:spacing w:after="120" w:line="240" w:lineRule="auto"/>
        <w:ind w:left="1418" w:right="851"/>
        <w:rPr>
          <w:rFonts w:ascii="Times New Roman" w:hAnsi="Times New Roman"/>
          <w:sz w:val="28"/>
          <w:szCs w:val="28"/>
        </w:rPr>
      </w:pPr>
      <w:r w:rsidRPr="006A2498">
        <w:rPr>
          <w:rFonts w:ascii="Times New Roman" w:hAnsi="Times New Roman"/>
          <w:sz w:val="28"/>
          <w:szCs w:val="28"/>
        </w:rPr>
        <w:t>Важным условием социальной подготовки детей к обучению в школе является формирование нравственно-волевой готовности. Психолого-педагогически</w:t>
      </w:r>
      <w:r w:rsidR="002F01A7">
        <w:rPr>
          <w:rFonts w:ascii="Times New Roman" w:hAnsi="Times New Roman"/>
          <w:sz w:val="28"/>
          <w:szCs w:val="28"/>
        </w:rPr>
        <w:t>е исследования показывают</w:t>
      </w:r>
      <w:r>
        <w:rPr>
          <w:rFonts w:ascii="Times New Roman" w:hAnsi="Times New Roman"/>
          <w:sz w:val="28"/>
          <w:szCs w:val="28"/>
        </w:rPr>
        <w:t>, объе</w:t>
      </w:r>
      <w:r w:rsidRPr="006A2498">
        <w:rPr>
          <w:rFonts w:ascii="Times New Roman" w:hAnsi="Times New Roman"/>
          <w:sz w:val="28"/>
          <w:szCs w:val="28"/>
        </w:rPr>
        <w:t>м нравственных представлений о нормах поведения в коллективе, группе</w:t>
      </w:r>
      <w:r>
        <w:rPr>
          <w:rFonts w:ascii="Times New Roman" w:hAnsi="Times New Roman"/>
          <w:sz w:val="28"/>
          <w:szCs w:val="28"/>
        </w:rPr>
        <w:t xml:space="preserve"> сверстников старшими дошкольниками воспринима</w:t>
      </w:r>
      <w:r w:rsidR="007A24A8">
        <w:rPr>
          <w:rFonts w:ascii="Times New Roman" w:hAnsi="Times New Roman"/>
          <w:sz w:val="28"/>
          <w:szCs w:val="28"/>
        </w:rPr>
        <w:t>ется без особых трудностей. Но не всегда ребенок способен согласовать внешние требования с внутренним подчинением своего поведения нравственного поведения. Иногда желание выделиться среди сверстников или угодить старшим преобладает над четкими представлениями о важных социальных нормах.</w:t>
      </w:r>
    </w:p>
    <w:p w:rsidR="007A24A8" w:rsidRDefault="007A24A8" w:rsidP="006B58E4">
      <w:pPr>
        <w:tabs>
          <w:tab w:val="left" w:pos="284"/>
        </w:tabs>
        <w:spacing w:after="120" w:line="240" w:lineRule="auto"/>
        <w:ind w:left="1418" w:righ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Какое </w:t>
      </w:r>
      <w:r w:rsidR="00913519">
        <w:rPr>
          <w:rFonts w:ascii="Times New Roman" w:hAnsi="Times New Roman"/>
          <w:sz w:val="28"/>
          <w:szCs w:val="28"/>
        </w:rPr>
        <w:t>влияние оказывают словесные методы воспитания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13519">
        <w:rPr>
          <w:rFonts w:ascii="Times New Roman" w:hAnsi="Times New Roman"/>
          <w:sz w:val="28"/>
          <w:szCs w:val="28"/>
        </w:rPr>
        <w:t>на поведение детей в сочетании с одобрением правильных поступков и осуждением неправильных? Как показали результаты исследования, у детей часто проявляютс</w:t>
      </w:r>
      <w:r w:rsidR="006B58E4">
        <w:rPr>
          <w:rFonts w:ascii="Times New Roman" w:hAnsi="Times New Roman"/>
          <w:sz w:val="28"/>
          <w:szCs w:val="28"/>
        </w:rPr>
        <w:t>я черты социально-нравственного</w:t>
      </w:r>
      <w:r w:rsidR="006B58E4" w:rsidRPr="006B58E4">
        <w:rPr>
          <w:rFonts w:ascii="Times New Roman" w:hAnsi="Times New Roman"/>
          <w:sz w:val="28"/>
          <w:szCs w:val="28"/>
        </w:rPr>
        <w:t xml:space="preserve"> </w:t>
      </w:r>
      <w:r w:rsidR="00913519">
        <w:rPr>
          <w:rFonts w:ascii="Times New Roman" w:hAnsi="Times New Roman"/>
          <w:sz w:val="28"/>
          <w:szCs w:val="28"/>
        </w:rPr>
        <w:t xml:space="preserve">формализма внешнего благополучия, а на самом деле свидетельствует об эгоизме: ребенок знает правило, но не выполняет его. Поэтому, на занятиях </w:t>
      </w:r>
      <w:r w:rsidR="008C01F0">
        <w:rPr>
          <w:rFonts w:ascii="Times New Roman" w:hAnsi="Times New Roman"/>
          <w:sz w:val="28"/>
          <w:szCs w:val="28"/>
        </w:rPr>
        <w:t>ребенка нужно вовлекать в совместную деятельность со сверстниками. В этом случае происходит процесс активного влияния детей друг на друга. Таким образом, педагог, поставив перед коллективом задачи, вызывающие общие переживания, побуждающие к активности</w:t>
      </w:r>
      <w:r w:rsidR="002F01A7">
        <w:rPr>
          <w:rFonts w:ascii="Times New Roman" w:hAnsi="Times New Roman"/>
          <w:sz w:val="28"/>
          <w:szCs w:val="28"/>
        </w:rPr>
        <w:t>, - р</w:t>
      </w:r>
      <w:r w:rsidR="008C01F0">
        <w:rPr>
          <w:rFonts w:ascii="Times New Roman" w:hAnsi="Times New Roman"/>
          <w:sz w:val="28"/>
          <w:szCs w:val="28"/>
        </w:rPr>
        <w:t>ешает проблему социально-нравственного формализма, воспитывает положительные коллективные взаимоотношения.</w:t>
      </w:r>
    </w:p>
    <w:p w:rsidR="008C01F0" w:rsidRDefault="008C01F0" w:rsidP="00484E83">
      <w:pPr>
        <w:tabs>
          <w:tab w:val="left" w:pos="284"/>
        </w:tabs>
        <w:spacing w:after="120" w:line="240" w:lineRule="auto"/>
        <w:ind w:left="1418" w:righ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занятиях важно </w:t>
      </w:r>
      <w:r w:rsidR="00720470">
        <w:rPr>
          <w:rFonts w:ascii="Times New Roman" w:hAnsi="Times New Roman"/>
          <w:sz w:val="28"/>
          <w:szCs w:val="28"/>
        </w:rPr>
        <w:t>вовлекать в работу каждого, заинтересовать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720470">
        <w:rPr>
          <w:rFonts w:ascii="Times New Roman" w:hAnsi="Times New Roman"/>
          <w:sz w:val="28"/>
          <w:szCs w:val="28"/>
        </w:rPr>
        <w:t>сначала одного, вовлекая остальных. Поставив задачу перед одним ребенком, стараемся заинтересовать всю группу, и, тогда дети будут относиться к тому, что говорит или делает другой, как к своему собственному делу. Словесное одобрение правильных поступков усиливает воспитательный аспект.</w:t>
      </w:r>
      <w:r w:rsidR="006003B6">
        <w:rPr>
          <w:rFonts w:ascii="Times New Roman" w:hAnsi="Times New Roman"/>
          <w:sz w:val="28"/>
          <w:szCs w:val="28"/>
        </w:rPr>
        <w:t xml:space="preserve"> Например, в ходе работы над групповым проектом, закрепляется опыт совместной деятельности детей. Дети оказывают помощь друг другу, дают советы, чувствуют свою ответственность на каждом этапе проекта. Педагог поощряет </w:t>
      </w:r>
      <w:r w:rsidR="006003B6">
        <w:rPr>
          <w:rFonts w:ascii="Times New Roman" w:hAnsi="Times New Roman"/>
          <w:sz w:val="28"/>
          <w:szCs w:val="28"/>
        </w:rPr>
        <w:lastRenderedPageBreak/>
        <w:t>доброжелательность, взаимопомощь в их отношениях. В результате получается продукт совместных усилий</w:t>
      </w:r>
      <w:r w:rsidR="002F01A7">
        <w:rPr>
          <w:rFonts w:ascii="Times New Roman" w:hAnsi="Times New Roman"/>
          <w:sz w:val="28"/>
          <w:szCs w:val="28"/>
        </w:rPr>
        <w:t>,</w:t>
      </w:r>
      <w:r w:rsidR="006003B6">
        <w:rPr>
          <w:rFonts w:ascii="Times New Roman" w:hAnsi="Times New Roman"/>
          <w:sz w:val="28"/>
          <w:szCs w:val="28"/>
        </w:rPr>
        <w:t xml:space="preserve"> стараний, переживаний за общее дело.</w:t>
      </w:r>
    </w:p>
    <w:p w:rsidR="006003B6" w:rsidRDefault="006003B6" w:rsidP="00484E83">
      <w:pPr>
        <w:tabs>
          <w:tab w:val="left" w:pos="284"/>
        </w:tabs>
        <w:spacing w:after="120" w:line="240" w:lineRule="auto"/>
        <w:ind w:left="1418" w:righ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 </w:t>
      </w:r>
      <w:r w:rsidR="00B853F0">
        <w:rPr>
          <w:rFonts w:ascii="Times New Roman" w:hAnsi="Times New Roman"/>
          <w:sz w:val="28"/>
          <w:szCs w:val="28"/>
        </w:rPr>
        <w:t>Н.И. Новикова утверждает</w:t>
      </w:r>
      <w:r w:rsidR="002F01A7">
        <w:rPr>
          <w:rFonts w:ascii="Times New Roman" w:hAnsi="Times New Roman"/>
          <w:sz w:val="28"/>
          <w:szCs w:val="28"/>
        </w:rPr>
        <w:t>,</w:t>
      </w:r>
      <w:r w:rsidR="00B853F0">
        <w:rPr>
          <w:rFonts w:ascii="Times New Roman" w:hAnsi="Times New Roman"/>
          <w:sz w:val="28"/>
          <w:szCs w:val="28"/>
        </w:rPr>
        <w:t xml:space="preserve"> что у детей старшего дошкольного возраста можно сформировать не только формы и способы поведения социального поведения, но и мотивы внутреннего побуждения к нормам социального поведения. С появлением у ребенка такой потребности, моно говорить о его нравственно-волевой готовности к обучению в школе.</w:t>
      </w:r>
    </w:p>
    <w:p w:rsidR="00B853F0" w:rsidRDefault="00B853F0" w:rsidP="00484E83">
      <w:pPr>
        <w:tabs>
          <w:tab w:val="left" w:pos="284"/>
        </w:tabs>
        <w:spacing w:after="120" w:line="240" w:lineRule="auto"/>
        <w:ind w:left="1418" w:righ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условий  возникновения потребности вести себя в соответствии с образом школьника является предъявление воспитанникам правил поведения</w:t>
      </w:r>
      <w:r w:rsidR="00650742">
        <w:rPr>
          <w:rFonts w:ascii="Times New Roman" w:hAnsi="Times New Roman"/>
          <w:sz w:val="28"/>
          <w:szCs w:val="28"/>
        </w:rPr>
        <w:t>. Выделим три основных группы правил:</w:t>
      </w:r>
    </w:p>
    <w:p w:rsidR="00650742" w:rsidRDefault="00650742" w:rsidP="00484E83">
      <w:pPr>
        <w:tabs>
          <w:tab w:val="left" w:pos="284"/>
        </w:tabs>
        <w:spacing w:after="120" w:line="240" w:lineRule="auto"/>
        <w:ind w:left="1418" w:righ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1.Правила общения.</w:t>
      </w:r>
    </w:p>
    <w:p w:rsidR="00650742" w:rsidRDefault="002F01A7" w:rsidP="00484E83">
      <w:pPr>
        <w:tabs>
          <w:tab w:val="left" w:pos="284"/>
        </w:tabs>
        <w:spacing w:after="120" w:line="240" w:lineRule="auto"/>
        <w:ind w:left="1418" w:righ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значимые: умение смотреть в глаза собеседнику, непосредственно обращать к нему свою связную речь, использовать разнообразные вербальные и невербальные средства (мимика, жесты в культурной речи),внимательно слушать, не перебивая. </w:t>
      </w:r>
    </w:p>
    <w:p w:rsidR="00650742" w:rsidRDefault="00650742" w:rsidP="00484E83">
      <w:pPr>
        <w:tabs>
          <w:tab w:val="left" w:pos="284"/>
        </w:tabs>
        <w:spacing w:after="120" w:line="240" w:lineRule="auto"/>
        <w:ind w:left="1418" w:righ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2.Правила организованного поведения. </w:t>
      </w:r>
    </w:p>
    <w:p w:rsidR="00650742" w:rsidRDefault="00650742" w:rsidP="00484E83">
      <w:pPr>
        <w:tabs>
          <w:tab w:val="left" w:pos="284"/>
        </w:tabs>
        <w:spacing w:after="120" w:line="240" w:lineRule="auto"/>
        <w:ind w:left="1418" w:righ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менее важным является формирование представлений и навыков организованного поведения с правильной мотивацией правил.</w:t>
      </w:r>
    </w:p>
    <w:p w:rsidR="00650742" w:rsidRDefault="00650742" w:rsidP="00484E83">
      <w:pPr>
        <w:tabs>
          <w:tab w:val="left" w:pos="284"/>
        </w:tabs>
        <w:spacing w:after="120" w:line="240" w:lineRule="auto"/>
        <w:ind w:left="1418" w:righ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3.Правила нравственного поведения.</w:t>
      </w:r>
    </w:p>
    <w:p w:rsidR="00650742" w:rsidRDefault="00172CF1" w:rsidP="00484E83">
      <w:pPr>
        <w:tabs>
          <w:tab w:val="left" w:pos="284"/>
        </w:tabs>
        <w:spacing w:after="120" w:line="240" w:lineRule="auto"/>
        <w:ind w:left="1418" w:righ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должен знать, что о</w:t>
      </w:r>
      <w:r w:rsidR="002F01A7">
        <w:rPr>
          <w:rFonts w:ascii="Times New Roman" w:hAnsi="Times New Roman"/>
          <w:sz w:val="28"/>
          <w:szCs w:val="28"/>
        </w:rPr>
        <w:t>н -</w:t>
      </w:r>
      <w:r>
        <w:rPr>
          <w:rFonts w:ascii="Times New Roman" w:hAnsi="Times New Roman"/>
          <w:sz w:val="28"/>
          <w:szCs w:val="28"/>
        </w:rPr>
        <w:t xml:space="preserve"> гражданин России, общечеловеческие ценности, активно пользоваться своими правами и добросовестно выполнять обязанности. Хорошо усвоенные детьми знания о моральных нормах выражаются в правильном поведении в семье, в детском саду, в общественных местах. Мотивация выполнения этих правил исходит из чувства коллективной принадлежности, ответственности перед сверстниками и взрослыми, а иногда из дружеской привязанности.</w:t>
      </w:r>
    </w:p>
    <w:p w:rsidR="00913519" w:rsidRDefault="00172CF1" w:rsidP="00484E83">
      <w:pPr>
        <w:tabs>
          <w:tab w:val="left" w:pos="284"/>
        </w:tabs>
        <w:spacing w:after="120" w:line="240" w:lineRule="auto"/>
        <w:ind w:left="1418" w:righ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Добиваясь осо</w:t>
      </w:r>
      <w:r w:rsidR="00C57B00">
        <w:rPr>
          <w:rFonts w:ascii="Times New Roman" w:hAnsi="Times New Roman"/>
          <w:sz w:val="28"/>
          <w:szCs w:val="28"/>
        </w:rPr>
        <w:t>знанного поведения детей ко всем трем группам правил, необходимо раскрывать их нравственно-социальный смысл. Образность и краткость пословиц, афоризмов и поговорок  – это источники эффективного воздействия на сознание ребенка.</w:t>
      </w:r>
    </w:p>
    <w:p w:rsidR="00691C52" w:rsidRPr="006A2498" w:rsidRDefault="007A24A8" w:rsidP="002F01A7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691C52" w:rsidRPr="006A2498" w:rsidSect="00484E83">
      <w:pgSz w:w="11906" w:h="16838"/>
      <w:pgMar w:top="1134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98"/>
    <w:rsid w:val="00172CF1"/>
    <w:rsid w:val="002F01A7"/>
    <w:rsid w:val="00484E83"/>
    <w:rsid w:val="005A4342"/>
    <w:rsid w:val="006003B6"/>
    <w:rsid w:val="00650742"/>
    <w:rsid w:val="00691C52"/>
    <w:rsid w:val="006A2498"/>
    <w:rsid w:val="006B58E4"/>
    <w:rsid w:val="00720470"/>
    <w:rsid w:val="007A24A8"/>
    <w:rsid w:val="008C01F0"/>
    <w:rsid w:val="00913519"/>
    <w:rsid w:val="00B853F0"/>
    <w:rsid w:val="00C5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2015-06-16T15:46:00Z</dcterms:created>
  <dcterms:modified xsi:type="dcterms:W3CDTF">2015-06-25T20:25:00Z</dcterms:modified>
</cp:coreProperties>
</file>