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8" w:rsidRPr="00536468" w:rsidRDefault="00536468" w:rsidP="0053646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68" w:rsidRPr="00536468" w:rsidRDefault="00536468" w:rsidP="00536468">
      <w:pPr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36468">
        <w:rPr>
          <w:rFonts w:ascii="Times New Roman" w:eastAsia="Arial Unicode MS" w:hAnsi="Times New Roman" w:cs="Times New Roman"/>
          <w:b/>
          <w:lang w:eastAsia="ru-RU"/>
        </w:rPr>
        <w:t>Российская Федерация</w:t>
      </w:r>
    </w:p>
    <w:p w:rsidR="00536468" w:rsidRPr="00536468" w:rsidRDefault="00536468" w:rsidP="00536468">
      <w:pPr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36468">
        <w:rPr>
          <w:rFonts w:ascii="Times New Roman" w:eastAsia="Arial Unicode MS" w:hAnsi="Times New Roman" w:cs="Times New Roman"/>
          <w:b/>
          <w:lang w:eastAsia="ru-RU"/>
        </w:rPr>
        <w:t>Департамент образования города Москвы</w:t>
      </w:r>
    </w:p>
    <w:p w:rsidR="00536468" w:rsidRPr="00536468" w:rsidRDefault="00536468" w:rsidP="00536468">
      <w:pPr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36468">
        <w:rPr>
          <w:rFonts w:ascii="Times New Roman" w:eastAsia="Arial Unicode MS" w:hAnsi="Times New Roman" w:cs="Times New Roman"/>
          <w:b/>
          <w:lang w:eastAsia="ru-RU"/>
        </w:rPr>
        <w:t>Юго-Восточное окружное управление образования</w:t>
      </w:r>
    </w:p>
    <w:p w:rsidR="00536468" w:rsidRPr="00536468" w:rsidRDefault="00536468" w:rsidP="00536468">
      <w:pPr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36468">
        <w:rPr>
          <w:rFonts w:ascii="Times New Roman" w:eastAsia="Arial Unicode MS" w:hAnsi="Times New Roman" w:cs="Times New Roman"/>
          <w:b/>
          <w:lang w:eastAsia="ru-RU"/>
        </w:rPr>
        <w:t>Государственное бюджетное образовательное учреждение города Москвы</w:t>
      </w:r>
    </w:p>
    <w:p w:rsidR="00536468" w:rsidRPr="00536468" w:rsidRDefault="00536468" w:rsidP="00536468">
      <w:pPr>
        <w:pBdr>
          <w:bottom w:val="single" w:sz="12" w:space="1" w:color="auto"/>
        </w:pBdr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36468">
        <w:rPr>
          <w:rFonts w:ascii="Times New Roman" w:eastAsia="Arial Unicode MS" w:hAnsi="Times New Roman" w:cs="Times New Roman"/>
          <w:b/>
          <w:lang w:eastAsia="ru-RU"/>
        </w:rPr>
        <w:t xml:space="preserve">средняя общеобразовательная школа № 2092 имени И.Н. </w:t>
      </w:r>
      <w:proofErr w:type="spellStart"/>
      <w:r w:rsidRPr="00536468">
        <w:rPr>
          <w:rFonts w:ascii="Times New Roman" w:eastAsia="Arial Unicode MS" w:hAnsi="Times New Roman" w:cs="Times New Roman"/>
          <w:b/>
          <w:lang w:eastAsia="ru-RU"/>
        </w:rPr>
        <w:t>Кожедуба</w:t>
      </w:r>
      <w:proofErr w:type="spellEnd"/>
    </w:p>
    <w:p w:rsidR="00536468" w:rsidRPr="00536468" w:rsidRDefault="00536468" w:rsidP="00536468">
      <w:pPr>
        <w:tabs>
          <w:tab w:val="left" w:pos="2460"/>
        </w:tabs>
        <w:spacing w:after="0"/>
        <w:jc w:val="center"/>
        <w:rPr>
          <w:rFonts w:ascii="Monotype Corsiva" w:eastAsia="Times New Roman" w:hAnsi="Monotype Corsiva" w:cs="Times New Roman"/>
          <w:b/>
          <w:sz w:val="28"/>
          <w:lang w:eastAsia="ru-RU"/>
        </w:rPr>
      </w:pPr>
      <w:r w:rsidRPr="00536468">
        <w:rPr>
          <w:rFonts w:ascii="Monotype Corsiva" w:eastAsia="Times New Roman" w:hAnsi="Monotype Corsiva" w:cs="Times New Roman"/>
          <w:b/>
          <w:sz w:val="28"/>
          <w:lang w:eastAsia="ru-RU"/>
        </w:rPr>
        <w:t>Дошкольное подразделение «Поколение» по адресу:</w:t>
      </w:r>
    </w:p>
    <w:p w:rsidR="00536468" w:rsidRPr="00536468" w:rsidRDefault="00536468" w:rsidP="00536468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536468">
        <w:rPr>
          <w:rFonts w:ascii="Times New Roman" w:eastAsia="Times New Roman" w:hAnsi="Times New Roman" w:cs="Times New Roman"/>
          <w:b/>
          <w:lang w:eastAsia="ru-RU"/>
        </w:rPr>
        <w:t xml:space="preserve">109559, г. Москва, ул. Маршала </w:t>
      </w:r>
      <w:proofErr w:type="spellStart"/>
      <w:r w:rsidRPr="00536468">
        <w:rPr>
          <w:rFonts w:ascii="Times New Roman" w:eastAsia="Times New Roman" w:hAnsi="Times New Roman" w:cs="Times New Roman"/>
          <w:b/>
          <w:lang w:eastAsia="ru-RU"/>
        </w:rPr>
        <w:t>Кожедуба</w:t>
      </w:r>
      <w:proofErr w:type="spellEnd"/>
      <w:r w:rsidRPr="00536468">
        <w:rPr>
          <w:rFonts w:ascii="Times New Roman" w:eastAsia="Times New Roman" w:hAnsi="Times New Roman" w:cs="Times New Roman"/>
          <w:b/>
          <w:lang w:eastAsia="ru-RU"/>
        </w:rPr>
        <w:t>, д.16, к.2</w:t>
      </w:r>
    </w:p>
    <w:p w:rsidR="00536468" w:rsidRPr="00536468" w:rsidRDefault="00536468" w:rsidP="00536468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536468">
        <w:rPr>
          <w:rFonts w:ascii="Times New Roman" w:eastAsia="Times New Roman" w:hAnsi="Times New Roman" w:cs="Times New Roman"/>
          <w:b/>
          <w:lang w:eastAsia="ru-RU"/>
        </w:rPr>
        <w:t xml:space="preserve">тел.:    </w:t>
      </w:r>
      <w:r w:rsidRPr="00536468">
        <w:rPr>
          <w:rFonts w:ascii="Times New Roman" w:eastAsia="Times New Roman" w:hAnsi="Times New Roman" w:cs="Times New Roman"/>
          <w:b/>
          <w:color w:val="000000"/>
          <w:spacing w:val="14"/>
          <w:lang w:eastAsia="ru-RU"/>
        </w:rPr>
        <w:t>(495)658-72-84;факс 658-84-84</w:t>
      </w:r>
    </w:p>
    <w:p w:rsidR="00536468" w:rsidRPr="00536468" w:rsidRDefault="00536468" w:rsidP="00536468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color w:val="000000"/>
          <w:spacing w:val="14"/>
          <w:lang w:eastAsia="ru-RU"/>
        </w:rPr>
      </w:pPr>
      <w:proofErr w:type="gramStart"/>
      <w:r w:rsidRPr="00536468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536468">
        <w:rPr>
          <w:rFonts w:ascii="Times New Roman" w:eastAsia="Times New Roman" w:hAnsi="Times New Roman" w:cs="Times New Roman"/>
          <w:b/>
          <w:lang w:eastAsia="ru-RU"/>
        </w:rPr>
        <w:t>-</w:t>
      </w:r>
      <w:r w:rsidRPr="00536468">
        <w:rPr>
          <w:rFonts w:ascii="Times New Roman" w:eastAsia="Times New Roman" w:hAnsi="Times New Roman" w:cs="Times New Roman"/>
          <w:b/>
          <w:lang w:val="en-US" w:eastAsia="ru-RU"/>
        </w:rPr>
        <w:t>mail</w:t>
      </w:r>
      <w:proofErr w:type="gramEnd"/>
      <w:r w:rsidRPr="00536468">
        <w:rPr>
          <w:rFonts w:ascii="Times New Roman" w:eastAsia="Times New Roman" w:hAnsi="Times New Roman" w:cs="Times New Roman"/>
          <w:b/>
          <w:lang w:eastAsia="ru-RU"/>
        </w:rPr>
        <w:t xml:space="preserve">:  </w:t>
      </w:r>
      <w:hyperlink r:id="rId7" w:history="1">
        <w:r w:rsidRPr="00536468">
          <w:rPr>
            <w:rFonts w:ascii="Times New Roman" w:eastAsia="Times New Roman" w:hAnsi="Times New Roman" w:cs="Times New Roman"/>
            <w:b/>
            <w:color w:val="0000FF"/>
            <w:spacing w:val="14"/>
            <w:u w:val="single"/>
            <w:lang w:val="en-US" w:eastAsia="ru-RU"/>
          </w:rPr>
          <w:t>doy</w:t>
        </w:r>
        <w:r w:rsidRPr="00536468">
          <w:rPr>
            <w:rFonts w:ascii="Times New Roman" w:eastAsia="Times New Roman" w:hAnsi="Times New Roman" w:cs="Times New Roman"/>
            <w:b/>
            <w:color w:val="0000FF"/>
            <w:spacing w:val="14"/>
            <w:u w:val="single"/>
            <w:lang w:eastAsia="ru-RU"/>
          </w:rPr>
          <w:t>1417@</w:t>
        </w:r>
        <w:r w:rsidRPr="00536468">
          <w:rPr>
            <w:rFonts w:ascii="Times New Roman" w:eastAsia="Times New Roman" w:hAnsi="Times New Roman" w:cs="Times New Roman"/>
            <w:b/>
            <w:color w:val="0000FF"/>
            <w:spacing w:val="14"/>
            <w:u w:val="single"/>
            <w:lang w:val="en-US" w:eastAsia="ru-RU"/>
          </w:rPr>
          <w:t>bk</w:t>
        </w:r>
        <w:r w:rsidRPr="00536468">
          <w:rPr>
            <w:rFonts w:ascii="Times New Roman" w:eastAsia="Times New Roman" w:hAnsi="Times New Roman" w:cs="Times New Roman"/>
            <w:b/>
            <w:color w:val="0000FF"/>
            <w:spacing w:val="14"/>
            <w:u w:val="single"/>
            <w:lang w:eastAsia="ru-RU"/>
          </w:rPr>
          <w:t>.</w:t>
        </w:r>
        <w:proofErr w:type="spellStart"/>
        <w:r w:rsidRPr="00536468">
          <w:rPr>
            <w:rFonts w:ascii="Times New Roman" w:eastAsia="Times New Roman" w:hAnsi="Times New Roman" w:cs="Times New Roman"/>
            <w:b/>
            <w:color w:val="0000FF"/>
            <w:spacing w:val="14"/>
            <w:u w:val="single"/>
            <w:lang w:val="en-US" w:eastAsia="ru-RU"/>
          </w:rPr>
          <w:t>ru</w:t>
        </w:r>
        <w:proofErr w:type="spellEnd"/>
      </w:hyperlink>
    </w:p>
    <w:p w:rsidR="00536468" w:rsidRPr="00536468" w:rsidRDefault="00536468" w:rsidP="00536468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36468" w:rsidRPr="00536468" w:rsidRDefault="00536468" w:rsidP="00536468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36468" w:rsidRPr="00536468" w:rsidRDefault="00536468" w:rsidP="00536468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36468" w:rsidRPr="00536468" w:rsidRDefault="00536468" w:rsidP="00536468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36468" w:rsidRPr="00536468" w:rsidRDefault="00536468" w:rsidP="00536468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36468" w:rsidRPr="00536468" w:rsidRDefault="00536468" w:rsidP="00536468">
      <w:pPr>
        <w:jc w:val="center"/>
        <w:rPr>
          <w:rFonts w:ascii="Times New Roman" w:eastAsia="Times New Roman" w:hAnsi="Times New Roman" w:cs="Times New Roman"/>
          <w:b/>
          <w:i/>
          <w:sz w:val="32"/>
          <w:lang w:eastAsia="ru-RU"/>
        </w:rPr>
      </w:pPr>
      <w:bookmarkStart w:id="0" w:name="_GoBack"/>
      <w:r w:rsidRPr="00536468">
        <w:rPr>
          <w:rFonts w:ascii="Times New Roman" w:eastAsia="Times New Roman" w:hAnsi="Times New Roman" w:cs="Times New Roman"/>
          <w:b/>
          <w:i/>
          <w:sz w:val="32"/>
          <w:lang w:eastAsia="ru-RU"/>
        </w:rPr>
        <w:t xml:space="preserve">Перспективное планирование </w:t>
      </w:r>
      <w:r w:rsidR="00737591">
        <w:rPr>
          <w:rFonts w:ascii="Times New Roman" w:eastAsia="Times New Roman" w:hAnsi="Times New Roman" w:cs="Times New Roman"/>
          <w:b/>
          <w:i/>
          <w:sz w:val="32"/>
          <w:lang w:eastAsia="ru-RU"/>
        </w:rPr>
        <w:t>работы с родителями</w:t>
      </w:r>
      <w:r w:rsidRPr="00536468">
        <w:rPr>
          <w:rFonts w:ascii="Times New Roman" w:eastAsia="Times New Roman" w:hAnsi="Times New Roman" w:cs="Times New Roman"/>
          <w:b/>
          <w:i/>
          <w:sz w:val="32"/>
          <w:lang w:eastAsia="ru-RU"/>
        </w:rPr>
        <w:t xml:space="preserve"> на 2014-2015 учебный год</w:t>
      </w:r>
    </w:p>
    <w:p w:rsidR="00536468" w:rsidRPr="00536468" w:rsidRDefault="00536468" w:rsidP="00536468">
      <w:pPr>
        <w:jc w:val="center"/>
        <w:rPr>
          <w:rFonts w:ascii="Times New Roman" w:eastAsia="Times New Roman" w:hAnsi="Times New Roman" w:cs="Times New Roman"/>
          <w:b/>
          <w:i/>
          <w:sz w:val="32"/>
          <w:lang w:eastAsia="ru-RU"/>
        </w:rPr>
      </w:pPr>
      <w:r w:rsidRPr="00536468">
        <w:rPr>
          <w:rFonts w:ascii="Times New Roman" w:eastAsia="Times New Roman" w:hAnsi="Times New Roman" w:cs="Times New Roman"/>
          <w:b/>
          <w:i/>
          <w:sz w:val="32"/>
          <w:lang w:eastAsia="ru-RU"/>
        </w:rPr>
        <w:t>группа №</w:t>
      </w:r>
      <w:r>
        <w:rPr>
          <w:rFonts w:ascii="Times New Roman" w:eastAsia="Times New Roman" w:hAnsi="Times New Roman" w:cs="Times New Roman"/>
          <w:b/>
          <w:i/>
          <w:sz w:val="32"/>
          <w:lang w:eastAsia="ru-RU"/>
        </w:rPr>
        <w:t>4 (подготовительная)</w:t>
      </w:r>
      <w:r w:rsidRPr="00536468">
        <w:rPr>
          <w:rFonts w:ascii="Times New Roman" w:eastAsia="Times New Roman" w:hAnsi="Times New Roman" w:cs="Times New Roman"/>
          <w:b/>
          <w:i/>
          <w:sz w:val="32"/>
          <w:lang w:eastAsia="ru-RU"/>
        </w:rPr>
        <w:t xml:space="preserve"> </w:t>
      </w:r>
    </w:p>
    <w:p w:rsidR="00536468" w:rsidRPr="00536468" w:rsidRDefault="00536468" w:rsidP="00536468">
      <w:pPr>
        <w:jc w:val="center"/>
        <w:rPr>
          <w:rFonts w:ascii="Times New Roman" w:eastAsia="Times New Roman" w:hAnsi="Times New Roman" w:cs="Times New Roman"/>
          <w:b/>
          <w:i/>
          <w:sz w:val="32"/>
          <w:lang w:eastAsia="ru-RU"/>
        </w:rPr>
      </w:pPr>
      <w:r w:rsidRPr="00536468">
        <w:rPr>
          <w:rFonts w:ascii="Times New Roman" w:eastAsia="Times New Roman" w:hAnsi="Times New Roman" w:cs="Times New Roman"/>
          <w:b/>
          <w:i/>
          <w:sz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32"/>
          <w:lang w:eastAsia="ru-RU"/>
        </w:rPr>
        <w:t>: Захарова Елена Анатольевна</w:t>
      </w:r>
    </w:p>
    <w:bookmarkEnd w:id="0"/>
    <w:p w:rsidR="00536468" w:rsidRDefault="00536468" w:rsidP="00536468">
      <w:pPr>
        <w:jc w:val="center"/>
        <w:rPr>
          <w:rFonts w:ascii="Times New Roman" w:eastAsia="Times New Roman" w:hAnsi="Times New Roman" w:cs="Times New Roman"/>
          <w:b/>
          <w:i/>
          <w:sz w:val="32"/>
          <w:lang w:eastAsia="ru-RU"/>
        </w:rPr>
      </w:pPr>
    </w:p>
    <w:p w:rsidR="00536468" w:rsidRPr="00536468" w:rsidRDefault="00536468" w:rsidP="00536468">
      <w:pPr>
        <w:jc w:val="center"/>
        <w:rPr>
          <w:rFonts w:ascii="Times New Roman" w:eastAsia="Times New Roman" w:hAnsi="Times New Roman" w:cs="Times New Roman"/>
          <w:b/>
          <w:i/>
          <w:sz w:val="32"/>
          <w:lang w:eastAsia="ru-RU"/>
        </w:rPr>
      </w:pPr>
    </w:p>
    <w:p w:rsidR="00536468" w:rsidRDefault="00536468" w:rsidP="005364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29"/>
          <w:lang w:eastAsia="ru-RU"/>
        </w:rPr>
      </w:pPr>
    </w:p>
    <w:p w:rsidR="00F13425" w:rsidRPr="004F6CE4" w:rsidRDefault="00F13425" w:rsidP="005364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9"/>
          <w:lang w:eastAsia="ru-RU"/>
        </w:rPr>
      </w:pPr>
      <w:r w:rsidRPr="004F6CE4">
        <w:rPr>
          <w:rFonts w:ascii="Times New Roman" w:eastAsia="Times New Roman" w:hAnsi="Times New Roman" w:cs="Times New Roman"/>
          <w:kern w:val="36"/>
          <w:sz w:val="40"/>
          <w:szCs w:val="29"/>
          <w:lang w:eastAsia="ru-RU"/>
        </w:rPr>
        <w:lastRenderedPageBreak/>
        <w:t>Сентябрь</w:t>
      </w:r>
    </w:p>
    <w:tbl>
      <w:tblPr>
        <w:tblW w:w="15076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0586"/>
        <w:gridCol w:w="335"/>
      </w:tblGrid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3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  <w:t>Цель проведения мероприятия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Оформление информационных стендов в группе, в холле детского сада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Распространение педагогических знаний среди родителей.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Активизация родительского внимания к вопросам воспитания, жизни ребенка </w:t>
            </w:r>
            <w:proofErr w:type="gramStart"/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</w:t>
            </w:r>
            <w:proofErr w:type="gramEnd"/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деском</w:t>
            </w:r>
            <w:proofErr w:type="gramEnd"/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саду.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proofErr w:type="gramStart"/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Родительские</w:t>
            </w:r>
            <w:proofErr w:type="gramEnd"/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 собрание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Знакомство родителей с задачами воспитания детей на учебный год, психологическими и возрастными особенностями детей.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Выборы родительского комитета.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Консультация «Учимся, играя»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Активизация педагогических умений родителей в интеллектуальном развитии ребенка в семье.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Повышение уровня ответственности родителей за успешное обучение ребенка в школе.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Анкетирование «Чего вы ждете от детского сада в этом году»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Получение и анализ информации об отношении родителей к характеру и формам взаимодействия ДОУ с семьей, о готовности родителей участвовать в жизни детского сада.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Анкетирование «Скоро в школу»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Анализ родительского запроса по подготовке детей к школе.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Разработка и реализация обоснованного плана работы ДОУ по подготовке детей к школе.</w:t>
            </w:r>
          </w:p>
        </w:tc>
      </w:tr>
      <w:tr w:rsidR="003E1994" w:rsidRPr="003E1994" w:rsidTr="00FC0FF6">
        <w:trPr>
          <w:gridAfter w:val="1"/>
          <w:wAfter w:w="111" w:type="pct"/>
          <w:trHeight w:val="1497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Физкультурный досуг «Мама, папа, я – спортивная семья»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Привлечение внимания родителей к вопросам физического воспитания.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Пропаганда здорового образа жизни.</w:t>
            </w:r>
          </w:p>
        </w:tc>
      </w:tr>
      <w:tr w:rsidR="00845C98" w:rsidRPr="003E1994" w:rsidTr="00FC0FF6">
        <w:trPr>
          <w:gridAfter w:val="1"/>
          <w:wAfter w:w="111" w:type="pct"/>
          <w:trHeight w:val="1497"/>
        </w:trPr>
        <w:tc>
          <w:tcPr>
            <w:tcW w:w="488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F6" w:rsidRDefault="00FC0FF6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40"/>
                <w:szCs w:val="20"/>
                <w:lang w:eastAsia="ru-RU"/>
              </w:rPr>
            </w:pPr>
          </w:p>
          <w:p w:rsidR="00FC0FF6" w:rsidRDefault="00FC0FF6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40"/>
                <w:szCs w:val="20"/>
                <w:lang w:eastAsia="ru-RU"/>
              </w:rPr>
            </w:pPr>
          </w:p>
          <w:p w:rsidR="00845C98" w:rsidRPr="004F6CE4" w:rsidRDefault="00845C98" w:rsidP="00426CEA">
            <w:pPr>
              <w:spacing w:before="100" w:beforeAutospacing="1" w:after="100" w:afterAutospacing="1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color w:val="333333"/>
                <w:sz w:val="40"/>
                <w:szCs w:val="20"/>
                <w:lang w:eastAsia="ru-RU"/>
              </w:rPr>
              <w:lastRenderedPageBreak/>
              <w:t>Сентябрь-май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lastRenderedPageBreak/>
              <w:t>Утренники и развлечения для детей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Демонстрация творческих способностей детей, сформированных творческих умений и навыков.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Развитие эмоционально-насыщенного взаимодействия родителей, детей, работников ДОУ.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Открытые занятия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Знакомство родителей с работой детского сада по всем направления образовательной программы.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Повышение авторитета педагогического коллектива ДОУ.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Повышение педагогической грамотности родителей в той или иной области развития и обучения детей.</w:t>
            </w:r>
          </w:p>
        </w:tc>
      </w:tr>
      <w:tr w:rsidR="00F13425" w:rsidRPr="003E1994" w:rsidTr="00FC0FF6">
        <w:trPr>
          <w:trHeight w:val="43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25" w:rsidRPr="004F6CE4" w:rsidRDefault="00F13425" w:rsidP="00FC0FF6">
            <w:pPr>
              <w:ind w:left="360"/>
              <w:rPr>
                <w:rFonts w:ascii="Times New Roman" w:hAnsi="Times New Roman" w:cs="Times New Roman"/>
                <w:sz w:val="48"/>
              </w:rPr>
            </w:pPr>
          </w:p>
          <w:p w:rsidR="00F13425" w:rsidRPr="003E1994" w:rsidRDefault="00F13425" w:rsidP="00FC0FF6">
            <w:pPr>
              <w:rPr>
                <w:rFonts w:ascii="Times New Roman" w:hAnsi="Times New Roman" w:cs="Times New Roman"/>
                <w:sz w:val="48"/>
              </w:rPr>
            </w:pPr>
          </w:p>
          <w:p w:rsidR="00F13425" w:rsidRPr="004F6CE4" w:rsidRDefault="00F13425" w:rsidP="00426CEA">
            <w:pPr>
              <w:ind w:left="360"/>
              <w:jc w:val="center"/>
              <w:rPr>
                <w:rFonts w:ascii="Times New Roman" w:hAnsi="Times New Roman" w:cs="Times New Roman"/>
                <w:sz w:val="56"/>
              </w:rPr>
            </w:pPr>
            <w:r w:rsidRPr="004F6CE4">
              <w:rPr>
                <w:rFonts w:ascii="Times New Roman" w:hAnsi="Times New Roman" w:cs="Times New Roman"/>
                <w:sz w:val="40"/>
              </w:rPr>
              <w:t>Октябрь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Выставка творческих семейных работ «Художница осень»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Привлечение внимания родителей к детскому творчеству.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Формирование уважительного отношения к детским работам.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Консультация «Драчуны. Как исправить ситуацию»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Вовлечение родителей в педагогическую деятельность.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Решение проблем воспитания.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Конкурс семейных работ «Семейный логотип»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Активизация родительского участия в жизни детского сада, воспитании ребенка.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Создание атмосферы общности интересов детей, родителей и коллектива детского сада.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lastRenderedPageBreak/>
              <w:t>Консультация «Роль отца в воспитании ребёнка»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Изменений позиции отцов по отношению к вопросам воспитания.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Активизация воспитательных умений пап.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Внедрение положительного опыта семейного воспитания.</w:t>
            </w:r>
          </w:p>
          <w:p w:rsidR="00F13425" w:rsidRPr="00F13425" w:rsidRDefault="00F13425" w:rsidP="00FC0F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F13425" w:rsidRPr="003E1994" w:rsidTr="00FC0FF6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25" w:rsidRPr="004F6CE4" w:rsidRDefault="00F13425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48"/>
                <w:szCs w:val="20"/>
                <w:lang w:eastAsia="ru-RU"/>
              </w:rPr>
            </w:pPr>
          </w:p>
          <w:p w:rsidR="00F13425" w:rsidRPr="004F6CE4" w:rsidRDefault="00F13425" w:rsidP="00426CEA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color w:val="333333"/>
                <w:sz w:val="40"/>
                <w:szCs w:val="20"/>
                <w:lang w:eastAsia="ru-RU"/>
              </w:rPr>
              <w:t>Ноябрь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«Кормушечный» конкурс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Привлечение внимания родителей к вопросам экологического воспитания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Консультация «О воспитании правдивости в детях»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Расширение педагогического кругозора родителей за счет пополнения средств и методов воспитания детей.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Решение проблемных ситуаций.</w:t>
            </w:r>
          </w:p>
        </w:tc>
      </w:tr>
      <w:tr w:rsidR="00F13425" w:rsidRPr="003E1994" w:rsidTr="00FC0FF6">
        <w:trPr>
          <w:trHeight w:val="47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25" w:rsidRPr="004F6CE4" w:rsidRDefault="00F13425" w:rsidP="00426CEA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color w:val="333333"/>
                <w:sz w:val="40"/>
                <w:szCs w:val="20"/>
                <w:lang w:eastAsia="ru-RU"/>
              </w:rPr>
              <w:t>Декабрь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Конкурс творческих семейных работ «Зимняя сказка»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Привлечение родителей к работе детского сада.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Развитие творческого взаимодействия родителей и детей.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Консультация «Что подарит Дед Мороз? Как дарить новогодние подарки»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Знакомство родителей с интересными вариантами оформления и вручения новогодних подарков.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Обогащение отношений детей и родителей опытом эмоционального общения.</w:t>
            </w:r>
          </w:p>
        </w:tc>
      </w:tr>
      <w:tr w:rsidR="003E1994" w:rsidRPr="003E1994" w:rsidTr="00FC0FF6">
        <w:trPr>
          <w:trHeight w:val="71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94" w:rsidRPr="004F6CE4" w:rsidRDefault="003E1994" w:rsidP="00426CEA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color w:val="333333"/>
                <w:sz w:val="40"/>
                <w:szCs w:val="20"/>
                <w:lang w:eastAsia="ru-RU"/>
              </w:rPr>
              <w:t>Январь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Защита проектов «Счастливый выходной день»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Обмен опытом семейного отдыха.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Установление дружеских отношений среди родителей группы.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lastRenderedPageBreak/>
              <w:t xml:space="preserve">Анкетирование «Растем </w:t>
            </w:r>
            <w:proofErr w:type="gramStart"/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здоровыми</w:t>
            </w:r>
            <w:proofErr w:type="gramEnd"/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Получение информации о формах и методах оздоровление детей дома.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Оценка готовности родителей к участию в физкультурно-оздоровительной работе ДОУ.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Консультация «Ребенок и компьютер»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</w:tr>
      <w:tr w:rsidR="003E1994" w:rsidRPr="003E1994" w:rsidTr="00FC0FF6">
        <w:trPr>
          <w:trHeight w:val="71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94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3E1994" w:rsidRPr="003E1994" w:rsidRDefault="003E1994" w:rsidP="00FC0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  <w:p w:rsidR="003E1994" w:rsidRPr="004F6CE4" w:rsidRDefault="003E1994" w:rsidP="00426CEA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color w:val="333333"/>
                <w:sz w:val="40"/>
                <w:szCs w:val="20"/>
                <w:lang w:eastAsia="ru-RU"/>
              </w:rPr>
              <w:t>Февраль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Формирование положительного имиджа детского сада в сознании родителей.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Демонстрация видов </w:t>
            </w:r>
            <w:proofErr w:type="spellStart"/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воспитательно-образовательтной</w:t>
            </w:r>
            <w:proofErr w:type="spellEnd"/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работы педагогов с детьми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Установление партнерских отношений с семьями воспитанников.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Стенгазета</w:t>
            </w:r>
          </w:p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«Лучше папы – друга нет»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Демонстрация уважительного отношения детского сада к роли отца в воспитании ребенка.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Формирование атмосферы общности интересов детей, родителей и коллектива детского сада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Выставка детских работ по теме «Родина наша – нет её краше».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Привлечение внимания родителей к вопросам патриотического воспитания</w:t>
            </w:r>
          </w:p>
        </w:tc>
      </w:tr>
      <w:tr w:rsidR="003E1994" w:rsidRPr="003E1994" w:rsidTr="00FC0FF6">
        <w:trPr>
          <w:gridAfter w:val="1"/>
          <w:wAfter w:w="111" w:type="pct"/>
          <w:trHeight w:val="718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Фольклорное развлечение «Широкая Масленица»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Привлечение родителей к активному участию в фольклорном празднике.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Развитие эмоционально-насыщенного взаимодействия родителей</w:t>
            </w:r>
            <w:proofErr w:type="gramStart"/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детей и работников ДОУ.</w:t>
            </w:r>
          </w:p>
        </w:tc>
      </w:tr>
      <w:tr w:rsidR="003E1994" w:rsidRPr="003E1994" w:rsidTr="00FC0FF6">
        <w:trPr>
          <w:trHeight w:val="71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94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48"/>
                <w:szCs w:val="20"/>
                <w:lang w:eastAsia="ru-RU"/>
              </w:rPr>
            </w:pPr>
          </w:p>
          <w:p w:rsidR="003E1994" w:rsidRDefault="003E1994" w:rsidP="00FC0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20"/>
                <w:lang w:eastAsia="ru-RU"/>
              </w:rPr>
            </w:pPr>
          </w:p>
          <w:p w:rsidR="00FC0FF6" w:rsidRDefault="00FC0FF6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40"/>
                <w:szCs w:val="20"/>
                <w:lang w:eastAsia="ru-RU"/>
              </w:rPr>
            </w:pPr>
          </w:p>
          <w:p w:rsidR="003E1994" w:rsidRPr="004F6CE4" w:rsidRDefault="003E1994" w:rsidP="00426CEA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color w:val="333333"/>
                <w:sz w:val="40"/>
                <w:szCs w:val="20"/>
                <w:lang w:eastAsia="ru-RU"/>
              </w:rPr>
              <w:lastRenderedPageBreak/>
              <w:t>Март</w:t>
            </w:r>
          </w:p>
        </w:tc>
      </w:tr>
      <w:tr w:rsidR="003E1994" w:rsidRPr="003E1994" w:rsidTr="00FC0FF6">
        <w:trPr>
          <w:gridAfter w:val="1"/>
          <w:wAfter w:w="111" w:type="pct"/>
          <w:trHeight w:val="142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lastRenderedPageBreak/>
              <w:t xml:space="preserve">Выставка детских работ по </w:t>
            </w:r>
            <w:proofErr w:type="gramStart"/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ИЗО</w:t>
            </w:r>
            <w:proofErr w:type="gramEnd"/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 «Уважайте светофор»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Привлечение внимания родителей к детскому творчеству.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Формирование уважительно отношения к детски работам.</w:t>
            </w:r>
          </w:p>
        </w:tc>
      </w:tr>
      <w:tr w:rsidR="003E1994" w:rsidRPr="003E1994" w:rsidTr="00FC0FF6">
        <w:trPr>
          <w:gridAfter w:val="1"/>
          <w:wAfter w:w="111" w:type="pct"/>
          <w:trHeight w:val="1345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Стенгазета «Мама, мамочка, мамуля»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Демонстрация уважительно отношения детского сада к семейным ценностям.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Развитие позитивного отношения родителей к детскому саду.</w:t>
            </w:r>
          </w:p>
        </w:tc>
      </w:tr>
      <w:tr w:rsidR="003E1994" w:rsidRPr="003E1994" w:rsidTr="00FC0FF6">
        <w:trPr>
          <w:gridAfter w:val="1"/>
          <w:wAfter w:w="111" w:type="pct"/>
          <w:trHeight w:val="822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165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Родительское собрание «Роль семьи в воспитании грамотного пешехода»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Привлечь особое внимание родителей к проблеме детской безопасности на улицах города.</w:t>
            </w:r>
          </w:p>
          <w:p w:rsidR="003E1994" w:rsidRPr="00F13425" w:rsidRDefault="003E1994" w:rsidP="00FC0FF6">
            <w:pPr>
              <w:spacing w:before="100" w:beforeAutospacing="1" w:after="100" w:afterAutospacing="1" w:line="165" w:lineRule="atLeast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Формировать чувство глубокой ответственности за жизнь ребенка.</w:t>
            </w:r>
          </w:p>
        </w:tc>
      </w:tr>
      <w:tr w:rsidR="003E1994" w:rsidRPr="003E1994" w:rsidTr="00FC0FF6">
        <w:trPr>
          <w:trHeight w:val="82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94" w:rsidRPr="004F6CE4" w:rsidRDefault="003E1994" w:rsidP="00426CEA">
            <w:pPr>
              <w:spacing w:before="100" w:beforeAutospacing="1" w:after="0" w:line="16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color w:val="333333"/>
                <w:sz w:val="40"/>
                <w:szCs w:val="20"/>
                <w:lang w:eastAsia="ru-RU"/>
              </w:rPr>
              <w:t>Апрель</w:t>
            </w:r>
          </w:p>
        </w:tc>
      </w:tr>
      <w:tr w:rsidR="003E1994" w:rsidRPr="003E1994" w:rsidTr="00FC0FF6">
        <w:trPr>
          <w:gridAfter w:val="1"/>
          <w:wAfter w:w="111" w:type="pct"/>
          <w:trHeight w:val="822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165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Конкурс творческих семейных работ, посвященный Дню космонавтики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Привлечение родителей к работе детского сада.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Развитие творческого взаимодействия родителей и детей.</w:t>
            </w:r>
          </w:p>
          <w:p w:rsidR="00F13425" w:rsidRPr="00F13425" w:rsidRDefault="00F13425" w:rsidP="00FC0FF6">
            <w:pPr>
              <w:spacing w:after="0" w:line="165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3E1994" w:rsidRPr="003E1994" w:rsidTr="00FC0FF6">
        <w:trPr>
          <w:gridAfter w:val="1"/>
          <w:wAfter w:w="111" w:type="pct"/>
          <w:trHeight w:val="597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12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Конкурс творческих семейных работ, посвященный празднику Пасхи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Привлечение родителей к работе детского сада.</w:t>
            </w:r>
          </w:p>
          <w:p w:rsidR="003E1994" w:rsidRPr="00F13425" w:rsidRDefault="003E1994" w:rsidP="00FC0FF6">
            <w:pPr>
              <w:spacing w:before="100" w:beforeAutospacing="1" w:after="100" w:afterAutospacing="1" w:line="120" w:lineRule="atLeast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Развитие творческого взаимодействия родителей и детей.</w:t>
            </w:r>
          </w:p>
        </w:tc>
      </w:tr>
      <w:tr w:rsidR="003E1994" w:rsidRPr="003E1994" w:rsidTr="00FC0FF6">
        <w:trPr>
          <w:trHeight w:val="5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94" w:rsidRPr="004F6CE4" w:rsidRDefault="003E1994" w:rsidP="00426CEA">
            <w:pPr>
              <w:spacing w:before="100" w:beforeAutospacing="1" w:after="0" w:line="12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color w:val="333333"/>
                <w:sz w:val="40"/>
                <w:szCs w:val="20"/>
                <w:lang w:eastAsia="ru-RU"/>
              </w:rPr>
              <w:t>Май</w:t>
            </w:r>
          </w:p>
        </w:tc>
      </w:tr>
      <w:tr w:rsidR="003E1994" w:rsidRPr="003E1994" w:rsidTr="00FC0FF6">
        <w:trPr>
          <w:gridAfter w:val="1"/>
          <w:wAfter w:w="111" w:type="pct"/>
          <w:trHeight w:val="897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18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Проведение субботника по благоустройству территории ДОУ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Формирование командного духа среди родителей.</w:t>
            </w:r>
          </w:p>
          <w:p w:rsidR="003E1994" w:rsidRPr="00F13425" w:rsidRDefault="003E1994" w:rsidP="00FC0FF6">
            <w:pPr>
              <w:spacing w:before="100" w:beforeAutospacing="1" w:after="100" w:afterAutospacing="1" w:line="240" w:lineRule="auto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Консолидация усилий работников детского сада и родителей по благоустройству территории </w:t>
            </w: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lastRenderedPageBreak/>
              <w:t>детского сада.</w:t>
            </w:r>
          </w:p>
          <w:p w:rsidR="003E1994" w:rsidRPr="00F13425" w:rsidRDefault="003E1994" w:rsidP="00FC0FF6">
            <w:pPr>
              <w:spacing w:before="100" w:beforeAutospacing="1" w:after="100" w:afterAutospacing="1" w:line="180" w:lineRule="atLeast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Формирование положительных взаимоотношений между коллективом детского сада и родителями.</w:t>
            </w:r>
          </w:p>
        </w:tc>
      </w:tr>
      <w:tr w:rsidR="003E1994" w:rsidRPr="003E1994" w:rsidTr="00FC0FF6">
        <w:trPr>
          <w:gridAfter w:val="1"/>
          <w:wAfter w:w="111" w:type="pct"/>
          <w:trHeight w:val="822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25" w:rsidRPr="004F6CE4" w:rsidRDefault="003E1994" w:rsidP="00FC0FF6">
            <w:pPr>
              <w:spacing w:before="100" w:beforeAutospacing="1" w:after="0" w:line="165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F6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lastRenderedPageBreak/>
              <w:t>Родительское собрание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94" w:rsidRPr="00F13425" w:rsidRDefault="003E1994" w:rsidP="00FC0FF6">
            <w:pPr>
              <w:spacing w:before="100" w:beforeAutospacing="1" w:after="100" w:afterAutospacing="1" w:line="165" w:lineRule="atLeast"/>
              <w:ind w:left="3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Подведение итогов </w:t>
            </w:r>
            <w:proofErr w:type="spellStart"/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воспитательно</w:t>
            </w:r>
            <w:proofErr w:type="spellEnd"/>
            <w:r w:rsidRPr="00F134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-образовательной работы за учебный год</w:t>
            </w:r>
          </w:p>
        </w:tc>
      </w:tr>
    </w:tbl>
    <w:p w:rsidR="00F13425" w:rsidRPr="004F6CE4" w:rsidRDefault="00F13425" w:rsidP="00FC0F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F6CE4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Литература: </w:t>
      </w:r>
      <w:r w:rsidRPr="004F6C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Осипова Л.Е. "Работа детского сада с семьёй"</w:t>
      </w:r>
    </w:p>
    <w:p w:rsidR="00F13425" w:rsidRPr="00F13425" w:rsidRDefault="00F13425" w:rsidP="00FC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F6439B" w:rsidRPr="003E1994" w:rsidRDefault="00F6439B" w:rsidP="00FC0FF6">
      <w:pPr>
        <w:rPr>
          <w:rFonts w:ascii="Times New Roman" w:hAnsi="Times New Roman" w:cs="Times New Roman"/>
          <w:sz w:val="28"/>
        </w:rPr>
      </w:pPr>
    </w:p>
    <w:sectPr w:rsidR="00F6439B" w:rsidRPr="003E1994" w:rsidSect="00F13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98"/>
    <w:multiLevelType w:val="multilevel"/>
    <w:tmpl w:val="4C1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154E6"/>
    <w:multiLevelType w:val="multilevel"/>
    <w:tmpl w:val="70B6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67C24"/>
    <w:multiLevelType w:val="multilevel"/>
    <w:tmpl w:val="632E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45977"/>
    <w:multiLevelType w:val="multilevel"/>
    <w:tmpl w:val="DD56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27894"/>
    <w:multiLevelType w:val="multilevel"/>
    <w:tmpl w:val="3AF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C4F91"/>
    <w:multiLevelType w:val="multilevel"/>
    <w:tmpl w:val="665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F60E0"/>
    <w:multiLevelType w:val="multilevel"/>
    <w:tmpl w:val="81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F2EC4"/>
    <w:multiLevelType w:val="hybridMultilevel"/>
    <w:tmpl w:val="92AE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86F96"/>
    <w:multiLevelType w:val="multilevel"/>
    <w:tmpl w:val="45C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94C8E"/>
    <w:multiLevelType w:val="multilevel"/>
    <w:tmpl w:val="6406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26806"/>
    <w:multiLevelType w:val="multilevel"/>
    <w:tmpl w:val="F60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25F87"/>
    <w:multiLevelType w:val="multilevel"/>
    <w:tmpl w:val="1C14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950D7"/>
    <w:multiLevelType w:val="multilevel"/>
    <w:tmpl w:val="1BE2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62878"/>
    <w:multiLevelType w:val="multilevel"/>
    <w:tmpl w:val="7B36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161E6"/>
    <w:multiLevelType w:val="multilevel"/>
    <w:tmpl w:val="F224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8774A"/>
    <w:multiLevelType w:val="multilevel"/>
    <w:tmpl w:val="4BC0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9A3FE4"/>
    <w:multiLevelType w:val="multilevel"/>
    <w:tmpl w:val="B07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94B63"/>
    <w:multiLevelType w:val="multilevel"/>
    <w:tmpl w:val="C90E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604E0"/>
    <w:multiLevelType w:val="multilevel"/>
    <w:tmpl w:val="66F4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7230E"/>
    <w:multiLevelType w:val="multilevel"/>
    <w:tmpl w:val="2DD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71644"/>
    <w:multiLevelType w:val="multilevel"/>
    <w:tmpl w:val="ABE2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241B2"/>
    <w:multiLevelType w:val="multilevel"/>
    <w:tmpl w:val="2B5A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5D458A"/>
    <w:multiLevelType w:val="multilevel"/>
    <w:tmpl w:val="1D9A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074E0A"/>
    <w:multiLevelType w:val="multilevel"/>
    <w:tmpl w:val="32CE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57C9D"/>
    <w:multiLevelType w:val="multilevel"/>
    <w:tmpl w:val="CA84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564344"/>
    <w:multiLevelType w:val="multilevel"/>
    <w:tmpl w:val="746E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1D1E3F"/>
    <w:multiLevelType w:val="multilevel"/>
    <w:tmpl w:val="0A3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7F60CF"/>
    <w:multiLevelType w:val="multilevel"/>
    <w:tmpl w:val="853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0D63A5"/>
    <w:multiLevelType w:val="multilevel"/>
    <w:tmpl w:val="F64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25F21"/>
    <w:multiLevelType w:val="multilevel"/>
    <w:tmpl w:val="699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7107A"/>
    <w:multiLevelType w:val="multilevel"/>
    <w:tmpl w:val="A3CC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4"/>
  </w:num>
  <w:num w:numId="4">
    <w:abstractNumId w:val="30"/>
  </w:num>
  <w:num w:numId="5">
    <w:abstractNumId w:val="18"/>
  </w:num>
  <w:num w:numId="6">
    <w:abstractNumId w:val="20"/>
  </w:num>
  <w:num w:numId="7">
    <w:abstractNumId w:val="17"/>
  </w:num>
  <w:num w:numId="8">
    <w:abstractNumId w:val="10"/>
  </w:num>
  <w:num w:numId="9">
    <w:abstractNumId w:val="15"/>
  </w:num>
  <w:num w:numId="10">
    <w:abstractNumId w:val="21"/>
  </w:num>
  <w:num w:numId="11">
    <w:abstractNumId w:val="12"/>
  </w:num>
  <w:num w:numId="12">
    <w:abstractNumId w:val="9"/>
  </w:num>
  <w:num w:numId="13">
    <w:abstractNumId w:val="6"/>
  </w:num>
  <w:num w:numId="14">
    <w:abstractNumId w:val="26"/>
  </w:num>
  <w:num w:numId="15">
    <w:abstractNumId w:val="1"/>
  </w:num>
  <w:num w:numId="16">
    <w:abstractNumId w:val="25"/>
  </w:num>
  <w:num w:numId="17">
    <w:abstractNumId w:val="2"/>
  </w:num>
  <w:num w:numId="18">
    <w:abstractNumId w:val="24"/>
  </w:num>
  <w:num w:numId="19">
    <w:abstractNumId w:val="3"/>
  </w:num>
  <w:num w:numId="20">
    <w:abstractNumId w:val="22"/>
  </w:num>
  <w:num w:numId="21">
    <w:abstractNumId w:val="16"/>
  </w:num>
  <w:num w:numId="22">
    <w:abstractNumId w:val="27"/>
  </w:num>
  <w:num w:numId="23">
    <w:abstractNumId w:val="5"/>
  </w:num>
  <w:num w:numId="24">
    <w:abstractNumId w:val="13"/>
  </w:num>
  <w:num w:numId="25">
    <w:abstractNumId w:val="0"/>
  </w:num>
  <w:num w:numId="26">
    <w:abstractNumId w:val="14"/>
  </w:num>
  <w:num w:numId="27">
    <w:abstractNumId w:val="19"/>
  </w:num>
  <w:num w:numId="28">
    <w:abstractNumId w:val="23"/>
  </w:num>
  <w:num w:numId="29">
    <w:abstractNumId w:val="11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F4"/>
    <w:rsid w:val="003E1994"/>
    <w:rsid w:val="00426CEA"/>
    <w:rsid w:val="004F6CE4"/>
    <w:rsid w:val="00536468"/>
    <w:rsid w:val="005509C6"/>
    <w:rsid w:val="00737591"/>
    <w:rsid w:val="00810571"/>
    <w:rsid w:val="00845C98"/>
    <w:rsid w:val="00CD22A7"/>
    <w:rsid w:val="00D549F4"/>
    <w:rsid w:val="00F13425"/>
    <w:rsid w:val="00F6439B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507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y141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10</cp:revision>
  <dcterms:created xsi:type="dcterms:W3CDTF">2014-09-13T12:40:00Z</dcterms:created>
  <dcterms:modified xsi:type="dcterms:W3CDTF">2014-10-08T16:39:00Z</dcterms:modified>
</cp:coreProperties>
</file>