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B5" w:rsidRPr="00D21EB5" w:rsidRDefault="00D21EB5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b/>
          <w:color w:val="373737"/>
          <w:sz w:val="28"/>
          <w:szCs w:val="20"/>
        </w:rPr>
      </w:pPr>
      <w:r w:rsidRPr="00D21EB5">
        <w:rPr>
          <w:rFonts w:ascii="Helvetica" w:hAnsi="Helvetica" w:cs="Helvetica"/>
          <w:b/>
          <w:color w:val="373737"/>
          <w:sz w:val="28"/>
          <w:szCs w:val="20"/>
        </w:rPr>
        <w:t xml:space="preserve">Представление опыта работы </w:t>
      </w:r>
      <w:proofErr w:type="spellStart"/>
      <w:r w:rsidRPr="00D21EB5">
        <w:rPr>
          <w:rFonts w:ascii="Helvetica" w:hAnsi="Helvetica" w:cs="Helvetica"/>
          <w:b/>
          <w:color w:val="373737"/>
          <w:sz w:val="28"/>
          <w:szCs w:val="20"/>
        </w:rPr>
        <w:t>Погосовой</w:t>
      </w:r>
      <w:proofErr w:type="spellEnd"/>
      <w:r w:rsidRPr="00D21EB5">
        <w:rPr>
          <w:rFonts w:ascii="Helvetica" w:hAnsi="Helvetica" w:cs="Helvetica"/>
          <w:b/>
          <w:color w:val="373737"/>
          <w:sz w:val="28"/>
          <w:szCs w:val="20"/>
        </w:rPr>
        <w:t xml:space="preserve"> Г.В. по теме: </w:t>
      </w:r>
      <w:bookmarkStart w:id="0" w:name="_GoBack"/>
      <w:bookmarkEnd w:id="0"/>
      <w:r w:rsidRPr="00D21EB5">
        <w:rPr>
          <w:rFonts w:ascii="Helvetica" w:hAnsi="Helvetica" w:cs="Helvetica"/>
          <w:b/>
          <w:color w:val="373737"/>
          <w:sz w:val="28"/>
          <w:szCs w:val="20"/>
        </w:rPr>
        <w:t>«Использование ИКТ в ДОУ».</w:t>
      </w:r>
      <w:r w:rsidR="001633C8" w:rsidRPr="00D21EB5">
        <w:rPr>
          <w:rFonts w:ascii="Helvetica" w:hAnsi="Helvetica" w:cs="Helvetica"/>
          <w:b/>
          <w:color w:val="373737"/>
          <w:sz w:val="28"/>
          <w:szCs w:val="20"/>
        </w:rPr>
        <w:t xml:space="preserve">  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Все мы знаем, что компьютер входит в жизнь ребенка с ранних лет, оказывая как положительное, так и отрицательное влияние на формирование его личности. По силе воздействия на детскую психику современные информационные технологии несравнимы с другими средствами.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   Все чаще педагоги дошкольных учреждений стали указывать как основное достижение – использование ИКТ в работе с детьми. И я не исключение. Самостоятельно освоив работу на компьютере, я применяю свои умения и в работе с дошкольниками. Но передо мной, как и перед многими педагогами стоит вопрос. Как правильно поступить? Использовать или не использовать ИКТ в детском саду?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   Компьютеры уже давно стали неотъемлемой частью нашей жизни. Даже в дошкольных учреждениях представить себе жизнь без компьютеров не возможно. С помощью компьютера мы пишем рабочие программы, конспекты занятия, доклад, отчёты и. т. д.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Компьютер стал лучшим помощником педагога как при работе с детьми и родителями.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   Готовясь к занятию, педагог задумывается: «Как ул</w:t>
      </w:r>
      <w:r w:rsidR="00D21EB5" w:rsidRPr="00D21EB5">
        <w:rPr>
          <w:rFonts w:ascii="Helvetica" w:hAnsi="Helvetica" w:cs="Helvetica"/>
          <w:color w:val="373737"/>
          <w:sz w:val="22"/>
          <w:szCs w:val="20"/>
        </w:rPr>
        <w:t>учшить образовательный процесс?</w:t>
      </w:r>
      <w:r w:rsidRPr="00D21EB5">
        <w:rPr>
          <w:rFonts w:ascii="Helvetica" w:hAnsi="Helvetica" w:cs="Helvetica"/>
          <w:color w:val="373737"/>
          <w:sz w:val="22"/>
          <w:szCs w:val="20"/>
        </w:rPr>
        <w:t>». И приходит в голову мысль достаточно очевидная - реализовать принцип наглядности в полной мере, с помощью ИКТ - это очень легко.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   Если посмотреть на события, происходящие в стране в области образования, мы увидим, почему в последние пять лет ускоренно развиваются ИКТ в дошкольных учреждениях.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Принятие на государственном уровне Стратегии развития информационного общества;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Принятие Концепции социально-экономического развития страны до 2020 года;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Реализация программы «Электронная Россия»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Разработка Национальной образовательной концепции «Наша новая школа»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Подключение в рамках национального проекта школ к интернету;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Принятие поправок к Закону «Об образовании»;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Формирование социальных сетей и др.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   Все эти события привели к изменению содержания, методов и организационных форм всей системы образования, а, следовательно, и работы детских садов, их взаимоотношений с вышестоящими организациями и родителями.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  Прежде всего, необходимо четко понимать, что такое ИКТ и в какой конкретно работе в ДОУ они необходимы.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  <w:bdr w:val="none" w:sz="0" w:space="0" w:color="auto" w:frame="1"/>
        </w:rPr>
        <w:lastRenderedPageBreak/>
        <w:t>          Информационно-коммуникационные технологии в детском саду</w:t>
      </w:r>
      <w:r w:rsidRPr="00D21EB5">
        <w:rPr>
          <w:rStyle w:val="apple-converted-space"/>
          <w:rFonts w:ascii="Helvetica" w:hAnsi="Helvetica" w:cs="Helvetica"/>
          <w:color w:val="373737"/>
          <w:sz w:val="22"/>
          <w:szCs w:val="20"/>
        </w:rPr>
        <w:t> </w:t>
      </w:r>
      <w:r w:rsidRPr="00D21EB5">
        <w:rPr>
          <w:rFonts w:ascii="Helvetica" w:hAnsi="Helvetica" w:cs="Helvetica"/>
          <w:color w:val="373737"/>
          <w:sz w:val="22"/>
          <w:szCs w:val="20"/>
        </w:rPr>
        <w:t>– актуальная проблема современного дошкольного воспитания. С одной стороны, президент поставил перед каждым учреждением РФ задачу: иметь собственное электронное представительство в Интернете, с другой стороны – существует реальная угроза здоровью, возникающая при раннем приучении малышей к компьютеру.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  <w:bdr w:val="none" w:sz="0" w:space="0" w:color="auto" w:frame="1"/>
        </w:rPr>
        <w:t>          Сочетание ИКТ связано с двумя видами технологий: информационными и коммуникационными.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</w:t>
      </w:r>
      <w:r w:rsidRPr="00D21EB5">
        <w:rPr>
          <w:rStyle w:val="apple-converted-space"/>
          <w:rFonts w:ascii="Helvetica" w:hAnsi="Helvetica" w:cs="Helvetica"/>
          <w:color w:val="373737"/>
          <w:sz w:val="22"/>
          <w:szCs w:val="20"/>
        </w:rPr>
        <w:t> </w:t>
      </w:r>
      <w:r w:rsidRPr="00D21EB5">
        <w:rPr>
          <w:rFonts w:ascii="Helvetica" w:hAnsi="Helvetica" w:cs="Helvetica"/>
          <w:color w:val="373737"/>
          <w:sz w:val="22"/>
          <w:szCs w:val="20"/>
          <w:bdr w:val="none" w:sz="0" w:space="0" w:color="auto" w:frame="1"/>
        </w:rPr>
        <w:t>Информационная технология</w:t>
      </w:r>
      <w:r w:rsidRPr="00D21EB5">
        <w:rPr>
          <w:rStyle w:val="apple-converted-space"/>
          <w:rFonts w:ascii="Helvetica" w:hAnsi="Helvetica" w:cs="Helvetica"/>
          <w:color w:val="373737"/>
          <w:sz w:val="22"/>
          <w:szCs w:val="20"/>
        </w:rPr>
        <w:t> </w:t>
      </w:r>
      <w:r w:rsidRPr="00D21EB5">
        <w:rPr>
          <w:rFonts w:ascii="Helvetica" w:hAnsi="Helvetica" w:cs="Helvetica"/>
          <w:color w:val="373737"/>
          <w:sz w:val="22"/>
          <w:szCs w:val="20"/>
        </w:rPr>
        <w:t>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</w:t>
      </w:r>
      <w:r w:rsidRPr="00D21EB5">
        <w:rPr>
          <w:rStyle w:val="apple-converted-space"/>
          <w:rFonts w:ascii="Helvetica" w:hAnsi="Helvetica" w:cs="Helvetica"/>
          <w:color w:val="373737"/>
          <w:sz w:val="22"/>
          <w:szCs w:val="20"/>
        </w:rPr>
        <w:t> </w:t>
      </w:r>
      <w:r w:rsidRPr="00D21EB5">
        <w:rPr>
          <w:rFonts w:ascii="Helvetica" w:hAnsi="Helvetica" w:cs="Helvetica"/>
          <w:color w:val="373737"/>
          <w:sz w:val="22"/>
          <w:szCs w:val="20"/>
          <w:bdr w:val="none" w:sz="0" w:space="0" w:color="auto" w:frame="1"/>
        </w:rPr>
        <w:t>Коммуникационные технологии</w:t>
      </w:r>
      <w:r w:rsidRPr="00D21EB5">
        <w:rPr>
          <w:rStyle w:val="apple-converted-space"/>
          <w:rFonts w:ascii="Helvetica" w:hAnsi="Helvetica" w:cs="Helvetica"/>
          <w:color w:val="373737"/>
          <w:sz w:val="22"/>
          <w:szCs w:val="20"/>
        </w:rPr>
        <w:t> </w:t>
      </w:r>
      <w:r w:rsidRPr="00D21EB5">
        <w:rPr>
          <w:rFonts w:ascii="Helvetica" w:hAnsi="Helvetica" w:cs="Helvetica"/>
          <w:color w:val="373737"/>
          <w:sz w:val="22"/>
          <w:szCs w:val="20"/>
        </w:rPr>
        <w:t>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 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человека к жизни в информационном обществе.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 Абсолютно ясно, что ИКТ становятся основным инструментом, который человек будет использовать не только в профессиональной деятельности, но и в повседневной жизни.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  <w:bdr w:val="none" w:sz="0" w:space="0" w:color="auto" w:frame="1"/>
        </w:rPr>
        <w:t>        Главной целью внедрения информационных технологий</w:t>
      </w:r>
      <w:r w:rsidRPr="00D21EB5">
        <w:rPr>
          <w:rStyle w:val="apple-converted-space"/>
          <w:rFonts w:ascii="Helvetica" w:hAnsi="Helvetica" w:cs="Helvetica"/>
          <w:color w:val="373737"/>
          <w:sz w:val="22"/>
          <w:szCs w:val="20"/>
        </w:rPr>
        <w:t> </w:t>
      </w:r>
      <w:r w:rsidRPr="00D21EB5">
        <w:rPr>
          <w:rFonts w:ascii="Helvetica" w:hAnsi="Helvetica" w:cs="Helvetica"/>
          <w:color w:val="373737"/>
          <w:sz w:val="22"/>
          <w:szCs w:val="20"/>
        </w:rPr>
        <w:t>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процесса: администрация, педагоги, воспитанники и их родители.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      Для реализации этого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       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 xml:space="preserve">           Прежде всего, я хочу сказать, что не использую непосредственную работу детей на ПК. Я считаю, что в дошкольном возрасте это не является первоочередной задачей. Гораздо важнее для меня работа по созданию единого творческого пространства в рамках взаимодействия с семьями воспитанников в направлении решения задач развития ребенка в современном информационном обществе. Важно стать и для ребенка, и для </w:t>
      </w:r>
      <w:r w:rsidRPr="00D21EB5">
        <w:rPr>
          <w:rFonts w:ascii="Helvetica" w:hAnsi="Helvetica" w:cs="Helvetica"/>
          <w:color w:val="373737"/>
          <w:sz w:val="22"/>
          <w:szCs w:val="20"/>
        </w:rPr>
        <w:lastRenderedPageBreak/>
        <w:t>родителей проводником в мир новых технологий, наставником в выборе компьютерных игр и сформировать основы информационной культуры личности ребенка.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  <w:bdr w:val="none" w:sz="0" w:space="0" w:color="auto" w:frame="1"/>
        </w:rPr>
        <w:t>Каковы же основные направления развития ИКТ?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Использование компьютера с целью передачи и хранения информации.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ИКТ как средство интерактивного обучения, которое позволяет стимулировать познавательную активность детей и участвовать в освоении новых знаний.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ИКТ для родителей воспитанников. Сотрудничество с семьей ребенка в вопросах использования ИКТ дома, особенно компьютера и компьютерных игр, является ведущим направлением моей работы.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ИКТ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 и специалистов. В этом случае использование ИКТ способствует оптимизации деятельности ДОУ.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  <w:bdr w:val="none" w:sz="0" w:space="0" w:color="auto" w:frame="1"/>
        </w:rPr>
        <w:t>Я представлю основные формы использования ИКТ в своей работе: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Подбор иллюстративного материала к занятиям, оформлению родительских уголков, группы, информационного материала для оформления стендов, папок-передвижек, (сканирование, Интернет; принтер, презентация);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Подбор дополнительного познавательного материала к занятиям (энциклопедии);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C5113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 xml:space="preserve">• Создание презентаций в программе </w:t>
      </w:r>
      <w:proofErr w:type="spellStart"/>
      <w:r w:rsidRPr="00D21EB5">
        <w:rPr>
          <w:rFonts w:ascii="Helvetica" w:hAnsi="Helvetica" w:cs="Helvetica"/>
          <w:color w:val="373737"/>
          <w:sz w:val="22"/>
          <w:szCs w:val="20"/>
        </w:rPr>
        <w:t>Рower</w:t>
      </w:r>
      <w:proofErr w:type="spellEnd"/>
      <w:r w:rsidRPr="00D21EB5">
        <w:rPr>
          <w:rFonts w:ascii="Helvetica" w:hAnsi="Helvetica" w:cs="Helvetica"/>
          <w:color w:val="373737"/>
          <w:sz w:val="22"/>
          <w:szCs w:val="20"/>
        </w:rPr>
        <w:t xml:space="preserve"> </w:t>
      </w:r>
      <w:proofErr w:type="spellStart"/>
      <w:r w:rsidRPr="00D21EB5">
        <w:rPr>
          <w:rFonts w:ascii="Helvetica" w:hAnsi="Helvetica" w:cs="Helvetica"/>
          <w:color w:val="373737"/>
          <w:sz w:val="22"/>
          <w:szCs w:val="20"/>
        </w:rPr>
        <w:t>Рoint</w:t>
      </w:r>
      <w:proofErr w:type="spellEnd"/>
      <w:r w:rsidRPr="00D21EB5">
        <w:rPr>
          <w:rFonts w:ascii="Helvetica" w:hAnsi="Helvetica" w:cs="Helvetica"/>
          <w:color w:val="373737"/>
          <w:sz w:val="22"/>
          <w:szCs w:val="20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 Мною созданы серии презентаций к занятиям, праздникам, педагогическим советам, родительским собраниям. 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Использование фоторамки для ознакомления родителей насыщенной и интересной садовской жизнью детей;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Обмен опытом, знакомство с периодико</w:t>
      </w:r>
      <w:r w:rsidR="009C5113" w:rsidRPr="00D21EB5">
        <w:rPr>
          <w:rFonts w:ascii="Helvetica" w:hAnsi="Helvetica" w:cs="Helvetica"/>
          <w:color w:val="373737"/>
          <w:sz w:val="22"/>
          <w:szCs w:val="20"/>
        </w:rPr>
        <w:t>й, наработками других педагогов</w:t>
      </w:r>
      <w:r w:rsidRPr="00D21EB5">
        <w:rPr>
          <w:rFonts w:ascii="Helvetica" w:hAnsi="Helvetica" w:cs="Helvetica"/>
          <w:color w:val="373737"/>
          <w:sz w:val="22"/>
          <w:szCs w:val="20"/>
        </w:rPr>
        <w:t>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lastRenderedPageBreak/>
        <w:t>• Оформление буклето</w:t>
      </w:r>
      <w:r w:rsidR="009C5113" w:rsidRPr="00D21EB5">
        <w:rPr>
          <w:rFonts w:ascii="Helvetica" w:hAnsi="Helvetica" w:cs="Helvetica"/>
          <w:color w:val="373737"/>
          <w:sz w:val="22"/>
          <w:szCs w:val="20"/>
        </w:rPr>
        <w:t>в, электронного портфолио</w:t>
      </w:r>
      <w:r w:rsidRPr="00D21EB5">
        <w:rPr>
          <w:rFonts w:ascii="Helvetica" w:hAnsi="Helvetica" w:cs="Helvetica"/>
          <w:color w:val="373737"/>
          <w:sz w:val="22"/>
          <w:szCs w:val="20"/>
        </w:rPr>
        <w:t>, материалов по различным направлениям деятельности;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 xml:space="preserve">• Создание </w:t>
      </w:r>
      <w:proofErr w:type="spellStart"/>
      <w:r w:rsidRPr="00D21EB5">
        <w:rPr>
          <w:rFonts w:ascii="Helvetica" w:hAnsi="Helvetica" w:cs="Helvetica"/>
          <w:color w:val="373737"/>
          <w:sz w:val="22"/>
          <w:szCs w:val="20"/>
        </w:rPr>
        <w:t>медиатек</w:t>
      </w:r>
      <w:proofErr w:type="spellEnd"/>
      <w:r w:rsidRPr="00D21EB5">
        <w:rPr>
          <w:rFonts w:ascii="Helvetica" w:hAnsi="Helvetica" w:cs="Helvetica"/>
          <w:color w:val="373737"/>
          <w:sz w:val="22"/>
          <w:szCs w:val="20"/>
        </w:rPr>
        <w:t>, которые представляют интерес, как для педагогов, так и для родителей;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 xml:space="preserve">• Создание электронной почты, ведение сайта ДОУ с ссылками на группы. Особенно важно такое общение с родителями детей, находящихся дома по причине болезни. Им необходимо быть в курсе садовской жизни, образовательной </w:t>
      </w:r>
      <w:proofErr w:type="gramStart"/>
      <w:r w:rsidRPr="00D21EB5">
        <w:rPr>
          <w:rFonts w:ascii="Helvetica" w:hAnsi="Helvetica" w:cs="Helvetica"/>
          <w:color w:val="373737"/>
          <w:sz w:val="22"/>
          <w:szCs w:val="20"/>
        </w:rPr>
        <w:t>деятельности ;</w:t>
      </w:r>
      <w:proofErr w:type="gramEnd"/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Использование компьютера в делопроизводстве ДОУ, создании различных баз данных.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Для ведения обстоятельных обсуждений педагогических тем с коллегами и консультации со специалистами я пользуюсь форумами в сетевых педагогических сообществах. Мне интересны сетевые технологии общения.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Новые виды деятельности способствуют развитию новых компетенций. Эти компетенции, конечно, - в области информационных технологий: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Свободное владение средствами ИКТ сети Интернет;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Стремление к изучению новых средств, сервисов сети;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• Овладение постоянно совершенствующимся коммуникационным инструментарием сети Интернет.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В своем учреждении я являюсь администратором сайта ДОУ, организатором информационной образовательной среды. Но, как бы ни были хороши и качественны информационные ресурсы, они эффективны только в руках владеющего современными образовательными технологиями педагога.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Цель моей методической работы - научить коллег оценивать уровень интеграции своей педагогической деятельности в информационную образовательную среду, анализировать возможности ИОС своего учреждения, выбирать и использовать инструменты ИКТ, электронные образовательные ресурсы в соответствии с задачами своей профессиональной педагогической деятельности.</w:t>
      </w:r>
    </w:p>
    <w:p w:rsidR="001633C8" w:rsidRPr="00D21EB5" w:rsidRDefault="001633C8" w:rsidP="001633C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D21EB5">
        <w:rPr>
          <w:rFonts w:ascii="Helvetica" w:hAnsi="Helvetica" w:cs="Helvetica"/>
          <w:color w:val="373737"/>
          <w:sz w:val="22"/>
          <w:szCs w:val="20"/>
        </w:rPr>
        <w:t>Таким образом, использование ИКТ способствует повышению качества образовательного процесса: педагоги получили возможность профессионального общения в широкой аудитории пользователей сети Интернет, повышается их социальный статус. Использование ЭОР (электронных образовательных ресурсов) в работе с детьми служит повышению познавательной мотивации воспитанников, соответственно наблюдается рост их достижений, ключевых компетентностей. Родители, отмечая интерес детей к ДОУ, стали уважительнее относиться к воспитателям, прислушиваются к их советам, активнее участвуют в групповых проектах.</w:t>
      </w:r>
    </w:p>
    <w:p w:rsidR="004C1DD8" w:rsidRPr="00D21EB5" w:rsidRDefault="004C1DD8">
      <w:pPr>
        <w:rPr>
          <w:sz w:val="24"/>
        </w:rPr>
      </w:pPr>
    </w:p>
    <w:sectPr w:rsidR="004C1DD8" w:rsidRPr="00D2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40"/>
    <w:rsid w:val="001633C8"/>
    <w:rsid w:val="004C1DD8"/>
    <w:rsid w:val="006A1940"/>
    <w:rsid w:val="009C5113"/>
    <w:rsid w:val="00D21EB5"/>
    <w:rsid w:val="00F1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F82B-52D7-4B8F-8DE9-B5787596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3C8"/>
  </w:style>
  <w:style w:type="paragraph" w:styleId="a4">
    <w:name w:val="Balloon Text"/>
    <w:basedOn w:val="a"/>
    <w:link w:val="a5"/>
    <w:uiPriority w:val="99"/>
    <w:semiHidden/>
    <w:unhideWhenUsed/>
    <w:rsid w:val="00D2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2014-10-07T12:49:00Z</cp:lastPrinted>
  <dcterms:created xsi:type="dcterms:W3CDTF">2014-10-01T11:04:00Z</dcterms:created>
  <dcterms:modified xsi:type="dcterms:W3CDTF">2014-10-07T12:50:00Z</dcterms:modified>
</cp:coreProperties>
</file>