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7A" w:rsidRPr="004B14AE" w:rsidRDefault="00A42D7A" w:rsidP="00A42D7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Детская риторика</w:t>
      </w:r>
    </w:p>
    <w:p w:rsidR="00A42D7A" w:rsidRDefault="00A42D7A" w:rsidP="00A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4AE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A42D7A" w:rsidRDefault="00A42D7A" w:rsidP="00A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 w:firstLine="674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Рабочая программа составлена</w:t>
      </w:r>
      <w:r w:rsidRPr="00A42D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на основе программы «</w:t>
      </w:r>
      <w:r w:rsidRPr="00A42D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Детская риторика</w:t>
      </w:r>
      <w:r w:rsidRPr="00A42D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» 2 класс.  </w:t>
      </w: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Авторский коллектив: Т.А. Ладыженская, Н.В. Ладыженская, Р.И. Никольская, Г.И. Сорокина.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Москва. Изд. «Баласс» 2011</w:t>
      </w: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г.</w:t>
      </w:r>
    </w:p>
    <w:p w:rsidR="00A42D7A" w:rsidRPr="00FE0937" w:rsidRDefault="00A42D7A" w:rsidP="00A42D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0937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</w:t>
      </w:r>
      <w:r w:rsidRPr="00FE0937">
        <w:rPr>
          <w:rFonts w:ascii="Times New Roman" w:hAnsi="Times New Roman" w:cs="Times New Roman"/>
          <w:b/>
          <w:sz w:val="24"/>
          <w:szCs w:val="24"/>
        </w:rPr>
        <w:t>учебно-методическим комплектом</w:t>
      </w:r>
      <w:r w:rsidRPr="00FE0937">
        <w:rPr>
          <w:rFonts w:ascii="Times New Roman" w:hAnsi="Times New Roman" w:cs="Times New Roman"/>
          <w:sz w:val="24"/>
          <w:szCs w:val="24"/>
        </w:rPr>
        <w:t>:</w:t>
      </w:r>
    </w:p>
    <w:p w:rsidR="00A42D7A" w:rsidRPr="00A42D7A" w:rsidRDefault="00A42D7A" w:rsidP="00A42D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/>
          <w:bCs/>
          <w:color w:val="2E2E2E"/>
          <w:spacing w:val="-2"/>
          <w:sz w:val="24"/>
          <w:szCs w:val="24"/>
        </w:rPr>
        <w:t xml:space="preserve">Учебник-тетрадь, </w:t>
      </w:r>
      <w:r w:rsidRPr="00A42D7A"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  <w:t xml:space="preserve">1,2ч. Т.А. Ладыженская и др.  </w:t>
      </w:r>
      <w:r>
        <w:rPr>
          <w:rFonts w:ascii="Times New Roman" w:hAnsi="Times New Roman" w:cs="Times New Roman"/>
          <w:bCs/>
          <w:color w:val="2E2E2E"/>
          <w:spacing w:val="-2"/>
          <w:sz w:val="24"/>
          <w:szCs w:val="24"/>
        </w:rPr>
        <w:t>Москва, Изд. «Баласс» 2011</w:t>
      </w:r>
      <w:r w:rsidRPr="00A42D7A"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  <w:t xml:space="preserve">г.  </w:t>
      </w:r>
    </w:p>
    <w:p w:rsidR="00A42D7A" w:rsidRPr="00A42D7A" w:rsidRDefault="00A42D7A" w:rsidP="00A42D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2E2E2E"/>
          <w:spacing w:val="-2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/>
          <w:bCs/>
          <w:color w:val="2E2E2E"/>
          <w:spacing w:val="-2"/>
          <w:sz w:val="24"/>
          <w:szCs w:val="24"/>
        </w:rPr>
        <w:t>Методическая литература.</w:t>
      </w:r>
      <w:r>
        <w:rPr>
          <w:rFonts w:ascii="Times New Roman" w:hAnsi="Times New Roman" w:cs="Times New Roman"/>
          <w:b/>
          <w:bCs/>
          <w:color w:val="2E2E2E"/>
          <w:spacing w:val="-2"/>
          <w:sz w:val="24"/>
          <w:szCs w:val="24"/>
        </w:rPr>
        <w:t xml:space="preserve"> </w:t>
      </w:r>
      <w:r w:rsidRPr="00A42D7A"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  <w:t>Методические рекомендации. Детская риторика. 2класс. Т.А. Ладыженская.</w:t>
      </w:r>
      <w:r>
        <w:rPr>
          <w:rFonts w:ascii="Times New Roman" w:hAnsi="Times New Roman" w:cs="Times New Roman"/>
          <w:bCs/>
          <w:color w:val="2E2E2E"/>
          <w:spacing w:val="-2"/>
          <w:sz w:val="24"/>
          <w:szCs w:val="24"/>
        </w:rPr>
        <w:t xml:space="preserve"> Москва, Изд. «Баласс» 2011</w:t>
      </w:r>
      <w:r w:rsidRPr="00A42D7A"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  <w:t xml:space="preserve">г.  </w:t>
      </w:r>
    </w:p>
    <w:p w:rsidR="00A42D7A" w:rsidRPr="00A42D7A" w:rsidRDefault="00A42D7A" w:rsidP="00A42D7A">
      <w:pPr>
        <w:shd w:val="clear" w:color="auto" w:fill="FFFFFF"/>
        <w:spacing w:before="293"/>
        <w:rPr>
          <w:rFonts w:ascii="Times New Roman" w:eastAsia="Times New Roman" w:hAnsi="Times New Roman" w:cs="Times New Roman"/>
          <w:b/>
          <w:bCs/>
          <w:color w:val="2E2E2E"/>
          <w:spacing w:val="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E2E2E"/>
          <w:spacing w:val="-2"/>
          <w:sz w:val="24"/>
          <w:szCs w:val="24"/>
        </w:rPr>
        <w:t xml:space="preserve">      </w:t>
      </w:r>
      <w:r w:rsidRPr="00A42D7A">
        <w:rPr>
          <w:rFonts w:ascii="Times New Roman" w:eastAsia="Times New Roman" w:hAnsi="Times New Roman" w:cs="Times New Roman"/>
          <w:b/>
          <w:bCs/>
          <w:color w:val="2E2E2E"/>
          <w:spacing w:val="2"/>
          <w:sz w:val="24"/>
          <w:szCs w:val="24"/>
        </w:rPr>
        <w:t xml:space="preserve">Количество часов: 34  </w:t>
      </w:r>
      <w:r w:rsidRPr="00A42D7A">
        <w:rPr>
          <w:rFonts w:ascii="Times New Roman" w:eastAsia="Times New Roman" w:hAnsi="Times New Roman" w:cs="Times New Roman"/>
          <w:bCs/>
          <w:color w:val="2E2E2E"/>
          <w:spacing w:val="2"/>
          <w:sz w:val="24"/>
          <w:szCs w:val="24"/>
        </w:rPr>
        <w:t>(1</w:t>
      </w:r>
      <w:r>
        <w:rPr>
          <w:rFonts w:ascii="Times New Roman" w:hAnsi="Times New Roman" w:cs="Times New Roman"/>
          <w:bCs/>
          <w:color w:val="2E2E2E"/>
          <w:spacing w:val="2"/>
          <w:sz w:val="24"/>
          <w:szCs w:val="24"/>
        </w:rPr>
        <w:t xml:space="preserve"> час в неделю</w:t>
      </w:r>
      <w:r w:rsidRPr="00A42D7A">
        <w:rPr>
          <w:rFonts w:ascii="Times New Roman" w:eastAsia="Times New Roman" w:hAnsi="Times New Roman" w:cs="Times New Roman"/>
          <w:bCs/>
          <w:color w:val="2E2E2E"/>
          <w:spacing w:val="2"/>
          <w:sz w:val="24"/>
          <w:szCs w:val="24"/>
        </w:rPr>
        <w:t>)</w:t>
      </w:r>
    </w:p>
    <w:p w:rsidR="00A42D7A" w:rsidRDefault="00A42D7A" w:rsidP="00A42D7A">
      <w:pPr>
        <w:spacing w:after="0"/>
        <w:rPr>
          <w:rFonts w:ascii="Calibri" w:eastAsia="Times New Roman" w:hAnsi="Calibri" w:cs="Times New Roman"/>
          <w:b/>
          <w:bCs/>
          <w:color w:val="2E2E2E"/>
          <w:spacing w:val="-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E2E2E"/>
          <w:spacing w:val="-2"/>
          <w:sz w:val="24"/>
          <w:szCs w:val="24"/>
        </w:rPr>
        <w:t xml:space="preserve">                                                                    </w:t>
      </w: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Центральное место в программе занимают </w:t>
      </w:r>
      <w:r w:rsidRPr="00A42D7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коммуникативно-речевые задачи</w:t>
      </w: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, которые формируют у второклассников умение анализировать, оценивать общение (в том числе и своё собственное) и – главное – умение общаться, умение успешно пользоваться даром слова.</w:t>
      </w: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Во втором классе изучаются блоки: «Общение» и «Речевые жанры».</w:t>
      </w: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В первом блоке даётся понятие о науке риторике, которая учит умелому, успешному общению. Далее выделяется специальное обучение умениям говорить-слушать, читать-писать.</w:t>
      </w: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В блоке «Речевые жанры» рассматриваются в сопоставлении тема и заголовок текста, а также опорные (ключевые) слова, которые отражают и тему, и основную мысль текста. Пересказы (изложения) – вторичные тексты, которые создаются на основе исходного, и поэтому в них отражается не только содержание текста, но и его языковой колорит.</w:t>
      </w: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 </w:t>
      </w:r>
    </w:p>
    <w:p w:rsidR="00A42D7A" w:rsidRPr="00A42D7A" w:rsidRDefault="00A42D7A" w:rsidP="00A42D7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Во втором классе рассматриваются основные типы текстов: рассуждение, описание, повествование. Даётся понятие об их смысловых различиях. Продолжается работа по речевому этикету, при этом в центре внимания находятся этикетные диалоги со значением «просьба» и «отказ».</w:t>
      </w:r>
    </w:p>
    <w:p w:rsidR="000617F5" w:rsidRDefault="000617F5" w:rsidP="000617F5">
      <w:pPr>
        <w:pStyle w:val="35"/>
        <w:ind w:firstLine="709"/>
        <w:rPr>
          <w:sz w:val="24"/>
          <w:szCs w:val="24"/>
        </w:rPr>
      </w:pPr>
      <w:r w:rsidRPr="001C7E70">
        <w:rPr>
          <w:sz w:val="24"/>
          <w:szCs w:val="24"/>
        </w:rPr>
        <w:t xml:space="preserve"> Общая характеристика учебного предмета</w:t>
      </w:r>
    </w:p>
    <w:p w:rsidR="001C7E70" w:rsidRPr="001C7E70" w:rsidRDefault="001C7E70" w:rsidP="000617F5">
      <w:pPr>
        <w:pStyle w:val="35"/>
        <w:ind w:firstLine="709"/>
        <w:rPr>
          <w:sz w:val="24"/>
          <w:szCs w:val="24"/>
        </w:rPr>
      </w:pP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7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Кратко охарактеризуем риторику как учебный предмет. В структуре курса риторики можно выд</w:t>
      </w:r>
      <w:r w:rsidRPr="001C7E70">
        <w:rPr>
          <w:rFonts w:ascii="Times New Roman" w:hAnsi="Times New Roman" w:cs="Times New Roman"/>
          <w:sz w:val="24"/>
          <w:szCs w:val="24"/>
        </w:rPr>
        <w:t>е</w:t>
      </w:r>
      <w:r w:rsidRPr="001C7E70">
        <w:rPr>
          <w:rFonts w:ascii="Times New Roman" w:hAnsi="Times New Roman" w:cs="Times New Roman"/>
          <w:sz w:val="24"/>
          <w:szCs w:val="24"/>
        </w:rPr>
        <w:t>лить два смысловых блока: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Первый блок – «Общение» </w:t>
      </w:r>
      <w:r w:rsidRPr="001C7E70">
        <w:rPr>
          <w:rFonts w:ascii="Times New Roman" w:hAnsi="Times New Roman" w:cs="Times New Roman"/>
          <w:sz w:val="24"/>
          <w:szCs w:val="24"/>
        </w:rPr>
        <w:t>даёт представление о</w:t>
      </w:r>
    </w:p>
    <w:p w:rsid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– сущности того взаимодействия между людьми, которое называется общением; речевой (коммуникативной) ситу</w:t>
      </w:r>
      <w:r w:rsidRPr="001C7E70">
        <w:rPr>
          <w:rFonts w:ascii="Times New Roman" w:hAnsi="Times New Roman" w:cs="Times New Roman"/>
          <w:sz w:val="24"/>
          <w:szCs w:val="24"/>
        </w:rPr>
        <w:t>а</w:t>
      </w:r>
      <w:r w:rsidRPr="001C7E70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 xml:space="preserve">– компонентах коммуникативной ситуации: </w:t>
      </w:r>
      <w:r w:rsidRPr="001C7E70">
        <w:rPr>
          <w:rFonts w:ascii="Times New Roman" w:hAnsi="Times New Roman" w:cs="Times New Roman"/>
          <w:b/>
          <w:i/>
          <w:sz w:val="24"/>
          <w:szCs w:val="24"/>
        </w:rPr>
        <w:t>кто, кому, зачем, что, как, где, когда</w:t>
      </w:r>
      <w:r w:rsidRPr="001C7E70">
        <w:rPr>
          <w:rFonts w:ascii="Times New Roman" w:hAnsi="Times New Roman" w:cs="Times New Roman"/>
          <w:sz w:val="24"/>
          <w:szCs w:val="24"/>
        </w:rPr>
        <w:t xml:space="preserve"> говорит (пишет).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6" style="position:absolute;left:0;text-align:left;margin-left:289.2pt;margin-top:42.05pt;width:.05pt;height:1.05pt;z-index:-251656192" o:allowincell="f" strokecolor="red" strokeweight="2pt"/>
        </w:pict>
      </w:r>
      <w:r w:rsidRPr="001C7E70">
        <w:rPr>
          <w:rFonts w:ascii="Times New Roman" w:hAnsi="Times New Roman" w:cs="Times New Roman"/>
          <w:i/>
          <w:sz w:val="24"/>
          <w:szCs w:val="24"/>
        </w:rPr>
        <w:t>Второй блок – «Речевые жанры»</w:t>
      </w:r>
      <w:r w:rsidRPr="001C7E70">
        <w:rPr>
          <w:rFonts w:ascii="Times New Roman" w:hAnsi="Times New Roman" w:cs="Times New Roman"/>
          <w:sz w:val="24"/>
          <w:szCs w:val="24"/>
        </w:rPr>
        <w:t xml:space="preserve"> – даёт сведения о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– тексте как пр</w:t>
      </w:r>
      <w:r w:rsidRPr="001C7E70">
        <w:rPr>
          <w:rFonts w:ascii="Times New Roman" w:hAnsi="Times New Roman" w:cs="Times New Roman"/>
          <w:sz w:val="24"/>
          <w:szCs w:val="24"/>
        </w:rPr>
        <w:t>о</w:t>
      </w:r>
      <w:r w:rsidRPr="001C7E70">
        <w:rPr>
          <w:rFonts w:ascii="Times New Roman" w:hAnsi="Times New Roman" w:cs="Times New Roman"/>
          <w:sz w:val="24"/>
          <w:szCs w:val="24"/>
        </w:rPr>
        <w:t>дукте речевой (коммуникативной) деятельности, его признаках и особенностях;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 xml:space="preserve">– типологии текстов (повествовании, описании, рассуждении); 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– речевых жанрах как разновидностях текста, то есть текстах определённой коммуникативной напра</w:t>
      </w:r>
      <w:r w:rsidRPr="001C7E70">
        <w:rPr>
          <w:rFonts w:ascii="Times New Roman" w:hAnsi="Times New Roman" w:cs="Times New Roman"/>
          <w:sz w:val="24"/>
          <w:szCs w:val="24"/>
        </w:rPr>
        <w:t>в</w:t>
      </w:r>
      <w:r w:rsidRPr="001C7E70">
        <w:rPr>
          <w:rFonts w:ascii="Times New Roman" w:hAnsi="Times New Roman" w:cs="Times New Roman"/>
          <w:sz w:val="24"/>
          <w:szCs w:val="24"/>
        </w:rPr>
        <w:t>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7E70">
        <w:rPr>
          <w:rFonts w:ascii="Times New Roman" w:hAnsi="Times New Roman" w:cs="Times New Roman"/>
          <w:iCs/>
          <w:color w:val="000000"/>
          <w:sz w:val="24"/>
          <w:szCs w:val="24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1C7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7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Безусловно, преподавание риторики основано на деятельностном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1C7E70" w:rsidRDefault="001C7E70" w:rsidP="001C7E70">
      <w:pPr>
        <w:autoSpaceDE w:val="0"/>
        <w:autoSpaceDN w:val="0"/>
        <w:adjustRightInd w:val="0"/>
        <w:spacing w:after="0" w:line="256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1C7E70" w:rsidRDefault="001C7E70" w:rsidP="001C7E70">
      <w:pPr>
        <w:autoSpaceDE w:val="0"/>
        <w:autoSpaceDN w:val="0"/>
        <w:adjustRightInd w:val="0"/>
        <w:spacing w:after="0" w:line="256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D413EB">
        <w:rPr>
          <w:rFonts w:ascii="Times New Roman" w:hAnsi="Times New Roman"/>
          <w:b/>
          <w:sz w:val="24"/>
          <w:szCs w:val="24"/>
        </w:rPr>
        <w:t xml:space="preserve">Основные требования </w:t>
      </w:r>
      <w:r>
        <w:rPr>
          <w:rFonts w:ascii="Times New Roman" w:hAnsi="Times New Roman"/>
          <w:b/>
          <w:sz w:val="24"/>
          <w:szCs w:val="24"/>
        </w:rPr>
        <w:t>к уровню подготовки обучащихся 2</w:t>
      </w:r>
      <w:r w:rsidRPr="00D413EB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1C7E70" w:rsidRDefault="001C7E70" w:rsidP="001C7E7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E70" w:rsidRPr="00A47EBD" w:rsidRDefault="001C7E70" w:rsidP="001C7E7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обучения во 2</w:t>
      </w:r>
      <w:r w:rsidRPr="00A47EBD">
        <w:rPr>
          <w:rFonts w:ascii="Times New Roman" w:hAnsi="Times New Roman"/>
          <w:b/>
          <w:i/>
          <w:sz w:val="24"/>
          <w:szCs w:val="24"/>
        </w:rPr>
        <w:t xml:space="preserve"> классе обучающиеся должны:</w:t>
      </w:r>
    </w:p>
    <w:p w:rsidR="000617F5" w:rsidRPr="00AB1BB3" w:rsidRDefault="001C7E70" w:rsidP="001C7E70">
      <w:pPr>
        <w:pStyle w:val="35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0617F5">
        <w:rPr>
          <w:b w:val="0"/>
          <w:sz w:val="24"/>
          <w:szCs w:val="24"/>
        </w:rPr>
        <w:t xml:space="preserve">– </w:t>
      </w:r>
      <w:r w:rsidR="000617F5" w:rsidRPr="00BF29B5">
        <w:rPr>
          <w:b w:val="0"/>
          <w:i/>
          <w:sz w:val="24"/>
          <w:szCs w:val="24"/>
        </w:rPr>
        <w:t>осознавать</w:t>
      </w:r>
      <w:r w:rsidR="000617F5">
        <w:rPr>
          <w:b w:val="0"/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1C7E70" w:rsidRDefault="000617F5" w:rsidP="001C7E70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BF29B5"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свои речевые роли в различных коммуникативных ситуациях;</w:t>
      </w:r>
    </w:p>
    <w:p w:rsidR="000617F5" w:rsidRDefault="000617F5" w:rsidP="001C7E70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BF29B5">
        <w:rPr>
          <w:b w:val="0"/>
          <w:i/>
          <w:sz w:val="24"/>
          <w:szCs w:val="24"/>
        </w:rPr>
        <w:t>оценивать</w:t>
      </w:r>
      <w:r>
        <w:rPr>
          <w:b w:val="0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0617F5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BF29B5"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тактичность речевого поведения в семье;</w:t>
      </w:r>
    </w:p>
    <w:p w:rsidR="000617F5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01425">
        <w:rPr>
          <w:b w:val="0"/>
          <w:i/>
          <w:sz w:val="24"/>
          <w:szCs w:val="24"/>
        </w:rPr>
        <w:t>объяснять</w:t>
      </w:r>
      <w:r>
        <w:rPr>
          <w:b w:val="0"/>
          <w:sz w:val="24"/>
          <w:szCs w:val="24"/>
        </w:rPr>
        <w:t xml:space="preserve"> правила вежливого поведения, опирающиеся на учёт особенностей разных коммуникантов.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–</w:t>
      </w:r>
      <w:r w:rsidRPr="001C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70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задачу чтения, </w:t>
      </w:r>
      <w:r w:rsidRPr="001C7E70">
        <w:rPr>
          <w:rFonts w:ascii="Times New Roman" w:hAnsi="Times New Roman" w:cs="Times New Roman"/>
          <w:i/>
          <w:sz w:val="24"/>
          <w:szCs w:val="24"/>
        </w:rPr>
        <w:t>выбирать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вид чтения (ознакомительное, изучающее);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–</w:t>
      </w:r>
      <w:r w:rsidRPr="001C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70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1C7E70">
        <w:rPr>
          <w:rFonts w:ascii="Times New Roman" w:hAnsi="Times New Roman" w:cs="Times New Roman"/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–</w:t>
      </w:r>
      <w:r w:rsidRPr="001C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70">
        <w:rPr>
          <w:rFonts w:ascii="Times New Roman" w:hAnsi="Times New Roman" w:cs="Times New Roman"/>
          <w:i/>
          <w:sz w:val="24"/>
          <w:szCs w:val="24"/>
        </w:rPr>
        <w:t>отличать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подробный пересказ от краткого;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–</w:t>
      </w:r>
      <w:r w:rsidRPr="001C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70">
        <w:rPr>
          <w:rFonts w:ascii="Times New Roman" w:hAnsi="Times New Roman" w:cs="Times New Roman"/>
          <w:i/>
          <w:sz w:val="24"/>
          <w:szCs w:val="24"/>
        </w:rPr>
        <w:t>знать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два основных приёма сжатия (компрессии) текста для реализации краткого пересказа;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–</w:t>
      </w:r>
      <w:r w:rsidRPr="001C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70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1C7E70">
        <w:rPr>
          <w:rFonts w:ascii="Times New Roman" w:hAnsi="Times New Roman" w:cs="Times New Roman"/>
          <w:sz w:val="24"/>
          <w:szCs w:val="24"/>
        </w:rPr>
        <w:t xml:space="preserve"> приёмами сжатия текста для продуцирования сжатого пересказа; 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1C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70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1C7E70">
        <w:rPr>
          <w:rFonts w:ascii="Times New Roman" w:hAnsi="Times New Roman" w:cs="Times New Roman"/>
          <w:sz w:val="24"/>
          <w:szCs w:val="24"/>
        </w:rPr>
        <w:t xml:space="preserve"> приёмами слушания: фиксировать тему (заголовок), ключевые слова;</w:t>
      </w:r>
    </w:p>
    <w:p w:rsidR="000617F5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 w:rsidRPr="002A3B19">
        <w:rPr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501425">
        <w:rPr>
          <w:b w:val="0"/>
          <w:i/>
          <w:sz w:val="24"/>
          <w:szCs w:val="24"/>
        </w:rPr>
        <w:t>реализовывать</w:t>
      </w:r>
      <w:r>
        <w:rPr>
          <w:b w:val="0"/>
          <w:sz w:val="24"/>
          <w:szCs w:val="24"/>
        </w:rPr>
        <w:t xml:space="preserve"> устные и письменные рассуждения как текстов определённой структуры, </w:t>
      </w:r>
      <w:r w:rsidRPr="00501425"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цель рассуждения (доказать, </w:t>
      </w:r>
      <w:r w:rsidR="001C7E70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объяснить), </w:t>
      </w:r>
      <w:r w:rsidRPr="00501425"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тезис (то, что доказывается или объясняется) и </w:t>
      </w:r>
      <w:r w:rsidRPr="00501425">
        <w:rPr>
          <w:b w:val="0"/>
          <w:i/>
          <w:sz w:val="24"/>
          <w:szCs w:val="24"/>
        </w:rPr>
        <w:t>приводить</w:t>
      </w:r>
      <w:r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0617F5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01425">
        <w:rPr>
          <w:b w:val="0"/>
          <w:i/>
          <w:sz w:val="24"/>
          <w:szCs w:val="24"/>
        </w:rPr>
        <w:t>реализовывать</w:t>
      </w:r>
      <w:r>
        <w:rPr>
          <w:b w:val="0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основной </w:t>
      </w:r>
      <w:r w:rsidR="001C7E70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мысли, анализировать и учитывать особенности описания в учебно-научной речи; </w:t>
      </w:r>
    </w:p>
    <w:p w:rsidR="000617F5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при выполнении некоторых заданий учебника </w:t>
      </w:r>
      <w:r w:rsidRPr="00501425"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недостаток информации, </w:t>
      </w:r>
      <w:r w:rsidRPr="00501425">
        <w:rPr>
          <w:b w:val="0"/>
          <w:i/>
          <w:sz w:val="24"/>
          <w:szCs w:val="24"/>
        </w:rPr>
        <w:t>использовать</w:t>
      </w:r>
      <w:r>
        <w:rPr>
          <w:b w:val="0"/>
          <w:sz w:val="24"/>
          <w:szCs w:val="24"/>
        </w:rPr>
        <w:t xml:space="preserve"> дополнительные сведения из словарей; </w:t>
      </w:r>
    </w:p>
    <w:p w:rsidR="000617F5" w:rsidRPr="0065683D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01425">
        <w:rPr>
          <w:b w:val="0"/>
          <w:i/>
          <w:sz w:val="24"/>
          <w:szCs w:val="24"/>
        </w:rPr>
        <w:t>делать</w:t>
      </w:r>
      <w:r w:rsidRPr="0010192F">
        <w:rPr>
          <w:b w:val="0"/>
          <w:sz w:val="24"/>
          <w:szCs w:val="24"/>
        </w:rPr>
        <w:t xml:space="preserve"> выводы</w:t>
      </w:r>
      <w:r w:rsidRPr="006568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обобщения </w:t>
      </w:r>
      <w:r w:rsidRPr="0065683D">
        <w:rPr>
          <w:b w:val="0"/>
          <w:sz w:val="24"/>
          <w:szCs w:val="24"/>
        </w:rPr>
        <w:t>в результате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совместной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работы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класса.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E70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E70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вид речевой деятельности, </w:t>
      </w:r>
      <w:r w:rsidRPr="001C7E70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её особенности;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E70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адекватный для данной ситуации вид речевой деятельности;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E70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значение тона, смыслового ударения как несловесных средств устного общения;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E70">
        <w:rPr>
          <w:rFonts w:ascii="Times New Roman" w:hAnsi="Times New Roman" w:cs="Times New Roman"/>
          <w:sz w:val="24"/>
          <w:szCs w:val="24"/>
        </w:rPr>
        <w:t xml:space="preserve">уместно </w:t>
      </w:r>
      <w:r w:rsidRPr="001C7E70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1C7E70">
        <w:rPr>
          <w:rFonts w:ascii="Times New Roman" w:hAnsi="Times New Roman" w:cs="Times New Roman"/>
          <w:sz w:val="24"/>
          <w:szCs w:val="24"/>
        </w:rPr>
        <w:t xml:space="preserve"> изученными свойствами устной речи для реализации задачи своего высказывания;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E70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1C7E70">
        <w:rPr>
          <w:rFonts w:ascii="Times New Roman" w:hAnsi="Times New Roman" w:cs="Times New Roman"/>
          <w:i/>
          <w:sz w:val="24"/>
          <w:szCs w:val="24"/>
        </w:rPr>
        <w:t>обращаться</w:t>
      </w:r>
      <w:r w:rsidRPr="001C7E70">
        <w:rPr>
          <w:rFonts w:ascii="Times New Roman" w:hAnsi="Times New Roman" w:cs="Times New Roman"/>
          <w:sz w:val="24"/>
          <w:szCs w:val="24"/>
        </w:rPr>
        <w:t xml:space="preserve"> к нормативным словарям за справкой;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E70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0617F5" w:rsidRPr="001C7E70" w:rsidRDefault="000617F5" w:rsidP="001C7E70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E70">
        <w:rPr>
          <w:rFonts w:ascii="Times New Roman" w:hAnsi="Times New Roman" w:cs="Times New Roman"/>
          <w:i/>
          <w:sz w:val="24"/>
          <w:szCs w:val="24"/>
        </w:rPr>
        <w:t>продуцировать</w:t>
      </w:r>
      <w:r w:rsidRPr="001C7E70">
        <w:rPr>
          <w:rFonts w:ascii="Times New Roman" w:hAnsi="Times New Roman" w:cs="Times New Roman"/>
          <w:sz w:val="24"/>
          <w:szCs w:val="24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0617F5" w:rsidRPr="001C7E70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 w:rsidRPr="001C7E70">
        <w:rPr>
          <w:b w:val="0"/>
          <w:sz w:val="24"/>
          <w:szCs w:val="24"/>
        </w:rPr>
        <w:t xml:space="preserve">– </w:t>
      </w:r>
      <w:r w:rsidRPr="001C7E70">
        <w:rPr>
          <w:b w:val="0"/>
          <w:i/>
          <w:sz w:val="24"/>
          <w:szCs w:val="24"/>
        </w:rPr>
        <w:t>определять</w:t>
      </w:r>
      <w:r w:rsidRPr="001C7E70">
        <w:rPr>
          <w:b w:val="0"/>
          <w:sz w:val="24"/>
          <w:szCs w:val="24"/>
        </w:rPr>
        <w:t xml:space="preserve"> тему, основную мысль несложного текста;</w:t>
      </w:r>
    </w:p>
    <w:p w:rsidR="000617F5" w:rsidRPr="001C7E70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 w:rsidRPr="001C7E70">
        <w:rPr>
          <w:b w:val="0"/>
          <w:sz w:val="24"/>
          <w:szCs w:val="24"/>
        </w:rPr>
        <w:t xml:space="preserve">– </w:t>
      </w:r>
      <w:r w:rsidRPr="001C7E70">
        <w:rPr>
          <w:b w:val="0"/>
          <w:i/>
          <w:sz w:val="24"/>
          <w:szCs w:val="24"/>
        </w:rPr>
        <w:t>определять</w:t>
      </w:r>
      <w:r w:rsidRPr="001C7E70">
        <w:rPr>
          <w:b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0617F5" w:rsidRPr="001C7E70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 w:rsidRPr="001C7E70">
        <w:rPr>
          <w:b w:val="0"/>
          <w:sz w:val="24"/>
          <w:szCs w:val="24"/>
        </w:rPr>
        <w:t xml:space="preserve">– </w:t>
      </w:r>
      <w:r w:rsidRPr="001C7E70">
        <w:rPr>
          <w:b w:val="0"/>
          <w:i/>
          <w:sz w:val="24"/>
          <w:szCs w:val="24"/>
        </w:rPr>
        <w:t>подбирать</w:t>
      </w:r>
      <w:r w:rsidRPr="001C7E70">
        <w:rPr>
          <w:b w:val="0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0617F5" w:rsidRPr="001C7E70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 w:rsidRPr="001C7E70">
        <w:rPr>
          <w:b w:val="0"/>
          <w:sz w:val="24"/>
          <w:szCs w:val="24"/>
        </w:rPr>
        <w:t xml:space="preserve">– </w:t>
      </w:r>
      <w:r w:rsidRPr="001C7E70">
        <w:rPr>
          <w:b w:val="0"/>
          <w:i/>
          <w:sz w:val="24"/>
          <w:szCs w:val="24"/>
        </w:rPr>
        <w:t>анализировать</w:t>
      </w:r>
      <w:r w:rsidRPr="001C7E70">
        <w:rPr>
          <w:b w:val="0"/>
          <w:sz w:val="24"/>
          <w:szCs w:val="24"/>
        </w:rPr>
        <w:t xml:space="preserve"> и </w:t>
      </w:r>
      <w:r w:rsidRPr="001C7E70">
        <w:rPr>
          <w:b w:val="0"/>
          <w:i/>
          <w:sz w:val="24"/>
          <w:szCs w:val="24"/>
        </w:rPr>
        <w:t>продуцировать</w:t>
      </w:r>
      <w:r w:rsidRPr="001C7E70">
        <w:rPr>
          <w:b w:val="0"/>
          <w:sz w:val="24"/>
          <w:szCs w:val="24"/>
        </w:rPr>
        <w:t xml:space="preserve"> невыдуманные рассказы, </w:t>
      </w:r>
      <w:r w:rsidRPr="001C7E70">
        <w:rPr>
          <w:b w:val="0"/>
          <w:i/>
          <w:sz w:val="24"/>
          <w:szCs w:val="24"/>
        </w:rPr>
        <w:t>соотносить</w:t>
      </w:r>
      <w:r w:rsidRPr="001C7E70">
        <w:rPr>
          <w:b w:val="0"/>
          <w:sz w:val="24"/>
          <w:szCs w:val="24"/>
        </w:rPr>
        <w:t xml:space="preserve"> речевое содержание рассказа с задачей рассказчика;</w:t>
      </w:r>
    </w:p>
    <w:p w:rsidR="000617F5" w:rsidRPr="001C7E70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 w:rsidRPr="001C7E70">
        <w:rPr>
          <w:b w:val="0"/>
          <w:sz w:val="24"/>
          <w:szCs w:val="24"/>
        </w:rPr>
        <w:t xml:space="preserve">– </w:t>
      </w:r>
      <w:r w:rsidRPr="001C7E70">
        <w:rPr>
          <w:b w:val="0"/>
          <w:i/>
          <w:sz w:val="24"/>
          <w:szCs w:val="24"/>
        </w:rPr>
        <w:t>разыгрывать</w:t>
      </w:r>
      <w:r w:rsidRPr="001C7E70">
        <w:rPr>
          <w:b w:val="0"/>
          <w:sz w:val="24"/>
          <w:szCs w:val="24"/>
        </w:rPr>
        <w:t xml:space="preserve"> диалоги, пользуясь риторическими заданиями учебника;</w:t>
      </w:r>
    </w:p>
    <w:p w:rsidR="000617F5" w:rsidRPr="001C7E70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 w:rsidRPr="001C7E70">
        <w:rPr>
          <w:b w:val="0"/>
          <w:sz w:val="24"/>
          <w:szCs w:val="24"/>
        </w:rPr>
        <w:t xml:space="preserve">– </w:t>
      </w:r>
      <w:r w:rsidRPr="001C7E70">
        <w:rPr>
          <w:b w:val="0"/>
          <w:i/>
          <w:sz w:val="24"/>
          <w:szCs w:val="24"/>
        </w:rPr>
        <w:t>сочинять</w:t>
      </w:r>
      <w:r w:rsidRPr="001C7E70">
        <w:rPr>
          <w:b w:val="0"/>
          <w:sz w:val="24"/>
          <w:szCs w:val="24"/>
        </w:rPr>
        <w:t xml:space="preserve"> продолжение диалогов разных персонажей, сказочных историй;</w:t>
      </w:r>
    </w:p>
    <w:p w:rsidR="000617F5" w:rsidRPr="001C7E70" w:rsidRDefault="000617F5" w:rsidP="000617F5">
      <w:pPr>
        <w:pStyle w:val="35"/>
        <w:spacing w:before="0"/>
        <w:ind w:firstLine="510"/>
        <w:jc w:val="both"/>
        <w:rPr>
          <w:b w:val="0"/>
          <w:sz w:val="24"/>
          <w:szCs w:val="24"/>
        </w:rPr>
      </w:pPr>
      <w:r w:rsidRPr="001C7E70">
        <w:rPr>
          <w:b w:val="0"/>
          <w:sz w:val="24"/>
          <w:szCs w:val="24"/>
        </w:rPr>
        <w:t xml:space="preserve">– </w:t>
      </w:r>
      <w:r w:rsidRPr="001C7E70">
        <w:rPr>
          <w:b w:val="0"/>
          <w:i/>
          <w:sz w:val="24"/>
          <w:szCs w:val="24"/>
        </w:rPr>
        <w:t>давать</w:t>
      </w:r>
      <w:r w:rsidRPr="001C7E70">
        <w:rPr>
          <w:b w:val="0"/>
          <w:sz w:val="24"/>
          <w:szCs w:val="24"/>
        </w:rPr>
        <w:t xml:space="preserve"> оценку невежливому речевому поведению.</w:t>
      </w:r>
    </w:p>
    <w:p w:rsidR="001C7E70" w:rsidRDefault="000617F5" w:rsidP="001C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E70" w:rsidRDefault="001C7E70" w:rsidP="001C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7F5" w:rsidRPr="001C7E70" w:rsidRDefault="000617F5" w:rsidP="001C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617F5" w:rsidRPr="001C7E70" w:rsidRDefault="000617F5" w:rsidP="001C7E7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Общение</w:t>
      </w:r>
      <w:r w:rsidR="000617F5" w:rsidRPr="001C7E70">
        <w:rPr>
          <w:rFonts w:ascii="Times New Roman" w:hAnsi="Times New Roman" w:cs="Times New Roman"/>
          <w:b/>
          <w:sz w:val="24"/>
          <w:szCs w:val="24"/>
        </w:rPr>
        <w:t>.</w:t>
      </w:r>
      <w:r w:rsidR="000617F5" w:rsidRPr="001C7E70">
        <w:rPr>
          <w:rFonts w:ascii="Times New Roman" w:hAnsi="Times New Roman" w:cs="Times New Roman"/>
          <w:sz w:val="24"/>
          <w:szCs w:val="24"/>
        </w:rPr>
        <w:t xml:space="preserve"> Чему учит риторика. Что такое успешное общение.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Речевая (коммуникативная) ситуация</w:t>
      </w:r>
      <w:r w:rsidRPr="001C7E70">
        <w:rPr>
          <w:rFonts w:ascii="Times New Roman" w:hAnsi="Times New Roman" w:cs="Times New Roman"/>
          <w:sz w:val="24"/>
          <w:szCs w:val="24"/>
        </w:rPr>
        <w:t xml:space="preserve">. </w:t>
      </w:r>
      <w:r w:rsidRPr="001C7E70">
        <w:rPr>
          <w:rFonts w:ascii="Times New Roman" w:hAnsi="Times New Roman" w:cs="Times New Roman"/>
          <w:b/>
          <w:i/>
          <w:sz w:val="24"/>
          <w:szCs w:val="24"/>
        </w:rPr>
        <w:t>Кто</w:t>
      </w:r>
      <w:r w:rsidRPr="001C7E70">
        <w:rPr>
          <w:rFonts w:ascii="Times New Roman" w:hAnsi="Times New Roman" w:cs="Times New Roman"/>
          <w:sz w:val="24"/>
          <w:szCs w:val="24"/>
        </w:rPr>
        <w:t xml:space="preserve"> (адресант) говорит (пишет) – </w:t>
      </w:r>
      <w:r w:rsidRPr="001C7E70">
        <w:rPr>
          <w:rFonts w:ascii="Times New Roman" w:hAnsi="Times New Roman" w:cs="Times New Roman"/>
          <w:b/>
          <w:i/>
          <w:sz w:val="24"/>
          <w:szCs w:val="24"/>
        </w:rPr>
        <w:t>кому</w:t>
      </w:r>
      <w:r w:rsidRPr="001C7E70">
        <w:rPr>
          <w:rFonts w:ascii="Times New Roman" w:hAnsi="Times New Roman" w:cs="Times New Roman"/>
          <w:sz w:val="24"/>
          <w:szCs w:val="24"/>
        </w:rPr>
        <w:t xml:space="preserve"> (адресат) – </w:t>
      </w:r>
      <w:r w:rsidRPr="001C7E70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1C7E70">
        <w:rPr>
          <w:rFonts w:ascii="Times New Roman" w:hAnsi="Times New Roman" w:cs="Times New Roman"/>
          <w:sz w:val="24"/>
          <w:szCs w:val="24"/>
        </w:rPr>
        <w:t xml:space="preserve"> – </w:t>
      </w:r>
      <w:r w:rsidRPr="001C7E7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C7E70">
        <w:rPr>
          <w:rFonts w:ascii="Times New Roman" w:hAnsi="Times New Roman" w:cs="Times New Roman"/>
          <w:sz w:val="24"/>
          <w:szCs w:val="24"/>
        </w:rPr>
        <w:t xml:space="preserve"> </w:t>
      </w:r>
      <w:r w:rsidRPr="001C7E70">
        <w:rPr>
          <w:rFonts w:ascii="Times New Roman" w:hAnsi="Times New Roman" w:cs="Times New Roman"/>
          <w:b/>
          <w:i/>
          <w:sz w:val="24"/>
          <w:szCs w:val="24"/>
        </w:rPr>
        <w:t>какой целью.</w:t>
      </w:r>
      <w:r w:rsidRPr="001C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70">
        <w:rPr>
          <w:rFonts w:ascii="Times New Roman" w:hAnsi="Times New Roman" w:cs="Times New Roman"/>
          <w:sz w:val="24"/>
          <w:szCs w:val="24"/>
        </w:rPr>
        <w:t>Речевые роли (в семье, школе и т.д.).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Виды общения. </w:t>
      </w:r>
      <w:r w:rsidRPr="001C7E70">
        <w:rPr>
          <w:rFonts w:ascii="Times New Roman" w:hAnsi="Times New Roman" w:cs="Times New Roman"/>
          <w:sz w:val="24"/>
          <w:szCs w:val="24"/>
        </w:rPr>
        <w:t>Общение в быту (обыденное – повседневное); общение личное: один – один (два – три).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деятельность. </w:t>
      </w:r>
      <w:r w:rsidRPr="001C7E70">
        <w:rPr>
          <w:rFonts w:ascii="Times New Roman" w:hAnsi="Times New Roman" w:cs="Times New Roman"/>
          <w:sz w:val="24"/>
          <w:szCs w:val="24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1C7E70">
        <w:rPr>
          <w:rFonts w:ascii="Times New Roman" w:hAnsi="Times New Roman" w:cs="Times New Roman"/>
          <w:sz w:val="24"/>
          <w:szCs w:val="24"/>
        </w:rPr>
        <w:t xml:space="preserve"> Приёмы слушания: фиксация темы (заголовка) высказывания и непонятных слов. 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lastRenderedPageBreak/>
        <w:t>Говорение</w:t>
      </w:r>
      <w:r w:rsidRPr="001C7E70">
        <w:rPr>
          <w:rFonts w:ascii="Times New Roman" w:hAnsi="Times New Roman" w:cs="Times New Roman"/>
          <w:sz w:val="24"/>
          <w:szCs w:val="24"/>
        </w:rPr>
        <w:t>. Основной тон, смысловое ударение, темп, громкость высказывания; их соответствие речевой задаче.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1C7E70">
        <w:rPr>
          <w:rFonts w:ascii="Times New Roman" w:hAnsi="Times New Roman" w:cs="Times New Roman"/>
          <w:sz w:val="24"/>
          <w:szCs w:val="24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Письменная речь.</w:t>
      </w:r>
      <w:r w:rsidRPr="001C7E70">
        <w:rPr>
          <w:rFonts w:ascii="Times New Roman" w:hAnsi="Times New Roman" w:cs="Times New Roman"/>
          <w:sz w:val="24"/>
          <w:szCs w:val="24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Правильная и хорошая эффективная речь. </w:t>
      </w:r>
      <w:r w:rsidRPr="001C7E70">
        <w:rPr>
          <w:rFonts w:ascii="Times New Roman" w:hAnsi="Times New Roman" w:cs="Times New Roman"/>
          <w:sz w:val="24"/>
          <w:szCs w:val="24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0617F5" w:rsidRP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Текст. Речевые жанры</w:t>
      </w:r>
      <w:r w:rsidR="000617F5" w:rsidRPr="001C7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7F5" w:rsidRPr="001C7E70">
        <w:rPr>
          <w:rFonts w:ascii="Times New Roman" w:hAnsi="Times New Roman" w:cs="Times New Roman"/>
          <w:sz w:val="24"/>
          <w:szCs w:val="24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Типы текстов.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Рассуждения</w:t>
      </w:r>
      <w:r w:rsidRPr="001C7E70">
        <w:rPr>
          <w:rFonts w:ascii="Times New Roman" w:hAnsi="Times New Roman" w:cs="Times New Roman"/>
          <w:sz w:val="24"/>
          <w:szCs w:val="24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1C7E70">
        <w:rPr>
          <w:rFonts w:ascii="Times New Roman" w:hAnsi="Times New Roman" w:cs="Times New Roman"/>
          <w:sz w:val="24"/>
          <w:szCs w:val="24"/>
        </w:rPr>
        <w:t xml:space="preserve"> в учебной речи, его цель, основные части. Описание в объявлении. Описание-загадка.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Невыдуманный рассказ</w:t>
      </w:r>
      <w:r w:rsidRPr="001C7E70">
        <w:rPr>
          <w:rFonts w:ascii="Times New Roman" w:hAnsi="Times New Roman" w:cs="Times New Roman"/>
          <w:sz w:val="24"/>
          <w:szCs w:val="24"/>
        </w:rPr>
        <w:t xml:space="preserve"> (о себе).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>Вторичные тексты.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sz w:val="24"/>
          <w:szCs w:val="24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0617F5" w:rsidRP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Речевой этикет. </w:t>
      </w:r>
      <w:r w:rsidRPr="001C7E70">
        <w:rPr>
          <w:rFonts w:ascii="Times New Roman" w:hAnsi="Times New Roman" w:cs="Times New Roman"/>
          <w:sz w:val="24"/>
          <w:szCs w:val="24"/>
        </w:rPr>
        <w:t>Способы выражения вежливой речи. Этикетные средства в устной и письменной речи.</w:t>
      </w:r>
    </w:p>
    <w:p w:rsidR="001C7E70" w:rsidRDefault="000617F5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C7E70">
        <w:rPr>
          <w:rFonts w:ascii="Times New Roman" w:hAnsi="Times New Roman" w:cs="Times New Roman"/>
          <w:b/>
          <w:sz w:val="24"/>
          <w:szCs w:val="24"/>
        </w:rPr>
        <w:t xml:space="preserve">Этикетные речевые жанры. </w:t>
      </w:r>
      <w:r w:rsidRPr="001C7E70">
        <w:rPr>
          <w:rFonts w:ascii="Times New Roman" w:hAnsi="Times New Roman" w:cs="Times New Roman"/>
          <w:sz w:val="24"/>
          <w:szCs w:val="24"/>
        </w:rPr>
        <w:t>Просьба. Скрытая просьба. Приглашение. Согласие. Вежливый отказ.</w:t>
      </w: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C7E70" w:rsidRDefault="001C7E70" w:rsidP="001C7E70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1C7E70" w:rsidRDefault="001C7E70" w:rsidP="001C7E70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1C7E70" w:rsidRDefault="001C7E70" w:rsidP="001C7E70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1C7E70" w:rsidRDefault="001C7E70" w:rsidP="001C7E70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1C7E70" w:rsidRDefault="001C7E70" w:rsidP="001C7E70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1C7E70" w:rsidRDefault="001C7E70" w:rsidP="001C7E70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C43D61" w:rsidRPr="001C7E70" w:rsidRDefault="00C43D61" w:rsidP="001C7E7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Учебно – тематическое планирование</w:t>
      </w:r>
    </w:p>
    <w:p w:rsidR="00C43D61" w:rsidRDefault="00C43D61" w:rsidP="00C43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детской риторике</w:t>
      </w:r>
    </w:p>
    <w:p w:rsidR="00C43D61" w:rsidRPr="00AA2987" w:rsidRDefault="00C43D61" w:rsidP="00C43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3D61" w:rsidRPr="00005B5E" w:rsidRDefault="00C43D61" w:rsidP="00C43D6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00CFA">
        <w:rPr>
          <w:rFonts w:ascii="Times New Roman" w:hAnsi="Times New Roman"/>
          <w:b/>
          <w:sz w:val="24"/>
          <w:szCs w:val="24"/>
        </w:rPr>
        <w:t>Класс</w:t>
      </w:r>
      <w:r w:rsidRPr="00005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05B5E">
        <w:rPr>
          <w:rFonts w:ascii="Times New Roman" w:hAnsi="Times New Roman"/>
          <w:sz w:val="24"/>
          <w:szCs w:val="24"/>
          <w:vertAlign w:val="superscript"/>
        </w:rPr>
        <w:t>б</w:t>
      </w:r>
    </w:p>
    <w:p w:rsidR="00C43D61" w:rsidRPr="00005B5E" w:rsidRDefault="00C43D61" w:rsidP="00C43D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CFA">
        <w:rPr>
          <w:rFonts w:ascii="Times New Roman" w:hAnsi="Times New Roman"/>
          <w:b/>
          <w:sz w:val="24"/>
          <w:szCs w:val="24"/>
        </w:rPr>
        <w:t xml:space="preserve">Учитель </w:t>
      </w:r>
      <w:r w:rsidRPr="00005B5E">
        <w:rPr>
          <w:rFonts w:ascii="Times New Roman" w:hAnsi="Times New Roman"/>
          <w:sz w:val="24"/>
          <w:szCs w:val="24"/>
        </w:rPr>
        <w:t>Фадеева О.С.</w:t>
      </w:r>
    </w:p>
    <w:p w:rsidR="00C43D61" w:rsidRPr="00000CFA" w:rsidRDefault="00C43D61" w:rsidP="00C43D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CFA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C43D61" w:rsidRDefault="00C43D61" w:rsidP="00C43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05B5E">
        <w:rPr>
          <w:rFonts w:ascii="Times New Roman" w:hAnsi="Times New Roman"/>
          <w:sz w:val="24"/>
          <w:szCs w:val="24"/>
        </w:rPr>
        <w:t>сего</w:t>
      </w:r>
      <w:r>
        <w:rPr>
          <w:rFonts w:ascii="Times New Roman" w:hAnsi="Times New Roman"/>
          <w:sz w:val="24"/>
          <w:szCs w:val="24"/>
        </w:rPr>
        <w:t xml:space="preserve"> – 34;</w:t>
      </w:r>
    </w:p>
    <w:p w:rsidR="00C43D61" w:rsidRDefault="00C43D61" w:rsidP="00C43D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B5E">
        <w:rPr>
          <w:rFonts w:ascii="Times New Roman" w:hAnsi="Times New Roman"/>
          <w:sz w:val="24"/>
          <w:szCs w:val="24"/>
        </w:rPr>
        <w:t xml:space="preserve">в неделю </w:t>
      </w:r>
      <w:r>
        <w:rPr>
          <w:rFonts w:ascii="Times New Roman" w:hAnsi="Times New Roman"/>
          <w:sz w:val="24"/>
          <w:szCs w:val="24"/>
        </w:rPr>
        <w:t>- 1</w:t>
      </w:r>
      <w:r w:rsidRPr="00005B5E">
        <w:rPr>
          <w:rFonts w:ascii="Times New Roman" w:hAnsi="Times New Roman"/>
          <w:sz w:val="24"/>
          <w:szCs w:val="24"/>
        </w:rPr>
        <w:t>.</w:t>
      </w:r>
    </w:p>
    <w:p w:rsidR="00C43D61" w:rsidRPr="00061454" w:rsidRDefault="00C43D61" w:rsidP="00C43D61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061454">
        <w:rPr>
          <w:rFonts w:ascii="Times New Roman" w:hAnsi="Times New Roman"/>
          <w:b/>
          <w:sz w:val="24"/>
          <w:szCs w:val="24"/>
        </w:rPr>
        <w:t>1 ч</w:t>
      </w:r>
      <w:r>
        <w:rPr>
          <w:rFonts w:ascii="Times New Roman" w:hAnsi="Times New Roman"/>
          <w:sz w:val="24"/>
          <w:szCs w:val="24"/>
        </w:rPr>
        <w:t xml:space="preserve">. -   9 </w:t>
      </w:r>
      <w:r w:rsidRPr="00061454">
        <w:rPr>
          <w:rFonts w:ascii="Times New Roman" w:hAnsi="Times New Roman"/>
          <w:sz w:val="24"/>
          <w:szCs w:val="24"/>
        </w:rPr>
        <w:t xml:space="preserve">ч.               </w:t>
      </w:r>
      <w:r w:rsidRPr="00061454">
        <w:rPr>
          <w:rFonts w:ascii="Times New Roman" w:hAnsi="Times New Roman"/>
          <w:b/>
          <w:sz w:val="24"/>
          <w:szCs w:val="24"/>
        </w:rPr>
        <w:t xml:space="preserve"> 2ч</w:t>
      </w:r>
      <w:r>
        <w:rPr>
          <w:rFonts w:ascii="Times New Roman" w:hAnsi="Times New Roman"/>
          <w:sz w:val="24"/>
          <w:szCs w:val="24"/>
        </w:rPr>
        <w:t xml:space="preserve">. -   7 </w:t>
      </w:r>
      <w:r w:rsidRPr="00061454">
        <w:rPr>
          <w:rFonts w:ascii="Times New Roman" w:hAnsi="Times New Roman"/>
          <w:sz w:val="24"/>
          <w:szCs w:val="24"/>
        </w:rPr>
        <w:t xml:space="preserve">ч.                      </w:t>
      </w:r>
      <w:r w:rsidRPr="00061454">
        <w:rPr>
          <w:rFonts w:ascii="Times New Roman" w:hAnsi="Times New Roman"/>
          <w:b/>
          <w:sz w:val="24"/>
          <w:szCs w:val="24"/>
        </w:rPr>
        <w:t xml:space="preserve"> 3ч</w:t>
      </w:r>
      <w:r>
        <w:rPr>
          <w:rFonts w:ascii="Times New Roman" w:hAnsi="Times New Roman"/>
          <w:sz w:val="24"/>
          <w:szCs w:val="24"/>
        </w:rPr>
        <w:t>. -    1</w:t>
      </w:r>
      <w:r w:rsidRPr="00061454">
        <w:rPr>
          <w:rFonts w:ascii="Times New Roman" w:hAnsi="Times New Roman"/>
          <w:sz w:val="24"/>
          <w:szCs w:val="24"/>
        </w:rPr>
        <w:t xml:space="preserve">0ч.                          </w:t>
      </w:r>
      <w:r w:rsidRPr="00061454">
        <w:rPr>
          <w:rFonts w:ascii="Times New Roman" w:hAnsi="Times New Roman"/>
          <w:b/>
          <w:sz w:val="24"/>
          <w:szCs w:val="24"/>
        </w:rPr>
        <w:t xml:space="preserve">4ч. </w:t>
      </w:r>
      <w:r>
        <w:rPr>
          <w:rFonts w:ascii="Times New Roman" w:hAnsi="Times New Roman"/>
          <w:sz w:val="24"/>
          <w:szCs w:val="24"/>
        </w:rPr>
        <w:t xml:space="preserve">-  8 </w:t>
      </w:r>
      <w:r w:rsidRPr="00061454">
        <w:rPr>
          <w:rFonts w:ascii="Times New Roman" w:hAnsi="Times New Roman"/>
          <w:sz w:val="24"/>
          <w:szCs w:val="24"/>
        </w:rPr>
        <w:t>ч.</w:t>
      </w:r>
    </w:p>
    <w:p w:rsidR="00C43D61" w:rsidRPr="00A42D7A" w:rsidRDefault="00C43D61" w:rsidP="00C43D61">
      <w:pPr>
        <w:shd w:val="clear" w:color="auto" w:fill="FFFFFF"/>
        <w:spacing w:after="0" w:line="274" w:lineRule="exact"/>
        <w:ind w:left="34" w:right="413" w:firstLine="674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0CFA">
        <w:rPr>
          <w:rFonts w:ascii="Times New Roman" w:hAnsi="Times New Roman"/>
          <w:b/>
          <w:sz w:val="24"/>
          <w:szCs w:val="24"/>
        </w:rPr>
        <w:t>Планирование составлено</w:t>
      </w:r>
      <w:r w:rsidRPr="00A42D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на основе программы «</w:t>
      </w:r>
      <w:r w:rsidRPr="00A42D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Детская риторика</w:t>
      </w:r>
      <w:r w:rsidRPr="00A42D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» 2 класс.  </w:t>
      </w:r>
    </w:p>
    <w:p w:rsidR="00144B7D" w:rsidRDefault="00C43D61" w:rsidP="00144B7D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Авторский коллектив: Т.А. Ладыженская, Н.В. Ладыженская, Р.И. Никольская, Г.И. Сорокина.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Москва. Изд. «Баласс» 2011</w:t>
      </w:r>
      <w:r w:rsidRPr="00A42D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г.</w:t>
      </w:r>
    </w:p>
    <w:p w:rsidR="00144B7D" w:rsidRDefault="00144B7D" w:rsidP="00144B7D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144B7D" w:rsidRDefault="00144B7D" w:rsidP="00144B7D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C43D61" w:rsidRPr="00FE0937" w:rsidRDefault="00C43D61" w:rsidP="00144B7D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hAnsi="Times New Roman" w:cs="Times New Roman"/>
          <w:sz w:val="24"/>
          <w:szCs w:val="24"/>
        </w:rPr>
      </w:pPr>
      <w:r w:rsidRPr="00FE0937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</w:t>
      </w:r>
      <w:r w:rsidRPr="00FE0937">
        <w:rPr>
          <w:rFonts w:ascii="Times New Roman" w:hAnsi="Times New Roman" w:cs="Times New Roman"/>
          <w:b/>
          <w:sz w:val="24"/>
          <w:szCs w:val="24"/>
        </w:rPr>
        <w:t>учебно-методическим комплектом</w:t>
      </w:r>
      <w:r w:rsidRPr="00FE0937">
        <w:rPr>
          <w:rFonts w:ascii="Times New Roman" w:hAnsi="Times New Roman" w:cs="Times New Roman"/>
          <w:sz w:val="24"/>
          <w:szCs w:val="24"/>
        </w:rPr>
        <w:t>:</w:t>
      </w:r>
    </w:p>
    <w:p w:rsidR="00C43D61" w:rsidRPr="00144B7D" w:rsidRDefault="00C43D61" w:rsidP="00C43D61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</w:pPr>
      <w:r w:rsidRPr="00144B7D"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  <w:t xml:space="preserve">Учебник-тетрадь, 1,2ч. Т.А. Ладыженская и др.  </w:t>
      </w:r>
      <w:r w:rsidRPr="00144B7D">
        <w:rPr>
          <w:rFonts w:ascii="Times New Roman" w:hAnsi="Times New Roman" w:cs="Times New Roman"/>
          <w:bCs/>
          <w:color w:val="2E2E2E"/>
          <w:spacing w:val="-2"/>
          <w:sz w:val="24"/>
          <w:szCs w:val="24"/>
        </w:rPr>
        <w:t>Москва, Изд. «Баласс» 2011</w:t>
      </w:r>
      <w:r w:rsidRPr="00144B7D"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  <w:t xml:space="preserve">г.  </w:t>
      </w:r>
    </w:p>
    <w:p w:rsidR="00C43D61" w:rsidRPr="00A42D7A" w:rsidRDefault="00C43D61" w:rsidP="00C43D61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2E2E2E"/>
          <w:spacing w:val="-2"/>
          <w:sz w:val="24"/>
          <w:szCs w:val="24"/>
        </w:rPr>
      </w:pPr>
      <w:r w:rsidRPr="00A42D7A"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  <w:t>Методические рекомендации. Детская риторика. 2класс. Т.А. Ладыженская.</w:t>
      </w:r>
      <w:r>
        <w:rPr>
          <w:rFonts w:ascii="Times New Roman" w:hAnsi="Times New Roman" w:cs="Times New Roman"/>
          <w:bCs/>
          <w:color w:val="2E2E2E"/>
          <w:spacing w:val="-2"/>
          <w:sz w:val="24"/>
          <w:szCs w:val="24"/>
        </w:rPr>
        <w:t xml:space="preserve"> Москва, Изд. «Баласс» 2011</w:t>
      </w:r>
      <w:r w:rsidRPr="00A42D7A">
        <w:rPr>
          <w:rFonts w:ascii="Times New Roman" w:eastAsia="Times New Roman" w:hAnsi="Times New Roman" w:cs="Times New Roman"/>
          <w:bCs/>
          <w:color w:val="2E2E2E"/>
          <w:spacing w:val="-2"/>
          <w:sz w:val="24"/>
          <w:szCs w:val="24"/>
        </w:rPr>
        <w:t xml:space="preserve">г.  </w:t>
      </w:r>
    </w:p>
    <w:p w:rsidR="00C43D61" w:rsidRPr="00061454" w:rsidRDefault="00C43D61" w:rsidP="00C43D61">
      <w:pPr>
        <w:pStyle w:val="a3"/>
        <w:shd w:val="clear" w:color="auto" w:fill="FFFFFF"/>
        <w:spacing w:line="274" w:lineRule="exact"/>
        <w:ind w:left="1080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675"/>
        <w:gridCol w:w="9182"/>
        <w:gridCol w:w="4929"/>
      </w:tblGrid>
      <w:tr w:rsidR="00C43D61" w:rsidTr="00770A3B">
        <w:tc>
          <w:tcPr>
            <w:tcW w:w="675" w:type="dxa"/>
          </w:tcPr>
          <w:p w:rsidR="00C43D61" w:rsidRPr="002E714D" w:rsidRDefault="00C43D61" w:rsidP="00770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3D61" w:rsidRPr="002E714D" w:rsidRDefault="00C43D61" w:rsidP="00770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82" w:type="dxa"/>
          </w:tcPr>
          <w:p w:rsidR="00C43D61" w:rsidRPr="002E714D" w:rsidRDefault="00C43D61" w:rsidP="00770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929" w:type="dxa"/>
          </w:tcPr>
          <w:p w:rsidR="00C43D61" w:rsidRPr="002E714D" w:rsidRDefault="00C43D61" w:rsidP="00770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43D61" w:rsidTr="00770A3B">
        <w:tc>
          <w:tcPr>
            <w:tcW w:w="675" w:type="dxa"/>
          </w:tcPr>
          <w:p w:rsidR="00C43D61" w:rsidRDefault="00C43D61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2" w:type="dxa"/>
          </w:tcPr>
          <w:p w:rsidR="00C43D61" w:rsidRPr="00144B7D" w:rsidRDefault="00C43D61" w:rsidP="00144B7D">
            <w:pPr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  <w:r w:rsidR="00144B7D" w:rsidRPr="00144B7D">
              <w:rPr>
                <w:rFonts w:ascii="Times New Roman" w:hAnsi="Times New Roman" w:cs="Times New Roman"/>
                <w:sz w:val="24"/>
                <w:szCs w:val="24"/>
              </w:rPr>
              <w:t xml:space="preserve"> Наука риторика.</w:t>
            </w:r>
          </w:p>
        </w:tc>
        <w:tc>
          <w:tcPr>
            <w:tcW w:w="4929" w:type="dxa"/>
          </w:tcPr>
          <w:p w:rsidR="00C43D61" w:rsidRPr="002B323A" w:rsidRDefault="00C43D61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D61" w:rsidTr="00770A3B">
        <w:tc>
          <w:tcPr>
            <w:tcW w:w="675" w:type="dxa"/>
          </w:tcPr>
          <w:p w:rsidR="00C43D61" w:rsidRDefault="00C43D61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2" w:type="dxa"/>
          </w:tcPr>
          <w:p w:rsidR="00C43D61" w:rsidRPr="00144B7D" w:rsidRDefault="00C43D61" w:rsidP="00144B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Как мы говорим.</w:t>
            </w:r>
          </w:p>
        </w:tc>
        <w:tc>
          <w:tcPr>
            <w:tcW w:w="4929" w:type="dxa"/>
          </w:tcPr>
          <w:p w:rsidR="00C43D61" w:rsidRPr="002B323A" w:rsidRDefault="00C43D61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3D61" w:rsidTr="00770A3B">
        <w:trPr>
          <w:trHeight w:val="314"/>
        </w:trPr>
        <w:tc>
          <w:tcPr>
            <w:tcW w:w="675" w:type="dxa"/>
          </w:tcPr>
          <w:p w:rsidR="00C43D61" w:rsidRDefault="00C43D61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2" w:type="dxa"/>
          </w:tcPr>
          <w:p w:rsidR="00C43D61" w:rsidRPr="00144B7D" w:rsidRDefault="00C43D61" w:rsidP="00144B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Учусь слушать.</w:t>
            </w:r>
          </w:p>
        </w:tc>
        <w:tc>
          <w:tcPr>
            <w:tcW w:w="4929" w:type="dxa"/>
          </w:tcPr>
          <w:p w:rsidR="00C43D61" w:rsidRPr="002B323A" w:rsidRDefault="00C43D61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3D61" w:rsidTr="00770A3B">
        <w:tc>
          <w:tcPr>
            <w:tcW w:w="675" w:type="dxa"/>
          </w:tcPr>
          <w:p w:rsidR="00C43D61" w:rsidRDefault="00C43D61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:rsidR="00C43D61" w:rsidRPr="00144B7D" w:rsidRDefault="00C43D61" w:rsidP="00144B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4929" w:type="dxa"/>
          </w:tcPr>
          <w:p w:rsidR="00C43D61" w:rsidRPr="002B323A" w:rsidRDefault="00C43D61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D61" w:rsidTr="00770A3B">
        <w:tc>
          <w:tcPr>
            <w:tcW w:w="675" w:type="dxa"/>
          </w:tcPr>
          <w:p w:rsidR="00C43D61" w:rsidRDefault="00C43D61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82" w:type="dxa"/>
          </w:tcPr>
          <w:p w:rsidR="00C43D61" w:rsidRPr="00144B7D" w:rsidRDefault="00C43D61" w:rsidP="00144B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Учусь читать и писать.</w:t>
            </w:r>
          </w:p>
        </w:tc>
        <w:tc>
          <w:tcPr>
            <w:tcW w:w="4929" w:type="dxa"/>
          </w:tcPr>
          <w:p w:rsidR="00C43D61" w:rsidRDefault="00C43D61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D61" w:rsidTr="00770A3B">
        <w:tc>
          <w:tcPr>
            <w:tcW w:w="675" w:type="dxa"/>
          </w:tcPr>
          <w:p w:rsidR="00C43D61" w:rsidRDefault="00144B7D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82" w:type="dxa"/>
          </w:tcPr>
          <w:p w:rsidR="00C43D61" w:rsidRPr="00144B7D" w:rsidRDefault="00C43D61" w:rsidP="00144B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929" w:type="dxa"/>
          </w:tcPr>
          <w:p w:rsidR="00C43D61" w:rsidRDefault="00C43D61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D61" w:rsidTr="00770A3B">
        <w:tc>
          <w:tcPr>
            <w:tcW w:w="675" w:type="dxa"/>
          </w:tcPr>
          <w:p w:rsidR="00C43D61" w:rsidRDefault="00144B7D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82" w:type="dxa"/>
          </w:tcPr>
          <w:p w:rsidR="00C43D61" w:rsidRPr="00144B7D" w:rsidRDefault="00C43D61" w:rsidP="00144B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4929" w:type="dxa"/>
          </w:tcPr>
          <w:p w:rsidR="00C43D61" w:rsidRDefault="00C43D61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3D61" w:rsidTr="00770A3B">
        <w:tc>
          <w:tcPr>
            <w:tcW w:w="675" w:type="dxa"/>
          </w:tcPr>
          <w:p w:rsidR="00C43D61" w:rsidRDefault="00144B7D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82" w:type="dxa"/>
          </w:tcPr>
          <w:p w:rsidR="00C43D61" w:rsidRPr="00144B7D" w:rsidRDefault="00C43D61" w:rsidP="00144B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Вежливый отказ.</w:t>
            </w:r>
          </w:p>
        </w:tc>
        <w:tc>
          <w:tcPr>
            <w:tcW w:w="4929" w:type="dxa"/>
          </w:tcPr>
          <w:p w:rsidR="00C43D61" w:rsidRDefault="00C43D61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D61" w:rsidTr="00770A3B">
        <w:tc>
          <w:tcPr>
            <w:tcW w:w="675" w:type="dxa"/>
          </w:tcPr>
          <w:p w:rsidR="00C43D61" w:rsidRDefault="00144B7D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182" w:type="dxa"/>
          </w:tcPr>
          <w:p w:rsidR="00C43D61" w:rsidRPr="00144B7D" w:rsidRDefault="00144B7D" w:rsidP="00144B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4929" w:type="dxa"/>
          </w:tcPr>
          <w:p w:rsidR="00C43D61" w:rsidRDefault="00144B7D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3D61" w:rsidTr="00770A3B">
        <w:tc>
          <w:tcPr>
            <w:tcW w:w="675" w:type="dxa"/>
          </w:tcPr>
          <w:p w:rsidR="00C43D61" w:rsidRDefault="00144B7D" w:rsidP="00770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82" w:type="dxa"/>
          </w:tcPr>
          <w:p w:rsidR="00C43D61" w:rsidRPr="00144B7D" w:rsidRDefault="00144B7D" w:rsidP="00144B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7D"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рассказ.</w:t>
            </w:r>
          </w:p>
        </w:tc>
        <w:tc>
          <w:tcPr>
            <w:tcW w:w="4929" w:type="dxa"/>
          </w:tcPr>
          <w:p w:rsidR="00C43D61" w:rsidRDefault="00144B7D" w:rsidP="00770A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D61" w:rsidTr="00770A3B">
        <w:tc>
          <w:tcPr>
            <w:tcW w:w="675" w:type="dxa"/>
          </w:tcPr>
          <w:p w:rsidR="00C43D61" w:rsidRDefault="00C43D61" w:rsidP="00770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C43D61" w:rsidRPr="009B18C0" w:rsidRDefault="00C43D61" w:rsidP="00770A3B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C43D61" w:rsidRPr="009B18C0" w:rsidRDefault="00144B7D" w:rsidP="00770A3B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43D61" w:rsidRPr="002E714D" w:rsidRDefault="00C43D61" w:rsidP="00C43D61">
      <w:pPr>
        <w:rPr>
          <w:rFonts w:ascii="Times New Roman" w:hAnsi="Times New Roman"/>
          <w:sz w:val="24"/>
          <w:szCs w:val="24"/>
        </w:rPr>
      </w:pPr>
    </w:p>
    <w:p w:rsidR="0067543C" w:rsidRDefault="0067543C" w:rsidP="00144B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4"/>
        <w:gridCol w:w="993"/>
        <w:gridCol w:w="850"/>
        <w:gridCol w:w="851"/>
        <w:gridCol w:w="1841"/>
        <w:gridCol w:w="1418"/>
        <w:gridCol w:w="1700"/>
        <w:gridCol w:w="1417"/>
        <w:gridCol w:w="1276"/>
        <w:gridCol w:w="1276"/>
      </w:tblGrid>
      <w:tr w:rsidR="0067543C" w:rsidTr="00F2746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43C" w:rsidRDefault="0067543C" w:rsidP="00F274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разделов, </w:t>
            </w:r>
          </w:p>
          <w:p w:rsidR="0067543C" w:rsidRDefault="0067543C" w:rsidP="00F274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  <w:p w:rsidR="0067543C" w:rsidRDefault="0067543C" w:rsidP="00F274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деятель-</w:t>
            </w:r>
          </w:p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97A" w:rsidRDefault="0067543C" w:rsidP="0033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</w:p>
          <w:p w:rsidR="0067543C" w:rsidRDefault="0067543C" w:rsidP="0033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</w:p>
          <w:p w:rsidR="0067543C" w:rsidRDefault="0067543C" w:rsidP="0033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67543C" w:rsidTr="00F2746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1C7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</w:p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тестиро-</w:t>
            </w:r>
          </w:p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3C" w:rsidRDefault="0067543C" w:rsidP="00F2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3C" w:rsidRDefault="0067543C" w:rsidP="00F2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1чет. – 9ч.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P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</w:t>
            </w: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 Наука риторика.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3C" w:rsidRDefault="0067543C" w:rsidP="0033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Кто – что – кому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Кому – кто. Адресат –адресант.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Как мы говорим.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Тон речи. То же слово, да не так бы молвить.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Настроение, чувства и тон говорящего.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Мимика, жесты, поза.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C43D61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43D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Учусь слушать.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Мы слушаем – нас слушают. Сигнал принят! Слушаю.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2чет. – 7ч.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3397A" w:rsidRDefault="0033397A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97A" w:rsidRDefault="0033397A" w:rsidP="0033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33397A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Слушали и услышали. Слушаем и </w:t>
            </w:r>
            <w:r w:rsidR="0067543C" w:rsidRPr="0067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стараемся понять.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Слушаем и выделяем непонятное. Слушаем, как говорят.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Слушаем на уроке. Слушаем целый день.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67543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67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6754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Вежливая просьба.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Прошу вас. Скрытая просьба.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C43D61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61">
              <w:rPr>
                <w:rFonts w:ascii="Times New Roman" w:hAnsi="Times New Roman" w:cs="Times New Roman"/>
                <w:b/>
                <w:sz w:val="24"/>
                <w:szCs w:val="24"/>
              </w:rPr>
              <w:t>Учусь читать и писать.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О чём нам говорит шрифт?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Рисунки, иллюстрации, таблицы, схемы.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3 чет. – 10ч.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33397A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Пересказ.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Подробный пересказ.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67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Вежливый отказ.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Согласие или отказ.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Отказывай, не обижая.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Ответы на отказ.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чет. – 8ч.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Типы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Примеры в рассуждении.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Ссылка на правило, закон.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Точные и неточные объяснения. Подведём итоги.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Pr="001D6760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Описание.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Признаки предмета.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Pr="001D6760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Описание в объявлении. Загадки – описания. Сочини и загадку.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Pr="001D6760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b/>
                <w:sz w:val="24"/>
                <w:szCs w:val="24"/>
              </w:rPr>
              <w:t>Невыдуманный рассказ</w:t>
            </w: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Было или придумано?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Pr="001D6760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Части рассказа. Хочу вам рассказать.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Pr="0067543C" w:rsidRDefault="0067543C" w:rsidP="00F2746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3C" w:rsidTr="00F2746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Pr="001D6760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Pr="0067543C" w:rsidRDefault="0067543C" w:rsidP="00F27468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4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Pr="0067543C" w:rsidRDefault="0067543C" w:rsidP="00F27468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3C" w:rsidRDefault="0067543C" w:rsidP="00F2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543C" w:rsidRPr="00FE0937" w:rsidRDefault="0067543C" w:rsidP="00A42D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361A" w:rsidRDefault="00AC361A"/>
    <w:sectPr w:rsidR="00AC361A" w:rsidSect="0033397A">
      <w:footerReference w:type="default" r:id="rId7"/>
      <w:pgSz w:w="16838" w:h="11906" w:orient="landscape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09" w:rsidRDefault="00EE6A09" w:rsidP="00C43D61">
      <w:pPr>
        <w:spacing w:after="0" w:line="240" w:lineRule="auto"/>
      </w:pPr>
      <w:r>
        <w:separator/>
      </w:r>
    </w:p>
  </w:endnote>
  <w:endnote w:type="continuationSeparator" w:id="0">
    <w:p w:rsidR="00EE6A09" w:rsidRDefault="00EE6A09" w:rsidP="00C4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61" w:rsidRDefault="00C43D61">
    <w:pPr>
      <w:pStyle w:val="a7"/>
    </w:pPr>
  </w:p>
  <w:p w:rsidR="00C43D61" w:rsidRDefault="00C43D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09" w:rsidRDefault="00EE6A09" w:rsidP="00C43D61">
      <w:pPr>
        <w:spacing w:after="0" w:line="240" w:lineRule="auto"/>
      </w:pPr>
      <w:r>
        <w:separator/>
      </w:r>
    </w:p>
  </w:footnote>
  <w:footnote w:type="continuationSeparator" w:id="0">
    <w:p w:rsidR="00EE6A09" w:rsidRDefault="00EE6A09" w:rsidP="00C4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01F"/>
    <w:multiLevelType w:val="hybridMultilevel"/>
    <w:tmpl w:val="00028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77849"/>
    <w:multiLevelType w:val="hybridMultilevel"/>
    <w:tmpl w:val="EA4C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4B94"/>
    <w:multiLevelType w:val="hybridMultilevel"/>
    <w:tmpl w:val="4C5E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91048"/>
    <w:multiLevelType w:val="hybridMultilevel"/>
    <w:tmpl w:val="E5301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D7A"/>
    <w:rsid w:val="000617F5"/>
    <w:rsid w:val="00144B7D"/>
    <w:rsid w:val="001C7E70"/>
    <w:rsid w:val="0033397A"/>
    <w:rsid w:val="00556581"/>
    <w:rsid w:val="0067543C"/>
    <w:rsid w:val="007F7D06"/>
    <w:rsid w:val="0080102F"/>
    <w:rsid w:val="00A26B94"/>
    <w:rsid w:val="00A42D7A"/>
    <w:rsid w:val="00AC361A"/>
    <w:rsid w:val="00AC4EE2"/>
    <w:rsid w:val="00AD435E"/>
    <w:rsid w:val="00C43D61"/>
    <w:rsid w:val="00EE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7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6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17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17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061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617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6">
    <w:name w:val="heading 6"/>
    <w:basedOn w:val="a"/>
    <w:next w:val="a"/>
    <w:link w:val="60"/>
    <w:qFormat/>
    <w:rsid w:val="000617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617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617F5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qFormat/>
    <w:rsid w:val="000617F5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A42D7A"/>
    <w:pPr>
      <w:ind w:left="720"/>
      <w:contextualSpacing/>
    </w:pPr>
  </w:style>
  <w:style w:type="paragraph" w:styleId="a4">
    <w:name w:val="No Spacing"/>
    <w:uiPriority w:val="1"/>
    <w:qFormat/>
    <w:rsid w:val="006754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675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C4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43D61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C4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C43D61"/>
    <w:rPr>
      <w:rFonts w:eastAsiaTheme="minorEastAsia"/>
      <w:lang w:eastAsia="ru-RU"/>
    </w:rPr>
  </w:style>
  <w:style w:type="table" w:styleId="a9">
    <w:name w:val="Table Grid"/>
    <w:basedOn w:val="a1"/>
    <w:rsid w:val="00C4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17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1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61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17F5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617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6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17F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17F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footnote text"/>
    <w:aliases w:val="F1, Знак"/>
    <w:basedOn w:val="a"/>
    <w:link w:val="ab"/>
    <w:semiHidden/>
    <w:unhideWhenUsed/>
    <w:rsid w:val="00061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b">
    <w:name w:val="Текст сноски Знак"/>
    <w:aliases w:val="F1 Знак, Знак Знак1"/>
    <w:basedOn w:val="a0"/>
    <w:link w:val="aa"/>
    <w:semiHidden/>
    <w:rsid w:val="000617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0"/>
    <w:semiHidden/>
    <w:unhideWhenUsed/>
    <w:rsid w:val="000617F5"/>
    <w:rPr>
      <w:vertAlign w:val="superscript"/>
    </w:rPr>
  </w:style>
  <w:style w:type="paragraph" w:styleId="ad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e"/>
    <w:rsid w:val="000617F5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d"/>
    <w:rsid w:val="000617F5"/>
    <w:rPr>
      <w:rFonts w:ascii="Tahoma" w:eastAsia="Times New Roman" w:hAnsi="Tahoma" w:cs="Tahoma"/>
      <w:b/>
      <w:bCs/>
      <w:sz w:val="20"/>
      <w:szCs w:val="24"/>
      <w:lang w:eastAsia="ru-RU"/>
    </w:rPr>
  </w:style>
  <w:style w:type="paragraph" w:styleId="21">
    <w:name w:val="Body Text Indent 2"/>
    <w:basedOn w:val="a"/>
    <w:link w:val="22"/>
    <w:rsid w:val="00061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6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06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617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6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617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17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"/>
    <w:basedOn w:val="a"/>
    <w:rsid w:val="000617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2"/>
    <w:autoRedefine/>
    <w:rsid w:val="000617F5"/>
    <w:pPr>
      <w:spacing w:line="360" w:lineRule="auto"/>
      <w:ind w:left="0" w:firstLine="0"/>
      <w:jc w:val="both"/>
    </w:pPr>
    <w:rPr>
      <w:szCs w:val="20"/>
    </w:rPr>
  </w:style>
  <w:style w:type="paragraph" w:styleId="23">
    <w:name w:val="List 2"/>
    <w:basedOn w:val="a"/>
    <w:rsid w:val="000617F5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4">
    <w:name w:val="Body Text 2"/>
    <w:basedOn w:val="a"/>
    <w:link w:val="25"/>
    <w:rsid w:val="00061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6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617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0617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">
    <w:name w:val="st"/>
    <w:basedOn w:val="a"/>
    <w:rsid w:val="000617F5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0617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617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06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061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Название Знак"/>
    <w:basedOn w:val="a0"/>
    <w:link w:val="af6"/>
    <w:rsid w:val="00061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Plain Text"/>
    <w:aliases w:val=" Знак Знак Знак Знак, Знак Знак Знак"/>
    <w:basedOn w:val="a"/>
    <w:link w:val="af9"/>
    <w:rsid w:val="000617F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aliases w:val=" Знак Знак Знак Знак Знак, Знак Знак Знак Знак1"/>
    <w:basedOn w:val="a0"/>
    <w:link w:val="af8"/>
    <w:rsid w:val="000617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b"/>
    <w:semiHidden/>
    <w:rsid w:val="000617F5"/>
    <w:rPr>
      <w:rFonts w:ascii="Arial" w:hAnsi="Arial"/>
      <w:b/>
      <w:bCs/>
      <w:kern w:val="28"/>
      <w:sz w:val="32"/>
      <w:szCs w:val="32"/>
      <w:lang w:eastAsia="ru-RU"/>
    </w:rPr>
  </w:style>
  <w:style w:type="paragraph" w:styleId="afb">
    <w:name w:val="annotation text"/>
    <w:basedOn w:val="a"/>
    <w:link w:val="afa"/>
    <w:semiHidden/>
    <w:unhideWhenUsed/>
    <w:rsid w:val="000617F5"/>
    <w:pPr>
      <w:spacing w:after="0" w:line="240" w:lineRule="auto"/>
    </w:pPr>
    <w:rPr>
      <w:rFonts w:ascii="Arial" w:eastAsiaTheme="minorHAnsi" w:hAnsi="Arial"/>
      <w:b/>
      <w:bCs/>
      <w:kern w:val="28"/>
      <w:sz w:val="32"/>
      <w:szCs w:val="32"/>
    </w:rPr>
  </w:style>
  <w:style w:type="character" w:customStyle="1" w:styleId="12">
    <w:name w:val="Текст примечания Знак1"/>
    <w:basedOn w:val="a0"/>
    <w:link w:val="afb"/>
    <w:uiPriority w:val="99"/>
    <w:semiHidden/>
    <w:rsid w:val="000617F5"/>
    <w:rPr>
      <w:rFonts w:eastAsiaTheme="minorEastAsia"/>
      <w:sz w:val="20"/>
      <w:szCs w:val="20"/>
      <w:lang w:eastAsia="ru-RU"/>
    </w:rPr>
  </w:style>
  <w:style w:type="paragraph" w:styleId="afc">
    <w:name w:val="Balloon Text"/>
    <w:basedOn w:val="a"/>
    <w:link w:val="afd"/>
    <w:semiHidden/>
    <w:rsid w:val="000617F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semiHidden/>
    <w:rsid w:val="000617F5"/>
    <w:rPr>
      <w:rFonts w:ascii="Tahoma" w:eastAsia="Times New Roman" w:hAnsi="Tahoma" w:cs="Tahoma"/>
      <w:sz w:val="16"/>
      <w:szCs w:val="16"/>
    </w:rPr>
  </w:style>
  <w:style w:type="paragraph" w:customStyle="1" w:styleId="afe">
    <w:name w:val="Заголовок таблицы"/>
    <w:basedOn w:val="a"/>
    <w:rsid w:val="000617F5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u-2-msonormal">
    <w:name w:val="u-2-msonormal"/>
    <w:basedOn w:val="a"/>
    <w:rsid w:val="0006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06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Grid 1"/>
    <w:basedOn w:val="a1"/>
    <w:rsid w:val="00061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Новый"/>
    <w:basedOn w:val="a"/>
    <w:rsid w:val="000617F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0">
    <w:name w:val="А_основной"/>
    <w:basedOn w:val="a"/>
    <w:link w:val="aff1"/>
    <w:qFormat/>
    <w:rsid w:val="000617F5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А_основной Знак"/>
    <w:basedOn w:val="a0"/>
    <w:link w:val="aff0"/>
    <w:rsid w:val="00061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61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Стиль"/>
    <w:rsid w:val="000617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lainText">
    <w:name w:val="Plain Text"/>
    <w:basedOn w:val="a"/>
    <w:rsid w:val="000617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Text2">
    <w:name w:val="Body Text 2"/>
    <w:basedOn w:val="a"/>
    <w:rsid w:val="000617F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4">
    <w:name w:val="Стиль1"/>
    <w:basedOn w:val="a"/>
    <w:rsid w:val="000617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">
    <w:name w:val="Заголовок 3+"/>
    <w:basedOn w:val="a"/>
    <w:rsid w:val="000617F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f3">
    <w:name w:val="annotation subject"/>
    <w:basedOn w:val="afb"/>
    <w:next w:val="afb"/>
    <w:link w:val="aff4"/>
    <w:semiHidden/>
    <w:unhideWhenUsed/>
    <w:rsid w:val="000617F5"/>
    <w:rPr>
      <w:rFonts w:eastAsia="Calibri"/>
      <w:b w:val="0"/>
      <w:bCs w:val="0"/>
      <w:lang w:eastAsia="en-US"/>
    </w:rPr>
  </w:style>
  <w:style w:type="character" w:customStyle="1" w:styleId="aff4">
    <w:name w:val="Тема примечания Знак"/>
    <w:basedOn w:val="12"/>
    <w:link w:val="aff3"/>
    <w:semiHidden/>
    <w:rsid w:val="000617F5"/>
    <w:rPr>
      <w:rFonts w:ascii="Arial" w:eastAsia="Calibri" w:hAnsi="Arial"/>
      <w:kern w:val="28"/>
      <w:sz w:val="32"/>
      <w:szCs w:val="32"/>
    </w:rPr>
  </w:style>
  <w:style w:type="paragraph" w:styleId="aff5">
    <w:name w:val="Document Map"/>
    <w:basedOn w:val="a"/>
    <w:link w:val="aff6"/>
    <w:semiHidden/>
    <w:rsid w:val="000617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6">
    <w:name w:val="Схема документа Знак"/>
    <w:basedOn w:val="a0"/>
    <w:link w:val="aff5"/>
    <w:semiHidden/>
    <w:rsid w:val="000617F5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aff7">
    <w:name w:val="Заголовок"/>
    <w:basedOn w:val="a"/>
    <w:next w:val="ad"/>
    <w:rsid w:val="000617F5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"/>
    <w:rsid w:val="000617F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f9">
    <w:name w:val="endnote text"/>
    <w:basedOn w:val="a"/>
    <w:link w:val="affa"/>
    <w:rsid w:val="0006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61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 2 кл"/>
    <w:basedOn w:val="a"/>
    <w:rsid w:val="000617F5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0617F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rsid w:val="000617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3">
    <w:name w:val="Style3"/>
    <w:basedOn w:val="a"/>
    <w:rsid w:val="000617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27">
    <w:name w:val="Style27"/>
    <w:basedOn w:val="a"/>
    <w:rsid w:val="000617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41">
    <w:name w:val="Style41"/>
    <w:basedOn w:val="a"/>
    <w:rsid w:val="000617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15">
    <w:name w:val="заголовок 1"/>
    <w:basedOn w:val="a"/>
    <w:next w:val="a"/>
    <w:rsid w:val="000617F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2"/>
    <w:basedOn w:val="a"/>
    <w:next w:val="a"/>
    <w:rsid w:val="000617F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6">
    <w:name w:val="заголовок 3"/>
    <w:basedOn w:val="a"/>
    <w:next w:val="a"/>
    <w:rsid w:val="000617F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0617F5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0617F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0617F5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0617F5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заголовок 8"/>
    <w:basedOn w:val="a"/>
    <w:next w:val="a"/>
    <w:rsid w:val="000617F5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b">
    <w:name w:val="Block Text"/>
    <w:basedOn w:val="a"/>
    <w:rsid w:val="000617F5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c">
    <w:name w:val="текст сноски"/>
    <w:basedOn w:val="a"/>
    <w:rsid w:val="000617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0617F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Содержимое таблицы"/>
    <w:basedOn w:val="a"/>
    <w:rsid w:val="000617F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оксана сергеевна</cp:lastModifiedBy>
  <cp:revision>3</cp:revision>
  <cp:lastPrinted>2011-09-14T17:17:00Z</cp:lastPrinted>
  <dcterms:created xsi:type="dcterms:W3CDTF">2011-09-14T16:57:00Z</dcterms:created>
  <dcterms:modified xsi:type="dcterms:W3CDTF">2011-09-14T17:21:00Z</dcterms:modified>
</cp:coreProperties>
</file>