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7F" w:rsidRDefault="00CE09DB" w:rsidP="00CE09DB">
      <w:pPr>
        <w:pStyle w:val="a3"/>
        <w:rPr>
          <w:sz w:val="32"/>
          <w:szCs w:val="32"/>
        </w:rPr>
      </w:pPr>
      <w:r>
        <w:t>«</w:t>
      </w:r>
      <w:r>
        <w:rPr>
          <w:sz w:val="32"/>
          <w:szCs w:val="32"/>
        </w:rPr>
        <w:t>Нетрадиционные методы рисования в разновозрастной группе»</w:t>
      </w:r>
    </w:p>
    <w:p w:rsidR="008D1769" w:rsidRDefault="008D1769" w:rsidP="00CE09DB">
      <w:pPr>
        <w:pStyle w:val="a3"/>
        <w:rPr>
          <w:sz w:val="32"/>
          <w:szCs w:val="32"/>
        </w:rPr>
      </w:pPr>
    </w:p>
    <w:p w:rsidR="008D1769" w:rsidRDefault="00CE09DB" w:rsidP="00CE0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Рисование является одним из важнейших средств познания мира и развития </w:t>
      </w:r>
      <w:r w:rsidR="001E794A">
        <w:rPr>
          <w:sz w:val="28"/>
          <w:szCs w:val="28"/>
        </w:rPr>
        <w:t>практи</w:t>
      </w:r>
      <w:r w:rsidR="008D1769">
        <w:rPr>
          <w:sz w:val="28"/>
          <w:szCs w:val="28"/>
        </w:rPr>
        <w:t>ческой и творческой деятельности ребёнка, одно из любимых детских занятий.</w:t>
      </w:r>
    </w:p>
    <w:p w:rsidR="00CE09DB" w:rsidRDefault="008D1769" w:rsidP="00CE09D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Детское изобразительное творчество – мир ярких, удивительных образов. Изобразительная деятельность ребёнка зависит от его представлений о предмете. Малыши рисую</w:t>
      </w:r>
      <w:r w:rsidR="004240E1">
        <w:rPr>
          <w:sz w:val="28"/>
          <w:szCs w:val="28"/>
        </w:rPr>
        <w:t>т</w:t>
      </w:r>
      <w:r>
        <w:rPr>
          <w:sz w:val="28"/>
          <w:szCs w:val="28"/>
        </w:rPr>
        <w:t xml:space="preserve"> много и с большим желанием.</w:t>
      </w:r>
    </w:p>
    <w:p w:rsidR="008D1769" w:rsidRDefault="008D1769" w:rsidP="00CE09DB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Цветные карандаши, восковые мелки, разнообразные краски,</w:t>
      </w:r>
      <w:r w:rsidR="00BB2F59">
        <w:rPr>
          <w:sz w:val="28"/>
          <w:szCs w:val="28"/>
        </w:rPr>
        <w:t xml:space="preserve"> </w:t>
      </w:r>
      <w:r>
        <w:rPr>
          <w:sz w:val="28"/>
          <w:szCs w:val="28"/>
        </w:rPr>
        <w:t>и фломастеры пробуждают в ребёнке желание творить. Но не у каждого малыша</w:t>
      </w:r>
      <w:r w:rsidR="00BB2F5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получается</w:t>
      </w:r>
      <w:r w:rsidR="00BB2F59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создавать, маленькие шедевры традиционным способом – кисточкой или карандашом.</w:t>
      </w:r>
      <w:r w:rsidR="00BB2F59">
        <w:rPr>
          <w:sz w:val="28"/>
          <w:szCs w:val="28"/>
        </w:rPr>
        <w:t xml:space="preserve"> Я попробовала использовать нетрадиционный метод рисования. Необходимо познакомить детей с самыми разнообразными изобразительными технологиями.</w:t>
      </w:r>
      <w:r w:rsidR="004240E1">
        <w:rPr>
          <w:sz w:val="28"/>
          <w:szCs w:val="28"/>
        </w:rPr>
        <w:t xml:space="preserve"> Рисование нетрадиционными способами, увлекательная деятельность, основана творческой фантазии, интересны тем</w:t>
      </w:r>
      <w:proofErr w:type="gramStart"/>
      <w:r w:rsidR="004240E1">
        <w:rPr>
          <w:sz w:val="28"/>
          <w:szCs w:val="28"/>
        </w:rPr>
        <w:t xml:space="preserve"> ,</w:t>
      </w:r>
      <w:proofErr w:type="gramEnd"/>
      <w:r w:rsidR="004240E1">
        <w:rPr>
          <w:sz w:val="28"/>
          <w:szCs w:val="28"/>
        </w:rPr>
        <w:t xml:space="preserve"> что рисунки у всех детей получаются разными.  Чтобы правильно руководить изобразительной деятельностью детей, необходимо знать его особенности. Понимать первые неумелые детские рисунки.</w:t>
      </w:r>
    </w:p>
    <w:p w:rsidR="00BB2F59" w:rsidRDefault="00BB2F59" w:rsidP="00CE09DB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Нетрадиционные методы рисования – это способы создания нового произведения искусства, в котором гармонирует всё: и цвет, и линия, и сюжет. Это огромная возможность для детей, думать, пробовать, искать.</w:t>
      </w:r>
      <w:r w:rsidR="004240E1">
        <w:rPr>
          <w:sz w:val="28"/>
          <w:szCs w:val="28"/>
        </w:rPr>
        <w:t xml:space="preserve"> </w:t>
      </w:r>
    </w:p>
    <w:p w:rsidR="00BB2F59" w:rsidRDefault="007C69CD" w:rsidP="00CE0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Применение нетрадиционных техник в процессе обучения рисованию способствует усвоению детьми каких-то знаний, умений, но и воспитание у них способности эстетически воспринимать окружающий мир и передавать их в рисунках. Все виды изобразительной деятельности должны быть взаимосвязаны, в каждом из них дети отражают предметы и явления окружающей жизни, игры, и игрушки, образы сказок,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загадок.</w:t>
      </w:r>
    </w:p>
    <w:p w:rsidR="007C69CD" w:rsidRDefault="007C69CD" w:rsidP="00CE0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Рисование это не только обучение, это и игра. Для ребёнка это радостный и вдохновенный труд. </w:t>
      </w:r>
      <w:r w:rsidR="004A575F">
        <w:rPr>
          <w:sz w:val="28"/>
          <w:szCs w:val="28"/>
        </w:rPr>
        <w:t>Чтобы привить любовь и интерес к рисованию, я использую нетрадиционные способы рисования.</w:t>
      </w:r>
      <w:r w:rsidR="0035674C">
        <w:rPr>
          <w:sz w:val="28"/>
          <w:szCs w:val="28"/>
        </w:rPr>
        <w:t xml:space="preserve"> И вот я увлекла детей нетрадиционным методом рисования.</w:t>
      </w:r>
    </w:p>
    <w:p w:rsidR="007C69CD" w:rsidRDefault="007C69CD" w:rsidP="00CE09DB">
      <w:pPr>
        <w:pStyle w:val="a3"/>
        <w:rPr>
          <w:sz w:val="28"/>
          <w:szCs w:val="28"/>
        </w:rPr>
      </w:pPr>
      <w:r>
        <w:rPr>
          <w:sz w:val="28"/>
          <w:szCs w:val="28"/>
        </w:rPr>
        <w:t>Обучение рисованию в разновозрастной группе предполагает решение трёх взаимосвязанных задач:</w:t>
      </w:r>
    </w:p>
    <w:p w:rsidR="007C69CD" w:rsidRDefault="004240E1" w:rsidP="007C69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пробуждать у детей эмоциональную отзывчивость к окружающему миру, родной природе, к событиям нашей жизни.</w:t>
      </w:r>
    </w:p>
    <w:p w:rsidR="004240E1" w:rsidRDefault="004240E1" w:rsidP="007C69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у них изобразительные навыки и умения.</w:t>
      </w:r>
    </w:p>
    <w:p w:rsidR="004240E1" w:rsidRDefault="004240E1" w:rsidP="007C69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потенциала.</w:t>
      </w:r>
    </w:p>
    <w:p w:rsidR="004A575F" w:rsidRDefault="004A575F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Дети, с которыми я работаю разного возраста, больше детей малышей. Малыши очень любознательные, </w:t>
      </w:r>
      <w:r w:rsidR="0035674C">
        <w:rPr>
          <w:sz w:val="28"/>
          <w:szCs w:val="28"/>
        </w:rPr>
        <w:t xml:space="preserve">любят разные увлечения </w:t>
      </w:r>
      <w:r>
        <w:rPr>
          <w:sz w:val="28"/>
          <w:szCs w:val="28"/>
        </w:rPr>
        <w:t xml:space="preserve">им всё интересно, с каждым днём открывают для себя незнакомый окружающий мир. </w:t>
      </w:r>
    </w:p>
    <w:p w:rsidR="0035674C" w:rsidRDefault="0035674C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Дала возможность детям сделать то что, они умеют делать.</w:t>
      </w:r>
    </w:p>
    <w:p w:rsidR="0035674C" w:rsidRDefault="0035674C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своей работе применяю развивающее обучение. На занятиях провожу пальчиковые игры, для развития моторики, выполняем дыхательные упражнения.</w:t>
      </w:r>
    </w:p>
    <w:p w:rsidR="0035674C" w:rsidRDefault="0035674C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Использую разные способы рисования в своей работе с детьми: ладошкой</w:t>
      </w:r>
      <w:r w:rsidR="008C6136">
        <w:rPr>
          <w:sz w:val="28"/>
          <w:szCs w:val="28"/>
        </w:rPr>
        <w:t xml:space="preserve"> очень нравится детям, поролоновая губка, оттиск различными видами печаток, трафаретами, пробками, картошкой, свечой, морской солью. </w:t>
      </w:r>
    </w:p>
    <w:p w:rsidR="008C6136" w:rsidRDefault="008C6136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Побуждаю детей рисовать самые разные предметы, окружающие их и привлекающие внимание в процессе игр, наблюдений на прогулках, рассматривания, обведение по контуру предмета. Практикую рисование палочками на земле, на снегу.</w:t>
      </w:r>
    </w:p>
    <w:p w:rsidR="004A575F" w:rsidRDefault="008C6136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Учитывая задачи воспитательно-образовательной  работы, применяю те материалы, которые вызову у детей интерес.</w:t>
      </w:r>
    </w:p>
    <w:p w:rsidR="008C6136" w:rsidRDefault="008C6136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Навыки детей в изобразительной деятельности</w:t>
      </w:r>
      <w:r w:rsidR="00741EB3">
        <w:rPr>
          <w:sz w:val="28"/>
          <w:szCs w:val="28"/>
        </w:rPr>
        <w:t xml:space="preserve"> складываются  в результате сист</w:t>
      </w:r>
      <w:r>
        <w:rPr>
          <w:sz w:val="28"/>
          <w:szCs w:val="28"/>
        </w:rPr>
        <w:t>ематических</w:t>
      </w:r>
      <w:r w:rsidR="00741EB3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 w:rsidR="00741EB3">
        <w:rPr>
          <w:sz w:val="28"/>
          <w:szCs w:val="28"/>
        </w:rPr>
        <w:t xml:space="preserve"> Такие занятия я провожу один раз в неделю.</w:t>
      </w:r>
    </w:p>
    <w:p w:rsidR="00741EB3" w:rsidRDefault="00741EB3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выявлять и реализовать возможности детей по теме</w:t>
      </w:r>
      <w:r w:rsidR="0024571C">
        <w:rPr>
          <w:sz w:val="28"/>
          <w:szCs w:val="28"/>
        </w:rPr>
        <w:t>: «нетрадиционные методы рисования» составила план работы с детьми, тематический план занятий.</w:t>
      </w:r>
    </w:p>
    <w:p w:rsidR="0024571C" w:rsidRDefault="0024571C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занятиях применяю что-то новое привлекающее внимание детей: игрушки, предметы народно творчества, дети обмениваются мнениями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обсуждают, фантазируют. Предлагаю детям передавать в рисунках красоту окружающих предметов и природы. Развиваю активность, самостоятельность и творчество детей.</w:t>
      </w:r>
    </w:p>
    <w:p w:rsidR="0024571C" w:rsidRDefault="004454F8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Нетрадиционное рисование доставляет детям множество положительных эмоций, раскрывает возможность использования хорошо знакомить их предметов в  качестве художественной литературы. Творческий процесс, завлекает детей, а малышей особенно. Я вижу на занятиях</w:t>
      </w:r>
      <w:r w:rsidR="00777095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детям нравится рисовать, у них на глазах восторг, смех, рисуют</w:t>
      </w:r>
      <w:r w:rsidR="00777095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нарушая все</w:t>
      </w:r>
      <w:r w:rsidR="00777095">
        <w:rPr>
          <w:sz w:val="28"/>
          <w:szCs w:val="28"/>
        </w:rPr>
        <w:t xml:space="preserve"> запреты стандартного рисования. Я радуюсь, что детям это нравится.</w:t>
      </w:r>
    </w:p>
    <w:p w:rsidR="00777095" w:rsidRDefault="00777095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Какому ребёнку будет неинтересно рисовать пальчиками, делать рисунок собственной ладошкой, ставить на бумаге кляксы и получать </w:t>
      </w:r>
      <w:r w:rsidR="00617AFE">
        <w:rPr>
          <w:sz w:val="28"/>
          <w:szCs w:val="28"/>
        </w:rPr>
        <w:t>необычные рисунки. Детям нравится, когда им не запрещают мазать ладошки, пальчики, нос, стол, руки ну и рядом сидящего соседа. В детях нужно зажечь огонёк творчества. Нетрадиционные методы рисования можно и</w:t>
      </w:r>
      <w:r w:rsidR="00EC3B89">
        <w:rPr>
          <w:sz w:val="28"/>
          <w:szCs w:val="28"/>
        </w:rPr>
        <w:t xml:space="preserve">спользовать не только на занятиях  рисования, но и на других занятиях и в свободное от занятий время. </w:t>
      </w:r>
    </w:p>
    <w:p w:rsidR="00EC3B89" w:rsidRDefault="00EC3B89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Занятие заканчиваю коллективным просмотром, всех созданных ребятами изображений, чтобы, дети видели общий результат работы, чтобы каждый ребёнок видел свою работу среди других детей. Поощряю даже небольшие проявленные творчества. </w:t>
      </w:r>
      <w:r w:rsidR="00A366BE">
        <w:rPr>
          <w:sz w:val="28"/>
          <w:szCs w:val="28"/>
        </w:rPr>
        <w:t xml:space="preserve">На основании изучения детских работ вижу, что дети инициативны, с устойчивым интересом к рисованию, они отображают разнообразные замыслы в рисунках. </w:t>
      </w:r>
    </w:p>
    <w:p w:rsidR="00A366BE" w:rsidRDefault="00A366BE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– зеркало чувств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Зрелости развитости малыша.  Из шедевров маленького художника можно узнать многое. Дети отражают в рисунках свой внутренний мир.</w:t>
      </w:r>
    </w:p>
    <w:p w:rsidR="00A366BE" w:rsidRDefault="00406BDD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Зачем нужны нетрадиционные методы рисования</w:t>
      </w:r>
      <w:r w:rsidRPr="00406BDD">
        <w:rPr>
          <w:sz w:val="28"/>
          <w:szCs w:val="28"/>
        </w:rPr>
        <w:t>?</w:t>
      </w:r>
      <w:r>
        <w:rPr>
          <w:sz w:val="28"/>
          <w:szCs w:val="28"/>
        </w:rPr>
        <w:t xml:space="preserve"> Чтобы разнообразить изобразительную деятельность вообще и представить ребёнку больше шансов самовыражения.</w:t>
      </w:r>
    </w:p>
    <w:p w:rsidR="00406BDD" w:rsidRDefault="00406BDD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же они дают</w:t>
      </w:r>
      <w:r w:rsidRPr="00406BDD">
        <w:rPr>
          <w:sz w:val="28"/>
          <w:szCs w:val="28"/>
        </w:rPr>
        <w:t>?</w:t>
      </w:r>
      <w:r>
        <w:rPr>
          <w:sz w:val="28"/>
          <w:szCs w:val="28"/>
        </w:rPr>
        <w:t xml:space="preserve"> Возможность выбирать, думать, искать, пробовать. </w:t>
      </w:r>
    </w:p>
    <w:p w:rsidR="00406BDD" w:rsidRPr="00406BDD" w:rsidRDefault="00406BDD" w:rsidP="004A5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Осваивая нетрадиционные методы рисования, я пришла к выводу: если тебе нравится, когда глаза твоих детей блестят от восторга на занятиях, если ты хочешь, чтобы каждое занятие было праздником, удивляться и общаться с умными, творческими детьми, нужно больше с ними наблюдать, импровизировать.  </w:t>
      </w:r>
    </w:p>
    <w:p w:rsidR="00777095" w:rsidRDefault="00777095" w:rsidP="004A575F">
      <w:pPr>
        <w:pStyle w:val="a3"/>
        <w:rPr>
          <w:sz w:val="28"/>
          <w:szCs w:val="28"/>
        </w:rPr>
      </w:pPr>
    </w:p>
    <w:p w:rsidR="00406BDD" w:rsidRDefault="00406BDD" w:rsidP="004A575F">
      <w:pPr>
        <w:pStyle w:val="a3"/>
        <w:rPr>
          <w:sz w:val="28"/>
          <w:szCs w:val="28"/>
        </w:rPr>
      </w:pPr>
    </w:p>
    <w:p w:rsidR="004A575F" w:rsidRDefault="004A575F" w:rsidP="004A575F">
      <w:pPr>
        <w:pStyle w:val="a3"/>
        <w:rPr>
          <w:sz w:val="28"/>
          <w:szCs w:val="28"/>
        </w:rPr>
      </w:pPr>
    </w:p>
    <w:p w:rsidR="004240E1" w:rsidRDefault="004240E1" w:rsidP="004240E1">
      <w:pPr>
        <w:pStyle w:val="a3"/>
        <w:ind w:left="360"/>
        <w:rPr>
          <w:sz w:val="28"/>
          <w:szCs w:val="28"/>
        </w:rPr>
      </w:pPr>
    </w:p>
    <w:p w:rsidR="008D1769" w:rsidRPr="00CE09DB" w:rsidRDefault="008D1769" w:rsidP="00CE09DB">
      <w:pPr>
        <w:pStyle w:val="a3"/>
        <w:rPr>
          <w:sz w:val="28"/>
          <w:szCs w:val="28"/>
        </w:rPr>
      </w:pPr>
    </w:p>
    <w:sectPr w:rsidR="008D1769" w:rsidRPr="00CE09DB" w:rsidSect="007E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583"/>
    <w:multiLevelType w:val="hybridMultilevel"/>
    <w:tmpl w:val="550E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DB"/>
    <w:rsid w:val="001E794A"/>
    <w:rsid w:val="0024571C"/>
    <w:rsid w:val="0035674C"/>
    <w:rsid w:val="00406BDD"/>
    <w:rsid w:val="004240E1"/>
    <w:rsid w:val="004454F8"/>
    <w:rsid w:val="004A575F"/>
    <w:rsid w:val="00617AFE"/>
    <w:rsid w:val="00741EB3"/>
    <w:rsid w:val="00777095"/>
    <w:rsid w:val="007C69CD"/>
    <w:rsid w:val="007E297F"/>
    <w:rsid w:val="008C6136"/>
    <w:rsid w:val="008D1769"/>
    <w:rsid w:val="00A366BE"/>
    <w:rsid w:val="00BB2F59"/>
    <w:rsid w:val="00CE09DB"/>
    <w:rsid w:val="00EC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2015-06-21T14:02:00Z</dcterms:created>
  <dcterms:modified xsi:type="dcterms:W3CDTF">2015-06-21T17:54:00Z</dcterms:modified>
</cp:coreProperties>
</file>