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D" w:rsidRDefault="004E52C1" w:rsidP="0045787D">
      <w:pPr>
        <w:ind w:firstLine="709"/>
        <w:jc w:val="center"/>
        <w:rPr>
          <w:b/>
        </w:rPr>
      </w:pPr>
      <w:r w:rsidRPr="00905C96">
        <w:rPr>
          <w:b/>
        </w:rPr>
        <w:t>Пояснительная записка</w:t>
      </w:r>
      <w:r w:rsidR="00F86980">
        <w:rPr>
          <w:b/>
        </w:rPr>
        <w:t xml:space="preserve"> </w:t>
      </w:r>
      <w:r w:rsidRPr="00905C96">
        <w:rPr>
          <w:b/>
        </w:rPr>
        <w:t xml:space="preserve">к рабочей программе </w:t>
      </w:r>
      <w:r w:rsidR="00941E12">
        <w:rPr>
          <w:b/>
        </w:rPr>
        <w:t>к</w:t>
      </w:r>
      <w:r w:rsidR="00F86980">
        <w:rPr>
          <w:b/>
        </w:rPr>
        <w:t>урса по вы</w:t>
      </w:r>
      <w:r w:rsidR="0045787D">
        <w:rPr>
          <w:b/>
        </w:rPr>
        <w:t xml:space="preserve">бору </w:t>
      </w:r>
    </w:p>
    <w:p w:rsidR="0045787D" w:rsidRPr="0045787D" w:rsidRDefault="0045787D" w:rsidP="0045787D">
      <w:pPr>
        <w:ind w:firstLine="709"/>
        <w:jc w:val="center"/>
        <w:rPr>
          <w:b/>
        </w:rPr>
      </w:pPr>
      <w:r>
        <w:rPr>
          <w:b/>
        </w:rPr>
        <w:t>для</w:t>
      </w:r>
      <w:r w:rsidR="001F0A7E">
        <w:rPr>
          <w:b/>
        </w:rPr>
        <w:t xml:space="preserve"> 10-11 классов</w:t>
      </w:r>
      <w:r w:rsidR="007B219A">
        <w:rPr>
          <w:b/>
        </w:rPr>
        <w:t xml:space="preserve"> «Искусство убеждать</w:t>
      </w:r>
      <w:r w:rsidRPr="0045787D">
        <w:rPr>
          <w:b/>
        </w:rPr>
        <w:t>»</w:t>
      </w:r>
      <w:r w:rsidR="001F0A7E">
        <w:rPr>
          <w:b/>
        </w:rPr>
        <w:t xml:space="preserve"> (34 ч)</w:t>
      </w:r>
    </w:p>
    <w:p w:rsidR="007B219A" w:rsidRDefault="007B219A" w:rsidP="008C0966">
      <w:pPr>
        <w:pStyle w:val="body"/>
        <w:spacing w:before="0" w:beforeAutospacing="0" w:after="0" w:afterAutospacing="0"/>
        <w:ind w:firstLine="709"/>
        <w:jc w:val="both"/>
      </w:pPr>
      <w:r>
        <w:t>Главная цель курса – заложить основы функциональной коммуникативно-речевой грамотности, то есть решить следующие задачи:</w:t>
      </w:r>
    </w:p>
    <w:p w:rsidR="007B219A" w:rsidRDefault="007B219A" w:rsidP="008C0966">
      <w:pPr>
        <w:pStyle w:val="body"/>
        <w:spacing w:before="0" w:beforeAutospacing="0" w:after="0" w:afterAutospacing="0"/>
        <w:ind w:firstLine="709"/>
        <w:jc w:val="both"/>
      </w:pPr>
      <w:r>
        <w:t>- дать представление о конкретных речевых жанрах и способах построения</w:t>
      </w:r>
      <w:r w:rsidR="000C3EB3">
        <w:t xml:space="preserve"> речи в различных ситуациях общения;</w:t>
      </w:r>
    </w:p>
    <w:p w:rsidR="000C3EB3" w:rsidRDefault="000C3EB3" w:rsidP="008C0966">
      <w:pPr>
        <w:pStyle w:val="body"/>
        <w:spacing w:before="0" w:beforeAutospacing="0" w:after="0" w:afterAutospacing="0"/>
        <w:ind w:firstLine="709"/>
        <w:jc w:val="both"/>
      </w:pPr>
      <w:r>
        <w:t>- показать многообразие речи;</w:t>
      </w:r>
    </w:p>
    <w:p w:rsidR="000C3EB3" w:rsidRDefault="000C3EB3" w:rsidP="008C0966">
      <w:pPr>
        <w:pStyle w:val="body"/>
        <w:spacing w:before="0" w:beforeAutospacing="0" w:after="0" w:afterAutospacing="0"/>
        <w:ind w:firstLine="709"/>
        <w:jc w:val="both"/>
      </w:pPr>
      <w:r>
        <w:t>- научить анализировать ситуацию общения относительно различные ее компонентов;</w:t>
      </w:r>
    </w:p>
    <w:p w:rsidR="000C3EB3" w:rsidRDefault="000C3EB3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научить выбирать нужный в данной ситуации тип речи и речевой жанр; </w:t>
      </w:r>
    </w:p>
    <w:p w:rsidR="000C3EB3" w:rsidRDefault="000C3EB3" w:rsidP="008C0966">
      <w:pPr>
        <w:pStyle w:val="body"/>
        <w:spacing w:before="0" w:beforeAutospacing="0" w:after="0" w:afterAutospacing="0"/>
        <w:ind w:firstLine="709"/>
        <w:jc w:val="both"/>
      </w:pPr>
      <w:r>
        <w:t>- строить свое высказывание по риторическим законам;</w:t>
      </w:r>
    </w:p>
    <w:p w:rsidR="000C3EB3" w:rsidRDefault="000C3EB3" w:rsidP="008C0966">
      <w:pPr>
        <w:pStyle w:val="body"/>
        <w:spacing w:before="0" w:beforeAutospacing="0" w:after="0" w:afterAutospacing="0"/>
        <w:ind w:firstLine="709"/>
        <w:jc w:val="both"/>
      </w:pPr>
      <w:r>
        <w:t>- научить произносить речь, реализуя поставленные перед собой цели;</w:t>
      </w:r>
    </w:p>
    <w:p w:rsidR="000C3EB3" w:rsidRDefault="000C3EB3" w:rsidP="008C0966">
      <w:pPr>
        <w:pStyle w:val="body"/>
        <w:spacing w:before="0" w:beforeAutospacing="0" w:after="0" w:afterAutospacing="0"/>
        <w:ind w:firstLine="709"/>
        <w:jc w:val="both"/>
      </w:pPr>
      <w:r>
        <w:t>- научить корректировать речь в процессе ее произнесения;</w:t>
      </w:r>
    </w:p>
    <w:p w:rsidR="000C3EB3" w:rsidRDefault="000C3EB3" w:rsidP="008C0966">
      <w:pPr>
        <w:pStyle w:val="body"/>
        <w:spacing w:before="0" w:beforeAutospacing="0" w:after="0" w:afterAutospacing="0"/>
        <w:ind w:firstLine="709"/>
        <w:jc w:val="both"/>
      </w:pPr>
      <w:r>
        <w:t>- научить анализировать письменную и устную речь (как свою, так и чужую).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Настоящий элективный курс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компетенций: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использование элементов причинно-следственного и структурно-функционального анализа;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 исследование реальных связей и зависимостей;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объяснение изученных положений на самостоятельно подобранных конкретных примерах;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отделение основной информации от второстепенной, критическое оценивание достоверности полученной информации;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передача содержания информации адекватно поставленной цели (сжато, полно, выборочно);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выбор вида чтения в соответствии с поставленной целью (ознакомительное, просмотровое, поисковое и др.); 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пользование </w:t>
      </w:r>
      <w:proofErr w:type="spellStart"/>
      <w:r>
        <w:t>мультимедийными</w:t>
      </w:r>
      <w:proofErr w:type="spellEnd"/>
      <w: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Методы преподавания определяются целями и задачами курса, направленного на формирование способностей учащихся и основных компетентностей в </w:t>
      </w:r>
      <w:r w:rsidR="00504662">
        <w:t xml:space="preserve">предмете. </w:t>
      </w:r>
      <w:proofErr w:type="gramStart"/>
      <w:r w:rsidR="00504662">
        <w:t>Методическая система курса базируется на том, что для достижения его основной цели необходимо последовательно отрабатывать у учащихся как общие коммуникативно-речевые умения (вступать в общение, использовать средства установления и упрочения контакта, грамотно завершать общение и т.д.), так и более частные умения, связанные с различными фазами и сторонами общения, особенностями восприятия выступающего с речью, а также с созданием текстов конкретных речевых</w:t>
      </w:r>
      <w:proofErr w:type="gramEnd"/>
      <w:r w:rsidR="00504662">
        <w:t xml:space="preserve"> жанров.</w:t>
      </w:r>
    </w:p>
    <w:p w:rsidR="00504662" w:rsidRDefault="00504662" w:rsidP="008C0966">
      <w:pPr>
        <w:pStyle w:val="body"/>
        <w:spacing w:before="0" w:beforeAutospacing="0" w:after="0" w:afterAutospacing="0"/>
        <w:ind w:firstLine="709"/>
        <w:jc w:val="both"/>
      </w:pPr>
      <w:r>
        <w:lastRenderedPageBreak/>
        <w:t>В связи с этим на занятиях используются различные типы заданий и упражнений, но главными из них являются тренинги и речевые игры, в ходе которых актуализируются и отрабатываются наиболее важные элементы речи, предупреждаются типичные ошибки, чтобы старшеклассники овладели базовыми умениями и технологией их развития при дальнейшей самостоятельной работе. Следовательно, задача преподавателя состоит преимущественно в организации целенаправленной деятельности на занятии и  в оказании квалифицированной доброжелательной поддержки: конкретных советов-рекомендаций учащимся.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Во время учебных занятий могут использоваться различные виды индивидуальной, парной и групповой работы. </w:t>
      </w:r>
      <w:proofErr w:type="gramStart"/>
      <w:r w:rsidR="00504662">
        <w:t xml:space="preserve">Обилие групповых заданий (от 2 до 10 человек в группе) диктуется необходимостью, с одной стороны, предоставить каждому слушателю максимум возможностей для активной творческой </w:t>
      </w:r>
      <w:r w:rsidR="000B302B">
        <w:t>речевой деятельности (работа в группах позволяет нескольким учащимся выступать одновременно); а с другой стороны, дает возможность создать более комфортные психологические условия на этапе первичного формирования вырабатываемых коммуникативно-речевых умений.</w:t>
      </w:r>
      <w:proofErr w:type="gramEnd"/>
    </w:p>
    <w:p w:rsidR="000B302B" w:rsidRDefault="000B302B" w:rsidP="008C0966">
      <w:pPr>
        <w:pStyle w:val="body"/>
        <w:spacing w:before="0" w:beforeAutospacing="0" w:after="0" w:afterAutospacing="0"/>
        <w:ind w:firstLine="709"/>
        <w:jc w:val="both"/>
      </w:pPr>
      <w:r>
        <w:t>Среди критериев оценки выступления особенно нужно отметить аспекты, связанные с невербальным поведением выступающих: с умением себя держать, находить нужную тональность общения, пользоваться различными параметрами голоса, варьировать интонацию, пользоваться мимикой и жестами, уметь правильно расположиться в заданном пространстве, держать нужную дистанцию с партнерами по общению и т.п.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Система контроля подразумевает диагностику эффективности организации учебной деятельности, используя метод само- и взаимоконтроля учащимися знаний. Также используются следующие виды контроля: </w:t>
      </w:r>
    </w:p>
    <w:p w:rsidR="000B302B" w:rsidRDefault="000B302B" w:rsidP="008C0966">
      <w:pPr>
        <w:pStyle w:val="body"/>
        <w:spacing w:before="0" w:beforeAutospacing="0" w:after="0" w:afterAutospacing="0"/>
        <w:ind w:firstLine="709"/>
        <w:jc w:val="both"/>
      </w:pPr>
      <w:r>
        <w:t>- проверка наиболее актуальных для занятия инструментальных знаний (в виде теста в самом начале занятия);</w:t>
      </w:r>
    </w:p>
    <w:p w:rsidR="000B302B" w:rsidRDefault="000B302B" w:rsidP="008C0966">
      <w:pPr>
        <w:pStyle w:val="body"/>
        <w:spacing w:before="0" w:beforeAutospacing="0" w:after="0" w:afterAutospacing="0"/>
        <w:ind w:firstLine="709"/>
        <w:jc w:val="both"/>
      </w:pPr>
      <w:r>
        <w:t>- коммуникативные разминки (задания на отработку наиболее важных умений);</w:t>
      </w:r>
    </w:p>
    <w:p w:rsidR="000B302B" w:rsidRDefault="000B302B" w:rsidP="008C0966">
      <w:pPr>
        <w:pStyle w:val="body"/>
        <w:spacing w:before="0" w:beforeAutospacing="0" w:after="0" w:afterAutospacing="0"/>
        <w:ind w:firstLine="709"/>
        <w:jc w:val="both"/>
      </w:pPr>
      <w:r>
        <w:t>- разминки по технике речи (перед выступлением);</w:t>
      </w:r>
    </w:p>
    <w:p w:rsidR="000B302B" w:rsidRDefault="000B302B" w:rsidP="008C0966">
      <w:pPr>
        <w:pStyle w:val="body"/>
        <w:spacing w:before="0" w:beforeAutospacing="0" w:after="0" w:afterAutospacing="0"/>
        <w:ind w:firstLine="709"/>
        <w:jc w:val="both"/>
      </w:pPr>
      <w:r>
        <w:t>- тренинги по овладению коммуникативными тактиками.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  <w:rPr>
          <w:b/>
        </w:rPr>
      </w:pPr>
      <w:r w:rsidRPr="00C934D1">
        <w:rPr>
          <w:b/>
        </w:rPr>
        <w:t xml:space="preserve">Учебно-методическое обеспечение </w:t>
      </w:r>
    </w:p>
    <w:p w:rsidR="000B302B" w:rsidRDefault="000B302B" w:rsidP="008C0966">
      <w:pPr>
        <w:pStyle w:val="body"/>
        <w:spacing w:before="0" w:beforeAutospacing="0" w:after="0" w:afterAutospacing="0"/>
        <w:ind w:firstLine="709"/>
        <w:jc w:val="both"/>
      </w:pPr>
      <w:r w:rsidRPr="000B302B">
        <w:t>В коммуникативном процессе</w:t>
      </w:r>
      <w:r>
        <w:t xml:space="preserve"> </w:t>
      </w:r>
      <w:r w:rsidR="00FB453F">
        <w:t>очень важны условия общения. К помещению для занятий предъявляются следующие требования: это должно быть просторное светлое помещение (например, актовый зал), в котором можно переставлять столы и стулья, имитировать условия, характерные для различных коммуникативных ситуаций. В то же время в помещении должны быть созданы условия для письма и эмоционального обсуждения той или иной речевой задачи одновременно несколькими группами учащихся.</w:t>
      </w:r>
    </w:p>
    <w:p w:rsidR="00FB453F" w:rsidRPr="000B302B" w:rsidRDefault="00FB453F" w:rsidP="008C0966">
      <w:pPr>
        <w:pStyle w:val="body"/>
        <w:spacing w:before="0" w:beforeAutospacing="0" w:after="0" w:afterAutospacing="0"/>
        <w:ind w:firstLine="709"/>
        <w:jc w:val="both"/>
      </w:pPr>
      <w:r>
        <w:t>Методика овладения коммуникативными умениями предполагает также обязательное использование технических средств обучения: видеокамеры и видеоплеера, магнитофона, микрофонов и т.п. Кроме того, для проведения занятий нужны песочные часы на 1, 3 и 5 минут.</w:t>
      </w:r>
    </w:p>
    <w:p w:rsidR="00975E77" w:rsidRDefault="00FB453F" w:rsidP="000B0C1E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качестве одного из пособий для проведения занятий может быть использована рабочая тетрадь </w:t>
      </w:r>
      <w:proofErr w:type="spellStart"/>
      <w:r>
        <w:rPr>
          <w:rFonts w:eastAsia="Times New Roman"/>
          <w:lang w:eastAsia="ru-RU"/>
        </w:rPr>
        <w:t>Пелехатый</w:t>
      </w:r>
      <w:proofErr w:type="spellEnd"/>
      <w:r>
        <w:rPr>
          <w:rFonts w:eastAsia="Times New Roman"/>
          <w:lang w:eastAsia="ru-RU"/>
        </w:rPr>
        <w:t xml:space="preserve"> М.М.Искусство убеждать. М., 2010.</w:t>
      </w:r>
    </w:p>
    <w:p w:rsidR="000B0C1E" w:rsidRPr="00975E77" w:rsidRDefault="00975E77" w:rsidP="000B0C1E">
      <w:pPr>
        <w:shd w:val="clear" w:color="auto" w:fill="FFFFFF"/>
        <w:ind w:firstLine="709"/>
        <w:jc w:val="both"/>
        <w:rPr>
          <w:rFonts w:eastAsia="Times New Roman"/>
          <w:b/>
          <w:lang w:eastAsia="ru-RU"/>
        </w:rPr>
      </w:pPr>
      <w:r w:rsidRPr="00975E77">
        <w:rPr>
          <w:rFonts w:eastAsia="Times New Roman"/>
          <w:b/>
          <w:lang w:eastAsia="ru-RU"/>
        </w:rPr>
        <w:t>Литература для учителя:</w:t>
      </w:r>
    </w:p>
    <w:p w:rsidR="00975E77" w:rsidRDefault="00975E77" w:rsidP="000B0C1E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spellStart"/>
      <w:r w:rsidR="00E63C90">
        <w:rPr>
          <w:rFonts w:eastAsia="Times New Roman"/>
          <w:lang w:eastAsia="ru-RU"/>
        </w:rPr>
        <w:t>Чалдини</w:t>
      </w:r>
      <w:proofErr w:type="spellEnd"/>
      <w:r w:rsidR="00E63C90">
        <w:rPr>
          <w:rFonts w:eastAsia="Times New Roman"/>
          <w:lang w:eastAsia="ru-RU"/>
        </w:rPr>
        <w:t xml:space="preserve"> Р. Психология влияния. Минск, 2001.</w:t>
      </w:r>
    </w:p>
    <w:p w:rsidR="00E63C90" w:rsidRDefault="00E63C90" w:rsidP="000B0C1E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>
        <w:rPr>
          <w:rFonts w:eastAsia="Times New Roman"/>
          <w:lang w:eastAsia="ru-RU"/>
        </w:rPr>
        <w:t>Дилтс</w:t>
      </w:r>
      <w:proofErr w:type="spellEnd"/>
      <w:r>
        <w:rPr>
          <w:rFonts w:eastAsia="Times New Roman"/>
          <w:lang w:eastAsia="ru-RU"/>
        </w:rPr>
        <w:t xml:space="preserve"> Р. Фокусы языка. СПб</w:t>
      </w:r>
      <w:proofErr w:type="gramStart"/>
      <w:r>
        <w:rPr>
          <w:rFonts w:eastAsia="Times New Roman"/>
          <w:lang w:eastAsia="ru-RU"/>
        </w:rPr>
        <w:t xml:space="preserve">., </w:t>
      </w:r>
      <w:proofErr w:type="gramEnd"/>
      <w:r>
        <w:rPr>
          <w:rFonts w:eastAsia="Times New Roman"/>
          <w:lang w:eastAsia="ru-RU"/>
        </w:rPr>
        <w:t>2002.</w:t>
      </w:r>
    </w:p>
    <w:p w:rsidR="00E63C90" w:rsidRPr="007E29A5" w:rsidRDefault="00E63C90" w:rsidP="000B0C1E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Горин С., </w:t>
      </w:r>
      <w:proofErr w:type="spellStart"/>
      <w:r>
        <w:rPr>
          <w:rFonts w:eastAsia="Times New Roman"/>
          <w:lang w:eastAsia="ru-RU"/>
        </w:rPr>
        <w:t>Котлячко</w:t>
      </w:r>
      <w:proofErr w:type="spellEnd"/>
      <w:r>
        <w:rPr>
          <w:rFonts w:eastAsia="Times New Roman"/>
          <w:lang w:eastAsia="ru-RU"/>
        </w:rPr>
        <w:t xml:space="preserve"> А. Оружие – слово. Оборона и нападение с помощью…КСП+, 2007.</w:t>
      </w:r>
    </w:p>
    <w:p w:rsidR="00154C6D" w:rsidRDefault="00154C6D" w:rsidP="006C5F7D">
      <w:pPr>
        <w:shd w:val="clear" w:color="auto" w:fill="FFFFFF"/>
        <w:adjustRightInd w:val="0"/>
        <w:ind w:firstLine="284"/>
        <w:jc w:val="both"/>
        <w:rPr>
          <w:b/>
          <w:bCs/>
          <w:color w:val="000000"/>
        </w:rPr>
      </w:pPr>
    </w:p>
    <w:p w:rsidR="00154C6D" w:rsidRDefault="00154C6D" w:rsidP="006C5F7D">
      <w:pPr>
        <w:shd w:val="clear" w:color="auto" w:fill="FFFFFF"/>
        <w:adjustRightInd w:val="0"/>
        <w:ind w:firstLine="284"/>
        <w:jc w:val="both"/>
        <w:rPr>
          <w:b/>
          <w:bCs/>
          <w:color w:val="000000"/>
        </w:rPr>
      </w:pPr>
    </w:p>
    <w:p w:rsidR="00154C6D" w:rsidRDefault="00154C6D" w:rsidP="006C5F7D">
      <w:pPr>
        <w:shd w:val="clear" w:color="auto" w:fill="FFFFFF"/>
        <w:adjustRightInd w:val="0"/>
        <w:ind w:firstLine="284"/>
        <w:jc w:val="both"/>
        <w:rPr>
          <w:b/>
          <w:bCs/>
          <w:color w:val="000000"/>
        </w:rPr>
      </w:pPr>
    </w:p>
    <w:p w:rsidR="00104069" w:rsidRPr="00912EB4" w:rsidRDefault="00154C6D" w:rsidP="00154C6D">
      <w:pPr>
        <w:shd w:val="clear" w:color="auto" w:fill="FFFFFF"/>
        <w:adjustRightInd w:val="0"/>
        <w:ind w:firstLine="284"/>
        <w:jc w:val="both"/>
        <w:sectPr w:rsidR="00104069" w:rsidRPr="00912EB4" w:rsidSect="00843897">
          <w:type w:val="continuous"/>
          <w:pgSz w:w="11909" w:h="16834"/>
          <w:pgMar w:top="851" w:right="851" w:bottom="851" w:left="1418" w:header="720" w:footer="720" w:gutter="0"/>
          <w:cols w:space="593"/>
          <w:noEndnote/>
        </w:sectPr>
      </w:pPr>
      <w:r>
        <w:rPr>
          <w:b/>
          <w:bCs/>
          <w:color w:val="000000"/>
        </w:rPr>
        <w:t>Календар</w:t>
      </w:r>
      <w:r w:rsidR="006C5F7D" w:rsidRPr="00777418">
        <w:rPr>
          <w:b/>
          <w:bCs/>
          <w:color w:val="000000"/>
        </w:rPr>
        <w:t>но-тематическое планирование</w:t>
      </w:r>
      <w:r w:rsidR="006C5F7D">
        <w:rPr>
          <w:b/>
          <w:bCs/>
          <w:color w:val="000000"/>
        </w:rPr>
        <w:t xml:space="preserve"> по курсу «</w:t>
      </w:r>
      <w:r w:rsidR="00FB453F">
        <w:rPr>
          <w:rFonts w:eastAsia="Times New Roman"/>
          <w:b/>
          <w:lang w:eastAsia="ru-RU"/>
        </w:rPr>
        <w:t>Искусство убеждать</w:t>
      </w:r>
      <w:r w:rsidR="006C5F7D">
        <w:rPr>
          <w:b/>
          <w:bCs/>
          <w:color w:val="000000"/>
        </w:rPr>
        <w:t>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044"/>
        <w:gridCol w:w="900"/>
        <w:gridCol w:w="4028"/>
        <w:gridCol w:w="2452"/>
        <w:gridCol w:w="2700"/>
        <w:gridCol w:w="3751"/>
      </w:tblGrid>
      <w:tr w:rsidR="00856021" w:rsidRPr="00905C96" w:rsidTr="0085602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lastRenderedPageBreak/>
              <w:t xml:space="preserve">№ </w:t>
            </w:r>
            <w:proofErr w:type="spellStart"/>
            <w:proofErr w:type="gramStart"/>
            <w:r w:rsidRPr="00905C96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905C96">
              <w:rPr>
                <w:b/>
                <w:bCs/>
                <w:i/>
                <w:iCs/>
              </w:rPr>
              <w:t>/</w:t>
            </w:r>
            <w:proofErr w:type="spellStart"/>
            <w:r w:rsidRPr="00905C96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 xml:space="preserve">Дата проведения </w:t>
            </w:r>
          </w:p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21" w:rsidRPr="00905C96" w:rsidRDefault="00856021" w:rsidP="0085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Вид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021" w:rsidRPr="00FF3459" w:rsidRDefault="00856021" w:rsidP="00E073D1">
            <w:pPr>
              <w:jc w:val="center"/>
              <w:rPr>
                <w:b/>
              </w:rPr>
            </w:pPr>
            <w:r w:rsidRPr="00FF3459">
              <w:rPr>
                <w:b/>
              </w:rPr>
              <w:t xml:space="preserve">Требования к уровню подготовки </w:t>
            </w:r>
            <w:proofErr w:type="gramStart"/>
            <w:r w:rsidRPr="00FF3459">
              <w:rPr>
                <w:b/>
              </w:rPr>
              <w:t>обучающихся</w:t>
            </w:r>
            <w:proofErr w:type="gram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021" w:rsidRPr="00FF3459" w:rsidRDefault="00856021" w:rsidP="00E073D1">
            <w:pPr>
              <w:jc w:val="center"/>
              <w:rPr>
                <w:b/>
              </w:rPr>
            </w:pPr>
            <w:r w:rsidRPr="006D1E8E">
              <w:rPr>
                <w:b/>
              </w:rPr>
              <w:t>Контрольные мероприятия</w:t>
            </w:r>
          </w:p>
        </w:tc>
      </w:tr>
      <w:tr w:rsidR="00856021" w:rsidRPr="00905C96" w:rsidTr="00856021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>планируемая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>проведения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B0C1E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905C96" w:rsidRDefault="000B0C1E" w:rsidP="00905C96">
            <w:r w:rsidRPr="00905C96">
              <w:t>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905C96" w:rsidRDefault="000B0C1E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905C96" w:rsidRDefault="000B0C1E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775680" w:rsidRDefault="000F546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основы речи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Default="000B0C1E" w:rsidP="00504662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E" w:rsidRPr="00FF3459" w:rsidRDefault="000F5467" w:rsidP="000B0C1E">
            <w:pPr>
              <w:jc w:val="both"/>
            </w:pPr>
            <w:r>
              <w:t>Владеть знаниями о коммуникативных основах речи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C1E" w:rsidRPr="00FF3459" w:rsidRDefault="000B0C1E" w:rsidP="00E073D1">
            <w:pPr>
              <w:jc w:val="both"/>
            </w:pPr>
            <w:r>
              <w:t>Ответы на вопросы</w:t>
            </w:r>
            <w:r w:rsidR="00D14ACF">
              <w:t xml:space="preserve"> для самопроверки и обсуждения</w:t>
            </w:r>
            <w:r>
              <w:t xml:space="preserve"> </w:t>
            </w:r>
          </w:p>
          <w:p w:rsidR="000B0C1E" w:rsidRPr="00FF3459" w:rsidRDefault="000B0C1E" w:rsidP="00E073D1">
            <w:pPr>
              <w:jc w:val="both"/>
            </w:pPr>
            <w:r>
              <w:t xml:space="preserve"> </w:t>
            </w:r>
          </w:p>
        </w:tc>
      </w:tr>
      <w:tr w:rsidR="000F5467" w:rsidRPr="00905C96" w:rsidTr="00C934D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>
            <w:r>
              <w:t xml:space="preserve">2.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775680" w:rsidRDefault="000F5467" w:rsidP="00582F8A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основы речи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Default="000F5467" w:rsidP="000F5467">
            <w:pPr>
              <w:pStyle w:val="a8"/>
            </w:pPr>
            <w:r>
              <w:t>Практическая работа в малых группах, тренинг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FF3459" w:rsidRDefault="000F5467" w:rsidP="00154C6D">
            <w:pPr>
              <w:jc w:val="both"/>
            </w:pPr>
            <w:r>
              <w:t>Коммуникативно-речевые умения осознанно вступать в контакт при личном общении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467" w:rsidRPr="00FF3459" w:rsidRDefault="000F5467" w:rsidP="00911224">
            <w:pPr>
              <w:jc w:val="both"/>
            </w:pPr>
            <w:r>
              <w:t>Выполнение заданий для самостоятельной работы</w:t>
            </w:r>
          </w:p>
          <w:p w:rsidR="000F5467" w:rsidRPr="00FF3459" w:rsidRDefault="000F5467" w:rsidP="00C934D1">
            <w:pPr>
              <w:jc w:val="both"/>
            </w:pPr>
          </w:p>
        </w:tc>
      </w:tr>
      <w:tr w:rsidR="000F5467" w:rsidRPr="00905C96" w:rsidTr="00C934D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>
            <w:r>
              <w:t>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775680" w:rsidRDefault="000F5467" w:rsidP="00582F8A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основы речи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Default="000F5467" w:rsidP="007C48E1">
            <w:pPr>
              <w:pStyle w:val="a8"/>
            </w:pPr>
            <w:r>
              <w:t>Речевая игра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FF3459" w:rsidRDefault="000F5467" w:rsidP="00C934D1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0F5467" w:rsidRDefault="000F5467" w:rsidP="00504662">
            <w:r>
              <w:t>Выполнение творческих работ.</w:t>
            </w:r>
          </w:p>
        </w:tc>
      </w:tr>
      <w:tr w:rsidR="000F5467" w:rsidRPr="00905C96" w:rsidTr="00A40EC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Default="000F5467" w:rsidP="00905C96">
            <w:r>
              <w:t xml:space="preserve">4.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777418" w:rsidRDefault="000F546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Что такое убеждения и как они влияют на нас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537B31" w:rsidRDefault="000F5467" w:rsidP="00582F8A">
            <w:r w:rsidRPr="00537B31">
              <w:t>Изучение нового материала,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582F8A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67" w:rsidRPr="00FF3459" w:rsidRDefault="000F5467" w:rsidP="00D14ACF">
            <w:pPr>
              <w:jc w:val="both"/>
            </w:pPr>
            <w:r>
              <w:t>Выполнение заданий для самостоятельной работы</w:t>
            </w:r>
          </w:p>
        </w:tc>
      </w:tr>
      <w:tr w:rsidR="000F5467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>
            <w:r>
              <w:t>5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777418" w:rsidRDefault="000F546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Ограничивающие убеждения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Default="000F5467" w:rsidP="00582F8A">
            <w:pPr>
              <w:pStyle w:val="a8"/>
            </w:pPr>
            <w:r>
              <w:t>Практическая работа в малых группах, тренинг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67" w:rsidRPr="00905C96" w:rsidRDefault="000F5467" w:rsidP="00504662">
            <w:r>
              <w:t>Научиться определять основные ограничивающие убеждения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467" w:rsidRDefault="000F5467" w:rsidP="00504662">
            <w:r>
              <w:t>Выполнение заданий для обсуждения</w:t>
            </w:r>
          </w:p>
        </w:tc>
      </w:tr>
      <w:tr w:rsidR="00A10A17" w:rsidRPr="00905C96" w:rsidTr="00703D4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905C96">
            <w:r>
              <w:t>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Использование ценностей собеседника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537B31" w:rsidRDefault="00A10A17" w:rsidP="00582F8A">
            <w:r w:rsidRPr="00537B31">
              <w:t>Изучение нового материала, работа в малых группах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A17" w:rsidRPr="00FF3459" w:rsidRDefault="00A10A17" w:rsidP="00582F8A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17" w:rsidRPr="00FF3459" w:rsidRDefault="00A10A17" w:rsidP="00582F8A">
            <w:pPr>
              <w:jc w:val="both"/>
            </w:pPr>
            <w:r>
              <w:t>Ответы на вопросы для самопроверки и обсужд</w:t>
            </w:r>
            <w:r w:rsidR="00D14ACF">
              <w:t>ения</w:t>
            </w:r>
            <w:r>
              <w:t xml:space="preserve"> </w:t>
            </w:r>
          </w:p>
          <w:p w:rsidR="00A10A17" w:rsidRPr="00FF3459" w:rsidRDefault="00A10A17" w:rsidP="00582F8A">
            <w:pPr>
              <w:jc w:val="both"/>
            </w:pPr>
            <w:r>
              <w:t xml:space="preserve"> </w:t>
            </w:r>
          </w:p>
        </w:tc>
      </w:tr>
      <w:tr w:rsidR="00A10A17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Самопрезентация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82F8A">
            <w:pPr>
              <w:pStyle w:val="a8"/>
            </w:pPr>
            <w:r>
              <w:t>Практическая работа в малых группах, тренинг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A10A17" w:rsidRPr="00FF3459" w:rsidRDefault="00A10A17" w:rsidP="00A10A17">
            <w:pPr>
              <w:jc w:val="both"/>
            </w:pPr>
            <w:r>
              <w:t>Умение держаться перед публикой и контролировать различные аспекты невербального поведения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A10A17" w:rsidRDefault="00A10A17" w:rsidP="00582F8A">
            <w:r>
              <w:t>Выполнение творческих работ.</w:t>
            </w:r>
          </w:p>
        </w:tc>
      </w:tr>
      <w:tr w:rsidR="00A10A17" w:rsidRPr="00905C96" w:rsidTr="00170A6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891269">
            <w:r>
              <w:t>8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Зрительный контакт с аудиторией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04662">
            <w:pPr>
              <w:pStyle w:val="a8"/>
            </w:pPr>
            <w:r w:rsidRPr="00537B31">
              <w:t>Изучение нового материала</w:t>
            </w:r>
            <w:r>
              <w:t>, тренинг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FF3459" w:rsidRDefault="00A10A17" w:rsidP="00C934D1">
            <w:pPr>
              <w:jc w:val="both"/>
            </w:pPr>
            <w:r>
              <w:t>Умение устанавливать и поддерживать зрительный контакт с аудиторией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17" w:rsidRPr="00FF3459" w:rsidRDefault="00A10A17" w:rsidP="00582F8A">
            <w:pPr>
              <w:jc w:val="both"/>
            </w:pPr>
            <w:r>
              <w:t>Выполнение заданий для самостоятельной работы</w:t>
            </w:r>
          </w:p>
          <w:p w:rsidR="00A10A17" w:rsidRPr="00FF3459" w:rsidRDefault="00A10A17" w:rsidP="00582F8A">
            <w:pPr>
              <w:jc w:val="both"/>
            </w:pPr>
          </w:p>
        </w:tc>
      </w:tr>
      <w:tr w:rsidR="00A10A17" w:rsidRPr="00905C96" w:rsidTr="00C934D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>
            <w:r>
              <w:t>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Механизмы влияния и манипуляции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537B31" w:rsidRDefault="00A10A17" w:rsidP="00582F8A">
            <w:r w:rsidRPr="00537B31">
              <w:t>Изучение нового материала, работа в малых группах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FF3459" w:rsidRDefault="00A10A17" w:rsidP="00504662">
            <w:pPr>
              <w:jc w:val="both"/>
            </w:pPr>
            <w:r>
              <w:t>Умение создавать бессознательное доверие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A10A17" w:rsidRDefault="00A10A17" w:rsidP="00504662">
            <w:r>
              <w:t>Выполнение заданий для обсуждения</w:t>
            </w:r>
          </w:p>
        </w:tc>
      </w:tr>
      <w:tr w:rsidR="00A10A17" w:rsidRPr="00905C96" w:rsidTr="00C934D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891269">
            <w:r>
              <w:t>10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82F8A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Механизмы влияния и манипуляции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7C48E1">
            <w:pPr>
              <w:pStyle w:val="a8"/>
            </w:pPr>
            <w:r>
              <w:t>Р</w:t>
            </w:r>
            <w:r w:rsidRPr="00537B31">
              <w:t>абота в малых группах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582F8A">
            <w:r>
              <w:t xml:space="preserve">Овладение вербальными моделями </w:t>
            </w:r>
            <w:r>
              <w:lastRenderedPageBreak/>
              <w:t>управления мнением</w:t>
            </w:r>
          </w:p>
        </w:tc>
        <w:tc>
          <w:tcPr>
            <w:tcW w:w="3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C934D1">
            <w:r>
              <w:lastRenderedPageBreak/>
              <w:t>Выполнение творческих работ.</w:t>
            </w:r>
          </w:p>
        </w:tc>
      </w:tr>
      <w:tr w:rsidR="00A10A17" w:rsidRPr="00905C96" w:rsidTr="00C934D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E073D1">
            <w:r>
              <w:lastRenderedPageBreak/>
              <w:t>11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82F8A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Речевые стратегии скрытых внушений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82F8A">
            <w:pPr>
              <w:pStyle w:val="a8"/>
            </w:pPr>
            <w:r>
              <w:t>Практическая работа в малых группах, тренинг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FF3459" w:rsidRDefault="00A10A17" w:rsidP="00582F8A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7" w:rsidRPr="00FF3459" w:rsidRDefault="00A10A17" w:rsidP="00C934D1">
            <w:pPr>
              <w:jc w:val="both"/>
            </w:pPr>
            <w:r>
              <w:t>Ответы на вопросы для самопроверки и обсужд</w:t>
            </w:r>
            <w:r w:rsidR="00D14ACF">
              <w:t>ения</w:t>
            </w:r>
            <w:r>
              <w:t xml:space="preserve"> </w:t>
            </w:r>
          </w:p>
          <w:p w:rsidR="00A10A17" w:rsidRPr="00FF3459" w:rsidRDefault="00A10A17" w:rsidP="00C934D1">
            <w:pPr>
              <w:jc w:val="both"/>
            </w:pPr>
            <w:r>
              <w:t xml:space="preserve"> </w:t>
            </w:r>
          </w:p>
        </w:tc>
      </w:tr>
      <w:tr w:rsidR="00A10A17" w:rsidRPr="00905C96" w:rsidTr="007B79A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E073D1">
            <w:r>
              <w:t>12.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046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Информирующая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82F8A">
            <w:pPr>
              <w:pStyle w:val="a8"/>
            </w:pPr>
            <w:r w:rsidRPr="00537B31">
              <w:t>Изучение нового материала</w:t>
            </w:r>
            <w:r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504662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A17" w:rsidRPr="00FF3459" w:rsidRDefault="00A10A17" w:rsidP="00582F8A">
            <w:pPr>
              <w:jc w:val="both"/>
            </w:pPr>
            <w:r>
              <w:t>Ответы на вопросы для самопроверки и обсужд</w:t>
            </w:r>
            <w:r w:rsidR="00D14ACF">
              <w:t>ения</w:t>
            </w:r>
            <w:r>
              <w:t xml:space="preserve"> </w:t>
            </w:r>
          </w:p>
          <w:p w:rsidR="00A10A17" w:rsidRPr="00FF3459" w:rsidRDefault="00A10A17" w:rsidP="00582F8A">
            <w:pPr>
              <w:jc w:val="both"/>
            </w:pPr>
            <w:r>
              <w:t xml:space="preserve"> </w:t>
            </w:r>
          </w:p>
        </w:tc>
      </w:tr>
      <w:tr w:rsidR="00A10A17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911224">
            <w:r>
              <w:t>13.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82F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Информирующая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82F8A">
            <w:pPr>
              <w:pStyle w:val="a8"/>
            </w:pPr>
            <w:r>
              <w:t>Практическая работа в малых группах, тренинг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D23492" w:rsidP="00504662">
            <w:r>
              <w:t>Активизировать разнообразные критерии оценки своей и чужой речи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82F8A">
            <w:r>
              <w:t>Выполнение творческих работ.</w:t>
            </w:r>
          </w:p>
        </w:tc>
      </w:tr>
      <w:tr w:rsidR="00A10A17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911224">
            <w:r>
              <w:t xml:space="preserve">14.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905C96" w:rsidRDefault="00A10A1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777418" w:rsidRDefault="00A10A17" w:rsidP="00582F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Информирующая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82F8A">
            <w:pPr>
              <w:pStyle w:val="a8"/>
            </w:pPr>
            <w:r>
              <w:t>Практическая работа в малых группах, тренинг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Pr="00FF3459" w:rsidRDefault="00A10A17" w:rsidP="00504662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 w:rsidP="00504662">
            <w:r>
              <w:t>Выполнение творческих работ.</w:t>
            </w:r>
          </w:p>
        </w:tc>
      </w:tr>
      <w:tr w:rsidR="00D23492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Default="00D23492" w:rsidP="00E073D1">
            <w: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D2349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D2349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Default="00D23492" w:rsidP="00582F8A">
            <w:pPr>
              <w:pStyle w:val="a8"/>
            </w:pPr>
            <w:r>
              <w:t>Речевая игра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Default="00D23492" w:rsidP="00582F8A">
            <w:pPr>
              <w:pStyle w:val="a8"/>
            </w:pPr>
            <w:r>
              <w:t>Речевая игра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D23492" w:rsidP="00504662">
            <w:r>
              <w:t>Навыки общения с аудиторией во время публичного выступления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92" w:rsidRPr="00FF3459" w:rsidRDefault="00D23492" w:rsidP="00504662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D23492" w:rsidRPr="00FF3459" w:rsidRDefault="00D23492" w:rsidP="00504662">
            <w:pPr>
              <w:jc w:val="both"/>
            </w:pPr>
            <w:r>
              <w:t xml:space="preserve"> </w:t>
            </w:r>
          </w:p>
          <w:p w:rsidR="00D23492" w:rsidRPr="00FF3459" w:rsidRDefault="00D23492" w:rsidP="00504662">
            <w:pPr>
              <w:jc w:val="both"/>
            </w:pPr>
            <w:r>
              <w:t xml:space="preserve"> </w:t>
            </w:r>
          </w:p>
        </w:tc>
      </w:tr>
      <w:tr w:rsidR="00D23492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Default="00D23492" w:rsidP="00E073D1">
            <w: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D2349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D2349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8673C3" w:rsidRDefault="000914AC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Диалогизация</w:t>
            </w:r>
            <w:proofErr w:type="spellEnd"/>
            <w:r>
              <w:rPr>
                <w:color w:val="000000"/>
              </w:rPr>
              <w:t xml:space="preserve"> монолога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Default="00D23492" w:rsidP="00504662">
            <w:pPr>
              <w:pStyle w:val="a8"/>
            </w:pPr>
            <w:r w:rsidRPr="00537B31">
              <w:t>Изучение нового материала</w:t>
            </w:r>
            <w:r w:rsidR="000914AC"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0914AC" w:rsidP="00504662">
            <w:r>
              <w:t xml:space="preserve">Использование средств </w:t>
            </w:r>
            <w:proofErr w:type="spellStart"/>
            <w:r>
              <w:t>диалогизации</w:t>
            </w:r>
            <w:proofErr w:type="spellEnd"/>
            <w:r>
              <w:t xml:space="preserve"> в своей речи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92" w:rsidRPr="00FF3459" w:rsidRDefault="00D23492" w:rsidP="00504662">
            <w:pPr>
              <w:jc w:val="both"/>
            </w:pPr>
            <w:r>
              <w:t>Ответы на вопросы</w:t>
            </w:r>
            <w:r w:rsidR="00D14ACF">
              <w:t xml:space="preserve"> для самопроверки и обсуждения</w:t>
            </w:r>
            <w:r>
              <w:t xml:space="preserve"> </w:t>
            </w:r>
          </w:p>
          <w:p w:rsidR="00D23492" w:rsidRPr="00FF3459" w:rsidRDefault="00D23492" w:rsidP="00504662">
            <w:pPr>
              <w:jc w:val="both"/>
            </w:pPr>
            <w:r>
              <w:t xml:space="preserve"> </w:t>
            </w:r>
          </w:p>
        </w:tc>
      </w:tr>
      <w:tr w:rsidR="00D23492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Default="00D23492" w:rsidP="00E073D1">
            <w:r>
              <w:t>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D2349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D2349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8673C3" w:rsidRDefault="000914AC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Модели зафиксированных действий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Default="00D23492" w:rsidP="00504662">
            <w:pPr>
              <w:pStyle w:val="a8"/>
            </w:pPr>
            <w:r w:rsidRPr="00537B31">
              <w:t>Изучение нового материала</w:t>
            </w:r>
            <w:r w:rsidR="000914AC"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92" w:rsidRPr="00905C96" w:rsidRDefault="000914AC" w:rsidP="00504662">
            <w:r>
              <w:t>Защита от направленных манипуляций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92" w:rsidRPr="00FF3459" w:rsidRDefault="00D23492" w:rsidP="00504662">
            <w:pPr>
              <w:jc w:val="both"/>
            </w:pPr>
            <w:r>
              <w:t>Ответы на вопросы</w:t>
            </w:r>
            <w:r w:rsidR="00D14ACF">
              <w:t xml:space="preserve"> для самопроверки и обсуждения</w:t>
            </w:r>
            <w:r>
              <w:t xml:space="preserve"> </w:t>
            </w:r>
          </w:p>
          <w:p w:rsidR="00D23492" w:rsidRPr="00FF3459" w:rsidRDefault="00D23492" w:rsidP="00504662">
            <w:pPr>
              <w:jc w:val="both"/>
            </w:pPr>
            <w:r>
              <w:t xml:space="preserve"> </w:t>
            </w:r>
          </w:p>
        </w:tc>
      </w:tr>
      <w:tr w:rsidR="000914AC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Default="000914AC" w:rsidP="00E073D1">
            <w:r>
              <w:t>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905C96" w:rsidRDefault="000914A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905C96" w:rsidRDefault="000914A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8673C3" w:rsidRDefault="000914AC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Методика взаимных обязательств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Default="000914AC" w:rsidP="00582F8A">
            <w:pPr>
              <w:pStyle w:val="a8"/>
            </w:pPr>
            <w:r w:rsidRPr="00537B31">
              <w:t>Изучение нового материала</w:t>
            </w:r>
            <w:r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FF3459" w:rsidRDefault="000914AC" w:rsidP="00504662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905C96" w:rsidRDefault="000914AC" w:rsidP="00504662">
            <w:r>
              <w:t xml:space="preserve">Задания для самостоятельной работы </w:t>
            </w:r>
          </w:p>
        </w:tc>
      </w:tr>
      <w:tr w:rsidR="000914AC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Default="000914AC" w:rsidP="00E073D1">
            <w: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905C96" w:rsidRDefault="000914A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905C96" w:rsidRDefault="000914A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777418" w:rsidRDefault="000914AC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тактики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Default="000914AC" w:rsidP="00504662">
            <w:pPr>
              <w:pStyle w:val="a8"/>
            </w:pPr>
            <w:r>
              <w:t>Тренинг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Pr="00FF3459" w:rsidRDefault="000914AC" w:rsidP="00504662">
            <w:pPr>
              <w:jc w:val="both"/>
            </w:pPr>
            <w:r>
              <w:t>Умение оперировать информацией различных типов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AC" w:rsidRDefault="000914AC" w:rsidP="00504662">
            <w:r>
              <w:t>Выполнение творческих работ.</w:t>
            </w:r>
          </w:p>
        </w:tc>
      </w:tr>
      <w:tr w:rsidR="00D14ACF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E073D1"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8673C3" w:rsidRDefault="00D14ACF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Организационная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582F8A">
            <w:pPr>
              <w:pStyle w:val="a8"/>
            </w:pPr>
            <w:r w:rsidRPr="00537B31">
              <w:t>Изучение нового материала</w:t>
            </w:r>
            <w:r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504662">
            <w:r>
              <w:t>Умение выступать публично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F" w:rsidRPr="00FF3459" w:rsidRDefault="00D14ACF" w:rsidP="00D14ACF">
            <w:pPr>
              <w:jc w:val="both"/>
            </w:pPr>
            <w:r>
              <w:t xml:space="preserve">Ответы на вопросы для самопроверки и обсуждения </w:t>
            </w:r>
          </w:p>
        </w:tc>
      </w:tr>
      <w:tr w:rsidR="00D14ACF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504662">
            <w:r>
              <w:t>21.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8673C3" w:rsidRDefault="00D14ACF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Ты - организатор конкретного дела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582F8A">
            <w:pPr>
              <w:pStyle w:val="a8"/>
            </w:pPr>
            <w:r>
              <w:t>Речевая игра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504662">
            <w:r>
              <w:t>Умение проводить организационное совещание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F" w:rsidRPr="00FF3459" w:rsidRDefault="00D14ACF" w:rsidP="00D14ACF">
            <w:pPr>
              <w:jc w:val="both"/>
            </w:pPr>
            <w:r>
              <w:t xml:space="preserve">Ответы на вопросы для самопроверки и обсуждения </w:t>
            </w:r>
          </w:p>
        </w:tc>
      </w:tr>
      <w:tr w:rsidR="00D14ACF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504662">
            <w:r>
              <w:t>22.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8673C3" w:rsidRDefault="00D14ACF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Методики использования «чувства партнера» при общении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537B31" w:rsidRDefault="00D14ACF" w:rsidP="00504662">
            <w:r w:rsidRPr="00537B31">
              <w:t>Изучение нового материала, работа в малых группах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504662">
            <w:r>
              <w:t>Общение с разными типами слушателей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504662">
            <w:r>
              <w:t>Выполнение заданий для обсуждения</w:t>
            </w:r>
          </w:p>
        </w:tc>
      </w:tr>
      <w:tr w:rsidR="00D14ACF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504662">
            <w:r>
              <w:lastRenderedPageBreak/>
              <w:t>23.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8673C3" w:rsidRDefault="00D14ACF" w:rsidP="00582F8A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Методики использования «чувства партнера» при общении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504662">
            <w:pPr>
              <w:pStyle w:val="a8"/>
            </w:pPr>
            <w:r>
              <w:t>Речевая игра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FF3459" w:rsidRDefault="00D14ACF" w:rsidP="00504662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504662">
            <w:r>
              <w:t>Выполнение творческих работ.</w:t>
            </w:r>
          </w:p>
        </w:tc>
      </w:tr>
      <w:tr w:rsidR="00D14ACF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05244B">
            <w: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775680" w:rsidRDefault="00D14ACF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Общение с группой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537B31" w:rsidRDefault="00D14ACF" w:rsidP="00D14ACF">
            <w:r w:rsidRPr="00537B31">
              <w:t xml:space="preserve">Изучение нового материала, </w:t>
            </w:r>
            <w:r>
              <w:t>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A23DF0">
            <w:r w:rsidRPr="00905C96">
              <w:t xml:space="preserve">Умение </w:t>
            </w:r>
            <w:r>
              <w:t xml:space="preserve">выстраивать общение с </w:t>
            </w:r>
            <w:r w:rsidR="00A23DF0">
              <w:t>гр</w:t>
            </w:r>
            <w:r>
              <w:t>уппой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504662">
            <w:r>
              <w:t>Выполнение заданий для обсуждения</w:t>
            </w:r>
          </w:p>
        </w:tc>
      </w:tr>
      <w:tr w:rsidR="00D14ACF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Default="00D14ACF" w:rsidP="00E073D1">
            <w:r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D14ACF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8673C3" w:rsidRDefault="00A23DF0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Импровизационная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Default="00A23DF0" w:rsidP="00504662">
            <w:pPr>
              <w:pStyle w:val="a8"/>
            </w:pPr>
            <w:r>
              <w:t>Практическое занятие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F" w:rsidRPr="00905C96" w:rsidRDefault="00A23DF0" w:rsidP="00504662">
            <w:r>
              <w:t>Применение невербальных средств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F" w:rsidRPr="00FF3459" w:rsidRDefault="00D14ACF" w:rsidP="00504662">
            <w:pPr>
              <w:jc w:val="both"/>
            </w:pPr>
            <w:r>
              <w:t xml:space="preserve">Ответы на вопросы для самопроверки и обсуждения </w:t>
            </w:r>
          </w:p>
          <w:p w:rsidR="00D14ACF" w:rsidRPr="00FF3459" w:rsidRDefault="00D14ACF" w:rsidP="00504662">
            <w:pPr>
              <w:jc w:val="both"/>
            </w:pPr>
            <w:r>
              <w:t xml:space="preserve"> </w:t>
            </w:r>
          </w:p>
          <w:p w:rsidR="00D14ACF" w:rsidRPr="00FF3459" w:rsidRDefault="00D14ACF" w:rsidP="00504662">
            <w:pPr>
              <w:jc w:val="both"/>
            </w:pPr>
            <w:r>
              <w:t xml:space="preserve"> </w:t>
            </w:r>
          </w:p>
        </w:tc>
      </w:tr>
      <w:tr w:rsidR="00A23DF0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Default="00A23DF0" w:rsidP="00E073D1">
            <w: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905C96" w:rsidRDefault="00A23DF0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905C96" w:rsidRDefault="00A23DF0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8673C3" w:rsidRDefault="00A23DF0" w:rsidP="005046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Аргументативный</w:t>
            </w:r>
            <w:proofErr w:type="spellEnd"/>
            <w:r>
              <w:rPr>
                <w:color w:val="000000"/>
              </w:rPr>
              <w:t xml:space="preserve"> текст и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537B31" w:rsidRDefault="00A23DF0" w:rsidP="00582F8A">
            <w:r w:rsidRPr="00537B31">
              <w:t xml:space="preserve">Изучение нового материала, </w:t>
            </w:r>
            <w:r>
              <w:t>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905C96" w:rsidRDefault="00A23DF0" w:rsidP="00504662">
            <w:r>
              <w:t xml:space="preserve">Владение алгоритмом создания </w:t>
            </w:r>
            <w:proofErr w:type="spellStart"/>
            <w:r>
              <w:t>аргументативного</w:t>
            </w:r>
            <w:proofErr w:type="spellEnd"/>
            <w:r>
              <w:t xml:space="preserve"> текста и речи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905C96" w:rsidRDefault="00A23DF0" w:rsidP="00582F8A">
            <w:r>
              <w:t xml:space="preserve">Задания для самостоятельной работы </w:t>
            </w:r>
          </w:p>
        </w:tc>
      </w:tr>
      <w:tr w:rsidR="00A23DF0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Default="00A23DF0" w:rsidP="00E073D1">
            <w: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905C96" w:rsidRDefault="00A23DF0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905C96" w:rsidRDefault="00A23DF0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8673C3" w:rsidRDefault="00A23DF0" w:rsidP="00582F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Аргументативный</w:t>
            </w:r>
            <w:proofErr w:type="spellEnd"/>
            <w:r>
              <w:rPr>
                <w:color w:val="000000"/>
              </w:rPr>
              <w:t xml:space="preserve"> текст и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Default="00A23DF0" w:rsidP="00582F8A">
            <w:pPr>
              <w:pStyle w:val="a8"/>
            </w:pPr>
            <w:r>
              <w:t>Практическое занятие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Pr="00FF3459" w:rsidRDefault="00975E77" w:rsidP="00504662">
            <w:pPr>
              <w:jc w:val="both"/>
            </w:pPr>
            <w:r>
              <w:t xml:space="preserve">Умение строить эффективное </w:t>
            </w:r>
            <w:proofErr w:type="spellStart"/>
            <w:r>
              <w:t>аргументативное</w:t>
            </w:r>
            <w:proofErr w:type="spellEnd"/>
            <w:r>
              <w:t xml:space="preserve"> высказывание с двусторонней аргументацией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F0" w:rsidRDefault="00A23DF0" w:rsidP="00504662">
            <w:r>
              <w:t>Выполнение творческих работ.</w:t>
            </w:r>
          </w:p>
        </w:tc>
      </w:tr>
      <w:tr w:rsidR="00975E77" w:rsidRPr="00905C96" w:rsidTr="0050466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E073D1">
            <w: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775680" w:rsidRDefault="00975E77" w:rsidP="005046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 последовательности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504662">
            <w:pPr>
              <w:pStyle w:val="a8"/>
            </w:pPr>
            <w:r w:rsidRPr="00537B31">
              <w:t>Изучение нового материала</w:t>
            </w:r>
            <w:r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FF3459" w:rsidRDefault="00975E77" w:rsidP="00582F8A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77" w:rsidRPr="00FF3459" w:rsidRDefault="00975E77" w:rsidP="00504662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75E77" w:rsidRPr="00FF3459" w:rsidRDefault="00975E77" w:rsidP="00504662">
            <w:pPr>
              <w:jc w:val="both"/>
            </w:pPr>
            <w:r>
              <w:t xml:space="preserve"> </w:t>
            </w:r>
          </w:p>
          <w:p w:rsidR="00975E77" w:rsidRPr="00FF3459" w:rsidRDefault="00975E77" w:rsidP="00504662">
            <w:pPr>
              <w:jc w:val="both"/>
            </w:pPr>
            <w:r>
              <w:t xml:space="preserve"> </w:t>
            </w:r>
          </w:p>
        </w:tc>
      </w:tr>
      <w:tr w:rsidR="00975E77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E073D1">
            <w:r>
              <w:t>29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775680" w:rsidRDefault="00975E77" w:rsidP="005046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Принцип социального доказательства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582F8A">
            <w:pPr>
              <w:pStyle w:val="a8"/>
            </w:pPr>
            <w:r w:rsidRPr="00537B31">
              <w:t>Изучение нового материала</w:t>
            </w:r>
            <w:r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FF3459" w:rsidRDefault="00975E77" w:rsidP="00582F8A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504662">
            <w:r>
              <w:t xml:space="preserve">Задания для самостоятельной работы </w:t>
            </w:r>
          </w:p>
        </w:tc>
      </w:tr>
      <w:tr w:rsidR="00975E77" w:rsidRPr="00905C96" w:rsidTr="00B46C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E073D1">
            <w: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777418" w:rsidRDefault="00975E77" w:rsidP="005046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Изменение убеждений в речи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582F8A">
            <w:pPr>
              <w:pStyle w:val="a8"/>
            </w:pPr>
            <w:r w:rsidRPr="00537B31">
              <w:t>Изучение нового материала</w:t>
            </w:r>
            <w:r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504662">
            <w:r w:rsidRPr="00905C96">
              <w:t>Умение объяснять понятия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77" w:rsidRPr="00FF3459" w:rsidRDefault="00975E77" w:rsidP="00582F8A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75E77" w:rsidRPr="00FF3459" w:rsidRDefault="00975E77" w:rsidP="00582F8A">
            <w:pPr>
              <w:jc w:val="both"/>
            </w:pPr>
            <w:r>
              <w:t xml:space="preserve"> </w:t>
            </w:r>
          </w:p>
          <w:p w:rsidR="00975E77" w:rsidRPr="00FF3459" w:rsidRDefault="00975E77" w:rsidP="00582F8A">
            <w:pPr>
              <w:jc w:val="both"/>
            </w:pPr>
            <w:r>
              <w:t xml:space="preserve"> </w:t>
            </w:r>
          </w:p>
        </w:tc>
      </w:tr>
      <w:tr w:rsidR="00975E77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E073D1">
            <w:r>
              <w:t>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8673C3" w:rsidRDefault="00975E77" w:rsidP="005046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Методики переопределения убеждений, или </w:t>
            </w:r>
            <w:proofErr w:type="spellStart"/>
            <w:r>
              <w:rPr>
                <w:color w:val="000000"/>
              </w:rPr>
              <w:t>рефрейминг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504662">
            <w:pPr>
              <w:pStyle w:val="a8"/>
            </w:pPr>
            <w:r>
              <w:t xml:space="preserve">Практическая работа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FF3459" w:rsidRDefault="00975E77" w:rsidP="00582F8A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504662">
            <w:r>
              <w:t xml:space="preserve">Задания для самостоятельной работы </w:t>
            </w:r>
          </w:p>
        </w:tc>
      </w:tr>
      <w:tr w:rsidR="00975E77" w:rsidRPr="00905C96" w:rsidTr="001B44B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E073D1">
            <w:r>
              <w:t>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777418" w:rsidRDefault="00975E77" w:rsidP="00504662">
            <w:pPr>
              <w:autoSpaceDE w:val="0"/>
              <w:autoSpaceDN w:val="0"/>
              <w:adjustRightInd w:val="0"/>
              <w:ind w:firstLine="39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Практикум по теме «</w:t>
            </w:r>
            <w:proofErr w:type="spellStart"/>
            <w:r>
              <w:rPr>
                <w:color w:val="000000"/>
              </w:rPr>
              <w:t>Рефрейминг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504662">
            <w:pPr>
              <w:pStyle w:val="a8"/>
            </w:pPr>
            <w:r>
              <w:t>Речевая игра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FF3459" w:rsidRDefault="00975E77" w:rsidP="00504662">
            <w:pPr>
              <w:jc w:val="both"/>
            </w:pPr>
            <w:r>
              <w:t>Умения изменять убеждения собеседника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77" w:rsidRPr="00FF3459" w:rsidRDefault="00975E77" w:rsidP="00582F8A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75E77" w:rsidRPr="00FF3459" w:rsidRDefault="00975E77" w:rsidP="00582F8A">
            <w:pPr>
              <w:jc w:val="both"/>
            </w:pPr>
            <w:r>
              <w:t xml:space="preserve"> </w:t>
            </w:r>
          </w:p>
          <w:p w:rsidR="00975E77" w:rsidRPr="00FF3459" w:rsidRDefault="00975E77" w:rsidP="00582F8A">
            <w:pPr>
              <w:jc w:val="both"/>
            </w:pPr>
            <w:r>
              <w:t xml:space="preserve"> </w:t>
            </w:r>
          </w:p>
        </w:tc>
      </w:tr>
      <w:tr w:rsidR="00975E77" w:rsidRPr="00905C96" w:rsidTr="00C934D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C934D1">
            <w:r>
              <w:t>33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582F8A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Обобщающее повторение курса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537B31" w:rsidRDefault="00975E77" w:rsidP="00582F8A">
            <w:r w:rsidRPr="00537B31">
              <w:t>Повторительно-</w:t>
            </w:r>
            <w:r>
              <w:t>обобщающий урок, дискуссия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582F8A">
            <w:r w:rsidRPr="00905C96">
              <w:t xml:space="preserve">Умение обобщать и систематизировать материал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77" w:rsidRPr="00FF3459" w:rsidRDefault="00975E77" w:rsidP="00C934D1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75E77" w:rsidRPr="00FF3459" w:rsidRDefault="00975E77" w:rsidP="00C934D1">
            <w:pPr>
              <w:jc w:val="both"/>
            </w:pPr>
            <w:r>
              <w:t xml:space="preserve"> </w:t>
            </w:r>
          </w:p>
          <w:p w:rsidR="00975E77" w:rsidRPr="00FF3459" w:rsidRDefault="00975E77" w:rsidP="00C934D1">
            <w:pPr>
              <w:jc w:val="both"/>
            </w:pPr>
            <w:r>
              <w:lastRenderedPageBreak/>
              <w:t xml:space="preserve"> </w:t>
            </w:r>
          </w:p>
        </w:tc>
      </w:tr>
      <w:tr w:rsidR="00975E77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504662">
            <w:r>
              <w:lastRenderedPageBreak/>
              <w:t>34.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Обобщающее повторение курса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537B31" w:rsidRDefault="00975E77" w:rsidP="00E073D1">
            <w:r w:rsidRPr="00537B31">
              <w:t>Повторительно-</w:t>
            </w:r>
            <w:r>
              <w:t>обобщающий урок, дискуссия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E073D1">
            <w:r w:rsidRPr="00905C96">
              <w:t xml:space="preserve">Умение обобщать и систематизировать материал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7C48E1"/>
        </w:tc>
      </w:tr>
      <w:tr w:rsidR="00975E77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Default="00975E77" w:rsidP="00905C96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537B31" w:rsidRDefault="00975E77" w:rsidP="007C48E1">
            <w:pPr>
              <w:rPr>
                <w:b/>
              </w:rPr>
            </w:pPr>
            <w:r w:rsidRPr="00537B31">
              <w:rPr>
                <w:b/>
              </w:rPr>
              <w:t>Итого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537B31" w:rsidRDefault="00975E77" w:rsidP="007C48E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905C96" w:rsidRDefault="00975E77" w:rsidP="00CA1207"/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7" w:rsidRPr="00537B31" w:rsidRDefault="00975E77" w:rsidP="00905C96">
            <w:pPr>
              <w:rPr>
                <w:b/>
              </w:rPr>
            </w:pPr>
            <w:r w:rsidRPr="00537B31">
              <w:rPr>
                <w:b/>
              </w:rPr>
              <w:t>34</w:t>
            </w:r>
          </w:p>
        </w:tc>
      </w:tr>
    </w:tbl>
    <w:p w:rsidR="003C7440" w:rsidRPr="00905C96" w:rsidRDefault="003C7440" w:rsidP="00905C96">
      <w:pPr>
        <w:rPr>
          <w:b/>
        </w:rPr>
        <w:sectPr w:rsidR="003C7440" w:rsidRPr="00905C96" w:rsidSect="006C766E">
          <w:pgSz w:w="16838" w:h="11906" w:orient="landscape"/>
          <w:pgMar w:top="540" w:right="638" w:bottom="360" w:left="540" w:header="709" w:footer="709" w:gutter="0"/>
          <w:cols w:space="708"/>
          <w:docGrid w:linePitch="360"/>
        </w:sectPr>
      </w:pPr>
    </w:p>
    <w:p w:rsidR="005F693E" w:rsidRPr="00905C96" w:rsidRDefault="005F693E" w:rsidP="00905C96"/>
    <w:p w:rsidR="005F693E" w:rsidRPr="00905C96" w:rsidRDefault="005F693E" w:rsidP="00905C96"/>
    <w:p w:rsidR="008251D6" w:rsidRPr="00905C96" w:rsidRDefault="008251D6" w:rsidP="00905C96"/>
    <w:sectPr w:rsidR="008251D6" w:rsidRPr="00905C96" w:rsidSect="00777418">
      <w:pgSz w:w="11906" w:h="16838"/>
      <w:pgMar w:top="641" w:right="748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6C" w:rsidRDefault="00D4466C">
      <w:r>
        <w:separator/>
      </w:r>
    </w:p>
  </w:endnote>
  <w:endnote w:type="continuationSeparator" w:id="0">
    <w:p w:rsidR="00D4466C" w:rsidRDefault="00D4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6C" w:rsidRDefault="00D4466C">
      <w:r>
        <w:separator/>
      </w:r>
    </w:p>
  </w:footnote>
  <w:footnote w:type="continuationSeparator" w:id="0">
    <w:p w:rsidR="00D4466C" w:rsidRDefault="00D4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AD9"/>
    <w:multiLevelType w:val="hybridMultilevel"/>
    <w:tmpl w:val="2CB6C4A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074E74E6"/>
    <w:multiLevelType w:val="hybridMultilevel"/>
    <w:tmpl w:val="F3D0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73416"/>
    <w:multiLevelType w:val="multilevel"/>
    <w:tmpl w:val="D38E7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13B88"/>
    <w:multiLevelType w:val="multilevel"/>
    <w:tmpl w:val="15EE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9583F"/>
    <w:multiLevelType w:val="multilevel"/>
    <w:tmpl w:val="70E0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94008"/>
    <w:multiLevelType w:val="multilevel"/>
    <w:tmpl w:val="013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E4518"/>
    <w:multiLevelType w:val="multilevel"/>
    <w:tmpl w:val="BDDE7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67023"/>
    <w:multiLevelType w:val="multilevel"/>
    <w:tmpl w:val="A1B4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6167D"/>
    <w:multiLevelType w:val="multilevel"/>
    <w:tmpl w:val="F22A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EF5B34"/>
    <w:multiLevelType w:val="multilevel"/>
    <w:tmpl w:val="2340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706FBB"/>
    <w:multiLevelType w:val="multilevel"/>
    <w:tmpl w:val="6FC0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C3724"/>
    <w:multiLevelType w:val="hybridMultilevel"/>
    <w:tmpl w:val="452650F6"/>
    <w:lvl w:ilvl="0" w:tplc="E0B04B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E83613"/>
    <w:multiLevelType w:val="multilevel"/>
    <w:tmpl w:val="5A62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71A8B"/>
    <w:multiLevelType w:val="hybridMultilevel"/>
    <w:tmpl w:val="DED082D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381B2DD5"/>
    <w:multiLevelType w:val="multilevel"/>
    <w:tmpl w:val="E7B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03179"/>
    <w:multiLevelType w:val="hybridMultilevel"/>
    <w:tmpl w:val="3C0C02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7C1A9D"/>
    <w:multiLevelType w:val="multilevel"/>
    <w:tmpl w:val="7B5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F83348"/>
    <w:multiLevelType w:val="multilevel"/>
    <w:tmpl w:val="F9F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F91BDE"/>
    <w:multiLevelType w:val="hybridMultilevel"/>
    <w:tmpl w:val="88D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C6B4B"/>
    <w:multiLevelType w:val="multilevel"/>
    <w:tmpl w:val="B9DA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D02697"/>
    <w:multiLevelType w:val="multilevel"/>
    <w:tmpl w:val="C08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784722"/>
    <w:multiLevelType w:val="multilevel"/>
    <w:tmpl w:val="2B74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D40DF4"/>
    <w:multiLevelType w:val="hybridMultilevel"/>
    <w:tmpl w:val="FE640C5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64D2A3C"/>
    <w:multiLevelType w:val="multilevel"/>
    <w:tmpl w:val="E22EA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562384"/>
    <w:multiLevelType w:val="multilevel"/>
    <w:tmpl w:val="612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374CE"/>
    <w:multiLevelType w:val="multilevel"/>
    <w:tmpl w:val="B4D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1"/>
  </w:num>
  <w:num w:numId="5">
    <w:abstractNumId w:val="18"/>
  </w:num>
  <w:num w:numId="6">
    <w:abstractNumId w:val="21"/>
  </w:num>
  <w:num w:numId="7">
    <w:abstractNumId w:val="19"/>
  </w:num>
  <w:num w:numId="8">
    <w:abstractNumId w:val="15"/>
  </w:num>
  <w:num w:numId="9">
    <w:abstractNumId w:val="23"/>
  </w:num>
  <w:num w:numId="10">
    <w:abstractNumId w:val="13"/>
  </w:num>
  <w:num w:numId="11">
    <w:abstractNumId w:val="7"/>
  </w:num>
  <w:num w:numId="12">
    <w:abstractNumId w:val="6"/>
  </w:num>
  <w:num w:numId="13">
    <w:abstractNumId w:val="17"/>
  </w:num>
  <w:num w:numId="14">
    <w:abstractNumId w:val="24"/>
  </w:num>
  <w:num w:numId="15">
    <w:abstractNumId w:val="14"/>
  </w:num>
  <w:num w:numId="16">
    <w:abstractNumId w:val="25"/>
  </w:num>
  <w:num w:numId="17">
    <w:abstractNumId w:val="22"/>
  </w:num>
  <w:num w:numId="18">
    <w:abstractNumId w:val="2"/>
  </w:num>
  <w:num w:numId="19">
    <w:abstractNumId w:val="5"/>
  </w:num>
  <w:num w:numId="20">
    <w:abstractNumId w:val="8"/>
  </w:num>
  <w:num w:numId="21">
    <w:abstractNumId w:val="12"/>
  </w:num>
  <w:num w:numId="22">
    <w:abstractNumId w:val="26"/>
  </w:num>
  <w:num w:numId="23">
    <w:abstractNumId w:val="10"/>
  </w:num>
  <w:num w:numId="24">
    <w:abstractNumId w:val="4"/>
  </w:num>
  <w:num w:numId="25">
    <w:abstractNumId w:val="3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66E"/>
    <w:rsid w:val="0000632E"/>
    <w:rsid w:val="000331E6"/>
    <w:rsid w:val="000431CE"/>
    <w:rsid w:val="0005127D"/>
    <w:rsid w:val="0005244B"/>
    <w:rsid w:val="00061FA4"/>
    <w:rsid w:val="00065EB2"/>
    <w:rsid w:val="000752E8"/>
    <w:rsid w:val="0008324D"/>
    <w:rsid w:val="000852B8"/>
    <w:rsid w:val="00090925"/>
    <w:rsid w:val="000914AC"/>
    <w:rsid w:val="000953CF"/>
    <w:rsid w:val="000975D0"/>
    <w:rsid w:val="000A4B6F"/>
    <w:rsid w:val="000A4D50"/>
    <w:rsid w:val="000A6339"/>
    <w:rsid w:val="000A6537"/>
    <w:rsid w:val="000B0C1E"/>
    <w:rsid w:val="000B302B"/>
    <w:rsid w:val="000C3EB3"/>
    <w:rsid w:val="000F328B"/>
    <w:rsid w:val="000F5467"/>
    <w:rsid w:val="00103022"/>
    <w:rsid w:val="00104069"/>
    <w:rsid w:val="0010543B"/>
    <w:rsid w:val="00132A5D"/>
    <w:rsid w:val="00154C6D"/>
    <w:rsid w:val="00166A42"/>
    <w:rsid w:val="001814E9"/>
    <w:rsid w:val="00187348"/>
    <w:rsid w:val="0019161B"/>
    <w:rsid w:val="00192341"/>
    <w:rsid w:val="001D3573"/>
    <w:rsid w:val="001F0A7E"/>
    <w:rsid w:val="0023317C"/>
    <w:rsid w:val="00240E12"/>
    <w:rsid w:val="00261E7C"/>
    <w:rsid w:val="002964C9"/>
    <w:rsid w:val="002A2EDF"/>
    <w:rsid w:val="002A5FBD"/>
    <w:rsid w:val="002D1229"/>
    <w:rsid w:val="002E6050"/>
    <w:rsid w:val="00304D42"/>
    <w:rsid w:val="00307255"/>
    <w:rsid w:val="00321F3B"/>
    <w:rsid w:val="00327832"/>
    <w:rsid w:val="0036039D"/>
    <w:rsid w:val="00361F86"/>
    <w:rsid w:val="0036554C"/>
    <w:rsid w:val="00374031"/>
    <w:rsid w:val="003763E7"/>
    <w:rsid w:val="003869B7"/>
    <w:rsid w:val="003A475E"/>
    <w:rsid w:val="003C7440"/>
    <w:rsid w:val="003E3462"/>
    <w:rsid w:val="00410BD5"/>
    <w:rsid w:val="0041158F"/>
    <w:rsid w:val="0044747F"/>
    <w:rsid w:val="00451294"/>
    <w:rsid w:val="0045787D"/>
    <w:rsid w:val="00462E80"/>
    <w:rsid w:val="004646C3"/>
    <w:rsid w:val="0046543A"/>
    <w:rsid w:val="004673B4"/>
    <w:rsid w:val="00470EF0"/>
    <w:rsid w:val="00471505"/>
    <w:rsid w:val="00473BBB"/>
    <w:rsid w:val="00475F38"/>
    <w:rsid w:val="00494FBF"/>
    <w:rsid w:val="004B0DAD"/>
    <w:rsid w:val="004D098D"/>
    <w:rsid w:val="004D3727"/>
    <w:rsid w:val="004E52C1"/>
    <w:rsid w:val="004E6E0F"/>
    <w:rsid w:val="00504662"/>
    <w:rsid w:val="005368B8"/>
    <w:rsid w:val="00537B31"/>
    <w:rsid w:val="005509CB"/>
    <w:rsid w:val="00565AA2"/>
    <w:rsid w:val="005661F5"/>
    <w:rsid w:val="005A1459"/>
    <w:rsid w:val="005A4F54"/>
    <w:rsid w:val="005B5E83"/>
    <w:rsid w:val="005E3CE9"/>
    <w:rsid w:val="005F693E"/>
    <w:rsid w:val="006152DE"/>
    <w:rsid w:val="006217DC"/>
    <w:rsid w:val="006228EF"/>
    <w:rsid w:val="00631CAA"/>
    <w:rsid w:val="0063662D"/>
    <w:rsid w:val="0064224A"/>
    <w:rsid w:val="00663A33"/>
    <w:rsid w:val="00695748"/>
    <w:rsid w:val="006A14FA"/>
    <w:rsid w:val="006B76C0"/>
    <w:rsid w:val="006C5F7D"/>
    <w:rsid w:val="006C766E"/>
    <w:rsid w:val="006D4469"/>
    <w:rsid w:val="006D79A9"/>
    <w:rsid w:val="006F3941"/>
    <w:rsid w:val="00716611"/>
    <w:rsid w:val="00731788"/>
    <w:rsid w:val="00756F4D"/>
    <w:rsid w:val="00775680"/>
    <w:rsid w:val="00777418"/>
    <w:rsid w:val="00786BA4"/>
    <w:rsid w:val="007A03DA"/>
    <w:rsid w:val="007B219A"/>
    <w:rsid w:val="007B5C51"/>
    <w:rsid w:val="007C3227"/>
    <w:rsid w:val="007C48E1"/>
    <w:rsid w:val="007D5AC0"/>
    <w:rsid w:val="007E29A5"/>
    <w:rsid w:val="00802B20"/>
    <w:rsid w:val="00803CBF"/>
    <w:rsid w:val="008251D6"/>
    <w:rsid w:val="00836CCE"/>
    <w:rsid w:val="00843897"/>
    <w:rsid w:val="00850EFE"/>
    <w:rsid w:val="00856021"/>
    <w:rsid w:val="008568BD"/>
    <w:rsid w:val="008673C3"/>
    <w:rsid w:val="0087579F"/>
    <w:rsid w:val="00881648"/>
    <w:rsid w:val="00891269"/>
    <w:rsid w:val="008922F8"/>
    <w:rsid w:val="008A44A1"/>
    <w:rsid w:val="008A53A7"/>
    <w:rsid w:val="008C0966"/>
    <w:rsid w:val="00905C96"/>
    <w:rsid w:val="00910244"/>
    <w:rsid w:val="00910B3E"/>
    <w:rsid w:val="00911224"/>
    <w:rsid w:val="00912EB4"/>
    <w:rsid w:val="0093088D"/>
    <w:rsid w:val="00941E12"/>
    <w:rsid w:val="00960DA0"/>
    <w:rsid w:val="0096135A"/>
    <w:rsid w:val="00966EF2"/>
    <w:rsid w:val="009748CF"/>
    <w:rsid w:val="00975E77"/>
    <w:rsid w:val="00996BDD"/>
    <w:rsid w:val="009B2B46"/>
    <w:rsid w:val="009C2BF3"/>
    <w:rsid w:val="009C746E"/>
    <w:rsid w:val="009D1CF2"/>
    <w:rsid w:val="009D56D2"/>
    <w:rsid w:val="009E12B4"/>
    <w:rsid w:val="009E247A"/>
    <w:rsid w:val="009E354C"/>
    <w:rsid w:val="009E54EF"/>
    <w:rsid w:val="00A011D6"/>
    <w:rsid w:val="00A055A9"/>
    <w:rsid w:val="00A10A17"/>
    <w:rsid w:val="00A23DF0"/>
    <w:rsid w:val="00A26053"/>
    <w:rsid w:val="00A54A69"/>
    <w:rsid w:val="00A64866"/>
    <w:rsid w:val="00A83B0F"/>
    <w:rsid w:val="00A905A0"/>
    <w:rsid w:val="00AE3C95"/>
    <w:rsid w:val="00B14229"/>
    <w:rsid w:val="00B31A6F"/>
    <w:rsid w:val="00B3348E"/>
    <w:rsid w:val="00B64584"/>
    <w:rsid w:val="00B7152C"/>
    <w:rsid w:val="00B716C1"/>
    <w:rsid w:val="00B832B1"/>
    <w:rsid w:val="00BB4FC0"/>
    <w:rsid w:val="00BC058C"/>
    <w:rsid w:val="00BE6D1F"/>
    <w:rsid w:val="00BF7B42"/>
    <w:rsid w:val="00C15BB7"/>
    <w:rsid w:val="00C73704"/>
    <w:rsid w:val="00C775F6"/>
    <w:rsid w:val="00C92E60"/>
    <w:rsid w:val="00C934D1"/>
    <w:rsid w:val="00CA1207"/>
    <w:rsid w:val="00CA380D"/>
    <w:rsid w:val="00CB5AE5"/>
    <w:rsid w:val="00CD75F2"/>
    <w:rsid w:val="00CE5D77"/>
    <w:rsid w:val="00D13E8B"/>
    <w:rsid w:val="00D14ACF"/>
    <w:rsid w:val="00D23492"/>
    <w:rsid w:val="00D27C99"/>
    <w:rsid w:val="00D351B0"/>
    <w:rsid w:val="00D4466C"/>
    <w:rsid w:val="00D7271C"/>
    <w:rsid w:val="00DA4DFF"/>
    <w:rsid w:val="00DA53F4"/>
    <w:rsid w:val="00DC3259"/>
    <w:rsid w:val="00DD08EA"/>
    <w:rsid w:val="00DD66FF"/>
    <w:rsid w:val="00E073D1"/>
    <w:rsid w:val="00E2391D"/>
    <w:rsid w:val="00E46A64"/>
    <w:rsid w:val="00E63C90"/>
    <w:rsid w:val="00E73149"/>
    <w:rsid w:val="00EA33EC"/>
    <w:rsid w:val="00EB7A2A"/>
    <w:rsid w:val="00EC09FC"/>
    <w:rsid w:val="00ED2407"/>
    <w:rsid w:val="00EF71AA"/>
    <w:rsid w:val="00F038BA"/>
    <w:rsid w:val="00F05BFF"/>
    <w:rsid w:val="00F35A2D"/>
    <w:rsid w:val="00F62540"/>
    <w:rsid w:val="00F63ECB"/>
    <w:rsid w:val="00F80788"/>
    <w:rsid w:val="00F80F2F"/>
    <w:rsid w:val="00F82E8D"/>
    <w:rsid w:val="00F86980"/>
    <w:rsid w:val="00FB2A07"/>
    <w:rsid w:val="00FB3103"/>
    <w:rsid w:val="00FB453F"/>
    <w:rsid w:val="00FB5320"/>
    <w:rsid w:val="00FC4993"/>
    <w:rsid w:val="00FD32BE"/>
    <w:rsid w:val="00FE53F5"/>
    <w:rsid w:val="00FE6EA3"/>
    <w:rsid w:val="00FF325C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9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F80F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0F2F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E2391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E2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8">
    <w:name w:val="c8"/>
    <w:basedOn w:val="a0"/>
    <w:rsid w:val="003763E7"/>
  </w:style>
  <w:style w:type="paragraph" w:customStyle="1" w:styleId="c9">
    <w:name w:val="c9"/>
    <w:basedOn w:val="a"/>
    <w:rsid w:val="003763E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c14">
    <w:name w:val="c8 c14"/>
    <w:basedOn w:val="a0"/>
    <w:rsid w:val="005B5E83"/>
  </w:style>
  <w:style w:type="paragraph" w:customStyle="1" w:styleId="c9c63">
    <w:name w:val="c9 c63"/>
    <w:basedOn w:val="a"/>
    <w:rsid w:val="005B5E8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c35c14">
    <w:name w:val="c8 c35 c14"/>
    <w:basedOn w:val="a0"/>
    <w:rsid w:val="00C73704"/>
  </w:style>
  <w:style w:type="character" w:customStyle="1" w:styleId="c8c15">
    <w:name w:val="c8 c15"/>
    <w:basedOn w:val="a0"/>
    <w:rsid w:val="00843897"/>
  </w:style>
  <w:style w:type="paragraph" w:customStyle="1" w:styleId="c1">
    <w:name w:val="c1"/>
    <w:basedOn w:val="a"/>
    <w:rsid w:val="0084389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9c44c53">
    <w:name w:val="c49 c44 c53"/>
    <w:basedOn w:val="a"/>
    <w:rsid w:val="0084389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7D5AC0"/>
  </w:style>
  <w:style w:type="character" w:customStyle="1" w:styleId="c4c17">
    <w:name w:val="c4 c17"/>
    <w:basedOn w:val="a0"/>
    <w:rsid w:val="007D5AC0"/>
  </w:style>
  <w:style w:type="character" w:styleId="a7">
    <w:name w:val="Hyperlink"/>
    <w:basedOn w:val="a0"/>
    <w:uiPriority w:val="99"/>
    <w:rsid w:val="007D5AC0"/>
    <w:rPr>
      <w:color w:val="0000FF"/>
      <w:u w:val="single"/>
    </w:rPr>
  </w:style>
  <w:style w:type="paragraph" w:customStyle="1" w:styleId="c9c59">
    <w:name w:val="c9 c59"/>
    <w:basedOn w:val="a"/>
    <w:rsid w:val="007D5AC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BB4F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">
    <w:name w:val="c"/>
    <w:basedOn w:val="a"/>
    <w:rsid w:val="00BB4FC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E29A5"/>
  </w:style>
  <w:style w:type="paragraph" w:customStyle="1" w:styleId="body">
    <w:name w:val="body"/>
    <w:basedOn w:val="a"/>
    <w:rsid w:val="008C09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aragraphStyle">
    <w:name w:val="Paragraph Style"/>
    <w:rsid w:val="001814E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subject/>
  <dc:creator>Administrator</dc:creator>
  <cp:keywords/>
  <dc:description/>
  <cp:lastModifiedBy>Елена Смирнова</cp:lastModifiedBy>
  <cp:revision>6</cp:revision>
  <cp:lastPrinted>2009-10-13T14:18:00Z</cp:lastPrinted>
  <dcterms:created xsi:type="dcterms:W3CDTF">2014-09-20T06:41:00Z</dcterms:created>
  <dcterms:modified xsi:type="dcterms:W3CDTF">2014-12-10T12:23:00Z</dcterms:modified>
</cp:coreProperties>
</file>