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1A" w:rsidRPr="0076059C" w:rsidRDefault="00082C40" w:rsidP="0076059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  <w:u w:val="single"/>
        </w:rPr>
        <w:t>Тема нашего семинара:</w:t>
      </w:r>
      <w:r w:rsidRPr="0076059C">
        <w:rPr>
          <w:rFonts w:ascii="Times New Roman" w:hAnsi="Times New Roman" w:cs="Times New Roman"/>
          <w:sz w:val="26"/>
          <w:szCs w:val="26"/>
        </w:rPr>
        <w:t xml:space="preserve"> </w:t>
      </w:r>
      <w:r w:rsidRPr="0076059C">
        <w:rPr>
          <w:rFonts w:ascii="Times New Roman" w:hAnsi="Times New Roman" w:cs="Times New Roman"/>
          <w:b/>
          <w:sz w:val="26"/>
          <w:szCs w:val="26"/>
        </w:rPr>
        <w:t>Формирование универсальных учебных действий.</w:t>
      </w:r>
    </w:p>
    <w:p w:rsidR="0076059C" w:rsidRPr="0076059C" w:rsidRDefault="0076059C" w:rsidP="0076059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82C40" w:rsidRPr="0076059C" w:rsidRDefault="00082C40" w:rsidP="0076059C">
      <w:pPr>
        <w:pStyle w:val="a4"/>
        <w:tabs>
          <w:tab w:val="clear" w:pos="93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  <w:u w:val="single"/>
        </w:rPr>
        <w:t>Цель:</w:t>
      </w:r>
      <w:r w:rsidRPr="0076059C">
        <w:rPr>
          <w:rFonts w:ascii="Times New Roman" w:hAnsi="Times New Roman" w:cs="Times New Roman"/>
          <w:sz w:val="26"/>
          <w:szCs w:val="26"/>
        </w:rPr>
        <w:t xml:space="preserve"> показать начальный этап формирования универсальных учебных действий у первоклассников.</w:t>
      </w:r>
    </w:p>
    <w:p w:rsidR="00082C40" w:rsidRPr="0076059C" w:rsidRDefault="00082C40" w:rsidP="0076059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F3F5B" w:rsidRPr="0076059C" w:rsidRDefault="0076059C" w:rsidP="0076059C">
      <w:p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ab/>
      </w:r>
      <w:r w:rsidR="00760B99" w:rsidRPr="0076059C">
        <w:rPr>
          <w:rFonts w:ascii="Times New Roman" w:hAnsi="Times New Roman" w:cs="Times New Roman"/>
          <w:sz w:val="26"/>
          <w:szCs w:val="26"/>
        </w:rPr>
        <w:t xml:space="preserve">Отличительной особенностью нового стандарта является его </w:t>
      </w:r>
      <w:proofErr w:type="spellStart"/>
      <w:r w:rsidR="00760B99" w:rsidRPr="0076059C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="00760B99" w:rsidRPr="0076059C">
        <w:rPr>
          <w:rFonts w:ascii="Times New Roman" w:hAnsi="Times New Roman" w:cs="Times New Roman"/>
          <w:sz w:val="26"/>
          <w:szCs w:val="26"/>
        </w:rPr>
        <w:t xml:space="preserve"> характер, ставящий главной целью развитие личности учащегося.  Система образования отказывается от традиционного представления результатов обучения в виде знаний, умений и навыков.</w:t>
      </w:r>
    </w:p>
    <w:p w:rsidR="00760B99" w:rsidRPr="0076059C" w:rsidRDefault="0076059C" w:rsidP="0076059C">
      <w:p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ab/>
      </w:r>
      <w:r w:rsidR="00760B99" w:rsidRPr="0076059C">
        <w:rPr>
          <w:rFonts w:ascii="Times New Roman" w:hAnsi="Times New Roman" w:cs="Times New Roman"/>
          <w:sz w:val="26"/>
          <w:szCs w:val="26"/>
        </w:rPr>
        <w:t xml:space="preserve">Требования к результатам обучения сформулированы в виде личностных, </w:t>
      </w:r>
      <w:proofErr w:type="spellStart"/>
      <w:r w:rsidR="00760B99" w:rsidRPr="0076059C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="00760B99" w:rsidRPr="0076059C">
        <w:rPr>
          <w:rFonts w:ascii="Times New Roman" w:hAnsi="Times New Roman" w:cs="Times New Roman"/>
          <w:sz w:val="26"/>
          <w:szCs w:val="26"/>
        </w:rPr>
        <w:t xml:space="preserve"> и предметных результатов.</w:t>
      </w:r>
    </w:p>
    <w:p w:rsidR="00760B99" w:rsidRPr="0076059C" w:rsidRDefault="0076059C" w:rsidP="0076059C">
      <w:p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ab/>
      </w:r>
      <w:r w:rsidR="00760B99" w:rsidRPr="0076059C">
        <w:rPr>
          <w:rFonts w:ascii="Times New Roman" w:hAnsi="Times New Roman" w:cs="Times New Roman"/>
          <w:sz w:val="26"/>
          <w:szCs w:val="26"/>
        </w:rPr>
        <w:t>Неотъемлемой частью ядра нового стандарта являются универсальные учебные действия. Под универсальными учебными действиями понимают «</w:t>
      </w:r>
      <w:proofErr w:type="spellStart"/>
      <w:r w:rsidR="00760B99" w:rsidRPr="0076059C">
        <w:rPr>
          <w:rFonts w:ascii="Times New Roman" w:hAnsi="Times New Roman" w:cs="Times New Roman"/>
          <w:sz w:val="26"/>
          <w:szCs w:val="26"/>
        </w:rPr>
        <w:t>общеучебные</w:t>
      </w:r>
      <w:proofErr w:type="spellEnd"/>
      <w:r w:rsidR="00760B99" w:rsidRPr="0076059C">
        <w:rPr>
          <w:rFonts w:ascii="Times New Roman" w:hAnsi="Times New Roman" w:cs="Times New Roman"/>
          <w:sz w:val="26"/>
          <w:szCs w:val="26"/>
        </w:rPr>
        <w:t xml:space="preserve"> умения», «общие способы деятельности», «</w:t>
      </w:r>
      <w:proofErr w:type="spellStart"/>
      <w:r w:rsidR="00E321C1" w:rsidRPr="0076059C">
        <w:rPr>
          <w:rFonts w:ascii="Times New Roman" w:hAnsi="Times New Roman" w:cs="Times New Roman"/>
          <w:sz w:val="26"/>
          <w:szCs w:val="26"/>
        </w:rPr>
        <w:t>надпре</w:t>
      </w:r>
      <w:r w:rsidR="00760B99" w:rsidRPr="0076059C">
        <w:rPr>
          <w:rFonts w:ascii="Times New Roman" w:hAnsi="Times New Roman" w:cs="Times New Roman"/>
          <w:sz w:val="26"/>
          <w:szCs w:val="26"/>
        </w:rPr>
        <w:t>дметные</w:t>
      </w:r>
      <w:proofErr w:type="spellEnd"/>
      <w:r w:rsidR="00760B99" w:rsidRPr="0076059C">
        <w:rPr>
          <w:rFonts w:ascii="Times New Roman" w:hAnsi="Times New Roman" w:cs="Times New Roman"/>
          <w:sz w:val="26"/>
          <w:szCs w:val="26"/>
        </w:rPr>
        <w:t xml:space="preserve"> действия».</w:t>
      </w:r>
    </w:p>
    <w:p w:rsidR="00760B99" w:rsidRPr="0076059C" w:rsidRDefault="0076059C" w:rsidP="0076059C">
      <w:p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ab/>
      </w:r>
      <w:r w:rsidR="00760B99" w:rsidRPr="0076059C">
        <w:rPr>
          <w:rFonts w:ascii="Times New Roman" w:hAnsi="Times New Roman" w:cs="Times New Roman"/>
          <w:sz w:val="26"/>
          <w:szCs w:val="26"/>
        </w:rPr>
        <w:t>Приоритетной целью школьного образования становится развитие способности ученика самостоятельно ставить учебные цели, проектировать пути их реализации,</w:t>
      </w:r>
      <w:r w:rsidR="00E321C1" w:rsidRPr="0076059C">
        <w:rPr>
          <w:rFonts w:ascii="Times New Roman" w:hAnsi="Times New Roman" w:cs="Times New Roman"/>
          <w:sz w:val="26"/>
          <w:szCs w:val="26"/>
        </w:rPr>
        <w:t xml:space="preserve"> контролировать и оценивать свои достижения, иначе говоря – формирование умения учиться. Достижение этой цели становится возможным благодаря формированию системы универсальных действий. Овладение УУД даёт учащимся возможность самостоятельного  успешного усвоения новых знаний, умений и компетентностей на основе формирования умения учащихся.</w:t>
      </w:r>
    </w:p>
    <w:p w:rsidR="00E321C1" w:rsidRPr="0076059C" w:rsidRDefault="0076059C" w:rsidP="0076059C">
      <w:p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ab/>
      </w:r>
      <w:r w:rsidR="00E321C1" w:rsidRPr="0076059C">
        <w:rPr>
          <w:rFonts w:ascii="Times New Roman" w:hAnsi="Times New Roman" w:cs="Times New Roman"/>
          <w:sz w:val="26"/>
          <w:szCs w:val="26"/>
        </w:rPr>
        <w:t xml:space="preserve">Универсальные учебные действия можно сгруппировать в 4 </w:t>
      </w:r>
      <w:proofErr w:type="gramStart"/>
      <w:r w:rsidR="00E321C1" w:rsidRPr="0076059C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="00E321C1" w:rsidRPr="0076059C">
        <w:rPr>
          <w:rFonts w:ascii="Times New Roman" w:hAnsi="Times New Roman" w:cs="Times New Roman"/>
          <w:sz w:val="26"/>
          <w:szCs w:val="26"/>
        </w:rPr>
        <w:t xml:space="preserve"> блока.</w:t>
      </w:r>
    </w:p>
    <w:p w:rsidR="00E321C1" w:rsidRPr="0076059C" w:rsidRDefault="00E321C1" w:rsidP="00760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>Личностные;</w:t>
      </w:r>
    </w:p>
    <w:p w:rsidR="00E321C1" w:rsidRPr="0076059C" w:rsidRDefault="00E321C1" w:rsidP="00760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>Регулятивные;</w:t>
      </w:r>
    </w:p>
    <w:p w:rsidR="00E321C1" w:rsidRPr="0076059C" w:rsidRDefault="00E321C1" w:rsidP="00760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>Познавательные;</w:t>
      </w:r>
    </w:p>
    <w:p w:rsidR="00126B8F" w:rsidRPr="0076059C" w:rsidRDefault="00E321C1" w:rsidP="00760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6059C">
        <w:rPr>
          <w:rFonts w:ascii="Times New Roman" w:hAnsi="Times New Roman" w:cs="Times New Roman"/>
          <w:sz w:val="26"/>
          <w:szCs w:val="26"/>
        </w:rPr>
        <w:t>Коммуникативные.</w:t>
      </w:r>
    </w:p>
    <w:p w:rsidR="00126B8F" w:rsidRPr="0076059C" w:rsidRDefault="0076059C" w:rsidP="0076059C">
      <w:pPr>
        <w:pStyle w:val="c1"/>
        <w:jc w:val="both"/>
        <w:rPr>
          <w:sz w:val="26"/>
          <w:szCs w:val="26"/>
        </w:rPr>
      </w:pPr>
      <w:r w:rsidRPr="0076059C">
        <w:rPr>
          <w:rStyle w:val="c8"/>
          <w:sz w:val="26"/>
          <w:szCs w:val="26"/>
          <w:u w:val="single"/>
        </w:rPr>
        <w:tab/>
      </w:r>
      <w:r w:rsidR="00126B8F" w:rsidRPr="0076059C">
        <w:rPr>
          <w:rStyle w:val="c8"/>
          <w:sz w:val="26"/>
          <w:szCs w:val="26"/>
          <w:u w:val="single"/>
        </w:rPr>
        <w:t>Личностные действия</w:t>
      </w:r>
      <w:r w:rsidR="00126B8F" w:rsidRPr="0076059C">
        <w:rPr>
          <w:rStyle w:val="c2"/>
          <w:sz w:val="26"/>
          <w:szCs w:val="26"/>
        </w:rPr>
        <w:t> позволяют сделать учение осмысленным, увязывая их с реальными жизненными  целями и ситуациями. Личностные действия направлены на осознание, исследование и принятие жизненных ценностей, позволяют сориентироваться  в нравственных нормах и правилах, выработать свою жизненную позицию в отношении мира.</w:t>
      </w:r>
    </w:p>
    <w:p w:rsidR="00126B8F" w:rsidRPr="0076059C" w:rsidRDefault="0076059C" w:rsidP="0076059C">
      <w:pPr>
        <w:pStyle w:val="c1"/>
        <w:jc w:val="both"/>
        <w:rPr>
          <w:sz w:val="26"/>
          <w:szCs w:val="26"/>
        </w:rPr>
      </w:pPr>
      <w:r w:rsidRPr="0076059C">
        <w:rPr>
          <w:rStyle w:val="c8"/>
          <w:sz w:val="26"/>
          <w:szCs w:val="26"/>
          <w:u w:val="single"/>
        </w:rPr>
        <w:tab/>
      </w:r>
      <w:r w:rsidR="00126B8F" w:rsidRPr="0076059C">
        <w:rPr>
          <w:rStyle w:val="c8"/>
          <w:sz w:val="26"/>
          <w:szCs w:val="26"/>
          <w:u w:val="single"/>
        </w:rPr>
        <w:t>Регулятивные действия</w:t>
      </w:r>
      <w:r w:rsidR="00126B8F" w:rsidRPr="0076059C">
        <w:rPr>
          <w:rStyle w:val="c2"/>
          <w:sz w:val="26"/>
          <w:szCs w:val="26"/>
          <w:u w:val="single"/>
        </w:rPr>
        <w:t> обеспечивают возможность управления</w:t>
      </w:r>
      <w:r w:rsidR="00126B8F" w:rsidRPr="0076059C">
        <w:rPr>
          <w:rStyle w:val="c2"/>
          <w:sz w:val="26"/>
          <w:szCs w:val="26"/>
        </w:rPr>
        <w:t xml:space="preserve"> познавательной  и учебной деятельностью посредством постановки целей, планирования, контроля, коррекции своих действий, оценки успешности усвоения.</w:t>
      </w:r>
    </w:p>
    <w:p w:rsidR="00126B8F" w:rsidRPr="0076059C" w:rsidRDefault="0076059C" w:rsidP="0076059C">
      <w:pPr>
        <w:pStyle w:val="c1"/>
        <w:jc w:val="both"/>
        <w:rPr>
          <w:sz w:val="26"/>
          <w:szCs w:val="26"/>
        </w:rPr>
      </w:pPr>
      <w:r w:rsidRPr="0076059C">
        <w:rPr>
          <w:rStyle w:val="c8"/>
          <w:sz w:val="26"/>
          <w:szCs w:val="26"/>
          <w:u w:val="single"/>
        </w:rPr>
        <w:tab/>
      </w:r>
      <w:r w:rsidR="00126B8F" w:rsidRPr="0076059C">
        <w:rPr>
          <w:rStyle w:val="c8"/>
          <w:sz w:val="26"/>
          <w:szCs w:val="26"/>
          <w:u w:val="single"/>
        </w:rPr>
        <w:t>Познавательные действия</w:t>
      </w:r>
      <w:r w:rsidR="00126B8F" w:rsidRPr="0076059C">
        <w:rPr>
          <w:rStyle w:val="c2"/>
          <w:sz w:val="26"/>
          <w:szCs w:val="26"/>
        </w:rPr>
        <w:t> включают действия исследования, поиска, отбора и структурирования необходимой информации, моделирование изучаемого содержания.</w:t>
      </w:r>
    </w:p>
    <w:p w:rsidR="00126B8F" w:rsidRPr="0076059C" w:rsidRDefault="0076059C" w:rsidP="0076059C">
      <w:pPr>
        <w:pStyle w:val="c1"/>
        <w:jc w:val="both"/>
        <w:rPr>
          <w:sz w:val="26"/>
          <w:szCs w:val="26"/>
        </w:rPr>
      </w:pPr>
      <w:r w:rsidRPr="0076059C">
        <w:rPr>
          <w:rStyle w:val="c8"/>
          <w:sz w:val="26"/>
          <w:szCs w:val="26"/>
          <w:u w:val="single"/>
        </w:rPr>
        <w:tab/>
      </w:r>
      <w:r w:rsidR="00126B8F" w:rsidRPr="0076059C">
        <w:rPr>
          <w:rStyle w:val="c8"/>
          <w:sz w:val="26"/>
          <w:szCs w:val="26"/>
          <w:u w:val="single"/>
        </w:rPr>
        <w:t>Коммуникативные действия</w:t>
      </w:r>
      <w:r w:rsidR="00126B8F" w:rsidRPr="0076059C">
        <w:rPr>
          <w:rStyle w:val="c2"/>
          <w:sz w:val="26"/>
          <w:szCs w:val="26"/>
        </w:rPr>
        <w:t> 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</w:p>
    <w:p w:rsidR="009875E8" w:rsidRPr="0076059C" w:rsidRDefault="009875E8" w:rsidP="0076059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875E8" w:rsidRPr="0076059C" w:rsidSect="0076059C">
      <w:pgSz w:w="11906" w:h="16838"/>
      <w:pgMar w:top="1134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FE" w:rsidRDefault="00823DFE" w:rsidP="00126B8F">
      <w:pPr>
        <w:spacing w:after="0" w:line="240" w:lineRule="auto"/>
      </w:pPr>
      <w:r>
        <w:separator/>
      </w:r>
    </w:p>
  </w:endnote>
  <w:endnote w:type="continuationSeparator" w:id="0">
    <w:p w:rsidR="00823DFE" w:rsidRDefault="00823DFE" w:rsidP="0012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FE" w:rsidRDefault="00823DFE" w:rsidP="00126B8F">
      <w:pPr>
        <w:spacing w:after="0" w:line="240" w:lineRule="auto"/>
      </w:pPr>
      <w:r>
        <w:separator/>
      </w:r>
    </w:p>
  </w:footnote>
  <w:footnote w:type="continuationSeparator" w:id="0">
    <w:p w:rsidR="00823DFE" w:rsidRDefault="00823DFE" w:rsidP="0012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AEF"/>
    <w:multiLevelType w:val="hybridMultilevel"/>
    <w:tmpl w:val="F28A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B3E54"/>
    <w:multiLevelType w:val="hybridMultilevel"/>
    <w:tmpl w:val="C2F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99"/>
    <w:rsid w:val="00082C40"/>
    <w:rsid w:val="00084561"/>
    <w:rsid w:val="00084D2D"/>
    <w:rsid w:val="0011571A"/>
    <w:rsid w:val="00126B8F"/>
    <w:rsid w:val="0013200B"/>
    <w:rsid w:val="00206D4E"/>
    <w:rsid w:val="002F3F5B"/>
    <w:rsid w:val="00315E02"/>
    <w:rsid w:val="00330ABE"/>
    <w:rsid w:val="004334CA"/>
    <w:rsid w:val="004D2AB4"/>
    <w:rsid w:val="00670215"/>
    <w:rsid w:val="00702C8F"/>
    <w:rsid w:val="0076059C"/>
    <w:rsid w:val="00760B99"/>
    <w:rsid w:val="00823DFE"/>
    <w:rsid w:val="009875E8"/>
    <w:rsid w:val="00A57967"/>
    <w:rsid w:val="00A71FB8"/>
    <w:rsid w:val="00C6294E"/>
    <w:rsid w:val="00C70377"/>
    <w:rsid w:val="00CC5379"/>
    <w:rsid w:val="00E321C1"/>
    <w:rsid w:val="00EF2518"/>
    <w:rsid w:val="00F04E1A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6B8F"/>
  </w:style>
  <w:style w:type="paragraph" w:styleId="a6">
    <w:name w:val="footer"/>
    <w:basedOn w:val="a"/>
    <w:link w:val="a7"/>
    <w:uiPriority w:val="99"/>
    <w:unhideWhenUsed/>
    <w:rsid w:val="0012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6B8F"/>
  </w:style>
  <w:style w:type="character" w:customStyle="1" w:styleId="c0">
    <w:name w:val="c0"/>
    <w:basedOn w:val="a0"/>
    <w:rsid w:val="00126B8F"/>
  </w:style>
  <w:style w:type="paragraph" w:customStyle="1" w:styleId="c1">
    <w:name w:val="c1"/>
    <w:basedOn w:val="a"/>
    <w:rsid w:val="0012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26B8F"/>
  </w:style>
  <w:style w:type="character" w:customStyle="1" w:styleId="c8">
    <w:name w:val="c8"/>
    <w:basedOn w:val="a0"/>
    <w:rsid w:val="00126B8F"/>
  </w:style>
  <w:style w:type="paragraph" w:styleId="a8">
    <w:name w:val="Balloon Text"/>
    <w:basedOn w:val="a"/>
    <w:link w:val="a9"/>
    <w:uiPriority w:val="99"/>
    <w:semiHidden/>
    <w:unhideWhenUsed/>
    <w:rsid w:val="00C7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6B8F"/>
  </w:style>
  <w:style w:type="paragraph" w:styleId="a6">
    <w:name w:val="footer"/>
    <w:basedOn w:val="a"/>
    <w:link w:val="a7"/>
    <w:uiPriority w:val="99"/>
    <w:unhideWhenUsed/>
    <w:rsid w:val="0012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6B8F"/>
  </w:style>
  <w:style w:type="character" w:customStyle="1" w:styleId="c0">
    <w:name w:val="c0"/>
    <w:basedOn w:val="a0"/>
    <w:rsid w:val="00126B8F"/>
  </w:style>
  <w:style w:type="paragraph" w:customStyle="1" w:styleId="c1">
    <w:name w:val="c1"/>
    <w:basedOn w:val="a"/>
    <w:rsid w:val="0012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26B8F"/>
  </w:style>
  <w:style w:type="character" w:customStyle="1" w:styleId="c8">
    <w:name w:val="c8"/>
    <w:basedOn w:val="a0"/>
    <w:rsid w:val="00126B8F"/>
  </w:style>
  <w:style w:type="paragraph" w:styleId="a8">
    <w:name w:val="Balloon Text"/>
    <w:basedOn w:val="a"/>
    <w:link w:val="a9"/>
    <w:uiPriority w:val="99"/>
    <w:semiHidden/>
    <w:unhideWhenUsed/>
    <w:rsid w:val="00C7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АВС</cp:lastModifiedBy>
  <cp:revision>2</cp:revision>
  <dcterms:created xsi:type="dcterms:W3CDTF">2015-06-18T09:04:00Z</dcterms:created>
  <dcterms:modified xsi:type="dcterms:W3CDTF">2015-06-18T09:04:00Z</dcterms:modified>
</cp:coreProperties>
</file>