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91" w:rsidRDefault="00C707EC" w:rsidP="00EA2B91">
      <w:pPr>
        <w:jc w:val="center"/>
        <w:rPr>
          <w:b/>
          <w:color w:val="C00000"/>
          <w:sz w:val="36"/>
          <w:szCs w:val="36"/>
        </w:rPr>
      </w:pPr>
      <w:r w:rsidRPr="00EA2B91">
        <w:rPr>
          <w:b/>
          <w:color w:val="C00000"/>
          <w:sz w:val="36"/>
          <w:szCs w:val="36"/>
        </w:rPr>
        <w:t>Консультация для родителей</w:t>
      </w:r>
      <w:r w:rsidR="00B94E2E" w:rsidRPr="00EA2B91">
        <w:rPr>
          <w:b/>
          <w:color w:val="C00000"/>
          <w:sz w:val="36"/>
          <w:szCs w:val="36"/>
        </w:rPr>
        <w:t>:</w:t>
      </w:r>
    </w:p>
    <w:p w:rsidR="00C707EC" w:rsidRPr="00EA2B91" w:rsidRDefault="00C707EC" w:rsidP="00EA2B91">
      <w:pPr>
        <w:jc w:val="center"/>
        <w:rPr>
          <w:b/>
          <w:i/>
          <w:color w:val="C00000"/>
          <w:sz w:val="36"/>
          <w:szCs w:val="36"/>
        </w:rPr>
      </w:pPr>
      <w:r w:rsidRPr="00EA2B91">
        <w:rPr>
          <w:b/>
          <w:i/>
          <w:color w:val="C00000"/>
          <w:sz w:val="36"/>
          <w:szCs w:val="36"/>
        </w:rPr>
        <w:t>«Как ускорить процесс понимания сказки»</w:t>
      </w:r>
    </w:p>
    <w:p w:rsidR="002872BE" w:rsidRDefault="00EA2B91" w:rsidP="00EA2B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707EC" w:rsidRPr="00C707EC">
        <w:rPr>
          <w:sz w:val="28"/>
          <w:szCs w:val="28"/>
        </w:rPr>
        <w:t xml:space="preserve">Сказка - </w:t>
      </w:r>
      <w:r w:rsidR="00C707EC">
        <w:rPr>
          <w:sz w:val="28"/>
          <w:szCs w:val="28"/>
        </w:rPr>
        <w:t xml:space="preserve"> один из жанров фольклора,  преимущественно  волшебного характера, обычно со счастливым концом. Как правило, сказки рассчитаны на детей.</w:t>
      </w:r>
      <w:r w:rsidR="002872BE">
        <w:rPr>
          <w:sz w:val="28"/>
          <w:szCs w:val="28"/>
        </w:rPr>
        <w:t xml:space="preserve"> </w:t>
      </w:r>
    </w:p>
    <w:p w:rsidR="00195919" w:rsidRDefault="002872BE" w:rsidP="001959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Все дети очень любят сказки, и знакомство детей со сказкой начинается с раннего детства. Но понимают ли они их? Или детям просто нравится,  что взрослые им что-то читают?  Если ребенку читать выразительно,  улыбаться ему, то на лице у  него </w:t>
      </w:r>
      <w:r w:rsidR="00195919">
        <w:rPr>
          <w:sz w:val="28"/>
          <w:szCs w:val="28"/>
        </w:rPr>
        <w:t xml:space="preserve"> появляется явный интерес. Но, к </w:t>
      </w:r>
      <w:proofErr w:type="gramStart"/>
      <w:r w:rsidR="00195919">
        <w:rPr>
          <w:sz w:val="28"/>
          <w:szCs w:val="28"/>
        </w:rPr>
        <w:t>сожалению</w:t>
      </w:r>
      <w:proofErr w:type="gramEnd"/>
      <w:r w:rsidR="00195919">
        <w:rPr>
          <w:sz w:val="28"/>
          <w:szCs w:val="28"/>
        </w:rPr>
        <w:t xml:space="preserve"> получается так: интересно, но не понятно! Если ребенку читать часто, то происходит понимание. </w:t>
      </w:r>
    </w:p>
    <w:p w:rsidR="00C707EC" w:rsidRDefault="00195919" w:rsidP="00EA2B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Можно ускорить этот процесс. Начнем с разбора того,  о ком рассказывается в сказке,  кто герои и что они делают.  Затем предложить ребенку рассмотреть  иллюстрации, найти героев сказки. Если у вас нет иллюстрации к сказке, можно найти картинку в другой книжке </w:t>
      </w:r>
      <w:r w:rsidR="00EA2B91">
        <w:rPr>
          <w:sz w:val="28"/>
          <w:szCs w:val="28"/>
        </w:rPr>
        <w:t xml:space="preserve"> </w:t>
      </w:r>
      <w:r>
        <w:rPr>
          <w:sz w:val="28"/>
          <w:szCs w:val="28"/>
        </w:rPr>
        <w:t>или  нарисовать самостоятельно.  Когда вы читаете стишок</w:t>
      </w:r>
      <w:r w:rsidR="00EA2B91">
        <w:rPr>
          <w:sz w:val="28"/>
          <w:szCs w:val="28"/>
        </w:rPr>
        <w:t>,</w:t>
      </w:r>
      <w:r>
        <w:rPr>
          <w:sz w:val="28"/>
          <w:szCs w:val="28"/>
        </w:rPr>
        <w:t xml:space="preserve"> или </w:t>
      </w:r>
      <w:proofErr w:type="gramStart"/>
      <w:r>
        <w:rPr>
          <w:sz w:val="28"/>
          <w:szCs w:val="28"/>
        </w:rPr>
        <w:t>сказку про зайца</w:t>
      </w:r>
      <w:proofErr w:type="gramEnd"/>
      <w:r w:rsidR="00EA2B91">
        <w:rPr>
          <w:sz w:val="28"/>
          <w:szCs w:val="28"/>
        </w:rPr>
        <w:t>,</w:t>
      </w:r>
      <w:r>
        <w:rPr>
          <w:sz w:val="28"/>
          <w:szCs w:val="28"/>
        </w:rPr>
        <w:t xml:space="preserve"> или медведя, предло</w:t>
      </w:r>
      <w:r w:rsidR="00A81B08">
        <w:rPr>
          <w:sz w:val="28"/>
          <w:szCs w:val="28"/>
        </w:rPr>
        <w:t xml:space="preserve">жите вашему малышу показать как, например, зайка прыгает, медведь передвигается. </w:t>
      </w:r>
    </w:p>
    <w:p w:rsidR="00A81B08" w:rsidRDefault="00EA2B91" w:rsidP="00EA2B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37A5">
        <w:rPr>
          <w:sz w:val="28"/>
          <w:szCs w:val="28"/>
        </w:rPr>
        <w:t>Существует  эффективный  способ, позволяющий выявлять содержание, последовательность действий, отношения между персонажами.</w:t>
      </w:r>
      <w:r w:rsidR="005E21DE">
        <w:rPr>
          <w:sz w:val="28"/>
          <w:szCs w:val="28"/>
        </w:rPr>
        <w:t xml:space="preserve"> Этот способ называется – моделирование, т.е. метод  получения, описания и использования знаний.  Наша работа начинается с замещения одних объектов другими</w:t>
      </w:r>
      <w:proofErr w:type="gramStart"/>
      <w:r w:rsidR="005E21DE">
        <w:rPr>
          <w:sz w:val="28"/>
          <w:szCs w:val="28"/>
        </w:rPr>
        <w:t>.</w:t>
      </w:r>
      <w:proofErr w:type="gramEnd"/>
      <w:r w:rsidR="005E21DE">
        <w:rPr>
          <w:sz w:val="28"/>
          <w:szCs w:val="28"/>
        </w:rPr>
        <w:t xml:space="preserve"> (</w:t>
      </w:r>
      <w:proofErr w:type="gramStart"/>
      <w:r w:rsidR="005E21DE">
        <w:rPr>
          <w:sz w:val="28"/>
          <w:szCs w:val="28"/>
        </w:rPr>
        <w:t>р</w:t>
      </w:r>
      <w:proofErr w:type="gramEnd"/>
      <w:r w:rsidR="005E21DE">
        <w:rPr>
          <w:sz w:val="28"/>
          <w:szCs w:val="28"/>
        </w:rPr>
        <w:t>еальных – условными). При обращении к художественной литературе, замещаемыми объектами будут герои сказок, люди, звери, волшебники.  В качестве заместителей удобно использовать кружки, квадратики, разные по цвету и величине.</w:t>
      </w:r>
    </w:p>
    <w:p w:rsidR="002C10AE" w:rsidRDefault="002C10AE" w:rsidP="00EA2B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первом этапе необходимо научить малыша правильно использовать заместители. Замещение должно основываться на каком – либо различии между персонажами. </w:t>
      </w:r>
      <w:proofErr w:type="gramStart"/>
      <w:r>
        <w:rPr>
          <w:sz w:val="28"/>
          <w:szCs w:val="28"/>
        </w:rPr>
        <w:t xml:space="preserve">Например, слон  - большой кружок, а мышка – маленький, </w:t>
      </w:r>
      <w:r w:rsidR="00EA2B91">
        <w:rPr>
          <w:sz w:val="28"/>
          <w:szCs w:val="28"/>
        </w:rPr>
        <w:t xml:space="preserve"> </w:t>
      </w:r>
      <w:r>
        <w:rPr>
          <w:sz w:val="28"/>
          <w:szCs w:val="28"/>
        </w:rPr>
        <w:t>или  колобок – желтый,  волк – серый.</w:t>
      </w:r>
      <w:proofErr w:type="gramEnd"/>
      <w:r>
        <w:rPr>
          <w:sz w:val="28"/>
          <w:szCs w:val="28"/>
        </w:rPr>
        <w:t xml:space="preserve"> Родители изготавливают и предлагают  для  игры  набор разных кружков.  Если у ребенка в процессе игры происходит затруднение в выборе заместителя,  мама должна ему помочь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«Этот кружок будет солнышком – он такой же желтый, как солнышко».  Сначала  число кружков должно  быть не более двух-трех. </w:t>
      </w:r>
      <w:r w:rsidR="00710C95">
        <w:rPr>
          <w:sz w:val="28"/>
          <w:szCs w:val="28"/>
        </w:rPr>
        <w:t xml:space="preserve"> </w:t>
      </w:r>
    </w:p>
    <w:p w:rsidR="00710C95" w:rsidRDefault="00EA2B91" w:rsidP="00EA2B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10C95">
        <w:rPr>
          <w:sz w:val="28"/>
          <w:szCs w:val="28"/>
        </w:rPr>
        <w:t xml:space="preserve">С помощью заместителей можно разыгрывать простые сюжеты. Например, «Мама и дочка пошли в магазин».  На листе бумаги рисуется два прямоугольника  - дом и магазин).  Предложите ребенку выбрать подходящие кружки (мама – большой,  дочка – маленький).  Ребенку </w:t>
      </w:r>
      <w:r w:rsidR="00710C95">
        <w:rPr>
          <w:sz w:val="28"/>
          <w:szCs w:val="28"/>
        </w:rPr>
        <w:lastRenderedPageBreak/>
        <w:t xml:space="preserve">предлагается провести маму и дочь в магазин и обратно домой.  Далее можно сюжет развернуть: «Мама пошла на работу, дочка осталась дома одна. Мама вернулась  с работы  вместе с папой» (нужен второй большой кружок). Если ребенок сам не сообразит, задайте ему вопрос: «Где у нас папа?  </w:t>
      </w:r>
      <w:proofErr w:type="gramStart"/>
      <w:r w:rsidR="00710C95">
        <w:rPr>
          <w:sz w:val="28"/>
          <w:szCs w:val="28"/>
        </w:rPr>
        <w:t>Найди</w:t>
      </w:r>
      <w:proofErr w:type="gramEnd"/>
      <w:r w:rsidR="00710C95">
        <w:rPr>
          <w:sz w:val="28"/>
          <w:szCs w:val="28"/>
        </w:rPr>
        <w:t xml:space="preserve"> какой кружок подойдет». </w:t>
      </w:r>
    </w:p>
    <w:p w:rsidR="00F86357" w:rsidRDefault="00EA2B91" w:rsidP="00EA2B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0C95">
        <w:rPr>
          <w:sz w:val="28"/>
          <w:szCs w:val="28"/>
        </w:rPr>
        <w:t>С помощью заместителей с детьми можно разыгрывать русские народные сказки «Колобок», «Маша и медведь», «</w:t>
      </w:r>
      <w:r w:rsidR="00C31013">
        <w:rPr>
          <w:sz w:val="28"/>
          <w:szCs w:val="28"/>
        </w:rPr>
        <w:t xml:space="preserve">Заяц, </w:t>
      </w:r>
      <w:r w:rsidR="00710C95">
        <w:rPr>
          <w:sz w:val="28"/>
          <w:szCs w:val="28"/>
        </w:rPr>
        <w:t xml:space="preserve"> петух и лиса» и другие. </w:t>
      </w:r>
      <w:r w:rsidR="00C31013">
        <w:rPr>
          <w:sz w:val="28"/>
          <w:szCs w:val="28"/>
        </w:rPr>
        <w:t xml:space="preserve">К одной и той же сказке рекомендуется возвращаться несколько раз. Если ваш малыш овладел моделированием,  то можно изменять полноту разыгрываемого сюжета. На этом этапе нужно переходить к изображению действий, совершаемых этим персонажем. Если ребенок </w:t>
      </w:r>
      <w:proofErr w:type="gramStart"/>
      <w:r w:rsidR="00C31013">
        <w:rPr>
          <w:sz w:val="28"/>
          <w:szCs w:val="28"/>
        </w:rPr>
        <w:t>затрудняется</w:t>
      </w:r>
      <w:proofErr w:type="gramEnd"/>
      <w:r w:rsidR="00C31013">
        <w:rPr>
          <w:sz w:val="28"/>
          <w:szCs w:val="28"/>
        </w:rPr>
        <w:t xml:space="preserve">  как изобразить действие, ему на помощь приходят родители, которые  могут ему подсказать или показать правильное решение. При разыгрывании сказки «Три медведя» готовим полоски бумаги разной длины, разного цвета.  Маша – полоска, равная по длине «</w:t>
      </w:r>
      <w:r w:rsidR="00F86357">
        <w:rPr>
          <w:sz w:val="28"/>
          <w:szCs w:val="28"/>
        </w:rPr>
        <w:t>М</w:t>
      </w:r>
      <w:r w:rsidR="00C31013">
        <w:rPr>
          <w:sz w:val="28"/>
          <w:szCs w:val="28"/>
        </w:rPr>
        <w:t>ишутке»</w:t>
      </w:r>
      <w:r w:rsidR="00F86357">
        <w:rPr>
          <w:sz w:val="28"/>
          <w:szCs w:val="28"/>
        </w:rPr>
        <w:t xml:space="preserve">, но другого цвета. Мама подсказывает, что у Маши платье красного цвета. «В доме у медведей стоят три стула </w:t>
      </w:r>
      <w:proofErr w:type="gramStart"/>
      <w:r w:rsidR="00F86357">
        <w:rPr>
          <w:sz w:val="28"/>
          <w:szCs w:val="28"/>
        </w:rPr>
        <w:t xml:space="preserve">( </w:t>
      </w:r>
      <w:proofErr w:type="gramEnd"/>
      <w:r w:rsidR="00F86357">
        <w:rPr>
          <w:sz w:val="28"/>
          <w:szCs w:val="28"/>
        </w:rPr>
        <w:t xml:space="preserve">квадратики разной величины), тарелки ( разные по размеру кружки), кровати (прямоугольники)».  Дом рисуем на листе бумаги.  Взрослый читает сказку, а ребенок в это время разыгрывает ее.  Читайте сказку медленно, ведь ребенок разыгрывает каждую сценку. Взрослый может тоже  принять участие в разыгрывании. </w:t>
      </w:r>
    </w:p>
    <w:p w:rsidR="00EA2B91" w:rsidRDefault="00EA2B91" w:rsidP="00EA2B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86357">
        <w:rPr>
          <w:sz w:val="28"/>
          <w:szCs w:val="28"/>
        </w:rPr>
        <w:t>Далее можно перейти к следующему способу</w:t>
      </w:r>
      <w:r w:rsidR="00D95CD7">
        <w:rPr>
          <w:sz w:val="28"/>
          <w:szCs w:val="28"/>
        </w:rPr>
        <w:t xml:space="preserve"> – «конспектированию».  </w:t>
      </w:r>
    </w:p>
    <w:p w:rsidR="00D95CD7" w:rsidRDefault="00D95CD7" w:rsidP="00EA2B91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этом этапе ребенку предлагается   зарисовывать расположение кружков, а взрослые зарисовывают ситуацию. В итоге получается серия рисунков, по которым позже ребенок  пересказывает сказку.   Нельзя настаивать на дословном пересказе! Нам необходимо научить ребенка воспринимать и передавать общий смысл прочитанной сказки, выделяя основные события. Пересказывать можно и по серии иллюстраций к сказке.  Используя эти приемы, взрослые могут  помочь ребенку понять сказку, запомнить и пересказать ее.</w:t>
      </w:r>
    </w:p>
    <w:p w:rsidR="007705DF" w:rsidRDefault="00D95CD7" w:rsidP="00EA2B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Но ведь дети большие фантазеры. </w:t>
      </w:r>
      <w:r w:rsidR="007705DF">
        <w:rPr>
          <w:sz w:val="28"/>
          <w:szCs w:val="28"/>
        </w:rPr>
        <w:t xml:space="preserve">Ребенок трех лет вполне может сам придумать  сказку.   Задача родителей – подтолкнуть и направить малыша  в нужном направлении. </w:t>
      </w:r>
    </w:p>
    <w:p w:rsidR="00D95CD7" w:rsidRDefault="007705DF" w:rsidP="00EA2B91">
      <w:pPr>
        <w:spacing w:after="0"/>
        <w:rPr>
          <w:sz w:val="28"/>
          <w:szCs w:val="28"/>
        </w:rPr>
      </w:pPr>
      <w:r>
        <w:rPr>
          <w:sz w:val="28"/>
          <w:szCs w:val="28"/>
        </w:rPr>
        <w:t>Папа рисует чело</w:t>
      </w:r>
      <w:r w:rsidR="00EA2B91">
        <w:rPr>
          <w:sz w:val="28"/>
          <w:szCs w:val="28"/>
        </w:rPr>
        <w:t xml:space="preserve">вечка.  Кто это будет?  Девочка </w:t>
      </w:r>
      <w:r>
        <w:rPr>
          <w:sz w:val="28"/>
          <w:szCs w:val="28"/>
        </w:rPr>
        <w:t xml:space="preserve"> – говорит ребенок. Папа рисует человечку платье.  Далее со слов ребенка папа рисует волосы,  уточняет у ребенка имя, рисует дом, у девочки есть  собачка, девочка любит </w:t>
      </w:r>
      <w:r>
        <w:rPr>
          <w:sz w:val="28"/>
          <w:szCs w:val="28"/>
        </w:rPr>
        <w:lastRenderedPageBreak/>
        <w:t>играть. Не страшно, если у папы не все получилось нарисовать, главное у ребенка  пробудить фантазию. Папа нарисовал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ребенок это придумал.</w:t>
      </w:r>
    </w:p>
    <w:p w:rsidR="007705DF" w:rsidRDefault="007705DF" w:rsidP="00EA2B91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следующий раз можно начать рисовать не с че</w:t>
      </w:r>
      <w:r w:rsidR="009E3745">
        <w:rPr>
          <w:sz w:val="28"/>
          <w:szCs w:val="28"/>
        </w:rPr>
        <w:t xml:space="preserve">ловека, а  например, с озера или с корзинки.  У вас может </w:t>
      </w:r>
      <w:r w:rsidR="00331502">
        <w:rPr>
          <w:sz w:val="28"/>
          <w:szCs w:val="28"/>
        </w:rPr>
        <w:t>получиться</w:t>
      </w:r>
      <w:r w:rsidR="009E3745">
        <w:rPr>
          <w:sz w:val="28"/>
          <w:szCs w:val="28"/>
        </w:rPr>
        <w:t xml:space="preserve"> какая- нибудь</w:t>
      </w:r>
      <w:r w:rsidR="00EA2B91">
        <w:rPr>
          <w:sz w:val="28"/>
          <w:szCs w:val="28"/>
        </w:rPr>
        <w:t xml:space="preserve"> </w:t>
      </w:r>
      <w:r w:rsidR="009E3745">
        <w:rPr>
          <w:sz w:val="28"/>
          <w:szCs w:val="28"/>
        </w:rPr>
        <w:t xml:space="preserve"> история. </w:t>
      </w:r>
    </w:p>
    <w:p w:rsidR="00331502" w:rsidRDefault="00EA2B91" w:rsidP="00EA2B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1502">
        <w:rPr>
          <w:sz w:val="28"/>
          <w:szCs w:val="28"/>
        </w:rPr>
        <w:t xml:space="preserve">Поиграйте с ребенком в игру «Чепуха».  Игра пробуждает детскую фантазию.  В игре ребенку предлагается придумать всякую чепуху, то, чего никогда – никогда не бывает. Такая игра не только развивает фантазию, но и помогает ребенку лучше усвоить реальные зависимости между явлениями.  При игре «в чепуху» абсурдное рассуждение </w:t>
      </w:r>
      <w:r w:rsidR="00C31597">
        <w:rPr>
          <w:sz w:val="28"/>
          <w:szCs w:val="28"/>
        </w:rPr>
        <w:t xml:space="preserve">позволяет лучше понять, каким должно быть правильное.  Для игры можно предложить такие фразы: </w:t>
      </w:r>
    </w:p>
    <w:p w:rsidR="00C31597" w:rsidRDefault="00C31597">
      <w:pPr>
        <w:rPr>
          <w:sz w:val="28"/>
          <w:szCs w:val="28"/>
        </w:rPr>
      </w:pPr>
      <w:r>
        <w:rPr>
          <w:sz w:val="28"/>
          <w:szCs w:val="28"/>
        </w:rPr>
        <w:t xml:space="preserve">- Кошка убегала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….</w:t>
      </w:r>
    </w:p>
    <w:p w:rsidR="00C31597" w:rsidRDefault="00C31597">
      <w:pPr>
        <w:rPr>
          <w:sz w:val="28"/>
          <w:szCs w:val="28"/>
        </w:rPr>
      </w:pPr>
      <w:r>
        <w:rPr>
          <w:sz w:val="28"/>
          <w:szCs w:val="28"/>
        </w:rPr>
        <w:t>- Коровы хорошо умеют….</w:t>
      </w:r>
    </w:p>
    <w:p w:rsidR="00C31597" w:rsidRDefault="00C31597">
      <w:pPr>
        <w:rPr>
          <w:sz w:val="28"/>
          <w:szCs w:val="28"/>
        </w:rPr>
      </w:pPr>
      <w:r>
        <w:rPr>
          <w:sz w:val="28"/>
          <w:szCs w:val="28"/>
        </w:rPr>
        <w:t>- Мальчик надел ботинки для того, чтобы…. И другие.</w:t>
      </w:r>
    </w:p>
    <w:p w:rsidR="00C31597" w:rsidRDefault="00EA2B9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94E2E">
        <w:rPr>
          <w:sz w:val="28"/>
          <w:szCs w:val="28"/>
        </w:rPr>
        <w:t>Уважаемые родители! Все эти  специальные виды работы  не должны вытеснять обычного, привычного  чтения  вслух сказок, заучивание с детьми  стихов наизусть.  Старайтесь делать это каждый  день.  Каждый день можно найти время  для общения с ребенком!</w:t>
      </w:r>
    </w:p>
    <w:p w:rsidR="009E3745" w:rsidRDefault="009E3745">
      <w:pPr>
        <w:rPr>
          <w:sz w:val="28"/>
          <w:szCs w:val="28"/>
        </w:rPr>
      </w:pPr>
    </w:p>
    <w:p w:rsidR="00F86357" w:rsidRDefault="00D95CD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2B91" w:rsidRPr="00C707EC" w:rsidRDefault="00EA2B9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15000" cy="3733800"/>
            <wp:effectExtent l="19050" t="0" r="0" b="0"/>
            <wp:docPr id="1" name="Рисунок 1" descr="C:\Users\олег\Documents\free-clip-art-kids-reading-600x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\Documents\free-clip-art-kids-reading-600x5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2B91" w:rsidRPr="00C707EC" w:rsidSect="00E1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7EC"/>
    <w:rsid w:val="00195919"/>
    <w:rsid w:val="002872BE"/>
    <w:rsid w:val="002C10AE"/>
    <w:rsid w:val="00331502"/>
    <w:rsid w:val="005E21DE"/>
    <w:rsid w:val="0066132F"/>
    <w:rsid w:val="00710C95"/>
    <w:rsid w:val="007705DF"/>
    <w:rsid w:val="009B17C1"/>
    <w:rsid w:val="009E3745"/>
    <w:rsid w:val="00A81B08"/>
    <w:rsid w:val="00B94E2E"/>
    <w:rsid w:val="00C31013"/>
    <w:rsid w:val="00C31597"/>
    <w:rsid w:val="00C707EC"/>
    <w:rsid w:val="00D137A5"/>
    <w:rsid w:val="00D95CD7"/>
    <w:rsid w:val="00E1743B"/>
    <w:rsid w:val="00EA2B91"/>
    <w:rsid w:val="00F8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07EC"/>
  </w:style>
  <w:style w:type="character" w:styleId="a3">
    <w:name w:val="Hyperlink"/>
    <w:basedOn w:val="a0"/>
    <w:uiPriority w:val="99"/>
    <w:semiHidden/>
    <w:unhideWhenUsed/>
    <w:rsid w:val="00C707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2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3</cp:revision>
  <dcterms:created xsi:type="dcterms:W3CDTF">2015-04-11T15:50:00Z</dcterms:created>
  <dcterms:modified xsi:type="dcterms:W3CDTF">2015-04-18T17:28:00Z</dcterms:modified>
</cp:coreProperties>
</file>