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6A" w:rsidRPr="00B6486A" w:rsidRDefault="00B6486A" w:rsidP="00B6486A">
      <w:pPr>
        <w:jc w:val="center"/>
        <w:rPr>
          <w:b/>
          <w:i/>
          <w:sz w:val="48"/>
          <w:szCs w:val="48"/>
          <w:u w:val="single"/>
        </w:rPr>
      </w:pPr>
      <w:r w:rsidRPr="001124EA">
        <w:rPr>
          <w:b/>
          <w:i/>
          <w:sz w:val="48"/>
          <w:szCs w:val="48"/>
          <w:u w:val="single"/>
        </w:rPr>
        <w:t>Информационный листок.</w:t>
      </w:r>
    </w:p>
    <w:p w:rsidR="00B6486A" w:rsidRPr="001124EA" w:rsidRDefault="00B6486A" w:rsidP="00B6486A">
      <w:pPr>
        <w:jc w:val="center"/>
        <w:rPr>
          <w:b/>
          <w:sz w:val="52"/>
          <w:szCs w:val="52"/>
        </w:rPr>
      </w:pPr>
      <w:r w:rsidRPr="001124EA">
        <w:rPr>
          <w:b/>
          <w:sz w:val="52"/>
          <w:szCs w:val="52"/>
        </w:rPr>
        <w:t>«Двигательная активность, здоровье и развитие ребёнка</w:t>
      </w:r>
      <w:proofErr w:type="gramStart"/>
      <w:r w:rsidRPr="001124EA">
        <w:rPr>
          <w:b/>
          <w:sz w:val="52"/>
          <w:szCs w:val="52"/>
        </w:rPr>
        <w:t>.»</w:t>
      </w:r>
      <w:proofErr w:type="gramEnd"/>
    </w:p>
    <w:p w:rsidR="00B6486A" w:rsidRDefault="00B6486A" w:rsidP="00B6486A">
      <w:pPr>
        <w:jc w:val="both"/>
        <w:rPr>
          <w:sz w:val="32"/>
          <w:szCs w:val="32"/>
        </w:rPr>
      </w:pPr>
      <w:r>
        <w:rPr>
          <w:sz w:val="32"/>
          <w:szCs w:val="32"/>
        </w:rPr>
        <w:t>Одной из важнейших задач нашего общества является формирование жизнеспособного, здорового подрастающего поколения.</w:t>
      </w:r>
    </w:p>
    <w:p w:rsidR="00B6486A" w:rsidRDefault="00B6486A" w:rsidP="00B6486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Начинать решать эту важную проблему  необходимо ещё задолго до рождения ребёнка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особенно в первые, самые ответственные его годы жизни. Именно в этот возрастной период закладываются основы здоровья человека (</w:t>
      </w:r>
      <w:proofErr w:type="spellStart"/>
      <w:r>
        <w:rPr>
          <w:sz w:val="32"/>
          <w:szCs w:val="32"/>
        </w:rPr>
        <w:t>И.А.Аршавский</w:t>
      </w:r>
      <w:proofErr w:type="spellEnd"/>
      <w:r>
        <w:rPr>
          <w:sz w:val="32"/>
          <w:szCs w:val="32"/>
        </w:rPr>
        <w:t>), вырабатывается сопротивляемость организма  к неблагоприятным воздействиям окружающей среды.</w:t>
      </w:r>
    </w:p>
    <w:p w:rsidR="00B6486A" w:rsidRDefault="00B6486A" w:rsidP="00B6486A">
      <w:pPr>
        <w:jc w:val="both"/>
        <w:rPr>
          <w:sz w:val="32"/>
          <w:szCs w:val="32"/>
        </w:rPr>
      </w:pPr>
      <w:r>
        <w:rPr>
          <w:sz w:val="32"/>
          <w:szCs w:val="32"/>
        </w:rPr>
        <w:t>Что же такое здоровье ребёнка?</w:t>
      </w:r>
    </w:p>
    <w:p w:rsidR="00B6486A" w:rsidRDefault="00B6486A" w:rsidP="00B6486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Известный физиолог </w:t>
      </w:r>
      <w:proofErr w:type="spellStart"/>
      <w:r>
        <w:rPr>
          <w:sz w:val="32"/>
          <w:szCs w:val="32"/>
        </w:rPr>
        <w:t>А.Г.Сухарев</w:t>
      </w:r>
      <w:proofErr w:type="spellEnd"/>
      <w:r>
        <w:rPr>
          <w:sz w:val="32"/>
          <w:szCs w:val="32"/>
        </w:rPr>
        <w:t xml:space="preserve"> рассматривает здоровье ребёнка как динамический процесс приспособления  организма к меняющимся условиям окружающей среды и устойчивости его к воздействиям неблагоприятных факторов.</w:t>
      </w:r>
    </w:p>
    <w:p w:rsidR="00B6486A" w:rsidRDefault="00B6486A" w:rsidP="00B6486A">
      <w:pPr>
        <w:jc w:val="both"/>
        <w:rPr>
          <w:sz w:val="32"/>
          <w:szCs w:val="32"/>
        </w:rPr>
      </w:pPr>
      <w:r>
        <w:rPr>
          <w:sz w:val="32"/>
          <w:szCs w:val="32"/>
        </w:rPr>
        <w:t>Из данного определения следует, что здоровье можно формировать, воспроизводить, увеличивать, а не только сохранять.</w:t>
      </w:r>
    </w:p>
    <w:p w:rsidR="00B6486A" w:rsidRDefault="00B6486A" w:rsidP="00B6486A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Одним из факторов, формирующих здоровье ребёнка, является двигательная активность (ходьба, бег, прыжки, лазанье, метание, подвижные игры).</w:t>
      </w:r>
      <w:proofErr w:type="gramEnd"/>
      <w:r>
        <w:rPr>
          <w:sz w:val="32"/>
          <w:szCs w:val="32"/>
        </w:rPr>
        <w:t xml:space="preserve"> Движения являются биологической потребностью растущего организма. Грамотно организованная двигательная активность ребёнка способствует укреплению его здоровья. Она является одним из важных условий правильного обмена веществ, стимулирует развитие нервной и </w:t>
      </w:r>
      <w:proofErr w:type="gramStart"/>
      <w:r>
        <w:rPr>
          <w:sz w:val="32"/>
          <w:szCs w:val="32"/>
        </w:rPr>
        <w:t>сердечно-сосудистой</w:t>
      </w:r>
      <w:proofErr w:type="gramEnd"/>
      <w:r>
        <w:rPr>
          <w:sz w:val="32"/>
          <w:szCs w:val="32"/>
        </w:rPr>
        <w:t xml:space="preserve">  системы, костно-мышечного аппарата, органов </w:t>
      </w:r>
      <w:r>
        <w:rPr>
          <w:sz w:val="32"/>
          <w:szCs w:val="32"/>
        </w:rPr>
        <w:lastRenderedPageBreak/>
        <w:t>дыхания и пищеварения. Двигательная активность играет важную роль и в обеспечении полноценного психического развития ребёнка, так как стимулирует положительные эмоции, повышает общий жизненный тонус малыша, даёт пищу для разнообразных впечатлений и активной познавательной деятельности.</w:t>
      </w:r>
    </w:p>
    <w:p w:rsidR="00B6486A" w:rsidRDefault="00B6486A" w:rsidP="00B6486A">
      <w:pPr>
        <w:jc w:val="both"/>
        <w:rPr>
          <w:sz w:val="32"/>
          <w:szCs w:val="32"/>
        </w:rPr>
      </w:pPr>
      <w:r>
        <w:rPr>
          <w:sz w:val="32"/>
          <w:szCs w:val="32"/>
        </w:rPr>
        <w:t>Исследования показали, что уровень двигательной  активности ребёнка раннего возраста зависит отряда факторов: времени года, суток, а также его пола и индивидуальных способностей. Летом потребность в движении увеличивается, что связано с  изменением в обмене веществ. Меняется потребность в движении и на протяжении суток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дети наиболее активны в первой половине дня с 9 до 12 часов и во второй половине – с 17 до 19 часов. Мальчики в среднем двигаются больше чем девочки. Одни дети отличаются повышенной активностью, у других она выражена средне или слабо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зависит от особенностей  темперамента ребёнка).</w:t>
      </w:r>
    </w:p>
    <w:p w:rsidR="00B6486A" w:rsidRDefault="00B6486A" w:rsidP="00B6486A">
      <w:pPr>
        <w:jc w:val="both"/>
        <w:rPr>
          <w:sz w:val="32"/>
          <w:szCs w:val="32"/>
        </w:rPr>
      </w:pPr>
      <w:r>
        <w:rPr>
          <w:sz w:val="32"/>
          <w:szCs w:val="32"/>
        </w:rPr>
        <w:t>Физическое здоровье ребёнка является одной из первооснов его полноценного развития. Здоровый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нормально физически развивающийся ребёнок, как правило, подвижен, жизнерадостен и любознателен. Он много двигается, играет, участвует во всех делах взрослых.</w:t>
      </w:r>
    </w:p>
    <w:p w:rsidR="00B6486A" w:rsidRDefault="00B6486A" w:rsidP="00B6486A">
      <w:pPr>
        <w:jc w:val="both"/>
        <w:rPr>
          <w:sz w:val="32"/>
          <w:szCs w:val="32"/>
        </w:rPr>
      </w:pPr>
      <w:r>
        <w:rPr>
          <w:sz w:val="32"/>
          <w:szCs w:val="32"/>
        </w:rPr>
        <w:t>Литература:</w:t>
      </w:r>
    </w:p>
    <w:p w:rsidR="00B6486A" w:rsidRDefault="00B6486A" w:rsidP="00B6486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1.Н.П.Кочетова «Физическое воспитание и развитие детей </w:t>
      </w:r>
      <w:proofErr w:type="gramStart"/>
      <w:r>
        <w:rPr>
          <w:sz w:val="32"/>
          <w:szCs w:val="32"/>
        </w:rPr>
        <w:t>раннего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возравста</w:t>
      </w:r>
      <w:proofErr w:type="spellEnd"/>
      <w:r>
        <w:rPr>
          <w:sz w:val="32"/>
          <w:szCs w:val="32"/>
        </w:rPr>
        <w:t>».</w:t>
      </w:r>
    </w:p>
    <w:p w:rsidR="00C75381" w:rsidRDefault="00B6486A" w:rsidP="00B6486A">
      <w:pPr>
        <w:rPr>
          <w:sz w:val="32"/>
          <w:szCs w:val="32"/>
        </w:rPr>
      </w:pPr>
      <w:r>
        <w:rPr>
          <w:sz w:val="32"/>
          <w:szCs w:val="32"/>
        </w:rPr>
        <w:t>2. Е.О Смирнова, Л.Н..</w:t>
      </w:r>
      <w:proofErr w:type="spellStart"/>
      <w:r>
        <w:rPr>
          <w:sz w:val="32"/>
          <w:szCs w:val="32"/>
        </w:rPr>
        <w:t>Галигузова,мС</w:t>
      </w:r>
      <w:proofErr w:type="gramStart"/>
      <w:r>
        <w:rPr>
          <w:sz w:val="32"/>
          <w:szCs w:val="32"/>
        </w:rPr>
        <w:t>.Б</w:t>
      </w:r>
      <w:proofErr w:type="gramEnd"/>
      <w:r>
        <w:rPr>
          <w:sz w:val="32"/>
          <w:szCs w:val="32"/>
        </w:rPr>
        <w:t>,Мещерякова</w:t>
      </w:r>
      <w:proofErr w:type="spellEnd"/>
      <w:r>
        <w:rPr>
          <w:sz w:val="32"/>
          <w:szCs w:val="32"/>
        </w:rPr>
        <w:t>, «Первые шаги»</w:t>
      </w:r>
    </w:p>
    <w:p w:rsidR="00B6486A" w:rsidRDefault="00B6486A" w:rsidP="00B6486A">
      <w:pPr>
        <w:rPr>
          <w:sz w:val="32"/>
          <w:szCs w:val="32"/>
        </w:rPr>
      </w:pPr>
    </w:p>
    <w:p w:rsidR="00B6486A" w:rsidRPr="00B6486A" w:rsidRDefault="00B6486A" w:rsidP="00B6486A">
      <w:pPr>
        <w:jc w:val="right"/>
        <w:rPr>
          <w:b/>
          <w:i/>
          <w:sz w:val="32"/>
          <w:szCs w:val="32"/>
        </w:rPr>
      </w:pPr>
      <w:r w:rsidRPr="00B6486A">
        <w:rPr>
          <w:b/>
          <w:i/>
          <w:sz w:val="32"/>
          <w:szCs w:val="32"/>
        </w:rPr>
        <w:t xml:space="preserve">Подготовила </w:t>
      </w:r>
    </w:p>
    <w:p w:rsidR="00B6486A" w:rsidRPr="00B6486A" w:rsidRDefault="00B6486A" w:rsidP="00B6486A">
      <w:pPr>
        <w:jc w:val="right"/>
        <w:rPr>
          <w:b/>
          <w:i/>
          <w:sz w:val="32"/>
          <w:szCs w:val="32"/>
        </w:rPr>
      </w:pPr>
      <w:r w:rsidRPr="00B6486A">
        <w:rPr>
          <w:b/>
          <w:i/>
          <w:sz w:val="32"/>
          <w:szCs w:val="32"/>
        </w:rPr>
        <w:t>Воспитатель 1 младшей группы</w:t>
      </w:r>
      <w:bookmarkStart w:id="0" w:name="_GoBack"/>
      <w:bookmarkEnd w:id="0"/>
    </w:p>
    <w:p w:rsidR="00B6486A" w:rsidRDefault="00B6486A" w:rsidP="00B6486A">
      <w:pPr>
        <w:jc w:val="right"/>
      </w:pPr>
      <w:r w:rsidRPr="00B6486A">
        <w:rPr>
          <w:b/>
          <w:i/>
          <w:sz w:val="32"/>
          <w:szCs w:val="32"/>
        </w:rPr>
        <w:t>Бессонова Ирина Геннадьевна</w:t>
      </w:r>
    </w:p>
    <w:sectPr w:rsidR="00B6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84"/>
    <w:rsid w:val="00026384"/>
    <w:rsid w:val="00B6486A"/>
    <w:rsid w:val="00C7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2015-02-11T06:47:00Z</dcterms:created>
  <dcterms:modified xsi:type="dcterms:W3CDTF">2015-02-11T06:49:00Z</dcterms:modified>
</cp:coreProperties>
</file>