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C7" w:rsidRPr="00132FC7" w:rsidRDefault="00132FC7" w:rsidP="00132FC7">
      <w:pPr>
        <w:spacing w:before="100" w:beforeAutospacing="1" w:after="100" w:afterAutospacing="1" w:line="240" w:lineRule="auto"/>
        <w:jc w:val="center"/>
        <w:rPr>
          <w:rFonts w:ascii="Giddyup Std" w:eastAsia="Times New Roman" w:hAnsi="Giddyup Std" w:cs="Times New Roman"/>
          <w:b/>
          <w:i/>
          <w:sz w:val="44"/>
          <w:szCs w:val="44"/>
          <w:lang w:eastAsia="ru-RU"/>
        </w:rPr>
      </w:pPr>
      <w:r w:rsidRPr="00132FC7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Рекомендации</w:t>
      </w:r>
      <w:r w:rsidRPr="00132FC7">
        <w:rPr>
          <w:rFonts w:ascii="Giddyup Std" w:eastAsia="Times New Roman" w:hAnsi="Giddyup Std" w:cs="Times New Roman"/>
          <w:b/>
          <w:i/>
          <w:sz w:val="44"/>
          <w:szCs w:val="44"/>
          <w:lang w:eastAsia="ru-RU"/>
        </w:rPr>
        <w:t xml:space="preserve"> </w:t>
      </w:r>
      <w:r w:rsidRPr="00132FC7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родителям</w:t>
      </w:r>
    </w:p>
    <w:p w:rsidR="00132FC7" w:rsidRPr="00132FC7" w:rsidRDefault="00132FC7" w:rsidP="0013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2FC7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Подготовьте один или два больших мяча диаметром 15–20 см, маленькие мячи диаметром 5–8 см (от большого и настольного тенниса, резиновые, мягкие из разных материалов, сшитые вами), бумажные шары (из скомканной бумаги), большой надувной мяч-шар.</w:t>
      </w:r>
    </w:p>
    <w:p w:rsidR="00132FC7" w:rsidRPr="00132FC7" w:rsidRDefault="00132FC7" w:rsidP="0013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2FC7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Покажите ребенку, как вы играете в мяч: катаете, бросаете, ловите, отбиваете от пола и т.п. Попробуйте научить этому и вашего ребёнка.</w:t>
      </w:r>
    </w:p>
    <w:p w:rsidR="00132FC7" w:rsidRPr="00132FC7" w:rsidRDefault="00132FC7" w:rsidP="0013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2FC7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Не принуждайте малыша к выполнению того или иного движения. Не требуйте от него повторять упражнение до тех пор, пока ребенку не удастся выполнить его правильно. Не упрекайте его за рассеянность, невнимание, неумение и т.п. Не превращайте обучение в скучную повинность. Играйте с малышом, когда он будет находиться в хорошем настроении.</w:t>
      </w:r>
    </w:p>
    <w:p w:rsidR="00132FC7" w:rsidRPr="00132FC7" w:rsidRDefault="00132FC7" w:rsidP="0013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2FC7">
        <w:rPr>
          <w:rFonts w:ascii="Times New Roman" w:eastAsia="Times New Roman" w:hAnsi="Times New Roman" w:cs="Times New Roman"/>
          <w:sz w:val="32"/>
          <w:szCs w:val="32"/>
          <w:lang w:eastAsia="ru-RU"/>
        </w:rPr>
        <w:t>4. Проявите фантазию, изобретательность, используйте для игр все, что найдете под рукой: гладильную доску, стулья, пустые пластиковые бутылки, длинные шнурки и т.п.</w:t>
      </w:r>
    </w:p>
    <w:p w:rsidR="00132FC7" w:rsidRPr="00132FC7" w:rsidRDefault="00132FC7" w:rsidP="0013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2FC7">
        <w:rPr>
          <w:rFonts w:ascii="Times New Roman" w:eastAsia="Times New Roman" w:hAnsi="Times New Roman" w:cs="Times New Roman"/>
          <w:sz w:val="32"/>
          <w:szCs w:val="32"/>
          <w:lang w:eastAsia="ru-RU"/>
        </w:rPr>
        <w:t>5. Постепенно вовлекайте его во все новые виды игры, систематически повторяя их. Учите прокатывать мяч вдаль в заданном направлении, бросать мяч об пол и вверх, правильному замаху при метании малого мяча вдаль.</w:t>
      </w:r>
    </w:p>
    <w:p w:rsidR="00132FC7" w:rsidRPr="00132FC7" w:rsidRDefault="00132FC7" w:rsidP="0013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2FC7">
        <w:rPr>
          <w:rFonts w:ascii="Times New Roman" w:eastAsia="Times New Roman" w:hAnsi="Times New Roman" w:cs="Times New Roman"/>
          <w:sz w:val="32"/>
          <w:szCs w:val="32"/>
          <w:lang w:eastAsia="ru-RU"/>
        </w:rPr>
        <w:t>6. Не забывайте о возрасте вашего ребенка, его физических возможностях! Прекрасно, если вы ободрите своего малютку похвалой; удивитесь тому, какой он ловкий, смелый, быстрый; что он уже сам может показать другим. Пусть ребенок демонстрирует свои умения перед всеми членами семьи или его же сверстниками: это постепенно развивает у ребенка уверенность в своих силах, стремление учиться дальше, осваивая новые, более сложные движения и игры.</w:t>
      </w:r>
    </w:p>
    <w:p w:rsidR="00355CF0" w:rsidRPr="00132FC7" w:rsidRDefault="00132FC7" w:rsidP="0013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2FC7">
        <w:rPr>
          <w:rFonts w:ascii="Times New Roman" w:eastAsia="Times New Roman" w:hAnsi="Times New Roman" w:cs="Times New Roman"/>
          <w:sz w:val="32"/>
          <w:szCs w:val="32"/>
          <w:lang w:eastAsia="ru-RU"/>
        </w:rPr>
        <w:t>7. Рифмовки (стихотворный текст) при выполнении движений с мячом, помогают сделать занятие более понятным, а главное, задают ритм выполнения игрового задания.</w:t>
      </w:r>
    </w:p>
    <w:sectPr w:rsidR="00355CF0" w:rsidRPr="00132FC7" w:rsidSect="00132FC7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iddyup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FC7"/>
    <w:rsid w:val="000C19A5"/>
    <w:rsid w:val="00132FC7"/>
    <w:rsid w:val="0035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2015-04-26T20:45:00Z</cp:lastPrinted>
  <dcterms:created xsi:type="dcterms:W3CDTF">2015-04-26T20:43:00Z</dcterms:created>
  <dcterms:modified xsi:type="dcterms:W3CDTF">2015-04-26T20:47:00Z</dcterms:modified>
</cp:coreProperties>
</file>