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66" w:rsidRDefault="00DF3D66" w:rsidP="00DF3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Специальная (коррекционная) </w:t>
      </w:r>
    </w:p>
    <w:p w:rsidR="00DF3D66" w:rsidRDefault="00DF3D66" w:rsidP="00DF3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– интернат VIII вида №7</w:t>
      </w:r>
    </w:p>
    <w:p w:rsidR="00DF3D66" w:rsidRDefault="00DF3D66" w:rsidP="00904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2011/2012у.г.</w:t>
      </w:r>
    </w:p>
    <w:p w:rsidR="00DF3D66" w:rsidRDefault="00DF3D66" w:rsidP="00DF3D66">
      <w:pPr>
        <w:jc w:val="center"/>
        <w:rPr>
          <w:b/>
          <w:sz w:val="28"/>
          <w:szCs w:val="28"/>
        </w:rPr>
      </w:pPr>
    </w:p>
    <w:p w:rsidR="00DF3D66" w:rsidRPr="00DE6C3E" w:rsidRDefault="00DF3D66" w:rsidP="00DF3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навыка чтения учащихся специальной (коррекционной) школы 8 вида.</w:t>
      </w:r>
    </w:p>
    <w:p w:rsidR="00DF3D66" w:rsidRDefault="00DF3D66" w:rsidP="00DF3D66">
      <w:pPr>
        <w:rPr>
          <w:sz w:val="28"/>
          <w:szCs w:val="28"/>
        </w:rPr>
      </w:pP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важнейших условий успешного обучения ребёнка является формирование полноценного навыка чтения. Полноценный навык чтения характеризуется следующими качествами: правильностью, беглостью, выразительностью, осознанностью. 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показывают исследования, оптимальный темп чтения, это чтение в темпе разговорной речи, то есть 120 – 150 слов в минуту. При таком темпе чтения достигается наилучшее понимание смысла читаемого. В идеале такой темп чтения учащиеся должны приобретать к окончанию начальной школы.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такими результатами не может похвастаться даже массовая школа. По результатам обследования темп чтения 120 – 150 слов в минуту учащиеся массовой школы в основном приобретают в 6-7 классе.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учащихся специальной (коррекционной) школы 8 вида такой темп чтения является недостижимым идеалом, так как все качества полноценного чтения формируются сложно, своеобразно и с большой задержкой.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Своеобразие овладения чтением начинается с того, что многие дети с огромным трудом запоминают буквы, недостаточно быстро соотносят звук с буквой, смешивают сходные по зрительному образу буквы. Дети с трудом сливают слоги, искажают звуковой состав слова. Очень часто ученики не могут соотнести почитанное слово с предметом, то есть не понимают смысла прочитанного слова.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Дети с умственной недостаточностью очень медленно накапливают слоговые образы. Кроме того, начав читать по слогам, дети с трудом переходят к чтению целыми словами, так как косность и вязкость мышления затрудняет смену привычного образа деятельности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другой. Развитие беглости чтения тормозится ещё и тем, что поле зрения у детей с умственной недостаточностью ограничено. Они видят одну букву или один слог, на который направлен их взгляд. Кроме того, дети не могут использовать смысловую догадку при чтении, что связано с умственной недостаточностью.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сравнению с детьми с нормальным интеллектуальным развитием, темп чтения детей с умственной недостаточностью примерно в 2 раза ниже. Это связано с затруднениями в понимании текста, бедностью речевого запаса, замедленностью образования речевой догадки и узостью поля зрения.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умственная недостаточность и недоразвитие речи приводят к нарушению осознанности чтения. Самая главная проблема состоит в том, что у детей крайне мал словарный запас. Дети не знают значения простейших слов. Мы столкнулись с тем, что дети не могут понять даже простых предложений, объяснять приходится каждое предложение. </w:t>
      </w:r>
      <w:proofErr w:type="gramStart"/>
      <w:r>
        <w:rPr>
          <w:sz w:val="28"/>
          <w:szCs w:val="28"/>
        </w:rPr>
        <w:t xml:space="preserve">Дети не знают слов: пограничник, граница, проталина, озимые, комбайн, полевая дорожка (в </w:t>
      </w:r>
      <w:r>
        <w:rPr>
          <w:sz w:val="28"/>
          <w:szCs w:val="28"/>
        </w:rPr>
        <w:lastRenderedPageBreak/>
        <w:t>объяснении детей, это дорожка, которую полили) и многих других слов.</w:t>
      </w:r>
      <w:proofErr w:type="gramEnd"/>
      <w:r>
        <w:rPr>
          <w:sz w:val="28"/>
          <w:szCs w:val="28"/>
        </w:rPr>
        <w:t xml:space="preserve"> В учебнике математики для четвёртого класса мы читали текст задачи, в которой говорится о закройщице, которая раскроила платья. На вопрос учителя, кто такая закройщица, дети промолчали, только один ребёнок ответил: -</w:t>
      </w:r>
      <w:r w:rsidR="00904D95">
        <w:rPr>
          <w:sz w:val="28"/>
          <w:szCs w:val="28"/>
        </w:rPr>
        <w:t xml:space="preserve"> </w:t>
      </w:r>
      <w:r>
        <w:rPr>
          <w:sz w:val="28"/>
          <w:szCs w:val="28"/>
        </w:rPr>
        <w:t>«Это тётя, которая закрывает магазин». Детям было предложено прочитать предложение ещё раз и сказать, что сделала закройщица. Варианты ответов: «раскрыла платья, раскрала платья». После уточняющих вопросов удалось добиться того, что один из мальчиков сказал: -</w:t>
      </w:r>
      <w:r w:rsidR="00904D95">
        <w:rPr>
          <w:sz w:val="28"/>
          <w:szCs w:val="28"/>
        </w:rPr>
        <w:t xml:space="preserve"> </w:t>
      </w:r>
      <w:r>
        <w:rPr>
          <w:sz w:val="28"/>
          <w:szCs w:val="28"/>
        </w:rPr>
        <w:t>«Тётя разрезала платья».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с трудом устанавливают причинно – следственную зависимость между явлениями, их последовательность, не могут понять мотивы поступков действующих лиц, основную мысль произведения.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усвоение навыка чтения школьниками с умственной недостаточностью это сложный, трудоёмкий процесс, требующий долгой и кропотливой работы. Между тем, скорость чтения – это один из важнейших факторов, влияющих на успешность обучения. Существует несколько аспектов, которые выводят технику чтения на одно из важнейших мест в успешности обучения ребёнка. 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1.Аспект обучения.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Ребёнок должен уметь прочитать и понять текст задачи, задание к упражнению, текст параграфа по устным предметам, инструкции по трудовому обучению. Всё обучение построено на чтении.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2.Аспект развития.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чтения совершенствуется оперативная память, устойчивость внимания. От этих двух показателей, в свою очередь, зависит умственная работоспособность.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3.Аспект воспитания.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Донецке провели исследование, поставив своей целью выявить, от чего зависит успех воспитательной работы. Было выявлено, что успешность воспитания зависит от отзывчивости учеников, отзывчивость, в свою очередь опирается на обязательность, а обязательность, в свою очередь зависит от успеваемости. Успеваемость же ученика, имеющего хорошо сформированный навык чтения, выше.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добиться улучшения техники чтения?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>В 1991 году вышла брошюра Всеволода Николаевича Зайцева «Резервы обучения чтению», подготовленная лабораторией педагогической диагностики Донецкого государственного университета. В этой брошюре дана система рекомендаций по совершенствованию техники чтения.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протяжении ряда лет, часть учителей начальных классов нашей школы проводили апробацию рекомендаций В.Н. Зайцева. Какие-то из этих рекомендаций прижились, дают хорошие результаты, какие-то после апробации были отвергнуты, какие-то несколько переработаны.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брошюре, изданной лабораторией Донецкого университета, были представлены следующие рекомендации: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1.Важна не длительность, а частота упражнений. 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Эта рекомендация больше касается родителей, которым мы всегда говорим, что при чтении дома ребёнок должен читать маленькими порциями (примерно по 5 минут), но несколько раз. На уроке эта рекомендация реализуется в том, что дети читают небольшие по объёму части текста. Часто это чтение по цепочке, когда дети читают по очереди по одному предложению.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2.Жужжащее чтение.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чтение, когда  читают вполголоса все ученики в классе. Перед чтением детям можно дать установку: прочитав текст, вы подготовитесь к чтению вслух на оценку, сможете хорошо прочитать текст.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3.Ежеурочные пятиминутки чтения.</w:t>
      </w:r>
    </w:p>
    <w:p w:rsidR="00DF3D66" w:rsidRDefault="00DF3D66" w:rsidP="0090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каждого ребёнка на парте лежит книга. В начале каждого урока дети, придя с перемены, открывают книги, и  пять минут читают в режиме жужжащего чтения. Если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каждого из четырёх уроков дети по пять минут читают, то в день получается 20 минут, плюс урок чтения. Кроме того, придя с перемены возбуждёнными, дети, читая, успокаиваются. Учителю не надо наводить порядок, повышать голос. Практика ежеурочного чтения вводится в конце первого класса. Дети привыкают к ней и, постепенно, со стороны учителя требуется всё меньше усилий для того, чтобы читали все дети. Особое внимание приходится уделять новичкам, пришедшим из массовой школы. Дети, пришедшие из массовой школы в четвёртом классе, обычно так и не привыкают читать в начале урока. Время оказывается упущенным.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4.Развитие оперативной памяти.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развитие техники чтения тормозится из-за слаборазвитой оперативной памяти, что особенно характерно для детей с умственной недостаточностью. Что это значит? Дочитав предложение до середины, ребёнок забывает, с чего он начал. Поэтому он не может уловить его смысл. Следовательно, необходимо работать над развитием оперативной памяти. Мы немного изменили предложенную Зайцевым В.Н. методику.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оперативной памятью ведётся на уроках письма и русского языка, начиная с первого класса. В начале каждого урока письма или русского языка дети должны по памяти воспроизвести в тетради те объекты, которые представлены учителем. Пока дети не знают букв, они запоминают ряд из 3-4 геометрических фигур. Затем, по мере прохождения учебного материала, дети запоминают элементы букв, буквы, слоги, слова. Начиная с третьей четверти первого класса, дети запоминают простые предложения. То, что они запомнили, дети записывают в тетрадь. Эта работа проводится в начале каждого урока русского языка. По мере прохождения грамматических правил в предложения включаются слова, имеющие соответствующие орфограммы. Это позволяет, к тому же, оперативно повторить учебный материал.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Эта работа достигает цели только тогда, когда проводится систематически, на каждом уроке. Особенно важно стимулировать правильность написания. Учитель может проверить</w:t>
      </w:r>
      <w:r w:rsidR="00904D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написанное</w:t>
      </w:r>
      <w:proofErr w:type="gramEnd"/>
      <w:r>
        <w:rPr>
          <w:sz w:val="28"/>
          <w:szCs w:val="28"/>
        </w:rPr>
        <w:t xml:space="preserve"> детьми</w:t>
      </w:r>
      <w:r w:rsidR="00904D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сразу и выставить оценку, поставить какой либо стимулирующий значок. Результаты этой работы особенно заметны при появлении в классе новых учащихся, пришедших из массовой школы. Даже ученики, имеющие выраженное нарушение письменной речи, пишут по памяти лучше, чем дети, пришедшие из массовой школы.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5.Стимулирование учащихся.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учитель начальной школы имеет много способов стимуляции учащихся. Сотрудники лаборатории  Донецкого университета предложили такой: в конце каждого урока чтения отводить по 3-4 минуты для замера скорости чтения. Все дети читают текст одну минуту, затем сами подсчитывают количество слов и записывают результаты в дневник. Мы пробовали использовать этот способ, однако, очень быстро отказались от него. Дети, имеющие слабую технику чтения</w:t>
      </w:r>
      <w:r w:rsidR="00904D95">
        <w:rPr>
          <w:sz w:val="28"/>
          <w:szCs w:val="28"/>
        </w:rPr>
        <w:t>,</w:t>
      </w:r>
      <w:r>
        <w:rPr>
          <w:sz w:val="28"/>
          <w:szCs w:val="28"/>
        </w:rPr>
        <w:t xml:space="preserve"> очень хотели выглядеть лучше и записывали себе гораздо большее количество слов, чем то, которое они прочитали. Доходило до того, что слабо читающие дети имели большее количество прочитанных слов, чем сильные. Кроме того, из-за нарушения внимания, многие дети просто не могли правильно подсчитать количество прочитанных слов.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Вместо каждодневной </w:t>
      </w:r>
      <w:r w:rsidR="00904D95">
        <w:rPr>
          <w:sz w:val="28"/>
          <w:szCs w:val="28"/>
        </w:rPr>
        <w:t xml:space="preserve">проверки </w:t>
      </w:r>
      <w:r>
        <w:rPr>
          <w:sz w:val="28"/>
          <w:szCs w:val="28"/>
        </w:rPr>
        <w:t>количества прочитанных слов, я провожу проверку один раз в месяц. Результаты заносятся на особую страницу дневника каждого ребёнка. Дети с большим интересом относятся к этому мероприятию, сравнивают прошлый результат с результатом последней проверки. С помощью этих проверок было выявлено, что после любых каникул, после болезни ребёнка техника чтения снижается. Это говорит о том, что кроме школы, дети нигде больше не читают, несмотря на все уверения родителей о домашних занятиях с ребёнком чтением. Кро</w:t>
      </w:r>
      <w:r w:rsidR="00904D95">
        <w:rPr>
          <w:sz w:val="28"/>
          <w:szCs w:val="28"/>
        </w:rPr>
        <w:t>ме того, если ребёнок, по какой-</w:t>
      </w:r>
      <w:r>
        <w:rPr>
          <w:sz w:val="28"/>
          <w:szCs w:val="28"/>
        </w:rPr>
        <w:t>то причине некоторое время не читает в начале каждого урока по 5 минут, это тоже отражается на технике чтения.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Зайцевым Всеволодом Николаевичем были предложены три типа упражнений, способствующих совершенствованию техники чтения. Все эти упражнения проводятся коллективно.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1.Многоразовое чтение.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читает начало рассказа, объясняя детям непонятные слова. Затем, в режиме жужжащего чтения дети читают этот же текст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минуты. По команде учителя дети отмечают слово, до которого они успели прочитать. Затем следует повторное чтение того же отрывка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минуты. Естественно, что при повторном чтении, ребёнок читает больше слов. Не рекомендуется читать один и тот же отрывок более трёх раз. После этого задание меняется.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2.Чтение в темпе скороговорки.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упражнение предназначено для развития артикуляционного аппарата. Упражнение не должно продолжаться более 30 секунд.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3.Чтение того же текста, но более медленно и выразительно.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Отработав часть текста, дети читают его выразительно и достаточно быстро. Перейдя на незнакомую часть текста, они «с разбега» небольшой кусочек прочтут так же быстро и выразительно.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апробации этих трёх типов упражнений, мы пришли к выводу, что они быстро надоедают детям. Использование их на каждом уроке чтения, как это рекомендует Зайцев, не является целесообразным.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Методика, предложенная лабораторией педагогической диагностики Донецкого государственного университета, в несколько переработанном с учётом особенностей детей с умственной недостаточностью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>, использовалась учителями начальных классов нашей школы  на протяжении ряда лет. Были получены следующие результаты.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регулярных ежегодных проверках техники чтения было выявлено, что количество учеников начальной школы, читающих выше нормы, постепенно увеличивается. Если в начале 2004-2005 года выше нормы читали 64%  учащихся, то в начале 2008-2009 учебного года уже 71%. Это происходит несмотря на то, что в школу  приходят дети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всё более сложными нарушениями. Увеличивается количество учащихся, читающих целыми словами. В начале 2004-2005 учебного года таких детей было 9%, в начале 2008-2009 учебного года их стало 17%. Эти показатели являются стойкими и постепенно увеличиваются на протяжении ряда лет. Остальные показатели техники чтения тоже выросли, но их рост не является стабильным, что не позволяет пока говорить о нём, как об устойчивой тенденции. </w:t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3D66" w:rsidRDefault="00DF3D66" w:rsidP="00904D95">
      <w:pPr>
        <w:ind w:firstLine="708"/>
        <w:jc w:val="both"/>
        <w:rPr>
          <w:sz w:val="28"/>
          <w:szCs w:val="28"/>
        </w:rPr>
      </w:pPr>
    </w:p>
    <w:p w:rsidR="00DF3D66" w:rsidRDefault="00DF3D66" w:rsidP="00904D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3D66" w:rsidRDefault="00DF3D66" w:rsidP="00904D95">
      <w:pPr>
        <w:jc w:val="both"/>
        <w:rPr>
          <w:b/>
          <w:sz w:val="28"/>
          <w:szCs w:val="28"/>
        </w:rPr>
      </w:pPr>
    </w:p>
    <w:p w:rsidR="00DF3D66" w:rsidRDefault="00DF3D66" w:rsidP="00904D95">
      <w:pPr>
        <w:jc w:val="both"/>
        <w:rPr>
          <w:b/>
          <w:sz w:val="28"/>
          <w:szCs w:val="28"/>
        </w:rPr>
      </w:pPr>
    </w:p>
    <w:p w:rsidR="00DF3D66" w:rsidRDefault="00DF3D66" w:rsidP="00904D95">
      <w:pPr>
        <w:jc w:val="both"/>
        <w:rPr>
          <w:b/>
          <w:sz w:val="28"/>
          <w:szCs w:val="28"/>
        </w:rPr>
      </w:pPr>
    </w:p>
    <w:p w:rsidR="00DF3D66" w:rsidRDefault="00DF3D66" w:rsidP="00904D95">
      <w:pPr>
        <w:jc w:val="both"/>
        <w:rPr>
          <w:b/>
          <w:sz w:val="28"/>
          <w:szCs w:val="28"/>
        </w:rPr>
      </w:pPr>
    </w:p>
    <w:p w:rsidR="00DF3D66" w:rsidRDefault="00DF3D66" w:rsidP="00904D95">
      <w:pPr>
        <w:jc w:val="both"/>
        <w:rPr>
          <w:b/>
          <w:sz w:val="28"/>
          <w:szCs w:val="28"/>
        </w:rPr>
      </w:pPr>
    </w:p>
    <w:p w:rsidR="00DF3D66" w:rsidRDefault="00DF3D66" w:rsidP="00904D95">
      <w:pPr>
        <w:jc w:val="both"/>
        <w:rPr>
          <w:b/>
          <w:sz w:val="28"/>
          <w:szCs w:val="28"/>
        </w:rPr>
      </w:pPr>
    </w:p>
    <w:p w:rsidR="00DF3D66" w:rsidRDefault="00DF3D66" w:rsidP="00904D95">
      <w:pPr>
        <w:jc w:val="both"/>
        <w:rPr>
          <w:b/>
          <w:sz w:val="28"/>
          <w:szCs w:val="28"/>
        </w:rPr>
      </w:pPr>
    </w:p>
    <w:p w:rsidR="00DF3D66" w:rsidRDefault="00DF3D66" w:rsidP="00904D95">
      <w:pPr>
        <w:jc w:val="both"/>
        <w:rPr>
          <w:b/>
          <w:sz w:val="28"/>
          <w:szCs w:val="28"/>
        </w:rPr>
      </w:pPr>
    </w:p>
    <w:p w:rsidR="00DF3D66" w:rsidRDefault="00DF3D66" w:rsidP="00904D95">
      <w:pPr>
        <w:jc w:val="both"/>
        <w:rPr>
          <w:b/>
          <w:sz w:val="28"/>
          <w:szCs w:val="28"/>
        </w:rPr>
      </w:pPr>
    </w:p>
    <w:p w:rsidR="006B795C" w:rsidRDefault="006B795C" w:rsidP="00904D95">
      <w:pPr>
        <w:jc w:val="both"/>
      </w:pPr>
    </w:p>
    <w:sectPr w:rsidR="006B795C" w:rsidSect="002D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D66"/>
    <w:rsid w:val="002D6DC2"/>
    <w:rsid w:val="006B795C"/>
    <w:rsid w:val="00904D95"/>
    <w:rsid w:val="00DF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1511</Words>
  <Characters>10615</Characters>
  <Application>Microsoft Office Word</Application>
  <DocSecurity>0</DocSecurity>
  <Lines>258</Lines>
  <Paragraphs>77</Paragraphs>
  <ScaleCrop>false</ScaleCrop>
  <Company>SPecialiST RePack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</dc:creator>
  <cp:lastModifiedBy>User</cp:lastModifiedBy>
  <cp:revision>2</cp:revision>
  <dcterms:created xsi:type="dcterms:W3CDTF">2015-05-24T15:00:00Z</dcterms:created>
  <dcterms:modified xsi:type="dcterms:W3CDTF">2015-06-05T19:16:00Z</dcterms:modified>
</cp:coreProperties>
</file>