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7261B4" w:rsidRPr="00CF1020" w:rsidTr="00CF1020">
        <w:trPr>
          <w:tblCellSpacing w:w="15" w:type="dxa"/>
        </w:trPr>
        <w:tc>
          <w:tcPr>
            <w:tcW w:w="4969" w:type="pct"/>
            <w:shd w:val="clear" w:color="auto" w:fill="F0F0F0"/>
            <w:hideMark/>
          </w:tcPr>
          <w:p w:rsidR="00967ADD" w:rsidRPr="00CF1020" w:rsidRDefault="0041363B" w:rsidP="00CF1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Промежуточная </w:t>
            </w:r>
            <w:r w:rsidR="00967ADD" w:rsidRPr="00CF1020">
              <w:rPr>
                <w:rFonts w:ascii="Times New Roman" w:hAnsi="Times New Roman" w:cs="Times New Roman"/>
                <w:b/>
              </w:rPr>
              <w:t xml:space="preserve"> контрольная работа по праву в 10 классе</w:t>
            </w:r>
          </w:p>
          <w:p w:rsidR="00CF1020" w:rsidRPr="00CF1020" w:rsidRDefault="00CF1020" w:rsidP="00CF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261B4" w:rsidRPr="00CF1020" w:rsidRDefault="00967ADD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7261B4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Высшей юридической силой в иерархии правовых актов обладает</w:t>
            </w:r>
          </w:p>
        </w:tc>
      </w:tr>
    </w:tbl>
    <w:p w:rsidR="00CF1020" w:rsidRPr="00CF1020" w:rsidRDefault="00CF1020" w:rsidP="00CF10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CF1020" w:rsidRPr="00CF1020" w:rsidSect="00CF1020">
          <w:pgSz w:w="11906" w:h="16838"/>
          <w:pgMar w:top="284" w:right="850" w:bottom="1134" w:left="1418" w:header="708" w:footer="708" w:gutter="0"/>
          <w:cols w:space="708"/>
          <w:docGrid w:linePitch="360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5"/>
      </w:tblGrid>
      <w:tr w:rsidR="007261B4" w:rsidRPr="00CF1020" w:rsidTr="00CF1020">
        <w:trPr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3806"/>
            </w:tblGrid>
            <w:tr w:rsidR="007261B4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3761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Конституция</w:t>
                  </w:r>
                  <w:r w:rsidR="00CF1020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                           </w:t>
                  </w:r>
                </w:p>
              </w:tc>
            </w:tr>
            <w:tr w:rsidR="007261B4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3761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Федеральный закон</w:t>
                  </w:r>
                </w:p>
              </w:tc>
            </w:tr>
            <w:tr w:rsidR="007261B4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3761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постановление правительства</w:t>
                  </w:r>
                </w:p>
              </w:tc>
            </w:tr>
            <w:tr w:rsidR="007261B4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3761" w:type="dxa"/>
                  <w:vAlign w:val="center"/>
                  <w:hideMark/>
                </w:tcPr>
                <w:p w:rsidR="007261B4" w:rsidRPr="00CF1020" w:rsidRDefault="007261B4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закон субъекта федерации</w:t>
                  </w:r>
                </w:p>
              </w:tc>
            </w:tr>
          </w:tbl>
          <w:p w:rsidR="007261B4" w:rsidRPr="00CF1020" w:rsidRDefault="007261B4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F1020" w:rsidRPr="00CF1020" w:rsidRDefault="00CF1020" w:rsidP="00CF10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CF1020" w:rsidRPr="00CF1020" w:rsidSect="00CF1020">
          <w:type w:val="continuous"/>
          <w:pgSz w:w="11906" w:h="16838"/>
          <w:pgMar w:top="284" w:right="850" w:bottom="1134" w:left="1418" w:header="708" w:footer="708" w:gutter="0"/>
          <w:cols w:num="2" w:space="708"/>
          <w:docGrid w:linePitch="360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3047A7" w:rsidRPr="00CF1020" w:rsidTr="00CF1020">
        <w:trPr>
          <w:tblCellSpacing w:w="15" w:type="dxa"/>
        </w:trPr>
        <w:tc>
          <w:tcPr>
            <w:tcW w:w="4969" w:type="pct"/>
            <w:shd w:val="clear" w:color="auto" w:fill="F0F0F0"/>
            <w:hideMark/>
          </w:tcPr>
          <w:p w:rsidR="003047A7" w:rsidRPr="00CF1020" w:rsidRDefault="00967ADD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Верны ли следующие суждения о юридических фактах?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1"/>
              <w:gridCol w:w="8819"/>
            </w:tblGrid>
            <w:tr w:rsidR="003047A7" w:rsidRPr="00CF1020" w:rsidTr="003047A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Бездействие может являться юридическим фактом.</w:t>
                  </w:r>
                </w:p>
              </w:tc>
            </w:tr>
            <w:tr w:rsidR="003047A7" w:rsidRPr="00CF1020" w:rsidTr="003047A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Правомерные действия соответствуют требованиям закона.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CF1020">
        <w:trPr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="00FC15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</w:t>
                  </w:r>
                  <w:r w:rsidR="00FC15E7" w:rsidRPr="00FC15E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3)</w:t>
                  </w:r>
                  <w:r w:rsidR="00FC15E7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верны оба суждения</w:t>
                  </w:r>
                </w:p>
              </w:tc>
            </w:tr>
            <w:tr w:rsidR="003047A7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 Б</w:t>
                  </w:r>
                  <w:r w:rsidR="00FC15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</w:t>
                  </w:r>
                  <w:r w:rsidR="00FC15E7" w:rsidRPr="00FC15E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4)</w:t>
                  </w:r>
                  <w:r w:rsidR="00FC15E7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оба суждения неверны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CF1020">
        <w:trPr>
          <w:tblCellSpacing w:w="15" w:type="dxa"/>
        </w:trPr>
        <w:tc>
          <w:tcPr>
            <w:tcW w:w="4969" w:type="pct"/>
            <w:shd w:val="clear" w:color="auto" w:fill="F0F0F0"/>
            <w:vAlign w:val="center"/>
            <w:hideMark/>
          </w:tcPr>
          <w:p w:rsidR="003047A7" w:rsidRPr="00CF1020" w:rsidRDefault="00967ADD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Отличительным признаком правовой нормы является</w:t>
            </w:r>
          </w:p>
        </w:tc>
      </w:tr>
      <w:tr w:rsidR="003047A7" w:rsidRPr="00CF1020" w:rsidTr="00CF1020">
        <w:trPr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принятие ее соответствующим государственным органом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соответствие принятым в обществе представлениям о добре и зле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обеспеченность силой общественного мнения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соответствие правам человека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CF1020">
        <w:trPr>
          <w:tblCellSpacing w:w="15" w:type="dxa"/>
        </w:trPr>
        <w:tc>
          <w:tcPr>
            <w:tcW w:w="4969" w:type="pct"/>
            <w:shd w:val="clear" w:color="auto" w:fill="F0F0F0"/>
            <w:vAlign w:val="center"/>
            <w:hideMark/>
          </w:tcPr>
          <w:p w:rsidR="003047A7" w:rsidRPr="00CF1020" w:rsidRDefault="00D82689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Конституции РФ, носителем суверенитета и единственным источником власти в Российской Федерации является</w:t>
            </w:r>
          </w:p>
        </w:tc>
      </w:tr>
      <w:tr w:rsidR="003047A7" w:rsidRPr="00CF1020" w:rsidTr="00CF1020">
        <w:trPr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субъект РФ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государство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многонациональный народ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Президент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261B4" w:rsidRPr="00CF1020" w:rsidRDefault="007261B4" w:rsidP="00CF1020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3047A7" w:rsidRPr="00CF1020" w:rsidTr="003047A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047A7" w:rsidRPr="00CF1020" w:rsidRDefault="00D82689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Конституции РФ гарантом территориальной целостности страны, прав и свобод личности является</w:t>
            </w: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Президент РФ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Правительство РФ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Государственная Дума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 Федерации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3047A7" w:rsidRPr="00CF1020" w:rsidRDefault="00D82689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Верны ли следующие суждения о возникновении правоспособности и дееспособности?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1"/>
              <w:gridCol w:w="8819"/>
            </w:tblGrid>
            <w:tr w:rsidR="003047A7" w:rsidRPr="00CF1020" w:rsidTr="003047A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Правоспособность и дееспособность у юридических лиц возникает в момент регистрации юридического лица.</w:t>
                  </w:r>
                </w:p>
              </w:tc>
            </w:tr>
            <w:tr w:rsidR="003047A7" w:rsidRPr="00CF1020" w:rsidTr="003047A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Правоспособность физического лица возникает в момент получения паспорта.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="00FC15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    </w:t>
                  </w:r>
                  <w:r w:rsidR="00FC15E7" w:rsidRPr="00FC15E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3)</w:t>
                  </w:r>
                  <w:r w:rsidR="00FC15E7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верны оба суждения</w:t>
                  </w:r>
                </w:p>
              </w:tc>
            </w:tr>
            <w:tr w:rsidR="003047A7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  <w:r w:rsidR="00FC15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     </w:t>
                  </w:r>
                  <w:r w:rsidR="00FC15E7" w:rsidRPr="00FC15E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4)</w:t>
                  </w:r>
                  <w:r w:rsidR="00FC15E7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оба суждения неверны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3047A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047A7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отличает правовую норму от всех остальных социальных норм?</w:t>
            </w: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она адресована конкретной социальной группе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она устанавливает равноправие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она существует только в письменном виде 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исполняется добровольно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3047A7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Верны ли следующие суждения о Российской Федерации?</w:t>
            </w:r>
          </w:p>
          <w:tbl>
            <w:tblPr>
              <w:tblW w:w="49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"/>
              <w:gridCol w:w="9180"/>
            </w:tblGrid>
            <w:tr w:rsidR="003047A7" w:rsidRPr="00CF102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Россия является федеративным государством, все субъекты которого образованы по национальному признаку.</w:t>
                  </w:r>
                </w:p>
              </w:tc>
            </w:tr>
            <w:tr w:rsidR="003047A7" w:rsidRPr="00CF102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Согласно Конституции РФ, гарантом прав и свобод человека и гражданина является Президент страны.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="00FC15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</w:t>
                  </w:r>
                  <w:r w:rsidR="00FC15E7" w:rsidRPr="00FC15E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3)</w:t>
                  </w:r>
                  <w:r w:rsidR="00FC15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FC15E7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верны оба суждения</w:t>
                  </w:r>
                </w:p>
              </w:tc>
            </w:tr>
            <w:tr w:rsidR="003047A7" w:rsidRPr="00CF1020" w:rsidTr="00FC15E7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  <w:r w:rsidR="00FC15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</w:t>
                  </w:r>
                  <w:r w:rsidR="00FC15E7" w:rsidRPr="00FC15E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4)</w:t>
                  </w:r>
                  <w:r w:rsidR="00FC15E7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оба суждения неверны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047A7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Верны ли следующие суждения о выборах высших органов власти РФ?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9205"/>
            </w:tblGrid>
            <w:tr w:rsidR="003047A7" w:rsidRPr="00CF102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Президента РФ избирают голосованием обеих палат Федерального собрания.</w:t>
                  </w:r>
                </w:p>
              </w:tc>
            </w:tr>
            <w:tr w:rsidR="003047A7" w:rsidRPr="00CF102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Выборы депутатов Государственной Думы осуществляются на альтернативной основе.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3)</w:t>
                  </w:r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верны оба суждения</w:t>
                  </w:r>
                </w:p>
              </w:tc>
            </w:tr>
            <w:tr w:rsidR="003047A7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4)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оба суждения неверны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3047A7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Ныне действующая в Российской Федерации Конституция была принята</w:t>
            </w:r>
          </w:p>
        </w:tc>
      </w:tr>
      <w:tr w:rsidR="003047A7" w:rsidRPr="00CF1020" w:rsidTr="008B0826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Президентом Российской Федерации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Правительством Российской Федерации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Федеральным Собранием Российской Федерации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всенародном референдуме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3047A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047A7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каком случае необходимо обратиться в прокуратуру?</w:t>
            </w:r>
          </w:p>
        </w:tc>
      </w:tr>
      <w:tr w:rsidR="003047A7" w:rsidRPr="00CF1020" w:rsidTr="003047A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Гражданка М. решила подать жалобу на действия сотрудников милиции, которые, по ее мнению, нарушили ее права. 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Гражданке К. необходим защитник ее прав как потерпевшей в ходе следствия по делу об ограблении. 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Гражданке Д. нужно заключить договор о продаже принадлежащего ей земельного участка. 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Гражданка И. не согласна с решением суда, вынесшим ей обвинение в присвоении авторских прав на чужое литературное произведение.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3047A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047A7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Конституции Российской Федерации высшим непосредственным выражением власти народа являютс</w:t>
            </w:r>
            <w:proofErr w:type="gramStart"/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ется</w:t>
            </w:r>
            <w:proofErr w:type="spellEnd"/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047A7" w:rsidRPr="00CF1020" w:rsidTr="003047A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митинги и демонстрации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сбор подписей в поддержку кандидата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забастовки</w:t>
                  </w:r>
                </w:p>
              </w:tc>
            </w:tr>
            <w:tr w:rsidR="003047A7" w:rsidRPr="00CF102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референдум и свободные выборы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3047A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047A7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Верны ли следующие суждения о правах и обязанностях налогоплательщиков?</w:t>
            </w:r>
          </w:p>
          <w:p w:rsidR="003047A7" w:rsidRPr="00CF1020" w:rsidRDefault="003047A7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4"/>
              <w:gridCol w:w="9364"/>
            </w:tblGrid>
            <w:tr w:rsidR="003047A7" w:rsidRPr="00CF102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Налогоплательщики обязаны своевременно и в полном объеме уплачивать налоги и сборы.</w:t>
                  </w:r>
                </w:p>
              </w:tc>
            </w:tr>
            <w:tr w:rsidR="003047A7" w:rsidRPr="00CF102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Налогоплательщики могут пользоваться льготами по уплате налогов на основаниях и в порядке, установленных законодательством.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3047A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3)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верны оба суждения</w:t>
                  </w:r>
                </w:p>
              </w:tc>
            </w:tr>
            <w:tr w:rsidR="003047A7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4)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оба суждения неверны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047A7" w:rsidRPr="00CF1020" w:rsidRDefault="003047A7" w:rsidP="00CF1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3047A7" w:rsidRPr="00CF1020" w:rsidTr="003047A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047A7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Верны ли следующие суждения о субъектах правоотношений?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"/>
              <w:gridCol w:w="9424"/>
            </w:tblGrid>
            <w:tr w:rsidR="003047A7" w:rsidRPr="00CF102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 может вступать в правоотношения только с юридическим лицом.</w:t>
                  </w:r>
                </w:p>
              </w:tc>
            </w:tr>
            <w:tr w:rsidR="003047A7" w:rsidRPr="00CF102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Общим для всех субъектов всех отраслей права является то, что они имеют права и юридические обязанности.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047A7" w:rsidRPr="00CF102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3)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верны оба суждения</w:t>
                  </w:r>
                </w:p>
              </w:tc>
            </w:tr>
            <w:tr w:rsidR="003047A7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верно только</w:t>
                  </w:r>
                  <w:proofErr w:type="gramStart"/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4)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оба суждения неверны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7A7" w:rsidRPr="00CF1020" w:rsidTr="00D82689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047A7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 </w:t>
            </w:r>
            <w:r w:rsidR="003047A7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формам территориально-государственного устройства относится</w:t>
            </w:r>
          </w:p>
        </w:tc>
      </w:tr>
      <w:tr w:rsidR="003047A7" w:rsidRPr="00CF1020" w:rsidTr="00D826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3047A7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EC771D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r w:rsidR="003047A7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емократия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</w:t>
                  </w:r>
                  <w:r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3)</w:t>
                  </w: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федерация</w:t>
                  </w:r>
                </w:p>
              </w:tc>
            </w:tr>
            <w:tr w:rsidR="003047A7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3047A7" w:rsidRPr="00CF1020" w:rsidRDefault="003047A7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3047A7" w:rsidRPr="00CF1020" w:rsidRDefault="00EC771D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r w:rsidR="003047A7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еспублика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</w:t>
                  </w:r>
                  <w:r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монархия</w:t>
                  </w:r>
                </w:p>
              </w:tc>
            </w:tr>
          </w:tbl>
          <w:p w:rsidR="003047A7" w:rsidRPr="00CF1020" w:rsidRDefault="003047A7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391" w:rsidRPr="006A4391" w:rsidTr="00D8268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6A4391" w:rsidRPr="006A4391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16. </w:t>
            </w:r>
            <w:r w:rsidR="006A4391" w:rsidRPr="006A4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представительных органов власти наполовину из кандидатов, включенных в избирательные списки своих партий и движений, наполовину – из получивших большинство голосов в одномандатных округах характерно </w:t>
            </w:r>
            <w:proofErr w:type="gramStart"/>
            <w:r w:rsidR="006A4391" w:rsidRPr="006A4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</w:tc>
      </w:tr>
      <w:tr w:rsidR="006A4391" w:rsidRPr="006A4391" w:rsidTr="00D826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мажоритарной избирательной системы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пропорциональной избирательной системы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прямого делегирования депутатов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смешанной избирательной системы</w:t>
                  </w:r>
                </w:p>
              </w:tc>
            </w:tr>
          </w:tbl>
          <w:p w:rsidR="006A4391" w:rsidRPr="006A4391" w:rsidRDefault="006A4391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391" w:rsidRPr="006A4391" w:rsidTr="00D8268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6A4391" w:rsidRPr="006A4391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 </w:t>
            </w:r>
            <w:r w:rsidR="006A4391" w:rsidRPr="006A4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государстве Н. регулярно проводятся выборы на альтернативной основе, оппозиция имеет равные права на пропаганду своих взглядов наряду с правящей элитой. Какой политический режим сложился в государстве </w:t>
            </w:r>
            <w:r w:rsidR="006A4391" w:rsidRPr="006A43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="006A4391" w:rsidRPr="006A4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.?</w:t>
            </w:r>
          </w:p>
        </w:tc>
      </w:tr>
      <w:tr w:rsidR="006A4391" w:rsidRPr="006A4391" w:rsidTr="00D826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6A4391" w:rsidRPr="006A4391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6A4391" w:rsidRPr="006A4391" w:rsidRDefault="00EC771D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</w:t>
                  </w:r>
                  <w:r w:rsidR="006A4391"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вторитарный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</w:t>
                  </w:r>
                  <w:r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3)</w:t>
                  </w: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демократический</w:t>
                  </w:r>
                </w:p>
              </w:tc>
            </w:tr>
            <w:tr w:rsidR="006A4391" w:rsidRPr="006A4391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6A4391" w:rsidRPr="006A4391" w:rsidRDefault="00EC771D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</w:t>
                  </w:r>
                  <w:r w:rsidR="006A4391"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оталитарный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</w:t>
                  </w:r>
                  <w:r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4)</w:t>
                  </w: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диктаторский</w:t>
                  </w:r>
                </w:p>
              </w:tc>
            </w:tr>
          </w:tbl>
          <w:p w:rsidR="006A4391" w:rsidRPr="006A4391" w:rsidRDefault="006A4391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391" w:rsidRPr="006A4391" w:rsidTr="00D8268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6A4391" w:rsidRPr="006A4391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 </w:t>
            </w:r>
            <w:r w:rsidR="006A4391" w:rsidRPr="006A4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государстве Н. выборы проводятся по мажоритарной системе. Какой из указанных признаков для нее характерен?</w:t>
            </w:r>
          </w:p>
        </w:tc>
      </w:tr>
      <w:tr w:rsidR="006A4391" w:rsidRPr="006A4391" w:rsidTr="00D826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выборы проводятся по партийным спискам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формируются одномандатные избирательные округа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устанавливается избирательный барьер для прохождения партии в парламент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места в парламенте распределяются в соответствии с количеством голосов, полученных партией на выборах</w:t>
                  </w:r>
                </w:p>
              </w:tc>
            </w:tr>
          </w:tbl>
          <w:p w:rsidR="006A4391" w:rsidRPr="006A4391" w:rsidRDefault="006A4391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391" w:rsidRPr="006A4391" w:rsidTr="00D8268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6A4391" w:rsidRPr="006A4391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 </w:t>
            </w:r>
            <w:r w:rsidR="006A4391" w:rsidRPr="006A4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государстве Г. существует пропорциональная избирательная система, в которой ведущая роль принадлежит политическим партиям. Укажите признак, являющийся отличием данной системы.</w:t>
            </w:r>
          </w:p>
        </w:tc>
      </w:tr>
      <w:tr w:rsidR="006A4391" w:rsidRPr="006A4391" w:rsidTr="00D826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создается единый общенациональный избирательный округ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предусмотрен второй тур голосования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средствах массовой информации представляются программы кандидатов</w:t>
                  </w:r>
                </w:p>
              </w:tc>
            </w:tr>
            <w:tr w:rsidR="006A4391" w:rsidRPr="006A439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6A43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4391" w:rsidRPr="006A4391" w:rsidRDefault="006A4391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43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победу в округе одерживает кандидат, получивший большинство голосов на выборах</w:t>
                  </w:r>
                </w:p>
              </w:tc>
            </w:tr>
          </w:tbl>
          <w:p w:rsidR="006A4391" w:rsidRPr="006A4391" w:rsidRDefault="006A4391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ADD" w:rsidRPr="00CF1020" w:rsidTr="00D8268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967ADD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 </w:t>
            </w:r>
            <w:r w:rsidR="00967ADD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Запишите слово, пропущенное в схеме:</w:t>
            </w:r>
          </w:p>
          <w:p w:rsidR="00967ADD" w:rsidRPr="00CF1020" w:rsidRDefault="00967ADD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834380" cy="1378585"/>
                  <wp:effectExtent l="19050" t="0" r="0" b="0"/>
                  <wp:docPr id="1" name="Рисунок 78" descr="http://213.208.189.17/os11/docs/756DF168F63F9A6341711C61AA5EC578/questions/42713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213.208.189.17/os11/docs/756DF168F63F9A6341711C61AA5EC578/questions/42713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380" cy="137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89" w:rsidRPr="00CF1020" w:rsidTr="00D826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689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 </w:t>
            </w:r>
            <w:r w:rsidR="00D82689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Установите соответствие между примерами и элементами статуса гражданина, записанными в Конституции РФ: к каждой позиции, данной в первом столбце, подберите соответствующую позицию из второго столбца. </w:t>
            </w:r>
          </w:p>
        </w:tc>
      </w:tr>
    </w:tbl>
    <w:p w:rsidR="00D82689" w:rsidRPr="00CF1020" w:rsidRDefault="00D82689" w:rsidP="00CF102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"/>
        <w:gridCol w:w="9467"/>
      </w:tblGrid>
      <w:tr w:rsidR="00D82689" w:rsidRPr="00CF1020" w:rsidTr="008B0826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D82689" w:rsidRPr="00CF1020" w:rsidRDefault="00D82689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64"/>
              <w:gridCol w:w="225"/>
              <w:gridCol w:w="4203"/>
            </w:tblGrid>
            <w:tr w:rsidR="00D82689" w:rsidRPr="00CF1020" w:rsidTr="0082302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2689" w:rsidRPr="00CF1020" w:rsidRDefault="00D82689" w:rsidP="00CF1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 xml:space="preserve">ПРИМЕРЫ </w:t>
                  </w:r>
                </w:p>
              </w:tc>
              <w:tc>
                <w:tcPr>
                  <w:tcW w:w="0" w:type="auto"/>
                  <w:hideMark/>
                </w:tcPr>
                <w:p w:rsidR="00D82689" w:rsidRPr="00CF1020" w:rsidRDefault="00D82689" w:rsidP="00CF1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82689" w:rsidRPr="00CF1020" w:rsidRDefault="00D82689" w:rsidP="00CF1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ЭЛЕМЕНТЫ СТАТУСА ГРАЖДАНИНА</w:t>
                  </w:r>
                </w:p>
              </w:tc>
            </w:tr>
            <w:tr w:rsidR="00D82689" w:rsidRPr="00CF1020" w:rsidTr="0082302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23"/>
                    <w:gridCol w:w="4466"/>
                  </w:tblGrid>
                  <w:tr w:rsidR="00D82689" w:rsidRPr="00CF1020" w:rsidTr="0082302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неприкосновенность частной жизни</w:t>
                        </w:r>
                      </w:p>
                    </w:tc>
                  </w:tr>
                  <w:tr w:rsidR="00D82689" w:rsidRPr="00CF1020" w:rsidTr="0082302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защищать Отечество</w:t>
                        </w:r>
                      </w:p>
                    </w:tc>
                  </w:tr>
                  <w:tr w:rsidR="00D82689" w:rsidRPr="00CF1020" w:rsidTr="0082302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избирать и быть избранным</w:t>
                        </w:r>
                      </w:p>
                    </w:tc>
                  </w:tr>
                  <w:tr w:rsidR="00D82689" w:rsidRPr="00CF1020" w:rsidTr="0082302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сохранять природу и окружающую среду</w:t>
                        </w:r>
                      </w:p>
                    </w:tc>
                  </w:tr>
                  <w:tr w:rsidR="00D82689" w:rsidRPr="00CF1020" w:rsidTr="0082302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платить налоги</w:t>
                        </w:r>
                      </w:p>
                    </w:tc>
                  </w:tr>
                  <w:tr w:rsidR="00D82689" w:rsidRPr="00CF1020" w:rsidTr="0082302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заботиться о сохранении исторического и </w:t>
                        </w: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>культурного наследия</w:t>
                        </w:r>
                      </w:p>
                    </w:tc>
                  </w:tr>
                </w:tbl>
                <w:p w:rsidR="00D82689" w:rsidRPr="00CF1020" w:rsidRDefault="00D82689" w:rsidP="00CF1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82689" w:rsidRPr="00CF1020" w:rsidRDefault="00D82689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74"/>
                    <w:gridCol w:w="3754"/>
                  </w:tblGrid>
                  <w:tr w:rsidR="00D82689" w:rsidRPr="00CF1020" w:rsidTr="0082302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права</w:t>
                        </w:r>
                      </w:p>
                    </w:tc>
                  </w:tr>
                  <w:tr w:rsidR="00D82689" w:rsidRPr="00CF1020" w:rsidTr="0082302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2689" w:rsidRPr="00CF1020" w:rsidRDefault="00D82689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обязанности</w:t>
                        </w:r>
                      </w:p>
                    </w:tc>
                  </w:tr>
                </w:tbl>
                <w:p w:rsidR="00D82689" w:rsidRPr="00CF1020" w:rsidRDefault="00D82689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D82689" w:rsidRPr="00CF1020" w:rsidRDefault="00D82689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826" w:rsidRPr="00CF1020" w:rsidTr="008B0826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vAlign w:val="center"/>
            <w:hideMark/>
          </w:tcPr>
          <w:p w:rsidR="008B0826" w:rsidRPr="00CF1020" w:rsidRDefault="00CF1020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  <w:r w:rsidR="008B0826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Найдите в приведенном ниже списке</w:t>
            </w:r>
            <w:r w:rsidR="008B0826" w:rsidRPr="00CF10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8B0826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признаки правонарушений.</w:t>
            </w:r>
          </w:p>
        </w:tc>
      </w:tr>
      <w:tr w:rsidR="008B0826" w:rsidRPr="00CF1020" w:rsidTr="008B0826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979"/>
            </w:tblGrid>
            <w:tr w:rsidR="008B0826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общественно опасное деяние</w:t>
                  </w:r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</w:t>
                  </w:r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безнравственное деяние</w:t>
                  </w:r>
                </w:p>
              </w:tc>
            </w:tr>
            <w:tr w:rsidR="008B0826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неэтичное деяние  </w:t>
                  </w:r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    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5</w:t>
                  </w:r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) 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безрассудное деяние</w:t>
                  </w:r>
                </w:p>
              </w:tc>
            </w:tr>
            <w:tr w:rsidR="008B0826" w:rsidRPr="00CF1020" w:rsidTr="00EC771D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 </w:t>
                  </w:r>
                </w:p>
              </w:tc>
              <w:tc>
                <w:tcPr>
                  <w:tcW w:w="8934" w:type="dxa"/>
                  <w:vAlign w:val="center"/>
                  <w:hideMark/>
                </w:tcPr>
                <w:p w:rsidR="008B0826" w:rsidRPr="00CF1020" w:rsidRDefault="008B0826" w:rsidP="00EC77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виновное деяние</w:t>
                  </w:r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           </w:t>
                  </w:r>
                  <w:r w:rsidR="00EC771D" w:rsidRPr="00EC771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6</w:t>
                  </w:r>
                  <w:r w:rsidR="00EC771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) </w:t>
                  </w:r>
                  <w:r w:rsidR="00EC771D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противоправное деяние</w:t>
                  </w:r>
                </w:p>
              </w:tc>
            </w:tr>
          </w:tbl>
          <w:p w:rsidR="008B0826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826" w:rsidRPr="00CF1020" w:rsidTr="00823027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0826" w:rsidRPr="00CF1020" w:rsidRDefault="00CF1020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 </w:t>
            </w:r>
            <w:r w:rsidR="008B0826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 приведен перечень терминов, все они, за исключением одного, относятся к понятию «источники права». </w:t>
            </w:r>
          </w:p>
          <w:p w:rsidR="008B0826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Судебная практика, правовые обычаи, прецеденты, нормативные акты, санкции.</w:t>
            </w: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B0826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Найдите и укажите понятие, «выпадающее» из этого ряда.  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8B0826" w:rsidRPr="00CF1020" w:rsidTr="008230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0826" w:rsidRPr="00CF1020" w:rsidRDefault="00CF1020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24. </w:t>
                  </w:r>
                  <w:r w:rsidR="008B0826"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Прочитайте приведённый ниже текст, каждое положение которого пронумеровано. 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9532"/>
                  </w:tblGrid>
                  <w:tr w:rsidR="008B0826" w:rsidRPr="00CF1020" w:rsidTr="008230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B0826" w:rsidRPr="00CF1020" w:rsidRDefault="008B0826" w:rsidP="00CF10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 (1)Гражданин К. должен быть призван на военную службу осенью текущего года. (2)Он решил воспользоваться правом на замену военной службы по призыву альтернативной гражданской </w:t>
                        </w:r>
                        <w:proofErr w:type="gramStart"/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службой</w:t>
                        </w:r>
                        <w:proofErr w:type="gramEnd"/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и подал заявление в военкомат за несколько дней до начала осеннего призыва. (3)Приходится сожалеть о том, что К. невнимательно изучил ФЗ «Об альтернативной гражданской службе». (4)Мы разделяем мнение тех, кто считает, что  гражданину следует знать не только свои права, но и то, как правильно ими пользоваться.  </w:t>
                        </w:r>
                      </w:p>
                    </w:tc>
                  </w:tr>
                </w:tbl>
                <w:p w:rsidR="008B0826" w:rsidRPr="00CF1020" w:rsidRDefault="008B0826" w:rsidP="00CF1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Определите, какие положения текста носят</w:t>
                  </w:r>
                </w:p>
              </w:tc>
            </w:tr>
          </w:tbl>
          <w:p w:rsidR="008B0826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"/>
              <w:gridCol w:w="9323"/>
              <w:gridCol w:w="130"/>
            </w:tblGrid>
            <w:tr w:rsidR="008B0826" w:rsidRPr="00CF1020" w:rsidTr="00823027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23"/>
                    <w:gridCol w:w="8840"/>
                  </w:tblGrid>
                  <w:tr w:rsidR="008B0826" w:rsidRPr="00CF1020" w:rsidTr="0082302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B0826" w:rsidRPr="00CF1020" w:rsidRDefault="008B0826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B0826" w:rsidRPr="00CF1020" w:rsidRDefault="008B0826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фактический характер</w:t>
                        </w:r>
                      </w:p>
                    </w:tc>
                  </w:tr>
                  <w:tr w:rsidR="008B0826" w:rsidRPr="00CF1020" w:rsidTr="0082302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B0826" w:rsidRPr="00CF1020" w:rsidRDefault="008B0826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B0826" w:rsidRPr="00CF1020" w:rsidRDefault="008B0826" w:rsidP="00CF10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F1020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характер оценочных суждений</w:t>
                        </w:r>
                      </w:p>
                    </w:tc>
                  </w:tr>
                </w:tbl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8B0826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Запишите под номером положения букву, обозначающую его характер. Получившуюся последовательность букв перенесите в бланк ответов.</w:t>
            </w:r>
          </w:p>
          <w:p w:rsidR="008B0826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0826" w:rsidRPr="00CF1020" w:rsidRDefault="00CF1020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25. </w:t>
            </w:r>
            <w:r w:rsidR="008B0826"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      </w:r>
          </w:p>
          <w:p w:rsidR="008B0826" w:rsidRPr="00CF1020" w:rsidRDefault="008B0826" w:rsidP="00CF1020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«Право – это система установленных государством общеобязательных правил поведения, исполнение которых обеспечивается силой __________ (1). Право – понятие неоднозначное. Первое значение – совокупность норм,   которые регулируют наиболее важные __________ (2) в обществе и за нарушение которых взыскивает государство. Другое значение – личная возможность. Эта возможность гарантируется __________ (3).  Нередко в одинаковом значении используются слова «право» и «закон». Однако законами называются такие правовые акты, которые принимаются высшими органами государственной __________ (4). А среди них высшей юридической силой обладает  __________ (5).  Наряду с законами существуют и другие правовые акты, подчиненные законам: указы, постановления, распоряжения, правила и т.п. Вместе с законами они составляют __________ (6) права.</w:t>
            </w:r>
          </w:p>
          <w:p w:rsidR="008B0826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в списке даны в именительном падеже. Каждое слово (словосочетание) может быть использовано только один раз.</w:t>
            </w:r>
          </w:p>
          <w:p w:rsidR="008B0826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 </w:t>
            </w:r>
          </w:p>
          <w:p w:rsidR="008B0826" w:rsidRPr="00CF1020" w:rsidRDefault="008B0826" w:rsidP="00C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данной ниже таблице указаны номера пропусков. Запишите под каждым номером букву, соответствующую выбранному вами слову. </w:t>
            </w:r>
          </w:p>
        </w:tc>
      </w:tr>
    </w:tbl>
    <w:p w:rsidR="008B0826" w:rsidRPr="00CF1020" w:rsidRDefault="008B0826" w:rsidP="00CF102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9513"/>
      </w:tblGrid>
      <w:tr w:rsidR="008B0826" w:rsidRPr="00CF1020" w:rsidTr="00823027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8B0826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81"/>
              <w:gridCol w:w="8957"/>
            </w:tblGrid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отношения </w:t>
                  </w:r>
                </w:p>
              </w:tc>
            </w:tr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Б)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страны </w:t>
                  </w:r>
                </w:p>
              </w:tc>
            </w:tr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закон </w:t>
                  </w:r>
                </w:p>
              </w:tc>
            </w:tr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государство </w:t>
                  </w:r>
                </w:p>
              </w:tc>
            </w:tr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обычай </w:t>
                  </w:r>
                </w:p>
              </w:tc>
            </w:tr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власть </w:t>
                  </w:r>
                </w:p>
              </w:tc>
            </w:tr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Конституция </w:t>
                  </w:r>
                </w:p>
              </w:tc>
            </w:tr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кодекс </w:t>
                  </w:r>
                </w:p>
              </w:tc>
            </w:tr>
            <w:tr w:rsidR="008B0826" w:rsidRPr="00CF1020" w:rsidTr="00823027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И) </w:t>
                  </w:r>
                </w:p>
              </w:tc>
              <w:tc>
                <w:tcPr>
                  <w:tcW w:w="5000" w:type="pct"/>
                  <w:hideMark/>
                </w:tcPr>
                <w:p w:rsidR="008B0826" w:rsidRPr="00CF1020" w:rsidRDefault="008B0826" w:rsidP="00CF1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10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источник </w:t>
                  </w:r>
                </w:p>
              </w:tc>
            </w:tr>
          </w:tbl>
          <w:p w:rsidR="008B0826" w:rsidRPr="00CF1020" w:rsidRDefault="008B0826" w:rsidP="00CF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82689" w:rsidRPr="00CF1020" w:rsidRDefault="00D82689" w:rsidP="00CF1020">
      <w:pPr>
        <w:spacing w:after="0"/>
        <w:rPr>
          <w:rFonts w:ascii="Times New Roman" w:hAnsi="Times New Roman" w:cs="Times New Roman"/>
        </w:rPr>
      </w:pPr>
    </w:p>
    <w:p w:rsidR="005812C8" w:rsidRDefault="0041363B" w:rsidP="0041363B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Критерии оценивания.</w:t>
      </w:r>
    </w:p>
    <w:tbl>
      <w:tblPr>
        <w:tblStyle w:val="af0"/>
        <w:tblW w:w="0" w:type="auto"/>
        <w:tblLook w:val="04A0"/>
      </w:tblPr>
      <w:tblGrid>
        <w:gridCol w:w="947"/>
        <w:gridCol w:w="2138"/>
        <w:gridCol w:w="5670"/>
      </w:tblGrid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 ошибка – 1 балл)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 ошибка – 1 балл)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ААББ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 ошибка – 1 балл)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ГАВЕЖИ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 ошибка – 1 балл)</w:t>
            </w:r>
          </w:p>
        </w:tc>
      </w:tr>
      <w:tr w:rsidR="005812C8" w:rsidTr="005812C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C8" w:rsidRDefault="005812C8">
            <w:pPr>
              <w:rPr>
                <w:rFonts w:ascii="Times New Roman" w:hAnsi="Times New Roman" w:cs="Times New Roman"/>
              </w:rPr>
            </w:pPr>
          </w:p>
        </w:tc>
      </w:tr>
    </w:tbl>
    <w:p w:rsidR="005812C8" w:rsidRDefault="005812C8" w:rsidP="00581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Всего:31 балл.</w:t>
      </w: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Оценивание:</w:t>
      </w: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«5» - 24 баллов и более;</w:t>
      </w: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«4» - 19 баллов и более;</w:t>
      </w: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«3» - 15 баллов и более; </w:t>
      </w: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«2» - 14 баллов и менее;</w:t>
      </w: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</w:p>
    <w:p w:rsidR="005812C8" w:rsidRDefault="005812C8" w:rsidP="00581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3047A7" w:rsidRPr="00CF1020" w:rsidRDefault="003047A7" w:rsidP="00CF1020">
      <w:pPr>
        <w:spacing w:after="0"/>
        <w:rPr>
          <w:rFonts w:ascii="Times New Roman" w:hAnsi="Times New Roman" w:cs="Times New Roman"/>
        </w:rPr>
      </w:pPr>
    </w:p>
    <w:sectPr w:rsidR="003047A7" w:rsidRPr="00CF1020" w:rsidSect="00CF1020">
      <w:type w:val="continuous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FF" w:rsidRDefault="00AD22FF" w:rsidP="00967ADD">
      <w:pPr>
        <w:spacing w:after="0" w:line="240" w:lineRule="auto"/>
      </w:pPr>
      <w:r>
        <w:separator/>
      </w:r>
    </w:p>
  </w:endnote>
  <w:endnote w:type="continuationSeparator" w:id="0">
    <w:p w:rsidR="00AD22FF" w:rsidRDefault="00AD22FF" w:rsidP="0096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FF" w:rsidRDefault="00AD22FF" w:rsidP="00967ADD">
      <w:pPr>
        <w:spacing w:after="0" w:line="240" w:lineRule="auto"/>
      </w:pPr>
      <w:r>
        <w:separator/>
      </w:r>
    </w:p>
  </w:footnote>
  <w:footnote w:type="continuationSeparator" w:id="0">
    <w:p w:rsidR="00AD22FF" w:rsidRDefault="00AD22FF" w:rsidP="0096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592"/>
    <w:multiLevelType w:val="multilevel"/>
    <w:tmpl w:val="AF20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62327"/>
    <w:multiLevelType w:val="multilevel"/>
    <w:tmpl w:val="6A08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12F0E"/>
    <w:multiLevelType w:val="multilevel"/>
    <w:tmpl w:val="AE8C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B1D5E"/>
    <w:multiLevelType w:val="multilevel"/>
    <w:tmpl w:val="BF6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FAA"/>
    <w:rsid w:val="00270FDD"/>
    <w:rsid w:val="002F7114"/>
    <w:rsid w:val="003047A7"/>
    <w:rsid w:val="0041363B"/>
    <w:rsid w:val="005812C8"/>
    <w:rsid w:val="00643FAA"/>
    <w:rsid w:val="006A4391"/>
    <w:rsid w:val="007261B4"/>
    <w:rsid w:val="008B0826"/>
    <w:rsid w:val="008F1AA1"/>
    <w:rsid w:val="00967ADD"/>
    <w:rsid w:val="00AD22FF"/>
    <w:rsid w:val="00B56CEB"/>
    <w:rsid w:val="00CF1020"/>
    <w:rsid w:val="00D41A52"/>
    <w:rsid w:val="00D82689"/>
    <w:rsid w:val="00E55C7D"/>
    <w:rsid w:val="00EC771D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2"/>
  </w:style>
  <w:style w:type="paragraph" w:styleId="1">
    <w:name w:val="heading 1"/>
    <w:basedOn w:val="a"/>
    <w:link w:val="10"/>
    <w:uiPriority w:val="9"/>
    <w:qFormat/>
    <w:rsid w:val="00643FA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3FA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3F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43FAA"/>
  </w:style>
  <w:style w:type="paragraph" w:styleId="a5">
    <w:name w:val="Balloon Text"/>
    <w:basedOn w:val="a"/>
    <w:link w:val="a6"/>
    <w:uiPriority w:val="99"/>
    <w:semiHidden/>
    <w:unhideWhenUsed/>
    <w:rsid w:val="0064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A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1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61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261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261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3047A7"/>
    <w:pPr>
      <w:spacing w:after="2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3047A7"/>
    <w:pPr>
      <w:spacing w:before="43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047A7"/>
    <w:rPr>
      <w:b/>
      <w:bCs/>
    </w:rPr>
  </w:style>
  <w:style w:type="paragraph" w:customStyle="1" w:styleId="zpage">
    <w:name w:val="zpage"/>
    <w:basedOn w:val="a"/>
    <w:rsid w:val="003047A7"/>
    <w:pPr>
      <w:spacing w:after="0" w:line="240" w:lineRule="auto"/>
      <w:ind w:firstLine="3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0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04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047A7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6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7ADD"/>
  </w:style>
  <w:style w:type="paragraph" w:styleId="ad">
    <w:name w:val="footer"/>
    <w:basedOn w:val="a"/>
    <w:link w:val="ae"/>
    <w:uiPriority w:val="99"/>
    <w:semiHidden/>
    <w:unhideWhenUsed/>
    <w:rsid w:val="0096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7ADD"/>
  </w:style>
  <w:style w:type="paragraph" w:styleId="af">
    <w:name w:val="List Paragraph"/>
    <w:basedOn w:val="a"/>
    <w:uiPriority w:val="34"/>
    <w:qFormat/>
    <w:rsid w:val="00967ADD"/>
    <w:pPr>
      <w:ind w:left="720"/>
      <w:contextualSpacing/>
    </w:pPr>
  </w:style>
  <w:style w:type="table" w:styleId="af0">
    <w:name w:val="Table Grid"/>
    <w:basedOn w:val="a1"/>
    <w:uiPriority w:val="59"/>
    <w:rsid w:val="0058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4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0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9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9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2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5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65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69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2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6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4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85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75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46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98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47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77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4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2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52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72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2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4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0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2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39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7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50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6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7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59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4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3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8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6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50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5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93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1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34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2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42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9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1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04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94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2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98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5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9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9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17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9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2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6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7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06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46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13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2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3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47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8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5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76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8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1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57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48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1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3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5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37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60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0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7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02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13</cp:revision>
  <dcterms:created xsi:type="dcterms:W3CDTF">2014-05-22T05:35:00Z</dcterms:created>
  <dcterms:modified xsi:type="dcterms:W3CDTF">2015-06-03T09:58:00Z</dcterms:modified>
</cp:coreProperties>
</file>