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02" w:rsidRPr="00F10BAB" w:rsidRDefault="009C2F02" w:rsidP="00F10B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игровой деятельности учащихся </w:t>
      </w:r>
      <w:r w:rsidRPr="00F10B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регионального ресурсного центра </w:t>
      </w:r>
      <w:r w:rsidRPr="00F1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СОШ № 21 в курсе изучения физики.</w:t>
      </w:r>
    </w:p>
    <w:p w:rsidR="00022E54" w:rsidRPr="00F10BAB" w:rsidRDefault="00022E54" w:rsidP="00F10BAB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Г. </w:t>
      </w:r>
      <w:proofErr w:type="spellStart"/>
      <w:r w:rsidRPr="00F10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Маканова</w:t>
      </w:r>
      <w:proofErr w:type="spellEnd"/>
      <w:r w:rsidRPr="00F1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физики </w:t>
      </w:r>
    </w:p>
    <w:p w:rsidR="00022E54" w:rsidRPr="00F10BAB" w:rsidRDefault="00022E54" w:rsidP="00F10BAB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21 с углубленным изучением отдельных предметов,</w:t>
      </w:r>
    </w:p>
    <w:p w:rsidR="00022E54" w:rsidRPr="00F10BAB" w:rsidRDefault="00022E54" w:rsidP="00F10BAB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Волгограда</w:t>
      </w:r>
    </w:p>
    <w:p w:rsidR="009C2F02" w:rsidRPr="00F10BAB" w:rsidRDefault="009C2F02" w:rsidP="00F10B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E54" w:rsidRPr="00F10BAB" w:rsidRDefault="00347228" w:rsidP="00F10B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Современному </w:t>
      </w:r>
      <w:r w:rsidR="009C2F0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необходимо б</w:t>
      </w:r>
      <w:r w:rsidR="008A2AA7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ыть креативным, </w:t>
      </w:r>
      <w:r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эффективным, конкурентоспособным </w:t>
      </w:r>
      <w:r w:rsidR="008A2AA7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профессионалом</w:t>
      </w:r>
      <w:r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C2F0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коммуникабельным</w:t>
      </w:r>
      <w:r w:rsidR="008A2AA7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 гражданином</w:t>
      </w:r>
      <w:r w:rsidR="009C2F0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способным решать проблемы</w:t>
      </w:r>
      <w:r w:rsidR="008A2AA7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9C2F0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личные</w:t>
      </w:r>
      <w:r w:rsidR="008A2AA7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</w:t>
      </w:r>
      <w:r w:rsidR="009C2F0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коллектива. Ему должны быть присущи потребность к познанию нов</w:t>
      </w:r>
      <w:r w:rsidR="00022E54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ого, умение находить и отбирать нужную </w:t>
      </w:r>
      <w:r w:rsidR="009C2F0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022E54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2E54" w:rsidRPr="00F10BAB" w:rsidRDefault="00022E54" w:rsidP="00F10BAB">
      <w:pPr>
        <w:shd w:val="clear" w:color="auto" w:fill="FFFFFF"/>
        <w:spacing w:after="0" w:line="360" w:lineRule="auto"/>
        <w:ind w:firstLine="567"/>
        <w:jc w:val="both"/>
        <w:rPr>
          <w:rStyle w:val="FontStyle13"/>
          <w:rFonts w:eastAsia="Times New Roman"/>
          <w:color w:val="000000"/>
          <w:spacing w:val="0"/>
          <w:sz w:val="28"/>
          <w:szCs w:val="28"/>
          <w:lang w:eastAsia="ru-RU"/>
        </w:rPr>
      </w:pPr>
      <w:r w:rsidRPr="00F10BAB">
        <w:rPr>
          <w:rStyle w:val="FontStyle13"/>
          <w:sz w:val="28"/>
          <w:szCs w:val="28"/>
        </w:rPr>
        <w:t>Нынешнему школьнику недоста</w:t>
      </w:r>
      <w:r w:rsidRPr="00F10BAB">
        <w:rPr>
          <w:rStyle w:val="FontStyle13"/>
          <w:sz w:val="28"/>
          <w:szCs w:val="28"/>
        </w:rPr>
        <w:softHyphen/>
        <w:t xml:space="preserve">точно </w:t>
      </w:r>
      <w:r w:rsidRPr="00F10BAB">
        <w:rPr>
          <w:rStyle w:val="FontStyle12"/>
          <w:b w:val="0"/>
          <w:sz w:val="28"/>
          <w:szCs w:val="28"/>
        </w:rPr>
        <w:t>лишь</w:t>
      </w:r>
      <w:r w:rsidRPr="00F10BAB">
        <w:rPr>
          <w:rStyle w:val="FontStyle12"/>
          <w:sz w:val="28"/>
          <w:szCs w:val="28"/>
        </w:rPr>
        <w:t xml:space="preserve"> </w:t>
      </w:r>
      <w:r w:rsidRPr="00F10BAB">
        <w:rPr>
          <w:rStyle w:val="FontStyle13"/>
          <w:sz w:val="28"/>
          <w:szCs w:val="28"/>
        </w:rPr>
        <w:t>поглощение «готовой» учебной информации, выполнение стро</w:t>
      </w:r>
      <w:r w:rsidRPr="00F10BAB">
        <w:rPr>
          <w:rStyle w:val="FontStyle13"/>
          <w:sz w:val="28"/>
          <w:szCs w:val="28"/>
        </w:rPr>
        <w:softHyphen/>
        <w:t>го регламентированных заданий учи</w:t>
      </w:r>
      <w:r w:rsidRPr="00F10BAB">
        <w:rPr>
          <w:rStyle w:val="FontStyle13"/>
          <w:sz w:val="28"/>
          <w:szCs w:val="28"/>
        </w:rPr>
        <w:softHyphen/>
        <w:t xml:space="preserve">теля (действий по указанию). Нужен самостоятельный поиск средств </w:t>
      </w:r>
      <w:r w:rsidRPr="00F10BAB">
        <w:rPr>
          <w:rStyle w:val="FontStyle12"/>
          <w:b w:val="0"/>
          <w:sz w:val="28"/>
          <w:szCs w:val="28"/>
        </w:rPr>
        <w:t>и</w:t>
      </w:r>
      <w:r w:rsidRPr="00F10BAB">
        <w:rPr>
          <w:rStyle w:val="FontStyle12"/>
          <w:sz w:val="28"/>
          <w:szCs w:val="28"/>
        </w:rPr>
        <w:t xml:space="preserve"> </w:t>
      </w:r>
      <w:r w:rsidRPr="00F10BAB">
        <w:rPr>
          <w:rStyle w:val="FontStyle13"/>
          <w:sz w:val="28"/>
          <w:szCs w:val="28"/>
        </w:rPr>
        <w:t>спо</w:t>
      </w:r>
      <w:r w:rsidRPr="00F10BAB">
        <w:rPr>
          <w:rStyle w:val="FontStyle13"/>
          <w:sz w:val="28"/>
          <w:szCs w:val="28"/>
        </w:rPr>
        <w:softHyphen/>
        <w:t>собов решения задач, связанных с ре</w:t>
      </w:r>
      <w:r w:rsidRPr="00F10BAB">
        <w:rPr>
          <w:rStyle w:val="FontStyle13"/>
          <w:sz w:val="28"/>
          <w:szCs w:val="28"/>
        </w:rPr>
        <w:softHyphen/>
        <w:t>альными ситуациями в жизни, в буду</w:t>
      </w:r>
      <w:r w:rsidRPr="00F10BAB">
        <w:rPr>
          <w:rStyle w:val="FontStyle13"/>
          <w:sz w:val="28"/>
          <w:szCs w:val="28"/>
        </w:rPr>
        <w:softHyphen/>
        <w:t xml:space="preserve">щей профессиональной деятельности, нужно активное познание реальной действительности, осуществление </w:t>
      </w:r>
      <w:proofErr w:type="spellStart"/>
      <w:r w:rsidRPr="00F10BAB">
        <w:rPr>
          <w:rStyle w:val="FontStyle13"/>
          <w:sz w:val="28"/>
          <w:szCs w:val="28"/>
        </w:rPr>
        <w:t>деятельностного</w:t>
      </w:r>
      <w:proofErr w:type="spellEnd"/>
      <w:r w:rsidRPr="00F10BAB">
        <w:rPr>
          <w:rStyle w:val="FontStyle13"/>
          <w:sz w:val="28"/>
          <w:szCs w:val="28"/>
        </w:rPr>
        <w:t xml:space="preserve"> подхода в обучении.</w:t>
      </w:r>
    </w:p>
    <w:p w:rsidR="00A37A3F" w:rsidRPr="00F10BAB" w:rsidRDefault="00022E54" w:rsidP="00F10BA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70F39" w:rsidRPr="00F10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8A2AA7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Федеральном законе Российской Федерации от 29 декабря 2012 г. </w:t>
      </w:r>
      <w:r w:rsidR="00A37A3F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A2AA7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 w:rsidR="00A37A3F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2C46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A3F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70F39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лавной задачей </w:t>
      </w:r>
      <w:r w:rsidR="00A37A3F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ставиться</w:t>
      </w:r>
      <w:r w:rsidR="00670F39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</w:t>
      </w:r>
      <w:r w:rsidR="00A37A3F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товка компетентных людей</w:t>
      </w:r>
      <w:r w:rsidR="00670F39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были бы способны применить свои знания в изменяющихся условиях, и чья </w:t>
      </w:r>
      <w:r w:rsidR="00A37A3F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компетентность </w:t>
      </w:r>
      <w:r w:rsidR="00670F39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заключалась бы в умении включиться в постоянное самообучение на протяжении всей своей жизни.</w:t>
      </w:r>
    </w:p>
    <w:p w:rsidR="008A2AA7" w:rsidRPr="00F10BAB" w:rsidRDefault="008A2AA7" w:rsidP="00F10BA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качества можно успешно формировать в школе, используя компетентностный подход в обучении любому предмету, что является одним из личностных и социальных смыслов образования</w:t>
      </w:r>
      <w:proofErr w:type="gramStart"/>
      <w:r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16D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216D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</w:t>
      </w:r>
      <w:r w:rsidR="00AF3F5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</w:t>
      </w:r>
      <w:r w:rsidR="000216D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ернизации образования кабинет физи</w:t>
      </w:r>
      <w:r w:rsidR="00AF3F5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16D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был </w:t>
      </w:r>
      <w:r w:rsidR="00AF3F5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0216D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 новыми ТСО и ИКТ</w:t>
      </w:r>
      <w:r w:rsidR="00AF3F5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16D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лаборат</w:t>
      </w:r>
      <w:r w:rsidR="00F332F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орным</w:t>
      </w:r>
      <w:r w:rsidR="000216D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</w:t>
      </w:r>
      <w:r w:rsidR="00F332F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удованием</w:t>
      </w:r>
      <w:r w:rsidR="0038720B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16DA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Всвязи с этим появила</w:t>
      </w:r>
      <w:r w:rsidR="00AF3F52" w:rsidRPr="00F1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потребность в использовании инновационных педагогических технологий.</w:t>
      </w:r>
    </w:p>
    <w:p w:rsidR="00670F39" w:rsidRPr="00DF77D8" w:rsidRDefault="00AF3F52" w:rsidP="00F10BA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работы показал, что наиболее успешным является  применение игровых технологий на уроках физики. Как считает Л.С.</w:t>
      </w:r>
      <w:r w:rsidR="0038720B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8720B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="0038720B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6334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пространство "внутренней социализации" ребенка, средство усвоения социальных установок</w:t>
      </w:r>
      <w:r w:rsidR="0038720B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именно это позволило через игру развивать компетентности обучающихся на всех этапах изучения курса физики.</w:t>
      </w:r>
    </w:p>
    <w:p w:rsidR="005B6334" w:rsidRPr="00DF77D8" w:rsidRDefault="009C2F02" w:rsidP="00F10B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проявляется в новой деятельности, при переносе знаний в новую ситуацию, в нестандартной ситуации.</w:t>
      </w:r>
      <w:r w:rsidR="0038720B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это в условиях образовательного процесса возможно при применении игровых технологий</w:t>
      </w:r>
      <w:r w:rsidR="005B6334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462" w:rsidRPr="00DF77D8" w:rsidRDefault="00C4129E" w:rsidP="00F10B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6334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04462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определению</w:t>
      </w:r>
      <w:r w:rsidR="005B6334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</w:t>
      </w:r>
      <w:proofErr w:type="spellStart"/>
      <w:r w:rsidR="005B6334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="005B6334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4462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- </w:t>
      </w:r>
      <w:r w:rsidR="00E04462" w:rsidRPr="00DF7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A115F3" w:rsidRPr="00DF77D8" w:rsidRDefault="00E04462" w:rsidP="00F10B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сравнении функций игровой деятельности и компетентностей, соответствующих  стандарту</w:t>
      </w:r>
      <w:r w:rsidR="00A115F3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ориентированному на становление личностных характеристик выпускника («портрет выпускника школы») прос</w:t>
      </w:r>
      <w:r w:rsidR="00A115F3" w:rsidRPr="00D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леживается их полное совпадение.</w:t>
      </w:r>
    </w:p>
    <w:p w:rsidR="00C4129E" w:rsidRPr="00DF77D8" w:rsidRDefault="00DF77D8" w:rsidP="00DF77D8">
      <w:pPr>
        <w:spacing w:after="120" w:line="360" w:lineRule="auto"/>
        <w:jc w:val="both"/>
        <w:rPr>
          <w:rStyle w:val="FontStyle13"/>
          <w:rFonts w:eastAsia="Times New Roman"/>
          <w:spacing w:val="0"/>
          <w:sz w:val="28"/>
          <w:szCs w:val="28"/>
          <w:lang w:eastAsia="ru-RU"/>
        </w:rPr>
      </w:pPr>
      <w:r w:rsidRPr="00DF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29E" w:rsidRPr="00DF77D8">
        <w:rPr>
          <w:rStyle w:val="FontStyle12"/>
          <w:b w:val="0"/>
          <w:sz w:val="28"/>
          <w:szCs w:val="28"/>
        </w:rPr>
        <w:t xml:space="preserve"> </w:t>
      </w:r>
      <w:r w:rsidR="00C4129E" w:rsidRPr="00DF77D8">
        <w:rPr>
          <w:rStyle w:val="FontStyle13"/>
          <w:sz w:val="28"/>
          <w:szCs w:val="28"/>
        </w:rPr>
        <w:t>Они открывают ряд возможностей: максимально при</w:t>
      </w:r>
      <w:r w:rsidR="00C4129E" w:rsidRPr="00DF77D8">
        <w:rPr>
          <w:rStyle w:val="FontStyle13"/>
          <w:sz w:val="28"/>
          <w:szCs w:val="28"/>
        </w:rPr>
        <w:softHyphen/>
        <w:t>ближают обучение к реальным жизнен</w:t>
      </w:r>
      <w:r w:rsidR="00C4129E" w:rsidRPr="00DF77D8">
        <w:rPr>
          <w:rStyle w:val="FontStyle13"/>
          <w:sz w:val="28"/>
          <w:szCs w:val="28"/>
        </w:rPr>
        <w:softHyphen/>
        <w:t xml:space="preserve">ным </w:t>
      </w:r>
      <w:r w:rsidR="00C4129E" w:rsidRPr="00DF77D8">
        <w:rPr>
          <w:rStyle w:val="FontStyle12"/>
          <w:b w:val="0"/>
          <w:sz w:val="28"/>
          <w:szCs w:val="28"/>
        </w:rPr>
        <w:t xml:space="preserve">и </w:t>
      </w:r>
      <w:r w:rsidR="00C4129E" w:rsidRPr="00DF77D8">
        <w:rPr>
          <w:rStyle w:val="FontStyle13"/>
          <w:sz w:val="28"/>
          <w:szCs w:val="28"/>
        </w:rPr>
        <w:t>производственным условиям; обеспечивают широкую самостоятель</w:t>
      </w:r>
      <w:r w:rsidR="00C4129E" w:rsidRPr="00DF77D8">
        <w:rPr>
          <w:rStyle w:val="FontStyle13"/>
          <w:sz w:val="28"/>
          <w:szCs w:val="28"/>
        </w:rPr>
        <w:softHyphen/>
        <w:t>ность учащихся, обстановку соревно</w:t>
      </w:r>
      <w:r w:rsidR="00C4129E" w:rsidRPr="00DF77D8">
        <w:rPr>
          <w:rStyle w:val="FontStyle13"/>
          <w:sz w:val="28"/>
          <w:szCs w:val="28"/>
        </w:rPr>
        <w:softHyphen/>
        <w:t>вания на уроке, способствует развитию инициативы учеников, развивают ком</w:t>
      </w:r>
      <w:r w:rsidR="00C4129E" w:rsidRPr="00DF77D8">
        <w:rPr>
          <w:rStyle w:val="FontStyle13"/>
          <w:sz w:val="28"/>
          <w:szCs w:val="28"/>
        </w:rPr>
        <w:softHyphen/>
        <w:t>муникативные навыки, искореняет та</w:t>
      </w:r>
      <w:r w:rsidR="00C4129E" w:rsidRPr="00DF77D8">
        <w:rPr>
          <w:rStyle w:val="FontStyle13"/>
          <w:sz w:val="28"/>
          <w:szCs w:val="28"/>
        </w:rPr>
        <w:softHyphen/>
        <w:t>кие негативные явления, присущие традиционному обучению, как списы</w:t>
      </w:r>
      <w:r w:rsidR="00C4129E" w:rsidRPr="00DF77D8">
        <w:rPr>
          <w:rStyle w:val="FontStyle13"/>
          <w:sz w:val="28"/>
          <w:szCs w:val="28"/>
        </w:rPr>
        <w:softHyphen/>
        <w:t>вание, обман и др.</w:t>
      </w:r>
    </w:p>
    <w:p w:rsidR="00C4129E" w:rsidRPr="00DF77D8" w:rsidRDefault="00C4129E" w:rsidP="00F10BAB">
      <w:pPr>
        <w:pStyle w:val="Style2"/>
        <w:widowControl/>
        <w:tabs>
          <w:tab w:val="left" w:pos="284"/>
          <w:tab w:val="left" w:pos="567"/>
        </w:tabs>
        <w:spacing w:line="360" w:lineRule="auto"/>
        <w:ind w:firstLine="567"/>
        <w:rPr>
          <w:rStyle w:val="FontStyle13"/>
          <w:sz w:val="28"/>
          <w:szCs w:val="28"/>
        </w:rPr>
      </w:pPr>
      <w:r w:rsidRPr="00DF77D8">
        <w:rPr>
          <w:rStyle w:val="FontStyle13"/>
          <w:sz w:val="28"/>
          <w:szCs w:val="28"/>
        </w:rPr>
        <w:t>Деловые игры в учебном процессе могут быть организованы в виде раз</w:t>
      </w:r>
      <w:r w:rsidRPr="00DF77D8">
        <w:rPr>
          <w:rStyle w:val="FontStyle13"/>
          <w:sz w:val="28"/>
          <w:szCs w:val="28"/>
        </w:rPr>
        <w:softHyphen/>
        <w:t>работки и защиты учащимися проек</w:t>
      </w:r>
      <w:r w:rsidRPr="00DF77D8">
        <w:rPr>
          <w:rStyle w:val="FontStyle13"/>
          <w:sz w:val="28"/>
          <w:szCs w:val="28"/>
        </w:rPr>
        <w:softHyphen/>
        <w:t>тов на физико-технические темы, груп</w:t>
      </w:r>
      <w:r w:rsidRPr="00DF77D8">
        <w:rPr>
          <w:rStyle w:val="FontStyle13"/>
          <w:sz w:val="28"/>
          <w:szCs w:val="28"/>
        </w:rPr>
        <w:softHyphen/>
        <w:t>пового решения задач с производст</w:t>
      </w:r>
      <w:r w:rsidRPr="00DF77D8">
        <w:rPr>
          <w:rStyle w:val="FontStyle13"/>
          <w:sz w:val="28"/>
          <w:szCs w:val="28"/>
        </w:rPr>
        <w:softHyphen/>
        <w:t>венным содержанием, выступления учащихся в роли учителей, коллектив</w:t>
      </w:r>
      <w:r w:rsidRPr="00DF77D8">
        <w:rPr>
          <w:rStyle w:val="FontStyle13"/>
          <w:sz w:val="28"/>
          <w:szCs w:val="28"/>
        </w:rPr>
        <w:softHyphen/>
        <w:t>ного решения какой-либо научно-прак</w:t>
      </w:r>
      <w:r w:rsidRPr="00DF77D8">
        <w:rPr>
          <w:rStyle w:val="FontStyle13"/>
          <w:sz w:val="28"/>
          <w:szCs w:val="28"/>
        </w:rPr>
        <w:softHyphen/>
        <w:t>тической проблемы методом беседы за «круглым столом», бригадного вы</w:t>
      </w:r>
      <w:r w:rsidRPr="00DF77D8">
        <w:rPr>
          <w:rStyle w:val="FontStyle13"/>
          <w:sz w:val="28"/>
          <w:szCs w:val="28"/>
        </w:rPr>
        <w:softHyphen/>
        <w:t>полнения лабораторной работы и т. д.</w:t>
      </w:r>
    </w:p>
    <w:p w:rsidR="00C4129E" w:rsidRPr="00DF77D8" w:rsidRDefault="00C4129E" w:rsidP="00F10BAB">
      <w:pPr>
        <w:pStyle w:val="Style2"/>
        <w:widowControl/>
        <w:tabs>
          <w:tab w:val="left" w:pos="284"/>
          <w:tab w:val="left" w:pos="567"/>
        </w:tabs>
        <w:spacing w:line="360" w:lineRule="auto"/>
        <w:ind w:firstLine="567"/>
        <w:rPr>
          <w:rStyle w:val="FontStyle13"/>
          <w:sz w:val="28"/>
          <w:szCs w:val="28"/>
        </w:rPr>
      </w:pPr>
      <w:r w:rsidRPr="00DF77D8">
        <w:rPr>
          <w:rStyle w:val="FontStyle13"/>
          <w:sz w:val="28"/>
          <w:szCs w:val="28"/>
        </w:rPr>
        <w:t>Рассмотрим для примера методику проведения деловой игры при выпол</w:t>
      </w:r>
      <w:r w:rsidRPr="00DF77D8">
        <w:rPr>
          <w:rStyle w:val="FontStyle13"/>
          <w:sz w:val="28"/>
          <w:szCs w:val="28"/>
        </w:rPr>
        <w:softHyphen/>
        <w:t>нении фронтальной лабораторной ра</w:t>
      </w:r>
      <w:r w:rsidRPr="00DF77D8">
        <w:rPr>
          <w:rStyle w:val="FontStyle13"/>
          <w:sz w:val="28"/>
          <w:szCs w:val="28"/>
        </w:rPr>
        <w:softHyphen/>
        <w:t xml:space="preserve">боты «Сборка электрических цепей» в 8 классе. </w:t>
      </w:r>
    </w:p>
    <w:p w:rsidR="00F10BAB" w:rsidRPr="00DF77D8" w:rsidRDefault="00C4129E" w:rsidP="00F10BAB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Style w:val="FontStyle13"/>
          <w:sz w:val="28"/>
          <w:szCs w:val="28"/>
        </w:rPr>
      </w:pPr>
      <w:r w:rsidRPr="00DF77D8">
        <w:rPr>
          <w:rStyle w:val="FontStyle13"/>
          <w:sz w:val="28"/>
          <w:szCs w:val="28"/>
        </w:rPr>
        <w:t>Замысел  урока</w:t>
      </w:r>
      <w:r w:rsidRPr="00DF77D8">
        <w:rPr>
          <w:rStyle w:val="FontStyle13"/>
          <w:spacing w:val="50"/>
          <w:sz w:val="28"/>
          <w:szCs w:val="28"/>
        </w:rPr>
        <w:t>:</w:t>
      </w:r>
      <w:r w:rsidRPr="00DF77D8">
        <w:rPr>
          <w:rStyle w:val="FontStyle13"/>
          <w:sz w:val="28"/>
          <w:szCs w:val="28"/>
        </w:rPr>
        <w:t xml:space="preserve"> на занятии в игровой форме моделируется деятель</w:t>
      </w:r>
      <w:r w:rsidRPr="00DF77D8">
        <w:rPr>
          <w:rStyle w:val="FontStyle13"/>
          <w:sz w:val="28"/>
          <w:szCs w:val="28"/>
        </w:rPr>
        <w:softHyphen/>
        <w:t>ность нескольких конструкторских бригад, выполняющих задания по раз</w:t>
      </w:r>
      <w:r w:rsidRPr="00DF77D8">
        <w:rPr>
          <w:rStyle w:val="FontStyle13"/>
          <w:sz w:val="28"/>
          <w:szCs w:val="28"/>
        </w:rPr>
        <w:softHyphen/>
        <w:t>работке электрических цепей, причем таких, которые могут быть использо</w:t>
      </w:r>
      <w:r w:rsidRPr="00DF77D8">
        <w:rPr>
          <w:rStyle w:val="FontStyle13"/>
          <w:sz w:val="28"/>
          <w:szCs w:val="28"/>
        </w:rPr>
        <w:softHyphen/>
        <w:t>ваны в быту, технике, на</w:t>
      </w:r>
      <w:r w:rsidR="00F10BAB" w:rsidRPr="00DF77D8">
        <w:rPr>
          <w:rStyle w:val="FontStyle13"/>
          <w:sz w:val="28"/>
          <w:szCs w:val="28"/>
        </w:rPr>
        <w:t xml:space="preserve"> </w:t>
      </w:r>
      <w:r w:rsidRPr="00DF77D8">
        <w:rPr>
          <w:rStyle w:val="FontStyle13"/>
          <w:sz w:val="28"/>
          <w:szCs w:val="28"/>
        </w:rPr>
        <w:t>производстве.</w:t>
      </w:r>
    </w:p>
    <w:p w:rsidR="00F10BAB" w:rsidRPr="00DF77D8" w:rsidRDefault="00C4129E" w:rsidP="00F10BAB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Style w:val="FontStyle13"/>
          <w:sz w:val="28"/>
          <w:szCs w:val="28"/>
        </w:rPr>
      </w:pPr>
      <w:r w:rsidRPr="00DF77D8">
        <w:rPr>
          <w:rStyle w:val="FontStyle13"/>
          <w:sz w:val="28"/>
          <w:szCs w:val="28"/>
        </w:rPr>
        <w:t>Задачи урока</w:t>
      </w:r>
      <w:r w:rsidRPr="00DF77D8">
        <w:rPr>
          <w:rStyle w:val="FontStyle13"/>
          <w:spacing w:val="50"/>
          <w:sz w:val="28"/>
          <w:szCs w:val="28"/>
        </w:rPr>
        <w:t>:</w:t>
      </w:r>
      <w:r w:rsidRPr="00DF77D8">
        <w:rPr>
          <w:rStyle w:val="FontStyle13"/>
          <w:sz w:val="28"/>
          <w:szCs w:val="28"/>
        </w:rPr>
        <w:t xml:space="preserve"> научить учащих</w:t>
      </w:r>
      <w:r w:rsidRPr="00DF77D8">
        <w:rPr>
          <w:rStyle w:val="FontStyle13"/>
          <w:sz w:val="28"/>
          <w:szCs w:val="28"/>
        </w:rPr>
        <w:softHyphen/>
        <w:t>ся самостоятельно планировать, орга</w:t>
      </w:r>
      <w:r w:rsidRPr="00DF77D8">
        <w:rPr>
          <w:rStyle w:val="FontStyle13"/>
          <w:sz w:val="28"/>
          <w:szCs w:val="28"/>
        </w:rPr>
        <w:softHyphen/>
        <w:t>низовывать и выполнять работу по со</w:t>
      </w:r>
      <w:r w:rsidRPr="00DF77D8">
        <w:rPr>
          <w:rStyle w:val="FontStyle13"/>
          <w:sz w:val="28"/>
          <w:szCs w:val="28"/>
        </w:rPr>
        <w:softHyphen/>
        <w:t>зданию схем электрических цепей и их сборке; внести вклад в развитие умений творчески мыслить и трудить</w:t>
      </w:r>
      <w:r w:rsidRPr="00DF77D8">
        <w:rPr>
          <w:rStyle w:val="FontStyle13"/>
          <w:sz w:val="28"/>
          <w:szCs w:val="28"/>
        </w:rPr>
        <w:softHyphen/>
        <w:t>ся; сформировать положительное от</w:t>
      </w:r>
      <w:r w:rsidRPr="00DF77D8">
        <w:rPr>
          <w:rStyle w:val="FontStyle13"/>
          <w:sz w:val="28"/>
          <w:szCs w:val="28"/>
        </w:rPr>
        <w:softHyphen/>
        <w:t>ношение к учебному сотрудничеству; развить коллективную взаимопомощь</w:t>
      </w:r>
      <w:r w:rsidR="00F10BAB" w:rsidRPr="00DF77D8">
        <w:rPr>
          <w:rStyle w:val="FontStyle13"/>
          <w:sz w:val="28"/>
          <w:szCs w:val="28"/>
        </w:rPr>
        <w:t>.</w:t>
      </w:r>
    </w:p>
    <w:p w:rsidR="00C4129E" w:rsidRPr="00DF77D8" w:rsidRDefault="00C4129E" w:rsidP="00F10BAB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Style w:val="FontStyle16"/>
          <w:spacing w:val="10"/>
          <w:sz w:val="28"/>
          <w:szCs w:val="28"/>
        </w:rPr>
      </w:pPr>
      <w:r w:rsidRPr="00DF77D8">
        <w:rPr>
          <w:rStyle w:val="FontStyle16"/>
          <w:sz w:val="28"/>
          <w:szCs w:val="28"/>
        </w:rPr>
        <w:t>План урока</w:t>
      </w:r>
    </w:p>
    <w:p w:rsidR="00C4129E" w:rsidRPr="00DF77D8" w:rsidRDefault="00C4129E" w:rsidP="00F10BAB">
      <w:pPr>
        <w:pStyle w:val="Style6"/>
        <w:widowControl/>
        <w:tabs>
          <w:tab w:val="left" w:pos="284"/>
          <w:tab w:val="left" w:pos="451"/>
          <w:tab w:val="left" w:pos="567"/>
        </w:tabs>
        <w:spacing w:before="125" w:line="360" w:lineRule="auto"/>
        <w:ind w:firstLine="567"/>
        <w:rPr>
          <w:rStyle w:val="FontStyle16"/>
          <w:sz w:val="28"/>
          <w:szCs w:val="28"/>
        </w:rPr>
      </w:pPr>
      <w:r w:rsidRPr="00DF77D8">
        <w:rPr>
          <w:rStyle w:val="FontStyle16"/>
          <w:sz w:val="28"/>
          <w:szCs w:val="28"/>
        </w:rPr>
        <w:t>1.Объяснение порядка проведения игры.</w:t>
      </w:r>
    </w:p>
    <w:p w:rsidR="00C4129E" w:rsidRPr="00DF77D8" w:rsidRDefault="00C4129E" w:rsidP="00F10BAB">
      <w:pPr>
        <w:pStyle w:val="Style6"/>
        <w:widowControl/>
        <w:numPr>
          <w:ilvl w:val="0"/>
          <w:numId w:val="27"/>
        </w:numPr>
        <w:tabs>
          <w:tab w:val="left" w:pos="284"/>
          <w:tab w:val="left" w:pos="494"/>
          <w:tab w:val="left" w:pos="567"/>
        </w:tabs>
        <w:spacing w:line="360" w:lineRule="auto"/>
        <w:ind w:firstLine="567"/>
        <w:rPr>
          <w:rStyle w:val="FontStyle16"/>
          <w:sz w:val="28"/>
          <w:szCs w:val="28"/>
        </w:rPr>
      </w:pPr>
      <w:r w:rsidRPr="00DF77D8">
        <w:rPr>
          <w:rStyle w:val="FontStyle16"/>
          <w:sz w:val="28"/>
          <w:szCs w:val="28"/>
        </w:rPr>
        <w:t>Осуществление игры:</w:t>
      </w:r>
    </w:p>
    <w:p w:rsidR="00C4129E" w:rsidRPr="00DF77D8" w:rsidRDefault="00C4129E" w:rsidP="00F10BAB">
      <w:pPr>
        <w:pStyle w:val="Style9"/>
        <w:widowControl/>
        <w:tabs>
          <w:tab w:val="left" w:pos="284"/>
          <w:tab w:val="left" w:pos="567"/>
          <w:tab w:val="left" w:pos="730"/>
        </w:tabs>
        <w:spacing w:line="360" w:lineRule="auto"/>
        <w:ind w:firstLine="567"/>
        <w:rPr>
          <w:rStyle w:val="FontStyle16"/>
          <w:sz w:val="28"/>
          <w:szCs w:val="28"/>
        </w:rPr>
      </w:pPr>
      <w:r w:rsidRPr="00DF77D8">
        <w:rPr>
          <w:rStyle w:val="FontStyle16"/>
          <w:spacing w:val="30"/>
          <w:sz w:val="28"/>
          <w:szCs w:val="28"/>
        </w:rPr>
        <w:t>а)</w:t>
      </w:r>
      <w:r w:rsidRPr="00DF77D8">
        <w:rPr>
          <w:rStyle w:val="FontStyle16"/>
          <w:sz w:val="28"/>
          <w:szCs w:val="28"/>
        </w:rPr>
        <w:t xml:space="preserve"> работа бригад по выполнению полученных заданий;</w:t>
      </w:r>
    </w:p>
    <w:p w:rsidR="00C4129E" w:rsidRPr="00DF77D8" w:rsidRDefault="00C4129E" w:rsidP="00F10BAB">
      <w:pPr>
        <w:pStyle w:val="Style9"/>
        <w:widowControl/>
        <w:tabs>
          <w:tab w:val="left" w:pos="284"/>
          <w:tab w:val="left" w:pos="567"/>
          <w:tab w:val="left" w:pos="730"/>
        </w:tabs>
        <w:spacing w:line="360" w:lineRule="auto"/>
        <w:ind w:firstLine="567"/>
        <w:rPr>
          <w:rStyle w:val="FontStyle16"/>
          <w:sz w:val="28"/>
          <w:szCs w:val="28"/>
        </w:rPr>
      </w:pPr>
      <w:r w:rsidRPr="00DF77D8">
        <w:rPr>
          <w:rStyle w:val="FontStyle16"/>
          <w:sz w:val="28"/>
          <w:szCs w:val="28"/>
        </w:rPr>
        <w:t>б) создание группы приемки;</w:t>
      </w:r>
    </w:p>
    <w:p w:rsidR="00C4129E" w:rsidRPr="00DF77D8" w:rsidRDefault="00C4129E" w:rsidP="00F10BAB">
      <w:pPr>
        <w:pStyle w:val="Style9"/>
        <w:widowControl/>
        <w:tabs>
          <w:tab w:val="left" w:pos="284"/>
          <w:tab w:val="left" w:pos="567"/>
          <w:tab w:val="left" w:pos="730"/>
        </w:tabs>
        <w:spacing w:line="360" w:lineRule="auto"/>
        <w:ind w:firstLine="567"/>
        <w:rPr>
          <w:rStyle w:val="FontStyle16"/>
          <w:sz w:val="28"/>
          <w:szCs w:val="28"/>
        </w:rPr>
      </w:pPr>
      <w:r w:rsidRPr="00DF77D8">
        <w:rPr>
          <w:rStyle w:val="FontStyle16"/>
          <w:sz w:val="28"/>
          <w:szCs w:val="28"/>
        </w:rPr>
        <w:t>в) защита собственных конструкций;</w:t>
      </w:r>
    </w:p>
    <w:p w:rsidR="00C4129E" w:rsidRPr="00DF77D8" w:rsidRDefault="00C4129E" w:rsidP="00F10BAB">
      <w:pPr>
        <w:pStyle w:val="Style9"/>
        <w:widowControl/>
        <w:tabs>
          <w:tab w:val="left" w:pos="284"/>
          <w:tab w:val="left" w:pos="567"/>
          <w:tab w:val="left" w:pos="730"/>
        </w:tabs>
        <w:spacing w:line="360" w:lineRule="auto"/>
        <w:ind w:firstLine="567"/>
        <w:rPr>
          <w:rStyle w:val="FontStyle16"/>
          <w:sz w:val="28"/>
          <w:szCs w:val="28"/>
        </w:rPr>
      </w:pPr>
      <w:r w:rsidRPr="00DF77D8">
        <w:rPr>
          <w:rStyle w:val="FontStyle16"/>
          <w:sz w:val="28"/>
          <w:szCs w:val="28"/>
        </w:rPr>
        <w:t>г) объявление результатов работы бригад;</w:t>
      </w:r>
    </w:p>
    <w:p w:rsidR="00C4129E" w:rsidRPr="00DF77D8" w:rsidRDefault="00C4129E" w:rsidP="00F10BAB">
      <w:pPr>
        <w:pStyle w:val="Style9"/>
        <w:widowControl/>
        <w:tabs>
          <w:tab w:val="left" w:pos="284"/>
          <w:tab w:val="left" w:pos="567"/>
          <w:tab w:val="left" w:pos="854"/>
        </w:tabs>
        <w:spacing w:line="360" w:lineRule="auto"/>
        <w:ind w:firstLine="567"/>
        <w:rPr>
          <w:rStyle w:val="FontStyle16"/>
          <w:sz w:val="28"/>
          <w:szCs w:val="28"/>
        </w:rPr>
      </w:pPr>
      <w:proofErr w:type="spellStart"/>
      <w:r w:rsidRPr="00DF77D8">
        <w:rPr>
          <w:rStyle w:val="FontStyle16"/>
          <w:sz w:val="28"/>
          <w:szCs w:val="28"/>
        </w:rPr>
        <w:t>д</w:t>
      </w:r>
      <w:proofErr w:type="spellEnd"/>
      <w:r w:rsidRPr="00DF77D8">
        <w:rPr>
          <w:rStyle w:val="FontStyle16"/>
          <w:sz w:val="28"/>
          <w:szCs w:val="28"/>
        </w:rPr>
        <w:t>)</w:t>
      </w:r>
      <w:r w:rsidRPr="00DF77D8">
        <w:rPr>
          <w:rStyle w:val="FontStyle16"/>
          <w:sz w:val="28"/>
          <w:szCs w:val="28"/>
        </w:rPr>
        <w:tab/>
        <w:t>выступление бригады-победительницы в соревновании.</w:t>
      </w:r>
    </w:p>
    <w:p w:rsidR="00C4129E" w:rsidRPr="00DF77D8" w:rsidRDefault="00C4129E" w:rsidP="00F10BAB">
      <w:pPr>
        <w:pStyle w:val="Style6"/>
        <w:widowControl/>
        <w:numPr>
          <w:ilvl w:val="0"/>
          <w:numId w:val="28"/>
        </w:numPr>
        <w:tabs>
          <w:tab w:val="left" w:pos="284"/>
          <w:tab w:val="left" w:pos="494"/>
          <w:tab w:val="left" w:pos="567"/>
        </w:tabs>
        <w:spacing w:line="360" w:lineRule="auto"/>
        <w:ind w:firstLine="567"/>
        <w:rPr>
          <w:rStyle w:val="FontStyle16"/>
          <w:sz w:val="28"/>
          <w:szCs w:val="28"/>
        </w:rPr>
      </w:pPr>
      <w:r w:rsidRPr="00DF77D8">
        <w:rPr>
          <w:rStyle w:val="FontStyle16"/>
          <w:sz w:val="28"/>
          <w:szCs w:val="28"/>
        </w:rPr>
        <w:t>Подведение итогов игры.</w:t>
      </w:r>
    </w:p>
    <w:p w:rsidR="00C4129E" w:rsidRPr="00DF77D8" w:rsidRDefault="00C4129E" w:rsidP="00F10BAB">
      <w:pPr>
        <w:pStyle w:val="Style6"/>
        <w:widowControl/>
        <w:tabs>
          <w:tab w:val="left" w:pos="284"/>
          <w:tab w:val="left" w:pos="494"/>
          <w:tab w:val="left" w:pos="567"/>
        </w:tabs>
        <w:spacing w:line="360" w:lineRule="auto"/>
        <w:ind w:left="567" w:firstLine="0"/>
        <w:rPr>
          <w:rStyle w:val="FontStyle16"/>
          <w:sz w:val="28"/>
          <w:szCs w:val="28"/>
        </w:rPr>
      </w:pPr>
      <w:r w:rsidRPr="00DF77D8">
        <w:rPr>
          <w:sz w:val="28"/>
          <w:szCs w:val="28"/>
          <w:lang w:val="en-US"/>
        </w:rPr>
        <w:t xml:space="preserve"> </w:t>
      </w:r>
      <w:r w:rsidRPr="00DF77D8">
        <w:rPr>
          <w:rStyle w:val="FontStyle16"/>
          <w:sz w:val="28"/>
          <w:szCs w:val="28"/>
        </w:rPr>
        <w:t>Методические рекомендации</w:t>
      </w:r>
      <w:r w:rsidRPr="00DF77D8">
        <w:rPr>
          <w:rStyle w:val="FontStyle16"/>
          <w:sz w:val="28"/>
          <w:szCs w:val="28"/>
          <w:lang w:val="en-US"/>
        </w:rPr>
        <w:t>.</w:t>
      </w:r>
    </w:p>
    <w:p w:rsidR="00F10BAB" w:rsidRPr="00DF77D8" w:rsidRDefault="00C4129E" w:rsidP="00F10BAB">
      <w:pPr>
        <w:pStyle w:val="Style6"/>
        <w:widowControl/>
        <w:tabs>
          <w:tab w:val="left" w:pos="284"/>
          <w:tab w:val="left" w:pos="485"/>
          <w:tab w:val="left" w:pos="567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DF77D8">
        <w:rPr>
          <w:rStyle w:val="FontStyle16"/>
          <w:sz w:val="28"/>
          <w:szCs w:val="28"/>
        </w:rPr>
        <w:t xml:space="preserve">   Для проведения игры класс разби</w:t>
      </w:r>
      <w:r w:rsidRPr="00DF77D8">
        <w:rPr>
          <w:rStyle w:val="FontStyle16"/>
          <w:sz w:val="28"/>
          <w:szCs w:val="28"/>
        </w:rPr>
        <w:softHyphen/>
        <w:t>вают на группы (бригады) по 4 чело</w:t>
      </w:r>
      <w:r w:rsidRPr="00DF77D8">
        <w:rPr>
          <w:rStyle w:val="FontStyle16"/>
          <w:sz w:val="28"/>
          <w:szCs w:val="28"/>
        </w:rPr>
        <w:softHyphen/>
        <w:t>века, которые рассаживаются за раз</w:t>
      </w:r>
      <w:r w:rsidRPr="00DF77D8">
        <w:rPr>
          <w:rStyle w:val="FontStyle16"/>
          <w:sz w:val="28"/>
          <w:szCs w:val="28"/>
        </w:rPr>
        <w:softHyphen/>
        <w:t>ные столы. Желательно, чтобы состав бригад был неоднородным, т. е. что</w:t>
      </w:r>
      <w:r w:rsidRPr="00DF77D8">
        <w:rPr>
          <w:rStyle w:val="FontStyle16"/>
          <w:sz w:val="28"/>
          <w:szCs w:val="28"/>
        </w:rPr>
        <w:softHyphen/>
        <w:t>бы в них входили у</w:t>
      </w:r>
      <w:r w:rsidR="00F10BAB" w:rsidRPr="00DF77D8">
        <w:rPr>
          <w:rStyle w:val="FontStyle16"/>
          <w:sz w:val="28"/>
          <w:szCs w:val="28"/>
        </w:rPr>
        <w:t xml:space="preserve">ченики с разными способностями. </w:t>
      </w:r>
      <w:r w:rsidRPr="00DF77D8">
        <w:rPr>
          <w:rStyle w:val="FontStyle16"/>
          <w:sz w:val="28"/>
          <w:szCs w:val="28"/>
        </w:rPr>
        <w:t>Между бри</w:t>
      </w:r>
      <w:r w:rsidR="00F10BAB" w:rsidRPr="00DF77D8">
        <w:rPr>
          <w:rStyle w:val="FontStyle16"/>
          <w:sz w:val="28"/>
          <w:szCs w:val="28"/>
        </w:rPr>
        <w:t>гадами проводится соревнование. Педагог поясняет ход работы (ее этапы записаны на доске).</w:t>
      </w:r>
    </w:p>
    <w:p w:rsidR="00C4129E" w:rsidRPr="00DF77D8" w:rsidRDefault="00F10BAB" w:rsidP="00F10BAB">
      <w:pPr>
        <w:pStyle w:val="Style6"/>
        <w:widowControl/>
        <w:tabs>
          <w:tab w:val="left" w:pos="284"/>
          <w:tab w:val="left" w:pos="485"/>
          <w:tab w:val="left" w:pos="567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DF77D8">
        <w:rPr>
          <w:rStyle w:val="FontStyle16"/>
          <w:sz w:val="28"/>
          <w:szCs w:val="28"/>
        </w:rPr>
        <w:t xml:space="preserve">        </w:t>
      </w:r>
      <w:r w:rsidR="00C4129E" w:rsidRPr="00DF77D8">
        <w:rPr>
          <w:rStyle w:val="FontStyle16"/>
          <w:sz w:val="28"/>
          <w:szCs w:val="28"/>
        </w:rPr>
        <w:t>Распределение обязанностей в бригаде (бригадир, конструктор-мон</w:t>
      </w:r>
      <w:r w:rsidR="00C4129E" w:rsidRPr="00DF77D8">
        <w:rPr>
          <w:rStyle w:val="FontStyle16"/>
          <w:sz w:val="28"/>
          <w:szCs w:val="28"/>
        </w:rPr>
        <w:softHyphen/>
        <w:t>тажник, технический секретарь, контролер-эксперт). Вручение соответ</w:t>
      </w:r>
      <w:r w:rsidR="00C4129E" w:rsidRPr="00DF77D8">
        <w:rPr>
          <w:rStyle w:val="FontStyle16"/>
          <w:sz w:val="28"/>
          <w:szCs w:val="28"/>
        </w:rPr>
        <w:softHyphen/>
        <w:t>ствующих значков, которые прикалываются к костюмам.</w:t>
      </w:r>
    </w:p>
    <w:p w:rsidR="00C4129E" w:rsidRPr="00DF77D8" w:rsidRDefault="00C4129E" w:rsidP="00F10BAB">
      <w:pPr>
        <w:pStyle w:val="Style2"/>
        <w:widowControl/>
        <w:tabs>
          <w:tab w:val="left" w:pos="284"/>
          <w:tab w:val="left" w:pos="567"/>
        </w:tabs>
        <w:spacing w:line="360" w:lineRule="auto"/>
        <w:ind w:right="19" w:firstLine="567"/>
        <w:rPr>
          <w:rStyle w:val="FontStyle11"/>
          <w:sz w:val="28"/>
          <w:szCs w:val="28"/>
        </w:rPr>
      </w:pPr>
      <w:r w:rsidRPr="00DF77D8">
        <w:rPr>
          <w:rStyle w:val="FontStyle11"/>
          <w:sz w:val="28"/>
          <w:szCs w:val="28"/>
        </w:rPr>
        <w:t xml:space="preserve">Работа в бригадах начинается по общей команде. Через 10—12 мин после ее начала создается группа приемки, в которую </w:t>
      </w:r>
      <w:r w:rsidRPr="00DF77D8">
        <w:rPr>
          <w:rStyle w:val="FontStyle13"/>
          <w:sz w:val="28"/>
          <w:szCs w:val="28"/>
        </w:rPr>
        <w:t xml:space="preserve">каждая </w:t>
      </w:r>
      <w:r w:rsidRPr="00DF77D8">
        <w:rPr>
          <w:rStyle w:val="FontStyle11"/>
          <w:sz w:val="28"/>
          <w:szCs w:val="28"/>
        </w:rPr>
        <w:t>бригада направ</w:t>
      </w:r>
      <w:r w:rsidRPr="00DF77D8">
        <w:rPr>
          <w:rStyle w:val="FontStyle11"/>
          <w:sz w:val="28"/>
          <w:szCs w:val="28"/>
        </w:rPr>
        <w:softHyphen/>
        <w:t>ляет по одному человеку. Группа вы</w:t>
      </w:r>
      <w:r w:rsidRPr="00DF77D8">
        <w:rPr>
          <w:rStyle w:val="FontStyle11"/>
          <w:sz w:val="28"/>
          <w:szCs w:val="28"/>
        </w:rPr>
        <w:softHyphen/>
        <w:t>бирает председателя и его заместите</w:t>
      </w:r>
      <w:r w:rsidRPr="00DF77D8">
        <w:rPr>
          <w:rStyle w:val="FontStyle11"/>
          <w:sz w:val="28"/>
          <w:szCs w:val="28"/>
        </w:rPr>
        <w:softHyphen/>
        <w:t>ля. После краткого инструктажа глав</w:t>
      </w:r>
      <w:r w:rsidRPr="00DF77D8">
        <w:rPr>
          <w:rStyle w:val="FontStyle11"/>
          <w:sz w:val="28"/>
          <w:szCs w:val="28"/>
        </w:rPr>
        <w:softHyphen/>
        <w:t>ного конструктора (учителя) группа по очереди подходит к каждой брига</w:t>
      </w:r>
      <w:r w:rsidRPr="00DF77D8">
        <w:rPr>
          <w:rStyle w:val="FontStyle11"/>
          <w:sz w:val="28"/>
          <w:szCs w:val="28"/>
        </w:rPr>
        <w:softHyphen/>
        <w:t>де, предлагает показать и пояснить собранную цепь.</w:t>
      </w:r>
    </w:p>
    <w:p w:rsidR="00C4129E" w:rsidRPr="00DF77D8" w:rsidRDefault="00C4129E" w:rsidP="00F10BAB">
      <w:pPr>
        <w:pStyle w:val="Style2"/>
        <w:widowControl/>
        <w:tabs>
          <w:tab w:val="left" w:pos="284"/>
          <w:tab w:val="left" w:pos="567"/>
        </w:tabs>
        <w:spacing w:before="38" w:line="360" w:lineRule="auto"/>
        <w:ind w:firstLine="567"/>
        <w:rPr>
          <w:rStyle w:val="FontStyle11"/>
          <w:sz w:val="28"/>
          <w:szCs w:val="28"/>
        </w:rPr>
      </w:pPr>
      <w:r w:rsidRPr="00DF77D8">
        <w:rPr>
          <w:rStyle w:val="FontStyle11"/>
          <w:sz w:val="28"/>
          <w:szCs w:val="28"/>
        </w:rPr>
        <w:t>Учитель подводит итоги игры, отме</w:t>
      </w:r>
      <w:r w:rsidRPr="00DF77D8">
        <w:rPr>
          <w:rStyle w:val="FontStyle11"/>
          <w:sz w:val="28"/>
          <w:szCs w:val="28"/>
        </w:rPr>
        <w:softHyphen/>
        <w:t>чает учащихся, проявивших выдумку, творчество, инициативу, организатор</w:t>
      </w:r>
      <w:r w:rsidRPr="00DF77D8">
        <w:rPr>
          <w:rStyle w:val="FontStyle11"/>
          <w:sz w:val="28"/>
          <w:szCs w:val="28"/>
        </w:rPr>
        <w:softHyphen/>
        <w:t>ские способности; подчеркивает преи</w:t>
      </w:r>
      <w:r w:rsidRPr="00DF77D8">
        <w:rPr>
          <w:rStyle w:val="FontStyle11"/>
          <w:sz w:val="28"/>
          <w:szCs w:val="28"/>
        </w:rPr>
        <w:softHyphen/>
        <w:t>мущества коллективного труда; ана</w:t>
      </w:r>
      <w:r w:rsidRPr="00DF77D8">
        <w:rPr>
          <w:rStyle w:val="FontStyle11"/>
          <w:sz w:val="28"/>
          <w:szCs w:val="28"/>
        </w:rPr>
        <w:softHyphen/>
        <w:t>лизирует причины неудач в работе.</w:t>
      </w:r>
    </w:p>
    <w:p w:rsidR="00C4129E" w:rsidRPr="00DF77D8" w:rsidRDefault="00C4129E" w:rsidP="00F10BAB">
      <w:pPr>
        <w:pStyle w:val="Style3"/>
        <w:widowControl/>
        <w:tabs>
          <w:tab w:val="left" w:pos="284"/>
          <w:tab w:val="left" w:pos="567"/>
        </w:tabs>
        <w:spacing w:before="163" w:line="360" w:lineRule="auto"/>
        <w:ind w:right="10" w:firstLine="567"/>
        <w:jc w:val="both"/>
        <w:rPr>
          <w:rStyle w:val="FontStyle11"/>
          <w:sz w:val="28"/>
          <w:szCs w:val="28"/>
        </w:rPr>
      </w:pPr>
      <w:r w:rsidRPr="00DF77D8">
        <w:rPr>
          <w:rStyle w:val="FontStyle11"/>
          <w:sz w:val="28"/>
          <w:szCs w:val="28"/>
        </w:rPr>
        <w:t>Аналогичным образом могут быть проведены другие лабораторные рабо</w:t>
      </w:r>
      <w:r w:rsidRPr="00DF77D8">
        <w:rPr>
          <w:rStyle w:val="FontStyle11"/>
          <w:sz w:val="28"/>
          <w:szCs w:val="28"/>
        </w:rPr>
        <w:softHyphen/>
        <w:t>ты. Для этого требуется учесть их спе</w:t>
      </w:r>
      <w:r w:rsidRPr="00DF77D8">
        <w:rPr>
          <w:rStyle w:val="FontStyle11"/>
          <w:sz w:val="28"/>
          <w:szCs w:val="28"/>
        </w:rPr>
        <w:softHyphen/>
        <w:t>цифику и видоизменить задания брига</w:t>
      </w:r>
      <w:r w:rsidRPr="00DF77D8">
        <w:rPr>
          <w:rStyle w:val="FontStyle11"/>
          <w:sz w:val="28"/>
          <w:szCs w:val="28"/>
        </w:rPr>
        <w:softHyphen/>
        <w:t>дам. Например, при измерении уско</w:t>
      </w:r>
      <w:r w:rsidRPr="00DF77D8">
        <w:rPr>
          <w:rStyle w:val="FontStyle11"/>
          <w:sz w:val="28"/>
          <w:szCs w:val="28"/>
        </w:rPr>
        <w:softHyphen/>
        <w:t>рения свободного падения или коэф</w:t>
      </w:r>
      <w:r w:rsidRPr="00DF77D8">
        <w:rPr>
          <w:rStyle w:val="FontStyle11"/>
          <w:sz w:val="28"/>
          <w:szCs w:val="28"/>
        </w:rPr>
        <w:softHyphen/>
        <w:t>фициента поверхностного натяжения можно предложить бригадам самим выбрать метод измерения этих вели</w:t>
      </w:r>
      <w:r w:rsidRPr="00DF77D8">
        <w:rPr>
          <w:rStyle w:val="FontStyle11"/>
          <w:sz w:val="28"/>
          <w:szCs w:val="28"/>
        </w:rPr>
        <w:softHyphen/>
        <w:t>чин, поставив на столы разные ком</w:t>
      </w:r>
      <w:r w:rsidRPr="00DF77D8">
        <w:rPr>
          <w:rStyle w:val="FontStyle11"/>
          <w:sz w:val="28"/>
          <w:szCs w:val="28"/>
        </w:rPr>
        <w:softHyphen/>
        <w:t>плекты оборудования; можно выда</w:t>
      </w:r>
      <w:r w:rsidRPr="00DF77D8">
        <w:rPr>
          <w:rStyle w:val="FontStyle11"/>
          <w:sz w:val="28"/>
          <w:szCs w:val="28"/>
        </w:rPr>
        <w:softHyphen/>
        <w:t>вать необходимые приборы по требо</w:t>
      </w:r>
      <w:r w:rsidRPr="00DF77D8">
        <w:rPr>
          <w:rStyle w:val="FontStyle11"/>
          <w:sz w:val="28"/>
          <w:szCs w:val="28"/>
        </w:rPr>
        <w:softHyphen/>
        <w:t>ванию бригад. Однако такие формы работы требуют специальной предва</w:t>
      </w:r>
      <w:r w:rsidRPr="00DF77D8">
        <w:rPr>
          <w:rStyle w:val="FontStyle11"/>
          <w:sz w:val="28"/>
          <w:szCs w:val="28"/>
        </w:rPr>
        <w:softHyphen/>
        <w:t>рительной подготовки учащихся.</w:t>
      </w:r>
    </w:p>
    <w:p w:rsidR="00C4129E" w:rsidRDefault="00C4129E" w:rsidP="00F10BAB">
      <w:pPr>
        <w:pStyle w:val="Style2"/>
        <w:widowControl/>
        <w:tabs>
          <w:tab w:val="left" w:pos="284"/>
          <w:tab w:val="left" w:pos="567"/>
        </w:tabs>
        <w:spacing w:before="24" w:line="360" w:lineRule="auto"/>
        <w:ind w:firstLine="567"/>
        <w:rPr>
          <w:rStyle w:val="FontStyle11"/>
          <w:sz w:val="28"/>
          <w:szCs w:val="28"/>
        </w:rPr>
      </w:pPr>
      <w:r w:rsidRPr="00DF77D8">
        <w:rPr>
          <w:rStyle w:val="FontStyle11"/>
          <w:sz w:val="28"/>
          <w:szCs w:val="28"/>
        </w:rPr>
        <w:t>Заметим, что уже после проведения первых игр описанного типа отмеча</w:t>
      </w:r>
      <w:r w:rsidRPr="00DF77D8">
        <w:rPr>
          <w:rStyle w:val="FontStyle11"/>
          <w:sz w:val="28"/>
          <w:szCs w:val="28"/>
        </w:rPr>
        <w:softHyphen/>
        <w:t>ется повышенный интерес учащихся к физике. Занятия в условиях модели</w:t>
      </w:r>
      <w:r w:rsidRPr="00DF77D8">
        <w:rPr>
          <w:rStyle w:val="FontStyle11"/>
          <w:sz w:val="28"/>
          <w:szCs w:val="28"/>
        </w:rPr>
        <w:softHyphen/>
        <w:t>рования реальной трудовой деятель</w:t>
      </w:r>
      <w:r w:rsidRPr="00DF77D8">
        <w:rPr>
          <w:rStyle w:val="FontStyle11"/>
          <w:sz w:val="28"/>
          <w:szCs w:val="28"/>
        </w:rPr>
        <w:softHyphen/>
        <w:t>ности заметно активизируют процесс учебного познания.</w:t>
      </w:r>
    </w:p>
    <w:p w:rsidR="00A87E36" w:rsidRDefault="00A87E36" w:rsidP="00A87E36">
      <w:pPr>
        <w:pStyle w:val="Style2"/>
        <w:widowControl/>
        <w:tabs>
          <w:tab w:val="left" w:pos="284"/>
          <w:tab w:val="left" w:pos="567"/>
        </w:tabs>
        <w:spacing w:before="24" w:line="36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br/>
        <w:t>Список используемой литературы:</w:t>
      </w:r>
    </w:p>
    <w:p w:rsidR="00490DAF" w:rsidRPr="00A87E36" w:rsidRDefault="00490DAF" w:rsidP="00A87E36">
      <w:pPr>
        <w:pStyle w:val="Style2"/>
        <w:widowControl/>
        <w:tabs>
          <w:tab w:val="left" w:pos="284"/>
          <w:tab w:val="left" w:pos="567"/>
        </w:tabs>
        <w:spacing w:before="24" w:line="360" w:lineRule="auto"/>
        <w:ind w:firstLine="0"/>
        <w:rPr>
          <w:rStyle w:val="FontStyle11"/>
          <w:sz w:val="28"/>
          <w:szCs w:val="28"/>
        </w:rPr>
      </w:pPr>
      <w:r w:rsidRPr="00A87E36">
        <w:rPr>
          <w:rStyle w:val="FontStyle11"/>
          <w:sz w:val="28"/>
          <w:szCs w:val="28"/>
        </w:rPr>
        <w:t xml:space="preserve">1. </w:t>
      </w:r>
      <w:r w:rsidRPr="00A87E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8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A8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С. Игра и её роль в психологии развития ребёнка // Вопросы психологии, 1989</w:t>
      </w:r>
      <w:r w:rsidR="00A87E36" w:rsidRPr="00A8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7E36" w:rsidRPr="00A87E36" w:rsidRDefault="00A87E36" w:rsidP="00A87E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A87E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Селевко</w:t>
      </w:r>
      <w:proofErr w:type="spellEnd"/>
      <w:r w:rsidRPr="00A87E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Г.К.</w:t>
      </w:r>
      <w:r w:rsidRPr="00A8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Педагогические технологии на основе информационно-коммуникационных средств. М. НИИ школьных технологий 2005 г.</w:t>
      </w:r>
    </w:p>
    <w:p w:rsidR="00C4129E" w:rsidRPr="00DF77D8" w:rsidRDefault="00C4129E" w:rsidP="009C2F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129E" w:rsidRPr="00DF77D8" w:rsidSect="00BB2C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EB2"/>
    <w:multiLevelType w:val="hybridMultilevel"/>
    <w:tmpl w:val="05A6F5E4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1B704F12"/>
    <w:multiLevelType w:val="multilevel"/>
    <w:tmpl w:val="3A44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33876"/>
    <w:multiLevelType w:val="hybridMultilevel"/>
    <w:tmpl w:val="A56CCC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2DA5033"/>
    <w:multiLevelType w:val="multilevel"/>
    <w:tmpl w:val="05B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8572A"/>
    <w:multiLevelType w:val="multilevel"/>
    <w:tmpl w:val="417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B53D9"/>
    <w:multiLevelType w:val="multilevel"/>
    <w:tmpl w:val="0A6E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D2462"/>
    <w:multiLevelType w:val="multilevel"/>
    <w:tmpl w:val="EA8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53C7B"/>
    <w:multiLevelType w:val="multilevel"/>
    <w:tmpl w:val="07A4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C6C03"/>
    <w:multiLevelType w:val="multilevel"/>
    <w:tmpl w:val="FC9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E706D"/>
    <w:multiLevelType w:val="hybridMultilevel"/>
    <w:tmpl w:val="B7E0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80166"/>
    <w:multiLevelType w:val="multilevel"/>
    <w:tmpl w:val="9B4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3580E"/>
    <w:multiLevelType w:val="multilevel"/>
    <w:tmpl w:val="C8B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61245"/>
    <w:multiLevelType w:val="singleLevel"/>
    <w:tmpl w:val="4D505790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40757B52"/>
    <w:multiLevelType w:val="multilevel"/>
    <w:tmpl w:val="B7A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67A30"/>
    <w:multiLevelType w:val="hybridMultilevel"/>
    <w:tmpl w:val="CE62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A2E03"/>
    <w:multiLevelType w:val="singleLevel"/>
    <w:tmpl w:val="BD5ABC82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52FB3C8D"/>
    <w:multiLevelType w:val="multilevel"/>
    <w:tmpl w:val="3C10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96155"/>
    <w:multiLevelType w:val="hybridMultilevel"/>
    <w:tmpl w:val="AE5204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AE378DF"/>
    <w:multiLevelType w:val="singleLevel"/>
    <w:tmpl w:val="AF865004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5C1E2C47"/>
    <w:multiLevelType w:val="hybridMultilevel"/>
    <w:tmpl w:val="B7DC0B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6439378F"/>
    <w:multiLevelType w:val="multilevel"/>
    <w:tmpl w:val="2D6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AE3386"/>
    <w:multiLevelType w:val="hybridMultilevel"/>
    <w:tmpl w:val="C088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23ABF"/>
    <w:multiLevelType w:val="hybridMultilevel"/>
    <w:tmpl w:val="0768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4743A"/>
    <w:multiLevelType w:val="multilevel"/>
    <w:tmpl w:val="3AD0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6238C"/>
    <w:multiLevelType w:val="multilevel"/>
    <w:tmpl w:val="CDE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C50DE7"/>
    <w:multiLevelType w:val="multilevel"/>
    <w:tmpl w:val="ED70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EC6018"/>
    <w:multiLevelType w:val="multilevel"/>
    <w:tmpl w:val="85E0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C0B0D"/>
    <w:multiLevelType w:val="multilevel"/>
    <w:tmpl w:val="5DF4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53B42"/>
    <w:multiLevelType w:val="singleLevel"/>
    <w:tmpl w:val="37BC993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7F7D3E94"/>
    <w:multiLevelType w:val="hybridMultilevel"/>
    <w:tmpl w:val="DDB2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17"/>
  </w:num>
  <w:num w:numId="5">
    <w:abstractNumId w:val="9"/>
  </w:num>
  <w:num w:numId="6">
    <w:abstractNumId w:val="14"/>
  </w:num>
  <w:num w:numId="7">
    <w:abstractNumId w:val="29"/>
  </w:num>
  <w:num w:numId="8">
    <w:abstractNumId w:val="0"/>
  </w:num>
  <w:num w:numId="9">
    <w:abstractNumId w:val="21"/>
  </w:num>
  <w:num w:numId="10">
    <w:abstractNumId w:val="8"/>
  </w:num>
  <w:num w:numId="11">
    <w:abstractNumId w:val="24"/>
  </w:num>
  <w:num w:numId="12">
    <w:abstractNumId w:val="16"/>
  </w:num>
  <w:num w:numId="13">
    <w:abstractNumId w:val="10"/>
  </w:num>
  <w:num w:numId="14">
    <w:abstractNumId w:val="6"/>
  </w:num>
  <w:num w:numId="15">
    <w:abstractNumId w:val="26"/>
  </w:num>
  <w:num w:numId="16">
    <w:abstractNumId w:val="23"/>
  </w:num>
  <w:num w:numId="17">
    <w:abstractNumId w:val="20"/>
  </w:num>
  <w:num w:numId="18">
    <w:abstractNumId w:val="4"/>
  </w:num>
  <w:num w:numId="19">
    <w:abstractNumId w:val="25"/>
  </w:num>
  <w:num w:numId="20">
    <w:abstractNumId w:val="3"/>
  </w:num>
  <w:num w:numId="21">
    <w:abstractNumId w:val="1"/>
  </w:num>
  <w:num w:numId="22">
    <w:abstractNumId w:val="11"/>
  </w:num>
  <w:num w:numId="23">
    <w:abstractNumId w:val="13"/>
  </w:num>
  <w:num w:numId="24">
    <w:abstractNumId w:val="7"/>
  </w:num>
  <w:num w:numId="25">
    <w:abstractNumId w:val="5"/>
  </w:num>
  <w:num w:numId="26">
    <w:abstractNumId w:val="15"/>
  </w:num>
  <w:num w:numId="27">
    <w:abstractNumId w:val="12"/>
  </w:num>
  <w:num w:numId="28">
    <w:abstractNumId w:val="18"/>
  </w:num>
  <w:num w:numId="29">
    <w:abstractNumId w:val="2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2F02"/>
    <w:rsid w:val="000216DA"/>
    <w:rsid w:val="00022E54"/>
    <w:rsid w:val="0004593C"/>
    <w:rsid w:val="000B2958"/>
    <w:rsid w:val="00207290"/>
    <w:rsid w:val="002730C1"/>
    <w:rsid w:val="002D2B6F"/>
    <w:rsid w:val="00347228"/>
    <w:rsid w:val="0038720B"/>
    <w:rsid w:val="00446854"/>
    <w:rsid w:val="004600A4"/>
    <w:rsid w:val="00461CE8"/>
    <w:rsid w:val="00490DAF"/>
    <w:rsid w:val="00516E4C"/>
    <w:rsid w:val="005B6334"/>
    <w:rsid w:val="00670F39"/>
    <w:rsid w:val="00674ED7"/>
    <w:rsid w:val="007D782B"/>
    <w:rsid w:val="008A2AA7"/>
    <w:rsid w:val="0090420B"/>
    <w:rsid w:val="009628CA"/>
    <w:rsid w:val="009C1A10"/>
    <w:rsid w:val="009C2F02"/>
    <w:rsid w:val="00A115F3"/>
    <w:rsid w:val="00A37A3F"/>
    <w:rsid w:val="00A87E36"/>
    <w:rsid w:val="00AF3F52"/>
    <w:rsid w:val="00BB2C46"/>
    <w:rsid w:val="00C4129E"/>
    <w:rsid w:val="00DF77D8"/>
    <w:rsid w:val="00E04462"/>
    <w:rsid w:val="00F10BAB"/>
    <w:rsid w:val="00F3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B"/>
  </w:style>
  <w:style w:type="paragraph" w:styleId="1">
    <w:name w:val="heading 1"/>
    <w:basedOn w:val="a"/>
    <w:next w:val="a"/>
    <w:link w:val="10"/>
    <w:uiPriority w:val="9"/>
    <w:qFormat/>
    <w:rsid w:val="009C2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2F02"/>
  </w:style>
  <w:style w:type="paragraph" w:styleId="a3">
    <w:name w:val="List Paragraph"/>
    <w:basedOn w:val="a"/>
    <w:uiPriority w:val="34"/>
    <w:qFormat/>
    <w:rsid w:val="009C2F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F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022E54"/>
    <w:pPr>
      <w:widowControl w:val="0"/>
      <w:autoSpaceDE w:val="0"/>
      <w:autoSpaceDN w:val="0"/>
      <w:adjustRightInd w:val="0"/>
      <w:spacing w:after="0" w:line="211" w:lineRule="exact"/>
      <w:ind w:firstLine="206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22E54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rsid w:val="00022E5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">
    <w:name w:val="Style3"/>
    <w:basedOn w:val="a"/>
    <w:uiPriority w:val="99"/>
    <w:rsid w:val="005B6334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6334"/>
    <w:pPr>
      <w:widowControl w:val="0"/>
      <w:autoSpaceDE w:val="0"/>
      <w:autoSpaceDN w:val="0"/>
      <w:adjustRightInd w:val="0"/>
      <w:spacing w:after="0" w:line="211" w:lineRule="exact"/>
      <w:ind w:firstLine="211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6334"/>
    <w:pPr>
      <w:widowControl w:val="0"/>
      <w:autoSpaceDE w:val="0"/>
      <w:autoSpaceDN w:val="0"/>
      <w:adjustRightInd w:val="0"/>
      <w:spacing w:after="0" w:line="230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6334"/>
    <w:pPr>
      <w:widowControl w:val="0"/>
      <w:autoSpaceDE w:val="0"/>
      <w:autoSpaceDN w:val="0"/>
      <w:adjustRightInd w:val="0"/>
      <w:spacing w:after="0" w:line="208" w:lineRule="exact"/>
      <w:ind w:firstLine="2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633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B633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B6334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15">
    <w:name w:val="Font Style15"/>
    <w:basedOn w:val="a0"/>
    <w:uiPriority w:val="99"/>
    <w:rsid w:val="005B6334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5B6334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B6334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490DAF"/>
  </w:style>
  <w:style w:type="character" w:customStyle="1" w:styleId="c0">
    <w:name w:val="c0"/>
    <w:basedOn w:val="a0"/>
    <w:rsid w:val="00A87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2F02"/>
  </w:style>
  <w:style w:type="paragraph" w:styleId="a3">
    <w:name w:val="List Paragraph"/>
    <w:basedOn w:val="a"/>
    <w:uiPriority w:val="34"/>
    <w:qFormat/>
    <w:rsid w:val="009C2F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F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29AA-8E02-48A4-A9D8-FEEAEE02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</cp:revision>
  <cp:lastPrinted>2014-12-25T13:15:00Z</cp:lastPrinted>
  <dcterms:created xsi:type="dcterms:W3CDTF">2014-12-27T06:54:00Z</dcterms:created>
  <dcterms:modified xsi:type="dcterms:W3CDTF">2014-12-27T07:32:00Z</dcterms:modified>
</cp:coreProperties>
</file>