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58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Pr="00842A7A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Pr="00842A7A" w:rsidRDefault="008B0158" w:rsidP="008B0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A7A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8B0158" w:rsidRPr="00842A7A" w:rsidRDefault="008B0158" w:rsidP="008B0158">
      <w:pPr>
        <w:rPr>
          <w:rFonts w:ascii="Times New Roman" w:hAnsi="Times New Roman" w:cs="Times New Roman"/>
          <w:sz w:val="28"/>
          <w:szCs w:val="28"/>
        </w:rPr>
      </w:pPr>
      <w:r w:rsidRPr="00842A7A">
        <w:rPr>
          <w:rFonts w:ascii="Times New Roman" w:hAnsi="Times New Roman" w:cs="Times New Roman"/>
          <w:sz w:val="28"/>
          <w:szCs w:val="28"/>
        </w:rPr>
        <w:t>Класс/</w:t>
      </w:r>
      <w:proofErr w:type="spellStart"/>
      <w:r w:rsidRPr="00842A7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42A7A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- 9-1,2,3</w:t>
      </w:r>
    </w:p>
    <w:p w:rsidR="008B0158" w:rsidRPr="00842A7A" w:rsidRDefault="008B0158" w:rsidP="008B01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2A7A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  <w:u w:val="single"/>
        </w:rPr>
        <w:t>Борисова Светлана Александровна</w:t>
      </w:r>
    </w:p>
    <w:p w:rsidR="008B0158" w:rsidRPr="00842A7A" w:rsidRDefault="008B0158" w:rsidP="008B01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2A7A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B0158" w:rsidRPr="005B2C60" w:rsidRDefault="008B0158" w:rsidP="008B0158">
      <w:pPr>
        <w:rPr>
          <w:rFonts w:ascii="Times New Roman" w:hAnsi="Times New Roman" w:cs="Times New Roman"/>
          <w:sz w:val="28"/>
          <w:szCs w:val="28"/>
        </w:rPr>
      </w:pPr>
      <w:r w:rsidRPr="005B2C60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Pr="005B2C60">
        <w:rPr>
          <w:rFonts w:ascii="Times New Roman" w:hAnsi="Times New Roman" w:cs="Times New Roman"/>
          <w:sz w:val="28"/>
          <w:szCs w:val="28"/>
          <w:u w:val="single"/>
        </w:rPr>
        <w:t>Программы среднего (полного) общего образования по физике 7-11 класс (базовый уровень)</w:t>
      </w:r>
    </w:p>
    <w:p w:rsidR="008B0158" w:rsidRPr="00E064CC" w:rsidRDefault="008B0158" w:rsidP="008B0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4CC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E064CC">
        <w:rPr>
          <w:rFonts w:ascii="Times New Roman" w:hAnsi="Times New Roman" w:cs="Times New Roman"/>
          <w:sz w:val="28"/>
          <w:szCs w:val="28"/>
          <w:u w:val="single"/>
        </w:rPr>
        <w:t>А.В.Перышкин</w:t>
      </w:r>
      <w:proofErr w:type="spellEnd"/>
      <w:r w:rsidRPr="00E064CC">
        <w:rPr>
          <w:rFonts w:ascii="Times New Roman" w:hAnsi="Times New Roman" w:cs="Times New Roman"/>
          <w:sz w:val="28"/>
          <w:szCs w:val="28"/>
          <w:u w:val="single"/>
        </w:rPr>
        <w:t xml:space="preserve">, Е.М. </w:t>
      </w:r>
      <w:proofErr w:type="spellStart"/>
      <w:r w:rsidRPr="00E064CC">
        <w:rPr>
          <w:rFonts w:ascii="Times New Roman" w:hAnsi="Times New Roman" w:cs="Times New Roman"/>
          <w:sz w:val="28"/>
          <w:szCs w:val="28"/>
          <w:u w:val="single"/>
        </w:rPr>
        <w:t>Гутник</w:t>
      </w:r>
      <w:proofErr w:type="spellEnd"/>
      <w:r w:rsidRPr="00E064CC">
        <w:rPr>
          <w:rFonts w:ascii="Times New Roman" w:hAnsi="Times New Roman" w:cs="Times New Roman"/>
          <w:sz w:val="28"/>
          <w:szCs w:val="28"/>
          <w:u w:val="single"/>
        </w:rPr>
        <w:t xml:space="preserve"> Физика 9 класс, Дрофа ОАО «Московские учебники», Москва, 2006г.</w:t>
      </w:r>
    </w:p>
    <w:p w:rsidR="008B0158" w:rsidRPr="00E064CC" w:rsidRDefault="008B0158" w:rsidP="008B0158">
      <w:pPr>
        <w:spacing w:after="0"/>
        <w:ind w:firstLine="2520"/>
        <w:rPr>
          <w:rFonts w:ascii="Times New Roman" w:hAnsi="Times New Roman" w:cs="Times New Roman"/>
          <w:sz w:val="24"/>
          <w:szCs w:val="24"/>
        </w:rPr>
      </w:pPr>
      <w:r w:rsidRPr="00E064CC">
        <w:rPr>
          <w:rFonts w:ascii="Times New Roman" w:hAnsi="Times New Roman" w:cs="Times New Roman"/>
          <w:sz w:val="24"/>
          <w:szCs w:val="24"/>
        </w:rPr>
        <w:t>название, автор, издательство, год издания</w:t>
      </w:r>
    </w:p>
    <w:p w:rsidR="008B0158" w:rsidRPr="00E064CC" w:rsidRDefault="008B0158" w:rsidP="008B0158">
      <w:pPr>
        <w:jc w:val="both"/>
        <w:rPr>
          <w:rFonts w:ascii="Times New Roman" w:hAnsi="Times New Roman" w:cs="Times New Roman"/>
          <w:sz w:val="28"/>
          <w:szCs w:val="28"/>
        </w:rPr>
      </w:pPr>
      <w:r w:rsidRPr="00E064CC"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  <w:r w:rsidRPr="00E064CC">
        <w:rPr>
          <w:rFonts w:ascii="Times New Roman" w:hAnsi="Times New Roman" w:cs="Times New Roman"/>
          <w:sz w:val="28"/>
          <w:szCs w:val="28"/>
          <w:u w:val="single"/>
        </w:rPr>
        <w:t xml:space="preserve">А.П. </w:t>
      </w:r>
      <w:proofErr w:type="spellStart"/>
      <w:r w:rsidRPr="00E064CC">
        <w:rPr>
          <w:rFonts w:ascii="Times New Roman" w:hAnsi="Times New Roman" w:cs="Times New Roman"/>
          <w:sz w:val="28"/>
          <w:szCs w:val="28"/>
          <w:u w:val="single"/>
        </w:rPr>
        <w:t>Рымкевич</w:t>
      </w:r>
      <w:proofErr w:type="spellEnd"/>
      <w:r w:rsidRPr="00E064CC">
        <w:rPr>
          <w:rFonts w:ascii="Times New Roman" w:hAnsi="Times New Roman" w:cs="Times New Roman"/>
          <w:sz w:val="28"/>
          <w:szCs w:val="28"/>
          <w:u w:val="single"/>
        </w:rPr>
        <w:t xml:space="preserve"> Сборник задач по физике 9-11 класс</w:t>
      </w:r>
    </w:p>
    <w:p w:rsidR="008B0158" w:rsidRPr="00E064CC" w:rsidRDefault="008B0158" w:rsidP="008B01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4CC">
        <w:rPr>
          <w:rFonts w:ascii="Times New Roman" w:hAnsi="Times New Roman" w:cs="Times New Roman"/>
          <w:sz w:val="28"/>
          <w:szCs w:val="28"/>
        </w:rPr>
        <w:t xml:space="preserve">Количество контрольных (лабораторных) работ: </w:t>
      </w:r>
      <w:r>
        <w:rPr>
          <w:rFonts w:ascii="Times New Roman" w:hAnsi="Times New Roman" w:cs="Times New Roman"/>
          <w:sz w:val="28"/>
          <w:szCs w:val="28"/>
          <w:u w:val="single"/>
        </w:rPr>
        <w:t>контр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абот - 6</w:t>
      </w:r>
      <w:r w:rsidRPr="00E064C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064CC">
        <w:rPr>
          <w:rFonts w:ascii="Times New Roman" w:hAnsi="Times New Roman" w:cs="Times New Roman"/>
          <w:sz w:val="28"/>
          <w:szCs w:val="28"/>
          <w:u w:val="single"/>
        </w:rPr>
        <w:t>лабор</w:t>
      </w:r>
      <w:proofErr w:type="spellEnd"/>
      <w:r w:rsidRPr="00E064CC">
        <w:rPr>
          <w:rFonts w:ascii="Times New Roman" w:hAnsi="Times New Roman" w:cs="Times New Roman"/>
          <w:sz w:val="28"/>
          <w:szCs w:val="28"/>
          <w:u w:val="single"/>
        </w:rPr>
        <w:t>. работ - 5</w:t>
      </w:r>
    </w:p>
    <w:p w:rsidR="008B0158" w:rsidRDefault="008B0158" w:rsidP="008B0158">
      <w:pP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Default="008B0158" w:rsidP="008B0158">
      <w:pP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Pr="00842A7A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A7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 xml:space="preserve">Раздел </w:t>
      </w:r>
      <w:r w:rsidRPr="00842A7A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>I</w:t>
      </w:r>
      <w:r w:rsidRPr="00842A7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.Пояснительная записка.</w:t>
      </w:r>
    </w:p>
    <w:p w:rsidR="008B0158" w:rsidRPr="005B2C60" w:rsidRDefault="008B0158" w:rsidP="008B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1.1. Обоснование актуальности курса.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Она вооружает школьника научным методом познания, позволяющим получать объективные знания об окружающем мире.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Знание физических законов необходимо для изучения химии, биологии, физической географии, технологии, ОБЖ.   </w:t>
      </w:r>
    </w:p>
    <w:p w:rsidR="008B0158" w:rsidRPr="005B2C60" w:rsidRDefault="008B0158" w:rsidP="008B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Ведущая идея курса физики в 7,8,9 классах  -</w:t>
      </w:r>
      <w:r w:rsidRPr="005B2C60">
        <w:rPr>
          <w:rFonts w:ascii="Times New Roman" w:hAnsi="Times New Roman" w:cs="Times New Roman"/>
          <w:sz w:val="24"/>
          <w:szCs w:val="24"/>
        </w:rPr>
        <w:t xml:space="preserve"> изучение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8B0158" w:rsidRPr="005B2C60" w:rsidRDefault="008B0158" w:rsidP="008B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158" w:rsidRPr="005B2C60" w:rsidRDefault="008B0158" w:rsidP="008B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1.2 Изучение физики  направлено на достижение следующих    целей и  задач:</w:t>
      </w:r>
    </w:p>
    <w:p w:rsidR="008B0158" w:rsidRPr="005B2C60" w:rsidRDefault="008B0158" w:rsidP="008B0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5B2C60"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</w:r>
    </w:p>
    <w:p w:rsidR="008B0158" w:rsidRPr="005B2C60" w:rsidRDefault="008B0158" w:rsidP="008B0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2C6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5B2C60"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научные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  <w:proofErr w:type="gramEnd"/>
    </w:p>
    <w:p w:rsidR="008B0158" w:rsidRPr="005B2C60" w:rsidRDefault="008B0158" w:rsidP="008B0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5B2C60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технологий.</w:t>
      </w:r>
    </w:p>
    <w:p w:rsidR="008B0158" w:rsidRPr="005B2C60" w:rsidRDefault="008B0158" w:rsidP="008B0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5B2C60">
        <w:rPr>
          <w:rFonts w:ascii="Times New Roman" w:hAnsi="Times New Roman" w:cs="Times New Roman"/>
          <w:sz w:val="24"/>
          <w:szCs w:val="24"/>
        </w:rPr>
        <w:t>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элементу общечеловеческой культуры.</w:t>
      </w:r>
    </w:p>
    <w:p w:rsidR="008B0158" w:rsidRPr="005B2C60" w:rsidRDefault="008B0158" w:rsidP="008B0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5B2C60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для обеспечения безопасности своей жизни, рационального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природоиспользования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и охраны окружающей среды.</w:t>
      </w:r>
    </w:p>
    <w:p w:rsidR="008B0158" w:rsidRPr="005B2C60" w:rsidRDefault="008B0158" w:rsidP="008B01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 xml:space="preserve">Реализация данной рабочей программы предполагает формирование у учащихся </w:t>
      </w:r>
      <w:proofErr w:type="spellStart"/>
      <w:r w:rsidRPr="005B2C60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5B2C60">
        <w:rPr>
          <w:rFonts w:ascii="Times New Roman" w:hAnsi="Times New Roman" w:cs="Times New Roman"/>
          <w:b/>
          <w:sz w:val="24"/>
          <w:szCs w:val="24"/>
        </w:rPr>
        <w:t xml:space="preserve"> умений и навыков, универсальных способов деятельности, ключевых компетенций. </w:t>
      </w:r>
    </w:p>
    <w:p w:rsidR="008B0158" w:rsidRPr="005B2C60" w:rsidRDefault="008B0158" w:rsidP="008B01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1.3.   Для реализации поставленных целей и отличительных особенностей данного курса выбраны следующие подходы к его преподаванию: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Теория поэтапного формирования умственных действий</w:t>
      </w:r>
      <w:r w:rsidRPr="005B2C60">
        <w:rPr>
          <w:rFonts w:ascii="Times New Roman" w:hAnsi="Times New Roman" w:cs="Times New Roman"/>
          <w:sz w:val="24"/>
          <w:szCs w:val="24"/>
        </w:rPr>
        <w:t xml:space="preserve">. Для полноценного формирования знаний необходима определённая последовательность этапов, которая должна соблюдаться при формировании любого нового знания. Материал изучаемого курса можно </w:t>
      </w:r>
      <w:r w:rsidRPr="005B2C60">
        <w:rPr>
          <w:rFonts w:ascii="Times New Roman" w:hAnsi="Times New Roman" w:cs="Times New Roman"/>
          <w:sz w:val="24"/>
          <w:szCs w:val="24"/>
        </w:rPr>
        <w:lastRenderedPageBreak/>
        <w:t>рассматривать как абсолютно новый для учащихся, хотя к началу 7 класса учащиеся уже имеют первоначальные знания о веществе, о природных явлениях и процессах.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Теория опережающего обучения</w:t>
      </w:r>
      <w:r w:rsidRPr="005B2C60">
        <w:rPr>
          <w:rFonts w:ascii="Times New Roman" w:hAnsi="Times New Roman" w:cs="Times New Roman"/>
          <w:sz w:val="24"/>
          <w:szCs w:val="24"/>
        </w:rPr>
        <w:t xml:space="preserve">. Чем больше число вовлечений элемента знаний в учебную деятельность, тем выше процент учащихся, освоивших этот элемент. Таким образом, знакомство учащихся с новыми понятиями, законами, учебными действиями проходят в несколько этапов: первичный (дается первоначальное представление, контроль не осуществляется), основной (раскрывается основной смысл понятия, закона, учебного действия, контроль осуществляется), вторичный </w:t>
      </w:r>
      <w:proofErr w:type="gramStart"/>
      <w:r w:rsidRPr="005B2C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C60">
        <w:rPr>
          <w:rFonts w:ascii="Times New Roman" w:hAnsi="Times New Roman" w:cs="Times New Roman"/>
          <w:sz w:val="24"/>
          <w:szCs w:val="24"/>
        </w:rPr>
        <w:t xml:space="preserve">продолжается раскрытие содержания закона, понятия, учебного действия при осуществлении внутри и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связей).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 xml:space="preserve">Идея системного подхода. </w:t>
      </w:r>
      <w:r w:rsidRPr="005B2C60">
        <w:rPr>
          <w:rFonts w:ascii="Times New Roman" w:hAnsi="Times New Roman" w:cs="Times New Roman"/>
          <w:sz w:val="24"/>
          <w:szCs w:val="24"/>
        </w:rPr>
        <w:t>Рассматриваемые объекты представляют собой различные системы. Например, атом-система состоящая из элементарных частиц; молекула-система атомов; вещество-система атомов, молекул. Таким образом, рассмотрение объектов с позиции системного подхода позволяет выйти на дедуктивный метод познания, который заключается в прогнозировании свойств физических систем. Это выводит результат образования на качественно новый уровень.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 xml:space="preserve">Принцип интегративного подхода в образовании. </w:t>
      </w:r>
      <w:r w:rsidRPr="005B2C60">
        <w:rPr>
          <w:rFonts w:ascii="Times New Roman" w:hAnsi="Times New Roman" w:cs="Times New Roman"/>
          <w:sz w:val="24"/>
          <w:szCs w:val="24"/>
        </w:rPr>
        <w:t xml:space="preserve">Основным механизмом и средством интеграции выступают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связи. Установление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связей должно способствовать развитию системных теоретических знаний по предмету, расширению научного кругозора учащихся приобретению опыта построения и применения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связей при решении проблемных задач</w:t>
      </w:r>
    </w:p>
    <w:p w:rsidR="008B0158" w:rsidRDefault="008B0158" w:rsidP="008B01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B0158" w:rsidRPr="005B2C60" w:rsidRDefault="008B0158" w:rsidP="008B0158">
      <w:pPr>
        <w:spacing w:after="0" w:line="24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1.4  Требования к уровню подготовленности учащихся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C6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направлены на реализацию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личностноориентированного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 Уровень образованности </w:t>
      </w:r>
      <w:proofErr w:type="gramStart"/>
      <w:r w:rsidRPr="005B2C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C60">
        <w:rPr>
          <w:rFonts w:ascii="Times New Roman" w:hAnsi="Times New Roman" w:cs="Times New Roman"/>
          <w:sz w:val="24"/>
          <w:szCs w:val="24"/>
        </w:rPr>
        <w:t xml:space="preserve"> определяется по следующим составляющим результата образования: предметно-информационной,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деятельностно-коммуникативной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и ценностно-ориентационной. Содержание предметно-информационной и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деятельностно-коммуникативной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составляющих определяется спецификой содержания физического образования.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Содержание ценностно-ориентационной составляющей определяется по результатам обучения и воспитания.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58" w:rsidRPr="005B2C60" w:rsidRDefault="008B0158" w:rsidP="008B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1.5.   Контингент и уровень подготовки учащихся на начало обучения.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К началу 7 класса учащиеся из курса природоведения  уже имеют первоначальные сведения о природе некоторых явлений, строении вещества, понятиях физических величин, способах их измерений. Это способствует выработки специальных знаний и умений, необходимых при изучении систематического курса физики основной  школы. 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            Учащиеся 7 класса  обладают  </w:t>
      </w:r>
      <w:proofErr w:type="gramStart"/>
      <w:r w:rsidRPr="005B2C60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5B2C60">
        <w:rPr>
          <w:rFonts w:ascii="Times New Roman" w:hAnsi="Times New Roman" w:cs="Times New Roman"/>
          <w:sz w:val="24"/>
          <w:szCs w:val="24"/>
        </w:rPr>
        <w:t xml:space="preserve"> ЗУН: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Предметно-информационная составляющая:</w:t>
      </w:r>
    </w:p>
    <w:p w:rsidR="008B0158" w:rsidRPr="005B2C60" w:rsidRDefault="008B0158" w:rsidP="008B0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имеют представление о многообразии тел, веществ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C60">
        <w:rPr>
          <w:rFonts w:ascii="Times New Roman" w:hAnsi="Times New Roman" w:cs="Times New Roman"/>
          <w:b/>
          <w:sz w:val="24"/>
          <w:szCs w:val="24"/>
        </w:rPr>
        <w:t>Деятельностно-коммуникативная</w:t>
      </w:r>
      <w:proofErr w:type="spellEnd"/>
      <w:r w:rsidRPr="005B2C60">
        <w:rPr>
          <w:rFonts w:ascii="Times New Roman" w:hAnsi="Times New Roman" w:cs="Times New Roman"/>
          <w:b/>
          <w:sz w:val="24"/>
          <w:szCs w:val="24"/>
        </w:rPr>
        <w:t xml:space="preserve"> составляющая:</w:t>
      </w:r>
    </w:p>
    <w:p w:rsidR="008B0158" w:rsidRPr="005B2C60" w:rsidRDefault="008B0158" w:rsidP="008B01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определяют физические величины, характеризующие  различные физические тел: температура  </w:t>
      </w:r>
    </w:p>
    <w:p w:rsidR="008B0158" w:rsidRPr="005B2C60" w:rsidRDefault="008B0158" w:rsidP="008B01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используют  элементы естественнонаучной  лексики</w:t>
      </w:r>
    </w:p>
    <w:p w:rsidR="008B0158" w:rsidRPr="005B2C60" w:rsidRDefault="008B0158" w:rsidP="008B01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lastRenderedPageBreak/>
        <w:t>Ценностно-ориентационная составляющая:</w:t>
      </w:r>
    </w:p>
    <w:p w:rsidR="008B0158" w:rsidRPr="005B2C60" w:rsidRDefault="008B0158" w:rsidP="008B01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имеют уверенность в способности освоения необходимого для самореализации и самоутверждения в этом возрасте</w:t>
      </w:r>
    </w:p>
    <w:p w:rsidR="008B0158" w:rsidRPr="005B2C60" w:rsidRDefault="008B0158" w:rsidP="008B01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осознают ценность основных навыков безопасного поведения в повседневной жизни</w:t>
      </w:r>
    </w:p>
    <w:p w:rsidR="008B0158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Учащиеся 8 класса  обладают  </w:t>
      </w:r>
      <w:proofErr w:type="gramStart"/>
      <w:r w:rsidRPr="005B2C60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5B2C60">
        <w:rPr>
          <w:rFonts w:ascii="Times New Roman" w:hAnsi="Times New Roman" w:cs="Times New Roman"/>
          <w:sz w:val="24"/>
          <w:szCs w:val="24"/>
        </w:rPr>
        <w:t xml:space="preserve"> ЗУН: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Предметно-информационная составляющая:</w:t>
      </w:r>
    </w:p>
    <w:p w:rsidR="008B0158" w:rsidRPr="005B2C60" w:rsidRDefault="008B0158" w:rsidP="008B0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смысл понятий вещество, явление</w:t>
      </w:r>
    </w:p>
    <w:p w:rsidR="008B0158" w:rsidRPr="005B2C60" w:rsidRDefault="008B0158" w:rsidP="008B0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имеют представление о многообразии тел, веществ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C60">
        <w:rPr>
          <w:rFonts w:ascii="Times New Roman" w:hAnsi="Times New Roman" w:cs="Times New Roman"/>
          <w:b/>
          <w:sz w:val="24"/>
          <w:szCs w:val="24"/>
        </w:rPr>
        <w:t>Деятельностно-коммуникативная</w:t>
      </w:r>
      <w:proofErr w:type="spellEnd"/>
      <w:r w:rsidRPr="005B2C60">
        <w:rPr>
          <w:rFonts w:ascii="Times New Roman" w:hAnsi="Times New Roman" w:cs="Times New Roman"/>
          <w:b/>
          <w:sz w:val="24"/>
          <w:szCs w:val="24"/>
        </w:rPr>
        <w:t xml:space="preserve"> составляющая:</w:t>
      </w:r>
    </w:p>
    <w:p w:rsidR="008B0158" w:rsidRPr="005B2C60" w:rsidRDefault="008B0158" w:rsidP="008B01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определяют физические величины, характеризующие  различные физические тела: масса, объем, плотность, атмосферное давление </w:t>
      </w:r>
    </w:p>
    <w:p w:rsidR="008B0158" w:rsidRPr="005B2C60" w:rsidRDefault="008B0158" w:rsidP="008B01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используют  естественнонаучную лексику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Ценностно-ориентационная составляющая:</w:t>
      </w:r>
    </w:p>
    <w:p w:rsidR="008B0158" w:rsidRPr="005B2C60" w:rsidRDefault="008B0158" w:rsidP="008B01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имеют уверенность в способности освоения необходимого для самореализации и самоутверждения в этом возрасте</w:t>
      </w:r>
    </w:p>
    <w:p w:rsidR="008B0158" w:rsidRPr="005B2C60" w:rsidRDefault="008B0158" w:rsidP="008B01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осознают ценность основных навыков безопасного поведения в повседневной жизни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            Учащиеся 9  класса  обладают  </w:t>
      </w:r>
      <w:proofErr w:type="gramStart"/>
      <w:r w:rsidRPr="005B2C60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5B2C60">
        <w:rPr>
          <w:rFonts w:ascii="Times New Roman" w:hAnsi="Times New Roman" w:cs="Times New Roman"/>
          <w:sz w:val="24"/>
          <w:szCs w:val="24"/>
        </w:rPr>
        <w:t xml:space="preserve"> ЗУН: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Предметно-информационная составляющая:</w:t>
      </w:r>
    </w:p>
    <w:p w:rsidR="008B0158" w:rsidRPr="005B2C60" w:rsidRDefault="008B0158" w:rsidP="008B0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понятие об агрегатных состояниях вещества, процессах перехода вещества из одного состояния в другое;</w:t>
      </w:r>
    </w:p>
    <w:p w:rsidR="008B0158" w:rsidRPr="005B2C60" w:rsidRDefault="008B0158" w:rsidP="008B0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Имеют первоначальные сведения об электрическом и магнитном поле.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C60">
        <w:rPr>
          <w:rFonts w:ascii="Times New Roman" w:hAnsi="Times New Roman" w:cs="Times New Roman"/>
          <w:b/>
          <w:sz w:val="24"/>
          <w:szCs w:val="24"/>
        </w:rPr>
        <w:t>Деятельностно-коммуникативная</w:t>
      </w:r>
      <w:proofErr w:type="spellEnd"/>
      <w:r w:rsidRPr="005B2C60">
        <w:rPr>
          <w:rFonts w:ascii="Times New Roman" w:hAnsi="Times New Roman" w:cs="Times New Roman"/>
          <w:b/>
          <w:sz w:val="24"/>
          <w:szCs w:val="24"/>
        </w:rPr>
        <w:t xml:space="preserve"> составляющая:</w:t>
      </w:r>
    </w:p>
    <w:p w:rsidR="008B0158" w:rsidRPr="005B2C60" w:rsidRDefault="008B0158" w:rsidP="008B01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определяют физические величины, характеризующие  различные физические явления: сила тока, напряжение, сопротивление. </w:t>
      </w:r>
    </w:p>
    <w:p w:rsidR="008B0158" w:rsidRPr="005B2C60" w:rsidRDefault="008B0158" w:rsidP="008B01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используют  естественнонаучную лексику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>Ценностно-ориентационная составляющая:</w:t>
      </w:r>
    </w:p>
    <w:p w:rsidR="008B0158" w:rsidRPr="005B2C60" w:rsidRDefault="008B0158" w:rsidP="008B01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имеют уверенность в способности освоения необходимого для самореализации и самоутверждения в этом возрасте</w:t>
      </w:r>
    </w:p>
    <w:p w:rsidR="008B0158" w:rsidRPr="005B2C60" w:rsidRDefault="008B0158" w:rsidP="008B01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осознают ценность основных навыков безопасного поведения в повседневной жизни</w:t>
      </w:r>
    </w:p>
    <w:p w:rsidR="008B0158" w:rsidRPr="005B2C60" w:rsidRDefault="008B0158" w:rsidP="008B01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158" w:rsidRPr="005B2C60" w:rsidRDefault="008B0158" w:rsidP="008B015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b/>
          <w:sz w:val="24"/>
          <w:szCs w:val="24"/>
        </w:rPr>
        <w:t xml:space="preserve">                              1.6.  Условия реализации программы.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 xml:space="preserve">Для качественной реализации данной программы созданы благоприятные условия. Все учащиеся обеспечены учебной литературой, справочниками, электронными образовательными ресурсами. Преподавание осуществляется в кабинете физики, который соответствует требованиям Сан </w:t>
      </w:r>
      <w:proofErr w:type="spellStart"/>
      <w:r w:rsidRPr="005B2C60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5B2C60">
        <w:rPr>
          <w:rFonts w:ascii="Times New Roman" w:hAnsi="Times New Roman" w:cs="Times New Roman"/>
          <w:sz w:val="24"/>
          <w:szCs w:val="24"/>
        </w:rPr>
        <w:t xml:space="preserve"> 2.4.2.1178-02.</w:t>
      </w:r>
    </w:p>
    <w:p w:rsidR="008B0158" w:rsidRPr="005B2C60" w:rsidRDefault="008B0158" w:rsidP="008B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60">
        <w:rPr>
          <w:rFonts w:ascii="Times New Roman" w:hAnsi="Times New Roman" w:cs="Times New Roman"/>
          <w:sz w:val="24"/>
          <w:szCs w:val="24"/>
        </w:rPr>
        <w:t>Материально-техническая база кабинета соответствует требованиям к оснащению образовательного    процесса в соответствии с содержательным наполнением учебных предметов федерального компонента государственного стандарта общего образования, что позволяет реализовать программу основного общего образования по физике в полном объеме.</w:t>
      </w:r>
    </w:p>
    <w:p w:rsidR="008B0158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0158" w:rsidRPr="00842A7A" w:rsidRDefault="008B0158" w:rsidP="008B015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A7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 xml:space="preserve">Раздел </w:t>
      </w:r>
      <w:r w:rsidRPr="00842A7A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>II</w:t>
      </w:r>
      <w:r w:rsidRPr="00842A7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 Календарно-тематическое планирование.</w:t>
      </w:r>
    </w:p>
    <w:p w:rsidR="008B0158" w:rsidRPr="00842A7A" w:rsidRDefault="008B0158" w:rsidP="008B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A7A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8B0158" w:rsidRPr="00842A7A" w:rsidRDefault="008B0158" w:rsidP="008B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91" w:type="dxa"/>
        <w:tblLayout w:type="fixed"/>
        <w:tblLook w:val="0000"/>
      </w:tblPr>
      <w:tblGrid>
        <w:gridCol w:w="920"/>
        <w:gridCol w:w="1849"/>
        <w:gridCol w:w="1875"/>
        <w:gridCol w:w="3002"/>
        <w:gridCol w:w="4369"/>
        <w:gridCol w:w="1850"/>
        <w:gridCol w:w="1426"/>
      </w:tblGrid>
      <w:tr w:rsidR="008B0158" w:rsidRPr="00842A7A" w:rsidTr="00396894">
        <w:trPr>
          <w:trHeight w:val="667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42A7A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875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42A7A">
              <w:rPr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3002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42A7A">
              <w:rPr>
                <w:b/>
                <w:color w:val="000000"/>
                <w:sz w:val="28"/>
                <w:szCs w:val="28"/>
              </w:rPr>
              <w:t>Элементы содержания</w:t>
            </w:r>
          </w:p>
        </w:tc>
        <w:tc>
          <w:tcPr>
            <w:tcW w:w="4369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42A7A">
              <w:rPr>
                <w:b/>
                <w:color w:val="000000"/>
                <w:sz w:val="28"/>
                <w:szCs w:val="28"/>
              </w:rPr>
              <w:t>Основные требования к знаниям, умениям и навыкам учащихся</w:t>
            </w:r>
          </w:p>
        </w:tc>
        <w:tc>
          <w:tcPr>
            <w:tcW w:w="185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контроля, самостоятель</w:t>
            </w:r>
            <w:r w:rsidRPr="00842A7A">
              <w:rPr>
                <w:b/>
                <w:color w:val="000000"/>
                <w:sz w:val="28"/>
                <w:szCs w:val="28"/>
              </w:rPr>
              <w:t>ной работы</w:t>
            </w:r>
          </w:p>
        </w:tc>
        <w:tc>
          <w:tcPr>
            <w:tcW w:w="1426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42A7A">
              <w:rPr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8B0158" w:rsidRPr="000F0690" w:rsidTr="00396894">
        <w:trPr>
          <w:trHeight w:val="250"/>
        </w:trPr>
        <w:tc>
          <w:tcPr>
            <w:tcW w:w="15291" w:type="dxa"/>
            <w:gridSpan w:val="7"/>
            <w:vAlign w:val="center"/>
          </w:tcPr>
          <w:p w:rsidR="008B0158" w:rsidRPr="000F0690" w:rsidRDefault="008B0158" w:rsidP="003968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0690">
              <w:rPr>
                <w:b/>
                <w:sz w:val="24"/>
                <w:szCs w:val="24"/>
              </w:rPr>
              <w:t>Раздел 1. ЗАКОНЫ В</w:t>
            </w:r>
            <w:r>
              <w:rPr>
                <w:b/>
                <w:sz w:val="24"/>
                <w:szCs w:val="24"/>
              </w:rPr>
              <w:t xml:space="preserve">ЗАИМОДЕЙСВИЯ И ДВИЖЕНИЯ ТЕЛ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27</w:t>
            </w:r>
            <w:r w:rsidRPr="000F0690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B0158" w:rsidRPr="00842A7A" w:rsidTr="00396894">
        <w:trPr>
          <w:trHeight w:val="735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2A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Материальная точка. Система отсчета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Материальная точка. Система отсчета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Знать понятие: механическое движение, материальная точка, система отсчета 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§1, упр. 1 </w:t>
            </w:r>
          </w:p>
        </w:tc>
      </w:tr>
      <w:tr w:rsidR="008B0158" w:rsidRPr="00842A7A" w:rsidTr="00396894">
        <w:trPr>
          <w:trHeight w:val="388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Перемещение. Путь. Траектория. Определение координаты движущегося тела.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Перемещение. Путь. Траектория. Определение координаты движущегося тела.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Знать понятия: перемещение, траектория. Уметь определять координату тела 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§2,3, упр. 3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Перемещение при прямолинейном равномерном движении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Знать понятие</w:t>
            </w:r>
            <w:proofErr w:type="gramStart"/>
            <w:r w:rsidRPr="000F0690">
              <w:rPr>
                <w:sz w:val="24"/>
                <w:szCs w:val="24"/>
              </w:rPr>
              <w:t xml:space="preserve"> :</w:t>
            </w:r>
            <w:proofErr w:type="gramEnd"/>
            <w:r w:rsidRPr="000F0690">
              <w:rPr>
                <w:sz w:val="24"/>
                <w:szCs w:val="24"/>
              </w:rPr>
              <w:t xml:space="preserve"> перемещение при прямолинейном равномерном движении, уметь определять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4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Графическое представление движения.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Перемещение и скорость при прямолинейном равномерном движении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Уметь строить графики скорости и перемещения 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Работа с графиками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4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Прямолинейное равноускоренное движение. Ускорение. Скорость прямолинейного </w:t>
            </w:r>
            <w:r w:rsidRPr="000F0690">
              <w:rPr>
                <w:sz w:val="24"/>
                <w:szCs w:val="24"/>
              </w:rPr>
              <w:lastRenderedPageBreak/>
              <w:t>равноускоренного движения. График скорости.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Прямолинейное равноускоренное движение. Ускорение. Скорость прямолинейного равноускоренного движения. График скорости.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Знать понятие: прямолинейное равноускоренное движение. Уметь описать и объяснить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5,6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Решение задач на расчет скорости при </w:t>
            </w:r>
            <w:proofErr w:type="gramStart"/>
            <w:r w:rsidRPr="000F0690">
              <w:rPr>
                <w:sz w:val="24"/>
                <w:szCs w:val="24"/>
              </w:rPr>
              <w:t>прямолинейном</w:t>
            </w:r>
            <w:proofErr w:type="gramEnd"/>
            <w:r w:rsidRPr="000F0690">
              <w:rPr>
                <w:sz w:val="24"/>
                <w:szCs w:val="24"/>
              </w:rPr>
              <w:t xml:space="preserve"> равноускоренном 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  <w:proofErr w:type="gramStart"/>
            <w:r w:rsidRPr="000F0690">
              <w:rPr>
                <w:sz w:val="24"/>
                <w:szCs w:val="24"/>
              </w:rPr>
              <w:t>движении</w:t>
            </w:r>
            <w:proofErr w:type="gramEnd"/>
            <w:r w:rsidRPr="000F0690"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Скорость и ускорение при прямолинейном равноускоренном движении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Уметь рассчитывать ускорение и скорость при прямолинейном равноускоренном движении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Упр. 6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Перемещение тела при равноускоренном движении.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Перемещение тела при равноускоренном движении.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Знать понятие: перемещение при равноускоренном движении. Уметь объяснять физический смысл.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7,8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Лабораторная работа № 1 «Исследование равноускоренного движения без начальной скорости».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color w:val="2B2C30"/>
                <w:sz w:val="24"/>
                <w:szCs w:val="24"/>
              </w:rPr>
              <w:t xml:space="preserve">Лабораторно - практическое занятие. </w:t>
            </w:r>
            <w:r w:rsidRPr="000F0690"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4369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работать с приборами для измерения скорости и ускорения, делать выводы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Знать понятие: перемещение при равноускоренном движении.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Лабораторная работа, выводы, оформление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§ 7,8 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Понимать и объяснять относительность перемещения и скорости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9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Уметь решать задачи на прямолинейное  равноускоренное движение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Упр.9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proofErr w:type="gramStart"/>
            <w:r w:rsidRPr="000F0690">
              <w:rPr>
                <w:sz w:val="24"/>
                <w:szCs w:val="24"/>
              </w:rPr>
              <w:t>Контр</w:t>
            </w:r>
            <w:r>
              <w:rPr>
                <w:sz w:val="24"/>
                <w:szCs w:val="24"/>
              </w:rPr>
              <w:t>ольная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тработа</w:t>
            </w:r>
            <w:proofErr w:type="spellEnd"/>
            <w:r w:rsidRPr="000F0690">
              <w:rPr>
                <w:sz w:val="24"/>
                <w:szCs w:val="24"/>
              </w:rPr>
              <w:t xml:space="preserve">  №1 </w:t>
            </w:r>
            <w:r>
              <w:rPr>
                <w:sz w:val="24"/>
                <w:szCs w:val="24"/>
              </w:rPr>
              <w:t>Основы кинематики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Урок контроля и оценивания знаний 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Прямолинейное равномерное и равноускоренное движение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Уметь решать задачи на прямолинейное  равномерное и равноускоренное движение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Контроль знаний. Проверка знаний.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Pr="000F0690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1-9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0F0690">
              <w:rPr>
                <w:sz w:val="24"/>
                <w:szCs w:val="24"/>
              </w:rPr>
              <w:lastRenderedPageBreak/>
              <w:t xml:space="preserve">Инерциальные системы отсчета. Первый закон Ньютона. 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Знать содержание 1 закона Ньютона, понятие ИСО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10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Сила. Второй закон Ньютона.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Сила. Второй закон Ньютона.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Знать содержание 2 закона Ньютона, формулу, единицы измерения величин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11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Третий закон Ньютона.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Третий закон Ньютона.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Знать содержание 3 закона Ньютона. 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12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Свободное падение тел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Свободное падение тел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Умение решать задачи на расчет скорости и высоты при  свободном падении 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13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Движение тела, брошенного вертикально вверх.</w:t>
            </w:r>
            <w:r>
              <w:rPr>
                <w:sz w:val="24"/>
                <w:szCs w:val="24"/>
              </w:rPr>
              <w:t xml:space="preserve"> Лабораторная работа №2 Измерение ускорения свободного падения</w:t>
            </w:r>
          </w:p>
        </w:tc>
        <w:tc>
          <w:tcPr>
            <w:tcW w:w="1875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  <w:r>
              <w:rPr>
                <w:sz w:val="24"/>
                <w:szCs w:val="24"/>
              </w:rPr>
              <w:t>,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рактикум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Движение тела, брошенного вертикально вверх.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Умение решать задачи на расчет  высоты при  движении тела вертикально вверх</w:t>
            </w:r>
            <w:r>
              <w:rPr>
                <w:sz w:val="24"/>
                <w:szCs w:val="24"/>
              </w:rPr>
              <w:t>, пользоваться приборами для вычисления ускорения свободного падения.</w:t>
            </w:r>
          </w:p>
        </w:tc>
        <w:tc>
          <w:tcPr>
            <w:tcW w:w="1850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задач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Лабораторная работа, выводы, оформление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14</w:t>
            </w:r>
            <w:r>
              <w:rPr>
                <w:sz w:val="24"/>
                <w:szCs w:val="24"/>
              </w:rPr>
              <w:t>, лаб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 №2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Законы Ньютона. Вертикальное движение тела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Умение решать задачи на законы Ньютона и вертикальное движение тела.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 Повторить § 10-14</w:t>
            </w:r>
          </w:p>
        </w:tc>
      </w:tr>
      <w:tr w:rsidR="008B0158" w:rsidRPr="000F0690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 работа</w:t>
            </w:r>
            <w:r w:rsidRPr="000F0690"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</w:rPr>
              <w:t>. Основы динамики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Законы Ньютона. Вертикальное движение тела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Умение решать задачи на законы Ньютона и вертикальное движение тела.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Контроль знаний. Проверка знаний.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</w:tr>
      <w:tr w:rsidR="008B0158" w:rsidRPr="000F0690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0F0690">
              <w:rPr>
                <w:sz w:val="24"/>
                <w:szCs w:val="24"/>
              </w:rPr>
              <w:t xml:space="preserve">Закон Всемирного тяготения. </w:t>
            </w:r>
            <w:r w:rsidRPr="000F0690">
              <w:rPr>
                <w:sz w:val="24"/>
                <w:szCs w:val="24"/>
              </w:rPr>
              <w:lastRenderedPageBreak/>
              <w:t>Ускорение свободного падения на Земле и на других небесных телах.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Закон Всемирного тяготения. Ускорение свободного падения на Земле и на других небесных телах.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Знать понятие: гравитационное взаимодействие, гравитационная постоянная, зависимость ускорения свободного падения от высоты над Землей 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15,16</w:t>
            </w:r>
          </w:p>
        </w:tc>
      </w:tr>
      <w:tr w:rsidR="008B0158" w:rsidRPr="000F0690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Знать: природу, определение криволинейного движения, приводить примеры; физические величины </w:t>
            </w:r>
            <w:proofErr w:type="gramStart"/>
            <w:r w:rsidRPr="000F0690">
              <w:rPr>
                <w:sz w:val="24"/>
                <w:szCs w:val="24"/>
              </w:rPr>
              <w:t>-у</w:t>
            </w:r>
            <w:proofErr w:type="gramEnd"/>
            <w:r w:rsidRPr="000F0690">
              <w:rPr>
                <w:sz w:val="24"/>
                <w:szCs w:val="24"/>
              </w:rPr>
              <w:t>гловую скорость, период, частоту.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18,19</w:t>
            </w:r>
          </w:p>
        </w:tc>
      </w:tr>
      <w:tr w:rsidR="008B0158" w:rsidRPr="000F0690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Уметь решать задачи на равномерное движение по окружности 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Упр.18</w:t>
            </w:r>
          </w:p>
        </w:tc>
      </w:tr>
      <w:tr w:rsidR="008B0158" w:rsidRPr="000F0690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Искусственные спутники Земли. 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Искусственные спутники Земли. Первая космическая скорость.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Уметь рассчитывать первую космическую скорость.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решение задач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20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Знать понятия импульс силы и импульс тела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21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Реактивное движение. Ракеты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Комбинированный урок</w:t>
            </w:r>
          </w:p>
          <w:p w:rsidR="008B0158" w:rsidRPr="000F0690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Реактивное движение. Ракеты</w:t>
            </w:r>
          </w:p>
        </w:tc>
        <w:tc>
          <w:tcPr>
            <w:tcW w:w="436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Знать практическое использование закона сохранения импульса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Фронтальная проверка, решение задач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 2</w:t>
            </w:r>
            <w:r>
              <w:rPr>
                <w:sz w:val="24"/>
                <w:szCs w:val="24"/>
              </w:rPr>
              <w:t>2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9" w:type="dxa"/>
            <w:vAlign w:val="center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1875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Урок изучения</w:t>
            </w:r>
            <w:r>
              <w:rPr>
                <w:sz w:val="24"/>
                <w:szCs w:val="24"/>
              </w:rPr>
              <w:t xml:space="preserve"> и повторения</w:t>
            </w:r>
            <w:r w:rsidRPr="000F0690">
              <w:rPr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3002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4369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понятия энергия, закон сохранения энергии, кинетическая и потенциальная энергия.</w:t>
            </w:r>
          </w:p>
        </w:tc>
        <w:tc>
          <w:tcPr>
            <w:tcW w:w="1850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Текущая</w:t>
            </w:r>
            <w:proofErr w:type="gramEnd"/>
            <w:r>
              <w:rPr>
                <w:sz w:val="24"/>
                <w:szCs w:val="24"/>
              </w:rPr>
              <w:t xml:space="preserve"> контроль, решение задач</w:t>
            </w:r>
          </w:p>
        </w:tc>
        <w:tc>
          <w:tcPr>
            <w:tcW w:w="1426" w:type="dxa"/>
            <w:vAlign w:val="center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§23, в. 1-3, упр. № 22 (1, 3).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9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Решение задач на законы сохранения.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3002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сохранения импульса тела и полной механической энергии</w:t>
            </w:r>
          </w:p>
        </w:tc>
        <w:tc>
          <w:tcPr>
            <w:tcW w:w="4369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на законы сохранения импульса и энергии</w:t>
            </w:r>
          </w:p>
        </w:tc>
        <w:tc>
          <w:tcPr>
            <w:tcW w:w="1850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26" w:type="dxa"/>
            <w:vAlign w:val="center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 xml:space="preserve">§9-23, упр. № 20 (2, 3), упр. № 21 </w:t>
            </w:r>
            <w:r w:rsidRPr="000F0690">
              <w:rPr>
                <w:sz w:val="24"/>
                <w:szCs w:val="24"/>
              </w:rPr>
              <w:lastRenderedPageBreak/>
              <w:t>(1, 3), упр. № 22 (2).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49" w:type="dxa"/>
            <w:vAlign w:val="center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  <w:r w:rsidRPr="000F0690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Законы сохранения</w:t>
            </w:r>
            <w:r w:rsidRPr="000F0690">
              <w:rPr>
                <w:sz w:val="24"/>
                <w:szCs w:val="24"/>
              </w:rPr>
              <w:t>».</w:t>
            </w:r>
          </w:p>
        </w:tc>
        <w:tc>
          <w:tcPr>
            <w:tcW w:w="1875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3002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сохранения импульса тела и полной механической энергии</w:t>
            </w:r>
          </w:p>
        </w:tc>
        <w:tc>
          <w:tcPr>
            <w:tcW w:w="4369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на законы сохранения импульса и энергии</w:t>
            </w:r>
          </w:p>
        </w:tc>
        <w:tc>
          <w:tcPr>
            <w:tcW w:w="1850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Контроль знаний. Проверка знаний.</w:t>
            </w:r>
          </w:p>
        </w:tc>
        <w:tc>
          <w:tcPr>
            <w:tcW w:w="1426" w:type="dxa"/>
          </w:tcPr>
          <w:p w:rsidR="008B0158" w:rsidRPr="000F0690" w:rsidRDefault="008B0158" w:rsidP="00396894">
            <w:pPr>
              <w:rPr>
                <w:sz w:val="24"/>
                <w:szCs w:val="24"/>
              </w:rPr>
            </w:pPr>
            <w:r w:rsidRPr="000F0690">
              <w:rPr>
                <w:sz w:val="24"/>
                <w:szCs w:val="24"/>
              </w:rPr>
              <w:t>§9-23.</w:t>
            </w:r>
          </w:p>
        </w:tc>
      </w:tr>
      <w:tr w:rsidR="008B0158" w:rsidRPr="00973362" w:rsidTr="00396894">
        <w:trPr>
          <w:trHeight w:val="409"/>
        </w:trPr>
        <w:tc>
          <w:tcPr>
            <w:tcW w:w="15291" w:type="dxa"/>
            <w:gridSpan w:val="7"/>
          </w:tcPr>
          <w:p w:rsidR="008B0158" w:rsidRPr="00973362" w:rsidRDefault="008B0158" w:rsidP="00396894">
            <w:pPr>
              <w:jc w:val="center"/>
              <w:rPr>
                <w:sz w:val="24"/>
                <w:szCs w:val="24"/>
              </w:rPr>
            </w:pPr>
            <w:r w:rsidRPr="00973362">
              <w:rPr>
                <w:b/>
                <w:sz w:val="24"/>
                <w:szCs w:val="24"/>
              </w:rPr>
              <w:t>Раздел 2. МЕХ</w:t>
            </w:r>
            <w:r>
              <w:rPr>
                <w:b/>
                <w:sz w:val="24"/>
                <w:szCs w:val="24"/>
              </w:rPr>
              <w:t xml:space="preserve">АНИЧЕСКИЕ КОЛЕБАНИЯ И ВОЛНЫ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11</w:t>
            </w:r>
            <w:r w:rsidRPr="0097336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условия существования свободных колебаний.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§24,25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уравнения колебательного движения.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Фронтальная проверка, решение задач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26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Лабораторная работа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Зависимость периода и частоты свободных колебаний нитяного маятника от его длины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Приобретение навыков при работе с оборудованием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24-25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 упр. 24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Гармонические колебания. Превращение энергии при колебательном движении. </w:t>
            </w:r>
            <w:r w:rsidRPr="00973362">
              <w:rPr>
                <w:sz w:val="24"/>
                <w:szCs w:val="24"/>
              </w:rPr>
              <w:lastRenderedPageBreak/>
              <w:t>Затухающие колебания.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Гармонические колебания. Превращение энергии при колебательном движении. Затухающие колебания.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Объяснять и применять закон сохранения энергии для определения полной </w:t>
            </w:r>
            <w:proofErr w:type="gramStart"/>
            <w:r w:rsidRPr="00973362">
              <w:rPr>
                <w:sz w:val="24"/>
                <w:szCs w:val="24"/>
              </w:rPr>
              <w:t>энергии</w:t>
            </w:r>
            <w:proofErr w:type="gramEnd"/>
            <w:r w:rsidRPr="00973362">
              <w:rPr>
                <w:sz w:val="24"/>
                <w:szCs w:val="24"/>
              </w:rPr>
              <w:t xml:space="preserve"> колеблющегося тела.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27,28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понятие резонанс, условия его возникновения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29,30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 xml:space="preserve">№3 </w:t>
            </w:r>
            <w:r w:rsidRPr="00973362">
              <w:rPr>
                <w:sz w:val="24"/>
                <w:szCs w:val="24"/>
              </w:rPr>
              <w:t>«Измерение ускорения свободного падения с помощью нитяного маятника»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Измерение ускорения свободного падения с помощью нитяного маятника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Приобретение навыков при работе с оборудованием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Упр. 27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определение механических волн. Виды волн.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31,32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Длина волны. Скорость распространения волн. Источники звука. Звуковые колебания.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Длина волны. Скорость распространения волн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4369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Уметь рассчитывать основные характеристики волн.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понятие звуковые волны</w:t>
            </w:r>
          </w:p>
        </w:tc>
        <w:tc>
          <w:tcPr>
            <w:tcW w:w="1850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Самостоятельная работа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33</w:t>
            </w:r>
            <w:r>
              <w:rPr>
                <w:sz w:val="24"/>
                <w:szCs w:val="24"/>
              </w:rPr>
              <w:t>,34</w:t>
            </w:r>
            <w:r w:rsidRPr="00973362">
              <w:rPr>
                <w:sz w:val="24"/>
                <w:szCs w:val="24"/>
              </w:rPr>
              <w:t xml:space="preserve"> упр. 28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Высота и тембр звука. Громкость звука. Распространение звука.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Высота и тембр звука. Громкость звука. Распространение звука.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физические характеристики звука: высота, тембр, громкость.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35,36,37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Скорость звука. Отражение </w:t>
            </w:r>
            <w:r w:rsidRPr="00973362">
              <w:rPr>
                <w:sz w:val="24"/>
                <w:szCs w:val="24"/>
              </w:rPr>
              <w:lastRenderedPageBreak/>
              <w:t>звука. Эхо. Звуковой резонанс.</w:t>
            </w:r>
            <w:r>
              <w:t xml:space="preserve"> Интерференция звука.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 xml:space="preserve">Скорость звука. Отражение звука. Эхо. </w:t>
            </w:r>
            <w:r w:rsidRPr="00973362">
              <w:rPr>
                <w:sz w:val="24"/>
                <w:szCs w:val="24"/>
              </w:rPr>
              <w:lastRenderedPageBreak/>
              <w:t>Звуковой резонанс.</w:t>
            </w:r>
            <w:r>
              <w:t xml:space="preserve"> Интерференция звука.</w:t>
            </w:r>
          </w:p>
        </w:tc>
        <w:tc>
          <w:tcPr>
            <w:tcW w:w="4369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 xml:space="preserve">Знать особенности поведения звуковых волн на границе раздела двух сред, </w:t>
            </w:r>
            <w:r w:rsidRPr="00973362">
              <w:rPr>
                <w:sz w:val="24"/>
                <w:szCs w:val="24"/>
              </w:rPr>
              <w:lastRenderedPageBreak/>
              <w:t xml:space="preserve">уметь </w:t>
            </w:r>
            <w:proofErr w:type="gramStart"/>
            <w:r w:rsidRPr="00973362">
              <w:rPr>
                <w:sz w:val="24"/>
                <w:szCs w:val="24"/>
              </w:rPr>
              <w:t>из</w:t>
            </w:r>
            <w:proofErr w:type="gramEnd"/>
            <w:r w:rsidRPr="00973362">
              <w:rPr>
                <w:sz w:val="24"/>
                <w:szCs w:val="24"/>
              </w:rPr>
              <w:t xml:space="preserve"> объяснять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понятие интерференции звука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>§ 38,</w:t>
            </w:r>
            <w:r>
              <w:rPr>
                <w:sz w:val="24"/>
                <w:szCs w:val="24"/>
              </w:rPr>
              <w:t xml:space="preserve"> </w:t>
            </w:r>
            <w:r w:rsidRPr="00973362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 xml:space="preserve"> </w:t>
            </w:r>
            <w:r w:rsidRPr="0097336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 41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3362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Контрольная работа № 4 по теме «Механические колебания и волны. Звук».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на механические колебания и волны, звук.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Контроль знаний. Проверка знаний.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§24-40.</w:t>
            </w:r>
          </w:p>
        </w:tc>
      </w:tr>
      <w:tr w:rsidR="008B0158" w:rsidRPr="00973362" w:rsidTr="00396894">
        <w:trPr>
          <w:trHeight w:val="409"/>
        </w:trPr>
        <w:tc>
          <w:tcPr>
            <w:tcW w:w="15291" w:type="dxa"/>
            <w:gridSpan w:val="7"/>
          </w:tcPr>
          <w:p w:rsidR="008B0158" w:rsidRPr="00973362" w:rsidRDefault="008B0158" w:rsidP="00396894">
            <w:pPr>
              <w:jc w:val="center"/>
              <w:rPr>
                <w:sz w:val="24"/>
                <w:szCs w:val="24"/>
              </w:rPr>
            </w:pPr>
            <w:r w:rsidRPr="00973362">
              <w:rPr>
                <w:b/>
                <w:sz w:val="24"/>
                <w:szCs w:val="24"/>
              </w:rPr>
              <w:t xml:space="preserve">Раздел 3 ЭЛЕКТРОМАГНИТНОЕ ПОЛЕ </w:t>
            </w:r>
            <w:proofErr w:type="gramStart"/>
            <w:r w:rsidRPr="00973362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73362">
              <w:rPr>
                <w:b/>
                <w:sz w:val="24"/>
                <w:szCs w:val="24"/>
              </w:rPr>
              <w:t>11 часов)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Магнитное поле и его графическое изображение. Неоднородное и однородное  магнитное поле.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Магнитное поле и его графическое изображение. Неоднородное и однородное  магнитное поле.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понятие «магнитное поле»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43,44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Направление тока и направление линий его магнитного поля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Направление тока и направление линий его магнитного поля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Понимать структуру магнитного поля, уметь объяснять на примерах графиков, рисунков.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45 упр. 35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Обнаружение магнитного поля по его действию на электрический ток. Правило левой руки. Сила Ампера.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Обнаружение магнитного поля по его действию на электрический ток. Правило левой руки. Сила Ампера.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силу Ампера, силу Лоренца (физический смысл)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46 упр. 36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Индукция магнитного </w:t>
            </w:r>
            <w:r w:rsidRPr="00973362">
              <w:rPr>
                <w:sz w:val="24"/>
                <w:szCs w:val="24"/>
              </w:rPr>
              <w:lastRenderedPageBreak/>
              <w:t>поля. Магнитный поток.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>Индукция магнитного поля. Магнитный поток.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Знать силовую характеристику магнитного поля </w:t>
            </w:r>
            <w:proofErr w:type="gramStart"/>
            <w:r w:rsidRPr="00973362">
              <w:rPr>
                <w:sz w:val="24"/>
                <w:szCs w:val="24"/>
              </w:rPr>
              <w:t>-и</w:t>
            </w:r>
            <w:proofErr w:type="gramEnd"/>
            <w:r w:rsidRPr="00973362">
              <w:rPr>
                <w:sz w:val="24"/>
                <w:szCs w:val="24"/>
              </w:rPr>
              <w:t>ндукцию.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Решение типовых задач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47,48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3362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понятия: электромагнитная индукция.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49, 50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336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 xml:space="preserve">№4 </w:t>
            </w:r>
            <w:r w:rsidRPr="00973362">
              <w:rPr>
                <w:sz w:val="24"/>
                <w:szCs w:val="24"/>
              </w:rPr>
              <w:t>«Изучение явления электромагнитной индукции»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Знать: понятие электромагнитной индукции, технику безопасности при работе с электроприборами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Упр. 39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336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Получение переменного электрического тока.</w:t>
            </w:r>
            <w:r>
              <w:rPr>
                <w:sz w:val="24"/>
                <w:szCs w:val="24"/>
              </w:rPr>
              <w:t xml:space="preserve"> Конденсатор.  Колебательный контур-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Получение переменного электрического тока</w:t>
            </w:r>
            <w:r>
              <w:rPr>
                <w:sz w:val="24"/>
                <w:szCs w:val="24"/>
              </w:rPr>
              <w:t xml:space="preserve"> Конденсатор.  </w:t>
            </w:r>
            <w:proofErr w:type="gramStart"/>
            <w:r>
              <w:rPr>
                <w:sz w:val="24"/>
                <w:szCs w:val="24"/>
              </w:rPr>
              <w:t>Колебательный</w:t>
            </w:r>
            <w:proofErr w:type="gramEnd"/>
            <w:r>
              <w:rPr>
                <w:sz w:val="24"/>
                <w:szCs w:val="24"/>
              </w:rPr>
              <w:t xml:space="preserve"> контур-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способы получения электрического тока. Уметь объяснить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50</w:t>
            </w:r>
            <w:r>
              <w:rPr>
                <w:sz w:val="24"/>
                <w:szCs w:val="24"/>
              </w:rPr>
              <w:t>-55, упр.45,46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336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радиосвязи и телевидения. </w:t>
            </w:r>
            <w:proofErr w:type="spellStart"/>
            <w:r>
              <w:rPr>
                <w:sz w:val="24"/>
                <w:szCs w:val="24"/>
              </w:rPr>
              <w:t>ИнтерференцияЭл</w:t>
            </w:r>
            <w:r w:rsidRPr="00973362">
              <w:rPr>
                <w:sz w:val="24"/>
                <w:szCs w:val="24"/>
              </w:rPr>
              <w:t>ектромагнитное</w:t>
            </w:r>
            <w:proofErr w:type="spellEnd"/>
            <w:r w:rsidRPr="00973362">
              <w:rPr>
                <w:sz w:val="24"/>
                <w:szCs w:val="24"/>
              </w:rPr>
              <w:t xml:space="preserve"> поле. Электромагнитные волны</w:t>
            </w:r>
          </w:p>
        </w:tc>
        <w:tc>
          <w:tcPr>
            <w:tcW w:w="1875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изучения нового материала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Электромагнитное поле. Электромагнитные волны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Электромагнитная природа света. Интерференция света.</w:t>
            </w:r>
          </w:p>
        </w:tc>
        <w:tc>
          <w:tcPr>
            <w:tcW w:w="4369" w:type="dxa"/>
          </w:tcPr>
          <w:p w:rsidR="008B0158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понятие электромагнитное поле и условие его существования, понимать механизм возникновения электромагнитных волн.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историческое развитие взглядов на природу света.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5</w:t>
            </w:r>
            <w:r>
              <w:rPr>
                <w:sz w:val="24"/>
                <w:szCs w:val="24"/>
              </w:rPr>
              <w:t>6-59, упр.47,48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336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Дисперсия. Спектрограф. Типы оптических спектров. Спектральный анализ. Поглощение и испускание </w:t>
            </w:r>
            <w:r>
              <w:rPr>
                <w:sz w:val="24"/>
                <w:szCs w:val="24"/>
              </w:rPr>
              <w:lastRenderedPageBreak/>
              <w:t>света атомами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Дисперсия. Спектрограф. Типы оптических спектров. Спектральный анализ. Поглощение и испускание света атомами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понятия Дисперсия. Спектрограф. Типы оптических спектров. Спектральный анализ. Поглощение и испускание света атомами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60-64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3362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Систематизация знаний по теме «Электромагнитное поле»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43-54</w:t>
            </w:r>
          </w:p>
        </w:tc>
      </w:tr>
      <w:tr w:rsidR="008B0158" w:rsidRPr="00973362" w:rsidTr="00396894">
        <w:trPr>
          <w:trHeight w:val="409"/>
        </w:trPr>
        <w:tc>
          <w:tcPr>
            <w:tcW w:w="920" w:type="dxa"/>
          </w:tcPr>
          <w:p w:rsidR="008B0158" w:rsidRPr="00973362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336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Pr="00973362">
              <w:rPr>
                <w:sz w:val="24"/>
                <w:szCs w:val="24"/>
              </w:rPr>
              <w:t>№ 5</w:t>
            </w:r>
            <w:r>
              <w:rPr>
                <w:sz w:val="24"/>
                <w:szCs w:val="24"/>
              </w:rPr>
              <w:t xml:space="preserve"> Электромагнитное поле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Знания по теме 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Контроль знаний. Проверка знаний.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t>§42-49, 51-53, 58.</w:t>
            </w:r>
          </w:p>
        </w:tc>
      </w:tr>
      <w:tr w:rsidR="008B0158" w:rsidRPr="00973362" w:rsidTr="00396894">
        <w:trPr>
          <w:trHeight w:val="409"/>
        </w:trPr>
        <w:tc>
          <w:tcPr>
            <w:tcW w:w="15291" w:type="dxa"/>
            <w:gridSpan w:val="7"/>
          </w:tcPr>
          <w:p w:rsidR="008B0158" w:rsidRPr="00973362" w:rsidRDefault="008B0158" w:rsidP="00396894">
            <w:pPr>
              <w:jc w:val="center"/>
              <w:rPr>
                <w:sz w:val="24"/>
                <w:szCs w:val="24"/>
              </w:rPr>
            </w:pPr>
            <w:r w:rsidRPr="00973362">
              <w:rPr>
                <w:b/>
                <w:sz w:val="24"/>
                <w:szCs w:val="24"/>
              </w:rPr>
              <w:t xml:space="preserve">Раздел 4 СТРОЕНИЕ АТОМА И АТОМНОГО ЯДРА. ИСПОЛЬЗОВАНИЕ ЭНЕРГИИ АТОМНЫХ ЯДЕР. </w:t>
            </w:r>
            <w:proofErr w:type="gramStart"/>
            <w:r w:rsidRPr="00973362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73362">
              <w:rPr>
                <w:b/>
                <w:sz w:val="24"/>
                <w:szCs w:val="24"/>
              </w:rPr>
              <w:t>14 часов)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альфа-, бет</w:t>
            </w:r>
            <w:proofErr w:type="gramStart"/>
            <w:r w:rsidRPr="00973362">
              <w:rPr>
                <w:sz w:val="24"/>
                <w:szCs w:val="24"/>
              </w:rPr>
              <w:t>а-</w:t>
            </w:r>
            <w:proofErr w:type="gramEnd"/>
            <w:r w:rsidRPr="00973362">
              <w:rPr>
                <w:sz w:val="24"/>
                <w:szCs w:val="24"/>
              </w:rPr>
              <w:t xml:space="preserve">, гамма-лучи (природа лучей), строение атома по Резерфорду 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55,56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Радиоактивные превращения ядер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Радиоактивные превращения ядер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природу радиоактивного распада и его закономерности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57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Знать современные методы обнаружения и исследования заряженных частиц 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58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Открытие протона. Открытие нейтрона.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Открытие протона. Открытие нейтрона.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история открытия протона и нейтрона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59,60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Вопросы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Состав атомного ядра. Массовое число. Зарядовое число. Изотопы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Состав атомного ядра. Массовое число. Зарядовое число. Изотопы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строение атома, модели. Применение изотопов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61,62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Альф</w:t>
            </w:r>
            <w:proofErr w:type="gramStart"/>
            <w:r w:rsidRPr="00973362">
              <w:rPr>
                <w:sz w:val="24"/>
                <w:szCs w:val="24"/>
              </w:rPr>
              <w:t>а-</w:t>
            </w:r>
            <w:proofErr w:type="gramEnd"/>
            <w:r w:rsidRPr="00973362">
              <w:rPr>
                <w:sz w:val="24"/>
                <w:szCs w:val="24"/>
              </w:rPr>
              <w:t xml:space="preserve"> и бета-распад. Правило смещения.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Альф</w:t>
            </w:r>
            <w:proofErr w:type="gramStart"/>
            <w:r w:rsidRPr="00973362">
              <w:rPr>
                <w:sz w:val="24"/>
                <w:szCs w:val="24"/>
              </w:rPr>
              <w:t>а-</w:t>
            </w:r>
            <w:proofErr w:type="gramEnd"/>
            <w:r w:rsidRPr="00973362">
              <w:rPr>
                <w:sz w:val="24"/>
                <w:szCs w:val="24"/>
              </w:rPr>
              <w:t xml:space="preserve"> и бета-распад. Правило смещения.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понятие альф</w:t>
            </w:r>
            <w:proofErr w:type="gramStart"/>
            <w:r w:rsidRPr="00973362">
              <w:rPr>
                <w:sz w:val="24"/>
                <w:szCs w:val="24"/>
              </w:rPr>
              <w:t>а-</w:t>
            </w:r>
            <w:proofErr w:type="gramEnd"/>
            <w:r w:rsidRPr="00973362">
              <w:rPr>
                <w:sz w:val="24"/>
                <w:szCs w:val="24"/>
              </w:rPr>
              <w:t xml:space="preserve"> и бета- распада. Уметь определять продукт реакции распада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63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Ядерные силы. Энергия связи, дефект масс.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Ядерные силы. Энергия связи, дефект масс.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понятие «прочность атомных ядер»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64,65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Понимать механизм деления ядер урана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66,67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 xml:space="preserve">№5 </w:t>
            </w:r>
            <w:r w:rsidRPr="00973362">
              <w:rPr>
                <w:sz w:val="24"/>
                <w:szCs w:val="24"/>
              </w:rPr>
              <w:t>«Изучение деления ядра урана по фотографии треков»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Изучение деления ядра урана по фотографии треков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Приобретение навыков при работе с оборудованием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66,67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Ядерный реактор Преобразование внутренней энергии атомных ядер в электрическую энергию. 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Ядерный реактор Преобразование внутренней энергии атомных ядер в электрическую энергию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устройство и принцип действия ядерного реактора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68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Атомная энергетика. Биологическое действие радиации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Атомная энергетика. Биологическое действие радиации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Знать преимущества и недостатки атомных электростанций, знать правила защиты от радиоактивных излучений 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69,70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Термоядерная реакция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Термоядерная реакция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Знать условия протекания</w:t>
            </w:r>
            <w:proofErr w:type="gramStart"/>
            <w:r w:rsidRPr="00973362">
              <w:rPr>
                <w:sz w:val="24"/>
                <w:szCs w:val="24"/>
              </w:rPr>
              <w:t xml:space="preserve"> ,</w:t>
            </w:r>
            <w:proofErr w:type="gramEnd"/>
            <w:r w:rsidRPr="00973362">
              <w:rPr>
                <w:sz w:val="24"/>
                <w:szCs w:val="24"/>
              </w:rPr>
              <w:t xml:space="preserve"> применения термоядерной реакции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Беседа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72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Элементарные частицы.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Античастицы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Комбинированный урок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Элементарные частицы.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Античастицы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Ознакомиться с видами элементарных частиц и античастиц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§ 73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973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работа</w:t>
            </w:r>
            <w:r w:rsidRPr="00973362">
              <w:rPr>
                <w:sz w:val="24"/>
                <w:szCs w:val="24"/>
              </w:rPr>
              <w:t xml:space="preserve"> № 6</w:t>
            </w:r>
            <w:r>
              <w:rPr>
                <w:sz w:val="24"/>
                <w:szCs w:val="24"/>
              </w:rPr>
              <w:t xml:space="preserve"> Строение атома и атомного ядра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 xml:space="preserve">Урок контроля </w:t>
            </w:r>
            <w:r w:rsidRPr="00973362">
              <w:rPr>
                <w:sz w:val="24"/>
                <w:szCs w:val="24"/>
              </w:rPr>
              <w:lastRenderedPageBreak/>
              <w:t>и оценивания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 xml:space="preserve">Строение атома и </w:t>
            </w:r>
            <w:r w:rsidRPr="00973362">
              <w:rPr>
                <w:sz w:val="24"/>
                <w:szCs w:val="24"/>
              </w:rPr>
              <w:lastRenderedPageBreak/>
              <w:t>атомного ядра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 xml:space="preserve">Уметь решать задачи по теме </w:t>
            </w:r>
            <w:r w:rsidRPr="00973362">
              <w:rPr>
                <w:sz w:val="24"/>
                <w:szCs w:val="24"/>
              </w:rPr>
              <w:lastRenderedPageBreak/>
              <w:t>«Строение атома и атомного ядра»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lastRenderedPageBreak/>
              <w:t xml:space="preserve">Контроль </w:t>
            </w:r>
            <w:r w:rsidRPr="00973362">
              <w:rPr>
                <w:sz w:val="24"/>
                <w:szCs w:val="24"/>
              </w:rPr>
              <w:lastRenderedPageBreak/>
              <w:t>знаний. Проверка знаний</w:t>
            </w: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кроссворд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Урок контроля и оценивания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Подведение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итогов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>Обобщение и систематизация полученных знаний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  <w:r w:rsidRPr="00973362">
              <w:rPr>
                <w:sz w:val="24"/>
                <w:szCs w:val="24"/>
              </w:rPr>
              <w:t xml:space="preserve">Итоговый тест </w:t>
            </w:r>
          </w:p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B0158" w:rsidRPr="00973362" w:rsidRDefault="008B0158" w:rsidP="00396894">
            <w:pPr>
              <w:rPr>
                <w:sz w:val="24"/>
                <w:szCs w:val="24"/>
              </w:rPr>
            </w:pPr>
          </w:p>
        </w:tc>
      </w:tr>
      <w:tr w:rsidR="008B0158" w:rsidRPr="00973362" w:rsidTr="00396894">
        <w:trPr>
          <w:trHeight w:val="409"/>
        </w:trPr>
        <w:tc>
          <w:tcPr>
            <w:tcW w:w="15291" w:type="dxa"/>
            <w:gridSpan w:val="7"/>
          </w:tcPr>
          <w:p w:rsidR="008B0158" w:rsidRPr="00973362" w:rsidRDefault="008B0158" w:rsidP="00396894">
            <w:pPr>
              <w:jc w:val="center"/>
              <w:rPr>
                <w:b/>
                <w:sz w:val="24"/>
                <w:szCs w:val="24"/>
              </w:rPr>
            </w:pPr>
            <w:r w:rsidRPr="00973362">
              <w:rPr>
                <w:b/>
                <w:sz w:val="24"/>
                <w:szCs w:val="24"/>
              </w:rPr>
              <w:t>Раздел 5. ПОВТОРЕНИЕ МАТЕРИАЛА.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Повторение Основы кинематики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Обобщение и систематизация полученных знаний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Решение задач, текущий контроль</w:t>
            </w:r>
          </w:p>
        </w:tc>
        <w:tc>
          <w:tcPr>
            <w:tcW w:w="1426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Повторение Законы Ньютона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Обобщение и систематизация полученных знаний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Решение задач, текущий контроль</w:t>
            </w:r>
          </w:p>
        </w:tc>
        <w:tc>
          <w:tcPr>
            <w:tcW w:w="1426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Повторение законы сохранения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Обобщение и систематизация полученных знаний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Решение задач, текущий контроль</w:t>
            </w:r>
          </w:p>
        </w:tc>
        <w:tc>
          <w:tcPr>
            <w:tcW w:w="1426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Pr="00842A7A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 xml:space="preserve">Повторение Механические колебания и волны. 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Обобщение и систематизация полученных знаний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Решение задач, текущий контроль</w:t>
            </w:r>
          </w:p>
        </w:tc>
        <w:tc>
          <w:tcPr>
            <w:tcW w:w="1426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84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Повторение Электромагнитное поле</w:t>
            </w:r>
          </w:p>
        </w:tc>
        <w:tc>
          <w:tcPr>
            <w:tcW w:w="1875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3002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4369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Обобщение и систематизация полученных знаний</w:t>
            </w:r>
          </w:p>
        </w:tc>
        <w:tc>
          <w:tcPr>
            <w:tcW w:w="1850" w:type="dxa"/>
          </w:tcPr>
          <w:p w:rsidR="008B0158" w:rsidRPr="00973362" w:rsidRDefault="008B0158" w:rsidP="00396894">
            <w:pPr>
              <w:rPr>
                <w:sz w:val="22"/>
                <w:szCs w:val="22"/>
              </w:rPr>
            </w:pPr>
            <w:r w:rsidRPr="00973362">
              <w:rPr>
                <w:sz w:val="22"/>
                <w:szCs w:val="22"/>
              </w:rPr>
              <w:t>Решение задач, текущий контроль</w:t>
            </w:r>
          </w:p>
        </w:tc>
        <w:tc>
          <w:tcPr>
            <w:tcW w:w="1426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</w:tr>
      <w:tr w:rsidR="008B0158" w:rsidRPr="00842A7A" w:rsidTr="00396894">
        <w:trPr>
          <w:trHeight w:val="409"/>
        </w:trPr>
        <w:tc>
          <w:tcPr>
            <w:tcW w:w="920" w:type="dxa"/>
          </w:tcPr>
          <w:p w:rsidR="008B0158" w:rsidRDefault="008B0158" w:rsidP="003968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9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875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B0158" w:rsidRPr="00807E24" w:rsidRDefault="008B0158" w:rsidP="00396894">
            <w:pPr>
              <w:rPr>
                <w:sz w:val="24"/>
                <w:szCs w:val="24"/>
              </w:rPr>
            </w:pPr>
          </w:p>
        </w:tc>
      </w:tr>
    </w:tbl>
    <w:p w:rsidR="008B0158" w:rsidRPr="00973362" w:rsidRDefault="008B0158" w:rsidP="008B0158">
      <w:pPr>
        <w:rPr>
          <w:sz w:val="24"/>
          <w:szCs w:val="24"/>
        </w:rPr>
      </w:pPr>
    </w:p>
    <w:p w:rsidR="009C100A" w:rsidRDefault="008B0158"/>
    <w:sectPr w:rsidR="009C100A" w:rsidSect="00973362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1FD"/>
    <w:multiLevelType w:val="hybridMultilevel"/>
    <w:tmpl w:val="D04C9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55E9D"/>
    <w:multiLevelType w:val="hybridMultilevel"/>
    <w:tmpl w:val="FD4C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F7BEC"/>
    <w:multiLevelType w:val="hybridMultilevel"/>
    <w:tmpl w:val="CFB6F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624F2"/>
    <w:multiLevelType w:val="hybridMultilevel"/>
    <w:tmpl w:val="493262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58"/>
    <w:rsid w:val="00075E15"/>
    <w:rsid w:val="00170871"/>
    <w:rsid w:val="002E1633"/>
    <w:rsid w:val="00530B12"/>
    <w:rsid w:val="005E5532"/>
    <w:rsid w:val="008B0158"/>
    <w:rsid w:val="00C04EEC"/>
    <w:rsid w:val="00F0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3874</Words>
  <Characters>22083</Characters>
  <Application>Microsoft Office Word</Application>
  <DocSecurity>0</DocSecurity>
  <Lines>184</Lines>
  <Paragraphs>51</Paragraphs>
  <ScaleCrop>false</ScaleCrop>
  <Company>School924</Company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К4-7</dc:creator>
  <cp:keywords/>
  <dc:description/>
  <cp:lastModifiedBy>К4-7</cp:lastModifiedBy>
  <cp:revision>1</cp:revision>
  <dcterms:created xsi:type="dcterms:W3CDTF">2015-06-11T11:20:00Z</dcterms:created>
  <dcterms:modified xsi:type="dcterms:W3CDTF">2015-06-11T11:22:00Z</dcterms:modified>
</cp:coreProperties>
</file>