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95" w:rsidRDefault="00433F95" w:rsidP="00433F9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Образовательная </w:t>
      </w:r>
      <w:r>
        <w:rPr>
          <w:b/>
          <w:sz w:val="28"/>
          <w:szCs w:val="28"/>
        </w:rPr>
        <w:t>2 часть  Региональный компонент</w:t>
      </w:r>
    </w:p>
    <w:p w:rsidR="00433F95" w:rsidRDefault="00433F95" w:rsidP="00433F95">
      <w:pPr>
        <w:ind w:left="708" w:hanging="708"/>
        <w:jc w:val="both"/>
      </w:pPr>
    </w:p>
    <w:p w:rsidR="00433F95" w:rsidRDefault="00433F95" w:rsidP="00433F95">
      <w:pPr>
        <w:ind w:left="708" w:hanging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Образовательная </w:t>
      </w:r>
      <w:r w:rsidR="005A7342">
        <w:rPr>
          <w:bCs/>
          <w:sz w:val="28"/>
          <w:szCs w:val="28"/>
        </w:rPr>
        <w:t xml:space="preserve">программа МКДОУ </w:t>
      </w:r>
      <w:bookmarkStart w:id="0" w:name="_GoBack"/>
      <w:bookmarkEnd w:id="0"/>
      <w:r>
        <w:rPr>
          <w:bCs/>
          <w:sz w:val="28"/>
          <w:szCs w:val="28"/>
        </w:rPr>
        <w:t xml:space="preserve">  представляет собой модель образовательного процесса детского сада и является нормативно-управленческим документом.</w:t>
      </w:r>
    </w:p>
    <w:p w:rsidR="00433F95" w:rsidRDefault="00433F95" w:rsidP="00433F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регионального компонента — защита и развитие системой образования  региональных культурных традиций и особенностей; сохранение единого образовательного пространства России; физическая направленность деятельности региона; обеспечение прав подрастающего поколения на доступное образование; вооружение дошкольников системой знаний о регионе.</w:t>
      </w:r>
    </w:p>
    <w:p w:rsidR="00433F95" w:rsidRDefault="00433F95" w:rsidP="00433F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Обучение в региональном компоненте строится на основе преемственности поколений, уникальности природной и культурно-исторической среды и региональной системы образования как важнейшего фактора развития территории.</w:t>
      </w:r>
    </w:p>
    <w:p w:rsidR="00433F95" w:rsidRDefault="00433F95" w:rsidP="00433F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ДОУ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433F95" w:rsidRDefault="00433F95" w:rsidP="00433F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регионального компонента образования призвано способствовать формированию у дошкольников духовно-нравственных ориентаций, развитию их творческого потенциала, толерантности в условиях современного мира.</w:t>
      </w:r>
    </w:p>
    <w:p w:rsidR="00433F95" w:rsidRDefault="00433F95" w:rsidP="00433F95">
      <w:pPr>
        <w:ind w:firstLine="709"/>
        <w:jc w:val="both"/>
        <w:rPr>
          <w:sz w:val="28"/>
        </w:rPr>
      </w:pPr>
      <w:r>
        <w:rPr>
          <w:sz w:val="28"/>
        </w:rPr>
        <w:t xml:space="preserve">Для эффективной реализации культурной направленности регионального компонента дошкольного образования выявлены и обоснованы следующие педагогические условия: </w:t>
      </w:r>
    </w:p>
    <w:p w:rsidR="00433F95" w:rsidRDefault="00433F95" w:rsidP="00433F95">
      <w:pPr>
        <w:widowControl w:val="0"/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sz w:val="28"/>
        </w:rPr>
      </w:pPr>
      <w:r>
        <w:rPr>
          <w:sz w:val="28"/>
        </w:rPr>
        <w:t xml:space="preserve">формирование культурной направленности личности дошкольника, на основе обновления содержания регионального компонента дошкольного образования; </w:t>
      </w:r>
    </w:p>
    <w:p w:rsidR="00433F95" w:rsidRDefault="00433F95" w:rsidP="00433F95">
      <w:pPr>
        <w:widowControl w:val="0"/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sz w:val="28"/>
        </w:rPr>
      </w:pPr>
      <w:r>
        <w:rPr>
          <w:sz w:val="28"/>
        </w:rPr>
        <w:t xml:space="preserve">подготовка педагогического коллектива к реализации культурной </w:t>
      </w:r>
      <w:r>
        <w:rPr>
          <w:sz w:val="28"/>
        </w:rPr>
        <w:lastRenderedPageBreak/>
        <w:t xml:space="preserve">направленности регионального компонента дошкольного образования; </w:t>
      </w:r>
    </w:p>
    <w:p w:rsidR="00433F95" w:rsidRDefault="00433F95" w:rsidP="00433F95">
      <w:pPr>
        <w:widowControl w:val="0"/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sz w:val="28"/>
        </w:rPr>
      </w:pPr>
      <w:r>
        <w:rPr>
          <w:sz w:val="28"/>
        </w:rPr>
        <w:t xml:space="preserve">создание культурно-развивающей среды ДОУ; </w:t>
      </w:r>
    </w:p>
    <w:p w:rsidR="00433F95" w:rsidRDefault="00433F95" w:rsidP="00433F95">
      <w:pPr>
        <w:widowControl w:val="0"/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sz w:val="28"/>
        </w:rPr>
      </w:pPr>
      <w:r>
        <w:rPr>
          <w:sz w:val="28"/>
        </w:rPr>
        <w:t xml:space="preserve">организация эффективного взаимодействия дошкольного образовательного учреждения и семьи. </w:t>
      </w:r>
    </w:p>
    <w:p w:rsidR="00433F95" w:rsidRDefault="00433F95" w:rsidP="00433F95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 xml:space="preserve">При определении педагогических </w:t>
      </w:r>
      <w:proofErr w:type="gramStart"/>
      <w:r>
        <w:rPr>
          <w:sz w:val="28"/>
        </w:rPr>
        <w:t>условий реализации культурной направленности регионального компонента дошкольного образования</w:t>
      </w:r>
      <w:proofErr w:type="gramEnd"/>
      <w:r>
        <w:rPr>
          <w:sz w:val="28"/>
        </w:rPr>
        <w:t xml:space="preserve"> были учтены следующие положения: </w:t>
      </w:r>
    </w:p>
    <w:p w:rsidR="00433F95" w:rsidRDefault="00433F95" w:rsidP="00433F95">
      <w:pPr>
        <w:widowControl w:val="0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sz w:val="28"/>
        </w:rPr>
      </w:pPr>
      <w:r>
        <w:rPr>
          <w:sz w:val="28"/>
        </w:rPr>
        <w:t xml:space="preserve">определение социального заказа на интеграцию личности в национальную и мировую культуру, </w:t>
      </w:r>
    </w:p>
    <w:p w:rsidR="00433F95" w:rsidRDefault="00433F95" w:rsidP="00433F95">
      <w:pPr>
        <w:widowControl w:val="0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sz w:val="28"/>
        </w:rPr>
      </w:pPr>
      <w:r>
        <w:rPr>
          <w:sz w:val="28"/>
        </w:rPr>
        <w:t xml:space="preserve">выявление специфики реализации регионального компонента дошкольного образования в крае, </w:t>
      </w:r>
    </w:p>
    <w:p w:rsidR="00433F95" w:rsidRDefault="00433F95" w:rsidP="00433F95">
      <w:pPr>
        <w:widowControl w:val="0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sz w:val="28"/>
        </w:rPr>
      </w:pPr>
      <w:r>
        <w:rPr>
          <w:sz w:val="28"/>
        </w:rPr>
        <w:t xml:space="preserve">использование принципа </w:t>
      </w:r>
      <w:proofErr w:type="spellStart"/>
      <w:r>
        <w:rPr>
          <w:sz w:val="28"/>
        </w:rPr>
        <w:t>культурализма</w:t>
      </w:r>
      <w:proofErr w:type="spellEnd"/>
      <w:r>
        <w:rPr>
          <w:sz w:val="28"/>
        </w:rPr>
        <w:t xml:space="preserve"> в образовательном процессе дошкольных учреждений.</w:t>
      </w:r>
    </w:p>
    <w:p w:rsidR="00433F95" w:rsidRDefault="00433F95" w:rsidP="00433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Учитывая самобытность многонационального народа, его традиции, культуру,  в вариативную часть  образовательной программы включена     частично авторская программа  Р.М. Литвиновой  «Региональная культура как средство патриотического воспитания детей дошкольного возраста».   </w:t>
      </w:r>
    </w:p>
    <w:p w:rsidR="00433F95" w:rsidRDefault="00433F95" w:rsidP="00433F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 Р.М. Литвиновой  «Региональная культура как средство патриотического воспитания детей дошкольного возраста»  составлена с учетом изучения регионального компонента и адресована для детей среднего и старшего дошкольного возраста, которая  предполагает учить детей видеть историю вокруг себя (в домах, предметах быта, в названиях улиц, парков) и ориентироваться на ценности Ставропольского края, выработанные нашими предками и современниками.</w:t>
      </w:r>
      <w:proofErr w:type="gramEnd"/>
    </w:p>
    <w:p w:rsidR="00433F95" w:rsidRDefault="00433F95" w:rsidP="00433F95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предусматривает следующие разделы: </w:t>
      </w:r>
    </w:p>
    <w:p w:rsidR="00433F95" w:rsidRDefault="00433F95" w:rsidP="00433F95">
      <w:pPr>
        <w:widowControl w:val="0"/>
        <w:numPr>
          <w:ilvl w:val="1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Уголок России – отчий дом…</w:t>
      </w:r>
    </w:p>
    <w:p w:rsidR="00433F95" w:rsidRDefault="00433F95" w:rsidP="00433F95">
      <w:pPr>
        <w:widowControl w:val="0"/>
        <w:numPr>
          <w:ilvl w:val="1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Литературное и художественное наследие</w:t>
      </w:r>
    </w:p>
    <w:p w:rsidR="00433F95" w:rsidRDefault="00433F95" w:rsidP="00433F95">
      <w:pPr>
        <w:widowControl w:val="0"/>
        <w:numPr>
          <w:ilvl w:val="1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Люблю тебя, мой край родной.</w:t>
      </w:r>
    </w:p>
    <w:p w:rsidR="00433F95" w:rsidRDefault="00433F95" w:rsidP="00433F95">
      <w:pPr>
        <w:widowControl w:val="0"/>
        <w:numPr>
          <w:ilvl w:val="1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Казаки на Ставрополье.</w:t>
      </w:r>
    </w:p>
    <w:p w:rsidR="00433F95" w:rsidRDefault="00433F95" w:rsidP="00433F95">
      <w:pPr>
        <w:widowControl w:val="0"/>
        <w:numPr>
          <w:ilvl w:val="1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 и мой город. </w:t>
      </w:r>
    </w:p>
    <w:p w:rsidR="00433F95" w:rsidRDefault="00433F95" w:rsidP="00433F95">
      <w:pPr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программа, состоящая  из четырех разделов, является хорошим дополнением к инвариантной части образовательной  программы МДОУ.  </w:t>
      </w:r>
    </w:p>
    <w:p w:rsidR="00433F95" w:rsidRDefault="00433F95" w:rsidP="00433F95">
      <w:pPr>
        <w:rPr>
          <w:sz w:val="28"/>
          <w:szCs w:val="28"/>
        </w:rPr>
      </w:pPr>
      <w:r>
        <w:rPr>
          <w:sz w:val="28"/>
          <w:szCs w:val="28"/>
        </w:rPr>
        <w:t xml:space="preserve">    К инвариантной части образовательной программы относятся программы: «Наш дом природа»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.А. Рыжовой,  «Юный эколог» С.Н. Николаевой, которые шире раскрывают познавательно — речевое направление развитие детей.</w:t>
      </w:r>
    </w:p>
    <w:p w:rsidR="00433F95" w:rsidRPr="00A51DD2" w:rsidRDefault="00433F95" w:rsidP="00433F95">
      <w:pPr>
        <w:spacing w:before="150" w:after="150" w:line="270" w:lineRule="atLeast"/>
        <w:jc w:val="center"/>
        <w:rPr>
          <w:rFonts w:ascii="Helvetica" w:eastAsia="Times New Roman" w:hAnsi="Helvetica" w:cs="Helvetica"/>
          <w:i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b/>
          <w:bCs/>
          <w:i/>
          <w:color w:val="000000" w:themeColor="text1"/>
          <w:sz w:val="24"/>
          <w:szCs w:val="24"/>
        </w:rPr>
        <w:lastRenderedPageBreak/>
        <w:t>Малая Родина моя - л</w:t>
      </w:r>
      <w:r w:rsidR="00412889">
        <w:rPr>
          <w:rFonts w:ascii="Helvetica" w:eastAsia="Times New Roman" w:hAnsi="Helvetica" w:cs="Helvetica"/>
          <w:b/>
          <w:bCs/>
          <w:i/>
          <w:color w:val="000000" w:themeColor="text1"/>
          <w:sz w:val="24"/>
          <w:szCs w:val="24"/>
        </w:rPr>
        <w:t xml:space="preserve">юбимый Изобильный </w:t>
      </w:r>
      <w:r w:rsidRPr="00A51DD2">
        <w:rPr>
          <w:rFonts w:ascii="Helvetica" w:eastAsia="Times New Roman" w:hAnsi="Helvetica" w:cs="Helvetica"/>
          <w:b/>
          <w:bCs/>
          <w:i/>
          <w:color w:val="000000" w:themeColor="text1"/>
          <w:sz w:val="24"/>
          <w:szCs w:val="24"/>
        </w:rPr>
        <w:t xml:space="preserve"> и Ставропольский край</w:t>
      </w:r>
    </w:p>
    <w:p w:rsidR="00433F95" w:rsidRPr="00A51DD2" w:rsidRDefault="00433F95" w:rsidP="00433F95">
      <w:pPr>
        <w:spacing w:before="150" w:after="150" w:line="270" w:lineRule="atLeast"/>
        <w:jc w:val="center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> </w:t>
      </w:r>
    </w:p>
    <w:p w:rsidR="00433F95" w:rsidRPr="00A51DD2" w:rsidRDefault="00433F95" w:rsidP="00433F95">
      <w:pPr>
        <w:spacing w:before="150" w:after="150" w:line="270" w:lineRule="atLeast"/>
        <w:jc w:val="center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u w:val="single"/>
        </w:rPr>
        <w:t>ПЕРСПЕКТИВНЫЙ ПЛАН</w:t>
      </w:r>
    </w:p>
    <w:p w:rsidR="00433F95" w:rsidRPr="00A51DD2" w:rsidRDefault="00433F95" w:rsidP="00433F95">
      <w:pPr>
        <w:spacing w:before="150" w:after="150" w:line="270" w:lineRule="atLeast"/>
        <w:jc w:val="center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u w:val="single"/>
        </w:rPr>
        <w:t>ПАТРИОТИЧЕСКОГО ВОСПИТАНИЯ ДЕТЕЙ  СРЕДСТВАМИ КУЛЬТУРЫ СТАВРОПОЛ</w:t>
      </w:r>
      <w:r w:rsidR="00412889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u w:val="single"/>
        </w:rPr>
        <w:t>ЬЯ</w:t>
      </w:r>
    </w:p>
    <w:p w:rsidR="00433F95" w:rsidRPr="00A51DD2" w:rsidRDefault="00433F95" w:rsidP="00433F95">
      <w:pPr>
        <w:spacing w:before="150" w:after="150" w:line="270" w:lineRule="atLeast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> </w:t>
      </w:r>
    </w:p>
    <w:p w:rsidR="00433F95" w:rsidRPr="00A51DD2" w:rsidRDefault="00433F95" w:rsidP="00433F95">
      <w:pPr>
        <w:numPr>
          <w:ilvl w:val="0"/>
          <w:numId w:val="4"/>
        </w:numPr>
        <w:spacing w:before="100" w:beforeAutospacing="1" w:after="100" w:afterAutospacing="1" w:line="432" w:lineRule="auto"/>
        <w:ind w:left="0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      </w:t>
      </w:r>
      <w:r w:rsidRPr="00A51DD2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</w:rPr>
        <w:t xml:space="preserve">Раздел «Уголок России – отчий дом…» </w:t>
      </w: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содержит знания о нашей малой родине, ее краткой истории, воспитывает уважение к героям </w:t>
      </w:r>
      <w:proofErr w:type="gramStart"/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>–с</w:t>
      </w:r>
      <w:proofErr w:type="gramEnd"/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оотечественникам, закладывает основы патриотизма , стремление у детей быть мужественными, сильными, гордиться своей страной. </w:t>
      </w:r>
    </w:p>
    <w:p w:rsidR="00433F95" w:rsidRPr="00A51DD2" w:rsidRDefault="00433F95" w:rsidP="00433F95">
      <w:pPr>
        <w:spacing w:before="150" w:after="150" w:line="270" w:lineRule="atLeast"/>
        <w:jc w:val="center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>Перспективный  план</w:t>
      </w:r>
    </w:p>
    <w:p w:rsidR="00433F95" w:rsidRPr="00A51DD2" w:rsidRDefault="00433F95" w:rsidP="00433F95">
      <w:pPr>
        <w:spacing w:before="150" w:after="150" w:line="270" w:lineRule="atLeast"/>
        <w:jc w:val="center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60"/>
        <w:gridCol w:w="3105"/>
      </w:tblGrid>
      <w:tr w:rsidR="00433F95" w:rsidRPr="00A51DD2" w:rsidTr="000602DD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Программное содержание</w:t>
            </w:r>
          </w:p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Месяц</w:t>
            </w:r>
          </w:p>
        </w:tc>
      </w:tr>
      <w:tr w:rsidR="00433F95" w:rsidRPr="00A51DD2" w:rsidTr="000602DD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Русь святая и великая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Закрепить знания детей о храмах, храмовом искусстве: иконах, живописи, архитектуре, музыке.</w:t>
            </w:r>
          </w:p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433F95" w:rsidRPr="00A51DD2" w:rsidTr="000602DD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Обобщить имеющиеся у детей знания о российской армии</w:t>
            </w:r>
          </w:p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433F95" w:rsidRPr="00A51DD2" w:rsidTr="000602DD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Я -  гражданин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Расширить общекультурные и социальные знания детей, познакомить с понятием государство, его функционированием и законодательными органами, формировать целостное представление у детей понятий «гражданин», его обязанностей в системе государства</w:t>
            </w:r>
          </w:p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</w:tr>
      <w:tr w:rsidR="00433F95" w:rsidRPr="00A51DD2" w:rsidTr="000602DD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lastRenderedPageBreak/>
              <w:t>День Победы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Воспитывать уважение и чувство благодарности ко всем, кто защищал Родину; воспитывать патриотизм.</w:t>
            </w:r>
          </w:p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Май</w:t>
            </w:r>
          </w:p>
        </w:tc>
      </w:tr>
    </w:tbl>
    <w:p w:rsidR="00433F95" w:rsidRDefault="00433F95" w:rsidP="00433F95">
      <w:pPr>
        <w:spacing w:before="150" w:after="150" w:line="270" w:lineRule="atLeast"/>
        <w:jc w:val="center"/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</w:rPr>
      </w:pPr>
      <w:r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</w:rPr>
        <w:t xml:space="preserve"> </w:t>
      </w:r>
    </w:p>
    <w:p w:rsidR="00433F95" w:rsidRDefault="00433F95" w:rsidP="00433F95">
      <w:pPr>
        <w:spacing w:before="150" w:after="150" w:line="270" w:lineRule="atLeast"/>
        <w:jc w:val="center"/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</w:rPr>
      </w:pPr>
    </w:p>
    <w:p w:rsidR="00433F95" w:rsidRPr="00A51DD2" w:rsidRDefault="00433F95" w:rsidP="00433F95">
      <w:pPr>
        <w:spacing w:before="150" w:after="150" w:line="270" w:lineRule="atLeast"/>
        <w:jc w:val="center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</w:rPr>
        <w:t>Раздел «Литературное и художественное наследие»</w:t>
      </w:r>
      <w:r w:rsidRPr="00A51DD2">
        <w:rPr>
          <w:rFonts w:ascii="Helvetica" w:eastAsia="Times New Roman" w:hAnsi="Helvetica" w:cs="Helvetica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интересен тем, что знакомит детей с легендами, литературными произведениями детских писателей и поэтов Ставрополья, никогда не использовавшихся для воспитания родителями и педагогами, воспитывает любовь к </w:t>
      </w:r>
      <w:proofErr w:type="gramStart"/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>прекрасному</w:t>
      </w:r>
      <w:proofErr w:type="gramEnd"/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>, уважение к людям искусства. </w:t>
      </w:r>
    </w:p>
    <w:p w:rsidR="00433F95" w:rsidRPr="00A51DD2" w:rsidRDefault="00433F95" w:rsidP="00433F95">
      <w:pPr>
        <w:spacing w:before="150" w:after="150" w:line="270" w:lineRule="atLeast"/>
        <w:jc w:val="center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>Перспективный план</w:t>
      </w:r>
    </w:p>
    <w:p w:rsidR="00433F95" w:rsidRPr="00A51DD2" w:rsidRDefault="00433F95" w:rsidP="00433F95">
      <w:pPr>
        <w:spacing w:before="150" w:after="150" w:line="270" w:lineRule="atLeast"/>
        <w:jc w:val="center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3130"/>
        <w:gridCol w:w="3144"/>
      </w:tblGrid>
      <w:tr w:rsidR="00433F95" w:rsidRPr="00A51DD2" w:rsidTr="000602DD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Программное содержание</w:t>
            </w:r>
          </w:p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Месяц</w:t>
            </w:r>
          </w:p>
        </w:tc>
      </w:tr>
      <w:tr w:rsidR="00433F95" w:rsidRPr="00A51DD2" w:rsidTr="000602DD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Города-курорты и памятники паркового искусства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Показать детям многообразие и красоту природных богатств, их значение для сохранения и укрепления здоровья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433F95" w:rsidRPr="00A51DD2" w:rsidTr="000602DD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Главный музей Пятигорска – домик М.Ю.Лермонтова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Знакомство дошкольников с историей создания музея известного российского поэта М.Ю.Лермонтова, личными вещами поэта, предметами искусства - его картинами.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433F95" w:rsidRPr="00A51DD2" w:rsidTr="000602DD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Дача М.Ф.Шаляпина в Кисловодске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Познакомить детей с музеем известного замечательного певца, его творчеством, внесшего вклад в развитие культуры Ставропольского края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433F95" w:rsidRPr="00A51DD2" w:rsidTr="000602DD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Белая вилла в Кисловодске – музей Н.А.Ярошенко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Познакомить детей с музеем известного замечательного русского художника, его жизнью и творчеством на Кавказских Минеральных Водах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433F95" w:rsidRPr="00A51DD2" w:rsidTr="000602DD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lastRenderedPageBreak/>
              <w:t>Детские писатели Ставрополья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 xml:space="preserve">Познакомить детей с библиотекой имени </w:t>
            </w:r>
            <w:proofErr w:type="spellStart"/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А.Екимцева</w:t>
            </w:r>
            <w:proofErr w:type="spellEnd"/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, творчеством детских ставропольских писателей и поэтов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            Ноябрь      </w:t>
            </w:r>
          </w:p>
        </w:tc>
      </w:tr>
      <w:tr w:rsidR="00433F95" w:rsidRPr="00A51DD2" w:rsidTr="000602DD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Легенды о Ставропольском крае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Познакомить детей с серией легенд о Ставропольском крае, творчеством неизвестных народных сказочников и современных поэтов, отражающих особенности природного богатства и демографической ситуации древнего края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             Октябрь        </w:t>
            </w:r>
          </w:p>
        </w:tc>
      </w:tr>
      <w:tr w:rsidR="00433F95" w:rsidRPr="00A51DD2" w:rsidTr="000602DD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Знакомство детей с неповторимыми культурными литературными ценностями, созданными нашими предками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              Апрель       </w:t>
            </w:r>
          </w:p>
        </w:tc>
      </w:tr>
      <w:tr w:rsidR="00433F95" w:rsidRPr="00A51DD2" w:rsidTr="000602DD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Предметы прикладного искусства – народное творчество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Знакомство детей с неповторимыми культурными предметами прикладного искусства, ценностями, созданными людьми из фарфора, цветного стекла и др. в разные времена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       Ноябрь    </w:t>
            </w:r>
          </w:p>
        </w:tc>
      </w:tr>
      <w:tr w:rsidR="00433F95" w:rsidRPr="00A51DD2" w:rsidTr="000602DD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Композиторы Ставрополья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Познакомить детей с творчеством замечательных композиторов, их произведениями – А.Свиридова, Н.Зинченко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             Январь        </w:t>
            </w:r>
          </w:p>
        </w:tc>
      </w:tr>
      <w:tr w:rsidR="00433F95" w:rsidRPr="00A51DD2" w:rsidTr="000602DD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 xml:space="preserve">Творчество художника </w:t>
            </w:r>
            <w:proofErr w:type="spellStart"/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П.М.Гречишкина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Знакомство детей с жизнью и творчеством ставропольских художников их произведениями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              Ноябрь        </w:t>
            </w:r>
          </w:p>
        </w:tc>
      </w:tr>
      <w:tr w:rsidR="00433F95" w:rsidRPr="00A51DD2" w:rsidTr="000602DD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 xml:space="preserve">Творчество художника </w:t>
            </w:r>
            <w:proofErr w:type="spellStart"/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В.Г.Кленова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 xml:space="preserve">Знакомство детей с жизнью и творчеством ставропольского художника его </w:t>
            </w: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lastRenderedPageBreak/>
              <w:t>произведениями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lastRenderedPageBreak/>
              <w:t>              Февраль       </w:t>
            </w:r>
          </w:p>
        </w:tc>
      </w:tr>
      <w:tr w:rsidR="00433F95" w:rsidRPr="00A51DD2" w:rsidTr="000602DD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lastRenderedPageBreak/>
              <w:t>Художественное наследие Н.А.Ярошенко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Знакомство детей с жизнью  художника, его картинами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               Январь         </w:t>
            </w:r>
          </w:p>
        </w:tc>
      </w:tr>
    </w:tbl>
    <w:p w:rsidR="00433F95" w:rsidRPr="00A51DD2" w:rsidRDefault="00433F95" w:rsidP="00433F95">
      <w:pPr>
        <w:spacing w:before="150" w:after="150" w:line="270" w:lineRule="atLeast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</w:rPr>
        <w:t> </w:t>
      </w:r>
    </w:p>
    <w:p w:rsidR="00433F95" w:rsidRPr="00A51DD2" w:rsidRDefault="00433F95" w:rsidP="00433F95">
      <w:pPr>
        <w:spacing w:before="150" w:after="150" w:line="270" w:lineRule="atLeast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> </w:t>
      </w:r>
    </w:p>
    <w:p w:rsidR="00433F95" w:rsidRPr="00A51DD2" w:rsidRDefault="00433F95" w:rsidP="00433F95">
      <w:pPr>
        <w:numPr>
          <w:ilvl w:val="0"/>
          <w:numId w:val="5"/>
        </w:numPr>
        <w:spacing w:before="100" w:beforeAutospacing="1" w:after="100" w:afterAutospacing="1" w:line="432" w:lineRule="auto"/>
        <w:ind w:left="0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</w:rPr>
        <w:t xml:space="preserve">Раздел «Люблю тебя, мой край родной» - </w:t>
      </w: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это занятия по знакомству с родным краем, его достопримечательностями, своеобразием, богатством растительного и животного мира. Воспитание любви и уважения к природе, ее созданиям. </w:t>
      </w:r>
    </w:p>
    <w:p w:rsidR="00433F95" w:rsidRPr="00A51DD2" w:rsidRDefault="00433F95" w:rsidP="00433F95">
      <w:pPr>
        <w:spacing w:before="150" w:after="150" w:line="270" w:lineRule="atLeast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> </w:t>
      </w:r>
    </w:p>
    <w:p w:rsidR="00433F95" w:rsidRPr="00A51DD2" w:rsidRDefault="00433F95" w:rsidP="00433F95">
      <w:pPr>
        <w:spacing w:before="150" w:after="150" w:line="270" w:lineRule="atLeast"/>
        <w:jc w:val="center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>Перспективный план</w:t>
      </w:r>
    </w:p>
    <w:p w:rsidR="00433F95" w:rsidRPr="00A51DD2" w:rsidRDefault="00433F95" w:rsidP="00433F95">
      <w:pPr>
        <w:spacing w:before="150" w:after="150" w:line="270" w:lineRule="atLeast"/>
        <w:jc w:val="center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3132"/>
        <w:gridCol w:w="3140"/>
      </w:tblGrid>
      <w:tr w:rsidR="00433F95" w:rsidRPr="00A51DD2" w:rsidTr="000602DD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Программное содержание</w:t>
            </w:r>
          </w:p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Месяц</w:t>
            </w:r>
          </w:p>
        </w:tc>
      </w:tr>
      <w:tr w:rsidR="00433F95" w:rsidRPr="00A51DD2" w:rsidTr="000602DD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В гостях у флоры Ставрополья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Познакомить с разными видами растительности, произрастающей на территории нашего края; оформить альбом гербарий окружающей растительности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            Май          </w:t>
            </w:r>
          </w:p>
        </w:tc>
      </w:tr>
      <w:tr w:rsidR="00433F95" w:rsidRPr="00A51DD2" w:rsidTr="000602DD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Удивительное рядом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Познакомить дошкольников с интересными, уникальными памятниками природы, располагающимися на территории Ставропольского края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          Январь      </w:t>
            </w:r>
          </w:p>
        </w:tc>
      </w:tr>
      <w:tr w:rsidR="00433F95" w:rsidRPr="00A51DD2" w:rsidTr="000602DD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Красная книга Ставропольского края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Дать детям  понятие «редкие» и «исчезающие» виды, раскрыть значение Красной книги в части сохранения растительного и животного мира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           Октябрь        </w:t>
            </w:r>
          </w:p>
        </w:tc>
      </w:tr>
      <w:tr w:rsidR="00433F95" w:rsidRPr="00A51DD2" w:rsidTr="000602DD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Геральдика Ставропольского края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 xml:space="preserve">Познакомить детей с историей возникновения </w:t>
            </w: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lastRenderedPageBreak/>
              <w:t xml:space="preserve">флага и герба – государственных атрибутов </w:t>
            </w:r>
            <w:proofErr w:type="spellStart"/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России</w:t>
            </w:r>
            <w:proofErr w:type="gramStart"/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,к</w:t>
            </w:r>
            <w:proofErr w:type="gramEnd"/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рая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lastRenderedPageBreak/>
              <w:t>             Октябрь        </w:t>
            </w:r>
          </w:p>
        </w:tc>
      </w:tr>
      <w:tr w:rsidR="00433F95" w:rsidRPr="00A51DD2" w:rsidTr="000602DD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lastRenderedPageBreak/>
              <w:t>Конкурс-викторина «Знатоки Ставропольского края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Актуализировать и закрепить знания о природных и культурных памятниках города и края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                 Май          </w:t>
            </w:r>
          </w:p>
        </w:tc>
      </w:tr>
    </w:tbl>
    <w:p w:rsidR="00433F95" w:rsidRPr="00A51DD2" w:rsidRDefault="00433F95" w:rsidP="00433F95">
      <w:pPr>
        <w:spacing w:before="150" w:after="150" w:line="270" w:lineRule="atLeast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> </w:t>
      </w:r>
    </w:p>
    <w:p w:rsidR="00433F95" w:rsidRPr="00A51DD2" w:rsidRDefault="00433F95" w:rsidP="00433F95">
      <w:pPr>
        <w:spacing w:before="150" w:after="150" w:line="270" w:lineRule="atLeast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> </w:t>
      </w:r>
    </w:p>
    <w:p w:rsidR="00433F95" w:rsidRPr="00A51DD2" w:rsidRDefault="00433F95" w:rsidP="00433F95">
      <w:pPr>
        <w:numPr>
          <w:ilvl w:val="0"/>
          <w:numId w:val="6"/>
        </w:numPr>
        <w:spacing w:before="100" w:beforeAutospacing="1" w:after="100" w:afterAutospacing="1" w:line="432" w:lineRule="auto"/>
        <w:ind w:left="0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</w:rPr>
        <w:t xml:space="preserve">Раздел «Казаки на Ставрополье» </w:t>
      </w: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связанный с корнями нашего края. Казачий фольклор образует фундамент для формирования патриотического отношения гармонично развитой, активной личности к своей Родине, ее истории, национальным традициям. </w:t>
      </w:r>
    </w:p>
    <w:p w:rsidR="00433F95" w:rsidRPr="00A51DD2" w:rsidRDefault="00433F95" w:rsidP="00433F95">
      <w:pPr>
        <w:spacing w:before="150" w:after="150" w:line="270" w:lineRule="atLeast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> </w:t>
      </w:r>
    </w:p>
    <w:p w:rsidR="00433F95" w:rsidRPr="00A51DD2" w:rsidRDefault="00433F95" w:rsidP="00433F95">
      <w:pPr>
        <w:spacing w:before="150" w:after="150" w:line="270" w:lineRule="atLeast"/>
        <w:jc w:val="center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>Перспективный план</w:t>
      </w:r>
    </w:p>
    <w:p w:rsidR="00433F95" w:rsidRPr="00A51DD2" w:rsidRDefault="00433F95" w:rsidP="00433F95">
      <w:pPr>
        <w:spacing w:before="150" w:after="150" w:line="270" w:lineRule="atLeast"/>
        <w:jc w:val="center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2"/>
        <w:gridCol w:w="3115"/>
        <w:gridCol w:w="3168"/>
      </w:tblGrid>
      <w:tr w:rsidR="00433F95" w:rsidRPr="00A51DD2" w:rsidTr="000602D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Программное содержание</w:t>
            </w:r>
          </w:p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Месяц</w:t>
            </w:r>
          </w:p>
        </w:tc>
      </w:tr>
      <w:tr w:rsidR="00433F95" w:rsidRPr="00A51DD2" w:rsidTr="000602D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Истоки казачьего фольклора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Познакомить детей с понятием казачьего фольклора, показать гуманность, мудрость, деликатность по отношению к человеку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Март          </w:t>
            </w:r>
          </w:p>
        </w:tc>
      </w:tr>
      <w:tr w:rsidR="00433F95" w:rsidRPr="00A51DD2" w:rsidTr="000602D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Казачий былинный цикл – исторические песни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Дать понятия детям об исторических песнях, общерусских событиях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433F95" w:rsidRPr="00A51DD2" w:rsidTr="000602D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Обряды и обычаи казаков Ставрополья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Познакомить детей с фольклором Ставрополья – балладой, шуточной песней, частушкой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433F95" w:rsidRPr="00A51DD2" w:rsidTr="000602D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Казачьи сказки и игры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Ввести в лексикон детей понятия «казачьи сказки», «неповторимый сказочный мир казаков»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433F95" w:rsidRPr="00A51DD2" w:rsidTr="000602D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lastRenderedPageBreak/>
              <w:t>Знакомство с пословицами, поговорками и считалками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Уточнить представления об окружающем мире через фольклор, обратить внимание детей на меткость языка, рифмы стихотворения в считалках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              Апрель          </w:t>
            </w:r>
          </w:p>
        </w:tc>
      </w:tr>
      <w:tr w:rsidR="00433F95" w:rsidRPr="00A51DD2" w:rsidTr="000602D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История и культура жизни казаков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Обобщить знания детей об истории и культуре жизни казаков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                 Апрель           </w:t>
            </w:r>
          </w:p>
        </w:tc>
      </w:tr>
    </w:tbl>
    <w:p w:rsidR="00433F95" w:rsidRPr="00A51DD2" w:rsidRDefault="00433F95" w:rsidP="00433F95">
      <w:pPr>
        <w:spacing w:before="150" w:after="150" w:line="270" w:lineRule="atLeast"/>
        <w:jc w:val="center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> </w:t>
      </w:r>
    </w:p>
    <w:p w:rsidR="00433F95" w:rsidRPr="00A51DD2" w:rsidRDefault="00433F95" w:rsidP="00433F95">
      <w:pPr>
        <w:spacing w:before="150" w:after="150" w:line="270" w:lineRule="atLeast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> </w:t>
      </w:r>
    </w:p>
    <w:p w:rsidR="00433F95" w:rsidRPr="00A51DD2" w:rsidRDefault="00433F95" w:rsidP="00433F95">
      <w:pPr>
        <w:numPr>
          <w:ilvl w:val="0"/>
          <w:numId w:val="7"/>
        </w:numPr>
        <w:spacing w:before="100" w:beforeAutospacing="1" w:after="100" w:afterAutospacing="1" w:line="432" w:lineRule="auto"/>
        <w:ind w:left="0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</w:rPr>
        <w:t xml:space="preserve">Раздел «Я и мой город </w:t>
      </w:r>
      <w:r w:rsidRPr="00A51DD2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</w:rPr>
        <w:t xml:space="preserve">» </w:t>
      </w: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>- изучение истории возникнов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</w:rPr>
        <w:t>ения, развития города Изобильного</w:t>
      </w: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, данные о его основателях, известных людях, посещавших город, архитектурных памятниках прошлого и современности. </w:t>
      </w:r>
    </w:p>
    <w:p w:rsidR="00433F95" w:rsidRPr="00A51DD2" w:rsidRDefault="00433F95" w:rsidP="00433F95">
      <w:pPr>
        <w:spacing w:before="150" w:after="150" w:line="270" w:lineRule="atLeast"/>
        <w:jc w:val="center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>Перспективный план</w:t>
      </w:r>
    </w:p>
    <w:p w:rsidR="00433F95" w:rsidRPr="00A51DD2" w:rsidRDefault="00433F95" w:rsidP="00433F95">
      <w:pPr>
        <w:spacing w:before="150" w:after="150" w:line="270" w:lineRule="atLeast"/>
        <w:jc w:val="center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3183"/>
        <w:gridCol w:w="3136"/>
      </w:tblGrid>
      <w:tr w:rsidR="00433F95" w:rsidRPr="00A51DD2" w:rsidTr="000602D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Программное содержание</w:t>
            </w:r>
          </w:p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Месяц</w:t>
            </w:r>
          </w:p>
        </w:tc>
      </w:tr>
      <w:tr w:rsidR="00433F95" w:rsidRPr="00A51DD2" w:rsidTr="000602D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Изобильный</w:t>
            </w: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мой родной город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Познакомить детей с историей родного города, возникновением названия; сформировать представление о местоположении на географической карте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           Сентябрь         </w:t>
            </w:r>
          </w:p>
        </w:tc>
      </w:tr>
      <w:tr w:rsidR="00433F95" w:rsidRPr="00A51DD2" w:rsidTr="000602D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А.В.Суворов – основатель города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Актуализировать представление об истории возникновения г</w:t>
            </w:r>
            <w:proofErr w:type="gramStart"/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таврополя, показать роль в этом А.В.Суворова; рассказать о жизни великого соотечественника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        Сентябрь       </w:t>
            </w:r>
          </w:p>
        </w:tc>
      </w:tr>
      <w:tr w:rsidR="00433F95" w:rsidRPr="00A51DD2" w:rsidTr="000602D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Здравствуй, город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Познакомить детей с главными достопримечательностями родного города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        Сентябрь       </w:t>
            </w:r>
          </w:p>
        </w:tc>
      </w:tr>
      <w:tr w:rsidR="00433F95" w:rsidRPr="00A51DD2" w:rsidTr="000602D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Много интересного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 xml:space="preserve">Познакомить детей с рядом </w:t>
            </w:r>
            <w:r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lastRenderedPageBreak/>
              <w:t xml:space="preserve">экспозиции </w:t>
            </w:r>
            <w:proofErr w:type="spellStart"/>
            <w:r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Изобильненского</w:t>
            </w:r>
            <w:proofErr w:type="spellEnd"/>
            <w:r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 xml:space="preserve"> </w:t>
            </w: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 xml:space="preserve"> музея</w:t>
            </w:r>
            <w:r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lastRenderedPageBreak/>
              <w:t>       Февраль      </w:t>
            </w:r>
          </w:p>
        </w:tc>
      </w:tr>
      <w:tr w:rsidR="00433F95" w:rsidRPr="00A51DD2" w:rsidTr="000602D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lastRenderedPageBreak/>
              <w:t>Город в солдатской шинели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 xml:space="preserve">Познакомить детей с героическим прошлым </w:t>
            </w:r>
            <w:proofErr w:type="gramStart"/>
            <w:r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Изобильного</w:t>
            </w:r>
            <w:proofErr w:type="gram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         Февраль        </w:t>
            </w:r>
          </w:p>
        </w:tc>
      </w:tr>
      <w:tr w:rsidR="00433F95" w:rsidRPr="00A51DD2" w:rsidTr="000602D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Тайны Таманского леса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Раскрыть характерные особенности, многообразие растительного и животного мира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           Май           </w:t>
            </w:r>
          </w:p>
        </w:tc>
      </w:tr>
      <w:tr w:rsidR="00433F95" w:rsidRPr="00A51DD2" w:rsidTr="000602D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Геральдика г</w:t>
            </w:r>
            <w:proofErr w:type="gramStart"/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И</w:t>
            </w:r>
            <w:proofErr w:type="gramEnd"/>
            <w:r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зобильного.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Дать детям понятие «геральдика», познакомить детей с флагом и гербом города, историей их возникновения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           Октябрь         </w:t>
            </w:r>
          </w:p>
        </w:tc>
      </w:tr>
      <w:tr w:rsidR="00433F95" w:rsidRPr="00A51DD2" w:rsidTr="000602D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Мой детский сад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Закрепить представление детей о местоположении детского сада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            Сентябрь         </w:t>
            </w:r>
          </w:p>
        </w:tc>
      </w:tr>
    </w:tbl>
    <w:p w:rsidR="00433F95" w:rsidRPr="00A51DD2" w:rsidRDefault="00433F95" w:rsidP="00433F95">
      <w:pPr>
        <w:spacing w:before="150" w:after="150" w:line="270" w:lineRule="atLeast"/>
        <w:jc w:val="center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> </w:t>
      </w:r>
    </w:p>
    <w:p w:rsidR="00433F95" w:rsidRPr="00A51DD2" w:rsidRDefault="00433F95" w:rsidP="00433F95">
      <w:pPr>
        <w:spacing w:before="150" w:after="150" w:line="270" w:lineRule="atLeast"/>
        <w:jc w:val="center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> </w:t>
      </w:r>
    </w:p>
    <w:p w:rsidR="00433F95" w:rsidRPr="00A51DD2" w:rsidRDefault="00433F95" w:rsidP="00433F95">
      <w:pPr>
        <w:spacing w:before="150" w:after="150" w:line="270" w:lineRule="atLeast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> </w:t>
      </w:r>
    </w:p>
    <w:p w:rsidR="00433F95" w:rsidRPr="00A51DD2" w:rsidRDefault="00433F95" w:rsidP="00433F95">
      <w:pPr>
        <w:spacing w:before="150" w:after="150" w:line="270" w:lineRule="atLeast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Учитывая многоплановость познавательного </w:t>
      </w:r>
      <w:proofErr w:type="gramStart"/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>поля</w:t>
      </w:r>
      <w:proofErr w:type="gramEnd"/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тематическое распределение материала выглядит следующим образом:</w:t>
      </w:r>
    </w:p>
    <w:p w:rsidR="00433F95" w:rsidRPr="00A51DD2" w:rsidRDefault="00433F95" w:rsidP="00433F95">
      <w:pPr>
        <w:spacing w:before="150" w:after="150" w:line="270" w:lineRule="atLeast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3121"/>
        <w:gridCol w:w="3121"/>
      </w:tblGrid>
      <w:tr w:rsidR="00433F95" w:rsidRPr="00A51DD2" w:rsidTr="000602D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Наименование раздела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Количество занятий в год</w:t>
            </w:r>
          </w:p>
        </w:tc>
      </w:tr>
      <w:tr w:rsidR="00433F95" w:rsidRPr="00A51DD2" w:rsidTr="000602D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1. Уголок России, отчий дом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5</w:t>
            </w:r>
          </w:p>
        </w:tc>
      </w:tr>
      <w:tr w:rsidR="00433F95" w:rsidRPr="00A51DD2" w:rsidTr="000602D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2. Литературное и художественное наследие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12</w:t>
            </w:r>
          </w:p>
        </w:tc>
      </w:tr>
      <w:tr w:rsidR="00433F95" w:rsidRPr="00A51DD2" w:rsidTr="000602D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3. Люблю тебя, мой край родной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5</w:t>
            </w:r>
          </w:p>
        </w:tc>
      </w:tr>
      <w:tr w:rsidR="00433F95" w:rsidRPr="00A51DD2" w:rsidTr="000602D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4. Казаки на Ставрополье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6</w:t>
            </w:r>
          </w:p>
        </w:tc>
      </w:tr>
      <w:tr w:rsidR="00433F95" w:rsidRPr="00A51DD2" w:rsidTr="000602D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 xml:space="preserve">5. Я и мой город </w:t>
            </w:r>
            <w:r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Изобильный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8</w:t>
            </w:r>
          </w:p>
        </w:tc>
      </w:tr>
      <w:tr w:rsidR="00433F95" w:rsidRPr="00A51DD2" w:rsidTr="000602D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С сентября по июнь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F95" w:rsidRPr="00A51DD2" w:rsidRDefault="00433F95" w:rsidP="000602DD">
            <w:pPr>
              <w:spacing w:before="150" w:after="150" w:line="270" w:lineRule="atLeast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</w:pPr>
            <w:r w:rsidRPr="00A51DD2"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</w:rPr>
              <w:t>36</w:t>
            </w:r>
          </w:p>
        </w:tc>
      </w:tr>
    </w:tbl>
    <w:p w:rsidR="00433F95" w:rsidRPr="00A51DD2" w:rsidRDefault="00433F95" w:rsidP="00433F95">
      <w:pPr>
        <w:spacing w:before="150" w:after="150" w:line="270" w:lineRule="atLeast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lastRenderedPageBreak/>
        <w:t> </w:t>
      </w:r>
    </w:p>
    <w:p w:rsidR="00433F95" w:rsidRPr="00A51DD2" w:rsidRDefault="00433F95" w:rsidP="00433F95">
      <w:pPr>
        <w:spacing w:before="150" w:after="150" w:line="270" w:lineRule="atLeast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51DD2">
        <w:rPr>
          <w:rFonts w:ascii="Helvetica" w:eastAsia="Times New Roman" w:hAnsi="Helvetica" w:cs="Helvetica"/>
          <w:color w:val="000000" w:themeColor="text1"/>
          <w:sz w:val="24"/>
          <w:szCs w:val="24"/>
        </w:rPr>
        <w:t>По желанию педагогов соотношение занятий может варьироваться в рамках календарного месяца.</w:t>
      </w:r>
    </w:p>
    <w:p w:rsidR="00433F95" w:rsidRPr="00A51DD2" w:rsidRDefault="00433F95" w:rsidP="00433F95">
      <w:pPr>
        <w:rPr>
          <w:color w:val="000000" w:themeColor="text1"/>
          <w:sz w:val="24"/>
          <w:szCs w:val="24"/>
        </w:rPr>
      </w:pPr>
    </w:p>
    <w:p w:rsidR="00A44740" w:rsidRDefault="00A44740"/>
    <w:sectPr w:rsidR="00A44740" w:rsidSect="00EC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B4E82"/>
    <w:multiLevelType w:val="multilevel"/>
    <w:tmpl w:val="29EC9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87E8A"/>
    <w:multiLevelType w:val="multilevel"/>
    <w:tmpl w:val="8FD08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002BD"/>
    <w:multiLevelType w:val="multilevel"/>
    <w:tmpl w:val="7694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B003F4"/>
    <w:multiLevelType w:val="multilevel"/>
    <w:tmpl w:val="0DC6B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95"/>
    <w:rsid w:val="00412889"/>
    <w:rsid w:val="00433F95"/>
    <w:rsid w:val="005A7342"/>
    <w:rsid w:val="00A4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2014-08-07T07:40:00Z</cp:lastPrinted>
  <dcterms:created xsi:type="dcterms:W3CDTF">2015-06-02T13:44:00Z</dcterms:created>
  <dcterms:modified xsi:type="dcterms:W3CDTF">2015-06-02T13:44:00Z</dcterms:modified>
</cp:coreProperties>
</file>