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C5" w:rsidRPr="00E919F0" w:rsidRDefault="00B37316" w:rsidP="00E139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9F0">
        <w:rPr>
          <w:rFonts w:ascii="Times New Roman" w:hAnsi="Times New Roman" w:cs="Times New Roman"/>
          <w:b/>
          <w:sz w:val="32"/>
          <w:szCs w:val="32"/>
        </w:rPr>
        <w:t xml:space="preserve">О феномене </w:t>
      </w:r>
      <w:proofErr w:type="spellStart"/>
      <w:r w:rsidRPr="00E919F0">
        <w:rPr>
          <w:rFonts w:ascii="Times New Roman" w:hAnsi="Times New Roman" w:cs="Times New Roman"/>
          <w:b/>
          <w:sz w:val="32"/>
          <w:szCs w:val="32"/>
        </w:rPr>
        <w:t>леворукости</w:t>
      </w:r>
      <w:proofErr w:type="spellEnd"/>
      <w:r w:rsidRPr="00E919F0">
        <w:rPr>
          <w:rFonts w:ascii="Times New Roman" w:hAnsi="Times New Roman" w:cs="Times New Roman"/>
          <w:b/>
          <w:sz w:val="28"/>
          <w:szCs w:val="28"/>
        </w:rPr>
        <w:t>.</w:t>
      </w:r>
    </w:p>
    <w:p w:rsidR="00B37316" w:rsidRPr="00E919F0" w:rsidRDefault="00B37316" w:rsidP="00E1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 xml:space="preserve">     За множеством серьезных трудностей, стоящих перед образовательной системой нашей страны в настоящее время, о проблеме левшей забыли, видимо не считая ее первостепенной в сравнении с такими серьезными проблемами, как подростковая преступность, наркомания и беспризорность. Но еще в 19 веке итальянский психиатр </w:t>
      </w:r>
      <w:proofErr w:type="spellStart"/>
      <w:r w:rsidRPr="00E919F0">
        <w:rPr>
          <w:rFonts w:ascii="Times New Roman" w:hAnsi="Times New Roman" w:cs="Times New Roman"/>
          <w:sz w:val="28"/>
          <w:szCs w:val="28"/>
        </w:rPr>
        <w:t>Чезаре</w:t>
      </w:r>
      <w:proofErr w:type="spellEnd"/>
      <w:r w:rsidRPr="00E91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9F0">
        <w:rPr>
          <w:rFonts w:ascii="Times New Roman" w:hAnsi="Times New Roman" w:cs="Times New Roman"/>
          <w:sz w:val="28"/>
          <w:szCs w:val="28"/>
        </w:rPr>
        <w:t>Ломброзо</w:t>
      </w:r>
      <w:proofErr w:type="spellEnd"/>
      <w:r w:rsidRPr="00E919F0">
        <w:rPr>
          <w:rFonts w:ascii="Times New Roman" w:hAnsi="Times New Roman" w:cs="Times New Roman"/>
          <w:sz w:val="28"/>
          <w:szCs w:val="28"/>
        </w:rPr>
        <w:t xml:space="preserve"> писал о том</w:t>
      </w:r>
      <w:r w:rsidR="00CA222D" w:rsidRPr="00E919F0">
        <w:rPr>
          <w:rFonts w:ascii="Times New Roman" w:hAnsi="Times New Roman" w:cs="Times New Roman"/>
          <w:sz w:val="28"/>
          <w:szCs w:val="28"/>
        </w:rPr>
        <w:t>, ч</w:t>
      </w:r>
      <w:r w:rsidRPr="00E919F0">
        <w:rPr>
          <w:rFonts w:ascii="Times New Roman" w:hAnsi="Times New Roman" w:cs="Times New Roman"/>
          <w:sz w:val="28"/>
          <w:szCs w:val="28"/>
        </w:rPr>
        <w:t xml:space="preserve">то в тюрьме среди заключенных особенно много левшей, и делал вывод, что именно левши более склонны к правонарушениям, чем люди, использующие правую руку в качестве ведущей. Отечественный исследователь феномена </w:t>
      </w:r>
      <w:proofErr w:type="spellStart"/>
      <w:r w:rsidRPr="00E919F0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E919F0">
        <w:rPr>
          <w:rFonts w:ascii="Times New Roman" w:hAnsi="Times New Roman" w:cs="Times New Roman"/>
          <w:sz w:val="28"/>
          <w:szCs w:val="28"/>
        </w:rPr>
        <w:t xml:space="preserve"> нейрофизиолог А.В. Семенович отмечает, что 70% детей с трудностями школьного обучения составляют левши. Чтобы лучше понять, что такое </w:t>
      </w:r>
      <w:proofErr w:type="spellStart"/>
      <w:r w:rsidRPr="00E919F0">
        <w:rPr>
          <w:rFonts w:ascii="Times New Roman" w:hAnsi="Times New Roman" w:cs="Times New Roman"/>
          <w:sz w:val="28"/>
          <w:szCs w:val="28"/>
        </w:rPr>
        <w:t>левшество</w:t>
      </w:r>
      <w:proofErr w:type="spellEnd"/>
      <w:r w:rsidRPr="00E919F0">
        <w:rPr>
          <w:rFonts w:ascii="Times New Roman" w:hAnsi="Times New Roman" w:cs="Times New Roman"/>
          <w:sz w:val="28"/>
          <w:szCs w:val="28"/>
        </w:rPr>
        <w:t>, приведем два научных толкования этого феномена:</w:t>
      </w:r>
    </w:p>
    <w:p w:rsidR="00B37316" w:rsidRPr="00E919F0" w:rsidRDefault="00B37316" w:rsidP="00E1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919F0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E919F0">
        <w:rPr>
          <w:rFonts w:ascii="Times New Roman" w:hAnsi="Times New Roman" w:cs="Times New Roman"/>
          <w:b/>
          <w:sz w:val="28"/>
          <w:szCs w:val="28"/>
        </w:rPr>
        <w:t>левшеством</w:t>
      </w:r>
      <w:proofErr w:type="spellEnd"/>
      <w:r w:rsidRPr="00E91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22D" w:rsidRPr="00E919F0">
        <w:rPr>
          <w:rFonts w:ascii="Times New Roman" w:hAnsi="Times New Roman" w:cs="Times New Roman"/>
          <w:sz w:val="28"/>
          <w:szCs w:val="28"/>
        </w:rPr>
        <w:t>понимается левая ас</w:t>
      </w:r>
      <w:r w:rsidRPr="00E919F0">
        <w:rPr>
          <w:rFonts w:ascii="Times New Roman" w:hAnsi="Times New Roman" w:cs="Times New Roman"/>
          <w:sz w:val="28"/>
          <w:szCs w:val="28"/>
        </w:rPr>
        <w:t>им</w:t>
      </w:r>
      <w:r w:rsidR="00CA222D" w:rsidRPr="00E919F0">
        <w:rPr>
          <w:rFonts w:ascii="Times New Roman" w:hAnsi="Times New Roman" w:cs="Times New Roman"/>
          <w:sz w:val="28"/>
          <w:szCs w:val="28"/>
        </w:rPr>
        <w:t>м</w:t>
      </w:r>
      <w:r w:rsidRPr="00E919F0">
        <w:rPr>
          <w:rFonts w:ascii="Times New Roman" w:hAnsi="Times New Roman" w:cs="Times New Roman"/>
          <w:sz w:val="28"/>
          <w:szCs w:val="28"/>
        </w:rPr>
        <w:t xml:space="preserve">етрия – преобладание левой части </w:t>
      </w:r>
      <w:proofErr w:type="gramStart"/>
      <w:r w:rsidRPr="00E919F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E919F0">
        <w:rPr>
          <w:rFonts w:ascii="Times New Roman" w:hAnsi="Times New Roman" w:cs="Times New Roman"/>
          <w:sz w:val="28"/>
          <w:szCs w:val="28"/>
        </w:rPr>
        <w:t xml:space="preserve"> правой в совместном функционировании парных органов. </w:t>
      </w:r>
    </w:p>
    <w:p w:rsidR="00CA222D" w:rsidRPr="00E919F0" w:rsidRDefault="00CA222D" w:rsidP="00E1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E919F0">
        <w:rPr>
          <w:rFonts w:ascii="Times New Roman" w:hAnsi="Times New Roman" w:cs="Times New Roman"/>
          <w:b/>
          <w:sz w:val="28"/>
          <w:szCs w:val="28"/>
        </w:rPr>
        <w:t>Леворукость</w:t>
      </w:r>
      <w:proofErr w:type="spellEnd"/>
      <w:r w:rsidRPr="00E919F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919F0">
        <w:rPr>
          <w:rFonts w:ascii="Times New Roman" w:hAnsi="Times New Roman" w:cs="Times New Roman"/>
          <w:sz w:val="28"/>
          <w:szCs w:val="28"/>
        </w:rPr>
        <w:t>преимущественное пользование левой рукой при выполнении различных действий.</w:t>
      </w:r>
    </w:p>
    <w:p w:rsidR="00CA222D" w:rsidRPr="00E919F0" w:rsidRDefault="00CA222D" w:rsidP="00E1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919F0"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 w:rsidRPr="00E919F0">
        <w:rPr>
          <w:rFonts w:ascii="Times New Roman" w:hAnsi="Times New Roman" w:cs="Times New Roman"/>
          <w:sz w:val="28"/>
          <w:szCs w:val="28"/>
        </w:rPr>
        <w:t xml:space="preserve"> обусловлена </w:t>
      </w:r>
      <w:proofErr w:type="spellStart"/>
      <w:r w:rsidRPr="00E919F0">
        <w:rPr>
          <w:rFonts w:ascii="Times New Roman" w:hAnsi="Times New Roman" w:cs="Times New Roman"/>
          <w:sz w:val="28"/>
          <w:szCs w:val="28"/>
        </w:rPr>
        <w:t>генотипически</w:t>
      </w:r>
      <w:proofErr w:type="spellEnd"/>
      <w:r w:rsidRPr="00E919F0">
        <w:rPr>
          <w:rFonts w:ascii="Times New Roman" w:hAnsi="Times New Roman" w:cs="Times New Roman"/>
          <w:sz w:val="28"/>
          <w:szCs w:val="28"/>
        </w:rPr>
        <w:t xml:space="preserve">. По данным разных авторов, </w:t>
      </w:r>
      <w:proofErr w:type="spellStart"/>
      <w:r w:rsidRPr="00E919F0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E919F0">
        <w:rPr>
          <w:rFonts w:ascii="Times New Roman" w:hAnsi="Times New Roman" w:cs="Times New Roman"/>
          <w:sz w:val="28"/>
          <w:szCs w:val="28"/>
        </w:rPr>
        <w:t xml:space="preserve"> дети составляют </w:t>
      </w:r>
      <w:proofErr w:type="gramStart"/>
      <w:r w:rsidRPr="00E919F0">
        <w:rPr>
          <w:rFonts w:ascii="Times New Roman" w:hAnsi="Times New Roman" w:cs="Times New Roman"/>
          <w:sz w:val="28"/>
          <w:szCs w:val="28"/>
        </w:rPr>
        <w:t>2,4</w:t>
      </w:r>
      <w:proofErr w:type="gramEnd"/>
      <w:r w:rsidRPr="00E919F0">
        <w:rPr>
          <w:rFonts w:ascii="Times New Roman" w:hAnsi="Times New Roman" w:cs="Times New Roman"/>
          <w:sz w:val="28"/>
          <w:szCs w:val="28"/>
        </w:rPr>
        <w:t xml:space="preserve">% если папа и мама правши, 17,2% - если один из родителей левша, и 42% - если оба родителя левши. Есть случай </w:t>
      </w:r>
      <w:proofErr w:type="spellStart"/>
      <w:r w:rsidRPr="00E919F0">
        <w:rPr>
          <w:rFonts w:ascii="Times New Roman" w:hAnsi="Times New Roman" w:cs="Times New Roman"/>
          <w:b/>
          <w:sz w:val="28"/>
          <w:szCs w:val="28"/>
        </w:rPr>
        <w:t>амбидекстрии</w:t>
      </w:r>
      <w:proofErr w:type="spellEnd"/>
      <w:r w:rsidRPr="00E919F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919F0">
        <w:rPr>
          <w:rFonts w:ascii="Times New Roman" w:hAnsi="Times New Roman" w:cs="Times New Roman"/>
          <w:sz w:val="28"/>
          <w:szCs w:val="28"/>
        </w:rPr>
        <w:t>врожденной способности использовать правую и левую руку относительно одинаково.</w:t>
      </w:r>
    </w:p>
    <w:p w:rsidR="00CA222D" w:rsidRPr="00E919F0" w:rsidRDefault="00CA222D" w:rsidP="00E1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919F0"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 w:rsidRPr="00E919F0">
        <w:rPr>
          <w:rFonts w:ascii="Times New Roman" w:hAnsi="Times New Roman" w:cs="Times New Roman"/>
          <w:sz w:val="28"/>
          <w:szCs w:val="28"/>
        </w:rPr>
        <w:t xml:space="preserve"> – не патология и не недостаток развития, а важнейшая индивидуальная особенность, которую должны учитывать родители и педагоги.</w:t>
      </w:r>
    </w:p>
    <w:p w:rsidR="00CA222D" w:rsidRPr="00E919F0" w:rsidRDefault="00CA222D" w:rsidP="00E139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9F0">
        <w:rPr>
          <w:rFonts w:ascii="Times New Roman" w:hAnsi="Times New Roman" w:cs="Times New Roman"/>
          <w:b/>
          <w:sz w:val="28"/>
          <w:szCs w:val="28"/>
        </w:rPr>
        <w:t>Морфологичес</w:t>
      </w:r>
      <w:r w:rsidR="008B002F" w:rsidRPr="00E919F0">
        <w:rPr>
          <w:rFonts w:ascii="Times New Roman" w:hAnsi="Times New Roman" w:cs="Times New Roman"/>
          <w:b/>
          <w:sz w:val="28"/>
          <w:szCs w:val="28"/>
        </w:rPr>
        <w:t xml:space="preserve">кие особенности </w:t>
      </w:r>
      <w:proofErr w:type="spellStart"/>
      <w:r w:rsidR="008B002F" w:rsidRPr="00E919F0">
        <w:rPr>
          <w:rFonts w:ascii="Times New Roman" w:hAnsi="Times New Roman" w:cs="Times New Roman"/>
          <w:b/>
          <w:sz w:val="28"/>
          <w:szCs w:val="28"/>
        </w:rPr>
        <w:t>леворуких</w:t>
      </w:r>
      <w:proofErr w:type="spellEnd"/>
      <w:r w:rsidR="008B002F" w:rsidRPr="00E919F0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CA222D" w:rsidRPr="00E919F0" w:rsidRDefault="00CA222D" w:rsidP="00E139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 xml:space="preserve">Левая рука несколько больше </w:t>
      </w:r>
      <w:proofErr w:type="gramStart"/>
      <w:r w:rsidRPr="00E919F0">
        <w:rPr>
          <w:rFonts w:ascii="Times New Roman" w:hAnsi="Times New Roman" w:cs="Times New Roman"/>
          <w:sz w:val="28"/>
          <w:szCs w:val="28"/>
        </w:rPr>
        <w:t>правой</w:t>
      </w:r>
      <w:proofErr w:type="gramEnd"/>
    </w:p>
    <w:p w:rsidR="00CA222D" w:rsidRPr="00E919F0" w:rsidRDefault="00CA222D" w:rsidP="00E139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Ноготь левого мизинца несколько шире</w:t>
      </w:r>
    </w:p>
    <w:p w:rsidR="00CA222D" w:rsidRPr="00E919F0" w:rsidRDefault="00CA222D" w:rsidP="00E139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Более развиты вены на тыльной стороне левой кисти.</w:t>
      </w:r>
    </w:p>
    <w:p w:rsidR="00CA222D" w:rsidRPr="00E919F0" w:rsidRDefault="00CA222D" w:rsidP="00E139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Более подвижна мимика левой половины лица</w:t>
      </w:r>
    </w:p>
    <w:p w:rsidR="00CA222D" w:rsidRPr="00E919F0" w:rsidRDefault="00CA222D" w:rsidP="00E139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9F0">
        <w:rPr>
          <w:rFonts w:ascii="Times New Roman" w:hAnsi="Times New Roman" w:cs="Times New Roman"/>
          <w:b/>
          <w:sz w:val="28"/>
          <w:szCs w:val="28"/>
        </w:rPr>
        <w:t xml:space="preserve">Психофизиологические особенности </w:t>
      </w:r>
      <w:proofErr w:type="spellStart"/>
      <w:r w:rsidRPr="00E919F0">
        <w:rPr>
          <w:rFonts w:ascii="Times New Roman" w:hAnsi="Times New Roman" w:cs="Times New Roman"/>
          <w:b/>
          <w:sz w:val="28"/>
          <w:szCs w:val="28"/>
        </w:rPr>
        <w:t>леворуких</w:t>
      </w:r>
      <w:proofErr w:type="spellEnd"/>
      <w:r w:rsidRPr="00E919F0">
        <w:rPr>
          <w:rFonts w:ascii="Times New Roman" w:hAnsi="Times New Roman" w:cs="Times New Roman"/>
          <w:b/>
          <w:sz w:val="28"/>
          <w:szCs w:val="28"/>
        </w:rPr>
        <w:t xml:space="preserve"> людей</w:t>
      </w:r>
    </w:p>
    <w:p w:rsidR="008B002F" w:rsidRPr="00E919F0" w:rsidRDefault="008B002F" w:rsidP="00E139D2">
      <w:pPr>
        <w:pStyle w:val="a3"/>
        <w:numPr>
          <w:ilvl w:val="0"/>
          <w:numId w:val="2"/>
        </w:numPr>
        <w:spacing w:line="240" w:lineRule="auto"/>
        <w:ind w:left="142" w:firstLine="2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Плохая зрительно-двигательная координация. Это может выражаться в плохом подчерке, в трудностях при срисовывании различных графических изображений.</w:t>
      </w:r>
    </w:p>
    <w:p w:rsidR="008B002F" w:rsidRPr="00E919F0" w:rsidRDefault="008B002F" w:rsidP="00E139D2">
      <w:pPr>
        <w:pStyle w:val="a3"/>
        <w:numPr>
          <w:ilvl w:val="0"/>
          <w:numId w:val="2"/>
        </w:numPr>
        <w:spacing w:line="240" w:lineRule="auto"/>
        <w:ind w:left="142" w:firstLine="2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 xml:space="preserve">Различные речевые нарушения. Наиболее часто проявляются в ошибках при звуковом анализе. И. Макарьев в своей книге «Если ваш ребенок левша» приводит неутешительные данные о том, что заикается каждый третий </w:t>
      </w:r>
      <w:proofErr w:type="spellStart"/>
      <w:r w:rsidRPr="00E919F0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E919F0">
        <w:rPr>
          <w:rFonts w:ascii="Times New Roman" w:hAnsi="Times New Roman" w:cs="Times New Roman"/>
          <w:sz w:val="28"/>
          <w:szCs w:val="28"/>
        </w:rPr>
        <w:t xml:space="preserve"> ребенок.</w:t>
      </w:r>
    </w:p>
    <w:p w:rsidR="008B002F" w:rsidRPr="00E919F0" w:rsidRDefault="008B002F" w:rsidP="00E139D2">
      <w:pPr>
        <w:pStyle w:val="a3"/>
        <w:numPr>
          <w:ilvl w:val="0"/>
          <w:numId w:val="2"/>
        </w:numPr>
        <w:spacing w:line="240" w:lineRule="auto"/>
        <w:ind w:left="142" w:firstLine="2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Особенности пространственного восприятия. Это искажение форм и пропорций фигур, зеркальность движений (письма), плохая зрительная память.</w:t>
      </w:r>
    </w:p>
    <w:p w:rsidR="008B002F" w:rsidRPr="00E919F0" w:rsidRDefault="008B002F" w:rsidP="00E139D2">
      <w:pPr>
        <w:pStyle w:val="a3"/>
        <w:numPr>
          <w:ilvl w:val="0"/>
          <w:numId w:val="2"/>
        </w:numPr>
        <w:spacing w:line="240" w:lineRule="auto"/>
        <w:ind w:left="142" w:firstLine="2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 xml:space="preserve">Сложность концентрации  и переключения внимания на фоне его общей слабости. </w:t>
      </w:r>
    </w:p>
    <w:p w:rsidR="008B002F" w:rsidRPr="00E919F0" w:rsidRDefault="008B002F" w:rsidP="00E139D2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9F0">
        <w:rPr>
          <w:rFonts w:ascii="Times New Roman" w:hAnsi="Times New Roman" w:cs="Times New Roman"/>
          <w:b/>
          <w:sz w:val="28"/>
          <w:szCs w:val="28"/>
        </w:rPr>
        <w:t xml:space="preserve">Эмоционально-психологические особенности </w:t>
      </w:r>
      <w:proofErr w:type="spellStart"/>
      <w:r w:rsidRPr="00E919F0">
        <w:rPr>
          <w:rFonts w:ascii="Times New Roman" w:hAnsi="Times New Roman" w:cs="Times New Roman"/>
          <w:b/>
          <w:sz w:val="28"/>
          <w:szCs w:val="28"/>
        </w:rPr>
        <w:t>леворуких</w:t>
      </w:r>
      <w:proofErr w:type="spellEnd"/>
    </w:p>
    <w:p w:rsidR="008B002F" w:rsidRPr="00E919F0" w:rsidRDefault="008B002F" w:rsidP="00E139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Повышенная эмоциональная чувствительность,</w:t>
      </w:r>
    </w:p>
    <w:p w:rsidR="008B002F" w:rsidRPr="00E919F0" w:rsidRDefault="008B002F" w:rsidP="00E139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ранимость,</w:t>
      </w:r>
    </w:p>
    <w:p w:rsidR="008B002F" w:rsidRPr="00E919F0" w:rsidRDefault="008B002F" w:rsidP="00E139D2">
      <w:pPr>
        <w:pStyle w:val="a3"/>
        <w:numPr>
          <w:ilvl w:val="0"/>
          <w:numId w:val="4"/>
        </w:numPr>
        <w:spacing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быстрая утомляемость, как следствие этого – ограниченная работоспособность,</w:t>
      </w:r>
    </w:p>
    <w:p w:rsidR="008B002F" w:rsidRPr="00E919F0" w:rsidRDefault="008B002F" w:rsidP="00E139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proofErr w:type="spellStart"/>
      <w:r w:rsidRPr="00E919F0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E919F0">
        <w:rPr>
          <w:rFonts w:ascii="Times New Roman" w:hAnsi="Times New Roman" w:cs="Times New Roman"/>
          <w:sz w:val="28"/>
          <w:szCs w:val="28"/>
        </w:rPr>
        <w:t>,</w:t>
      </w:r>
    </w:p>
    <w:p w:rsidR="008B002F" w:rsidRPr="00E919F0" w:rsidRDefault="008B002F" w:rsidP="00E139D2">
      <w:pPr>
        <w:pStyle w:val="a3"/>
        <w:numPr>
          <w:ilvl w:val="0"/>
          <w:numId w:val="4"/>
        </w:numPr>
        <w:spacing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ярко выраженные способности к оригинальному художественному творчеству,</w:t>
      </w:r>
    </w:p>
    <w:p w:rsidR="008B002F" w:rsidRPr="00E919F0" w:rsidRDefault="00122A6A" w:rsidP="00E139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раздражительность и обидчивость,</w:t>
      </w:r>
    </w:p>
    <w:p w:rsidR="00122A6A" w:rsidRPr="00E919F0" w:rsidRDefault="00122A6A" w:rsidP="00E139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lastRenderedPageBreak/>
        <w:t>подверженность различным страхам (боязливость),</w:t>
      </w:r>
    </w:p>
    <w:p w:rsidR="00122A6A" w:rsidRPr="00E919F0" w:rsidRDefault="00122A6A" w:rsidP="00E139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низкий уровень самоконтроля,</w:t>
      </w:r>
    </w:p>
    <w:p w:rsidR="00122A6A" w:rsidRPr="00E919F0" w:rsidRDefault="00122A6A" w:rsidP="00E139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пониженный эмоциональный фон (преобладание плохого настроения),</w:t>
      </w:r>
    </w:p>
    <w:p w:rsidR="00122A6A" w:rsidRPr="00E919F0" w:rsidRDefault="00122A6A" w:rsidP="00E139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19F0">
        <w:rPr>
          <w:rFonts w:ascii="Times New Roman" w:hAnsi="Times New Roman" w:cs="Times New Roman"/>
          <w:sz w:val="28"/>
          <w:szCs w:val="28"/>
        </w:rPr>
        <w:t>конформность</w:t>
      </w:r>
      <w:proofErr w:type="spellEnd"/>
      <w:r w:rsidRPr="00E919F0">
        <w:rPr>
          <w:rFonts w:ascii="Times New Roman" w:hAnsi="Times New Roman" w:cs="Times New Roman"/>
          <w:sz w:val="28"/>
          <w:szCs w:val="28"/>
        </w:rPr>
        <w:t xml:space="preserve"> (склонность к пассивному восприятию действительности),</w:t>
      </w:r>
    </w:p>
    <w:p w:rsidR="00122A6A" w:rsidRPr="00E139D2" w:rsidRDefault="00122A6A" w:rsidP="00E139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19F0">
        <w:rPr>
          <w:rFonts w:ascii="Times New Roman" w:hAnsi="Times New Roman" w:cs="Times New Roman"/>
          <w:sz w:val="28"/>
          <w:szCs w:val="28"/>
        </w:rPr>
        <w:t>совестливость</w:t>
      </w:r>
      <w:proofErr w:type="gramStart"/>
      <w:r w:rsidRPr="00E919F0">
        <w:rPr>
          <w:rFonts w:ascii="Times New Roman" w:hAnsi="Times New Roman" w:cs="Times New Roman"/>
          <w:sz w:val="28"/>
          <w:szCs w:val="28"/>
        </w:rPr>
        <w:t>,</w:t>
      </w:r>
      <w:r w:rsidRPr="00E139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39D2">
        <w:rPr>
          <w:rFonts w:ascii="Times New Roman" w:hAnsi="Times New Roman" w:cs="Times New Roman"/>
          <w:sz w:val="28"/>
          <w:szCs w:val="28"/>
        </w:rPr>
        <w:t>обость</w:t>
      </w:r>
      <w:proofErr w:type="spellEnd"/>
      <w:r w:rsidRPr="00E139D2">
        <w:rPr>
          <w:rFonts w:ascii="Times New Roman" w:hAnsi="Times New Roman" w:cs="Times New Roman"/>
          <w:sz w:val="28"/>
          <w:szCs w:val="28"/>
        </w:rPr>
        <w:t>,</w:t>
      </w:r>
    </w:p>
    <w:p w:rsidR="00122A6A" w:rsidRPr="00E919F0" w:rsidRDefault="00122A6A" w:rsidP="00E139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повышенный уровень тревожности,</w:t>
      </w:r>
    </w:p>
    <w:p w:rsidR="00122A6A" w:rsidRPr="00E919F0" w:rsidRDefault="00122A6A" w:rsidP="00E139D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эстетическая впечатлительность.</w:t>
      </w:r>
    </w:p>
    <w:p w:rsidR="00122A6A" w:rsidRPr="00E919F0" w:rsidRDefault="00122A6A" w:rsidP="00E1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 xml:space="preserve">   Левша имеет потенциал положительной и отрицательной энергии. Катализатором для выхода этой энергии являются условия среды.  Некомфортные или даже враждебные условия социума провоцирует у левши всплеск отрицательной энергии. </w:t>
      </w:r>
    </w:p>
    <w:p w:rsidR="003D7E65" w:rsidRPr="00E919F0" w:rsidRDefault="003D7E65" w:rsidP="00E139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19F0">
        <w:rPr>
          <w:rFonts w:ascii="Times New Roman" w:hAnsi="Times New Roman" w:cs="Times New Roman"/>
          <w:b/>
          <w:sz w:val="28"/>
          <w:szCs w:val="28"/>
        </w:rPr>
        <w:t>Психокоррекционная</w:t>
      </w:r>
      <w:proofErr w:type="spellEnd"/>
      <w:r w:rsidRPr="00E919F0">
        <w:rPr>
          <w:rFonts w:ascii="Times New Roman" w:hAnsi="Times New Roman" w:cs="Times New Roman"/>
          <w:b/>
          <w:sz w:val="28"/>
          <w:szCs w:val="28"/>
        </w:rPr>
        <w:t xml:space="preserve"> работа с </w:t>
      </w:r>
      <w:proofErr w:type="spellStart"/>
      <w:r w:rsidRPr="00E919F0">
        <w:rPr>
          <w:rFonts w:ascii="Times New Roman" w:hAnsi="Times New Roman" w:cs="Times New Roman"/>
          <w:b/>
          <w:sz w:val="28"/>
          <w:szCs w:val="28"/>
        </w:rPr>
        <w:t>леворукими</w:t>
      </w:r>
      <w:proofErr w:type="spellEnd"/>
      <w:r w:rsidRPr="00E919F0">
        <w:rPr>
          <w:rFonts w:ascii="Times New Roman" w:hAnsi="Times New Roman" w:cs="Times New Roman"/>
          <w:b/>
          <w:sz w:val="28"/>
          <w:szCs w:val="28"/>
        </w:rPr>
        <w:t xml:space="preserve"> детьми.</w:t>
      </w:r>
    </w:p>
    <w:p w:rsidR="003D7E65" w:rsidRPr="00E919F0" w:rsidRDefault="003D7E65" w:rsidP="00E1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 xml:space="preserve">   Чтобы </w:t>
      </w:r>
      <w:proofErr w:type="spellStart"/>
      <w:r w:rsidRPr="00E919F0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E919F0">
        <w:rPr>
          <w:rFonts w:ascii="Times New Roman" w:hAnsi="Times New Roman" w:cs="Times New Roman"/>
          <w:sz w:val="28"/>
          <w:szCs w:val="28"/>
        </w:rPr>
        <w:t xml:space="preserve"> работа с левшой была эффективной, нужно создать атмосферу взаимного доверия и понимания между ним и взрослым. </w:t>
      </w:r>
      <w:proofErr w:type="gramStart"/>
      <w:r w:rsidRPr="00E919F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919F0">
        <w:rPr>
          <w:rFonts w:ascii="Times New Roman" w:hAnsi="Times New Roman" w:cs="Times New Roman"/>
          <w:sz w:val="28"/>
          <w:szCs w:val="28"/>
        </w:rPr>
        <w:t xml:space="preserve"> это необходимо постоянное повышенное внимание к ребенку, искренняя заинтересованность его настроением, самочувствием, переживаниями. Неподдельное внимание и готовность к совместной деятельности со стороны значимого взрослого значительно улучшают эмоциональное состояние ребенка, вселяет веру в собственные силы, мотивирует стремление к саморазвитию, опосредованно повышает самооценку.</w:t>
      </w:r>
      <w:r w:rsidR="00A32494" w:rsidRPr="00E919F0">
        <w:rPr>
          <w:rFonts w:ascii="Times New Roman" w:hAnsi="Times New Roman" w:cs="Times New Roman"/>
          <w:sz w:val="28"/>
          <w:szCs w:val="28"/>
        </w:rPr>
        <w:t xml:space="preserve"> Хорошие результаты в работе с </w:t>
      </w:r>
      <w:proofErr w:type="spellStart"/>
      <w:r w:rsidR="00A32494" w:rsidRPr="00E919F0">
        <w:rPr>
          <w:rFonts w:ascii="Times New Roman" w:hAnsi="Times New Roman" w:cs="Times New Roman"/>
          <w:sz w:val="28"/>
          <w:szCs w:val="28"/>
        </w:rPr>
        <w:t>леворукими</w:t>
      </w:r>
      <w:proofErr w:type="spellEnd"/>
      <w:r w:rsidR="00A32494" w:rsidRPr="00E919F0">
        <w:rPr>
          <w:rFonts w:ascii="Times New Roman" w:hAnsi="Times New Roman" w:cs="Times New Roman"/>
          <w:sz w:val="28"/>
          <w:szCs w:val="28"/>
        </w:rPr>
        <w:t xml:space="preserve"> детьми дает метод, который называется </w:t>
      </w:r>
      <w:r w:rsidR="00A32494" w:rsidRPr="00E919F0">
        <w:rPr>
          <w:rFonts w:ascii="Times New Roman" w:hAnsi="Times New Roman" w:cs="Times New Roman"/>
          <w:b/>
          <w:sz w:val="28"/>
          <w:szCs w:val="28"/>
        </w:rPr>
        <w:t xml:space="preserve">«пополнение эмоционального резервуара ребенка». </w:t>
      </w:r>
      <w:r w:rsidR="00A32494" w:rsidRPr="00E919F0">
        <w:rPr>
          <w:rFonts w:ascii="Times New Roman" w:hAnsi="Times New Roman" w:cs="Times New Roman"/>
          <w:sz w:val="28"/>
          <w:szCs w:val="28"/>
        </w:rPr>
        <w:t>Данный метод рекомендуется применять ко всем детям, а по отношению к левшам тем более, так они в силу своих психогенетических особенностей более подвержены эмоциональной разбалансировке и истощению</w:t>
      </w:r>
      <w:r w:rsidR="00DA68AA" w:rsidRPr="00E919F0">
        <w:rPr>
          <w:rFonts w:ascii="Times New Roman" w:hAnsi="Times New Roman" w:cs="Times New Roman"/>
          <w:sz w:val="28"/>
          <w:szCs w:val="28"/>
        </w:rPr>
        <w:t xml:space="preserve">. В основе этого метода лежит признание педагогом ребенка как </w:t>
      </w:r>
      <w:r w:rsidR="00DA68AA" w:rsidRPr="00E919F0">
        <w:rPr>
          <w:rFonts w:ascii="Times New Roman" w:hAnsi="Times New Roman" w:cs="Times New Roman"/>
          <w:i/>
          <w:sz w:val="28"/>
          <w:szCs w:val="28"/>
        </w:rPr>
        <w:t xml:space="preserve">равноценного </w:t>
      </w:r>
      <w:r w:rsidR="00DA68AA" w:rsidRPr="00E919F0">
        <w:rPr>
          <w:rFonts w:ascii="Times New Roman" w:hAnsi="Times New Roman" w:cs="Times New Roman"/>
          <w:sz w:val="28"/>
          <w:szCs w:val="28"/>
        </w:rPr>
        <w:t xml:space="preserve">партнера. Не </w:t>
      </w:r>
      <w:proofErr w:type="gramStart"/>
      <w:r w:rsidR="00DA68AA" w:rsidRPr="00E919F0">
        <w:rPr>
          <w:rFonts w:ascii="Times New Roman" w:hAnsi="Times New Roman" w:cs="Times New Roman"/>
          <w:sz w:val="28"/>
          <w:szCs w:val="28"/>
        </w:rPr>
        <w:t>равноправного</w:t>
      </w:r>
      <w:proofErr w:type="gramEnd"/>
      <w:r w:rsidR="00DA68AA" w:rsidRPr="00E919F0">
        <w:rPr>
          <w:rFonts w:ascii="Times New Roman" w:hAnsi="Times New Roman" w:cs="Times New Roman"/>
          <w:sz w:val="28"/>
          <w:szCs w:val="28"/>
        </w:rPr>
        <w:t>: ребенок и педагог</w:t>
      </w:r>
      <w:r w:rsidR="00E139D2">
        <w:rPr>
          <w:rFonts w:ascii="Times New Roman" w:hAnsi="Times New Roman" w:cs="Times New Roman"/>
          <w:sz w:val="28"/>
          <w:szCs w:val="28"/>
        </w:rPr>
        <w:t xml:space="preserve"> выполняют</w:t>
      </w:r>
      <w:r w:rsidR="00DA68AA" w:rsidRPr="00E919F0">
        <w:rPr>
          <w:rFonts w:ascii="Times New Roman" w:hAnsi="Times New Roman" w:cs="Times New Roman"/>
          <w:sz w:val="28"/>
          <w:szCs w:val="28"/>
        </w:rPr>
        <w:t xml:space="preserve"> разные обязанности. На практике этот метод осуществляется посредством использования различных вербальных и невербальных сре</w:t>
      </w:r>
      <w:proofErr w:type="gramStart"/>
      <w:r w:rsidR="00DA68AA" w:rsidRPr="00E919F0">
        <w:rPr>
          <w:rFonts w:ascii="Times New Roman" w:hAnsi="Times New Roman" w:cs="Times New Roman"/>
          <w:sz w:val="28"/>
          <w:szCs w:val="28"/>
        </w:rPr>
        <w:t xml:space="preserve">дств </w:t>
      </w:r>
      <w:r w:rsidR="00E139D2">
        <w:rPr>
          <w:rFonts w:ascii="Times New Roman" w:hAnsi="Times New Roman" w:cs="Times New Roman"/>
          <w:sz w:val="28"/>
          <w:szCs w:val="28"/>
        </w:rPr>
        <w:t xml:space="preserve"> </w:t>
      </w:r>
      <w:r w:rsidR="00DA68AA" w:rsidRPr="00E919F0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DA68AA" w:rsidRPr="00E919F0">
        <w:rPr>
          <w:rFonts w:ascii="Times New Roman" w:hAnsi="Times New Roman" w:cs="Times New Roman"/>
          <w:sz w:val="28"/>
          <w:szCs w:val="28"/>
        </w:rPr>
        <w:t>ияния:</w:t>
      </w:r>
    </w:p>
    <w:p w:rsidR="00DA68AA" w:rsidRPr="00E919F0" w:rsidRDefault="00DA68AA" w:rsidP="00E139D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контакт глаз (теплый взгляд педагога, родителя),</w:t>
      </w:r>
    </w:p>
    <w:p w:rsidR="00DA68AA" w:rsidRPr="00E919F0" w:rsidRDefault="00DA68AA" w:rsidP="00E139D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о</w:t>
      </w:r>
      <w:r w:rsidR="00E139D2">
        <w:rPr>
          <w:rFonts w:ascii="Times New Roman" w:hAnsi="Times New Roman" w:cs="Times New Roman"/>
          <w:sz w:val="28"/>
          <w:szCs w:val="28"/>
        </w:rPr>
        <w:t>ткрытая поза преподавателя,</w:t>
      </w:r>
    </w:p>
    <w:p w:rsidR="00DA68AA" w:rsidRPr="00E919F0" w:rsidRDefault="00DA68AA" w:rsidP="00E139D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пантомимические и мимические средства,</w:t>
      </w:r>
    </w:p>
    <w:p w:rsidR="00DA68AA" w:rsidRPr="00E919F0" w:rsidRDefault="00DA68AA" w:rsidP="00E139D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спокойный у</w:t>
      </w:r>
      <w:r w:rsidR="00BA5B21" w:rsidRPr="00E919F0">
        <w:rPr>
          <w:rFonts w:ascii="Times New Roman" w:hAnsi="Times New Roman" w:cs="Times New Roman"/>
          <w:sz w:val="28"/>
          <w:szCs w:val="28"/>
        </w:rPr>
        <w:t>веренный тон голоса,</w:t>
      </w:r>
    </w:p>
    <w:p w:rsidR="00BA5B21" w:rsidRPr="00E919F0" w:rsidRDefault="00AB1C2B" w:rsidP="00E139D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плавность, неторопливость движений,</w:t>
      </w:r>
    </w:p>
    <w:p w:rsidR="00AB1C2B" w:rsidRPr="00E919F0" w:rsidRDefault="00AB1C2B" w:rsidP="00E139D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физический контакт (поглаживание, «прогревание руками»).</w:t>
      </w:r>
    </w:p>
    <w:p w:rsidR="008B002F" w:rsidRPr="00E919F0" w:rsidRDefault="00E139D2" w:rsidP="00E1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1C2B" w:rsidRPr="00E919F0">
        <w:rPr>
          <w:rFonts w:ascii="Times New Roman" w:hAnsi="Times New Roman" w:cs="Times New Roman"/>
          <w:sz w:val="28"/>
          <w:szCs w:val="28"/>
        </w:rPr>
        <w:t xml:space="preserve">Следующая большая группа методов, можно сказать, </w:t>
      </w:r>
      <w:proofErr w:type="spellStart"/>
      <w:r w:rsidR="00AB1C2B" w:rsidRPr="00E919F0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="00AB1C2B" w:rsidRPr="00E919F0">
        <w:rPr>
          <w:rFonts w:ascii="Times New Roman" w:hAnsi="Times New Roman" w:cs="Times New Roman"/>
          <w:sz w:val="28"/>
          <w:szCs w:val="28"/>
        </w:rPr>
        <w:t xml:space="preserve"> система – это </w:t>
      </w:r>
      <w:proofErr w:type="spellStart"/>
      <w:r w:rsidR="00AB1C2B" w:rsidRPr="00E919F0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="00AB1C2B" w:rsidRPr="00E919F0">
        <w:rPr>
          <w:rFonts w:ascii="Times New Roman" w:hAnsi="Times New Roman" w:cs="Times New Roman"/>
          <w:sz w:val="28"/>
          <w:szCs w:val="28"/>
        </w:rPr>
        <w:t xml:space="preserve">. </w:t>
      </w:r>
      <w:r w:rsidR="00AB1C2B" w:rsidRPr="00E919F0">
        <w:rPr>
          <w:rFonts w:ascii="Times New Roman" w:hAnsi="Times New Roman" w:cs="Times New Roman"/>
          <w:i/>
          <w:sz w:val="28"/>
          <w:szCs w:val="28"/>
        </w:rPr>
        <w:t xml:space="preserve">Игровая терапия – </w:t>
      </w:r>
      <w:r w:rsidR="00AB1C2B" w:rsidRPr="00E919F0">
        <w:rPr>
          <w:rFonts w:ascii="Times New Roman" w:hAnsi="Times New Roman" w:cs="Times New Roman"/>
          <w:sz w:val="28"/>
          <w:szCs w:val="28"/>
        </w:rPr>
        <w:t xml:space="preserve">метод психотерапевтического воздействия на детей и взрослых с использованием игры. Общие показания к проведению </w:t>
      </w:r>
      <w:proofErr w:type="spellStart"/>
      <w:r w:rsidR="00AB1C2B" w:rsidRPr="00E919F0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="00AB1C2B" w:rsidRPr="00E919F0">
        <w:rPr>
          <w:rFonts w:ascii="Times New Roman" w:hAnsi="Times New Roman" w:cs="Times New Roman"/>
          <w:sz w:val="28"/>
          <w:szCs w:val="28"/>
        </w:rPr>
        <w:t xml:space="preserve">: социальный инфантилизм, необщительность, </w:t>
      </w:r>
      <w:proofErr w:type="spellStart"/>
      <w:r w:rsidR="00AB1C2B" w:rsidRPr="00E919F0">
        <w:rPr>
          <w:rFonts w:ascii="Times New Roman" w:hAnsi="Times New Roman" w:cs="Times New Roman"/>
          <w:sz w:val="28"/>
          <w:szCs w:val="28"/>
        </w:rPr>
        <w:t>фобические</w:t>
      </w:r>
      <w:proofErr w:type="spellEnd"/>
      <w:r w:rsidR="00AB1C2B" w:rsidRPr="00E919F0">
        <w:rPr>
          <w:rFonts w:ascii="Times New Roman" w:hAnsi="Times New Roman" w:cs="Times New Roman"/>
          <w:sz w:val="28"/>
          <w:szCs w:val="28"/>
        </w:rPr>
        <w:t xml:space="preserve"> реакции, сверхпослушание, нарушения поведения и вредные привычки, неадекватная половая идентификация.</w:t>
      </w:r>
    </w:p>
    <w:p w:rsidR="00AB1C2B" w:rsidRPr="00E919F0" w:rsidRDefault="00AB1C2B" w:rsidP="00E139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9F0">
        <w:rPr>
          <w:rFonts w:ascii="Times New Roman" w:hAnsi="Times New Roman" w:cs="Times New Roman"/>
          <w:b/>
          <w:sz w:val="28"/>
          <w:szCs w:val="28"/>
        </w:rPr>
        <w:t>Основные психологические механизмы коррекционного воздействия игры</w:t>
      </w:r>
    </w:p>
    <w:p w:rsidR="00AB1C2B" w:rsidRPr="00E919F0" w:rsidRDefault="00AB1C2B" w:rsidP="00E1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1. Моделирование системы социальных отношений в наглядно-действенной форме в игровых условиях, следования им ребенком и ориентировка в этих отношениях.</w:t>
      </w:r>
    </w:p>
    <w:p w:rsidR="00AB1C2B" w:rsidRPr="00E919F0" w:rsidRDefault="00AB1C2B" w:rsidP="00E1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2. Изменение позиции ребенка в направлении преодоления личностного эгоцентризма, благодаря чему происходит осознание собственного «Я» в игре и возрастает мера социальной компетентности и способности к разрешению конфликтных ситуаций.</w:t>
      </w:r>
    </w:p>
    <w:p w:rsidR="00AB1C2B" w:rsidRPr="00E919F0" w:rsidRDefault="00AB1C2B" w:rsidP="00E1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lastRenderedPageBreak/>
        <w:t>3. Формирование реальных отношений как равноправного партнерского сотрудничества и кооперации между ребенком и сверстником, обеспечивающих возможность позитивного личностного развития.</w:t>
      </w:r>
    </w:p>
    <w:p w:rsidR="00E919F0" w:rsidRPr="00E919F0" w:rsidRDefault="00E919F0" w:rsidP="00E1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4. Организация поэтапной отработки в игре новых, более адекватных способов ориентировки ребенка в проблемных ситуациях.</w:t>
      </w:r>
    </w:p>
    <w:p w:rsidR="00E919F0" w:rsidRPr="00E919F0" w:rsidRDefault="00E919F0" w:rsidP="00E1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F0">
        <w:rPr>
          <w:rFonts w:ascii="Times New Roman" w:hAnsi="Times New Roman" w:cs="Times New Roman"/>
          <w:sz w:val="28"/>
          <w:szCs w:val="28"/>
        </w:rPr>
        <w:t>5. Формирование способности ребенка к произвольной регуляции деятельности на основе подчинения поведения системе правил, регулирующих выполнение конкретной роли.</w:t>
      </w:r>
    </w:p>
    <w:p w:rsidR="00E919F0" w:rsidRDefault="00E919F0" w:rsidP="00E1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ребенком педагогу необходимо своевременно обеспечить гармоничное включение такого ребенка в коллектив сверстников. Этого можно достичь путем постепенного перехода  от индивидуальных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индивидуально-групповым и затем к групповым. </w:t>
      </w:r>
      <w:r>
        <w:rPr>
          <w:rFonts w:ascii="Times New Roman" w:hAnsi="Times New Roman" w:cs="Times New Roman"/>
          <w:i/>
          <w:sz w:val="28"/>
          <w:szCs w:val="28"/>
        </w:rPr>
        <w:t xml:space="preserve">Цель игровой терапии: </w:t>
      </w:r>
      <w:r>
        <w:rPr>
          <w:rFonts w:ascii="Times New Roman" w:hAnsi="Times New Roman" w:cs="Times New Roman"/>
          <w:sz w:val="28"/>
          <w:szCs w:val="28"/>
        </w:rPr>
        <w:t>не переделывать ребенка, не учить его каким-то  спе</w:t>
      </w:r>
      <w:r w:rsidR="00DE7241">
        <w:rPr>
          <w:rFonts w:ascii="Times New Roman" w:hAnsi="Times New Roman" w:cs="Times New Roman"/>
          <w:sz w:val="28"/>
          <w:szCs w:val="28"/>
        </w:rPr>
        <w:t xml:space="preserve">циальным поведенческим навыкам, а дать ему возможность быть самим собой. </w:t>
      </w:r>
    </w:p>
    <w:p w:rsidR="00DE7241" w:rsidRDefault="00DE7241" w:rsidP="00E1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Педагогу необходимо создавать в игровой комнате безоценочную, непринужденную атмосферу. Такая атмосфера способствует установлению коммуникативного контакта между взрослым и ребенком, дает возможность последнему полностью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удовлетворить посредством игры те или иные потребности. Взаимодействуя с ребенком, педагог демонстрирует  свою искреннюю заинтересованность и одобряет действия ребенка, который при таких отношениях начинает  осознавать свою индивидуальность, неповторимость своей личности. </w:t>
      </w:r>
    </w:p>
    <w:p w:rsidR="00DE7241" w:rsidRDefault="00DE7241" w:rsidP="00E1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отличаются повышенной эмоциональностью с ослаблением тормозных процессов, таких детей желательно вовлекать</w:t>
      </w:r>
      <w:r w:rsidR="00797FBF">
        <w:rPr>
          <w:rFonts w:ascii="Times New Roman" w:hAnsi="Times New Roman" w:cs="Times New Roman"/>
          <w:sz w:val="28"/>
          <w:szCs w:val="28"/>
        </w:rPr>
        <w:t xml:space="preserve"> в подвижные игры, давать р</w:t>
      </w:r>
      <w:r w:rsidR="00F86D3B">
        <w:rPr>
          <w:rFonts w:ascii="Times New Roman" w:hAnsi="Times New Roman" w:cs="Times New Roman"/>
          <w:sz w:val="28"/>
          <w:szCs w:val="28"/>
        </w:rPr>
        <w:t>азнообразные поручения, требующи</w:t>
      </w:r>
      <w:r w:rsidR="00797FBF">
        <w:rPr>
          <w:rFonts w:ascii="Times New Roman" w:hAnsi="Times New Roman" w:cs="Times New Roman"/>
          <w:sz w:val="28"/>
          <w:szCs w:val="28"/>
        </w:rPr>
        <w:t>е частого переключения</w:t>
      </w:r>
      <w:r w:rsidR="00F86D3B">
        <w:rPr>
          <w:rFonts w:ascii="Times New Roman" w:hAnsi="Times New Roman" w:cs="Times New Roman"/>
          <w:sz w:val="28"/>
          <w:szCs w:val="28"/>
        </w:rPr>
        <w:t xml:space="preserve"> внимания. Следует помнить, что, переучивая ребенка, изменяя ведущую руку, мы неизбежно вызываем перестройку в деятельности мозга. Существуют общепринятые правила общения </w:t>
      </w:r>
      <w:proofErr w:type="spellStart"/>
      <w:r w:rsidR="00F86D3B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="00F86D3B">
        <w:rPr>
          <w:rFonts w:ascii="Times New Roman" w:hAnsi="Times New Roman" w:cs="Times New Roman"/>
          <w:sz w:val="28"/>
          <w:szCs w:val="28"/>
        </w:rPr>
        <w:t xml:space="preserve"> детей. При письме левой рукой не рекомендуется требовать, чтобы дети писали с тем же наклоном, что и праворукие.  Лучше, если тетрадь будет  наклонена вправо, а левое плечо чуть выдвинуть вперед. Целесообразнее, если при правостороннем наклоне </w:t>
      </w:r>
      <w:proofErr w:type="spellStart"/>
      <w:r w:rsidR="00F86D3B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="00F86D3B">
        <w:rPr>
          <w:rFonts w:ascii="Times New Roman" w:hAnsi="Times New Roman" w:cs="Times New Roman"/>
          <w:sz w:val="28"/>
          <w:szCs w:val="28"/>
        </w:rPr>
        <w:t xml:space="preserve"> ребенок будет писать прямо, не загораживая себе линию строки и соблюдая правильную посадку при письме. Положение тетради он должен выбрать сам. Категорически противопоказано требовать от </w:t>
      </w:r>
      <w:proofErr w:type="spellStart"/>
      <w:r w:rsidR="00F86D3B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="00F86D3B">
        <w:rPr>
          <w:rFonts w:ascii="Times New Roman" w:hAnsi="Times New Roman" w:cs="Times New Roman"/>
          <w:sz w:val="28"/>
          <w:szCs w:val="28"/>
        </w:rPr>
        <w:t xml:space="preserve"> ребенка безотрывного письма, траектория движения овалов при письме должна быть более легкая, сверху вниз</w:t>
      </w:r>
      <w:r w:rsidR="00E139D2">
        <w:rPr>
          <w:rFonts w:ascii="Times New Roman" w:hAnsi="Times New Roman" w:cs="Times New Roman"/>
          <w:sz w:val="28"/>
          <w:szCs w:val="28"/>
        </w:rPr>
        <w:t xml:space="preserve">, слева - </w:t>
      </w:r>
      <w:r w:rsidR="001241C6">
        <w:rPr>
          <w:rFonts w:ascii="Times New Roman" w:hAnsi="Times New Roman" w:cs="Times New Roman"/>
          <w:sz w:val="28"/>
          <w:szCs w:val="28"/>
        </w:rPr>
        <w:t>направо, а более легкие соединения в виде «петелек». При письме, рисовании, чтении свет должен падать с правой стороны.</w:t>
      </w:r>
    </w:p>
    <w:p w:rsidR="001241C6" w:rsidRPr="00E919F0" w:rsidRDefault="001241C6" w:rsidP="00E1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Общая тактика поведения педагогов и родителей, рассматривающих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 как индивидуальный вариант развития в пределах нормы. Создание благоприятных условий для формирования двигательных навыков помогут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детям адаптироваться в преимущественно праворуком мире и успешно обучаться в школе.</w:t>
      </w:r>
    </w:p>
    <w:p w:rsidR="00E919F0" w:rsidRPr="00E919F0" w:rsidRDefault="00E919F0" w:rsidP="00E13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22D" w:rsidRPr="00E919F0" w:rsidRDefault="00CA222D" w:rsidP="00E139D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316" w:rsidRPr="00E919F0" w:rsidRDefault="00B37316" w:rsidP="00E139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37316" w:rsidRPr="00E919F0" w:rsidSect="00E139D2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6E9"/>
    <w:multiLevelType w:val="hybridMultilevel"/>
    <w:tmpl w:val="71FEBA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7627"/>
    <w:multiLevelType w:val="hybridMultilevel"/>
    <w:tmpl w:val="F76A51F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D9734B"/>
    <w:multiLevelType w:val="hybridMultilevel"/>
    <w:tmpl w:val="BE124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31376"/>
    <w:multiLevelType w:val="hybridMultilevel"/>
    <w:tmpl w:val="95C8A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17F54"/>
    <w:multiLevelType w:val="hybridMultilevel"/>
    <w:tmpl w:val="326A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B37316"/>
    <w:rsid w:val="00122A6A"/>
    <w:rsid w:val="001241C6"/>
    <w:rsid w:val="003D7E65"/>
    <w:rsid w:val="00537A78"/>
    <w:rsid w:val="005A25C5"/>
    <w:rsid w:val="00797FBF"/>
    <w:rsid w:val="008B002F"/>
    <w:rsid w:val="00A32494"/>
    <w:rsid w:val="00AB1C2B"/>
    <w:rsid w:val="00B37316"/>
    <w:rsid w:val="00BA5B21"/>
    <w:rsid w:val="00CA222D"/>
    <w:rsid w:val="00D1690F"/>
    <w:rsid w:val="00DA68AA"/>
    <w:rsid w:val="00DE7241"/>
    <w:rsid w:val="00E139D2"/>
    <w:rsid w:val="00E919F0"/>
    <w:rsid w:val="00F8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ОГСОУ 7 вида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cp:lastPrinted>2008-09-11T11:55:00Z</cp:lastPrinted>
  <dcterms:created xsi:type="dcterms:W3CDTF">2008-09-08T05:58:00Z</dcterms:created>
  <dcterms:modified xsi:type="dcterms:W3CDTF">2008-09-11T11:56:00Z</dcterms:modified>
</cp:coreProperties>
</file>