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48" w:rsidRPr="00B40A27" w:rsidRDefault="000B6548" w:rsidP="000E5914">
      <w:pPr>
        <w:jc w:val="center"/>
        <w:rPr>
          <w:rFonts w:ascii="Times New Roman" w:hAnsi="Times New Roman"/>
          <w:sz w:val="28"/>
          <w:szCs w:val="28"/>
        </w:rPr>
      </w:pPr>
      <w:r w:rsidRPr="00B40A27">
        <w:rPr>
          <w:rFonts w:ascii="Times New Roman" w:hAnsi="Times New Roman"/>
          <w:b/>
          <w:sz w:val="28"/>
          <w:szCs w:val="28"/>
        </w:rPr>
        <w:t>Календарно - тематическое   планирование  по  изобразительному искусству  на  2014 – 2015 учебный  год</w:t>
      </w:r>
    </w:p>
    <w:p w:rsidR="000B6548" w:rsidRDefault="000B6548" w:rsidP="000E59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0A27">
        <w:rPr>
          <w:rFonts w:ascii="Times New Roman" w:hAnsi="Times New Roman"/>
          <w:b/>
          <w:sz w:val="28"/>
          <w:szCs w:val="28"/>
        </w:rPr>
        <w:t>5 класс</w:t>
      </w:r>
    </w:p>
    <w:p w:rsidR="000B6548" w:rsidRPr="00B40A27" w:rsidRDefault="000B6548" w:rsidP="000E591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четверть</w:t>
      </w:r>
    </w:p>
    <w:p w:rsidR="000B6548" w:rsidRPr="00B64C20" w:rsidRDefault="000B6548" w:rsidP="00B40A2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35"/>
        <w:gridCol w:w="142"/>
        <w:gridCol w:w="1699"/>
        <w:gridCol w:w="567"/>
        <w:gridCol w:w="1417"/>
        <w:gridCol w:w="144"/>
        <w:gridCol w:w="1559"/>
        <w:gridCol w:w="1557"/>
        <w:gridCol w:w="1985"/>
        <w:gridCol w:w="1799"/>
        <w:gridCol w:w="1807"/>
        <w:gridCol w:w="81"/>
        <w:gridCol w:w="567"/>
        <w:gridCol w:w="72"/>
        <w:gridCol w:w="495"/>
        <w:gridCol w:w="45"/>
        <w:gridCol w:w="97"/>
        <w:gridCol w:w="567"/>
      </w:tblGrid>
      <w:tr w:rsidR="000B6548" w:rsidRPr="006431B7" w:rsidTr="00C224EA">
        <w:trPr>
          <w:trHeight w:val="240"/>
        </w:trPr>
        <w:tc>
          <w:tcPr>
            <w:tcW w:w="357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6" w:type="dxa"/>
            <w:gridSpan w:val="3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67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Тип  урока</w:t>
            </w:r>
          </w:p>
        </w:tc>
        <w:tc>
          <w:tcPr>
            <w:tcW w:w="1703" w:type="dxa"/>
            <w:gridSpan w:val="2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Художественные материалы</w:t>
            </w:r>
          </w:p>
        </w:tc>
        <w:tc>
          <w:tcPr>
            <w:tcW w:w="1557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Техника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1985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1799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1888" w:type="dxa"/>
            <w:gridSpan w:val="2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Домашнее              задание.</w:t>
            </w:r>
          </w:p>
        </w:tc>
        <w:tc>
          <w:tcPr>
            <w:tcW w:w="1843" w:type="dxa"/>
            <w:gridSpan w:val="6"/>
            <w:tcBorders>
              <w:tr2bl w:val="single" w:sz="4" w:space="0" w:color="auto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Дата</w:t>
            </w:r>
            <w:r>
              <w:rPr>
                <w:rFonts w:ascii="Times New Roman" w:hAnsi="Times New Roman"/>
                <w:b/>
              </w:rPr>
              <w:t xml:space="preserve"> по плану, по факту</w:t>
            </w:r>
          </w:p>
        </w:tc>
      </w:tr>
      <w:tr w:rsidR="000B6548" w:rsidRPr="006431B7" w:rsidTr="006431B7">
        <w:trPr>
          <w:trHeight w:val="250"/>
        </w:trPr>
        <w:tc>
          <w:tcPr>
            <w:tcW w:w="357" w:type="dxa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6" w:type="dxa"/>
            <w:gridSpan w:val="3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gridSpan w:val="2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gridSpan w:val="2"/>
            <w:vMerge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567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709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5Г</w:t>
            </w:r>
          </w:p>
        </w:tc>
      </w:tr>
      <w:tr w:rsidR="000B6548" w:rsidRPr="006431B7" w:rsidTr="00B40A27">
        <w:trPr>
          <w:cantSplit/>
          <w:trHeight w:val="1134"/>
        </w:trPr>
        <w:tc>
          <w:tcPr>
            <w:tcW w:w="392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Древние образы в народном искусстве.</w:t>
            </w:r>
            <w:r w:rsidRPr="006431B7">
              <w:rPr>
                <w:rFonts w:ascii="Times New Roman" w:hAnsi="Times New Roman"/>
              </w:rPr>
              <w:t xml:space="preserve"> ТБ на уроке ИЗО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431B7">
              <w:rPr>
                <w:rFonts w:ascii="Times New Roman" w:hAnsi="Times New Roman"/>
              </w:rPr>
              <w:t>ч.</w:t>
            </w:r>
          </w:p>
        </w:tc>
        <w:tc>
          <w:tcPr>
            <w:tcW w:w="141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 нового   материала.</w:t>
            </w:r>
          </w:p>
        </w:tc>
        <w:tc>
          <w:tcPr>
            <w:tcW w:w="1703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Бумага, акварель или гуашь, тетрадь по искусству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Декоративный рисунок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Примеры видов и тип орнамента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 xml:space="preserve">Создание орнамента, 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запись в тетради искусства</w:t>
            </w:r>
          </w:p>
        </w:tc>
        <w:tc>
          <w:tcPr>
            <w:tcW w:w="1888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иллюстративный  материал  по          теме  урока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B40A27">
        <w:trPr>
          <w:cantSplit/>
          <w:trHeight w:val="1134"/>
        </w:trPr>
        <w:tc>
          <w:tcPr>
            <w:tcW w:w="392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екор русской избы.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41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 нового   материала.</w:t>
            </w:r>
          </w:p>
        </w:tc>
        <w:tc>
          <w:tcPr>
            <w:tcW w:w="1703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Картон или тонированная бумага, цветные мелки, уголь.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Рисунок.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Элементы декоративного убранства русских изб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. Работа над украшением элемент</w:t>
            </w:r>
            <w:r>
              <w:rPr>
                <w:rFonts w:ascii="Times New Roman" w:hAnsi="Times New Roman"/>
              </w:rPr>
              <w:t>ов русской избы.</w:t>
            </w:r>
          </w:p>
        </w:tc>
        <w:tc>
          <w:tcPr>
            <w:tcW w:w="1888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Принести русские народные сказки.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B40A27">
        <w:trPr>
          <w:cantSplit/>
          <w:trHeight w:val="1134"/>
        </w:trPr>
        <w:tc>
          <w:tcPr>
            <w:tcW w:w="392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1" w:type="dxa"/>
            <w:gridSpan w:val="2"/>
          </w:tcPr>
          <w:p w:rsidR="000B6548" w:rsidRPr="006431B7" w:rsidRDefault="000B6548" w:rsidP="004E39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мир русской избы.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</w:t>
            </w:r>
          </w:p>
        </w:tc>
        <w:tc>
          <w:tcPr>
            <w:tcW w:w="141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703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Картон, ножницы, гуашь, кисть.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Рисунок.</w:t>
            </w:r>
            <w:r w:rsidRPr="006431B7">
              <w:rPr>
                <w:rFonts w:ascii="Times New Roman" w:hAnsi="Times New Roman"/>
              </w:rPr>
              <w:t>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 xml:space="preserve">Репродукции картин, </w:t>
            </w:r>
            <w:r>
              <w:rPr>
                <w:rFonts w:ascii="Times New Roman" w:hAnsi="Times New Roman"/>
              </w:rPr>
              <w:t>примеры интерьеров русского жилища.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интерьер русской  избы.</w:t>
            </w:r>
          </w:p>
        </w:tc>
        <w:tc>
          <w:tcPr>
            <w:tcW w:w="1888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иллюстративный  материал.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B40A27">
        <w:trPr>
          <w:cantSplit/>
          <w:trHeight w:val="1134"/>
        </w:trPr>
        <w:tc>
          <w:tcPr>
            <w:tcW w:w="392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Конструкция, декор предметов народного быта и труда.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431B7">
              <w:rPr>
                <w:rFonts w:ascii="Times New Roman" w:hAnsi="Times New Roman"/>
              </w:rPr>
              <w:t>ч.</w:t>
            </w:r>
          </w:p>
        </w:tc>
        <w:tc>
          <w:tcPr>
            <w:tcW w:w="141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703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Тонированная бумага, восковые мелки или  карандаши.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Рисунок.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. Примеры древних образов в надомной резьбе, на прялках, посуде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 xml:space="preserve">Работа над </w:t>
            </w:r>
            <w:r>
              <w:rPr>
                <w:rFonts w:ascii="Times New Roman" w:hAnsi="Times New Roman"/>
              </w:rPr>
              <w:t xml:space="preserve">выразительными формами предметов труда орнамент. </w:t>
            </w:r>
          </w:p>
        </w:tc>
        <w:tc>
          <w:tcPr>
            <w:tcW w:w="1888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одобрать иллюстративный материал.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B40A27">
        <w:trPr>
          <w:cantSplit/>
          <w:trHeight w:val="1134"/>
        </w:trPr>
        <w:tc>
          <w:tcPr>
            <w:tcW w:w="392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7</w:t>
            </w:r>
          </w:p>
        </w:tc>
        <w:tc>
          <w:tcPr>
            <w:tcW w:w="1841" w:type="dxa"/>
            <w:gridSpan w:val="2"/>
          </w:tcPr>
          <w:p w:rsidR="000B6548" w:rsidRPr="006431B7" w:rsidRDefault="000B6548" w:rsidP="004E39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Образы и мотивы в орнаментах русской народной вышивки.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41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703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Бумага, акварель или гуашь.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Подмалевок.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 xml:space="preserve">Примеры </w:t>
            </w:r>
            <w:r>
              <w:rPr>
                <w:rFonts w:ascii="Times New Roman" w:hAnsi="Times New Roman"/>
              </w:rPr>
              <w:t>древних образов в вышитых полотенцах.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декоративной композицией в орнаментах народной вышивки.</w:t>
            </w:r>
          </w:p>
        </w:tc>
        <w:tc>
          <w:tcPr>
            <w:tcW w:w="1888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                                 иллюстративный материал  по                    теме урока.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B40A27">
        <w:trPr>
          <w:cantSplit/>
          <w:trHeight w:val="1134"/>
        </w:trPr>
        <w:tc>
          <w:tcPr>
            <w:tcW w:w="392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8</w:t>
            </w:r>
          </w:p>
        </w:tc>
        <w:tc>
          <w:tcPr>
            <w:tcW w:w="184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Народный праздничный костюм.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41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703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Бумага, ножницы, клей, ткань, гуашь, кисти.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Коллаж.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Репродукции  картин, таблицы детские работы.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Изображение людей в русском праздничном костюме.</w:t>
            </w:r>
          </w:p>
        </w:tc>
        <w:tc>
          <w:tcPr>
            <w:tcW w:w="1888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Принести все работы, выполненные в этой четверти.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B40A27">
        <w:trPr>
          <w:cantSplit/>
          <w:trHeight w:val="1185"/>
        </w:trPr>
        <w:tc>
          <w:tcPr>
            <w:tcW w:w="392" w:type="dxa"/>
            <w:gridSpan w:val="2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9</w:t>
            </w:r>
          </w:p>
        </w:tc>
        <w:tc>
          <w:tcPr>
            <w:tcW w:w="184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Народные праздничные обряды.(обобщение темы).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417" w:type="dxa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Повторение пройденного материала.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Проверка ЗУН</w:t>
            </w:r>
          </w:p>
        </w:tc>
        <w:tc>
          <w:tcPr>
            <w:tcW w:w="1703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Ватман, гуашь, кисть, детские рисунки, ножницы, клей, цветная бумага.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Коллективное панно.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Репродукции,                             детские работы.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Выполнение коллективного панно «Народные праздничные обряды».</w:t>
            </w:r>
          </w:p>
        </w:tc>
        <w:tc>
          <w:tcPr>
            <w:tcW w:w="1888" w:type="dxa"/>
            <w:gridSpan w:val="2"/>
            <w:vMerge w:val="restart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Посещение музея, выставочного                             зала.</w:t>
            </w:r>
          </w:p>
        </w:tc>
        <w:tc>
          <w:tcPr>
            <w:tcW w:w="567" w:type="dxa"/>
            <w:vMerge w:val="restart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6431B7">
        <w:trPr>
          <w:cantSplit/>
          <w:trHeight w:val="265"/>
        </w:trPr>
        <w:tc>
          <w:tcPr>
            <w:tcW w:w="392" w:type="dxa"/>
            <w:gridSpan w:val="2"/>
            <w:vMerge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0B6548" w:rsidRPr="006431B7" w:rsidRDefault="000B6548" w:rsidP="004E39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Тест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(15 минут)</w:t>
            </w:r>
          </w:p>
        </w:tc>
        <w:tc>
          <w:tcPr>
            <w:tcW w:w="1985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Проверка ЗУН по теме четверти</w:t>
            </w:r>
          </w:p>
        </w:tc>
        <w:tc>
          <w:tcPr>
            <w:tcW w:w="1888" w:type="dxa"/>
            <w:gridSpan w:val="2"/>
            <w:vMerge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6001CE">
        <w:trPr>
          <w:cantSplit/>
          <w:trHeight w:val="2560"/>
        </w:trPr>
        <w:tc>
          <w:tcPr>
            <w:tcW w:w="14992" w:type="dxa"/>
            <w:gridSpan w:val="19"/>
            <w:tcBorders>
              <w:left w:val="nil"/>
              <w:bottom w:val="nil"/>
            </w:tcBorders>
          </w:tcPr>
          <w:p w:rsidR="000B6548" w:rsidRPr="006431B7" w:rsidRDefault="000B6548" w:rsidP="006001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6548" w:rsidRDefault="000B6548" w:rsidP="006001CE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9 ч.</w:t>
            </w:r>
          </w:p>
          <w:p w:rsidR="000B6548" w:rsidRDefault="000B6548" w:rsidP="006001CE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0B6548" w:rsidRDefault="000B6548" w:rsidP="006001CE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0B6548" w:rsidRDefault="000B6548" w:rsidP="006001CE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0B6548" w:rsidRDefault="000B6548" w:rsidP="006001CE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0B6548" w:rsidRPr="00EE3F08" w:rsidRDefault="000B6548" w:rsidP="006001C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E3F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2 четверть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6548" w:rsidRPr="006431B7" w:rsidTr="00B40A27">
        <w:trPr>
          <w:cantSplit/>
          <w:trHeight w:val="1134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10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11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Древние образы в современных народных игрушках.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 нового                    материала.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Глина или пластилин, стеки, водоэмульсионная краска, гуашь, кисть.</w:t>
            </w:r>
          </w:p>
        </w:tc>
        <w:tc>
          <w:tcPr>
            <w:tcW w:w="1557" w:type="dxa"/>
          </w:tcPr>
          <w:p w:rsidR="000B6548" w:rsidRPr="006431B7" w:rsidRDefault="000B6548" w:rsidP="00600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 w:rsidRPr="006431B7">
              <w:rPr>
                <w:rFonts w:ascii="Times New Roman" w:hAnsi="Times New Roman"/>
              </w:rPr>
              <w:t>пка и роспись игрушки гуашью.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Таблицы,  детские работы.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Создание «Дымковской игрушки» (импровизация формы).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                                 иллюстративный                 материал по тем «Хохлома».</w:t>
            </w:r>
          </w:p>
        </w:tc>
        <w:tc>
          <w:tcPr>
            <w:tcW w:w="648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B40A27">
        <w:trPr>
          <w:cantSplit/>
          <w:trHeight w:val="1134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12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13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Искусство Хохломы. Истоки и современное развитие промысла.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1B7">
              <w:rPr>
                <w:rFonts w:ascii="Times New Roman" w:hAnsi="Times New Roman"/>
              </w:rPr>
              <w:t>Изучение                      нового                    материала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Белая бумага, ножницы, акварель, кисти.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Вырезание и роспись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Таблицы, детские работы.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Работа над проектом-импровизацией по мотивам росписи «Хохлома».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(посуда)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иллюстративный материал по теме «Городецкая роспись»</w:t>
            </w:r>
          </w:p>
        </w:tc>
        <w:tc>
          <w:tcPr>
            <w:tcW w:w="648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5A0D9D">
        <w:trPr>
          <w:cantSplit/>
          <w:trHeight w:val="1134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14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15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Искусство Городца. Истоки и современное развитие промысла.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 нового                      материала.</w:t>
            </w:r>
          </w:p>
          <w:p w:rsidR="000B6548" w:rsidRPr="006431B7" w:rsidRDefault="000B6548" w:rsidP="006431B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Тонированная под дерево бумага, гуашь, кисть, ножницы.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Вырезание и роспись.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Таблицы. Детские работы.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Работа над проектом – импровизацией по мотивам росписи.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                                          иллюстративный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материал.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Подготовиться к контрольной работе</w:t>
            </w:r>
          </w:p>
        </w:tc>
        <w:tc>
          <w:tcPr>
            <w:tcW w:w="648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A32B9B">
        <w:trPr>
          <w:cantSplit/>
          <w:trHeight w:val="2445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16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Роль народных художественных промыслов в современной жизни (обобщение темы).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Повторение пройденного              материала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Проверка ЗУН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Тест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(15 минут)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Детские работы.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Викторина – кроссворд по теме четверти.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Проверка знаний, умений и навыков по данной теме, выполнение к/р в форме теста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548" w:rsidRPr="006431B7" w:rsidTr="00DA56E8">
        <w:trPr>
          <w:cantSplit/>
          <w:trHeight w:val="1465"/>
        </w:trPr>
        <w:tc>
          <w:tcPr>
            <w:tcW w:w="14992" w:type="dxa"/>
            <w:gridSpan w:val="19"/>
            <w:tcBorders>
              <w:left w:val="nil"/>
              <w:right w:val="nil"/>
            </w:tcBorders>
          </w:tcPr>
          <w:p w:rsidR="000B6548" w:rsidRDefault="000B6548" w:rsidP="00A32B9B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7ч.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6548" w:rsidRDefault="000B6548" w:rsidP="00A32B9B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0B6548" w:rsidRDefault="000B6548" w:rsidP="00A32B9B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  <w:p w:rsidR="000B6548" w:rsidRPr="00EE3F08" w:rsidRDefault="000B6548" w:rsidP="00A32B9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E3F0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EE3F08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  <w:r w:rsidRPr="00EE3F0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Pr="00EE3F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0B6548" w:rsidRPr="006431B7" w:rsidTr="005A0D9D">
        <w:trPr>
          <w:cantSplit/>
          <w:trHeight w:val="1134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17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Зачем людям украшения.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нового                    материала.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Фотографии,                     репродукции,                              иллюстрации.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Беседа по теме урока.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                                             иллюстративный         материал.</w:t>
            </w:r>
          </w:p>
        </w:tc>
        <w:tc>
          <w:tcPr>
            <w:tcW w:w="720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5A0D9D">
        <w:trPr>
          <w:cantSplit/>
          <w:trHeight w:val="1134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18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19</w:t>
            </w:r>
          </w:p>
          <w:p w:rsidR="000B6548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20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Декор и положение    человека в обществе.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431B7">
              <w:rPr>
                <w:rFonts w:ascii="Times New Roman" w:hAnsi="Times New Roman"/>
              </w:rPr>
              <w:t>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нового                          материала.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1. Бумага, гуашь, кисть.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2.Бумага, гуашь, кисть.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Декоративная работа (зарисовки)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Репродукции,               детские работы.</w:t>
            </w:r>
          </w:p>
        </w:tc>
        <w:tc>
          <w:tcPr>
            <w:tcW w:w="1799" w:type="dxa"/>
          </w:tcPr>
          <w:p w:rsidR="000B6548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Искусство Древнего Египта.</w:t>
            </w:r>
          </w:p>
          <w:p w:rsidR="000B6548" w:rsidRPr="006431B7" w:rsidRDefault="000B6548" w:rsidP="00562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2. Искусство Древней Греции</w:t>
            </w:r>
            <w:r w:rsidRPr="006431B7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Сбор зрительного материала.</w:t>
            </w:r>
          </w:p>
        </w:tc>
        <w:tc>
          <w:tcPr>
            <w:tcW w:w="720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5A0D9D">
        <w:trPr>
          <w:cantSplit/>
          <w:trHeight w:val="1134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О чем рассказывают гербы и эмблемы.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нового                        материала.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Бумага белая и цветная, ножницы, гуашь, кисть.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Аппликация с прорисовкой  элементов.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Таблицы,                                  детские работы.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Создание проекта  собственного герба или герба своей семьи, своей школы.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Подобрать                иллюстративный      материал.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5A0D9D">
        <w:trPr>
          <w:cantSplit/>
          <w:trHeight w:val="1134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2425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Одежда говорит о человеке.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нового                материала.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Ватман, цветная бумага, кусочки ткани, клей, Гуашь, кисти.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Коллаж.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Репродукции,                                   иллюстрации книг.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Создание панно «Бал в интерьере дворца».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Подготовиться к обобщающему                    уроку.</w:t>
            </w:r>
          </w:p>
        </w:tc>
        <w:tc>
          <w:tcPr>
            <w:tcW w:w="720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A00CAA">
        <w:trPr>
          <w:cantSplit/>
          <w:trHeight w:val="2890"/>
        </w:trPr>
        <w:tc>
          <w:tcPr>
            <w:tcW w:w="534" w:type="dxa"/>
            <w:gridSpan w:val="3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561" w:type="dxa"/>
            <w:gridSpan w:val="2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Повторение пройденного материала.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Проверка ЗУН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-</w:t>
            </w:r>
          </w:p>
          <w:p w:rsidR="000B6548" w:rsidRPr="006431B7" w:rsidRDefault="000B6548" w:rsidP="006431B7">
            <w:pPr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Тест(15 минут)</w:t>
            </w:r>
          </w:p>
        </w:tc>
        <w:tc>
          <w:tcPr>
            <w:tcW w:w="19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Детские работы.</w:t>
            </w:r>
          </w:p>
        </w:tc>
        <w:tc>
          <w:tcPr>
            <w:tcW w:w="179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Выставка работ. Игра – викторина.</w:t>
            </w:r>
          </w:p>
          <w:p w:rsidR="000B6548" w:rsidRPr="006431B7" w:rsidRDefault="000B6548" w:rsidP="006431B7">
            <w:pPr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Проверка ЗУН по теме четверти, выполнение к/р в форме теста</w:t>
            </w:r>
          </w:p>
        </w:tc>
        <w:tc>
          <w:tcPr>
            <w:tcW w:w="180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Посещение музея, выставочного                             зала.</w:t>
            </w:r>
          </w:p>
        </w:tc>
        <w:tc>
          <w:tcPr>
            <w:tcW w:w="720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3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</w:tbl>
    <w:p w:rsidR="000B6548" w:rsidRPr="00EB59D6" w:rsidRDefault="000B6548" w:rsidP="000E5914">
      <w:pPr>
        <w:rPr>
          <w:rFonts w:ascii="Times New Roman" w:hAnsi="Times New Roman"/>
          <w:b/>
        </w:rPr>
        <w:sectPr w:rsidR="000B6548" w:rsidRPr="00EB59D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B6548" w:rsidRDefault="000B6548" w:rsidP="000E59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10 ч.</w:t>
      </w:r>
    </w:p>
    <w:p w:rsidR="000B6548" w:rsidRDefault="000B6548" w:rsidP="000E5914">
      <w:pPr>
        <w:rPr>
          <w:rFonts w:ascii="Times New Roman" w:hAnsi="Times New Roman"/>
        </w:rPr>
      </w:pPr>
    </w:p>
    <w:p w:rsidR="000B6548" w:rsidRDefault="000B6548" w:rsidP="000E5914">
      <w:pPr>
        <w:rPr>
          <w:rFonts w:ascii="Times New Roman" w:hAnsi="Times New Roman"/>
        </w:rPr>
      </w:pPr>
    </w:p>
    <w:p w:rsidR="000B6548" w:rsidRDefault="000B6548" w:rsidP="000E5914">
      <w:pPr>
        <w:rPr>
          <w:rFonts w:ascii="Times New Roman" w:hAnsi="Times New Roman"/>
        </w:rPr>
      </w:pPr>
    </w:p>
    <w:p w:rsidR="000B6548" w:rsidRPr="00EB59D6" w:rsidRDefault="000B6548" w:rsidP="000E5914">
      <w:pPr>
        <w:rPr>
          <w:rFonts w:ascii="Times New Roman" w:hAnsi="Times New Roman"/>
        </w:rPr>
        <w:sectPr w:rsidR="000B6548" w:rsidRPr="00EB59D6">
          <w:type w:val="continuous"/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567"/>
        <w:gridCol w:w="1559"/>
        <w:gridCol w:w="1559"/>
        <w:gridCol w:w="1385"/>
        <w:gridCol w:w="2160"/>
        <w:gridCol w:w="1800"/>
        <w:gridCol w:w="2026"/>
        <w:gridCol w:w="567"/>
        <w:gridCol w:w="567"/>
        <w:gridCol w:w="567"/>
      </w:tblGrid>
      <w:tr w:rsidR="000B6548" w:rsidRPr="006431B7" w:rsidTr="005A0D9D">
        <w:trPr>
          <w:cantSplit/>
          <w:trHeight w:val="1134"/>
        </w:trPr>
        <w:tc>
          <w:tcPr>
            <w:tcW w:w="534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Искусство древней Руси – фундамент русской культуры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  нового                          материала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Тетрадь по искусству</w:t>
            </w:r>
          </w:p>
        </w:tc>
        <w:tc>
          <w:tcPr>
            <w:tcW w:w="13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B6548" w:rsidRPr="00EE3F08" w:rsidRDefault="000B6548" w:rsidP="00EE3F08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EE3F08">
              <w:rPr>
                <w:rFonts w:ascii="Times New Roman" w:hAnsi="Times New Roman"/>
                <w:b/>
                <w:i/>
                <w:u w:val="single"/>
              </w:rPr>
              <w:t>4 четверть</w:t>
            </w:r>
          </w:p>
        </w:tc>
        <w:tc>
          <w:tcPr>
            <w:tcW w:w="180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Запись в тетрадь по искусству</w:t>
            </w:r>
          </w:p>
        </w:tc>
        <w:tc>
          <w:tcPr>
            <w:tcW w:w="2026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Подготовит сообщение по теме «Икона А.Рублева «Троица»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5A0D9D">
        <w:trPr>
          <w:cantSplit/>
          <w:trHeight w:val="1134"/>
        </w:trPr>
        <w:tc>
          <w:tcPr>
            <w:tcW w:w="534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Красота и своеобразие архитектуры и живописи Древней Руси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  нового                          материала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Бумага цветная, белая, ножницы, клей</w:t>
            </w:r>
          </w:p>
        </w:tc>
        <w:tc>
          <w:tcPr>
            <w:tcW w:w="1385" w:type="dxa"/>
          </w:tcPr>
          <w:p w:rsidR="000B6548" w:rsidRPr="006431B7" w:rsidRDefault="000B6548" w:rsidP="006431B7">
            <w:pPr>
              <w:spacing w:after="0" w:line="240" w:lineRule="auto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Силуэтная аппликация</w:t>
            </w:r>
          </w:p>
        </w:tc>
        <w:tc>
          <w:tcPr>
            <w:tcW w:w="216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Фотографии с древними памятниками арх-ры Новгорода, Москвы, Владимира</w:t>
            </w:r>
          </w:p>
        </w:tc>
        <w:tc>
          <w:tcPr>
            <w:tcW w:w="180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Изображение архитектуры Руси</w:t>
            </w:r>
          </w:p>
        </w:tc>
        <w:tc>
          <w:tcPr>
            <w:tcW w:w="2026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C224EA">
        <w:trPr>
          <w:cantSplit/>
          <w:trHeight w:val="1134"/>
        </w:trPr>
        <w:tc>
          <w:tcPr>
            <w:tcW w:w="534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Современное выставочное искусство.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Дизайн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6548" w:rsidRPr="006431B7" w:rsidRDefault="000B6548" w:rsidP="006431B7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2ч.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                      нового                          материала.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Бумага. карандаш, фломастеры.</w:t>
            </w:r>
          </w:p>
        </w:tc>
        <w:tc>
          <w:tcPr>
            <w:tcW w:w="13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Эскиз.</w:t>
            </w:r>
          </w:p>
        </w:tc>
        <w:tc>
          <w:tcPr>
            <w:tcW w:w="216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Фотографии, репродукции.</w:t>
            </w:r>
          </w:p>
        </w:tc>
        <w:tc>
          <w:tcPr>
            <w:tcW w:w="180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 xml:space="preserve">Беседа по теме.   Проектирование рамки для фото (обложка книги, реклама)      </w:t>
            </w:r>
          </w:p>
        </w:tc>
        <w:tc>
          <w:tcPr>
            <w:tcW w:w="2026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Подбор иллюстративного материала.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C224EA">
        <w:trPr>
          <w:cantSplit/>
          <w:trHeight w:val="1134"/>
        </w:trPr>
        <w:tc>
          <w:tcPr>
            <w:tcW w:w="534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bottom w:val="nil"/>
            </w:tcBorders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Плакат и общество.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Орнамент в полиграфических изделиях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3ч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Бумага, гуашь, кисть.</w:t>
            </w:r>
          </w:p>
        </w:tc>
        <w:tc>
          <w:tcPr>
            <w:tcW w:w="13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Декоративная работа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(зарисовки)</w:t>
            </w:r>
          </w:p>
        </w:tc>
        <w:tc>
          <w:tcPr>
            <w:tcW w:w="216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Таблицы, детские работы.</w:t>
            </w:r>
          </w:p>
        </w:tc>
        <w:tc>
          <w:tcPr>
            <w:tcW w:w="180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Создание плаката.</w:t>
            </w:r>
          </w:p>
        </w:tc>
        <w:tc>
          <w:tcPr>
            <w:tcW w:w="2026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Подготовка к проекту.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0B6548" w:rsidRPr="006431B7" w:rsidTr="00C224EA">
        <w:trPr>
          <w:cantSplit/>
          <w:trHeight w:val="1134"/>
        </w:trPr>
        <w:tc>
          <w:tcPr>
            <w:tcW w:w="534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Контрольная работа по теме «Роль ДПИ и дизайна в жизни человека»</w:t>
            </w:r>
          </w:p>
        </w:tc>
        <w:tc>
          <w:tcPr>
            <w:tcW w:w="567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1ч.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Обобщение темы.</w:t>
            </w:r>
          </w:p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Проверка ЗУН</w:t>
            </w:r>
          </w:p>
        </w:tc>
        <w:tc>
          <w:tcPr>
            <w:tcW w:w="1559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Тетрадь по искусству</w:t>
            </w:r>
          </w:p>
        </w:tc>
        <w:tc>
          <w:tcPr>
            <w:tcW w:w="1385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Тест (15 минут)</w:t>
            </w:r>
          </w:p>
        </w:tc>
        <w:tc>
          <w:tcPr>
            <w:tcW w:w="216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Детские работы</w:t>
            </w:r>
          </w:p>
        </w:tc>
        <w:tc>
          <w:tcPr>
            <w:tcW w:w="1800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Выставка детских работ, выполнение к/р в форме теста</w:t>
            </w:r>
          </w:p>
        </w:tc>
        <w:tc>
          <w:tcPr>
            <w:tcW w:w="2026" w:type="dxa"/>
          </w:tcPr>
          <w:p w:rsidR="000B6548" w:rsidRPr="006431B7" w:rsidRDefault="000B6548" w:rsidP="006431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1B7">
              <w:rPr>
                <w:rFonts w:ascii="Times New Roman" w:hAnsi="Times New Roman"/>
              </w:rPr>
              <w:t>Посещение музея, выставочного зала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0B6548" w:rsidRPr="006431B7" w:rsidRDefault="000B6548" w:rsidP="0064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0B6548" w:rsidRDefault="000B6548" w:rsidP="00B75ED9">
      <w:pPr>
        <w:tabs>
          <w:tab w:val="left" w:pos="20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9 ч.</w:t>
      </w:r>
    </w:p>
    <w:p w:rsidR="000B6548" w:rsidRDefault="000B6548" w:rsidP="00B75ED9">
      <w:pPr>
        <w:tabs>
          <w:tab w:val="left" w:pos="20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Всего 35 часов</w:t>
      </w:r>
    </w:p>
    <w:p w:rsidR="000B6548" w:rsidRPr="00EB59D6" w:rsidRDefault="000B6548" w:rsidP="001138F1">
      <w:pPr>
        <w:tabs>
          <w:tab w:val="left" w:pos="2070"/>
        </w:tabs>
        <w:jc w:val="center"/>
        <w:rPr>
          <w:rFonts w:ascii="Times New Roman" w:hAnsi="Times New Roman"/>
        </w:rPr>
      </w:pPr>
      <w:r w:rsidRPr="00EB59D6">
        <w:rPr>
          <w:rFonts w:ascii="Times New Roman" w:hAnsi="Times New Roman"/>
        </w:rPr>
        <w:t>Примечание:________________________________________________________________________________________________________________________</w:t>
      </w:r>
    </w:p>
    <w:p w:rsidR="000B6548" w:rsidRPr="00EB59D6" w:rsidRDefault="000B6548" w:rsidP="00190CF2">
      <w:pPr>
        <w:rPr>
          <w:rFonts w:ascii="Times New Roman" w:hAnsi="Times New Roman"/>
        </w:rPr>
      </w:pPr>
      <w:r w:rsidRPr="00EB59D6"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0B6548" w:rsidRPr="00EB59D6" w:rsidRDefault="000B6548" w:rsidP="008F48D8">
      <w:pPr>
        <w:rPr>
          <w:rFonts w:ascii="Times New Roman" w:hAnsi="Times New Roman"/>
        </w:rPr>
      </w:pPr>
    </w:p>
    <w:sectPr w:rsidR="000B6548" w:rsidRPr="00EB59D6" w:rsidSect="000E59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48" w:rsidRDefault="000B6548" w:rsidP="00D23891">
      <w:pPr>
        <w:spacing w:after="0" w:line="240" w:lineRule="auto"/>
      </w:pPr>
      <w:r>
        <w:separator/>
      </w:r>
    </w:p>
  </w:endnote>
  <w:endnote w:type="continuationSeparator" w:id="0">
    <w:p w:rsidR="000B6548" w:rsidRDefault="000B6548" w:rsidP="00D2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48" w:rsidRDefault="000B6548" w:rsidP="00D23891">
      <w:pPr>
        <w:spacing w:after="0" w:line="240" w:lineRule="auto"/>
      </w:pPr>
      <w:r>
        <w:separator/>
      </w:r>
    </w:p>
  </w:footnote>
  <w:footnote w:type="continuationSeparator" w:id="0">
    <w:p w:rsidR="000B6548" w:rsidRDefault="000B6548" w:rsidP="00D23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914"/>
    <w:rsid w:val="00060FF1"/>
    <w:rsid w:val="000B6548"/>
    <w:rsid w:val="000C12D7"/>
    <w:rsid w:val="000C53D6"/>
    <w:rsid w:val="000E5914"/>
    <w:rsid w:val="001138F1"/>
    <w:rsid w:val="0013422C"/>
    <w:rsid w:val="00137154"/>
    <w:rsid w:val="0016003D"/>
    <w:rsid w:val="00162564"/>
    <w:rsid w:val="00190CF2"/>
    <w:rsid w:val="00254C86"/>
    <w:rsid w:val="002742A5"/>
    <w:rsid w:val="002E7F78"/>
    <w:rsid w:val="002F1850"/>
    <w:rsid w:val="00307334"/>
    <w:rsid w:val="003616E4"/>
    <w:rsid w:val="003A357A"/>
    <w:rsid w:val="003D40A8"/>
    <w:rsid w:val="003D758E"/>
    <w:rsid w:val="003E5044"/>
    <w:rsid w:val="004000C6"/>
    <w:rsid w:val="00440513"/>
    <w:rsid w:val="00443F5A"/>
    <w:rsid w:val="004450C2"/>
    <w:rsid w:val="004512C2"/>
    <w:rsid w:val="00473502"/>
    <w:rsid w:val="004920AF"/>
    <w:rsid w:val="004A5175"/>
    <w:rsid w:val="004D6EB1"/>
    <w:rsid w:val="004E3920"/>
    <w:rsid w:val="005622C5"/>
    <w:rsid w:val="00562A01"/>
    <w:rsid w:val="005869A4"/>
    <w:rsid w:val="005A0D9D"/>
    <w:rsid w:val="005A0F04"/>
    <w:rsid w:val="005A55AA"/>
    <w:rsid w:val="005F4038"/>
    <w:rsid w:val="005F7359"/>
    <w:rsid w:val="006001CE"/>
    <w:rsid w:val="00632BA4"/>
    <w:rsid w:val="00633400"/>
    <w:rsid w:val="006431B7"/>
    <w:rsid w:val="00652734"/>
    <w:rsid w:val="006E3BFA"/>
    <w:rsid w:val="0077198B"/>
    <w:rsid w:val="007B54E6"/>
    <w:rsid w:val="007C4A89"/>
    <w:rsid w:val="007C57ED"/>
    <w:rsid w:val="00810836"/>
    <w:rsid w:val="008139D0"/>
    <w:rsid w:val="00837ACD"/>
    <w:rsid w:val="008652DA"/>
    <w:rsid w:val="008D2736"/>
    <w:rsid w:val="008F0CB7"/>
    <w:rsid w:val="008F0DB9"/>
    <w:rsid w:val="008F48D8"/>
    <w:rsid w:val="00930F88"/>
    <w:rsid w:val="009440FE"/>
    <w:rsid w:val="009563BD"/>
    <w:rsid w:val="00962DA2"/>
    <w:rsid w:val="0097487C"/>
    <w:rsid w:val="00987D2B"/>
    <w:rsid w:val="0099486C"/>
    <w:rsid w:val="009A7FFB"/>
    <w:rsid w:val="009B2A33"/>
    <w:rsid w:val="00A00CAA"/>
    <w:rsid w:val="00A32B9B"/>
    <w:rsid w:val="00A62D6D"/>
    <w:rsid w:val="00A64437"/>
    <w:rsid w:val="00A924F1"/>
    <w:rsid w:val="00AF18AA"/>
    <w:rsid w:val="00AF6BC6"/>
    <w:rsid w:val="00B06F68"/>
    <w:rsid w:val="00B12CA2"/>
    <w:rsid w:val="00B247BF"/>
    <w:rsid w:val="00B40A27"/>
    <w:rsid w:val="00B64C20"/>
    <w:rsid w:val="00B65D3B"/>
    <w:rsid w:val="00B75ED9"/>
    <w:rsid w:val="00B86423"/>
    <w:rsid w:val="00BA16B0"/>
    <w:rsid w:val="00BB492D"/>
    <w:rsid w:val="00BC1246"/>
    <w:rsid w:val="00BC126F"/>
    <w:rsid w:val="00BD1055"/>
    <w:rsid w:val="00C16798"/>
    <w:rsid w:val="00C224EA"/>
    <w:rsid w:val="00C53A99"/>
    <w:rsid w:val="00CE52BC"/>
    <w:rsid w:val="00D116E0"/>
    <w:rsid w:val="00D23891"/>
    <w:rsid w:val="00D37BCB"/>
    <w:rsid w:val="00D54134"/>
    <w:rsid w:val="00DA56E8"/>
    <w:rsid w:val="00DB5DFA"/>
    <w:rsid w:val="00DC2EAA"/>
    <w:rsid w:val="00DF2796"/>
    <w:rsid w:val="00E475DB"/>
    <w:rsid w:val="00E6470F"/>
    <w:rsid w:val="00EB59D6"/>
    <w:rsid w:val="00ED6037"/>
    <w:rsid w:val="00EE3F08"/>
    <w:rsid w:val="00EF2ED8"/>
    <w:rsid w:val="00EF67AD"/>
    <w:rsid w:val="00F026E7"/>
    <w:rsid w:val="00F07099"/>
    <w:rsid w:val="00F100FA"/>
    <w:rsid w:val="00F21119"/>
    <w:rsid w:val="00F44C62"/>
    <w:rsid w:val="00F83F4A"/>
    <w:rsid w:val="00F94542"/>
    <w:rsid w:val="00FA086D"/>
    <w:rsid w:val="00FE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591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2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8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8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8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40A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340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1250</Words>
  <Characters>7130</Characters>
  <Application>Microsoft Office Outlook</Application>
  <DocSecurity>0</DocSecurity>
  <Lines>0</Lines>
  <Paragraphs>0</Paragraphs>
  <ScaleCrop>false</ScaleCrop>
  <Company>Когалым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 планирование  по  изобразительному искусству  на  2011 – 2012 учебный  год</dc:title>
  <dc:subject/>
  <dc:creator>Оксана</dc:creator>
  <cp:keywords/>
  <dc:description/>
  <cp:lastModifiedBy>Пользователь</cp:lastModifiedBy>
  <cp:revision>2</cp:revision>
  <cp:lastPrinted>2014-09-09T19:17:00Z</cp:lastPrinted>
  <dcterms:created xsi:type="dcterms:W3CDTF">2015-05-04T12:58:00Z</dcterms:created>
  <dcterms:modified xsi:type="dcterms:W3CDTF">2015-05-04T12:58:00Z</dcterms:modified>
</cp:coreProperties>
</file>