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0D" w:rsidRDefault="0001000D" w:rsidP="000100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/>
          <w:sz w:val="28"/>
          <w:szCs w:val="28"/>
        </w:rPr>
        <w:t>Новобурейская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</w:t>
      </w:r>
    </w:p>
    <w:p w:rsidR="0001000D" w:rsidRDefault="0001000D" w:rsidP="000100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F14">
        <w:rPr>
          <w:rFonts w:ascii="Times New Roman" w:hAnsi="Times New Roman"/>
          <w:sz w:val="24"/>
          <w:szCs w:val="24"/>
        </w:rPr>
        <w:t xml:space="preserve">Рассмотрено </w:t>
      </w:r>
      <w:r>
        <w:rPr>
          <w:rFonts w:ascii="Times New Roman" w:hAnsi="Times New Roman"/>
          <w:sz w:val="24"/>
          <w:szCs w:val="24"/>
        </w:rPr>
        <w:t>и рекомендовано                                          «Утверждаю»</w:t>
      </w:r>
    </w:p>
    <w:p w:rsidR="0001000D" w:rsidRDefault="0001000D" w:rsidP="000100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утверждению на методическом совете                           Директор</w:t>
      </w:r>
    </w:p>
    <w:p w:rsidR="0001000D" w:rsidRDefault="0001000D" w:rsidP="000100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/>
          <w:sz w:val="24"/>
          <w:szCs w:val="24"/>
        </w:rPr>
        <w:t>Новобурейской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1                                     МОБУ </w:t>
      </w:r>
      <w:proofErr w:type="spellStart"/>
      <w:r>
        <w:rPr>
          <w:rFonts w:ascii="Times New Roman" w:hAnsi="Times New Roman"/>
          <w:sz w:val="24"/>
          <w:szCs w:val="24"/>
        </w:rPr>
        <w:t>Новобурейской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1</w:t>
      </w:r>
    </w:p>
    <w:p w:rsidR="0001000D" w:rsidRDefault="0001000D" w:rsidP="000100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__________________                                   ___________________________</w:t>
      </w:r>
    </w:p>
    <w:p w:rsidR="0001000D" w:rsidRDefault="0001000D" w:rsidP="0001000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                                                                     Бондаренко Л.Л.</w:t>
      </w:r>
    </w:p>
    <w:p w:rsidR="0001000D" w:rsidRDefault="0001000D" w:rsidP="000100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2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1000D" w:rsidRPr="00E71F14" w:rsidRDefault="0001000D" w:rsidP="000100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1000D" w:rsidRDefault="0001000D" w:rsidP="0001000D">
      <w:pPr>
        <w:jc w:val="center"/>
        <w:rPr>
          <w:rFonts w:ascii="Times New Roman" w:hAnsi="Times New Roman"/>
          <w:sz w:val="28"/>
          <w:szCs w:val="28"/>
        </w:rPr>
      </w:pPr>
    </w:p>
    <w:p w:rsidR="0001000D" w:rsidRDefault="0001000D" w:rsidP="0001000D">
      <w:pPr>
        <w:jc w:val="center"/>
        <w:rPr>
          <w:rFonts w:ascii="Times New Roman" w:hAnsi="Times New Roman"/>
          <w:sz w:val="28"/>
          <w:szCs w:val="28"/>
        </w:rPr>
      </w:pPr>
    </w:p>
    <w:p w:rsidR="0001000D" w:rsidRDefault="0001000D" w:rsidP="0001000D">
      <w:pPr>
        <w:jc w:val="center"/>
        <w:rPr>
          <w:rFonts w:ascii="Times New Roman" w:hAnsi="Times New Roman"/>
          <w:sz w:val="28"/>
          <w:szCs w:val="28"/>
        </w:rPr>
      </w:pP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</w:t>
      </w:r>
    </w:p>
    <w:p w:rsidR="0001000D" w:rsidRPr="0001000D" w:rsidRDefault="0001000D" w:rsidP="000100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изобразительному искусству</w:t>
      </w: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Изостудия «Радуга»</w:t>
      </w: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 1-4 класса</w:t>
      </w: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(6,5-11 лет)</w:t>
      </w: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000D" w:rsidRPr="0060788C" w:rsidRDefault="0001000D" w:rsidP="000100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0788C">
        <w:rPr>
          <w:rFonts w:ascii="Times New Roman" w:hAnsi="Times New Roman"/>
          <w:sz w:val="24"/>
          <w:szCs w:val="24"/>
        </w:rPr>
        <w:t>Разработала учитель</w:t>
      </w:r>
    </w:p>
    <w:p w:rsidR="0001000D" w:rsidRPr="0060788C" w:rsidRDefault="0001000D" w:rsidP="000100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60788C">
        <w:rPr>
          <w:rFonts w:ascii="Times New Roman" w:hAnsi="Times New Roman"/>
          <w:sz w:val="24"/>
          <w:szCs w:val="24"/>
        </w:rPr>
        <w:t xml:space="preserve">начальных классов </w:t>
      </w:r>
    </w:p>
    <w:p w:rsidR="0001000D" w:rsidRPr="0060788C" w:rsidRDefault="0001000D" w:rsidP="000100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0788C">
        <w:rPr>
          <w:rFonts w:ascii="Times New Roman" w:hAnsi="Times New Roman"/>
          <w:sz w:val="24"/>
          <w:szCs w:val="24"/>
        </w:rPr>
        <w:t xml:space="preserve"> </w:t>
      </w:r>
      <w:r w:rsidRPr="0060788C">
        <w:rPr>
          <w:rFonts w:ascii="Times New Roman" w:hAnsi="Times New Roman"/>
          <w:sz w:val="24"/>
          <w:szCs w:val="24"/>
          <w:lang w:val="en-US"/>
        </w:rPr>
        <w:t>I</w:t>
      </w:r>
      <w:r w:rsidRPr="0060788C">
        <w:rPr>
          <w:rFonts w:ascii="Times New Roman" w:hAnsi="Times New Roman"/>
          <w:sz w:val="24"/>
          <w:szCs w:val="24"/>
        </w:rPr>
        <w:t xml:space="preserve"> категории</w:t>
      </w:r>
    </w:p>
    <w:p w:rsidR="0001000D" w:rsidRDefault="0001000D" w:rsidP="000100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0788C">
        <w:rPr>
          <w:rFonts w:ascii="Times New Roman" w:hAnsi="Times New Roman"/>
          <w:sz w:val="24"/>
          <w:szCs w:val="24"/>
        </w:rPr>
        <w:t>Фокина Н.Н.</w:t>
      </w:r>
    </w:p>
    <w:p w:rsidR="0001000D" w:rsidRDefault="0001000D" w:rsidP="000100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000D" w:rsidRDefault="0001000D" w:rsidP="000100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000D" w:rsidRDefault="0001000D" w:rsidP="000100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овобурейский</w:t>
      </w:r>
    </w:p>
    <w:p w:rsidR="0001000D" w:rsidRDefault="0001000D" w:rsidP="000100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</w:t>
      </w:r>
    </w:p>
    <w:p w:rsidR="0001000D" w:rsidRPr="00D447A4" w:rsidRDefault="0001000D" w:rsidP="000100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E59" w:rsidRPr="00415B9C" w:rsidRDefault="0001000D" w:rsidP="00010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EA5E59" w:rsidRPr="00415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EA5E59" w:rsidRPr="00415B9C" w:rsidRDefault="00EA5E59" w:rsidP="00EA5E5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Художественная деятельность, т.е. создание произведений гра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фики, живописи и пластического искусства, связана с процессами восприятия, познания, с эмоциональной и общественной сторона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ми жизни человека, свойственной ему на различных ступенях разви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тия, в ней находят отражение некоторые особенности его интеллекта и характера.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Художественное воспитание в состоянии решать настолько важ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ные задачи, связанные с необходимостью гармонического развития личности, что место, отводимое ему в современной системе воспита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ния, не может быть второстепенным.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Изобразительное искусство, пластика, художественное конструи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рование - наиболее эмоциональные сферы деятельности детей. Ра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Уже в самой сути маленького человека заложено стремление узна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вать и создавать. Все начинается с детства. Результативность воспи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тательного процесса тем успешнее, чем раньше, чем целенаправлен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нее у детей развивается абстрактное, логическое и эмоциональное мышление, внимание, наблюдательность, воображение.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 гармонического развития и творческой самореализации находят свое разрешение в условиях изостудии. Открытие в себе не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повторимой индивидуальности поможет ребенку реализовать себя в учебе, творчестве, в общении с другими. </w:t>
      </w:r>
      <w:r w:rsidR="00384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Помочь в этих устремлени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ях призвана</w:t>
      </w:r>
      <w:proofErr w:type="gramEnd"/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данная программа. Она ра</w:t>
      </w:r>
      <w:r w:rsidR="000E55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ссчитана на работу с детьми 6-11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 и состоит из следующих этапов: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ознакомительный, 1 год обучения, 6-7 лет;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р</w:t>
      </w:r>
      <w:r w:rsid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азвивающий, 2 год обучения, 8-9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исследовательский, 3-4 год, 9-11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этап ставит свои задачи и имеет определенный объем тем с дифференцированным подходом к детям внутри каждой возраст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ной группы.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Цель данной программы</w:t>
      </w:r>
      <w:r w:rsidRPr="00415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15B9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—</w:t>
      </w:r>
      <w:r w:rsidRPr="0041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раскрыть и развить потенциальные спо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собности, заложенные в ребенке. 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Задачи: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Формировать устойчивый интерес к художественной деятель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ности.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Знакомить детей с различными видами изобразительной дея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тельности, многообразием художественных материалов и при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емами работы с ними, закреплять приобретенные умения и навыки и показывать детям широту их 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возможного примене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ния.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Воспитывать внимание, аккуратность, целеустремленность. Прививать навыки работы в группе. Поощрять доброжелатель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ное отношение друг к другу.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Воспитывать стремление к разумной организации своего сво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бодного времени. Помогать детям в их желании сделать свои работы общественно значимыми.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Развивать художественный вкус, фантазию, изобретательность, пространственное воображение.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Обогащать визуальный опыт детей через посещение выставок, выходов на натурные зарисовки к памятникам архитектуры, на природу.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Данная программа рассчитана на 4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обучения. Занятия в груп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пе первого года проходят 1 раза в неделю по 1 часу.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Второй год рассчитан на детей, прошедших курс первого года. Занятия — 1 раза в неделю по 1 часу.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группы первого года принимаются все поступающие. Специ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ального отбора не производится. В группу второго года могут посту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пать и вновь прибывающие после специального тестирования и опро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са при наличии определенного уровня общего развития и интереса. Недостающие навыки и умения восполняются на индивидуальных занятиях.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Третий </w:t>
      </w:r>
      <w:r w:rsid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четвёртый 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 обучения предполагает работу с одаренными детьми. Занятия проводятся 1 раза в неделю по 1 часу, и в данном случае больше внимания уделяется индивидуальной работе и творческим разработкам.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Образовательный проце</w:t>
      </w:r>
      <w:proofErr w:type="gramStart"/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 вкл</w:t>
      </w:r>
      <w:proofErr w:type="gramEnd"/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ючает в себя различные методы обу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чения: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репродуктивный (воспроизводящий);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иллюстративный (объяснение сопровождается демонстрацией наглядного материала);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проблемный (педагог ставит проблему и вместе с детьми ищет пути ее решения);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эвристический (проблема формулируется детьми, ими и пред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лагаются способы ее решения).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проведении занятий используются формы индивидуальной ра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боты и коллективного творчества. Некоторые задания требуют объе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динения детей в подгруппы.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Теоретическая часть дается в форме бесед с просмотром иллюстра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тивного материала и подкрепляется практическим освоением темы.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Большой интерес вызывают занятия, где для концентрации вни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мания и при подведении итогов привлекаются персонажи русских сказок — куклы. С целью проверки усвоения терминов, понятий и в качестве психологической разгрузки проводятся игры, предлагаются специально составленные кроссворды, используются словесные игры и малые жанры устного народного творчества.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Постоянный поиск новых форм и методов организации учебного и воспитательного процесса позволяет делать работу с детьми более раз</w:t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нообразной, эмоционально и информационно насыщенной.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Положительная оценка работы ребенка является для него важным стимулом. Можно и необходимо отметить и недостатки, но похвала должна и предварять, и завершать оценку.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Программные материалы подобраны так, чтобы поддерживался постоянный интерес к занятиям у всех детей.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формой работы являются учебные занятия. </w:t>
      </w:r>
    </w:p>
    <w:p w:rsidR="00EA5E59" w:rsidRPr="00415B9C" w:rsidRDefault="00EA5E59" w:rsidP="00EA5E5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9C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могут быть и занятия — вариации;</w:t>
      </w:r>
    </w:p>
    <w:p w:rsidR="00EA5E59" w:rsidRPr="00415B9C" w:rsidRDefault="00EA5E59" w:rsidP="00EA5E5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— творческие портреты;</w:t>
      </w:r>
    </w:p>
    <w:p w:rsidR="00EA5E59" w:rsidRPr="00415B9C" w:rsidRDefault="00EA5E59" w:rsidP="00EA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— образы по сценарию со специальной подготовкой детей.</w:t>
      </w:r>
    </w:p>
    <w:p w:rsidR="00EA5E59" w:rsidRPr="00415B9C" w:rsidRDefault="00EA5E59" w:rsidP="00EA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5B9C" w:rsidRPr="00415B9C" w:rsidRDefault="00415B9C" w:rsidP="00415B9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1.Живопись.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об основных и о составных цветах, о тёплых и холодных, о контрасте тёплых и холодных цветов. Расширение опыта получения эмоционального изменения цвета путём насыщения его ахроматической шкалой (насыщение цвета белой и чёрной краской). Осваивается способ насыщения цвета серой краской, и дети знакомятся с эмоциональной выразительностью глухих цветов.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работа: 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пейзажей, вырази тельных объектов природы, цветов, камней, сказочных персонажей.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2.Графика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освоения выразительности графической неразомкнутой линии, развитие динамики руки (проведение пластичных, свободных линий). 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 контрасте толстой и тонкой линий. Продолжение освоения разного нажима на мягкий графический материал (карандаш) с целью получения тонового пятна. Кроме этого, знакомство с другими графическими материала ми — углём, сангиной, мелом и со спецификой работы с ними в различных сочетаниях. Знакомство с техникой рисования цветными карандашами. Закрепление представлений о значении ритма, контраста тёмного и светлого пятен в создании графического образа.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работа: 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животных и птиц, портрета человека, предметов быта.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3.Скульптура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навыка использования основных приёмов работы (</w:t>
      </w:r>
      <w:proofErr w:type="spellStart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защипление</w:t>
      </w:r>
      <w:proofErr w:type="spellEnd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заминание</w:t>
      </w:r>
      <w:proofErr w:type="spellEnd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вдавливание и т.д.) со скульптурными материалами — глиной и пластилином. Работа с пластикой плоской формы (изображение листьев), изучение приёмов передачи в объёмной форме фактуры.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работа: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лепка листьев, объёмных форм (ваз), сказочных персонажей.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4.Аппликация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навыка использования техники обрывной аппликации, навыка работы с ножницами и получения симметричных форм. Особое внимание уделяется работе с готовыми цветовыми эталонами двух или </w:t>
      </w:r>
      <w:proofErr w:type="spellStart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трёхцветовых</w:t>
      </w:r>
      <w:proofErr w:type="spellEnd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гамм.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работа: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изображение пейзажей, архитектурных сооружений, овощей, фруктов.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5.Бумажная пластика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выразительностью силуэтного вырезания формы, при котором в создании художественного образа участвует как вырезанный белый силуэт, так и образовавшаяся после вырезания дырка. Углубление представлений о получении объёма с помощью мятой бумаги.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работа:</w:t>
      </w:r>
      <w:r w:rsidRPr="00415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природных объектов (деревьев, кустов), отдельных фигурок.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6.Работа с природными материалами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обучения. Разнообразие природных материалов расширяется введением в работу</w:t>
      </w:r>
      <w:proofErr w:type="gramStart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скорлупок грецких орехов, молодых побегов, шишек, косточек, семян и т.д.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работа:</w:t>
      </w:r>
      <w:r w:rsidRPr="00415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домиков в лесу, флота с парусами, уголков природы и других сюжетов (по выбору детей).</w:t>
      </w:r>
    </w:p>
    <w:p w:rsidR="00415B9C" w:rsidRPr="00415B9C" w:rsidRDefault="00415B9C" w:rsidP="00415B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7.Организация и обсуждение выставки детских работ</w:t>
      </w:r>
    </w:p>
    <w:p w:rsidR="00AB63FF" w:rsidRPr="0001000D" w:rsidRDefault="00415B9C" w:rsidP="0001000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выставки педагог активизирует общение детей, чтобы они могли воспроизвести темы заданий и вспомнили то новое, что они узнали на занятиях.</w:t>
      </w:r>
    </w:p>
    <w:p w:rsidR="00AB63FF" w:rsidRPr="00415B9C" w:rsidRDefault="00AB63FF" w:rsidP="00415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носит инновационный характер, так как в системе работы используются нетрадиционные методы и способы развития творчества детей: </w:t>
      </w:r>
      <w:proofErr w:type="spellStart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монотипия, рисование отпечатком руки, пальцев, рисование с использованием природного материала, тампонированием, техника </w:t>
      </w:r>
      <w:proofErr w:type="spellStart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по-сырому</w:t>
      </w:r>
      <w:proofErr w:type="spellEnd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рисование по точкам, рисование листьями, рисование </w:t>
      </w:r>
      <w:proofErr w:type="spellStart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примакиванием</w:t>
      </w:r>
      <w:proofErr w:type="spellEnd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 ладошками.</w:t>
      </w:r>
    </w:p>
    <w:p w:rsidR="00AB63FF" w:rsidRPr="00415B9C" w:rsidRDefault="00AB63FF" w:rsidP="00415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 обучения нетрадиционными техниками рисования учащихся происходит в следующих направлениях:</w:t>
      </w:r>
    </w:p>
    <w:p w:rsidR="00AB63FF" w:rsidRPr="00415B9C" w:rsidRDefault="00AB63FF" w:rsidP="00415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рисования отдельных предметов к рисованию сюжетных эпизодов и далее к сюжетному рисованию;</w:t>
      </w:r>
    </w:p>
    <w:p w:rsidR="00AB63FF" w:rsidRPr="00415B9C" w:rsidRDefault="00AB63FF" w:rsidP="00415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применения наиболее простых видов нетрадиционной техники изображения к более </w:t>
      </w:r>
      <w:proofErr w:type="gramStart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3FF" w:rsidRPr="00415B9C" w:rsidRDefault="00AB63FF" w:rsidP="00415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применения в рисунке одного вида техники к использованию смешанных техник изображения;</w:t>
      </w:r>
    </w:p>
    <w:p w:rsidR="00AB63FF" w:rsidRPr="00415B9C" w:rsidRDefault="00AB63FF" w:rsidP="00415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индивидуальной работы к коллективному изображению предметов, сюжетов.</w:t>
      </w:r>
    </w:p>
    <w:p w:rsidR="00AB63FF" w:rsidRPr="00415B9C" w:rsidRDefault="00AB63FF" w:rsidP="00415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FF" w:rsidRPr="00415B9C" w:rsidRDefault="00AB63FF" w:rsidP="00AB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ПРИНЦИПЫ, заложенные в основу творческой работы:</w:t>
      </w:r>
    </w:p>
    <w:p w:rsidR="00AB63FF" w:rsidRPr="00415B9C" w:rsidRDefault="00AB63FF" w:rsidP="00AB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 </w:t>
      </w:r>
      <w:r w:rsidRPr="0041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творчества 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(программа заключает в себе неиссякаемые возможности для воспитания и развития творческих способностей детей);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Принцип </w:t>
      </w:r>
      <w:r w:rsidRPr="0041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научности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(детям сообщаются знания о форме, цвете, композиции и др.);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Принцип доступности (учет возрастных и индивидуальных особенностей);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Принцип </w:t>
      </w:r>
      <w:proofErr w:type="spellStart"/>
      <w:r w:rsidRPr="0041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поэтапности</w:t>
      </w:r>
      <w:proofErr w:type="spellEnd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(последовательность, приступая к очередному этапу, нельзя миновать предыдущий);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Принцип </w:t>
      </w:r>
      <w:r w:rsidRPr="0041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динамичности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 самого простого </w:t>
      </w:r>
      <w:proofErr w:type="gramStart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сложного);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Принцип </w:t>
      </w:r>
      <w:r w:rsidRPr="0041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сравнений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(разнообразие вариантов заданной темы, методов и способов изображения, разнообразие материала);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Принцип </w:t>
      </w:r>
      <w:r w:rsidRPr="0041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выбора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(решений по теме, материалов и способов без ограничений);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Принцип </w:t>
      </w:r>
      <w:r w:rsidRPr="0041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сотрудничества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(совместная работа родителями);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РЕЗУЛЬТАТИВНОСТЬ ОБРАЗОВАТЕЛЬНОЙ ПРОГРАММЫ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концу учебного года обучающиеся должны знать:</w:t>
      </w:r>
    </w:p>
    <w:p w:rsidR="00AB63FF" w:rsidRPr="00415B9C" w:rsidRDefault="00AB63FF" w:rsidP="00AB63F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основных и составных цветов и элементарные правила их смешивания;</w:t>
      </w:r>
    </w:p>
    <w:p w:rsidR="00AB63FF" w:rsidRPr="00415B9C" w:rsidRDefault="00AB63FF" w:rsidP="00AB63F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орнамента в жизни, его значение в образе художественной вещи;</w:t>
      </w:r>
    </w:p>
    <w:p w:rsidR="00AB63FF" w:rsidRPr="00415B9C" w:rsidRDefault="00AB63FF" w:rsidP="00AB63F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жанры изобразительного искусства (пейзаж, портрет, натюрморт);</w:t>
      </w:r>
    </w:p>
    <w:p w:rsidR="00AB63FF" w:rsidRPr="00415B9C" w:rsidRDefault="00AB63FF" w:rsidP="00AB63F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материалов и инструментов и их назначение;</w:t>
      </w:r>
    </w:p>
    <w:p w:rsidR="00AB63FF" w:rsidRPr="00415B9C" w:rsidRDefault="00AB63FF" w:rsidP="00AB63F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и личной гигиены.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Обучающиеся должны уметь:</w:t>
      </w:r>
    </w:p>
    <w:p w:rsidR="00AB63FF" w:rsidRPr="00415B9C" w:rsidRDefault="00AB63FF" w:rsidP="00AB63F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держать кисточку, карандаш, выполнять ими формообразующие движения; пользоваться изобразительными материалами (гуашевые и акварельные краски, восковые мелки, фломастеры, цветные карандаши и т. д.);</w:t>
      </w:r>
    </w:p>
    <w:p w:rsidR="00AB63FF" w:rsidRPr="00415B9C" w:rsidRDefault="00AB63FF" w:rsidP="00AB63F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теплые и холодные, темные и светлые цвета и их оттенки;</w:t>
      </w:r>
    </w:p>
    <w:p w:rsidR="00AB63FF" w:rsidRPr="00415B9C" w:rsidRDefault="00AB63FF" w:rsidP="00AB63F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простые оттенки (от основного к более </w:t>
      </w:r>
      <w:proofErr w:type="gramStart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светлому</w:t>
      </w:r>
      <w:proofErr w:type="gramEnd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63FF" w:rsidRPr="00415B9C" w:rsidRDefault="00AB63FF" w:rsidP="00AB63F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от руки простые фигуры (круги, квадраты, треугольники, овалы и т. д.);</w:t>
      </w:r>
    </w:p>
    <w:p w:rsidR="00AB63FF" w:rsidRPr="00415B9C" w:rsidRDefault="00AB63FF" w:rsidP="00AB63F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предметы с натуры и по представлению, передавая характерные особенности (форму, строение, цвет);</w:t>
      </w:r>
    </w:p>
    <w:p w:rsidR="00AB63FF" w:rsidRPr="00415B9C" w:rsidRDefault="00AB63FF" w:rsidP="00AB63F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предметы крупно, полностью используя лист бумаги.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форма занятия – практическая творческая </w:t>
      </w:r>
      <w:proofErr w:type="spellStart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изо-деятельность</w:t>
      </w:r>
      <w:proofErr w:type="spellEnd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ребёнка. Занятия носят как коллективные, так и индивидуальные формы работы.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FF" w:rsidRPr="00415B9C" w:rsidRDefault="00AB63FF" w:rsidP="00AB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 РАБОТЫ С ДЕТЬМИ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занятиях используются игры и игровые приемы, которые создают непринужденную творческую атмосферу, способствуют развитию воображения.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 метод направлен на развитие познавательной активности и самостоятельности. Он заключается в выполнении небольших заданий, решение которых требует самостоятельной активности (работа со схемами, привлечение воображения и памяти).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проблемного изложения направлен на активизацию творческого мышления, переосмысление общепринятых шаблонов и поиск нестандартных решений.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FF" w:rsidRPr="00415B9C" w:rsidRDefault="00AB63FF" w:rsidP="00AB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ПРОГРАММЫ. Участие в выставках и конкурсах рисунков, украшение интерьера школы к праздникам, родительским собраниям, др. Кроме того, кружок позволяет обучающимся развивать практические </w:t>
      </w:r>
      <w:proofErr w:type="spellStart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изо-навыки</w:t>
      </w:r>
      <w:proofErr w:type="spellEnd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способствует усвоению программного материала по изобразительному искусству.    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условий реализации данной программы является создание необходимой материальной базы и развивающей среды для формирования творческой личности ребенка.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в изостудии, если она построена согласно принципам, предполагает решение следующих воспитательно-образовательных задач:</w:t>
      </w:r>
    </w:p>
    <w:p w:rsidR="00AB63FF" w:rsidRPr="00415B9C" w:rsidRDefault="00AB63FF" w:rsidP="00AB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чувства психологической защищенности – доверия ребенка к миру, радости существования;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творческого начала в личности ребенка;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его индивидуальности;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знаний, навыков и умений, как средства полноценного развития личности;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сотрудничество с детьми.</w:t>
      </w:r>
    </w:p>
    <w:p w:rsidR="00AB63FF" w:rsidRPr="00415B9C" w:rsidRDefault="00AB63FF" w:rsidP="00AB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ИНСТРУМЕНТЫ, необходимые для работы:</w:t>
      </w:r>
    </w:p>
    <w:p w:rsidR="00AB63FF" w:rsidRPr="00415B9C" w:rsidRDefault="00AB63FF" w:rsidP="00AB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Бумага разного формата и цвета.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Акварельные краски.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Тушь разноцветная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Гуашь.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Восковые мелки.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Трубочки для коктейля.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Ванночки с поролоном.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Баночки для воды.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Кисти круглые и плоские разного размера.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Салфетки. 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Мягкие карандаши, ластики, бумага для эскизов.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Клей ПВА.</w:t>
      </w: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Аптечный парафин или восковые свечи.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Учебно-тематический план 1-го года обучения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 занятие – один учебный час)</w:t>
      </w:r>
    </w:p>
    <w:tbl>
      <w:tblPr>
        <w:tblW w:w="10065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3261"/>
        <w:gridCol w:w="2836"/>
        <w:gridCol w:w="1134"/>
        <w:gridCol w:w="1558"/>
      </w:tblGrid>
      <w:tr w:rsidR="00AB63FF" w:rsidRPr="00415B9C" w:rsidTr="00415B9C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Содержание. Вид деятельности. Техника выполнения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415B9C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«Воздушные шарики»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и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очертания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Обводка лекало раскраски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 листья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Обводка по контуру, рисование по памяти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любимые краски»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 и фрукты»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и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«Разноцветные пятна»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заданием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полон украшений»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памяти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 идёт»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11, 12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Красавица-зима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и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ёлка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салют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16, 17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«Праздничный сказочный дворец»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фантазией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«Постройки бывают разные»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кусочков бумаги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19, 20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машины»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21, 22, 23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 игрушки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24, 25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друзья животные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и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26, 27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любимая сказка»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жуки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птицы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31, 32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цветы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и вырезание из бумаги, наклеивание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Сказочные рыбки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и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лето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 и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1000D" w:rsidRDefault="0001000D" w:rsidP="0001000D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01000D" w:rsidRPr="0001000D" w:rsidRDefault="0001000D" w:rsidP="00010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FF" w:rsidRPr="00415B9C" w:rsidRDefault="00AB63FF" w:rsidP="00AB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 2-го года обучения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 занятие – один учебный час)</w:t>
      </w:r>
    </w:p>
    <w:tbl>
      <w:tblPr>
        <w:tblW w:w="9964" w:type="dxa"/>
        <w:tblInd w:w="-557" w:type="dxa"/>
        <w:tblCellMar>
          <w:left w:w="0" w:type="dxa"/>
          <w:right w:w="0" w:type="dxa"/>
        </w:tblCellMar>
        <w:tblLook w:val="04A0"/>
      </w:tblPr>
      <w:tblGrid>
        <w:gridCol w:w="935"/>
        <w:gridCol w:w="3397"/>
        <w:gridCol w:w="3400"/>
        <w:gridCol w:w="879"/>
        <w:gridCol w:w="1353"/>
      </w:tblGrid>
      <w:tr w:rsidR="00AB63FF" w:rsidRPr="00415B9C" w:rsidTr="0001000D">
        <w:trPr>
          <w:trHeight w:val="497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1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Содержание. Вид деятельности. Техника выполнения.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415B9C" w:rsidP="0041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AB63FF" w:rsidRPr="00415B9C" w:rsidTr="0001000D">
        <w:trPr>
          <w:trHeight w:val="497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«Чему я научусь»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Знакомство с различными техниками изобразительной деятельности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rPr>
          <w:trHeight w:val="497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«Воздушный шар». Коллективная работа ко Дню учителя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proofErr w:type="spellStart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примакиванием</w:t>
            </w:r>
            <w:proofErr w:type="spellEnd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кусочком поролона. Акварель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волшебные ладошки». Введение в технику рисования ладошками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ладошками. Акварель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«Петушок – золотой гребешок»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ладошками. Акварель.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«Праздничный букет»- коллективная работа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осенних цветов. Масляные мелки, акварельные краски, маркер.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листья» - введение в технику печатания листьями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Беседа; сбор природного материала (листьев с разной листовой пластиной). Пробные упражнения.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день»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листьями; техника «</w:t>
            </w:r>
            <w:proofErr w:type="spellStart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по-сырому</w:t>
            </w:r>
            <w:proofErr w:type="spellEnd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Акварель. Маркер.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«Капелька за капелькой» - знакомство с техникой «</w:t>
            </w:r>
            <w:proofErr w:type="spellStart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Пробные упражнения по усвоению техники «</w:t>
            </w:r>
            <w:proofErr w:type="spellStart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Творческие работы с использованием новой </w:t>
            </w: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техники.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«Кленовый лист». Конструктивное рисование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Конструктивное рисование кленового листа. Акварель. Цветные мелки.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точки к точке». Рисование по точкам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занятие (соединение пронумерованных точек). Масляные мелки, акварель.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12, 13, 14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«Вкусно и полезно!» Рисование фруктов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Конструктивное рисование фруктов. Использование техники «</w:t>
            </w:r>
            <w:proofErr w:type="spellStart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по-сырому</w:t>
            </w:r>
            <w:proofErr w:type="spellEnd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кварель.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«Натюрморт». Аппликация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композиции из ранее нарисованных фруктов. Аппликация. Коллективная работа.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Морозные узоры.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техникой</w:t>
            </w:r>
            <w:proofErr w:type="gramStart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proofErr w:type="gramEnd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исование воском»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сувенир»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Бумагоплатиска</w:t>
            </w:r>
            <w:proofErr w:type="spellEnd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Техника «торцевание». Аппликация.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елка». Смешанные техники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Рисования руками: ладонью, пальцем. Акварель.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картина». Творческая работа по замыслу ребёнка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знакомых способов и техник рисования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рисование. Роспись стеклянного сосуда.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рисования на стекле. Акриловые краски, контурная краска.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пейзаж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(рисование деревьев способом выдувания из кляксы). Акварель. Тушь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птиц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Конструктивное рисование птиц. Акварель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Февральская лазурь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берёз Акварель. Гуашь. Техника «</w:t>
            </w:r>
            <w:proofErr w:type="spellStart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по-сырому</w:t>
            </w:r>
            <w:proofErr w:type="spellEnd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«вливание цветов»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букет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Конструктивное </w:t>
            </w: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 цветов. Акварель. Цветные карандаши, маркер.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«Котёнок и щенок».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ладошками. Акварель. Маркер. Мелки.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26, 27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</w:t>
            </w:r>
            <w:proofErr w:type="gramStart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ис. «Пасхальный сувенир»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Прорезная аппликация.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друга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портретным жанром. Рисование фигуры человека. Смешанные техники.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портрета. Акварель. Гуашь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 «Последний звонок»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Гуашь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бабочек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работа. Украшение интерьера школы к лету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картина»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по замыслу детей. Смешанные техники.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01000D"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художник»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лучших работ. Оформление альбома «Мои рисунки»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1000D" w:rsidRDefault="0001000D" w:rsidP="0001000D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01000D" w:rsidRPr="0001000D" w:rsidRDefault="0001000D" w:rsidP="0001000D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1000D">
        <w:rPr>
          <w:sz w:val="28"/>
          <w:szCs w:val="28"/>
        </w:rPr>
        <w:t>По завершении второго года обучения: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>Ученик будет знать: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>- Отдельные произведения выдающихся мастеров русского изобразительного искусства прошлого и настоящего.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>• Особенности художественных средств различных видов и жанров изобразительного искусства.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 xml:space="preserve">•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 w:rsidRPr="0001000D">
        <w:rPr>
          <w:sz w:val="28"/>
          <w:szCs w:val="28"/>
        </w:rPr>
        <w:t>цветоведения</w:t>
      </w:r>
      <w:proofErr w:type="spellEnd"/>
      <w:r w:rsidRPr="0001000D">
        <w:rPr>
          <w:sz w:val="28"/>
          <w:szCs w:val="28"/>
        </w:rPr>
        <w:t>, композиции.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>• Различные приёмы работы карандашом, акварелью, гуашью.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>• Знать деление изобразительного искусства на жанры, понимать специфику их изобразительного языка.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>• Роль изобразительного искусства в духовной жизни человека, обогащение его переживаниями и опыт предыдущих поколений.</w:t>
      </w:r>
    </w:p>
    <w:p w:rsidR="0001000D" w:rsidRPr="0001000D" w:rsidRDefault="0001000D" w:rsidP="0001000D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proofErr w:type="gramStart"/>
      <w:r w:rsidRPr="0001000D">
        <w:rPr>
          <w:sz w:val="28"/>
          <w:szCs w:val="28"/>
        </w:rPr>
        <w:t>Ученик будет уметь: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 xml:space="preserve">- применять на практике законы </w:t>
      </w:r>
      <w:proofErr w:type="spellStart"/>
      <w:r w:rsidRPr="0001000D">
        <w:rPr>
          <w:sz w:val="28"/>
          <w:szCs w:val="28"/>
        </w:rPr>
        <w:t>цветоведения</w:t>
      </w:r>
      <w:proofErr w:type="spellEnd"/>
      <w:r w:rsidRPr="0001000D">
        <w:rPr>
          <w:sz w:val="28"/>
          <w:szCs w:val="28"/>
        </w:rPr>
        <w:t>, правила рисунка, живописи и композиции, чувствовать и уметь передат</w:t>
      </w:r>
      <w:r>
        <w:rPr>
          <w:sz w:val="28"/>
          <w:szCs w:val="28"/>
        </w:rPr>
        <w:t xml:space="preserve">ь гармоничное сочетание цветов, </w:t>
      </w:r>
      <w:r w:rsidRPr="0001000D">
        <w:rPr>
          <w:sz w:val="28"/>
          <w:szCs w:val="28"/>
        </w:rPr>
        <w:t>тональные и цветовые отношения;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</w:r>
      <w:r w:rsidRPr="0001000D">
        <w:rPr>
          <w:sz w:val="28"/>
          <w:szCs w:val="28"/>
        </w:rPr>
        <w:lastRenderedPageBreak/>
        <w:t>- правильно определять размер, форму, конструкцию и пропорции предметов и грамотно изображать их на бумаге;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>- передать в работе не только настроение, но и собственное отношение к изображаемому объекту;</w:t>
      </w:r>
      <w:proofErr w:type="gramEnd"/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 xml:space="preserve">- </w:t>
      </w:r>
      <w:proofErr w:type="gramStart"/>
      <w:r w:rsidRPr="0001000D">
        <w:rPr>
          <w:sz w:val="28"/>
          <w:szCs w:val="28"/>
        </w:rPr>
        <w:t>передавать в рисунке, живописи и сюжетных работах объем и пространственное положение предметов средствами перспективы и светотени;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>- наблюдать в природе и передавать в сюжетных работах влияние воздушной перспективы;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>- в сюжетных работах передавать движение;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>- искать наилучшее композиционное решение в эскизах, самостоятельно выполнять наброски и зарисовки к сюжету;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>- приобретет навыки творческого видения и корректного обсуждения выполненных работ.</w:t>
      </w:r>
      <w:proofErr w:type="gramEnd"/>
    </w:p>
    <w:p w:rsidR="0001000D" w:rsidRPr="0001000D" w:rsidRDefault="0001000D" w:rsidP="0001000D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proofErr w:type="gramStart"/>
      <w:r w:rsidRPr="0001000D">
        <w:rPr>
          <w:sz w:val="28"/>
          <w:szCs w:val="28"/>
        </w:rPr>
        <w:t>Ученик сможет решать следующие жизненно-практические задачи: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>- владеть гуашевыми, акварельными красками, графическим материалом, использовать подручный материал;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>- выполнять рисунки, композиции, панно, аппликации;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>- работать по репродукциям, картинам выдающихся художников и рисункам детей;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>- делиться своими знаниями и опытом с другими обучающимися, прислушиваться к их мнению;</w:t>
      </w:r>
      <w:r w:rsidRPr="0001000D">
        <w:rPr>
          <w:rStyle w:val="apple-converted-space"/>
          <w:sz w:val="28"/>
          <w:szCs w:val="28"/>
        </w:rPr>
        <w:t> </w:t>
      </w:r>
      <w:r w:rsidRPr="0001000D">
        <w:rPr>
          <w:sz w:val="28"/>
          <w:szCs w:val="28"/>
        </w:rPr>
        <w:br/>
        <w:t>- понимать значимость и возможности коллектива и свою ответственность перед ним.</w:t>
      </w:r>
      <w:proofErr w:type="gramEnd"/>
    </w:p>
    <w:p w:rsidR="0001000D" w:rsidRPr="0001000D" w:rsidRDefault="0001000D" w:rsidP="00010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FF" w:rsidRPr="00415B9C" w:rsidRDefault="00AB63FF" w:rsidP="00010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Учебно-тематический план 3-го года обучения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 занятие – один учебный час)</w:t>
      </w:r>
    </w:p>
    <w:tbl>
      <w:tblPr>
        <w:tblW w:w="9861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9"/>
        <w:gridCol w:w="2976"/>
        <w:gridCol w:w="2694"/>
        <w:gridCol w:w="1134"/>
        <w:gridCol w:w="1638"/>
      </w:tblGrid>
      <w:tr w:rsidR="00AB63FF" w:rsidRPr="00415B9C" w:rsidTr="00415B9C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Содержание. Вид деятельности. Техника выполнения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415B9C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в саду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памяти и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листья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Обводка и закраска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 к сказке «Репка»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памяти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Любимый конструктор из плодов и листьев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природным материалом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Сказочная веточка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 везде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памяти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12, 13, 14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игрушки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глиной, соломой, деревом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Иллюстрируем сказки А.С. Пушкина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памяти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в цирке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памяти и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в театре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памяти и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карнавал (маски)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Афиша и плакат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заданием и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21, 22, 23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пластилина «Волшебный пластилин»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пластилина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сказочных сосудов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представлению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26, 27, 28, 29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 игрушки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памяти, лепка из пластилина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rPr>
          <w:trHeight w:val="268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 – пейзаж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Знакомство. Материалы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 – натюрморт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Знакомство. Материалы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 – портрет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Знакомство. Материалы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3FF" w:rsidRPr="00415B9C" w:rsidTr="00415B9C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415B9C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AB63FF"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на стене, коврик под ногами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узоров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218FD" w:rsidRDefault="00C218FD" w:rsidP="000100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3 и 4 года обучения</w:t>
      </w:r>
      <w:r w:rsidRPr="0001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1000D">
        <w:rPr>
          <w:rFonts w:ascii="Times New Roman" w:hAnsi="Times New Roman" w:cs="Times New Roman"/>
          <w:sz w:val="28"/>
          <w:szCs w:val="28"/>
        </w:rPr>
        <w:t>чащиеся должны знать: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t>- Правила техники безопасности.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t>- Доступные сведения о культуре и быте людей на примерах произведений известнейших центров народных художественных промыслов (Хохлома, Городец).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t>- Об особенностях работы акварельными и гуашевыми красками, глиной, пластилином.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t>- Начальные сведения о видах современного декоративно-прикладного искусства.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lastRenderedPageBreak/>
        <w:t>- Основные средства выразительности и эмоционального воздействия рисунка (линия, штрих, пятно, сочетание оттенков цвета, колорит) в декоративно-прикладном искусстве.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t xml:space="preserve">- Правильно сидеть за столом, </w:t>
      </w:r>
      <w:proofErr w:type="gramStart"/>
      <w:r w:rsidRPr="0001000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01000D">
        <w:rPr>
          <w:rFonts w:ascii="Times New Roman" w:hAnsi="Times New Roman" w:cs="Times New Roman"/>
          <w:sz w:val="28"/>
          <w:szCs w:val="28"/>
        </w:rPr>
        <w:t xml:space="preserve"> держать лист бумаги, карандаш, кисть, изделие.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t>- Свободно работать карандашом, кистью.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t>- Выражать свое отношение к рассматриваемому произведению искусства.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t>- Чувствовать гармоничное сочетание цветов в окраске предметов, изящество их форм, очертаний.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t>- Соблюдать последовательность выполнения рисунка (построение, прорисовка, уточнение общих очертаний и форм).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t>- Выполнять эскизы оформления предметов на основе декоративного обобщения форм растительного и животного мира.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t>- творчески применять приемы народной росписи.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t>- Использовать особенности силуэта, ритма элементов в полосе, прямоугольнике, круге.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t>- 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форме.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t>- Передавать на темы и иллюстрации смысловую связь элементов композиции, отражать в иллюстрациях основное содержание литературного произведения.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00D">
        <w:rPr>
          <w:rFonts w:ascii="Times New Roman" w:hAnsi="Times New Roman" w:cs="Times New Roman"/>
          <w:sz w:val="28"/>
          <w:szCs w:val="28"/>
        </w:rPr>
        <w:t>- Использовать силуэт и световой контраст для передачи «радостных» цветов в декоративной композиции.</w:t>
      </w:r>
    </w:p>
    <w:p w:rsidR="0001000D" w:rsidRPr="0001000D" w:rsidRDefault="0001000D" w:rsidP="00010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3FF" w:rsidRPr="00415B9C" w:rsidRDefault="00AB63FF" w:rsidP="00AB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 4-го года обучения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 занятие – один учебный час)</w:t>
      </w:r>
    </w:p>
    <w:tbl>
      <w:tblPr>
        <w:tblW w:w="9997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3022"/>
        <w:gridCol w:w="2786"/>
        <w:gridCol w:w="1133"/>
        <w:gridCol w:w="1638"/>
      </w:tblGrid>
      <w:tr w:rsidR="00AB63FF" w:rsidRPr="00415B9C" w:rsidTr="00415B9C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Содержание. Вид деятельности. Техника выполнения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415B9C" w:rsidP="004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Дата 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пряник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сказки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памяти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быта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памяти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«Слава спорту»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представлению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9, 10, 11, 12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из пластилина «Волшебный </w:t>
            </w: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пластилин»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Лепка из пластилина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13, 14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«Волшебные кусочки»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15, 16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«Чёткие и ровные»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17, 18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«Солнце над морем»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19, 20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из бумаги: Фигурки животных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 и картоном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21, 22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из бумаги: Модели домов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 и картоном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23, 24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из бумаги: Машины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 и картоном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25, 26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теста: Солнышко - оберег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тестом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27, 28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теста: Розочка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тестом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29, 30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теста: Лягушка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тестом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теста: Роспись по тесту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тестом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32, 33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сюжетной композиции: «В лесу»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9C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Комбинированная работа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3FF" w:rsidRPr="00415B9C" w:rsidTr="00415B9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9C" w:rsidRPr="00415B9C" w:rsidRDefault="00AB63FF" w:rsidP="0041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«Красота вокруг нас»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искусстве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FF" w:rsidRPr="00415B9C" w:rsidRDefault="00AB63FF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B63FF" w:rsidRPr="00415B9C" w:rsidRDefault="00AB63FF" w:rsidP="00AB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63FF" w:rsidRPr="00415B9C" w:rsidRDefault="00AB63FF" w:rsidP="00AB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AB63FF" w:rsidRPr="00415B9C" w:rsidRDefault="00AB63FF" w:rsidP="00AB63F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«Нетрадиционная техника </w:t>
      </w:r>
      <w:proofErr w:type="spellStart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школе» - 2007г. В.Л. </w:t>
      </w:r>
      <w:proofErr w:type="spellStart"/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Стрелкина</w:t>
      </w:r>
      <w:proofErr w:type="spellEnd"/>
    </w:p>
    <w:p w:rsidR="00AB63FF" w:rsidRPr="00415B9C" w:rsidRDefault="00AB63FF" w:rsidP="00AB63F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Флористика, 2003г.</w:t>
      </w:r>
    </w:p>
    <w:p w:rsidR="00AB63FF" w:rsidRPr="00415B9C" w:rsidRDefault="00AB63FF" w:rsidP="00AB63F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«Учись рисовать и лепить», М.: Просвещение, 1998г.</w:t>
      </w:r>
    </w:p>
    <w:p w:rsidR="00AB63FF" w:rsidRPr="00415B9C" w:rsidRDefault="00AB63FF" w:rsidP="00AB63F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«Чудесная мастерская» - 3 учебника для начальной школы - М.Н. Конышева - 2000г.</w:t>
      </w:r>
    </w:p>
    <w:p w:rsidR="00AB63FF" w:rsidRPr="00415B9C" w:rsidRDefault="00AB63FF" w:rsidP="00AB63F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Ячменёва. Занятия и игровые упражнения по художественному творчеству с детьми 7-14 лет, М, 2003</w:t>
      </w:r>
    </w:p>
    <w:p w:rsidR="00415B9C" w:rsidRDefault="00415B9C" w:rsidP="00415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9C" w:rsidRPr="00415B9C" w:rsidRDefault="00415B9C" w:rsidP="00415B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B9C" w:rsidRPr="00415B9C" w:rsidSect="0074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0EF"/>
    <w:multiLevelType w:val="multilevel"/>
    <w:tmpl w:val="A42E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92869"/>
    <w:multiLevelType w:val="hybridMultilevel"/>
    <w:tmpl w:val="1EF8765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899402B"/>
    <w:multiLevelType w:val="multilevel"/>
    <w:tmpl w:val="D14611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067C"/>
    <w:multiLevelType w:val="multilevel"/>
    <w:tmpl w:val="080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42A0C"/>
    <w:multiLevelType w:val="multilevel"/>
    <w:tmpl w:val="8B92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93738"/>
    <w:multiLevelType w:val="hybridMultilevel"/>
    <w:tmpl w:val="9172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266F3"/>
    <w:multiLevelType w:val="multilevel"/>
    <w:tmpl w:val="824E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816F9"/>
    <w:multiLevelType w:val="multilevel"/>
    <w:tmpl w:val="0AD6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D5D6E"/>
    <w:multiLevelType w:val="multilevel"/>
    <w:tmpl w:val="01DC9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015CC"/>
    <w:multiLevelType w:val="multilevel"/>
    <w:tmpl w:val="DD64D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43DC4"/>
    <w:multiLevelType w:val="hybridMultilevel"/>
    <w:tmpl w:val="F66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C1F43"/>
    <w:multiLevelType w:val="hybridMultilevel"/>
    <w:tmpl w:val="2ECA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424CC"/>
    <w:multiLevelType w:val="hybridMultilevel"/>
    <w:tmpl w:val="90B4B15A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6B1C6F74"/>
    <w:multiLevelType w:val="multilevel"/>
    <w:tmpl w:val="F1A0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D4CC9"/>
    <w:multiLevelType w:val="multilevel"/>
    <w:tmpl w:val="F2F8A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093FD9"/>
    <w:multiLevelType w:val="multilevel"/>
    <w:tmpl w:val="687A9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C074D"/>
    <w:multiLevelType w:val="multilevel"/>
    <w:tmpl w:val="A6D26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730D4"/>
    <w:multiLevelType w:val="hybridMultilevel"/>
    <w:tmpl w:val="F5EE5D1C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756C00FF"/>
    <w:multiLevelType w:val="multilevel"/>
    <w:tmpl w:val="E26C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46354E"/>
    <w:multiLevelType w:val="multilevel"/>
    <w:tmpl w:val="64B88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52050"/>
    <w:multiLevelType w:val="multilevel"/>
    <w:tmpl w:val="91A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9"/>
  </w:num>
  <w:num w:numId="9">
    <w:abstractNumId w:val="18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20"/>
  </w:num>
  <w:num w:numId="15">
    <w:abstractNumId w:val="0"/>
  </w:num>
  <w:num w:numId="16">
    <w:abstractNumId w:val="9"/>
  </w:num>
  <w:num w:numId="17">
    <w:abstractNumId w:val="14"/>
  </w:num>
  <w:num w:numId="18">
    <w:abstractNumId w:val="15"/>
  </w:num>
  <w:num w:numId="19">
    <w:abstractNumId w:val="16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4B9"/>
    <w:rsid w:val="0001000D"/>
    <w:rsid w:val="00077382"/>
    <w:rsid w:val="00090F23"/>
    <w:rsid w:val="000E559E"/>
    <w:rsid w:val="001B67EA"/>
    <w:rsid w:val="00214649"/>
    <w:rsid w:val="002604B9"/>
    <w:rsid w:val="003136FC"/>
    <w:rsid w:val="00364580"/>
    <w:rsid w:val="003840E8"/>
    <w:rsid w:val="00415B9C"/>
    <w:rsid w:val="004F06F0"/>
    <w:rsid w:val="00542E7C"/>
    <w:rsid w:val="006E2F14"/>
    <w:rsid w:val="007412ED"/>
    <w:rsid w:val="008220EC"/>
    <w:rsid w:val="00983976"/>
    <w:rsid w:val="00AB63FF"/>
    <w:rsid w:val="00AD4149"/>
    <w:rsid w:val="00B3709B"/>
    <w:rsid w:val="00C218FD"/>
    <w:rsid w:val="00CA1CC2"/>
    <w:rsid w:val="00E14CE3"/>
    <w:rsid w:val="00EA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B9"/>
    <w:pPr>
      <w:ind w:left="720"/>
      <w:contextualSpacing/>
    </w:pPr>
  </w:style>
  <w:style w:type="table" w:styleId="a4">
    <w:name w:val="Table Grid"/>
    <w:basedOn w:val="a1"/>
    <w:uiPriority w:val="59"/>
    <w:rsid w:val="0031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5E59"/>
  </w:style>
  <w:style w:type="character" w:customStyle="1" w:styleId="butback">
    <w:name w:val="butback"/>
    <w:basedOn w:val="a0"/>
    <w:rsid w:val="00EA5E59"/>
  </w:style>
  <w:style w:type="character" w:customStyle="1" w:styleId="submenu-table">
    <w:name w:val="submenu-table"/>
    <w:basedOn w:val="a0"/>
    <w:rsid w:val="00EA5E59"/>
  </w:style>
  <w:style w:type="paragraph" w:styleId="a5">
    <w:name w:val="Normal (Web)"/>
    <w:basedOn w:val="a"/>
    <w:uiPriority w:val="99"/>
    <w:unhideWhenUsed/>
    <w:rsid w:val="00A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B63FF"/>
    <w:rPr>
      <w:i/>
      <w:iCs/>
    </w:rPr>
  </w:style>
  <w:style w:type="character" w:styleId="a7">
    <w:name w:val="Hyperlink"/>
    <w:basedOn w:val="a0"/>
    <w:uiPriority w:val="99"/>
    <w:semiHidden/>
    <w:unhideWhenUsed/>
    <w:rsid w:val="00AB63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3F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1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5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4988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F297-9B0F-4752-839B-38068C65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15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7</cp:revision>
  <dcterms:created xsi:type="dcterms:W3CDTF">2009-10-06T11:03:00Z</dcterms:created>
  <dcterms:modified xsi:type="dcterms:W3CDTF">2015-06-05T07:52:00Z</dcterms:modified>
</cp:coreProperties>
</file>