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B3" w:rsidRPr="006E3A5D" w:rsidRDefault="003443B3" w:rsidP="003443B3">
      <w:pPr>
        <w:tabs>
          <w:tab w:val="left" w:pos="51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5D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5D">
        <w:rPr>
          <w:rFonts w:ascii="Times New Roman" w:hAnsi="Times New Roman" w:cs="Times New Roman"/>
          <w:b/>
          <w:sz w:val="28"/>
          <w:szCs w:val="28"/>
        </w:rPr>
        <w:t>«Развитие познавательно-речевой деятельности дошкольников»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Развитие познавательно-речевой деятельности является одним из важнейших разделов дошкольной педагогики и направлен он на умственное развитие ребенка. Чем лучше будет организована познавательно-речевая деятельность детей, тем выше гарантии успешности школьного обучения.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В домашних условиях дети много времени проводят около телевизора, компьютера, часто свободное время старших дошкольников отведено посещению различных кружков и студий. Чаще всего родители отмахиваются от детских вопросов, художественная и энциклопедическая литература если даже и читается, то очень редко обсуждается. И поэтому формирование познавательно-речевой деятельности в основном ложится на плечи воспитателей.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Известны случаи, когда бедный словарный запас ведет к агрессивному поведению по отношению к окружающим, т.к. ребенок не может выразить словами то, что видит, что знает, что чувствует, а достижения ребенка в познании окружающего мира не будут заметны, если они не выражаются в его активной речи.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Приемы, используемые при формировании познавательно-речевого развития традиционны: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• Наглядные – наблюдения, рассматривание картин, демонстрация фильмов, слайдов, презентаций.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A5D">
        <w:rPr>
          <w:rFonts w:ascii="Times New Roman" w:hAnsi="Times New Roman" w:cs="Times New Roman"/>
          <w:sz w:val="28"/>
          <w:szCs w:val="28"/>
        </w:rPr>
        <w:t xml:space="preserve">• Практические – упражнения, игры, эксперименты и опыты, моделирование, проектная деятельность, </w:t>
      </w:r>
      <w:proofErr w:type="spellStart"/>
      <w:r w:rsidRPr="006E3A5D">
        <w:rPr>
          <w:rFonts w:ascii="Times New Roman" w:hAnsi="Times New Roman" w:cs="Times New Roman"/>
          <w:sz w:val="28"/>
          <w:szCs w:val="28"/>
        </w:rPr>
        <w:t>исследовательно-поисковая</w:t>
      </w:r>
      <w:proofErr w:type="spellEnd"/>
      <w:r w:rsidRPr="006E3A5D"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proofErr w:type="gramEnd"/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• Словесные – рассказ, чтение, вопросы, беседы, использование художественного слова.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Основные задачи познавательно-речевой деятельности: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1. Обогащать познавательную сферу детей информацией через занятия, наблюдения, экспериментальную деятельность, речь.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2. Обогащать эмоционально – чувственный опыт в процессе непосредственного общения с предметами, явлениями, людьми.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3. Помочь упорядочить сведения об окружающем мире, формировать представления его целостности.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4. Формировать бережное отношение к окружающему миру, закреплять положительные эмоции, умение их проявлять.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5. Создать условия, способствующие выявлению и поддержанию интересов, проявления самостоятельности в познавательно – речевой деятельности.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6. Поддерживать условия для развития познавательно – речевых процессов дошкольников во всех видах деятельности.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Развивать речь ребенка, не включая его в познавательную деятельность невозможно, т.к. речь сопровождает и совершенствует познавательную деятельность детей, делая ее более целенаправленной и осознанной. Чтобы правильно организовать познавательно-речевое развитие можно выделить следующие направления: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lastRenderedPageBreak/>
        <w:t>1. Речь самого педагога, которая имеет обучающую и воспитательную направленность. Главным является качество языкового содержания, обеспечивающее высокие результаты труда. Дошкольник, проводящий большую часть времени в детском саду, общаясь с воспитателем, учится у него многому, в том числе и культуре речи. А еще ребенок воспринимает нашу речь как образец. Педагог должен говорить правильно, не искажая звуков, не съедая окончаний. Особенно четко нужно произносить длинные или незнакомые слова, вводимые в детский словарь.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2. Формирование представлений об окружающем мире. Ведь дошкольник каждый день сталкивается с новыми для себя предметами и явлениями. Но накопление знаний и преставлений без соответствующего руководства будет поверхностным или ошибочным. Часто ребенок думает, что облака – это вата, потому что они белые, звезды – это лампочки, потому что они светятся. Ведь наблюдая за природными явлениями, он самостоятельно сделал такой вывод. Поэтому главная задача педагога состоит в последовательно увеличение у детей запаса знаний, их упорядочение, систематизация. Ребёнок должен получать чёткие, в соответствие с возрастом представления об окружающих предметах, их назначении, качествах, о материалах, их которых они сделаны, где, кем, для чего эти используются. Так же ребёнок приобретает знания о живой и неживой природе, о природных явлениях их взаимосвязях и закономерностях.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3. Развитее любознательности. Любознательность – качество присущее всем детям. Оно выражается в активном интересе к окружающему миру, в стремлении всё рассмотреть, потрогать, привезти в действие. О наличие у ребёнка этого качество свидетельствуют бесчисленные вопросы. Задача воспитателя поддерживать любознательность ребёнка организую занятия, наблюдения, стараясь вовремя и доступным для понимания языком ответить на возникшие вопросы, направляя детские мысли на самостоятельный поиск ответа и умение делать выводы.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4. Сенсорное воспитание. Поскольку для ребёнка дошкольника познание окружающего мира начинается с ощущений и восприятий. Чем выше уровень их развития, тем богаче возможности познания окружающего мира. В содержание сенсорного воспитания входит развитие слуховой чувствительности, тактильной чувствительности, то есть умение различать и называть качества предметов.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5. Игра. Одним из самых действенных средств познавательно-речевого развития дошкольников является игра. И если во время 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 товарищами, найти единомышленников по интересам. Отдельные виды игр по-разному действуют на познавательно-речевое развитие.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i/>
          <w:iCs/>
          <w:sz w:val="28"/>
          <w:szCs w:val="28"/>
        </w:rPr>
        <w:t>Сюжетно-ролевые игры</w:t>
      </w:r>
      <w:r w:rsidRPr="006E3A5D">
        <w:rPr>
          <w:rFonts w:ascii="Times New Roman" w:hAnsi="Times New Roman" w:cs="Times New Roman"/>
          <w:sz w:val="28"/>
          <w:szCs w:val="28"/>
        </w:rPr>
        <w:t> расширяют представления об окружающем мире, способствуют развитию речевого диалога.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lastRenderedPageBreak/>
        <w:t>Игры-драматизации способствуют более глубокому пониманию смысла обыгрываемых произведений и активизируют речь.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i/>
          <w:iCs/>
          <w:sz w:val="28"/>
          <w:szCs w:val="28"/>
        </w:rPr>
        <w:t>Строительно-конструктивные</w:t>
      </w:r>
      <w:r w:rsidRPr="006E3A5D">
        <w:rPr>
          <w:rFonts w:ascii="Times New Roman" w:hAnsi="Times New Roman" w:cs="Times New Roman"/>
          <w:sz w:val="28"/>
          <w:szCs w:val="28"/>
        </w:rPr>
        <w:t> развивают конструктивные способности, расширяют знания о геометрических формах и пространственных отношениях.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i/>
          <w:iCs/>
          <w:sz w:val="28"/>
          <w:szCs w:val="28"/>
        </w:rPr>
        <w:t>Дидактические игры</w:t>
      </w:r>
      <w:r w:rsidRPr="006E3A5D">
        <w:rPr>
          <w:rFonts w:ascii="Times New Roman" w:hAnsi="Times New Roman" w:cs="Times New Roman"/>
          <w:sz w:val="28"/>
          <w:szCs w:val="28"/>
        </w:rPr>
        <w:t> занимают особенно важное место в этой работе, поскольку, обязательным элементом в них является познавательное содержание и умственные задачи. Многократно участвуя в игре, ребёнок прочно осваивает знания, которыми он оперирует. А, решая умственную задачу в игре, ребёнок научится запоминать, воспроизводить, классифицировать предметы и явления по общим признакам.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i/>
          <w:iCs/>
          <w:sz w:val="28"/>
          <w:szCs w:val="28"/>
        </w:rPr>
        <w:t>Игры-эксперименты</w:t>
      </w:r>
      <w:r w:rsidRPr="006E3A5D">
        <w:rPr>
          <w:rFonts w:ascii="Times New Roman" w:hAnsi="Times New Roman" w:cs="Times New Roman"/>
          <w:sz w:val="28"/>
          <w:szCs w:val="28"/>
        </w:rPr>
        <w:t> – особая группа игр, которые очень эффективны в решении познавательно-речевых задач, а так же интересны и увлекательны для старших дошкольников, т.к. при этом они имеют возможность научиться видеть проблему, решать её, анализировать и сопоставлять факты, делать выводы, и добиваться результата.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В каждой группе должна быть оформлена зона для познавательно-речевого развития детей. Эта зона охватывает разнообразное содержание и предусматривает разные виды детской активности. Главный принцип её оформления – доступность. Всё, что в ней представлено, находится в полном распоряжении детей. Материал этой зоны должен обязательно содержать в себе: дидактические и настольно-печатные игры разной направленности, иллюстративный материал, разнообразные коллекции, демонстрационный материал, оборудование для экспериментальной деятельности и проведения опытов, мини-библиотеку.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Для детей дошкольного возраста познавательно-речевое развитие – это сложный комплексный феномен, включающий в себя формирование умственных процессов. Но если педагог подходит к решению задач этого раздела грамотно и творчески, то проблем в усвоение задач у детей не возникнет.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• М.Н Алексеева. «Методика развития речи и обучения родному языку дошкольников»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E3A5D">
        <w:rPr>
          <w:rFonts w:ascii="Times New Roman" w:hAnsi="Times New Roman" w:cs="Times New Roman"/>
          <w:sz w:val="28"/>
          <w:szCs w:val="28"/>
        </w:rPr>
        <w:t>А.Г.Арушанова</w:t>
      </w:r>
      <w:proofErr w:type="spellEnd"/>
      <w:r w:rsidRPr="006E3A5D">
        <w:rPr>
          <w:rFonts w:ascii="Times New Roman" w:hAnsi="Times New Roman" w:cs="Times New Roman"/>
          <w:sz w:val="28"/>
          <w:szCs w:val="28"/>
        </w:rPr>
        <w:t>. «Речь и речевое общение»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• А.К.Бондаренко. «Дидактические игры в детском саду»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• С.В.Никитин. «Сенсорное воспитание в детском саду»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• Ж.Пиаже. «Ребенок и мышление ребенка»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• Ф.А. Сохина. «Развитие речи детей дошкольного возраста».</w:t>
      </w:r>
    </w:p>
    <w:p w:rsidR="00C444C1" w:rsidRDefault="00C444C1" w:rsidP="003443B3">
      <w:pPr>
        <w:spacing w:line="240" w:lineRule="auto"/>
        <w:jc w:val="both"/>
      </w:pPr>
    </w:p>
    <w:sectPr w:rsidR="00C4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43B3"/>
    <w:rsid w:val="003443B3"/>
    <w:rsid w:val="00C4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6342</Characters>
  <Application>Microsoft Office Word</Application>
  <DocSecurity>0</DocSecurity>
  <Lines>52</Lines>
  <Paragraphs>14</Paragraphs>
  <ScaleCrop>false</ScaleCrop>
  <Company>Grizli777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2015-05-30T06:06:00Z</dcterms:created>
  <dcterms:modified xsi:type="dcterms:W3CDTF">2015-05-30T06:07:00Z</dcterms:modified>
</cp:coreProperties>
</file>