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bookmarkStart w:id="0" w:name="_GoBack"/>
      <w:bookmarkEnd w:id="0"/>
      <w:r w:rsidRPr="008E21B5">
        <w:rPr>
          <w:rFonts w:ascii="Times New Roman" w:hAnsi="Times New Roman"/>
          <w:b/>
          <w:color w:val="1F497D" w:themeColor="text2"/>
          <w:sz w:val="28"/>
          <w:szCs w:val="28"/>
        </w:rPr>
        <w:t>Введение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E703A3" w:rsidRPr="008E21B5" w:rsidRDefault="00E703A3" w:rsidP="00E703A3">
      <w:pPr>
        <w:pStyle w:val="a5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8E21B5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Овладение родным языком как средством и способом общения и познания является одним из самых важных приобретений ребенка в дошкольном де</w:t>
      </w:r>
      <w:r w:rsidRPr="008E21B5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т</w:t>
      </w:r>
      <w:r w:rsidRPr="008E21B5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стве. Именно дошкольное детство особенно </w:t>
      </w:r>
      <w:proofErr w:type="spellStart"/>
      <w:r w:rsidRPr="008E21B5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сензитивно</w:t>
      </w:r>
      <w:proofErr w:type="spellEnd"/>
      <w:r w:rsidRPr="008E21B5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к усвоению речи: если определенный уровень овладения родным языком, не достигнут к 5–6 годам, то этот путь, как правило, не может быть успешно пройден на более поздних во</w:t>
      </w:r>
      <w:r w:rsidRPr="008E21B5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з</w:t>
      </w:r>
      <w:r w:rsidRPr="008E21B5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растных этапах.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Не маловажную роль в развитии речи, пополнении словарного запаса ребенка играет художественная литература. Взрослые должны помнить, что потребность ребенка в том, чтобы ему читали, даже если он уже научился сам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стоятельно читать, надо удовлетворять. После чтения важно выяснить, что и как понял ребенок. Произведения 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для чтения ребенку нужно выбирать учитывая возраст, интересы и развитие. Детей старшего дошкольного возраста привлекает больше содержание текста, хотя и иллюстрации к книге они с удовольствием рассматривают. После чтения важно выяснить, что и как понял ребенок. Не обязательно это делать сразу, можно через некоторое время поговорить с ребенком о прочитанном. Это приучает ребенка анализировать суть прочитанного, воспитывать ребенка нравственно, а кроме того, учит связной, последовательной речи, закрепляет в словаре новые слова.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Ведь чем совершеннее речь ребенка, тем успешнее будет его обучение в школе.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В результате общения с книгой к 6–7 годам ребенок обычно обладает значительным словарным запасом и в основном овладевает грамматическими формами родного языка. В этот период происходит интенсивное обогащение словарного запаса ребенка, в результате приобретения ребенком новых знаний о незнакомых предметах и явлениях, стоящих вне рамок его личного опыта, что особенно важно для его будущего обучения.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Поэтому проблемой нашего исследования стал вопрос, какие методы использования художественной литературы в воспитательно-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lastRenderedPageBreak/>
        <w:t>образовательной работе будут влиять на развитие словаря старших дошкольников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Объект исследования: процесс развития словаря детей старшего дошкол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ь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ного возраста.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В качестве предмета исследования заявлена художественная литература как средство развития словаря детей шести-семи лет.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Целью исследования явилось определение методов эффективного испол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ь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зования художественной литературы в развитии словаря детей старшего д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школьного возраста.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Гипотеза исследования: Мы предположили, что художественная литерат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у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ра будет способствовать развитию словаря детей 6–7 лет при соблюдении сл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дующих условий: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– Если в работе педагог будет использовать произведения художественной литературы адекватно возрасту детей: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1) наличие языковых средств выразительности;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2) наличие разнообразных средств образности (эпитеты, метафоры, сравнения);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3) наличие многозначных слов.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– Если произведения художественной литературы будут использоваться не только на специальных занятиях по развитию речи, но и в повседневной жизни ребенка.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Задачи исследования: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1) Изучить теоретические основы развития словаря детей дошкольного возра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с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та;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2) Изучить влияние художественной литературы на развитие словаря дошкол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ь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ников;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3) Выявить особенности развития словаря дошкольников 6–7 лет;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4) Разработать и апробировать программу использования художественной л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тературы как средства развития словаря детей 6–7 лет;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lastRenderedPageBreak/>
        <w:t xml:space="preserve">5) Проследить динамику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изменения уровня развития словаря детей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 xml:space="preserve"> 6–7 лет в процессе экспериментальной работы.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Методы изучения: изучение и анализ психолого-педагогической литерат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у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ры, программно-методического обеспечения дошкольного образования; ди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гностика уровня развития образной речи детей; констатирующий, формиру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ю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щий и контрольный эксперименты.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Методологической основой нашего исследования являются теории разв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тия детской речи (О.С. Ушакова, Е.М. Струнина, Н.В. </w:t>
      </w:r>
      <w:proofErr w:type="spellStart"/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Гавриш</w:t>
      </w:r>
      <w:proofErr w:type="spellEnd"/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), психолого-педагогические исследования особенностей речи (А.Н. Гвоздев, Л.С. Выго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т</w:t>
      </w:r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ский, Д.Б. </w:t>
      </w:r>
      <w:proofErr w:type="spellStart"/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Эльконин</w:t>
      </w:r>
      <w:proofErr w:type="spellEnd"/>
      <w:r w:rsidRPr="008E21B5">
        <w:rPr>
          <w:rFonts w:ascii="Times New Roman" w:hAnsi="Times New Roman"/>
          <w:color w:val="1F497D" w:themeColor="text2"/>
          <w:sz w:val="28"/>
          <w:szCs w:val="28"/>
          <w:lang w:eastAsia="ru-RU"/>
        </w:rPr>
        <w:t>).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1F497D" w:themeColor="text2"/>
          <w:sz w:val="28"/>
          <w:szCs w:val="28"/>
        </w:rPr>
      </w:pP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8E21B5">
        <w:rPr>
          <w:color w:val="1F497D" w:themeColor="text2"/>
        </w:rPr>
        <w:br w:type="page"/>
      </w:r>
      <w:r w:rsidRPr="008E21B5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1. Теоретические основы развития словаря дошкол</w:t>
      </w:r>
      <w:r w:rsidRPr="008E21B5">
        <w:rPr>
          <w:rFonts w:ascii="Times New Roman" w:hAnsi="Times New Roman"/>
          <w:b/>
          <w:color w:val="1F497D" w:themeColor="text2"/>
          <w:sz w:val="28"/>
          <w:szCs w:val="28"/>
        </w:rPr>
        <w:t>ь</w:t>
      </w:r>
      <w:r w:rsidRPr="008E21B5">
        <w:rPr>
          <w:rFonts w:ascii="Times New Roman" w:hAnsi="Times New Roman"/>
          <w:b/>
          <w:color w:val="1F497D" w:themeColor="text2"/>
          <w:sz w:val="28"/>
          <w:szCs w:val="28"/>
        </w:rPr>
        <w:t>ников в процессе ознакомления с художественной л</w:t>
      </w:r>
      <w:r w:rsidRPr="008E21B5">
        <w:rPr>
          <w:rFonts w:ascii="Times New Roman" w:hAnsi="Times New Roman"/>
          <w:b/>
          <w:color w:val="1F497D" w:themeColor="text2"/>
          <w:sz w:val="28"/>
          <w:szCs w:val="28"/>
        </w:rPr>
        <w:t>и</w:t>
      </w:r>
      <w:r w:rsidRPr="008E21B5">
        <w:rPr>
          <w:rFonts w:ascii="Times New Roman" w:hAnsi="Times New Roman"/>
          <w:b/>
          <w:color w:val="1F497D" w:themeColor="text2"/>
          <w:sz w:val="28"/>
          <w:szCs w:val="28"/>
        </w:rPr>
        <w:t>тературой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E703A3" w:rsidRPr="008E21B5" w:rsidRDefault="00E703A3" w:rsidP="00E703A3">
      <w:pPr>
        <w:pStyle w:val="1"/>
        <w:spacing w:before="0" w:beforeAutospacing="0" w:after="0" w:afterAutospacing="0" w:line="360" w:lineRule="auto"/>
        <w:ind w:firstLine="770"/>
        <w:jc w:val="both"/>
        <w:rPr>
          <w:color w:val="1F497D" w:themeColor="text2"/>
          <w:sz w:val="28"/>
          <w:szCs w:val="28"/>
        </w:rPr>
      </w:pPr>
      <w:r w:rsidRPr="008E21B5">
        <w:rPr>
          <w:color w:val="1F497D" w:themeColor="text2"/>
          <w:sz w:val="28"/>
          <w:szCs w:val="28"/>
        </w:rPr>
        <w:t>1.1 Роль художественной литературы в воспитании чувств и развитии речи детей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Произведения художественной литературы раскрывают перед детьми мир человеческих чувств, вызывая интерес к личности, к внутреннему миру героя.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Style w:val="text"/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Научившись сопереживать с героями художественных произведений, дети начинают замечать настроение близких и окружающих его людей. В них нач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нают пробуждаться гуманные чувства – способность проявить участие, добр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та, протест против несправедливости. Это основа, на которой воспитывается принципиальность, честность, настоящая гражданственность. «Чувство пре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д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шествует знанию; кто не почувствовал истины, тот и не понял и не узнал ее», – писал В.Г. Белинский. [16; 20]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Style w:val="text"/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Чувства ребенка развиваются в процессе усвоения им языка тех произв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дений, с которыми знакомит его воспитатель.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в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ственные) представления.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Style w:val="text"/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Знакомство ребенка с художественной литературой начинается с мини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тюр народного творчества – </w:t>
      </w:r>
      <w:proofErr w:type="spell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потешек</w:t>
      </w:r>
      <w:proofErr w:type="spell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, песен, затем он слушает народные ска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з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ки. Глубокая человечность, предельно точная моральная направленность, ж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вой юмор, образность языка – особенности этих фольклорных произведений-миниатюр. Наконец, малышу читают авторские сказки, стихи, рассказы, д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ступные ему.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Style w:val="text"/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Народ – непревзойденный учитель речи детей. </w:t>
      </w:r>
      <w:proofErr w:type="gram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Ни в каких других прои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з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ведениях, кроме народных, вы не найдете такого идеального расположения труднопроизносимых звуков, такого удивительно 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lastRenderedPageBreak/>
        <w:t>продуманного сведения р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я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дом слов, едва отличающихся друг от друга по звучанию.</w:t>
      </w:r>
      <w:proofErr w:type="gram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 Например: «Был бык </w:t>
      </w:r>
      <w:proofErr w:type="spell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тупогуб</w:t>
      </w:r>
      <w:proofErr w:type="spell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, </w:t>
      </w:r>
      <w:proofErr w:type="spell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тупогубенький</w:t>
      </w:r>
      <w:proofErr w:type="spell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 бычок, у быка бела губа была тупа»; «Сшит колпак не по-колпаковски, надо его </w:t>
      </w:r>
      <w:proofErr w:type="spell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переколпаковать</w:t>
      </w:r>
      <w:proofErr w:type="spell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, кто его </w:t>
      </w:r>
      <w:proofErr w:type="spell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переколпакует</w:t>
      </w:r>
      <w:proofErr w:type="spell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, тому по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л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колпака гороху». [11; 35] Доброжелательные подтрунивания, тонкий юмор </w:t>
      </w:r>
      <w:proofErr w:type="spell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п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тешек</w:t>
      </w:r>
      <w:proofErr w:type="spell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, дразнилок, считалок – эффективное средство педагогического возде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й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ствия, хорошее «лекарство» против лени, трусости, упрямства, капризов, эг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изма.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Style w:val="text"/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Путешествие в мир сказки развивает воображение, фантазию детей, п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буждает их самих к сочинительству. Воспитанные на лучших литературных о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б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разцах в духе гуманности дети и в своих рассказах и сказках проявляют себя </w:t>
      </w:r>
      <w:proofErr w:type="gram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справедливыми</w:t>
      </w:r>
      <w:proofErr w:type="gram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, защищая обиженных и слабых и наказывая злых.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Style w:val="text"/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И эстетические, и особенно нравственные (этические) представления дети должны вынести именно из художественных произведений, а не из нравоуч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тельных рассуждений воспитателей по поводу прочитанных произведений, подготовленных выспрашиваний по вопросам. Педагог должен помнить: и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з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лишнее </w:t>
      </w:r>
      <w:proofErr w:type="gram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морализирование</w:t>
      </w:r>
      <w:proofErr w:type="gram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 по поводу прочитанного приносит большой, часто непоправимый вред; «разобранное» с помощью множества мелких вопросов произведение сразу утрачивает в глазах детей всякую прелесть; интерес к нему пропадает. Нужно целиком довериться воспитательным возможностям худож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ственного текста.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Style w:val="text"/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Вот что писал о силе слова К.Д. Ушинский: «Не условным звукам только учится ребенок, изучая родной язык, но пьет духовную жизнь и силу из род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мой груди родного слова. </w:t>
      </w:r>
      <w:proofErr w:type="gram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Оно объясняет ему природу, как не мог бы объяснить ее ни один естествоиспытатель, оно знакомит его с характером окружающих его людей, с обществом, среди которого он живет, с его историей и стремлен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ями, как не мог бы познакомить ни один историк; оно вводит его в народные верования, в народную поэзию, как не мог бы ввести ни один эстетик;</w:t>
      </w:r>
      <w:proofErr w:type="gram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gram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оно, наконец, дает такие логические понятия и философские воззрения, которых, конечно, не мог бы сообщить ребенку ни один 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lastRenderedPageBreak/>
        <w:t>философ». [21; 74] В этих словах великого педагога указан не только ожидаемый результат усвоения родного языка, но и метод его изучения: доверие «языку-учителю», который «не только учит многому, но и учит удивительно легко, по какому-то недосягаемо обле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г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чающему методу». [21;</w:t>
      </w:r>
      <w:proofErr w:type="gramEnd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gramStart"/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78]</w:t>
      </w:r>
      <w:proofErr w:type="gramEnd"/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Style w:val="text"/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Таким образом, помогая детям овладеть языком художественного произв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Style w:val="text"/>
          <w:rFonts w:ascii="Times New Roman" w:hAnsi="Times New Roman"/>
          <w:color w:val="1F497D" w:themeColor="text2"/>
          <w:sz w:val="28"/>
          <w:szCs w:val="28"/>
        </w:rPr>
        <w:t>дения, педагог выполняет и задачи воспитания.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Style w:val="text"/>
          <w:rFonts w:ascii="Times New Roman" w:hAnsi="Times New Roman"/>
          <w:color w:val="1F497D" w:themeColor="text2"/>
          <w:sz w:val="28"/>
          <w:szCs w:val="28"/>
        </w:rPr>
      </w:pPr>
    </w:p>
    <w:p w:rsidR="00E703A3" w:rsidRPr="008E21B5" w:rsidRDefault="00E703A3" w:rsidP="00E703A3">
      <w:pPr>
        <w:pStyle w:val="2"/>
        <w:keepNext w:val="0"/>
        <w:keepLines w:val="0"/>
        <w:spacing w:before="0" w:line="360" w:lineRule="auto"/>
        <w:ind w:firstLine="77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1.2 Особенности развития словаря детей дошкольного возраста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В дошкольном возрасте ребенок должен овладеть таким словарем, кот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рый позволил бы ему общаться со сверстниками и взрослыми, успешно об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у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чаться в школе, понимать литературу, телевизионные и радиопередачи и т.д.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Развитие словаря понимается как длительный процесс овладения слова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р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ным запасом, накопленным народом в процессе его истории.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Прежде всего, бросаются в глаза количественные изменения в словаре ребенка. В 1 год малыш активно владеет 10–12 словами, а к 6 годам его акти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ный словарь увеличивается до 3–3,5 тысяч.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Говоря о качественной характеристике словаря, следует иметь в виду п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степенное овладение детьми социально закрепленным содержанием слова, 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ражающим результат познания. Этот результат познания закрепляется в слове, благодаря чему осознается человеком и передается в процессе общения другим людям.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В силу наглядно-действенного и наглядно-образного характера мышл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ния ребенок овладевает, прежде всего, названиями наглядно представленных или доступных для его деятельности групп предметов, явлений, качеств, свойств, отношений, которые отражены в словаре детей достаточно широко.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Этим же объясняется или отсутствие в словаре дошкольников таких слов, которые обозначают более абстрактные понятия или искажение их смысла.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Другой особенностью является постепенное овладение значением, смы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с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ловым содержанием слова. Так как понятийное мышление у ребенка-дошкольника еще не сложилось, то и смысл слова, которым он овладевает, не может быть на определенном возрастном этапе понятийным. Поначалу ребенок относит слово лишь к конкретному предмету или явлению. Такое слово не им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ет обобщающего характера, оно лишь сигнализирует ребенку о конкретном предмете, явлении или вызывает их образы (например, для ребенка слово 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часы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обозначает только те часы, которые висят на этой стене).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По мере того как дошкольник осваивает окружающую действительность – предметы, явления (особенности, свойства, качества), он начинает их обо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б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щать по тем или иным признакам. Часто обобщения делаются по признакам н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существенным, но эмоционально значимым для ребенка. В этом случае слово обозначает обобщение, но его содержание часто расходится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с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социально з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крепленным, являясь либо чрезмерно узким, либо чрезмерно широким. Тип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чен пример, когда малыш «кисой» называет не только кошку, но и другие м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ховые, пушистые предметы, чрезмерно расширяя смысл этого слова. В другом случае слово 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мама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он относит только к своей маме, братом называет только своего брата, сужая смысл слова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до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чрезвычайно конкретного.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Это же явление на другом содержании прослеживается у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более старших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детей.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Так, овощами они часто считают только морковь, лук, свеклу, не вкл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ю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чая сюда, например, капусту, огурец, помидор.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В другом случае, расширяя зн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чение слова, дети включают в понятие «овощи» некоторые виды фруктов, гр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бы, мотивируя это тем, что «все это растет» или «все это едят».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 лишь пост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пенно, по мере развития мышления, они овладевают объективным понятийным содержанием слова. Таким образом, значение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слова на протяжении дошкольн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го детства изменяется по мере развития познавательных возможностей ребе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ка. [15; 54]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Еще одна особенность словаря дошкольника – это значительно меньший его объем по сравнению со словарем взрослого, так как опыт познания ребенка и, следовательно, объем накопленных сведений об окружающем значительно уступает объему знаний взрослого человека.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Таким принципом, прежде всего, является опора при формировании сл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варя у детей на активное и действенное познание ими окружающей действ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тельности. В структуре программы этот принцип реализуется таким образом, что содержание словарной работы включено в разделы, посвященные разным видам деятельности (труд, игра, занятия, бытовая деятельность).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Следующим принципом является связь содержания словарной работы с постепенно развивающимися возможностями познания ребенком окружающего мира. Таким образом, содержание словарной работы усложняется от одной во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з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растной группы к другой.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Усложнение в содержании программы словарной работы можно просл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дить в трех следующих направлениях:</w:t>
      </w:r>
    </w:p>
    <w:p w:rsidR="00E703A3" w:rsidRPr="008E21B5" w:rsidRDefault="00E703A3" w:rsidP="00E703A3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Расширение словаря ребенка на основе ознакомления с постепенно увеличивающимся кругом предметов и явлений.</w:t>
      </w:r>
    </w:p>
    <w:p w:rsidR="00E703A3" w:rsidRPr="008E21B5" w:rsidRDefault="00E703A3" w:rsidP="00E703A3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Введение слов, обозначающих качества, свойства, отношения, на 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с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нове углубления знаний о предметах и явлениях окружающего мира.</w:t>
      </w:r>
    </w:p>
    <w:p w:rsidR="00E703A3" w:rsidRPr="008E21B5" w:rsidRDefault="00E703A3" w:rsidP="00E703A3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Введение слов, обозначающих элементарные понятия, на основе ра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з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личения и обобщения предметов по существенным признакам.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к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тами и явлениями природы, предметами материальной культуры, явлениями общественной жизни и т.д.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По мере развития познавательных возможностей детей все большее место в словарной работе занимает содержание, связанное с ознакомлением с жизнью людей, их трудом и отношениями.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С младшего возраста дошкольников начинают знакомить с трудом взро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с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лых, и на этой основе вводится соответствующий словарь, обозначающий названия профессий, трудовых действий и операций, результатов труда.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С возрастом углубляется содержание знаний о труде, в соответствие с этим словарь пополняется названиями трудовых действий 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(повар режет, ж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рит, готовит обед, парикмахер стрижет, причесывает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) и, что особенно ва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ж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но, названиями результатов труда (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постриг, вылечил, приготовил обед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 т.п.).</w:t>
      </w:r>
      <w:proofErr w:type="gramEnd"/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В слове для детей объективируется и направленность труда – для кого предназначен результат труда, чем он ценен.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На четвертом году расширение словаря детей обеспечивается ознакомл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нием с новыми профессиями людей (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воспитатель, музыкальный работник, з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ведующая детским садом, продавец, строитель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) и их трудовыми операциями (воспитатель 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занимается с детьми, играет, читает им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).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Кроме того, дошкольникам показывают отношения людей к технике, к труду и в труде, вводят соответствующий словарь: </w:t>
      </w:r>
      <w:r w:rsidRPr="008E21B5">
        <w:rPr>
          <w:rFonts w:ascii="Times New Roman" w:hAnsi="Times New Roman"/>
          <w:i/>
          <w:color w:val="1F497D" w:themeColor="text2"/>
          <w:sz w:val="28"/>
          <w:szCs w:val="28"/>
        </w:rPr>
        <w:t>старательно, слаженно, дружно, умело, бережно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 т.п.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В итоге у детей накапливается значительный объем знаний и соотве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ствующий словарь, что обеспечивает свободное их общение в широком плане (общение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со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взрослыми и сверстниками и т.д.).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При проведении таких занятий следует учитывать ряд положений:</w:t>
      </w:r>
    </w:p>
    <w:p w:rsidR="00E703A3" w:rsidRPr="008E21B5" w:rsidRDefault="00E703A3" w:rsidP="00E703A3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Словарная работа на занятиях опирается на вычленение качеств и свойства предметов, поэтому воспитатель должен уметь организовать их тщ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тельное сенсорное обследование. Способы обследования формируются у детей в процессе обучения на этих же занятиях.</w:t>
      </w:r>
    </w:p>
    <w:p w:rsidR="00E703A3" w:rsidRPr="008E21B5" w:rsidRDefault="00E703A3" w:rsidP="00E703A3">
      <w:pPr>
        <w:numPr>
          <w:ilvl w:val="0"/>
          <w:numId w:val="2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Формирование способов обследования требует точных указаний воспитателя к использованию обследовательского действия.</w:t>
      </w:r>
    </w:p>
    <w:p w:rsidR="00E703A3" w:rsidRPr="008E21B5" w:rsidRDefault="00E703A3" w:rsidP="00E703A3">
      <w:pPr>
        <w:pStyle w:val="a4"/>
        <w:spacing w:before="0" w:beforeAutospacing="0" w:after="0" w:afterAutospacing="0"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8E21B5">
        <w:rPr>
          <w:color w:val="1F497D" w:themeColor="text2"/>
          <w:sz w:val="28"/>
          <w:szCs w:val="28"/>
        </w:rPr>
        <w:t>Таким образом, в своей конкретно-отнесенной форме значение слова во</w:t>
      </w:r>
      <w:r w:rsidRPr="008E21B5">
        <w:rPr>
          <w:color w:val="1F497D" w:themeColor="text2"/>
          <w:sz w:val="28"/>
          <w:szCs w:val="28"/>
        </w:rPr>
        <w:t>з</w:t>
      </w:r>
      <w:r w:rsidRPr="008E21B5">
        <w:rPr>
          <w:color w:val="1F497D" w:themeColor="text2"/>
          <w:sz w:val="28"/>
          <w:szCs w:val="28"/>
        </w:rPr>
        <w:t>никает раньше понятия и является предпосылкой его становления. Понятие, обозначенное словом, будучи обобщенным образом действительности, растет, ширится, углубляется по мере развития ребенка, по мере того как расширяется и становится разнообразнее сфера его деятельности, увеличивается круг людей и предметов, с которыми он вступает в общение. В ходе своего развития речь ребенка перестает быть зависимой от чувственной ситуации.</w:t>
      </w:r>
    </w:p>
    <w:p w:rsidR="00E703A3" w:rsidRPr="008E21B5" w:rsidRDefault="00E703A3" w:rsidP="00E703A3">
      <w:pPr>
        <w:pStyle w:val="a4"/>
        <w:spacing w:before="0" w:beforeAutospacing="0" w:after="0" w:afterAutospacing="0"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8E21B5">
        <w:rPr>
          <w:color w:val="1F497D" w:themeColor="text2"/>
          <w:sz w:val="28"/>
          <w:szCs w:val="28"/>
        </w:rPr>
        <w:t>Важная задача воспитания и обучения состоит в учете закономерностей освоения значений слов, в постепенном их углублении, формировании умений семантического отбора слов в соответствии с контекстом высказывания.</w:t>
      </w:r>
    </w:p>
    <w:p w:rsidR="00E703A3" w:rsidRPr="008E21B5" w:rsidRDefault="00E703A3" w:rsidP="00E703A3">
      <w:pPr>
        <w:pStyle w:val="a4"/>
        <w:spacing w:before="0" w:beforeAutospacing="0" w:after="0" w:afterAutospacing="0" w:line="360" w:lineRule="auto"/>
        <w:ind w:firstLine="709"/>
        <w:jc w:val="both"/>
        <w:rPr>
          <w:color w:val="1F497D" w:themeColor="text2"/>
          <w:sz w:val="28"/>
          <w:szCs w:val="28"/>
        </w:rPr>
      </w:pPr>
    </w:p>
    <w:p w:rsidR="00E703A3" w:rsidRPr="008E21B5" w:rsidRDefault="00E703A3" w:rsidP="00E703A3">
      <w:pPr>
        <w:pStyle w:val="a3"/>
        <w:spacing w:line="360" w:lineRule="auto"/>
        <w:ind w:firstLine="770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b/>
          <w:color w:val="1F497D" w:themeColor="text2"/>
          <w:sz w:val="28"/>
          <w:szCs w:val="28"/>
        </w:rPr>
        <w:t>1.3 Методы обогащения и активизации словаря дошкольников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Каждое слово именует определенное представление, образ или понятие. При нормальном развитии ребенка, отражающемся в языке, усвоенное им слово соответствует </w:t>
      </w:r>
      <w:bookmarkStart w:id="1" w:name="OCRUncertain686"/>
      <w:r w:rsidRPr="008E21B5">
        <w:rPr>
          <w:rFonts w:ascii="Times New Roman" w:hAnsi="Times New Roman"/>
          <w:color w:val="1F497D" w:themeColor="text2"/>
          <w:sz w:val="28"/>
          <w:szCs w:val="28"/>
        </w:rPr>
        <w:t>з</w:t>
      </w:r>
      <w:bookmarkEnd w:id="1"/>
      <w:r w:rsidRPr="008E21B5">
        <w:rPr>
          <w:rFonts w:ascii="Times New Roman" w:hAnsi="Times New Roman"/>
          <w:color w:val="1F497D" w:themeColor="text2"/>
          <w:sz w:val="28"/>
          <w:szCs w:val="28"/>
        </w:rPr>
        <w:t>аранее им приобретенному представлению. В первые годы жи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з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ни ребенка это строгое соответствие между словом и его содержанием не нарушается, но это только в первые годы. К сожалению, уже очень рано дети приобретают слова, которым суждено остаться пустыми звуками без реального содержания. Со злом этим надо бороться, и наилучшим средством для этой борьбы являются те уроки наблюдения, о которых была речь выше. Наблюд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ния и изучение живой действительности способствуют созданию образов и представлений, долженствующих при правильном руководстве непременно спле</w:t>
      </w:r>
      <w:bookmarkStart w:id="2" w:name="OCRUncertain690"/>
      <w:r w:rsidRPr="008E21B5">
        <w:rPr>
          <w:rFonts w:ascii="Times New Roman" w:hAnsi="Times New Roman"/>
          <w:color w:val="1F497D" w:themeColor="text2"/>
          <w:sz w:val="28"/>
          <w:szCs w:val="28"/>
        </w:rPr>
        <w:t>с</w:t>
      </w:r>
      <w:bookmarkEnd w:id="2"/>
      <w:r w:rsidRPr="008E21B5">
        <w:rPr>
          <w:rFonts w:ascii="Times New Roman" w:hAnsi="Times New Roman"/>
          <w:color w:val="1F497D" w:themeColor="text2"/>
          <w:sz w:val="28"/>
          <w:szCs w:val="28"/>
        </w:rPr>
        <w:t>тись с соответствующим словом.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При занятиях с маленькими детьми для расширения и</w:t>
      </w:r>
      <w:bookmarkStart w:id="3" w:name="OCRUncertain691"/>
      <w:r w:rsidRPr="008E21B5">
        <w:rPr>
          <w:rFonts w:ascii="Times New Roman" w:hAnsi="Times New Roman"/>
          <w:color w:val="1F497D" w:themeColor="text2"/>
          <w:sz w:val="28"/>
          <w:szCs w:val="28"/>
        </w:rPr>
        <w:t>х</w:t>
      </w:r>
      <w:bookmarkEnd w:id="3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лексикона нет другого пути, кроме опыта и наблюдения. Наглядным образом знакомится р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бенок с самим предметом и его свойствами и попутно запоминает слова, им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нующие как предмет, так и его качества и особенности. Последовательность усвоения такова: </w:t>
      </w:r>
      <w:bookmarkStart w:id="4" w:name="OCRUncertain693"/>
      <w:r w:rsidRPr="008E21B5">
        <w:rPr>
          <w:rFonts w:ascii="Times New Roman" w:hAnsi="Times New Roman"/>
          <w:color w:val="1F497D" w:themeColor="text2"/>
          <w:sz w:val="28"/>
          <w:szCs w:val="28"/>
        </w:rPr>
        <w:t>з</w:t>
      </w:r>
      <w:bookmarkEnd w:id="4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накомство с предметом, образование </w:t>
      </w:r>
      <w:bookmarkStart w:id="5" w:name="OCRUncertain694"/>
      <w:r w:rsidRPr="008E21B5">
        <w:rPr>
          <w:rFonts w:ascii="Times New Roman" w:hAnsi="Times New Roman"/>
          <w:color w:val="1F497D" w:themeColor="text2"/>
          <w:sz w:val="28"/>
          <w:szCs w:val="28"/>
        </w:rPr>
        <w:t>п</w:t>
      </w:r>
      <w:bookmarkEnd w:id="5"/>
      <w:r w:rsidRPr="008E21B5">
        <w:rPr>
          <w:rFonts w:ascii="Times New Roman" w:hAnsi="Times New Roman"/>
          <w:color w:val="1F497D" w:themeColor="text2"/>
          <w:sz w:val="28"/>
          <w:szCs w:val="28"/>
        </w:rPr>
        <w:t>редставления, отр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жение последнего в слове. [2; 24]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Внешние восприятия, опыт, личные переживания </w:t>
      </w:r>
      <w:bookmarkStart w:id="6" w:name="OCRUncertain695"/>
      <w:r w:rsidRPr="008E21B5">
        <w:rPr>
          <w:rFonts w:ascii="Times New Roman" w:hAnsi="Times New Roman"/>
          <w:color w:val="1F497D" w:themeColor="text2"/>
          <w:sz w:val="28"/>
          <w:szCs w:val="28"/>
        </w:rPr>
        <w:t>ребенка</w:t>
      </w:r>
      <w:bookmarkEnd w:id="6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играют в разв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тии его первенств</w:t>
      </w:r>
      <w:bookmarkStart w:id="7" w:name="OCRUncertain696"/>
      <w:r w:rsidRPr="008E21B5">
        <w:rPr>
          <w:rFonts w:ascii="Times New Roman" w:hAnsi="Times New Roman"/>
          <w:color w:val="1F497D" w:themeColor="text2"/>
          <w:sz w:val="28"/>
          <w:szCs w:val="28"/>
        </w:rPr>
        <w:t>у</w:t>
      </w:r>
      <w:bookmarkEnd w:id="7"/>
      <w:r w:rsidRPr="008E21B5">
        <w:rPr>
          <w:rFonts w:ascii="Times New Roman" w:hAnsi="Times New Roman"/>
          <w:color w:val="1F497D" w:themeColor="text2"/>
          <w:sz w:val="28"/>
          <w:szCs w:val="28"/>
        </w:rPr>
        <w:t>ющую роль, значение же слова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второстепенное и всп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могательное. Важнейшим и совершеннейшим методом преподавания в первую пору детства является культура наблюдательности.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Но по мере развития ребенка роль языка расширяется, значение его как средства развития увеличивается. Мысль, вырываясь из сферы чувственных восприятий, нуждается в более широком поле для своего развития, в </w:t>
      </w:r>
      <w:bookmarkStart w:id="8" w:name="OCRUncertain698"/>
      <w:r w:rsidRPr="008E21B5">
        <w:rPr>
          <w:rFonts w:ascii="Times New Roman" w:hAnsi="Times New Roman"/>
          <w:color w:val="1F497D" w:themeColor="text2"/>
          <w:sz w:val="28"/>
          <w:szCs w:val="28"/>
        </w:rPr>
        <w:t>б</w:t>
      </w:r>
      <w:bookmarkEnd w:id="8"/>
      <w:r w:rsidRPr="008E21B5">
        <w:rPr>
          <w:rFonts w:ascii="Times New Roman" w:hAnsi="Times New Roman"/>
          <w:color w:val="1F497D" w:themeColor="text2"/>
          <w:sz w:val="28"/>
          <w:szCs w:val="28"/>
        </w:rPr>
        <w:t>ольшем просторе для суждения. Путь опыта стано</w:t>
      </w:r>
      <w:bookmarkStart w:id="9" w:name="OCRUncertain699"/>
      <w:r w:rsidRPr="008E21B5">
        <w:rPr>
          <w:rFonts w:ascii="Times New Roman" w:hAnsi="Times New Roman"/>
          <w:color w:val="1F497D" w:themeColor="text2"/>
          <w:sz w:val="28"/>
          <w:szCs w:val="28"/>
        </w:rPr>
        <w:t>в</w:t>
      </w:r>
      <w:bookmarkEnd w:id="9"/>
      <w:r w:rsidRPr="008E21B5">
        <w:rPr>
          <w:rFonts w:ascii="Times New Roman" w:hAnsi="Times New Roman"/>
          <w:color w:val="1F497D" w:themeColor="text2"/>
          <w:sz w:val="28"/>
          <w:szCs w:val="28"/>
        </w:rPr>
        <w:t>ится слишком длинным и неудо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б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ным для переработки многочисленных, все осложняющихся восприятий.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Многие достояния культурной жизни людей не могут быть изучены путем опыта и личного наблюдения. </w:t>
      </w:r>
      <w:bookmarkStart w:id="10" w:name="OCRUncertain700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Тогда </w:t>
      </w:r>
      <w:bookmarkEnd w:id="10"/>
      <w:r w:rsidRPr="008E21B5">
        <w:rPr>
          <w:rFonts w:ascii="Times New Roman" w:hAnsi="Times New Roman"/>
          <w:color w:val="1F497D" w:themeColor="text2"/>
          <w:sz w:val="28"/>
          <w:szCs w:val="28"/>
        </w:rPr>
        <w:t>слово перестает быть лишь средством к о</w:t>
      </w:r>
      <w:bookmarkStart w:id="11" w:name="OCRUncertain701"/>
      <w:r w:rsidRPr="008E21B5">
        <w:rPr>
          <w:rFonts w:ascii="Times New Roman" w:hAnsi="Times New Roman"/>
          <w:color w:val="1F497D" w:themeColor="text2"/>
          <w:sz w:val="28"/>
          <w:szCs w:val="28"/>
        </w:rPr>
        <w:t>с</w:t>
      </w:r>
      <w:bookmarkEnd w:id="11"/>
      <w:r w:rsidRPr="008E21B5">
        <w:rPr>
          <w:rFonts w:ascii="Times New Roman" w:hAnsi="Times New Roman"/>
          <w:color w:val="1F497D" w:themeColor="text2"/>
          <w:sz w:val="28"/>
          <w:szCs w:val="28"/>
        </w:rPr>
        <w:t>мыслению материала, приобретаемого наглядностью. Оно служит возникновению новых представлений, чувств человека. Жизнь, захватывая все н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вые русла, расширяясь, </w:t>
      </w:r>
      <w:bookmarkStart w:id="12" w:name="OCRUncertain703"/>
      <w:r w:rsidRPr="008E21B5">
        <w:rPr>
          <w:rFonts w:ascii="Times New Roman" w:hAnsi="Times New Roman"/>
          <w:color w:val="1F497D" w:themeColor="text2"/>
          <w:sz w:val="28"/>
          <w:szCs w:val="28"/>
        </w:rPr>
        <w:t>отражаясь</w:t>
      </w:r>
      <w:bookmarkEnd w:id="12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на развитии мысли ребенка, выдвигает и н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вые, более разнообразные пути для развития его речи.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Заботясь о </w:t>
      </w:r>
      <w:bookmarkStart w:id="13" w:name="OCRUncertain704"/>
      <w:r w:rsidRPr="008E21B5">
        <w:rPr>
          <w:rFonts w:ascii="Times New Roman" w:hAnsi="Times New Roman"/>
          <w:color w:val="1F497D" w:themeColor="text2"/>
          <w:sz w:val="28"/>
          <w:szCs w:val="28"/>
        </w:rPr>
        <w:t>расширении запаса</w:t>
      </w:r>
      <w:bookmarkEnd w:id="13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слов детей, надо стремиться к тому, чтобы расширить этот запас за счет слова-представления, а не слова-звука.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Но существует ряд специальных методических упражнений речи, цель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которых-расширение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лексикона и речевых навыков детей. Их полезно пров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дить с детьми старшего дошкольного возраста при условии ведения их живо, непринужденно, с учетом возрастных интересов и возможностей. Вот некот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рые из видов таких упражнений.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 xml:space="preserve">1. Подбор </w:t>
      </w:r>
      <w:bookmarkStart w:id="14" w:name="OCRUncertain706"/>
      <w:r w:rsidRPr="008E21B5">
        <w:rPr>
          <w:rFonts w:ascii="Times New Roman" w:hAnsi="Times New Roman"/>
          <w:color w:val="1F497D" w:themeColor="text2"/>
          <w:sz w:val="28"/>
          <w:szCs w:val="28"/>
        </w:rPr>
        <w:t>эпитетов</w:t>
      </w:r>
      <w:bookmarkEnd w:id="14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к предмету. Называется предмет, допустим собака. Какие бывают собаки?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Ответ детей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5–6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лет: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большие, маленькие, мохнатые, у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м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ные, кусачие, злые, добрые, старые, молодые, веселые, охотничьи</w:t>
      </w:r>
      <w:r w:rsidRPr="008E21B5">
        <w:rPr>
          <w:rFonts w:ascii="Times New Roman" w:hAnsi="Times New Roman"/>
          <w:i/>
          <w:iCs/>
          <w:color w:val="1F497D" w:themeColor="text2"/>
          <w:sz w:val="28"/>
          <w:szCs w:val="28"/>
        </w:rPr>
        <w:t>.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Добавления воспитательницы: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пастушьи, пожарные</w:t>
      </w:r>
      <w:r w:rsidRPr="008E21B5">
        <w:rPr>
          <w:rFonts w:ascii="Times New Roman" w:hAnsi="Times New Roman"/>
          <w:i/>
          <w:iCs/>
          <w:color w:val="1F497D" w:themeColor="text2"/>
          <w:sz w:val="28"/>
          <w:szCs w:val="28"/>
        </w:rPr>
        <w:t>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2. Узнавание по </w:t>
      </w:r>
      <w:bookmarkStart w:id="15" w:name="OCRUncertain708"/>
      <w:r w:rsidRPr="008E21B5">
        <w:rPr>
          <w:rFonts w:ascii="Times New Roman" w:hAnsi="Times New Roman"/>
          <w:color w:val="1F497D" w:themeColor="text2"/>
          <w:sz w:val="28"/>
          <w:szCs w:val="28"/>
        </w:rPr>
        <w:t>эпитетам предмет</w:t>
      </w:r>
      <w:bookmarkEnd w:id="15"/>
      <w:r w:rsidRPr="008E21B5">
        <w:rPr>
          <w:rFonts w:ascii="Times New Roman" w:hAnsi="Times New Roman"/>
          <w:color w:val="1F497D" w:themeColor="text2"/>
          <w:sz w:val="28"/>
          <w:szCs w:val="28"/>
        </w:rPr>
        <w:t>а. Воспитательница предлагает детям отгадать</w:t>
      </w:r>
      <w:bookmarkStart w:id="16" w:name="OCRUncertain709"/>
      <w:r w:rsidRPr="008E21B5">
        <w:rPr>
          <w:rFonts w:ascii="Times New Roman" w:hAnsi="Times New Roman"/>
          <w:color w:val="1F497D" w:themeColor="text2"/>
          <w:sz w:val="28"/>
          <w:szCs w:val="28"/>
        </w:rPr>
        <w:t>,</w:t>
      </w:r>
      <w:bookmarkEnd w:id="16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чт</w:t>
      </w:r>
      <w:bookmarkStart w:id="17" w:name="OCRUncertain710"/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bookmarkEnd w:id="17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это: зеленая,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которое росло у дома кудрявая, стройная, бел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ствольная, душистая. Дети отгадывают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береза. В составлении таких загадок должны участвовать и сами дети. Подобные упражнения требуют правильного руководства. Они не должны выливаться в формальное нанизывание слов. Сл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ва должны </w:t>
      </w:r>
      <w:bookmarkStart w:id="18" w:name="OCRUncertain713"/>
      <w:r w:rsidRPr="008E21B5">
        <w:rPr>
          <w:rFonts w:ascii="Times New Roman" w:hAnsi="Times New Roman"/>
          <w:color w:val="1F497D" w:themeColor="text2"/>
          <w:sz w:val="28"/>
          <w:szCs w:val="28"/>
        </w:rPr>
        <w:t>связываться</w:t>
      </w:r>
      <w:bookmarkEnd w:id="18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со зн</w:t>
      </w:r>
      <w:bookmarkStart w:id="19" w:name="OCRUncertain714"/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bookmarkEnd w:id="19"/>
      <w:r w:rsidRPr="008E21B5">
        <w:rPr>
          <w:rFonts w:ascii="Times New Roman" w:hAnsi="Times New Roman"/>
          <w:color w:val="1F497D" w:themeColor="text2"/>
          <w:sz w:val="28"/>
          <w:szCs w:val="28"/>
        </w:rPr>
        <w:t>комыми детям представлениями.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3.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Подбор к предме</w:t>
      </w:r>
      <w:bookmarkStart w:id="20" w:name="OCRUncertain715"/>
      <w:r w:rsidRPr="008E21B5">
        <w:rPr>
          <w:rFonts w:ascii="Times New Roman" w:hAnsi="Times New Roman"/>
          <w:color w:val="1F497D" w:themeColor="text2"/>
          <w:sz w:val="28"/>
          <w:szCs w:val="28"/>
        </w:rPr>
        <w:t>т</w:t>
      </w:r>
      <w:bookmarkEnd w:id="20"/>
      <w:r w:rsidRPr="008E21B5">
        <w:rPr>
          <w:rFonts w:ascii="Times New Roman" w:hAnsi="Times New Roman"/>
          <w:color w:val="1F497D" w:themeColor="text2"/>
          <w:sz w:val="28"/>
          <w:szCs w:val="28"/>
        </w:rPr>
        <w:t>у действий (глаголов). Ветер что делает? Воет, пыль поднимает, листья срывает, парус надувает, мельничные колеса вертит, освеж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ет, тучи гоняет. Лошадь что делает? Собака? Курица? и т.п.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Подбор к действию объектов. Кто и что плавает? Кто и что греет? Кто и что летает? и т.п.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Высказывания детей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6–7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лет: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«Летает аэроплан, птица, бабочка, летчик на </w:t>
      </w:r>
      <w:bookmarkStart w:id="21" w:name="OCRUncertain719"/>
      <w:r w:rsidRPr="008E21B5">
        <w:rPr>
          <w:rFonts w:ascii="Times New Roman" w:hAnsi="Times New Roman"/>
          <w:color w:val="1F497D" w:themeColor="text2"/>
          <w:sz w:val="28"/>
          <w:szCs w:val="28"/>
        </w:rPr>
        <w:t>аэроплане,</w:t>
      </w:r>
      <w:bookmarkEnd w:id="21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жук, муха, пчела, стрекоза, пушинка от ветра, воздушный шар, листики желтые летят с дерева».</w:t>
      </w:r>
      <w:proofErr w:type="gramEnd"/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4.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bookmarkStart w:id="22" w:name="OCRUncertain720"/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Подбор обстоятельст</w:t>
      </w:r>
      <w:bookmarkEnd w:id="22"/>
      <w:r w:rsidRPr="008E21B5">
        <w:rPr>
          <w:rFonts w:ascii="Times New Roman" w:hAnsi="Times New Roman"/>
          <w:color w:val="1F497D" w:themeColor="text2"/>
          <w:sz w:val="28"/>
          <w:szCs w:val="28"/>
        </w:rPr>
        <w:t>в Учиться можно как</w:t>
      </w:r>
      <w:bookmarkStart w:id="23" w:name="OCRUncertain721"/>
      <w:r w:rsidRPr="008E21B5">
        <w:rPr>
          <w:rFonts w:ascii="Times New Roman" w:hAnsi="Times New Roman"/>
          <w:color w:val="1F497D" w:themeColor="text2"/>
          <w:sz w:val="28"/>
          <w:szCs w:val="28"/>
        </w:rPr>
        <w:t>?.</w:t>
      </w:r>
      <w:bookmarkEnd w:id="23"/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 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хорошо, лениво, </w:t>
      </w:r>
      <w:bookmarkStart w:id="24" w:name="OCRUncertain722"/>
      <w:r w:rsidRPr="008E21B5">
        <w:rPr>
          <w:rFonts w:ascii="Times New Roman" w:hAnsi="Times New Roman"/>
          <w:color w:val="1F497D" w:themeColor="text2"/>
          <w:sz w:val="28"/>
          <w:szCs w:val="28"/>
        </w:rPr>
        <w:t>п</w:t>
      </w:r>
      <w:bookmarkEnd w:id="24"/>
      <w:r w:rsidRPr="008E21B5">
        <w:rPr>
          <w:rFonts w:ascii="Times New Roman" w:hAnsi="Times New Roman"/>
          <w:color w:val="1F497D" w:themeColor="text2"/>
          <w:sz w:val="28"/>
          <w:szCs w:val="28"/>
        </w:rPr>
        <w:t>р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лежно, с успехом, долго, много и т.п.</w:t>
      </w:r>
      <w:proofErr w:type="gramEnd"/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5.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Нюансы смысла слова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домик, дом, домище: крохотный маленький, небольшой; большой, огромный</w:t>
      </w:r>
      <w:bookmarkStart w:id="25" w:name="OCRUncertain724"/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 xml:space="preserve">, </w:t>
      </w:r>
      <w:bookmarkEnd w:id="25"/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громадный</w:t>
      </w:r>
      <w:r w:rsidRPr="008E21B5">
        <w:rPr>
          <w:rFonts w:ascii="Times New Roman" w:hAnsi="Times New Roman"/>
          <w:i/>
          <w:iCs/>
          <w:color w:val="1F497D" w:themeColor="text2"/>
          <w:sz w:val="28"/>
          <w:szCs w:val="28"/>
        </w:rPr>
        <w:t>.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Детям предлагают составить с этими словами фразы.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6.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Вставление детьми пропущенных слов. Воспитатель читает предл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жения, дети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вставляют подлежащее, сказуемое, пояснительные слова и т.д. Например: «На пороге сидела и жалобно мяук</w:t>
      </w:r>
      <w:bookmarkStart w:id="26" w:name="OCRUncertain727"/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bookmarkEnd w:id="26"/>
      <w:r w:rsidRPr="008E21B5">
        <w:rPr>
          <w:rFonts w:ascii="Times New Roman" w:hAnsi="Times New Roman"/>
          <w:color w:val="1F497D" w:themeColor="text2"/>
          <w:sz w:val="28"/>
          <w:szCs w:val="28"/>
        </w:rPr>
        <w:t>ла… (кто</w:t>
      </w:r>
      <w:bookmarkStart w:id="27" w:name="OCRUncertain728"/>
      <w:r w:rsidRPr="008E21B5">
        <w:rPr>
          <w:rFonts w:ascii="Times New Roman" w:hAnsi="Times New Roman"/>
          <w:color w:val="1F497D" w:themeColor="text2"/>
          <w:sz w:val="28"/>
          <w:szCs w:val="28"/>
        </w:rPr>
        <w:t>?).</w:t>
      </w:r>
      <w:bookmarkEnd w:id="27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Кошка сидела перед чашкой с молоком и жадно… (что делала</w:t>
      </w:r>
      <w:bookmarkStart w:id="28" w:name="OCRUncertain729"/>
      <w:r w:rsidRPr="008E21B5">
        <w:rPr>
          <w:rFonts w:ascii="Times New Roman" w:hAnsi="Times New Roman"/>
          <w:color w:val="1F497D" w:themeColor="text2"/>
          <w:sz w:val="28"/>
          <w:szCs w:val="28"/>
        </w:rPr>
        <w:t>?).</w:t>
      </w:r>
      <w:bookmarkEnd w:id="28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Кошка поймала в саду… (кого</w:t>
      </w:r>
      <w:bookmarkStart w:id="29" w:name="OCRUncertain730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?). </w:t>
      </w:r>
      <w:bookmarkEnd w:id="29"/>
      <w:r w:rsidRPr="008E21B5">
        <w:rPr>
          <w:rFonts w:ascii="Times New Roman" w:hAnsi="Times New Roman"/>
          <w:color w:val="1F497D" w:themeColor="text2"/>
          <w:sz w:val="28"/>
          <w:szCs w:val="28"/>
        </w:rPr>
        <w:t>Шерсть у кошки… (какая</w:t>
      </w:r>
      <w:bookmarkStart w:id="30" w:name="OCRUncertain731"/>
      <w:r w:rsidRPr="008E21B5">
        <w:rPr>
          <w:rFonts w:ascii="Times New Roman" w:hAnsi="Times New Roman"/>
          <w:color w:val="1F497D" w:themeColor="text2"/>
          <w:sz w:val="28"/>
          <w:szCs w:val="28"/>
        </w:rPr>
        <w:t>?),</w:t>
      </w:r>
      <w:bookmarkEnd w:id="30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когти… (какие</w:t>
      </w:r>
      <w:bookmarkStart w:id="31" w:name="OCRUncertain732"/>
      <w:r w:rsidRPr="008E21B5">
        <w:rPr>
          <w:rFonts w:ascii="Times New Roman" w:hAnsi="Times New Roman"/>
          <w:color w:val="1F497D" w:themeColor="text2"/>
          <w:sz w:val="28"/>
          <w:szCs w:val="28"/>
        </w:rPr>
        <w:t>?).</w:t>
      </w:r>
      <w:bookmarkEnd w:id="31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Кошка лежала с котятами… (где</w:t>
      </w:r>
      <w:bookmarkStart w:id="32" w:name="OCRUncertain733"/>
      <w:r w:rsidRPr="008E21B5">
        <w:rPr>
          <w:rFonts w:ascii="Times New Roman" w:hAnsi="Times New Roman"/>
          <w:color w:val="1F497D" w:themeColor="text2"/>
          <w:sz w:val="28"/>
          <w:szCs w:val="28"/>
        </w:rPr>
        <w:t>?).</w:t>
      </w:r>
      <w:bookmarkEnd w:id="32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Котята играли мячиком… (как</w:t>
      </w:r>
      <w:bookmarkStart w:id="33" w:name="OCRUncertain734"/>
      <w:r w:rsidRPr="008E21B5">
        <w:rPr>
          <w:rFonts w:ascii="Times New Roman" w:hAnsi="Times New Roman"/>
          <w:color w:val="1F497D" w:themeColor="text2"/>
          <w:sz w:val="28"/>
          <w:szCs w:val="28"/>
        </w:rPr>
        <w:t>?).</w:t>
      </w:r>
      <w:bookmarkEnd w:id="33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Или: Дворник взял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метлу; он будет…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Пришел почтальон: он принес…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Надо распилить дрова; где наша</w:t>
      </w:r>
      <w:bookmarkStart w:id="34" w:name="OCRUncertain737"/>
      <w:r w:rsidRPr="008E21B5">
        <w:rPr>
          <w:rFonts w:ascii="Times New Roman" w:hAnsi="Times New Roman"/>
          <w:color w:val="1F497D" w:themeColor="text2"/>
          <w:sz w:val="28"/>
          <w:szCs w:val="28"/>
        </w:rPr>
        <w:t>…?</w:t>
      </w:r>
      <w:bookmarkEnd w:id="34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Я хочу вбить гвоздь; принеси мне</w:t>
      </w:r>
      <w:bookmarkStart w:id="35" w:name="OCRUncertain738"/>
      <w:r w:rsidRPr="008E21B5">
        <w:rPr>
          <w:rFonts w:ascii="Times New Roman" w:hAnsi="Times New Roman"/>
          <w:color w:val="1F497D" w:themeColor="text2"/>
          <w:sz w:val="28"/>
          <w:szCs w:val="28"/>
        </w:rPr>
        <w:t>…»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.</w:t>
      </w:r>
      <w:bookmarkEnd w:id="35"/>
      <w:r w:rsidRPr="008E21B5">
        <w:rPr>
          <w:rFonts w:ascii="Times New Roman" w:hAnsi="Times New Roman"/>
          <w:color w:val="1F497D" w:themeColor="text2"/>
          <w:sz w:val="28"/>
          <w:szCs w:val="28"/>
        </w:rPr>
        <w:t>З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>атем предложения со</w:t>
      </w:r>
      <w:bookmarkStart w:id="36" w:name="OCRUncertain739"/>
      <w:r w:rsidRPr="008E21B5">
        <w:rPr>
          <w:rFonts w:ascii="Times New Roman" w:hAnsi="Times New Roman"/>
          <w:color w:val="1F497D" w:themeColor="text2"/>
          <w:sz w:val="28"/>
          <w:szCs w:val="28"/>
        </w:rPr>
        <w:t>с</w:t>
      </w:r>
      <w:bookmarkEnd w:id="36"/>
      <w:r w:rsidRPr="008E21B5">
        <w:rPr>
          <w:rFonts w:ascii="Times New Roman" w:hAnsi="Times New Roman"/>
          <w:color w:val="1F497D" w:themeColor="text2"/>
          <w:sz w:val="28"/>
          <w:szCs w:val="28"/>
        </w:rPr>
        <w:t>тавляют сами дети, а доканчивает – педагог. «Мы сейчас будем лепить, надо принести…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Я дежурная; мне надо вытереть пыль; где наша</w:t>
      </w:r>
      <w:bookmarkStart w:id="37" w:name="OCRUncertain741"/>
      <w:r w:rsidRPr="008E21B5">
        <w:rPr>
          <w:rFonts w:ascii="Times New Roman" w:hAnsi="Times New Roman"/>
          <w:color w:val="1F497D" w:themeColor="text2"/>
          <w:sz w:val="28"/>
          <w:szCs w:val="28"/>
        </w:rPr>
        <w:t>…?</w:t>
      </w:r>
      <w:bookmarkEnd w:id="37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Дровосеки поехали в лес и взяли с с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бой</w:t>
      </w:r>
      <w:bookmarkStart w:id="38" w:name="OCRUncertain742"/>
      <w:r w:rsidRPr="008E21B5">
        <w:rPr>
          <w:rFonts w:ascii="Times New Roman" w:hAnsi="Times New Roman"/>
          <w:color w:val="1F497D" w:themeColor="text2"/>
          <w:sz w:val="28"/>
          <w:szCs w:val="28"/>
        </w:rPr>
        <w:t>…»</w:t>
      </w:r>
      <w:bookmarkEnd w:id="38"/>
      <w:r w:rsidRPr="008E21B5">
        <w:rPr>
          <w:rFonts w:ascii="Times New Roman" w:hAnsi="Times New Roman"/>
          <w:color w:val="1F497D" w:themeColor="text2"/>
          <w:sz w:val="28"/>
          <w:szCs w:val="28"/>
        </w:rPr>
        <w:t>. [2; 32]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Давая детям такие предложения, надо хорошо обдумать их содержание; оно должно быть не слишком элементарно и не затруднять детей. Если хорошо продумать содержание каждой фразы, выдвигать предметы и явления, детям хорошо известные и интересные, в таких занятиях могут принимать участие и маленькие дети</w:t>
      </w:r>
      <w:bookmarkStart w:id="39" w:name="OCRUncertain743"/>
      <w:r w:rsidRPr="008E21B5">
        <w:rPr>
          <w:rFonts w:ascii="Times New Roman" w:hAnsi="Times New Roman"/>
          <w:color w:val="1F497D" w:themeColor="text2"/>
          <w:sz w:val="28"/>
          <w:szCs w:val="28"/>
        </w:rPr>
        <w:t>.</w:t>
      </w:r>
      <w:bookmarkEnd w:id="39"/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7.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Распространение предложений. Педагог говорит: «Садовник полив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ет… (что? где? когда? зачем</w:t>
      </w:r>
      <w:bookmarkStart w:id="40" w:name="OCRUncertain744"/>
      <w:r w:rsidRPr="008E21B5">
        <w:rPr>
          <w:rFonts w:ascii="Times New Roman" w:hAnsi="Times New Roman"/>
          <w:color w:val="1F497D" w:themeColor="text2"/>
          <w:sz w:val="28"/>
          <w:szCs w:val="28"/>
        </w:rPr>
        <w:t>?).</w:t>
      </w:r>
      <w:bookmarkEnd w:id="40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Дети идут… (куда? зачем?)» и т.д.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Надо обращать внимание на правильность построения предложений.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8.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</w:t>
      </w:r>
      <w:bookmarkStart w:id="41" w:name="OCRUncertain746"/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bookmarkEnd w:id="41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бавление придаточных </w:t>
      </w:r>
      <w:bookmarkStart w:id="42" w:name="OCRUncertain747"/>
      <w:r w:rsidRPr="008E21B5">
        <w:rPr>
          <w:rFonts w:ascii="Times New Roman" w:hAnsi="Times New Roman"/>
          <w:color w:val="1F497D" w:themeColor="text2"/>
          <w:sz w:val="28"/>
          <w:szCs w:val="28"/>
        </w:rPr>
        <w:t>предложен</w:t>
      </w:r>
      <w:bookmarkEnd w:id="42"/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bookmarkStart w:id="43" w:name="OCRUncertain748"/>
      <w:r w:rsidRPr="008E21B5">
        <w:rPr>
          <w:rFonts w:ascii="Times New Roman" w:hAnsi="Times New Roman"/>
          <w:color w:val="1F497D" w:themeColor="text2"/>
          <w:sz w:val="28"/>
          <w:szCs w:val="28"/>
        </w:rPr>
        <w:t>й</w:t>
      </w:r>
      <w:bookmarkEnd w:id="43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(подведение к будущим упражнениям по грамматике). Педагог читает главное предложение, а дети д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канчивают придаточное.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Предложения детей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5–6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лет: «Сегодня надо затопить все печи, потому что очень холодно, сильный мороз. Коля не пошел сегодня в школу, потому что он болен. </w:t>
      </w:r>
      <w:bookmarkStart w:id="44" w:name="OCRUncertain749"/>
      <w:proofErr w:type="spell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Машутку</w:t>
      </w:r>
      <w:bookmarkEnd w:id="44"/>
      <w:proofErr w:type="spell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отдали в садик, потому что мама поступила на работу. Мы пойдем завтра в лес, если будет хорошая </w:t>
      </w:r>
      <w:bookmarkStart w:id="45" w:name="OCRUncertain750"/>
      <w:r w:rsidRPr="008E21B5">
        <w:rPr>
          <w:rFonts w:ascii="Times New Roman" w:hAnsi="Times New Roman"/>
          <w:color w:val="1F497D" w:themeColor="text2"/>
          <w:sz w:val="28"/>
          <w:szCs w:val="28"/>
        </w:rPr>
        <w:t>п</w:t>
      </w:r>
      <w:bookmarkEnd w:id="45"/>
      <w:r w:rsidRPr="008E21B5">
        <w:rPr>
          <w:rFonts w:ascii="Times New Roman" w:hAnsi="Times New Roman"/>
          <w:color w:val="1F497D" w:themeColor="text2"/>
          <w:sz w:val="28"/>
          <w:szCs w:val="28"/>
        </w:rPr>
        <w:t>огода. Город украшают флагами, п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тому что завтра праздник 9 Мая. Мама пошла на рынок</w:t>
      </w:r>
      <w:bookmarkStart w:id="46" w:name="OCRUncertain751"/>
      <w:r w:rsidRPr="008E21B5">
        <w:rPr>
          <w:rFonts w:ascii="Times New Roman" w:hAnsi="Times New Roman"/>
          <w:color w:val="1F497D" w:themeColor="text2"/>
          <w:sz w:val="28"/>
          <w:szCs w:val="28"/>
        </w:rPr>
        <w:t>,</w:t>
      </w:r>
      <w:bookmarkEnd w:id="46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чтобы купить карто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ш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ки и мяса».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9.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Составные части целого.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Называется предмет, определяются его с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ставные части, например: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поезд</w:t>
      </w:r>
      <w:r w:rsidRPr="008E21B5">
        <w:rPr>
          <w:rFonts w:ascii="Times New Roman" w:hAnsi="Times New Roman"/>
          <w:i/>
          <w:iCs/>
          <w:noProof/>
          <w:color w:val="1F497D" w:themeColor="text2"/>
          <w:sz w:val="28"/>
          <w:szCs w:val="28"/>
        </w:rPr>
        <w:t>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паровоз, тендер, платформы, вагоны; </w:t>
      </w:r>
      <w:r w:rsidRPr="008E21B5">
        <w:rPr>
          <w:rFonts w:ascii="Times New Roman" w:hAnsi="Times New Roman"/>
          <w:i/>
          <w:iCs/>
          <w:color w:val="1F497D" w:themeColor="text2"/>
          <w:sz w:val="28"/>
          <w:szCs w:val="28"/>
        </w:rPr>
        <w:t>дерево</w:t>
      </w:r>
      <w:r w:rsidRPr="008E21B5">
        <w:rPr>
          <w:rFonts w:ascii="Times New Roman" w:hAnsi="Times New Roman"/>
          <w:i/>
          <w:iCs/>
          <w:noProof/>
          <w:color w:val="1F497D" w:themeColor="text2"/>
          <w:sz w:val="28"/>
          <w:szCs w:val="28"/>
        </w:rPr>
        <w:t xml:space="preserve"> –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ствол</w:t>
      </w:r>
      <w:bookmarkStart w:id="47" w:name="OCRUncertain753"/>
      <w:r w:rsidRPr="008E21B5">
        <w:rPr>
          <w:rFonts w:ascii="Times New Roman" w:hAnsi="Times New Roman"/>
          <w:color w:val="1F497D" w:themeColor="text2"/>
          <w:sz w:val="28"/>
          <w:szCs w:val="28"/>
        </w:rPr>
        <w:t>,</w:t>
      </w:r>
      <w:bookmarkEnd w:id="47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ветки, </w:t>
      </w:r>
      <w:bookmarkStart w:id="48" w:name="OCRUncertain754"/>
      <w:r w:rsidRPr="008E21B5">
        <w:rPr>
          <w:rFonts w:ascii="Times New Roman" w:hAnsi="Times New Roman"/>
          <w:color w:val="1F497D" w:themeColor="text2"/>
          <w:sz w:val="28"/>
          <w:szCs w:val="28"/>
        </w:rPr>
        <w:t>сучья,</w:t>
      </w:r>
      <w:bookmarkEnd w:id="48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лис</w:t>
      </w:r>
      <w:bookmarkStart w:id="49" w:name="OCRUncertain755"/>
      <w:r w:rsidRPr="008E21B5">
        <w:rPr>
          <w:rFonts w:ascii="Times New Roman" w:hAnsi="Times New Roman"/>
          <w:color w:val="1F497D" w:themeColor="text2"/>
          <w:sz w:val="28"/>
          <w:szCs w:val="28"/>
        </w:rPr>
        <w:t>т</w:t>
      </w:r>
      <w:bookmarkEnd w:id="49"/>
      <w:r w:rsidRPr="008E21B5">
        <w:rPr>
          <w:rFonts w:ascii="Times New Roman" w:hAnsi="Times New Roman"/>
          <w:color w:val="1F497D" w:themeColor="text2"/>
          <w:sz w:val="28"/>
          <w:szCs w:val="28"/>
        </w:rPr>
        <w:t>ья, почки и т.п.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Или дается задание: по частям опред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лить целое, например: циферблат, стрелки, маятник. Что это? Или: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3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bookmarkStart w:id="50" w:name="OCRUncertain756"/>
      <w:r w:rsidRPr="008E21B5">
        <w:rPr>
          <w:rFonts w:ascii="Times New Roman" w:hAnsi="Times New Roman"/>
          <w:color w:val="1F497D" w:themeColor="text2"/>
          <w:sz w:val="28"/>
          <w:szCs w:val="28"/>
        </w:rPr>
        <w:t>этажа,</w:t>
      </w:r>
      <w:bookmarkEnd w:id="50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крыша, стены, фундамент, подъезды, двери, окна. Что это?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10.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Упражнение на точность </w:t>
      </w:r>
      <w:bookmarkStart w:id="51" w:name="OCRUncertain758"/>
      <w:r w:rsidRPr="008E21B5">
        <w:rPr>
          <w:rFonts w:ascii="Times New Roman" w:hAnsi="Times New Roman"/>
          <w:color w:val="1F497D" w:themeColor="text2"/>
          <w:sz w:val="28"/>
          <w:szCs w:val="28"/>
        </w:rPr>
        <w:t>номенклатур</w:t>
      </w:r>
      <w:bookmarkStart w:id="52" w:name="OCRUncertain759"/>
      <w:bookmarkEnd w:id="51"/>
      <w:r w:rsidRPr="008E21B5">
        <w:rPr>
          <w:rFonts w:ascii="Times New Roman" w:hAnsi="Times New Roman"/>
          <w:color w:val="1F497D" w:themeColor="text2"/>
          <w:sz w:val="28"/>
          <w:szCs w:val="28"/>
        </w:rPr>
        <w:t>ы.</w:t>
      </w:r>
      <w:bookmarkEnd w:id="52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Главным образом в отнош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нии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к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словам, оттенки смысла которых особенно часто не улавливаются и об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у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словливают распространенные ошибки: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одеть платье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вместо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надеть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 т.п. Д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тям предлагаются подобные слова, а они должны вставлять их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в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фразы.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Предлагаются глаголы, характеризующие голоса животных: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мычит, ржет, лает, мяукает, гогочет, поет, крякает, кудахчет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 т.п.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Дети должны к каждому из них назвать соответствующее животное. Или называются животные; дети должны подобрать соответствующие глаголы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г</w:t>
      </w:r>
      <w:bookmarkStart w:id="53" w:name="OCRUncertain761"/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bookmarkEnd w:id="53"/>
      <w:r w:rsidRPr="008E21B5">
        <w:rPr>
          <w:rFonts w:ascii="Times New Roman" w:hAnsi="Times New Roman"/>
          <w:color w:val="1F497D" w:themeColor="text2"/>
          <w:sz w:val="28"/>
          <w:szCs w:val="28"/>
        </w:rPr>
        <w:t>лоса.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bookmarkStart w:id="54" w:name="OCRUncertain762"/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1</w:t>
      </w:r>
      <w:bookmarkEnd w:id="54"/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1.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Составление предложений с предложенным словом. Детям дается слово; составить предложение и </w:t>
      </w:r>
      <w:bookmarkStart w:id="55" w:name="OCRUncertain764"/>
      <w:r w:rsidRPr="008E21B5">
        <w:rPr>
          <w:rFonts w:ascii="Times New Roman" w:hAnsi="Times New Roman"/>
          <w:color w:val="1F497D" w:themeColor="text2"/>
          <w:sz w:val="28"/>
          <w:szCs w:val="28"/>
        </w:rPr>
        <w:t>в</w:t>
      </w:r>
      <w:bookmarkEnd w:id="55"/>
      <w:r w:rsidRPr="008E21B5">
        <w:rPr>
          <w:rFonts w:ascii="Times New Roman" w:hAnsi="Times New Roman"/>
          <w:color w:val="1F497D" w:themeColor="text2"/>
          <w:sz w:val="28"/>
          <w:szCs w:val="28"/>
        </w:rPr>
        <w:t>ключить в него это слово.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12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Составление предложения с нескол</w:t>
      </w:r>
      <w:bookmarkStart w:id="56" w:name="OCRUncertain775"/>
      <w:r w:rsidRPr="008E21B5">
        <w:rPr>
          <w:rFonts w:ascii="Times New Roman" w:hAnsi="Times New Roman"/>
          <w:color w:val="1F497D" w:themeColor="text2"/>
          <w:sz w:val="28"/>
          <w:szCs w:val="28"/>
        </w:rPr>
        <w:t>ькими</w:t>
      </w:r>
      <w:bookmarkEnd w:id="56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данными словами. Упра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ж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нение, рекомендуемое </w:t>
      </w:r>
      <w:bookmarkStart w:id="57" w:name="OCRUncertain776"/>
      <w:r w:rsidRPr="008E21B5">
        <w:rPr>
          <w:rFonts w:ascii="Times New Roman" w:hAnsi="Times New Roman"/>
          <w:color w:val="1F497D" w:themeColor="text2"/>
          <w:sz w:val="28"/>
          <w:szCs w:val="28"/>
        </w:rPr>
        <w:t>Л.Н.</w:t>
      </w:r>
      <w:bookmarkEnd w:id="57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 Толстым и применявшееся им в Яснополянской школе: даются три-четыре слова, например,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собака, старик, испугаться</w:t>
      </w:r>
      <w:r w:rsidRPr="008E21B5">
        <w:rPr>
          <w:rFonts w:ascii="Times New Roman" w:hAnsi="Times New Roman"/>
          <w:i/>
          <w:iCs/>
          <w:color w:val="1F497D" w:themeColor="text2"/>
          <w:sz w:val="28"/>
          <w:szCs w:val="28"/>
        </w:rPr>
        <w:t>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Дети должны вставить их в предложение. Ответы детей принимают приблизительно такую форму: «Собака залаяла, старик испугался»; «Старик замахнулся палкой, собака испугалась и убежала». [12; 24]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Следует добиваться, чтобы дети не повторялись в своих примерах, по во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з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можности разнообразили и усложняли их. </w:t>
      </w:r>
      <w:bookmarkStart w:id="58" w:name="OCRUncertain778"/>
      <w:r w:rsidRPr="008E21B5">
        <w:rPr>
          <w:rFonts w:ascii="Times New Roman" w:hAnsi="Times New Roman"/>
          <w:color w:val="1F497D" w:themeColor="text2"/>
          <w:sz w:val="28"/>
          <w:szCs w:val="28"/>
        </w:rPr>
        <w:t>Л.</w:t>
      </w:r>
      <w:bookmarkStart w:id="59" w:name="OCRUncertain779"/>
      <w:bookmarkEnd w:id="58"/>
      <w:r w:rsidRPr="008E21B5">
        <w:rPr>
          <w:rFonts w:ascii="Times New Roman" w:hAnsi="Times New Roman"/>
          <w:color w:val="1F497D" w:themeColor="text2"/>
          <w:sz w:val="28"/>
          <w:szCs w:val="28"/>
        </w:rPr>
        <w:t>Н.</w:t>
      </w:r>
      <w:bookmarkEnd w:id="59"/>
      <w:r w:rsidRPr="008E21B5">
        <w:rPr>
          <w:rFonts w:ascii="Times New Roman" w:hAnsi="Times New Roman"/>
          <w:color w:val="1F497D" w:themeColor="text2"/>
          <w:sz w:val="28"/>
          <w:szCs w:val="28"/>
        </w:rPr>
        <w:t> Толстой делал это упражнение еще интереснее, превращая его в игру.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13.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Объяснение слов. Следует ли объяснять детям слова и требовать таких объяснений от самих детей? Л.Н. Толстой отвечает на этот вопрос определенно и в высшей степени убедительно. Он говорит: «Я убедился только в том, что объяснения смысла слова и речи совершенно невозможны даже для талантл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вого учителя, н</w:t>
      </w:r>
      <w:bookmarkStart w:id="60" w:name="OCRUncertain814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е </w:t>
      </w:r>
      <w:bookmarkEnd w:id="60"/>
      <w:r w:rsidRPr="008E21B5">
        <w:rPr>
          <w:rFonts w:ascii="Times New Roman" w:hAnsi="Times New Roman"/>
          <w:color w:val="1F497D" w:themeColor="text2"/>
          <w:sz w:val="28"/>
          <w:szCs w:val="28"/>
        </w:rPr>
        <w:t>говоря уже о столь любимых бездарными учителями объяснениях, что сонмище «есть некий малый синедри</w:t>
      </w:r>
      <w:bookmarkStart w:id="61" w:name="OCRUncertain815"/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bookmarkEnd w:id="61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н» и т.п. Объясняя какое бы то ни было слово, хотя, например, слово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впечатление,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вы или вставляете на место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объясняемого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другое, столько же непонятное слово, или целый ряд слов, связь которых столь же непонятна, как и самое слово. Почти всегда непонятно не самое слово, а вовсе нет у ученика того понятия, которое выражает слово. Слов</w:t>
      </w:r>
      <w:bookmarkStart w:id="62" w:name="OCRUncertain816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о </w:t>
      </w:r>
      <w:bookmarkEnd w:id="62"/>
      <w:r w:rsidRPr="008E21B5">
        <w:rPr>
          <w:rFonts w:ascii="Times New Roman" w:hAnsi="Times New Roman"/>
          <w:color w:val="1F497D" w:themeColor="text2"/>
          <w:sz w:val="28"/>
          <w:szCs w:val="28"/>
        </w:rPr>
        <w:t>почти всегда готово, когда готово понятие</w:t>
      </w:r>
      <w:bookmarkStart w:id="63" w:name="OCRUncertain817"/>
      <w:r w:rsidRPr="008E21B5">
        <w:rPr>
          <w:rFonts w:ascii="Times New Roman" w:hAnsi="Times New Roman"/>
          <w:color w:val="1F497D" w:themeColor="text2"/>
          <w:sz w:val="28"/>
          <w:szCs w:val="28"/>
        </w:rPr>
        <w:t>,</w:t>
      </w:r>
      <w:bookmarkEnd w:id="63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притом отношение слова к мысли и образование новых понятий есть такой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сложны</w:t>
      </w:r>
      <w:bookmarkStart w:id="64" w:name="OCRUncertain818"/>
      <w:r w:rsidRPr="008E21B5">
        <w:rPr>
          <w:rFonts w:ascii="Times New Roman" w:hAnsi="Times New Roman"/>
          <w:color w:val="1F497D" w:themeColor="text2"/>
          <w:sz w:val="28"/>
          <w:szCs w:val="28"/>
        </w:rPr>
        <w:t>й</w:t>
      </w:r>
      <w:bookmarkEnd w:id="64"/>
      <w:r w:rsidRPr="008E21B5">
        <w:rPr>
          <w:rFonts w:ascii="Times New Roman" w:hAnsi="Times New Roman"/>
          <w:color w:val="1F497D" w:themeColor="text2"/>
          <w:sz w:val="28"/>
          <w:szCs w:val="28"/>
        </w:rPr>
        <w:t>, таинственный и нежный процесс души, что всякое вмешательство является грубой, нескладной силой, задерживающей процесс развития. Легко сказать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понимать, но разве непонятно каждому, сколько</w:t>
      </w:r>
      <w:bookmarkStart w:id="65" w:name="OCRUncertain819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bookmarkEnd w:id="65"/>
      <w:r w:rsidRPr="008E21B5">
        <w:rPr>
          <w:rFonts w:ascii="Times New Roman" w:hAnsi="Times New Roman"/>
          <w:color w:val="1F497D" w:themeColor="text2"/>
          <w:sz w:val="28"/>
          <w:szCs w:val="28"/>
        </w:rPr>
        <w:t>различны</w:t>
      </w:r>
      <w:bookmarkStart w:id="66" w:name="OCRUncertain820"/>
      <w:r w:rsidRPr="008E21B5">
        <w:rPr>
          <w:rFonts w:ascii="Times New Roman" w:hAnsi="Times New Roman"/>
          <w:color w:val="1F497D" w:themeColor="text2"/>
          <w:sz w:val="28"/>
          <w:szCs w:val="28"/>
        </w:rPr>
        <w:t>е,</w:t>
      </w:r>
      <w:bookmarkEnd w:id="66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вещей можно понимать в одно время, читая одну и ту же книгу? Ученик</w:t>
      </w:r>
      <w:bookmarkStart w:id="67" w:name="OCRUncertain821"/>
      <w:r w:rsidRPr="008E21B5">
        <w:rPr>
          <w:rFonts w:ascii="Times New Roman" w:hAnsi="Times New Roman"/>
          <w:color w:val="1F497D" w:themeColor="text2"/>
          <w:sz w:val="28"/>
          <w:szCs w:val="28"/>
        </w:rPr>
        <w:t>,</w:t>
      </w:r>
      <w:bookmarkEnd w:id="67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не понимая двух-трех слов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в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фразе, может понимать тонкий оттенок мысли или отношение ее к предыдущему. Вы, уч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тель, налегаете на одну сторону понимания, а ученику вовсе не нужно того, что вы хотите объяснить ему. Иногда он понял, только не умеет доказать вам того, что понял вас, сам же в тоже время смутно догадывается и воспринимает с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вершенно другое и вес</w:t>
      </w:r>
      <w:bookmarkStart w:id="68" w:name="OCRUncertain823"/>
      <w:r w:rsidRPr="008E21B5">
        <w:rPr>
          <w:rFonts w:ascii="Times New Roman" w:hAnsi="Times New Roman"/>
          <w:color w:val="1F497D" w:themeColor="text2"/>
          <w:sz w:val="28"/>
          <w:szCs w:val="28"/>
        </w:rPr>
        <w:t>ь</w:t>
      </w:r>
      <w:bookmarkEnd w:id="68"/>
      <w:r w:rsidRPr="008E21B5">
        <w:rPr>
          <w:rFonts w:ascii="Times New Roman" w:hAnsi="Times New Roman"/>
          <w:color w:val="1F497D" w:themeColor="text2"/>
          <w:sz w:val="28"/>
          <w:szCs w:val="28"/>
        </w:rPr>
        <w:t>ма для него полезное и важное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.» [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>12; 35]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Эти глубокие по смыслу слова подтверждают те с</w:t>
      </w:r>
      <w:bookmarkStart w:id="69" w:name="OCRUncertain830"/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bookmarkStart w:id="70" w:name="OCRUncertain831"/>
      <w:bookmarkEnd w:id="69"/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bookmarkEnd w:id="70"/>
      <w:r w:rsidRPr="008E21B5">
        <w:rPr>
          <w:rFonts w:ascii="Times New Roman" w:hAnsi="Times New Roman"/>
          <w:color w:val="1F497D" w:themeColor="text2"/>
          <w:sz w:val="28"/>
          <w:szCs w:val="28"/>
        </w:rPr>
        <w:t>бражения, которые были высказаны по вопросу о восприятии детьми поэзии: ценно общее в</w:t>
      </w:r>
      <w:bookmarkStart w:id="71" w:name="OCRUncertain832"/>
      <w:r w:rsidRPr="008E21B5">
        <w:rPr>
          <w:rFonts w:ascii="Times New Roman" w:hAnsi="Times New Roman"/>
          <w:color w:val="1F497D" w:themeColor="text2"/>
          <w:sz w:val="28"/>
          <w:szCs w:val="28"/>
        </w:rPr>
        <w:t>п</w:t>
      </w:r>
      <w:bookmarkEnd w:id="71"/>
      <w:r w:rsidRPr="008E21B5">
        <w:rPr>
          <w:rFonts w:ascii="Times New Roman" w:hAnsi="Times New Roman"/>
          <w:color w:val="1F497D" w:themeColor="text2"/>
          <w:sz w:val="28"/>
          <w:szCs w:val="28"/>
        </w:rPr>
        <w:t>еча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ление, а новые слова и понятия постепенно усваиваются детьми из общего смысла речи. Это целиком и безоговорочно относится к понятиям отвлече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ным, общим.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Попробовав предлагать детям семи лет объяснить такие слова как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красота, добро можно убедиться, что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дети не объясняют слово, не вскрывают его отвл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ченную сущность, а приводят конкретные проявления того или другого пон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я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тия, оценку его, вроде следующих примеров: «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Красота</w:t>
      </w:r>
      <w:r w:rsidRPr="008E21B5">
        <w:rPr>
          <w:rFonts w:ascii="Times New Roman" w:hAnsi="Times New Roman"/>
          <w:iCs/>
          <w:noProof/>
          <w:color w:val="1F497D" w:themeColor="text2"/>
          <w:sz w:val="28"/>
          <w:szCs w:val="28"/>
        </w:rPr>
        <w:t xml:space="preserve"> </w:t>
      </w:r>
      <w:r w:rsidRPr="008E21B5">
        <w:rPr>
          <w:rFonts w:ascii="Times New Roman" w:hAnsi="Times New Roman"/>
          <w:i/>
          <w:iCs/>
          <w:noProof/>
          <w:color w:val="1F497D" w:themeColor="text2"/>
          <w:sz w:val="28"/>
          <w:szCs w:val="28"/>
        </w:rPr>
        <w:t>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это когда красиво». </w:t>
      </w:r>
      <w:bookmarkStart w:id="72" w:name="OCRUncertain834"/>
      <w:r w:rsidRPr="008E21B5">
        <w:rPr>
          <w:rFonts w:ascii="Times New Roman" w:hAnsi="Times New Roman"/>
          <w:color w:val="1F497D" w:themeColor="text2"/>
          <w:sz w:val="28"/>
          <w:szCs w:val="28"/>
        </w:rPr>
        <w:t>«</w:t>
      </w:r>
      <w:bookmarkEnd w:id="72"/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Доброта</w:t>
      </w:r>
      <w:r w:rsidRPr="008E21B5">
        <w:rPr>
          <w:rFonts w:ascii="Times New Roman" w:hAnsi="Times New Roman"/>
          <w:i/>
          <w:iCs/>
          <w:noProof/>
          <w:color w:val="1F497D" w:themeColor="text2"/>
          <w:sz w:val="28"/>
          <w:szCs w:val="28"/>
        </w:rPr>
        <w:t xml:space="preserve"> 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это хоро</w:t>
      </w:r>
      <w:bookmarkStart w:id="73" w:name="OCRUncertain835"/>
      <w:r w:rsidRPr="008E21B5">
        <w:rPr>
          <w:rFonts w:ascii="Times New Roman" w:hAnsi="Times New Roman"/>
          <w:color w:val="1F497D" w:themeColor="text2"/>
          <w:sz w:val="28"/>
          <w:szCs w:val="28"/>
        </w:rPr>
        <w:t>ш</w:t>
      </w:r>
      <w:bookmarkEnd w:id="73"/>
      <w:r w:rsidRPr="008E21B5">
        <w:rPr>
          <w:rFonts w:ascii="Times New Roman" w:hAnsi="Times New Roman"/>
          <w:color w:val="1F497D" w:themeColor="text2"/>
          <w:sz w:val="28"/>
          <w:szCs w:val="28"/>
        </w:rPr>
        <w:t>о. Добрые люди хорошие».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Другое дело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объяснение слов, именующих конкретные понятия, предм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ты. С этой же задачей связана ра</w:t>
      </w:r>
      <w:bookmarkStart w:id="74" w:name="OCRUncertain836"/>
      <w:r w:rsidRPr="008E21B5">
        <w:rPr>
          <w:rFonts w:ascii="Times New Roman" w:hAnsi="Times New Roman"/>
          <w:color w:val="1F497D" w:themeColor="text2"/>
          <w:sz w:val="28"/>
          <w:szCs w:val="28"/>
        </w:rPr>
        <w:t>б</w:t>
      </w:r>
      <w:bookmarkEnd w:id="74"/>
      <w:r w:rsidRPr="008E21B5">
        <w:rPr>
          <w:rFonts w:ascii="Times New Roman" w:hAnsi="Times New Roman"/>
          <w:color w:val="1F497D" w:themeColor="text2"/>
          <w:sz w:val="28"/>
          <w:szCs w:val="28"/>
        </w:rPr>
        <w:t>ота по придумыванию загадок, о чем уже б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ы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ла речь и будет еще речь впереди. В данном случае детям называется предмет и предлагается определить, что это такое. К этой задаче примыкает другая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классификация предметов по видам. Ребенок, имеющий представление об общих понятиях «мебель» и «цветы», на вопрос: «Что такое стул?»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ответит: «Такая мебель: на стуле сидят». Или: «Что такое одуванчик?»</w:t>
      </w:r>
      <w:bookmarkStart w:id="75" w:name="OCRUncertain838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– </w:t>
      </w:r>
      <w:bookmarkEnd w:id="75"/>
      <w:r w:rsidRPr="008E21B5">
        <w:rPr>
          <w:rFonts w:ascii="Times New Roman" w:hAnsi="Times New Roman"/>
          <w:color w:val="1F497D" w:themeColor="text2"/>
          <w:sz w:val="28"/>
          <w:szCs w:val="28"/>
        </w:rPr>
        <w:t>«Такой цветок; цветет весной; он желтый». Вот высказывания детей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5–6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лет: </w:t>
      </w:r>
      <w:bookmarkStart w:id="76" w:name="OCRUncertain839"/>
      <w:r w:rsidRPr="008E21B5">
        <w:rPr>
          <w:rFonts w:ascii="Times New Roman" w:hAnsi="Times New Roman"/>
          <w:color w:val="1F497D" w:themeColor="text2"/>
          <w:sz w:val="28"/>
          <w:szCs w:val="28"/>
        </w:rPr>
        <w:t>«</w:t>
      </w:r>
      <w:bookmarkEnd w:id="76"/>
      <w:proofErr w:type="gramStart"/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Чашка</w:t>
      </w:r>
      <w:r w:rsidRPr="008E21B5">
        <w:rPr>
          <w:rFonts w:ascii="Times New Roman" w:hAnsi="Times New Roman"/>
          <w:i/>
          <w:iCs/>
          <w:noProof/>
          <w:color w:val="1F497D" w:themeColor="text2"/>
          <w:sz w:val="28"/>
          <w:szCs w:val="28"/>
        </w:rPr>
        <w:t>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такая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по</w:t>
      </w:r>
      <w:bookmarkStart w:id="77" w:name="OCRUncertain840"/>
      <w:r w:rsidRPr="008E21B5">
        <w:rPr>
          <w:rFonts w:ascii="Times New Roman" w:hAnsi="Times New Roman"/>
          <w:color w:val="1F497D" w:themeColor="text2"/>
          <w:sz w:val="28"/>
          <w:szCs w:val="28"/>
        </w:rPr>
        <w:t>с</w:t>
      </w:r>
      <w:bookmarkEnd w:id="77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уда. Из чашки пьют </w:t>
      </w:r>
      <w:bookmarkStart w:id="78" w:name="OCRUncertain841"/>
      <w:r w:rsidRPr="008E21B5">
        <w:rPr>
          <w:rFonts w:ascii="Times New Roman" w:hAnsi="Times New Roman"/>
          <w:color w:val="1F497D" w:themeColor="text2"/>
          <w:sz w:val="28"/>
          <w:szCs w:val="28"/>
        </w:rPr>
        <w:t>чай</w:t>
      </w:r>
      <w:bookmarkEnd w:id="78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молоко, кофе».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i/>
          <w:iCs/>
          <w:color w:val="1F497D" w:themeColor="text2"/>
          <w:sz w:val="28"/>
          <w:szCs w:val="28"/>
        </w:rPr>
        <w:lastRenderedPageBreak/>
        <w:t>«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Собака</w:t>
      </w:r>
      <w:r w:rsidRPr="008E21B5">
        <w:rPr>
          <w:rFonts w:ascii="Times New Roman" w:hAnsi="Times New Roman"/>
          <w:i/>
          <w:iCs/>
          <w:noProof/>
          <w:color w:val="1F497D" w:themeColor="text2"/>
          <w:sz w:val="28"/>
          <w:szCs w:val="28"/>
        </w:rPr>
        <w:t>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такое животное, лает, с людьми живет. </w:t>
      </w:r>
      <w:proofErr w:type="gramStart"/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Доктор</w:t>
      </w:r>
      <w:r w:rsidRPr="008E21B5">
        <w:rPr>
          <w:rFonts w:ascii="Times New Roman" w:hAnsi="Times New Roman"/>
          <w:i/>
          <w:iCs/>
          <w:noProof/>
          <w:color w:val="1F497D" w:themeColor="text2"/>
          <w:sz w:val="28"/>
          <w:szCs w:val="28"/>
        </w:rPr>
        <w:t>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такой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дядя, он лечит больных людей. </w:t>
      </w:r>
      <w:r w:rsidRPr="008E21B5">
        <w:rPr>
          <w:rFonts w:ascii="Times New Roman" w:hAnsi="Times New Roman"/>
          <w:iCs/>
          <w:color w:val="1F497D" w:themeColor="text2"/>
          <w:sz w:val="28"/>
          <w:szCs w:val="28"/>
        </w:rPr>
        <w:t>Мышка</w:t>
      </w:r>
      <w:r w:rsidRPr="008E21B5">
        <w:rPr>
          <w:rFonts w:ascii="Times New Roman" w:hAnsi="Times New Roman"/>
          <w:i/>
          <w:iCs/>
          <w:noProof/>
          <w:color w:val="1F497D" w:themeColor="text2"/>
          <w:sz w:val="28"/>
          <w:szCs w:val="28"/>
        </w:rPr>
        <w:t xml:space="preserve"> –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такой маленький зверек, мышек кошка ест</w:t>
      </w:r>
      <w:bookmarkStart w:id="79" w:name="OCRUncertain842"/>
      <w:r w:rsidRPr="008E21B5">
        <w:rPr>
          <w:rFonts w:ascii="Times New Roman" w:hAnsi="Times New Roman"/>
          <w:color w:val="1F497D" w:themeColor="text2"/>
          <w:sz w:val="28"/>
          <w:szCs w:val="28"/>
        </w:rPr>
        <w:t>».</w:t>
      </w:r>
      <w:bookmarkEnd w:id="79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Упражнению такого рода следует придавать большое значение. Если принять в соображ</w:t>
      </w:r>
      <w:bookmarkStart w:id="80" w:name="OCRUncertain843"/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bookmarkEnd w:id="80"/>
      <w:r w:rsidRPr="008E21B5">
        <w:rPr>
          <w:rFonts w:ascii="Times New Roman" w:hAnsi="Times New Roman"/>
          <w:color w:val="1F497D" w:themeColor="text2"/>
          <w:sz w:val="28"/>
          <w:szCs w:val="28"/>
        </w:rPr>
        <w:t>ние, что оно всегда сопровождается поправками, высказывани</w:t>
      </w:r>
      <w:bookmarkStart w:id="81" w:name="OCRUncertain844"/>
      <w:r w:rsidRPr="008E21B5">
        <w:rPr>
          <w:rFonts w:ascii="Times New Roman" w:hAnsi="Times New Roman"/>
          <w:color w:val="1F497D" w:themeColor="text2"/>
          <w:sz w:val="28"/>
          <w:szCs w:val="28"/>
        </w:rPr>
        <w:t>я</w:t>
      </w:r>
      <w:bookmarkEnd w:id="81"/>
      <w:r w:rsidRPr="008E21B5">
        <w:rPr>
          <w:rFonts w:ascii="Times New Roman" w:hAnsi="Times New Roman"/>
          <w:color w:val="1F497D" w:themeColor="text2"/>
          <w:sz w:val="28"/>
          <w:szCs w:val="28"/>
        </w:rPr>
        <w:t>ми воспит</w:t>
      </w:r>
      <w:bookmarkStart w:id="82" w:name="OCRUncertain845"/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bookmarkEnd w:id="82"/>
      <w:r w:rsidRPr="008E21B5">
        <w:rPr>
          <w:rFonts w:ascii="Times New Roman" w:hAnsi="Times New Roman"/>
          <w:color w:val="1F497D" w:themeColor="text2"/>
          <w:sz w:val="28"/>
          <w:szCs w:val="28"/>
        </w:rPr>
        <w:t>теля и детей, то оно много содействует тому, что дети начинают зад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у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мываться над тем, что формулировать свою мысль словесно возможно точно, понятно и правильно. Чтобы этого достигнуть, надо предлагать детям дл</w:t>
      </w:r>
      <w:bookmarkStart w:id="83" w:name="OCRUncertain846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я </w:t>
      </w:r>
      <w:bookmarkEnd w:id="83"/>
      <w:r w:rsidRPr="008E21B5">
        <w:rPr>
          <w:rFonts w:ascii="Times New Roman" w:hAnsi="Times New Roman"/>
          <w:color w:val="1F497D" w:themeColor="text2"/>
          <w:sz w:val="28"/>
          <w:szCs w:val="28"/>
        </w:rPr>
        <w:t>об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ъ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яснения лишь слова, обозначающие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абсолютно знакомые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им предметы и явл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ния.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>14.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bookmarkStart w:id="84" w:name="OCRUncertain847"/>
      <w:r w:rsidRPr="008E21B5">
        <w:rPr>
          <w:rFonts w:ascii="Times New Roman" w:hAnsi="Times New Roman"/>
          <w:color w:val="1F497D" w:themeColor="text2"/>
          <w:sz w:val="28"/>
          <w:szCs w:val="28"/>
        </w:rPr>
        <w:t>Отгад</w:t>
      </w:r>
      <w:bookmarkStart w:id="85" w:name="OCRUncertain848"/>
      <w:bookmarkEnd w:id="84"/>
      <w:r w:rsidRPr="008E21B5">
        <w:rPr>
          <w:rFonts w:ascii="Times New Roman" w:hAnsi="Times New Roman"/>
          <w:color w:val="1F497D" w:themeColor="text2"/>
          <w:sz w:val="28"/>
          <w:szCs w:val="28"/>
        </w:rPr>
        <w:t>ы</w:t>
      </w:r>
      <w:bookmarkStart w:id="86" w:name="OCRUncertain849"/>
      <w:bookmarkEnd w:id="85"/>
      <w:r w:rsidRPr="008E21B5">
        <w:rPr>
          <w:rFonts w:ascii="Times New Roman" w:hAnsi="Times New Roman"/>
          <w:color w:val="1F497D" w:themeColor="text2"/>
          <w:sz w:val="28"/>
          <w:szCs w:val="28"/>
        </w:rPr>
        <w:t>вание</w:t>
      </w:r>
      <w:bookmarkEnd w:id="86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 составление за</w:t>
      </w:r>
      <w:bookmarkStart w:id="87" w:name="OCRUncertain850"/>
      <w:r w:rsidRPr="008E21B5">
        <w:rPr>
          <w:rFonts w:ascii="Times New Roman" w:hAnsi="Times New Roman"/>
          <w:color w:val="1F497D" w:themeColor="text2"/>
          <w:sz w:val="28"/>
          <w:szCs w:val="28"/>
        </w:rPr>
        <w:t>г</w:t>
      </w:r>
      <w:bookmarkEnd w:id="87"/>
      <w:r w:rsidRPr="008E21B5">
        <w:rPr>
          <w:rFonts w:ascii="Times New Roman" w:hAnsi="Times New Roman"/>
          <w:color w:val="1F497D" w:themeColor="text2"/>
          <w:sz w:val="28"/>
          <w:szCs w:val="28"/>
        </w:rPr>
        <w:t>адок. Об этом уже говорилось выше, но речь шла о составлении или</w:t>
      </w:r>
      <w:bookmarkStart w:id="88" w:name="OCRUncertain851"/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отгадывании</w:t>
      </w:r>
      <w:bookmarkEnd w:id="88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загадок, относящихся к предметам, что облегчает </w:t>
      </w:r>
      <w:bookmarkStart w:id="89" w:name="OCRUncertain853"/>
      <w:r w:rsidRPr="008E21B5">
        <w:rPr>
          <w:rFonts w:ascii="Times New Roman" w:hAnsi="Times New Roman"/>
          <w:color w:val="1F497D" w:themeColor="text2"/>
          <w:sz w:val="28"/>
          <w:szCs w:val="28"/>
        </w:rPr>
        <w:t>отгадывание.</w:t>
      </w:r>
      <w:bookmarkEnd w:id="89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Если у детей имеется запас отчетливых предста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лен</w:t>
      </w:r>
      <w:bookmarkStart w:id="90" w:name="OCRUncertain854"/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bookmarkEnd w:id="90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й, то загадки, относящиеся к таким представлениям, отгадываются ими и </w:t>
      </w:r>
      <w:bookmarkStart w:id="91" w:name="OCRUncertain855"/>
      <w:r w:rsidRPr="008E21B5">
        <w:rPr>
          <w:rFonts w:ascii="Times New Roman" w:hAnsi="Times New Roman"/>
          <w:color w:val="1F497D" w:themeColor="text2"/>
          <w:sz w:val="28"/>
          <w:szCs w:val="28"/>
        </w:rPr>
        <w:t>бе</w:t>
      </w:r>
      <w:bookmarkEnd w:id="91"/>
      <w:r w:rsidRPr="008E21B5">
        <w:rPr>
          <w:rFonts w:ascii="Times New Roman" w:hAnsi="Times New Roman"/>
          <w:color w:val="1F497D" w:themeColor="text2"/>
          <w:sz w:val="28"/>
          <w:szCs w:val="28"/>
        </w:rPr>
        <w:t>з наличия соответствующих предметов или картинок.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Народное творчество создало много загадок, характеризующих предметы и явления. Их надо тщательно подбирать, классифицировать по содержанию возрастам детей и предлагать детям в первую очередь. Пусть дети заучат их наизусть как образцы образной народной речи.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Следует поощрять детей и к придумыванию загадок самим. Вначале это дается с трудом даже старшим детям; словесное Оформление их загадок нескладно, например: «Такое, на что кладут, чтобы есть»,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 –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означает тарелку; или: «Такое, чтобы шить, продевать нитку»,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 –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означает иголку. Но </w:t>
      </w:r>
      <w:bookmarkStart w:id="92" w:name="OCRUncertain859"/>
      <w:r w:rsidRPr="008E21B5">
        <w:rPr>
          <w:rFonts w:ascii="Times New Roman" w:hAnsi="Times New Roman"/>
          <w:color w:val="1F497D" w:themeColor="text2"/>
          <w:sz w:val="28"/>
          <w:szCs w:val="28"/>
        </w:rPr>
        <w:t>п</w:t>
      </w:r>
      <w:bookmarkEnd w:id="92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остепенно они научаются классифицировать предметы, правильно выражать свои </w:t>
      </w:r>
      <w:bookmarkStart w:id="93" w:name="OCRUncertain860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мысли </w:t>
      </w:r>
      <w:bookmarkEnd w:id="93"/>
      <w:r w:rsidRPr="008E21B5">
        <w:rPr>
          <w:rFonts w:ascii="Times New Roman" w:hAnsi="Times New Roman"/>
          <w:color w:val="1F497D" w:themeColor="text2"/>
          <w:sz w:val="28"/>
          <w:szCs w:val="28"/>
        </w:rPr>
        <w:t>и придумывать загадки часто</w:t>
      </w:r>
      <w:bookmarkStart w:id="94" w:name="OCRUncertain861"/>
      <w:r w:rsidRPr="008E21B5">
        <w:rPr>
          <w:rFonts w:ascii="Times New Roman" w:hAnsi="Times New Roman"/>
          <w:color w:val="1F497D" w:themeColor="text2"/>
          <w:sz w:val="28"/>
          <w:szCs w:val="28"/>
        </w:rPr>
        <w:t>т</w:t>
      </w:r>
      <w:bookmarkEnd w:id="94"/>
      <w:r w:rsidRPr="008E21B5">
        <w:rPr>
          <w:rFonts w:ascii="Times New Roman" w:hAnsi="Times New Roman"/>
          <w:color w:val="1F497D" w:themeColor="text2"/>
          <w:sz w:val="28"/>
          <w:szCs w:val="28"/>
        </w:rPr>
        <w:t>е хуже самой воспитательницы. Вот загадки детей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6–7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лет: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«Душистый цветок</w:t>
      </w:r>
      <w:bookmarkStart w:id="95" w:name="OCRUncertain862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, </w:t>
      </w:r>
      <w:bookmarkEnd w:id="95"/>
      <w:r w:rsidRPr="008E21B5">
        <w:rPr>
          <w:rFonts w:ascii="Times New Roman" w:hAnsi="Times New Roman"/>
          <w:color w:val="1F497D" w:themeColor="text2"/>
          <w:sz w:val="28"/>
          <w:szCs w:val="28"/>
        </w:rPr>
        <w:t>растет на колючем кусте, бывает белого, розов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го, красного цвета»; «Птица, которая кладет свои яйца в чужие гнезда»; «Овощ, растет в огороде, снаружи красный, внутри белый» и т.п.</w:t>
      </w:r>
      <w:proofErr w:type="gramEnd"/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lastRenderedPageBreak/>
        <w:t>15.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Классификация предметов. К классификациям предметов и явлений по признакам, особенностям, видам можно подводить детей очень рано. Вначале эти игры ведутся с иллюстративным материалом, главным образом с картинк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ми. Разнообразные виды лото преследуют цели классификации предметов. С детьми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6–7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лет, </w:t>
      </w:r>
      <w:bookmarkStart w:id="96" w:name="OCRUncertain866"/>
      <w:r w:rsidRPr="008E21B5">
        <w:rPr>
          <w:rFonts w:ascii="Times New Roman" w:hAnsi="Times New Roman"/>
          <w:color w:val="1F497D" w:themeColor="text2"/>
          <w:sz w:val="28"/>
          <w:szCs w:val="28"/>
        </w:rPr>
        <w:t>получив</w:t>
      </w:r>
      <w:bookmarkStart w:id="97" w:name="OCRUncertain867"/>
      <w:bookmarkEnd w:id="96"/>
      <w:r w:rsidRPr="008E21B5">
        <w:rPr>
          <w:rFonts w:ascii="Times New Roman" w:hAnsi="Times New Roman"/>
          <w:color w:val="1F497D" w:themeColor="text2"/>
          <w:sz w:val="28"/>
          <w:szCs w:val="28"/>
        </w:rPr>
        <w:t>шими</w:t>
      </w:r>
      <w:bookmarkEnd w:id="97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соответствующую подготовку, занятия по класси</w:t>
      </w:r>
      <w:bookmarkStart w:id="98" w:name="OCRUncertain868"/>
      <w:r w:rsidRPr="008E21B5">
        <w:rPr>
          <w:rFonts w:ascii="Times New Roman" w:hAnsi="Times New Roman"/>
          <w:color w:val="1F497D" w:themeColor="text2"/>
          <w:sz w:val="28"/>
          <w:szCs w:val="28"/>
        </w:rPr>
        <w:t>ф</w:t>
      </w:r>
      <w:bookmarkEnd w:id="98"/>
      <w:r w:rsidRPr="008E21B5">
        <w:rPr>
          <w:rFonts w:ascii="Times New Roman" w:hAnsi="Times New Roman"/>
          <w:color w:val="1F497D" w:themeColor="text2"/>
          <w:sz w:val="28"/>
          <w:szCs w:val="28"/>
        </w:rPr>
        <w:t>икации возможны и без иллюстрации.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Очень много дают и соответствующие занятия-беседы.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Воспитатель должен</w:t>
      </w:r>
      <w:bookmarkStart w:id="99" w:name="OCRUncertain901"/>
      <w:r w:rsidRPr="008E21B5">
        <w:rPr>
          <w:rFonts w:ascii="Times New Roman" w:hAnsi="Times New Roman"/>
          <w:color w:val="1F497D" w:themeColor="text2"/>
          <w:sz w:val="28"/>
          <w:szCs w:val="28"/>
        </w:rPr>
        <w:t>,</w:t>
      </w:r>
      <w:bookmarkEnd w:id="99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замечать новые слова и выражения, появляющиеся в речи детей впервые, стараться возвращаться к ним, употреблять их самому и приводить детей к их употреблению, словом, содействовать тому, чтобы слово мало-пома</w:t>
      </w:r>
      <w:bookmarkStart w:id="100" w:name="OCRUncertain904"/>
      <w:r w:rsidRPr="008E21B5">
        <w:rPr>
          <w:rFonts w:ascii="Times New Roman" w:hAnsi="Times New Roman"/>
          <w:color w:val="1F497D" w:themeColor="text2"/>
          <w:sz w:val="28"/>
          <w:szCs w:val="28"/>
        </w:rPr>
        <w:t>л</w:t>
      </w:r>
      <w:bookmarkEnd w:id="100"/>
      <w:r w:rsidRPr="008E21B5">
        <w:rPr>
          <w:rFonts w:ascii="Times New Roman" w:hAnsi="Times New Roman"/>
          <w:color w:val="1F497D" w:themeColor="text2"/>
          <w:sz w:val="28"/>
          <w:szCs w:val="28"/>
        </w:rPr>
        <w:t>у переходило из пассив</w:t>
      </w:r>
      <w:bookmarkStart w:id="101" w:name="OCRUncertain905"/>
      <w:r w:rsidRPr="008E21B5">
        <w:rPr>
          <w:rFonts w:ascii="Times New Roman" w:hAnsi="Times New Roman"/>
          <w:color w:val="1F497D" w:themeColor="text2"/>
          <w:sz w:val="28"/>
          <w:szCs w:val="28"/>
        </w:rPr>
        <w:t>ного</w:t>
      </w:r>
      <w:bookmarkEnd w:id="101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запаса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в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активный.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При беседах с детьми, в рассказах детей следует отмечать каждое удачное, меткое слово, предлагать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заменять сло</w:t>
      </w:r>
      <w:bookmarkStart w:id="102" w:name="OCRUncertain906"/>
      <w:r w:rsidRPr="008E21B5">
        <w:rPr>
          <w:rFonts w:ascii="Times New Roman" w:hAnsi="Times New Roman"/>
          <w:color w:val="1F497D" w:themeColor="text2"/>
          <w:sz w:val="28"/>
          <w:szCs w:val="28"/>
        </w:rPr>
        <w:t>в</w:t>
      </w:r>
      <w:bookmarkEnd w:id="102"/>
      <w:r w:rsidRPr="008E21B5">
        <w:rPr>
          <w:rFonts w:ascii="Times New Roman" w:hAnsi="Times New Roman"/>
          <w:color w:val="1F497D" w:themeColor="text2"/>
          <w:sz w:val="28"/>
          <w:szCs w:val="28"/>
        </w:rPr>
        <w:t>а мало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удачные более подходящими, придумывать новые </w:t>
      </w:r>
      <w:bookmarkStart w:id="103" w:name="OCRUncertain907"/>
      <w:r w:rsidRPr="008E21B5">
        <w:rPr>
          <w:rFonts w:ascii="Times New Roman" w:hAnsi="Times New Roman"/>
          <w:color w:val="1F497D" w:themeColor="text2"/>
          <w:sz w:val="28"/>
          <w:szCs w:val="28"/>
        </w:rPr>
        <w:t>эпитеты,</w:t>
      </w:r>
      <w:bookmarkEnd w:id="103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избегать повторений и т.п.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Хорошо после проведенной экскурсии или прочитанного рассказа при случае спросить детей, с какими </w:t>
      </w:r>
      <w:bookmarkStart w:id="104" w:name="OCRUncertain908"/>
      <w:r w:rsidRPr="008E21B5">
        <w:rPr>
          <w:rFonts w:ascii="Times New Roman" w:hAnsi="Times New Roman"/>
          <w:color w:val="1F497D" w:themeColor="text2"/>
          <w:sz w:val="28"/>
          <w:szCs w:val="28"/>
        </w:rPr>
        <w:t>но</w:t>
      </w:r>
      <w:bookmarkStart w:id="105" w:name="OCRUncertain909"/>
      <w:bookmarkEnd w:id="104"/>
      <w:r w:rsidRPr="008E21B5">
        <w:rPr>
          <w:rFonts w:ascii="Times New Roman" w:hAnsi="Times New Roman"/>
          <w:color w:val="1F497D" w:themeColor="text2"/>
          <w:sz w:val="28"/>
          <w:szCs w:val="28"/>
        </w:rPr>
        <w:t>выми</w:t>
      </w:r>
      <w:bookmarkEnd w:id="105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словами они познакомились, погов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рить со старшими детьми о том, зачем нужно обогащать свою речь новыми словами, поощрять их спрашивать о значении непонятных слов.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Специального внимания к себе требует распространенное, но, несомне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но, отрицательное явление, наблюдаемое в речи,</w:t>
      </w:r>
      <w:r w:rsidRPr="008E21B5">
        <w:rPr>
          <w:rFonts w:ascii="Times New Roman" w:hAnsi="Times New Roman"/>
          <w:noProof/>
          <w:color w:val="1F497D" w:themeColor="text2"/>
          <w:sz w:val="28"/>
          <w:szCs w:val="28"/>
        </w:rPr>
        <w:t xml:space="preserve"> –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обилие в ней иностранных слов и выражений. Русский язык достаточно богат, чтобы обходиться со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б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ственными средствами. Детей надо с ранних лет приучать к употреблению </w:t>
      </w:r>
      <w:bookmarkStart w:id="106" w:name="OCRUncertain911"/>
      <w:r w:rsidRPr="008E21B5">
        <w:rPr>
          <w:rFonts w:ascii="Times New Roman" w:hAnsi="Times New Roman"/>
          <w:color w:val="1F497D" w:themeColor="text2"/>
          <w:sz w:val="28"/>
          <w:szCs w:val="28"/>
        </w:rPr>
        <w:t>р</w:t>
      </w:r>
      <w:bookmarkEnd w:id="106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усских слов и выражений, обращаясь к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иностранным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лишь в случаях безусловной необходимости.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Закрепление и активизация словаря организуются в процессе специальных занятий, дидактических игр и повседневного общения.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Занятиями, где осуществляется специальная работа по закреплению слов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ря, являются занятия по описанию предметов и обучению отгадывать и загад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ы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вать загадки.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Занятия по описанию предметов широко используют в практике работы с детьми пятого, шестого и седьмого года жизни. Часто их проводят в форме 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з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вестной игры «Чудесный мешочек». Чтобы направить внимание детей на выд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ление большего числа признаков, используется игровая форма задания: «Кто увидит и назовет больше?»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Особое место занимают занятия по обучению отгадыванию загадок. Ос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бая ценность этих занятий для решения задач словарной работы заключается не только в том, что на них осуществляется закрепление знаний об особенностях предметов и соответствующего словаря, но и в том, что они помогают ребенку проникнуть в образный строй русской речи. Каждая загадка представляет собой картинное, образное описание предмета, его характерных особенностей. При этом часто такое описание дается через другой предмет. Поэтому, чтобы отг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дать загадку, ребенок должен знать особенности предметов, уметь сравнивать предметы, видеть в них общее. Вот почему занятия с загадками вводятся после ознакомления детей с особенностями предметов.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Занятия, посвященные отгадыванию загадок, как правило, состоят из двух частей. В первой части организуется рассматривание предметов с вычленением лишь тех их признаков, которые отражены в загадке. При этом используются элементы загадки для описания, обозначения характерных особенностей. Вт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рая часть занятия посвящается отгадыванию загадок. Здесь после отгадывания воспитатель спрашивает, как ребенок догадался.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Занятия по обучению детей придумыванию загадок па первых порах тесно связаны с занятиями по описанию предметов. Кому-нибудь из детей предлаг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ется описать предмет, не называя его, остальные узнают его по описанию. На первых порах для всех детей требуется наглядность, которая затем может быть снята.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Наиболее удачными формами таких занятий являются игровые, напр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мер, в виде игры в магазин, когда «покупатель» описывает предмет, а «прод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вец» должен отгадать его, в виде игры «отгадай по описанию» и т.п.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В этих играх предметы, которые описываются, наглядно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представлены для всех. Более сложной будет игра «Почтальон принес посылку», в которой каждый ребенок получает свой предмет и описывает его, не называя и не показывая. Предмет предъявляется всем лишь после отгадки.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Последующее усложнение таких занятий с детьми шестого и седьмого г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да жизни достигается тем, что подбирают одинаковые или близкие по внешн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му виду предметы, различающиеся некоторыми особенностями, деталями, например грузовые машины, различающиеся формой, цветом некоторых ч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стей, куклы с некоторой разницей в одежде, мячи разной расцветки и величины и т.п.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Все это требует умения увидеть характерные детали, особенности данного предмета в сравнении с другими, точно обозначить их словом при описании.</w:t>
      </w:r>
    </w:p>
    <w:p w:rsidR="00E703A3" w:rsidRPr="008E21B5" w:rsidRDefault="00E703A3" w:rsidP="00E703A3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Со временем становятся возможны задания описать предмет через соп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ставление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с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другим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>, что способствует введению в речь детей образных выраж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е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ний.</w:t>
      </w:r>
    </w:p>
    <w:p w:rsidR="00E703A3" w:rsidRPr="008E21B5" w:rsidRDefault="00E703A3" w:rsidP="00E703A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Кроме специальных занятий, которые рассмотрены выше, закрепление и активизация словаря осуществляются и в процессе целого ряда дидактических игр и игровых упражнений, которые проводятся на занятиях и в повседневной жизни. </w:t>
      </w:r>
      <w:proofErr w:type="gramStart"/>
      <w:r w:rsidRPr="008E21B5">
        <w:rPr>
          <w:rFonts w:ascii="Times New Roman" w:hAnsi="Times New Roman"/>
          <w:color w:val="1F497D" w:themeColor="text2"/>
          <w:sz w:val="28"/>
          <w:szCs w:val="28"/>
        </w:rPr>
        <w:t>Особенно полезны для активизации словаря словесные дидактические игры, широко используемые для детей старшего дошкольного возраста, типа «Скажи наоборот», «Краски», «Садовник», «Черного, белого не берите, «да» и «нет» не говорите», «Продолжай дальше».</w:t>
      </w:r>
      <w:proofErr w:type="gramEnd"/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 Содержанием такого продолжения может быть называние различных частей или качеств одного предмета или называние предметов, входящих в родовое обобщение, и т.п. Самостоятельное использование разнообразного словаря, полученного на занятиях и в дидакт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и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ческих играх, осуществляется в бытовом общении дошкольников.</w:t>
      </w:r>
    </w:p>
    <w:p w:rsidR="00D03F5C" w:rsidRPr="00E703A3" w:rsidRDefault="00E703A3" w:rsidP="00E703A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8E21B5">
        <w:rPr>
          <w:rFonts w:ascii="Times New Roman" w:hAnsi="Times New Roman"/>
          <w:color w:val="1F497D" w:themeColor="text2"/>
          <w:sz w:val="28"/>
          <w:szCs w:val="28"/>
        </w:rPr>
        <w:t>Таким образом, роль воспитателя заключается в организации содерж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 xml:space="preserve">тельного общения во всех видах деятельности, во внимании к речи 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lastRenderedPageBreak/>
        <w:t>детей, к ее словарному составу, к тому, чтобы ребенок использовал все богатство нако</w:t>
      </w:r>
      <w:r w:rsidRPr="008E21B5">
        <w:rPr>
          <w:rFonts w:ascii="Times New Roman" w:hAnsi="Times New Roman"/>
          <w:color w:val="1F497D" w:themeColor="text2"/>
          <w:sz w:val="28"/>
          <w:szCs w:val="28"/>
        </w:rPr>
        <w:t>п</w:t>
      </w:r>
      <w:r>
        <w:rPr>
          <w:rFonts w:ascii="Times New Roman" w:hAnsi="Times New Roman"/>
          <w:color w:val="1F497D" w:themeColor="text2"/>
          <w:sz w:val="28"/>
          <w:szCs w:val="28"/>
        </w:rPr>
        <w:t>ленного словаря</w:t>
      </w:r>
    </w:p>
    <w:sectPr w:rsidR="00D03F5C" w:rsidRPr="00E7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2190"/>
    <w:multiLevelType w:val="hybridMultilevel"/>
    <w:tmpl w:val="2DC64FDE"/>
    <w:lvl w:ilvl="0" w:tplc="64BACB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99D63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AAA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6E8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A8A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942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8C7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ECF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46D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2ED7189"/>
    <w:multiLevelType w:val="hybridMultilevel"/>
    <w:tmpl w:val="A3882E72"/>
    <w:lvl w:ilvl="0" w:tplc="ACF6ED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A3"/>
    <w:rsid w:val="00D03F5C"/>
    <w:rsid w:val="00E7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A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E703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03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03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E703A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rsid w:val="00E703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E703A3"/>
    <w:rPr>
      <w:rFonts w:cs="Times New Roman"/>
    </w:rPr>
  </w:style>
  <w:style w:type="paragraph" w:styleId="a5">
    <w:name w:val="Plain Text"/>
    <w:basedOn w:val="a"/>
    <w:link w:val="a6"/>
    <w:uiPriority w:val="99"/>
    <w:semiHidden/>
    <w:rsid w:val="00E703A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E703A3"/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A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E703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03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03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E703A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rsid w:val="00E703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E703A3"/>
    <w:rPr>
      <w:rFonts w:cs="Times New Roman"/>
    </w:rPr>
  </w:style>
  <w:style w:type="paragraph" w:styleId="a5">
    <w:name w:val="Plain Text"/>
    <w:basedOn w:val="a"/>
    <w:link w:val="a6"/>
    <w:uiPriority w:val="99"/>
    <w:semiHidden/>
    <w:rsid w:val="00E703A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E703A3"/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6F09-5495-42FC-BA22-38E8A5FE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4894</Words>
  <Characters>27902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2</cp:revision>
  <dcterms:created xsi:type="dcterms:W3CDTF">2012-04-27T08:52:00Z</dcterms:created>
  <dcterms:modified xsi:type="dcterms:W3CDTF">2012-04-27T08:55:00Z</dcterms:modified>
</cp:coreProperties>
</file>