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EA" w:rsidRPr="00106BEA" w:rsidRDefault="00106BEA" w:rsidP="00106BEA">
      <w:pPr>
        <w:pStyle w:val="a3"/>
        <w:jc w:val="center"/>
        <w:rPr>
          <w:b/>
          <w:sz w:val="24"/>
        </w:rPr>
      </w:pPr>
      <w:r w:rsidRPr="00106BEA">
        <w:rPr>
          <w:b/>
          <w:sz w:val="24"/>
        </w:rPr>
        <w:t>Непосредственно образовательная деятельность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  <w:jc w:val="center"/>
      </w:pPr>
      <w:r>
        <w:t>Формирование элементарных математических представлений.</w:t>
      </w:r>
    </w:p>
    <w:p w:rsidR="00106BEA" w:rsidRDefault="00106BEA" w:rsidP="00106BEA">
      <w:pPr>
        <w:pStyle w:val="a3"/>
      </w:pPr>
    </w:p>
    <w:p w:rsidR="00106BEA" w:rsidRPr="00106BEA" w:rsidRDefault="00106BEA" w:rsidP="00106BEA">
      <w:pPr>
        <w:pStyle w:val="a3"/>
        <w:rPr>
          <w:b/>
          <w:sz w:val="24"/>
        </w:rPr>
      </w:pPr>
      <w:r w:rsidRPr="00106BEA">
        <w:rPr>
          <w:b/>
          <w:sz w:val="24"/>
        </w:rPr>
        <w:t>Тема: Путешествие по сказке «Репка».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Цели: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1. Образовательная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• Повторить с детьми понятия «один - много», «длинная - короткая», «большая – маленькая».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• Закреплять понятия о частях суток.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• Закреплять знания детей различать и называть геометрические фигуры (круг, квадрат, треугольник, прямоугольник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• Продолжать учить детей при сравнении предметов пользоваться приемом приложения.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• Закреплять порядковый счет в пределах 5.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• Продолжать учить детей давать полные ответы на вопросы воспитателя.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2. Развивающая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• Продолжать развивать связную речь детей, обогащать их словарь.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• Развивать память, сообразительность.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• Развивать двигательные навыки, мелкую моторику рук, координацию движений.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3. Воспитательная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• Воспитывать доброжелательное отношение к окружающим.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• Воспитывать интерес к математике.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• Воспитывать любознательность.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• Воспитывать умение работать в коллективе.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Оборудование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 xml:space="preserve">Демонстрационный материал: Настольный театр «Репка»: репка, дед, бабка, внучка, собачка, кошка, мышка. Фигуры для фланелеграфа: 5 </w:t>
      </w:r>
      <w:r>
        <w:t>ё</w:t>
      </w:r>
      <w:r>
        <w:t>лочек, 5 грибочков, две полоски - длинная красная и короткая зеленая. Картинки с частями суток.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Раздаточный материал: Геометрические фигуры: Круги маленькие –красные, большие синие.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Интеграционные области.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Коммуникация: развивать речь, мышление детей.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Здоровье: физ. минутка.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 xml:space="preserve">Социализация: учить работать в коллективе - дидактические игры «Посчитай и сравни елочки с грибочками», «Сравни дорожки», «Когда это </w:t>
      </w:r>
      <w:r>
        <w:t>бывает? »,.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Познание: развивать наблюдательность и любознательность.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Художественное слово: чтение сказки «Репка» в стихотворной форме, загадки про части суток.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Словарная работа: закрепить понятия «одинаково», «столько же, сколько и</w:t>
      </w:r>
      <w:r>
        <w:t>…»</w:t>
      </w:r>
      <w:r>
        <w:t>, «геометрические фигуры», «части суток».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Индивидуальная работа: «Сравни елочки и грибочки».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Методические приемы: работа с демонстрационным материалом, самостоятельная работа с раздаточным материалом, индивидуальная и коллективная работы, дидактические игры, занимательные загадки.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Ход НОД.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Воспитатель: Ребята, а вы любите сказки? (Да). Сегодня мы с вами окажемся в гостях у сказки. А отправимся мы туда на волшебном ковре - самолете.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(Воспитатель показывает «ковер-самолет»)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Воспитатель: Ой, ребята, его прогрызли мыши. Надо срочно починить «ковер-самолет». У меня на подносе лежат геометрические фигуры.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(Дети по очереди накладывают и определяют, те «заплатки», которые подходят для ремонта ковра.)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Воспитатель: Какие вам понадобились геометрические фигуры для ремонта коврика?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Дети: «Заплатки» формы квадрата, прямоугольника, треугольника, круга.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(Дети называют большие и маленькие формы фигур).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Воспитатель: Наш ковер готов к полету. А теперь, друзья, все на борт.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(Воспитатель и дети становятся на ковер)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Ножкой топнем, в ладоши хлопнем.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Вокруг себя повернемся, дружно за руки возьмемся.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Глаза закроем, скажем: «Ах</w:t>
      </w:r>
      <w:r>
        <w:t>!»</w:t>
      </w:r>
      <w:r>
        <w:t>, и окажемся в гостях</w:t>
      </w:r>
      <w:r>
        <w:t>….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 гостях мы окажемся у сказки, название которой вы должны угадать: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Что за сказка: кошка, внучка,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Мышь, ещё собака Жучка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Деду с бабой помогали,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lastRenderedPageBreak/>
        <w:t>Корнеплоды собирали? («Репка! »).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Правильно, а теперь давайте тихонько сядем на стульчики и будем наблюдать за нашей сказкой. (Садятся на стульчики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Воспитатель: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Бабка с Дедкой дружно жили,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Вместе репку посадили.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 xml:space="preserve">Выросла она большая, </w:t>
      </w:r>
      <w:r>
        <w:t>вот</w:t>
      </w:r>
      <w:r>
        <w:t xml:space="preserve"> такая! (на столе появляется репка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Высотой – до крыши дома!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Шириной – с пол огорода!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Репка скоро созревает,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А как вытащить не знают!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Осенила мысль тут Дедку, (на столе появляется Дед)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-Я за хвостик дерну репку!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Ухватился Дед за репку.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Тянет-потянет… вытянуть не может!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-Бабка! Брось свои блины,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И скорее выходи,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Дернуть репку помоги! (Зовет Бабку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Бабка: Если поиграют со мной ребята, потом я тебе, Дед, помогу.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Воспитатель: Ребята, поиграем с Бабкой? (Да)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Я буду вам читать стишки про части суток, а вы будете угадывать, когда это бывает.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1. Дети просыпаются,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 детский садик собираются.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Делают все по порядку: занимаются зарядкой,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Завтракают и играют,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Все растенья поливают. (Утром)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2. Гуляем и играем,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Все игрушки собираем.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Повар сделал нам котлет,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Приглашает на обед. (Днем)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3. Солнышко садится,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Всех зовет угомониться.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Хочет посмотреть в тиши, «Спокойной ночи, малыши». (Вечер)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4. Дети спят в кроватке,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Снятся сны им сладки-сладки.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Звезды светят им в тиши,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Спите крепко, малыши. (Ночью)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Бабка: Ой, какие молодцы! Так уж и быть, помогу Дедушке тянуть репку.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Воспитатель: Бабка за Дедку, Дедка за репку. Тянут-потянут… вытянуть не могут!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Внучка наша любит кашу,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Бабку слушается, Дедку,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Нам поможет дернуть репку! (Зовут Внучку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Внучка: Я помогу Дедушке с Бабушкой, но только вначале ребята должны помочь мне. Пойдем в лес, поможете мне грибы собрать.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Воспитатель: Поможем, ребята? (Да)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Внучка: Посмотрите, ребята, сколько елочек в лесу (на фланелеграф выставляются елочки). Сколько елочек в лесу? (5) (посчитать вместе с детьми)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Посмотрите, под елочками выросли грибочки. Сколько грибочков? (4) (посчитать вместе с детьми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А чего больше: елочек или грибочков? (елочек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Сколько елочек и сколько грибочков (5 елочек, 4 грибочка)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А что нужно сделать, чтобы стало поровну: по пять (к 4 грибочкам добавить еще 1 грибок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Молодцы, ребята, помогли мне в лес за грибами сходить. Теперь я помогу Бабушке и Дедушке.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Воспитатель: Внучка за Бабку, Бабка за Дедку, Дедка за репку. Тянут-потянут… вытянуть не могут!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Жучка! Ну-ка помогай!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Зря хвостом тут не виляй!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lastRenderedPageBreak/>
        <w:t>Лучше уж зубами Внучку,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За подол скорей хватай! (на столе появляется Жучка)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Жучка: Я обязательно вам помогу, но только после того, как вы ребята со мной поиграете.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Физкультминутка.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Вот мы репку посадили (наклониться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И водой её полили (имитация движения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А теперь её потянем (имитация движения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И из репы кашу сварим (имитация движения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И будем от репки здоровые и крепкие (показать силу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Воспитатель: Жучка за Внучку, Внучка за Бабку, Бабка за Дедку, Дедка за репку.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Тянут-потянут… вытянуть не могут!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Ну-ка Кошка, слезь с печи,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Хватит греть свои бока,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Да лизать сметану зря.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Дернуть репку помоги! (на столе появляется Кошка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Кошка: Я пока к вам бежала, бусы свои рассыпала. Помогите мне их собрать, пожалуйста, потом и я вам помогу.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Воспитатель: Ребята, посмотрите, у вас на подносах лежат круги большие и маленькие, вот из них мы и выложим бусы для Кошки. Девочки выкладывают бусы из маленьких кругов, а мальчики из больших. (дети выкладывают бусы)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Кошка: Ну что ж с этим заданием вы справились. Молодцы!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Воспитатель: Кошка за Жучку, Жучка за Внучку, Внучка за Бабку, Бабка за Дедку, Дедка за репку. Тянут-потянут… вытянуть не могут!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Мышка! Хоть ты и мала,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Это, право, не беда,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Помощь всякая нужна!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Ну-ка Мышка, не зевай,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Репку дернуть помогай! («прибегает» Мышка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 xml:space="preserve">Мышка: Я обязательно помогу, только вы помогите вначале мне добраться до вас. По какой дорожке я добегу быстрее, по короткой или по длинной? (По короткой). (На фланелеграф </w:t>
      </w:r>
      <w:r>
        <w:lastRenderedPageBreak/>
        <w:t>выставляются</w:t>
      </w:r>
      <w:r>
        <w:t xml:space="preserve"> 2 полоски: красная длинная и зеленая короткая.</w:t>
      </w:r>
      <w:r>
        <w:t>).</w:t>
      </w:r>
      <w:r>
        <w:t xml:space="preserve"> А какая из этих полосок длинная, какая из них короткая? (Зеленая короткая, красная – длинная). Как мы можем проверить. (приложить полоски друг другу</w:t>
      </w:r>
      <w:r>
        <w:t>).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Мышка: Спасибо, ребята!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Воспитатель: Мышка за Кошку, Кошка за Жучку, Жучка за Внучку, Внучка за Бабку, Бабка за Дедку, Дедка за репку. Тянут-потянут… Вытянули репку!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Вместе репку все тащили,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Только дружбой победили!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Дедушка хочет вас поблагодарить за помощь, ведь вы помогали его друзьям, а они помогали ему.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 xml:space="preserve">Дед: За руки умелые, </w:t>
      </w:r>
      <w:r>
        <w:t>за</w:t>
      </w:r>
      <w:r>
        <w:t xml:space="preserve"> ум и смекалку,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Сказать я спасибо хочу!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Тем, кто трудился,</w:t>
      </w:r>
    </w:p>
    <w:p w:rsidR="00106BEA" w:rsidRDefault="00106BEA" w:rsidP="00106BEA">
      <w:pPr>
        <w:pStyle w:val="a3"/>
      </w:pPr>
    </w:p>
    <w:p w:rsidR="00106BEA" w:rsidRDefault="00106BEA" w:rsidP="00106BEA">
      <w:pPr>
        <w:pStyle w:val="a3"/>
      </w:pPr>
      <w:r>
        <w:t>Тем, кто старался</w:t>
      </w:r>
    </w:p>
    <w:p w:rsidR="00106BEA" w:rsidRDefault="00106BEA" w:rsidP="00106BEA">
      <w:pPr>
        <w:pStyle w:val="a3"/>
      </w:pPr>
    </w:p>
    <w:p w:rsidR="00100EFB" w:rsidRDefault="00106BEA" w:rsidP="00106BEA">
      <w:pPr>
        <w:pStyle w:val="a3"/>
      </w:pPr>
      <w:r>
        <w:t>Подарок свой всем сейчас подарю. (Дарит конфеты). А теперь, ребята, нам пора из сказки возвращаться в детский сад. Давайте попрощаемся с нашими героями. Скажем им дружно: «До свидания! До новых встреч</w:t>
      </w:r>
      <w:bookmarkStart w:id="0" w:name="_GoBack"/>
      <w:bookmarkEnd w:id="0"/>
      <w:r>
        <w:t>!»</w:t>
      </w:r>
      <w:r>
        <w:t>.</w:t>
      </w:r>
    </w:p>
    <w:sectPr w:rsidR="0010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BF"/>
    <w:rsid w:val="00100EFB"/>
    <w:rsid w:val="00106BEA"/>
    <w:rsid w:val="00D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7A1DF-A513-4581-80E0-587F1CAF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Шкутова</dc:creator>
  <cp:keywords/>
  <dc:description/>
  <cp:lastModifiedBy>Виктория Шкутова</cp:lastModifiedBy>
  <cp:revision>2</cp:revision>
  <dcterms:created xsi:type="dcterms:W3CDTF">2015-04-18T19:53:00Z</dcterms:created>
  <dcterms:modified xsi:type="dcterms:W3CDTF">2015-04-18T19:56:00Z</dcterms:modified>
</cp:coreProperties>
</file>