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0B" w:rsidRDefault="00A5310B" w:rsidP="00A5310B">
      <w:pPr>
        <w:spacing w:after="0" w:line="240" w:lineRule="auto"/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  <w:t>п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A5310B" w:rsidTr="001C7F3B">
        <w:tc>
          <w:tcPr>
            <w:tcW w:w="9350" w:type="dxa"/>
            <w:shd w:val="clear" w:color="auto" w:fill="FFE599" w:themeFill="accent4" w:themeFillTint="66"/>
          </w:tcPr>
          <w:p w:rsidR="00A5310B" w:rsidRPr="00533167" w:rsidRDefault="00A5310B" w:rsidP="001C7F3B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533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Технологическая карта</w:t>
            </w:r>
          </w:p>
          <w:p w:rsidR="00A5310B" w:rsidRPr="00533167" w:rsidRDefault="00A5310B" w:rsidP="001C7F3B">
            <w:pPr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533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Техника: «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Рисование пальчиками и ладош</w:t>
            </w:r>
            <w:r w:rsidRPr="00533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ками»</w:t>
            </w:r>
            <w:r w:rsidRPr="00E9753F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</w:t>
            </w:r>
          </w:p>
          <w:p w:rsidR="00A5310B" w:rsidRDefault="00A5310B" w:rsidP="001C7F3B">
            <w:pPr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533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«</w:t>
            </w:r>
            <w:bookmarkStart w:id="0" w:name="OLE_LINK44"/>
            <w:bookmarkStart w:id="1" w:name="OLE_LINK45"/>
            <w:bookmarkStart w:id="2" w:name="_GoBack"/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Тюльпаны</w:t>
            </w:r>
            <w:bookmarkEnd w:id="0"/>
            <w:bookmarkEnd w:id="1"/>
            <w:bookmarkEnd w:id="2"/>
            <w:r w:rsidRPr="00533167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»</w:t>
            </w:r>
          </w:p>
        </w:tc>
      </w:tr>
    </w:tbl>
    <w:p w:rsidR="00A5310B" w:rsidRDefault="00A5310B" w:rsidP="00A5310B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672"/>
        <w:gridCol w:w="4673"/>
      </w:tblGrid>
      <w:tr w:rsidR="00A5310B" w:rsidTr="001C7F3B">
        <w:tc>
          <w:tcPr>
            <w:tcW w:w="4672" w:type="dxa"/>
            <w:shd w:val="clear" w:color="auto" w:fill="9CC2E5" w:themeFill="accent1" w:themeFillTint="99"/>
          </w:tcPr>
          <w:p w:rsidR="00A5310B" w:rsidRDefault="00A5310B" w:rsidP="001C7F3B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10B" w:rsidRDefault="00A5310B" w:rsidP="001C7F3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гуашь, кисть, альбомный лист, баночка с водой, влажные салфетки.</w:t>
            </w:r>
          </w:p>
          <w:p w:rsidR="00A5310B" w:rsidRPr="000C3A51" w:rsidRDefault="00A5310B" w:rsidP="001C7F3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10B" w:rsidRDefault="00A5310B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686080" wp14:editId="2A4AEBCA">
                  <wp:extent cx="1228725" cy="922489"/>
                  <wp:effectExtent l="0" t="0" r="0" b="0"/>
                  <wp:docPr id="1" name="Рисунок 1" descr="Фотография Краски из раздела остальное 3187198 - фото.сайт -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графия Краски из раздела остальное 3187198 - фото.сайт -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673" cy="93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9CC2E5" w:themeFill="accent1" w:themeFillTint="99"/>
          </w:tcPr>
          <w:p w:rsidR="00A5310B" w:rsidRPr="009E3728" w:rsidRDefault="00A5310B" w:rsidP="001C7F3B">
            <w:pPr>
              <w:spacing w:line="270" w:lineRule="atLeast"/>
              <w:jc w:val="center"/>
              <w:rPr>
                <w:b/>
                <w:color w:val="464646"/>
                <w:sz w:val="28"/>
                <w:szCs w:val="28"/>
              </w:rPr>
            </w:pPr>
            <w:r w:rsidRPr="009E3728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2</w:t>
            </w:r>
            <w:r>
              <w:rPr>
                <w:b/>
                <w:color w:val="464646"/>
                <w:sz w:val="28"/>
                <w:szCs w:val="28"/>
              </w:rPr>
              <w:t xml:space="preserve"> </w:t>
            </w:r>
            <w:r w:rsidRPr="009E3728">
              <w:rPr>
                <w:b/>
                <w:color w:val="464646"/>
                <w:sz w:val="28"/>
                <w:szCs w:val="28"/>
              </w:rPr>
              <w:t>этап</w:t>
            </w:r>
          </w:p>
          <w:p w:rsidR="00A5310B" w:rsidRPr="007F585C" w:rsidRDefault="00A5310B" w:rsidP="001C7F3B">
            <w:pPr>
              <w:rPr>
                <w:sz w:val="28"/>
                <w:szCs w:val="28"/>
              </w:rPr>
            </w:pPr>
            <w:r w:rsidRPr="007F585C">
              <w:rPr>
                <w:sz w:val="28"/>
                <w:szCs w:val="28"/>
              </w:rPr>
              <w:t>Вытираем   влажной салфеткой ладошку наносим другой цвет гуаши и снова прижимаем к листу. Получатся бутоны тюльпанов.</w:t>
            </w:r>
          </w:p>
          <w:p w:rsidR="00A5310B" w:rsidRPr="000C3A51" w:rsidRDefault="00A5310B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</w:pPr>
            <w:r w:rsidRPr="00EB3C8A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 w:rsidRPr="00124421">
              <w:rPr>
                <w:noProof/>
                <w:lang w:eastAsia="ru-RU"/>
              </w:rPr>
              <w:drawing>
                <wp:inline distT="0" distB="0" distL="0" distR="0" wp14:anchorId="17445D55" wp14:editId="34BD3B27">
                  <wp:extent cx="986898" cy="740289"/>
                  <wp:effectExtent l="9207" t="0" r="0" b="0"/>
                  <wp:docPr id="2" name="Рисунок 2" descr="K:\Images\IMG054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:\Images\IMG054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0581" cy="74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26C">
              <w:rPr>
                <w:rFonts w:ascii="Calibri" w:eastAsia="Times New Roman" w:hAnsi="Calibri" w:cs="Times New Roman"/>
                <w:noProof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t xml:space="preserve">          </w:t>
            </w:r>
            <w:r w:rsidRPr="00AC52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A9326A0" wp14:editId="5A3DB1B3">
                  <wp:extent cx="989371" cy="742144"/>
                  <wp:effectExtent l="9525" t="0" r="0" b="0"/>
                  <wp:docPr id="3" name="Рисунок 3" descr="K:\Images\IMG055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K:\Images\IMG055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06742" cy="75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10B" w:rsidTr="001C7F3B">
        <w:tc>
          <w:tcPr>
            <w:tcW w:w="4672" w:type="dxa"/>
            <w:shd w:val="clear" w:color="auto" w:fill="9CC2E5" w:themeFill="accent1" w:themeFillTint="99"/>
          </w:tcPr>
          <w:p w:rsidR="00A5310B" w:rsidRPr="008805AB" w:rsidRDefault="00A5310B" w:rsidP="001C7F3B">
            <w:pPr>
              <w:pStyle w:val="a3"/>
              <w:numPr>
                <w:ilvl w:val="2"/>
                <w:numId w:val="1"/>
              </w:numPr>
              <w:spacing w:line="270" w:lineRule="atLeast"/>
              <w:rPr>
                <w:b/>
                <w:color w:val="464646"/>
                <w:sz w:val="28"/>
                <w:szCs w:val="28"/>
              </w:rPr>
            </w:pPr>
            <w:r w:rsidRPr="002D1245">
              <w:rPr>
                <w:b/>
                <w:color w:val="464646"/>
                <w:sz w:val="28"/>
                <w:szCs w:val="28"/>
              </w:rPr>
              <w:t>Этап</w:t>
            </w:r>
          </w:p>
          <w:p w:rsidR="00A5310B" w:rsidRDefault="00A5310B" w:rsidP="001C7F3B">
            <w:pPr>
              <w:spacing w:line="270" w:lineRule="atLeast"/>
              <w:rPr>
                <w:noProof/>
                <w:lang w:eastAsia="ru-RU"/>
              </w:rPr>
            </w:pPr>
            <w:r w:rsidRPr="00633564">
              <w:rPr>
                <w:color w:val="464646"/>
                <w:sz w:val="28"/>
                <w:szCs w:val="28"/>
              </w:rPr>
              <w:t>Кисточкой</w:t>
            </w:r>
            <w:r>
              <w:rPr>
                <w:color w:val="464646"/>
                <w:sz w:val="28"/>
                <w:szCs w:val="28"/>
              </w:rPr>
              <w:t xml:space="preserve"> наносим </w:t>
            </w:r>
            <w:r w:rsidRPr="00633564">
              <w:rPr>
                <w:color w:val="464646"/>
                <w:sz w:val="28"/>
                <w:szCs w:val="28"/>
              </w:rPr>
              <w:t xml:space="preserve">гуашь </w:t>
            </w:r>
            <w:r>
              <w:rPr>
                <w:color w:val="464646"/>
                <w:sz w:val="28"/>
                <w:szCs w:val="28"/>
              </w:rPr>
              <w:t xml:space="preserve">на </w:t>
            </w:r>
            <w:r w:rsidRPr="00633564">
              <w:rPr>
                <w:color w:val="464646"/>
                <w:sz w:val="28"/>
                <w:szCs w:val="28"/>
              </w:rPr>
              <w:t>ладошку</w:t>
            </w:r>
            <w:r>
              <w:rPr>
                <w:color w:val="464646"/>
                <w:sz w:val="28"/>
                <w:szCs w:val="28"/>
              </w:rPr>
              <w:t xml:space="preserve"> с крепко сжатыми пальчиками ярким </w:t>
            </w:r>
            <w:r w:rsidRPr="00633564">
              <w:rPr>
                <w:color w:val="464646"/>
                <w:sz w:val="28"/>
                <w:szCs w:val="28"/>
              </w:rPr>
              <w:t xml:space="preserve">цветом – это </w:t>
            </w:r>
            <w:r>
              <w:rPr>
                <w:color w:val="464646"/>
                <w:sz w:val="28"/>
                <w:szCs w:val="28"/>
              </w:rPr>
              <w:t>будет бутон тюльпана.</w:t>
            </w:r>
            <w:r w:rsidRPr="00633564">
              <w:rPr>
                <w:color w:val="464646"/>
                <w:sz w:val="28"/>
                <w:szCs w:val="28"/>
              </w:rPr>
              <w:t xml:space="preserve"> </w:t>
            </w:r>
            <w:r>
              <w:rPr>
                <w:color w:val="464646"/>
                <w:sz w:val="28"/>
                <w:szCs w:val="28"/>
              </w:rPr>
              <w:t>Наносить краску надо быстро, чтобы не успела высохнуть. Окрашенной стороной прижать не раздвигая пальчиков ладошку к альбомному листу. Получится отпечаток похожий на бутон тюльпана.</w:t>
            </w:r>
            <w:r w:rsidRPr="00C445AE">
              <w:rPr>
                <w:noProof/>
                <w:lang w:eastAsia="ru-RU"/>
              </w:rPr>
              <w:t xml:space="preserve"> </w:t>
            </w:r>
          </w:p>
          <w:p w:rsidR="00A5310B" w:rsidRDefault="00A5310B" w:rsidP="001C7F3B">
            <w:pPr>
              <w:spacing w:line="270" w:lineRule="atLeast"/>
              <w:rPr>
                <w:noProof/>
                <w:lang w:eastAsia="ru-RU"/>
              </w:rPr>
            </w:pPr>
          </w:p>
          <w:p w:rsidR="00A5310B" w:rsidRDefault="00A5310B" w:rsidP="001C7F3B">
            <w:pPr>
              <w:spacing w:line="270" w:lineRule="atLeast"/>
              <w:rPr>
                <w:color w:val="464646"/>
                <w:sz w:val="28"/>
                <w:szCs w:val="28"/>
              </w:rPr>
            </w:pPr>
            <w:r w:rsidRPr="00124421">
              <w:rPr>
                <w:noProof/>
                <w:lang w:eastAsia="ru-RU"/>
              </w:rPr>
              <w:drawing>
                <wp:inline distT="0" distB="0" distL="0" distR="0" wp14:anchorId="0BD6F73F" wp14:editId="50D7EFD9">
                  <wp:extent cx="1743075" cy="1307512"/>
                  <wp:effectExtent l="0" t="0" r="0" b="6985"/>
                  <wp:docPr id="4" name="Рисунок 4" descr="K:\Images\IMG053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K:\Images\IMG053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539" cy="132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10B" w:rsidRDefault="00A5310B" w:rsidP="001C7F3B">
            <w:pPr>
              <w:spacing w:line="270" w:lineRule="atLeast"/>
              <w:jc w:val="both"/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  <w:p w:rsidR="00A5310B" w:rsidRDefault="00A5310B" w:rsidP="001C7F3B">
            <w:pPr>
              <w:spacing w:line="270" w:lineRule="atLeast"/>
              <w:jc w:val="both"/>
              <w:rPr>
                <w:color w:val="464646"/>
                <w:sz w:val="28"/>
                <w:szCs w:val="28"/>
              </w:rPr>
            </w:pPr>
            <w:r w:rsidRPr="0012442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7192802" wp14:editId="6B2095D6">
                  <wp:extent cx="1752600" cy="1314653"/>
                  <wp:effectExtent l="0" t="0" r="0" b="0"/>
                  <wp:docPr id="5" name="Рисунок 5" descr="K:\Images\IMG054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K:\Images\IMG054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07" cy="132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10B" w:rsidRPr="00CC7EF5" w:rsidRDefault="00A5310B" w:rsidP="001C7F3B">
            <w:pPr>
              <w:spacing w:line="270" w:lineRule="atLeast"/>
              <w:rPr>
                <w:color w:val="464646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9CC2E5" w:themeFill="accent1" w:themeFillTint="99"/>
          </w:tcPr>
          <w:p w:rsidR="00A5310B" w:rsidRDefault="00A5310B" w:rsidP="001C7F3B">
            <w:pPr>
              <w:pStyle w:val="a3"/>
              <w:numPr>
                <w:ilvl w:val="1"/>
                <w:numId w:val="1"/>
              </w:numPr>
              <w:spacing w:line="270" w:lineRule="atLeast"/>
              <w:jc w:val="center"/>
              <w:rPr>
                <w:b/>
                <w:color w:val="464646"/>
                <w:sz w:val="28"/>
                <w:szCs w:val="28"/>
              </w:rPr>
            </w:pPr>
            <w:r w:rsidRPr="00ED0E72">
              <w:rPr>
                <w:b/>
                <w:color w:val="464646"/>
                <w:sz w:val="28"/>
                <w:szCs w:val="28"/>
              </w:rPr>
              <w:t>Этап</w:t>
            </w:r>
          </w:p>
          <w:p w:rsidR="00A5310B" w:rsidRPr="007F585C" w:rsidRDefault="00A5310B" w:rsidP="001C7F3B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85C">
              <w:rPr>
                <w:sz w:val="28"/>
                <w:szCs w:val="28"/>
              </w:rPr>
              <w:t>Стебли тюльпанов получатся легко если раскрасить</w:t>
            </w:r>
            <w:r>
              <w:rPr>
                <w:sz w:val="28"/>
                <w:szCs w:val="28"/>
              </w:rPr>
              <w:t xml:space="preserve"> зелёной гуашью </w:t>
            </w:r>
            <w:r w:rsidRPr="007F585C">
              <w:rPr>
                <w:sz w:val="28"/>
                <w:szCs w:val="28"/>
              </w:rPr>
              <w:t>боковую сторону мизинчика и ладошки</w:t>
            </w:r>
            <w:r>
              <w:rPr>
                <w:sz w:val="28"/>
                <w:szCs w:val="28"/>
              </w:rPr>
              <w:t>.</w:t>
            </w:r>
          </w:p>
          <w:p w:rsidR="00A5310B" w:rsidRPr="00CF4560" w:rsidRDefault="00A5310B" w:rsidP="001C7F3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</w:rPr>
            </w:pPr>
            <w:r w:rsidRPr="00C445AE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t xml:space="preserve">   </w:t>
            </w:r>
            <w:r w:rsidRPr="00124421">
              <w:rPr>
                <w:noProof/>
                <w:lang w:eastAsia="ru-RU"/>
              </w:rPr>
              <w:drawing>
                <wp:inline distT="0" distB="0" distL="0" distR="0" wp14:anchorId="5C212D06" wp14:editId="7FC929CD">
                  <wp:extent cx="990600" cy="743067"/>
                  <wp:effectExtent l="0" t="0" r="0" b="0"/>
                  <wp:docPr id="6" name="Рисунок 6" descr="K:\Images\IMG054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:\Images\IMG054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87" cy="75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421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             </w:t>
            </w:r>
            <w:r w:rsidRPr="00124421">
              <w:rPr>
                <w:noProof/>
                <w:lang w:eastAsia="ru-RU"/>
              </w:rPr>
              <w:drawing>
                <wp:inline distT="0" distB="0" distL="0" distR="0" wp14:anchorId="63558984" wp14:editId="63898A75">
                  <wp:extent cx="990600" cy="743067"/>
                  <wp:effectExtent l="0" t="0" r="0" b="0"/>
                  <wp:docPr id="7" name="Рисунок 7" descr="K:\Images\IMG056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K:\Images\IMG056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67" cy="74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10B" w:rsidRPr="00F45668" w:rsidRDefault="00A5310B" w:rsidP="001C7F3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Листики выполним так же, как и стебли только надо немного согнуть ладонь. Дорисовываем </w:t>
            </w:r>
            <w:r w:rsidRPr="00F4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отпечатками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пальчика землю или бантик</w:t>
            </w:r>
            <w:r w:rsidRPr="00F4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готова.</w:t>
            </w:r>
          </w:p>
          <w:p w:rsidR="00A5310B" w:rsidRPr="00DA1894" w:rsidRDefault="00A5310B" w:rsidP="001C7F3B">
            <w:pPr>
              <w:spacing w:before="100" w:beforeAutospacing="1" w:after="100" w:afterAutospacing="1" w:line="270" w:lineRule="atLeast"/>
              <w:rPr>
                <w:noProof/>
                <w:lang w:eastAsia="ru-RU"/>
              </w:rPr>
            </w:pPr>
            <w:r w:rsidRPr="00124421">
              <w:rPr>
                <w:noProof/>
                <w:lang w:eastAsia="ru-RU"/>
              </w:rPr>
              <w:drawing>
                <wp:inline distT="0" distB="0" distL="0" distR="0" wp14:anchorId="2E918DDC" wp14:editId="20FC0538">
                  <wp:extent cx="1095164" cy="821499"/>
                  <wp:effectExtent l="3492" t="0" r="0" b="0"/>
                  <wp:docPr id="8" name="Рисунок 8" descr="K:\Images\IMG055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:\Images\IMG055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3683" cy="84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 w:rsidRPr="00AC526C">
              <w:rPr>
                <w:noProof/>
                <w:lang w:eastAsia="ru-RU"/>
              </w:rPr>
              <w:drawing>
                <wp:inline distT="0" distB="0" distL="0" distR="0" wp14:anchorId="7F60F614" wp14:editId="45CD5B12">
                  <wp:extent cx="1085515" cy="814265"/>
                  <wp:effectExtent l="2223" t="0" r="2857" b="2858"/>
                  <wp:docPr id="9" name="Рисунок 9" descr="K:\Images\IMG056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K:\Images\IMG056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3793" cy="82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 w:rsidRPr="00AC526C">
              <w:rPr>
                <w:noProof/>
                <w:lang w:eastAsia="ru-RU"/>
              </w:rPr>
              <w:drawing>
                <wp:inline distT="0" distB="0" distL="0" distR="0" wp14:anchorId="722B9A7A" wp14:editId="0DD22B77">
                  <wp:extent cx="1120774" cy="840712"/>
                  <wp:effectExtent l="6667" t="0" r="0" b="0"/>
                  <wp:docPr id="10" name="Рисунок 10" descr="K:\Images\IMG056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K:\Images\IMG056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54322" cy="86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</w:p>
          <w:p w:rsidR="00A5310B" w:rsidRPr="00823443" w:rsidRDefault="00A5310B" w:rsidP="001C7F3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t xml:space="preserve">     </w:t>
            </w:r>
            <w:r w:rsidRPr="003413F3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 wp14:anchorId="52DA327F" wp14:editId="17D009CE">
                  <wp:extent cx="1600200" cy="1200150"/>
                  <wp:effectExtent l="0" t="0" r="0" b="0"/>
                  <wp:docPr id="11" name="Рисунок 11" descr="K:\DCIM\100PHOTO\SAM_1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DCIM\100PHOTO\SAM_1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563" cy="120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FFA" w:rsidRDefault="006D2FFA"/>
    <w:sectPr w:rsidR="006D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258C"/>
    <w:multiLevelType w:val="multilevel"/>
    <w:tmpl w:val="1EFC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7C"/>
    <w:rsid w:val="006D2FFA"/>
    <w:rsid w:val="009E137C"/>
    <w:rsid w:val="00A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4B2C5-89A2-4313-926D-B0FF9494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2015-05-19T17:01:00Z</dcterms:created>
  <dcterms:modified xsi:type="dcterms:W3CDTF">2015-05-19T17:01:00Z</dcterms:modified>
</cp:coreProperties>
</file>