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FC" w:rsidRPr="00BD31FC" w:rsidRDefault="00BD31FC" w:rsidP="00BD31FC">
      <w:pPr>
        <w:pStyle w:val="40"/>
        <w:shd w:val="clear" w:color="auto" w:fill="auto"/>
        <w:spacing w:line="240" w:lineRule="auto"/>
        <w:ind w:firstLine="426"/>
        <w:rPr>
          <w:sz w:val="22"/>
          <w:szCs w:val="22"/>
        </w:rPr>
      </w:pPr>
      <w:r w:rsidRPr="00BD31FC">
        <w:rPr>
          <w:sz w:val="22"/>
          <w:szCs w:val="22"/>
        </w:rPr>
        <w:t>Исакаев А.С.</w:t>
      </w:r>
    </w:p>
    <w:p w:rsidR="00BD31FC" w:rsidRPr="00BD31FC" w:rsidRDefault="00BD31FC" w:rsidP="00BD31FC">
      <w:pPr>
        <w:pStyle w:val="40"/>
        <w:shd w:val="clear" w:color="auto" w:fill="auto"/>
        <w:spacing w:line="240" w:lineRule="auto"/>
        <w:ind w:firstLine="426"/>
        <w:rPr>
          <w:sz w:val="22"/>
          <w:szCs w:val="22"/>
        </w:rPr>
      </w:pPr>
    </w:p>
    <w:p w:rsidR="00BD31FC" w:rsidRPr="00BD31FC" w:rsidRDefault="00BD31FC" w:rsidP="00BD31FC">
      <w:pPr>
        <w:pStyle w:val="50"/>
        <w:shd w:val="clear" w:color="auto" w:fill="auto"/>
        <w:spacing w:after="0" w:line="240" w:lineRule="auto"/>
        <w:ind w:firstLine="426"/>
        <w:jc w:val="right"/>
        <w:rPr>
          <w:sz w:val="22"/>
          <w:szCs w:val="22"/>
        </w:rPr>
      </w:pPr>
      <w:r w:rsidRPr="00BD31FC">
        <w:rPr>
          <w:sz w:val="22"/>
          <w:szCs w:val="22"/>
        </w:rPr>
        <w:t xml:space="preserve">МБОУ Лицей №1 </w:t>
      </w:r>
      <w:proofErr w:type="spellStart"/>
      <w:r w:rsidRPr="00BD31FC">
        <w:rPr>
          <w:sz w:val="22"/>
          <w:szCs w:val="22"/>
        </w:rPr>
        <w:t>с.Мишкино</w:t>
      </w:r>
      <w:proofErr w:type="spellEnd"/>
    </w:p>
    <w:p w:rsidR="00BD31FC" w:rsidRPr="00BD31FC" w:rsidRDefault="00BD31FC" w:rsidP="00E24350">
      <w:pPr>
        <w:pStyle w:val="50"/>
        <w:shd w:val="clear" w:color="auto" w:fill="auto"/>
        <w:spacing w:after="0" w:line="240" w:lineRule="auto"/>
        <w:ind w:firstLine="426"/>
        <w:jc w:val="right"/>
        <w:rPr>
          <w:sz w:val="22"/>
          <w:szCs w:val="22"/>
        </w:rPr>
      </w:pPr>
      <w:r w:rsidRPr="00BD31FC">
        <w:rPr>
          <w:sz w:val="22"/>
          <w:szCs w:val="22"/>
        </w:rPr>
        <w:t xml:space="preserve">МР Мишкинский район </w:t>
      </w:r>
    </w:p>
    <w:p w:rsidR="00BD31FC" w:rsidRPr="00BD31FC" w:rsidRDefault="00BD31FC" w:rsidP="00BD31FC">
      <w:pPr>
        <w:pStyle w:val="50"/>
        <w:shd w:val="clear" w:color="auto" w:fill="auto"/>
        <w:spacing w:after="0" w:line="240" w:lineRule="auto"/>
        <w:ind w:firstLine="426"/>
        <w:jc w:val="right"/>
        <w:rPr>
          <w:sz w:val="22"/>
          <w:szCs w:val="22"/>
        </w:rPr>
      </w:pPr>
      <w:r w:rsidRPr="00BD31FC">
        <w:rPr>
          <w:sz w:val="22"/>
          <w:szCs w:val="22"/>
        </w:rPr>
        <w:t xml:space="preserve">Республики Башкортостан </w:t>
      </w:r>
    </w:p>
    <w:p w:rsidR="00BD31FC" w:rsidRPr="00BD31FC" w:rsidRDefault="00BD31FC" w:rsidP="00BD31FC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sz w:val="22"/>
          <w:szCs w:val="22"/>
        </w:rPr>
      </w:pPr>
      <w:bookmarkStart w:id="0" w:name="bookmark1"/>
    </w:p>
    <w:p w:rsidR="00BD31FC" w:rsidRDefault="00BD31FC" w:rsidP="00BD31FC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sz w:val="22"/>
          <w:szCs w:val="22"/>
        </w:rPr>
      </w:pPr>
    </w:p>
    <w:p w:rsidR="00E24350" w:rsidRDefault="00E24350" w:rsidP="00BD31FC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sz w:val="22"/>
          <w:szCs w:val="22"/>
        </w:rPr>
      </w:pPr>
    </w:p>
    <w:p w:rsidR="00E24350" w:rsidRDefault="00E24350" w:rsidP="00BD31FC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sz w:val="22"/>
          <w:szCs w:val="22"/>
        </w:rPr>
      </w:pPr>
    </w:p>
    <w:p w:rsidR="00E24350" w:rsidRPr="00BD31FC" w:rsidRDefault="00E24350" w:rsidP="00BD31FC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sz w:val="22"/>
          <w:szCs w:val="22"/>
        </w:rPr>
      </w:pPr>
    </w:p>
    <w:bookmarkEnd w:id="0"/>
    <w:p w:rsidR="00BD31FC" w:rsidRPr="00BD31FC" w:rsidRDefault="00060813" w:rsidP="00BD31FC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Использование ИКТ на уроках</w:t>
      </w:r>
      <w:bookmarkStart w:id="1" w:name="_GoBack"/>
      <w:bookmarkEnd w:id="1"/>
    </w:p>
    <w:p w:rsidR="00E24350" w:rsidRDefault="00E24350" w:rsidP="00BD31FC">
      <w:pPr>
        <w:pStyle w:val="40"/>
        <w:shd w:val="clear" w:color="auto" w:fill="auto"/>
        <w:spacing w:line="240" w:lineRule="auto"/>
        <w:ind w:firstLine="426"/>
        <w:jc w:val="center"/>
        <w:rPr>
          <w:rStyle w:val="4Exact"/>
          <w:sz w:val="22"/>
          <w:szCs w:val="22"/>
        </w:rPr>
      </w:pPr>
    </w:p>
    <w:p w:rsidR="00E24350" w:rsidRDefault="00E24350" w:rsidP="00BD31FC">
      <w:pPr>
        <w:pStyle w:val="40"/>
        <w:shd w:val="clear" w:color="auto" w:fill="auto"/>
        <w:spacing w:line="240" w:lineRule="auto"/>
        <w:ind w:firstLine="426"/>
        <w:jc w:val="center"/>
        <w:rPr>
          <w:rStyle w:val="4Exact"/>
          <w:sz w:val="22"/>
          <w:szCs w:val="22"/>
        </w:rPr>
      </w:pPr>
    </w:p>
    <w:p w:rsidR="00E24350" w:rsidRDefault="00E24350" w:rsidP="00BD31FC">
      <w:pPr>
        <w:pStyle w:val="40"/>
        <w:shd w:val="clear" w:color="auto" w:fill="auto"/>
        <w:spacing w:line="240" w:lineRule="auto"/>
        <w:ind w:firstLine="426"/>
        <w:jc w:val="center"/>
        <w:rPr>
          <w:rStyle w:val="4Exact"/>
          <w:sz w:val="22"/>
          <w:szCs w:val="22"/>
        </w:rPr>
      </w:pPr>
    </w:p>
    <w:p w:rsidR="00E24350" w:rsidRDefault="00E24350" w:rsidP="00BD31FC">
      <w:pPr>
        <w:pStyle w:val="40"/>
        <w:shd w:val="clear" w:color="auto" w:fill="auto"/>
        <w:spacing w:line="240" w:lineRule="auto"/>
        <w:ind w:firstLine="426"/>
        <w:jc w:val="center"/>
        <w:rPr>
          <w:rStyle w:val="4Exact"/>
          <w:sz w:val="22"/>
          <w:szCs w:val="22"/>
        </w:rPr>
      </w:pPr>
    </w:p>
    <w:p w:rsidR="00E24350" w:rsidRDefault="00E24350" w:rsidP="00BD31FC">
      <w:pPr>
        <w:pStyle w:val="40"/>
        <w:shd w:val="clear" w:color="auto" w:fill="auto"/>
        <w:spacing w:line="240" w:lineRule="auto"/>
        <w:ind w:firstLine="426"/>
        <w:jc w:val="center"/>
        <w:rPr>
          <w:rStyle w:val="4Exact"/>
          <w:sz w:val="22"/>
          <w:szCs w:val="22"/>
        </w:rPr>
      </w:pPr>
    </w:p>
    <w:p w:rsidR="00BD31FC" w:rsidRPr="00BD31FC" w:rsidRDefault="00BD31FC" w:rsidP="00BD31FC">
      <w:pPr>
        <w:pStyle w:val="40"/>
        <w:shd w:val="clear" w:color="auto" w:fill="auto"/>
        <w:spacing w:line="240" w:lineRule="auto"/>
        <w:ind w:firstLine="426"/>
        <w:jc w:val="center"/>
        <w:rPr>
          <w:sz w:val="22"/>
          <w:szCs w:val="22"/>
        </w:rPr>
      </w:pPr>
      <w:r w:rsidRPr="00BD31FC">
        <w:rPr>
          <w:rStyle w:val="4Exact"/>
          <w:sz w:val="22"/>
          <w:szCs w:val="22"/>
        </w:rPr>
        <w:t>Литература</w:t>
      </w:r>
    </w:p>
    <w:p w:rsidR="00BD31FC" w:rsidRPr="00BD31FC" w:rsidRDefault="00BD31FC" w:rsidP="00BD31FC">
      <w:pPr>
        <w:spacing w:after="0" w:line="240" w:lineRule="auto"/>
        <w:ind w:firstLine="426"/>
        <w:rPr>
          <w:rFonts w:ascii="Times New Roman" w:hAnsi="Times New Roman" w:cs="Times New Roman"/>
          <w:b/>
          <w:lang w:eastAsia="ru-RU"/>
        </w:rPr>
      </w:pPr>
    </w:p>
    <w:p w:rsidR="00AB62D4" w:rsidRPr="00BD31FC" w:rsidRDefault="00AB62D4" w:rsidP="00AB62D4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BD31FC">
        <w:rPr>
          <w:rFonts w:ascii="Times New Roman" w:hAnsi="Times New Roman" w:cs="Times New Roman"/>
          <w:lang w:eastAsia="ru-RU"/>
        </w:rPr>
        <w:t>Литература</w:t>
      </w:r>
    </w:p>
    <w:p w:rsidR="00AB62D4" w:rsidRPr="00BD31FC" w:rsidRDefault="00AB62D4" w:rsidP="00AB62D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Электронные образовательные ресурсы нового поколения. – Федеральное агентство по образованию</w:t>
      </w:r>
      <w:r w:rsidRPr="00BD31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 (электронный ресурс </w:t>
      </w:r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СБППО)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B62D4" w:rsidRPr="00BF28CC" w:rsidRDefault="00AB62D4" w:rsidP="00AB62D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Пинаевская</w:t>
      </w:r>
      <w:proofErr w:type="spellEnd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 xml:space="preserve"> Т. А. Использование ИКТ-технологий на уроках математики [Текст] / Т. А. </w:t>
      </w:r>
      <w:proofErr w:type="spellStart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Пинаевская</w:t>
      </w:r>
      <w:proofErr w:type="spellEnd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 xml:space="preserve"> // Педагогическое мастерство: материалы II </w:t>
      </w:r>
      <w:proofErr w:type="spellStart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междунар</w:t>
      </w:r>
      <w:proofErr w:type="spellEnd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 xml:space="preserve">. науч. </w:t>
      </w:r>
      <w:proofErr w:type="spellStart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конф</w:t>
      </w:r>
      <w:proofErr w:type="spellEnd"/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. (г. Москва, декабрь 2012 г.).  — М.:</w:t>
      </w:r>
      <w:r w:rsidRPr="00BF28CC">
        <w:rPr>
          <w:rFonts w:ascii="Times New Roman" w:eastAsia="Times New Roman" w:hAnsi="Times New Roman" w:cs="Times New Roman"/>
          <w:lang w:eastAsia="ru-RU"/>
        </w:rPr>
        <w:t> </w:t>
      </w:r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Буки-Веди,</w:t>
      </w:r>
      <w:r w:rsidRPr="00BF28CC">
        <w:rPr>
          <w:rFonts w:ascii="Times New Roman" w:eastAsia="Times New Roman" w:hAnsi="Times New Roman" w:cs="Times New Roman"/>
          <w:lang w:eastAsia="ru-RU"/>
        </w:rPr>
        <w:t> </w:t>
      </w:r>
      <w:r w:rsidRPr="00BF28CC">
        <w:rPr>
          <w:rFonts w:ascii="Times New Roman" w:eastAsia="Times New Roman" w:hAnsi="Times New Roman" w:cs="Times New Roman"/>
          <w:color w:val="333333"/>
          <w:lang w:eastAsia="ru-RU"/>
        </w:rPr>
        <w:t>2012.</w:t>
      </w:r>
    </w:p>
    <w:p w:rsidR="00AB62D4" w:rsidRPr="00BF28CC" w:rsidRDefault="00060813" w:rsidP="00AB62D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5" w:tgtFrame="_blank" w:tooltip="ссылка на источник" w:history="1">
        <w:r w:rsidR="00AB62D4" w:rsidRPr="00BF28CC">
          <w:rPr>
            <w:rFonts w:ascii="Times New Roman" w:eastAsia="Times New Roman" w:hAnsi="Times New Roman" w:cs="Times New Roman"/>
            <w:color w:val="333333"/>
            <w:lang w:eastAsia="ru-RU"/>
          </w:rPr>
          <w:t>http://festival.1september.ru</w:t>
        </w:r>
      </w:hyperlink>
      <w:r w:rsidR="00AB62D4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AB62D4" w:rsidRPr="00BF28C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B62D4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AB62D4" w:rsidRPr="00BF28CC">
        <w:rPr>
          <w:rFonts w:ascii="Times New Roman" w:eastAsia="Times New Roman" w:hAnsi="Times New Roman" w:cs="Times New Roman"/>
          <w:color w:val="333333"/>
          <w:lang w:eastAsia="ru-RU"/>
        </w:rPr>
        <w:t>Использование ИКТ на уроке</w:t>
      </w:r>
      <w:r w:rsidR="00AB62D4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hyperlink r:id="rId6" w:history="1">
        <w:r w:rsidR="00AB62D4" w:rsidRPr="00BF28CC">
          <w:rPr>
            <w:rFonts w:ascii="Times New Roman" w:eastAsia="Times New Roman" w:hAnsi="Times New Roman" w:cs="Times New Roman"/>
            <w:color w:val="333333"/>
            <w:lang w:eastAsia="ru-RU"/>
          </w:rPr>
          <w:t xml:space="preserve">Копылова </w:t>
        </w:r>
        <w:r w:rsidR="00AB62D4">
          <w:rPr>
            <w:rFonts w:ascii="Times New Roman" w:eastAsia="Times New Roman" w:hAnsi="Times New Roman" w:cs="Times New Roman"/>
            <w:color w:val="333333"/>
            <w:lang w:eastAsia="ru-RU"/>
          </w:rPr>
          <w:t>И.В.</w:t>
        </w:r>
      </w:hyperlink>
    </w:p>
    <w:p w:rsidR="00BD31FC" w:rsidRDefault="00BD31FC" w:rsidP="00BD31FC">
      <w:pPr>
        <w:spacing w:after="0" w:line="240" w:lineRule="auto"/>
        <w:ind w:firstLine="426"/>
        <w:rPr>
          <w:rFonts w:ascii="Times New Roman" w:hAnsi="Times New Roman" w:cs="Times New Roman"/>
          <w:b/>
          <w:lang w:eastAsia="ru-RU"/>
        </w:rPr>
      </w:pPr>
    </w:p>
    <w:p w:rsidR="00AB62D4" w:rsidRDefault="00AB62D4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221888" w:rsidRPr="00BD31FC" w:rsidRDefault="00AC6D2E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BD31FC">
        <w:rPr>
          <w:rFonts w:ascii="Times New Roman" w:hAnsi="Times New Roman" w:cs="Times New Roman"/>
          <w:b/>
          <w:lang w:eastAsia="ru-RU"/>
        </w:rPr>
        <w:lastRenderedPageBreak/>
        <w:t>Введение</w:t>
      </w:r>
    </w:p>
    <w:p w:rsidR="00221888" w:rsidRPr="00BD31FC" w:rsidRDefault="00221888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BD31FC">
        <w:rPr>
          <w:rFonts w:ascii="Times New Roman" w:hAnsi="Times New Roman" w:cs="Times New Roman"/>
          <w:b/>
          <w:lang w:eastAsia="ru-RU"/>
        </w:rPr>
        <w:t xml:space="preserve">Актуальность темы </w:t>
      </w:r>
    </w:p>
    <w:p w:rsidR="00160073" w:rsidRPr="00BD31FC" w:rsidRDefault="00221888" w:rsidP="00AB62D4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BD31FC">
        <w:rPr>
          <w:rFonts w:ascii="Times New Roman" w:hAnsi="Times New Roman" w:cs="Times New Roman"/>
          <w:lang w:eastAsia="ru-RU"/>
        </w:rPr>
        <w:t xml:space="preserve">Перед каждым педагогом встаёт вопрос </w:t>
      </w:r>
      <w:r w:rsidR="005C7161" w:rsidRPr="00BD31FC">
        <w:rPr>
          <w:rFonts w:ascii="Times New Roman" w:hAnsi="Times New Roman" w:cs="Times New Roman"/>
          <w:lang w:eastAsia="ru-RU"/>
        </w:rPr>
        <w:t xml:space="preserve">о том, каким образом </w:t>
      </w:r>
      <w:r w:rsidRPr="00BD31FC">
        <w:rPr>
          <w:rFonts w:ascii="Times New Roman" w:hAnsi="Times New Roman" w:cs="Times New Roman"/>
          <w:lang w:eastAsia="ru-RU"/>
        </w:rPr>
        <w:t>не толь</w:t>
      </w:r>
      <w:r w:rsidR="005C7161" w:rsidRPr="00BD31FC">
        <w:rPr>
          <w:rFonts w:ascii="Times New Roman" w:hAnsi="Times New Roman" w:cs="Times New Roman"/>
          <w:lang w:eastAsia="ru-RU"/>
        </w:rPr>
        <w:t>ко дать обучающимся определенный</w:t>
      </w:r>
      <w:r w:rsidRPr="00BD31FC">
        <w:rPr>
          <w:rFonts w:ascii="Times New Roman" w:hAnsi="Times New Roman" w:cs="Times New Roman"/>
          <w:lang w:eastAsia="ru-RU"/>
        </w:rPr>
        <w:t xml:space="preserve"> </w:t>
      </w:r>
      <w:r w:rsidR="005C7161" w:rsidRPr="00BD31FC">
        <w:rPr>
          <w:rFonts w:ascii="Times New Roman" w:hAnsi="Times New Roman" w:cs="Times New Roman"/>
          <w:lang w:eastAsia="ru-RU"/>
        </w:rPr>
        <w:t>багаж</w:t>
      </w:r>
      <w:r w:rsidRPr="00BD31FC">
        <w:rPr>
          <w:rFonts w:ascii="Times New Roman" w:hAnsi="Times New Roman" w:cs="Times New Roman"/>
          <w:lang w:eastAsia="ru-RU"/>
        </w:rPr>
        <w:t xml:space="preserve"> знаний, но и развить у них интерес к </w:t>
      </w:r>
      <w:r w:rsidR="00315798" w:rsidRPr="00BD31FC">
        <w:rPr>
          <w:rFonts w:ascii="Times New Roman" w:hAnsi="Times New Roman" w:cs="Times New Roman"/>
          <w:lang w:eastAsia="ru-RU"/>
        </w:rPr>
        <w:t>об</w:t>
      </w:r>
      <w:r w:rsidRPr="00BD31FC">
        <w:rPr>
          <w:rFonts w:ascii="Times New Roman" w:hAnsi="Times New Roman" w:cs="Times New Roman"/>
          <w:lang w:eastAsia="ru-RU"/>
        </w:rPr>
        <w:t>учению, творчеству,</w:t>
      </w:r>
      <w:r w:rsidR="005C7161" w:rsidRPr="00BD31FC">
        <w:rPr>
          <w:rFonts w:ascii="Times New Roman" w:hAnsi="Times New Roman" w:cs="Times New Roman"/>
          <w:lang w:eastAsia="ru-RU"/>
        </w:rPr>
        <w:t xml:space="preserve"> найти такие методы и средства, которые позволят более качественно подойти к формированию активно мыслящей личности учащихся.</w:t>
      </w:r>
      <w:r w:rsidR="000F34CE" w:rsidRPr="00BD31FC">
        <w:rPr>
          <w:rFonts w:ascii="Times New Roman" w:hAnsi="Times New Roman" w:cs="Times New Roman"/>
          <w:lang w:eastAsia="ru-RU"/>
        </w:rPr>
        <w:t xml:space="preserve"> Именно по этой причине учитель стремиться к обновлению своей системы преподавания. Колоссальную возможность даёт ему информатизация</w:t>
      </w:r>
      <w:r w:rsidR="00315798" w:rsidRPr="00BD31FC">
        <w:rPr>
          <w:rFonts w:ascii="Times New Roman" w:hAnsi="Times New Roman" w:cs="Times New Roman"/>
          <w:lang w:eastAsia="ru-RU"/>
        </w:rPr>
        <w:t>. Действительно для того чтобы сф</w:t>
      </w:r>
      <w:r w:rsidRPr="00BD31FC">
        <w:rPr>
          <w:rFonts w:ascii="Times New Roman" w:hAnsi="Times New Roman" w:cs="Times New Roman"/>
          <w:lang w:eastAsia="ru-RU"/>
        </w:rPr>
        <w:t>ормирова</w:t>
      </w:r>
      <w:r w:rsidR="00315798" w:rsidRPr="00BD31FC">
        <w:rPr>
          <w:rFonts w:ascii="Times New Roman" w:hAnsi="Times New Roman" w:cs="Times New Roman"/>
          <w:lang w:eastAsia="ru-RU"/>
        </w:rPr>
        <w:t>ть у учащихся способность</w:t>
      </w:r>
      <w:r w:rsidRPr="00BD31FC">
        <w:rPr>
          <w:rFonts w:ascii="Times New Roman" w:hAnsi="Times New Roman" w:cs="Times New Roman"/>
          <w:lang w:eastAsia="ru-RU"/>
        </w:rPr>
        <w:t xml:space="preserve"> самостоятельного приобретения знания, поиска, </w:t>
      </w:r>
      <w:proofErr w:type="gramStart"/>
      <w:r w:rsidRPr="00BD31FC">
        <w:rPr>
          <w:rFonts w:ascii="Times New Roman" w:hAnsi="Times New Roman" w:cs="Times New Roman"/>
          <w:lang w:eastAsia="ru-RU"/>
        </w:rPr>
        <w:t xml:space="preserve">отбора </w:t>
      </w:r>
      <w:r w:rsidR="00315798" w:rsidRPr="00BD31FC">
        <w:rPr>
          <w:rFonts w:ascii="Times New Roman" w:hAnsi="Times New Roman" w:cs="Times New Roman"/>
          <w:lang w:eastAsia="ru-RU"/>
        </w:rPr>
        <w:t xml:space="preserve"> </w:t>
      </w:r>
      <w:r w:rsidRPr="00BD31FC">
        <w:rPr>
          <w:rFonts w:ascii="Times New Roman" w:hAnsi="Times New Roman" w:cs="Times New Roman"/>
          <w:lang w:eastAsia="ru-RU"/>
        </w:rPr>
        <w:t>нужной</w:t>
      </w:r>
      <w:proofErr w:type="gramEnd"/>
      <w:r w:rsidRPr="00BD31FC">
        <w:rPr>
          <w:rFonts w:ascii="Times New Roman" w:hAnsi="Times New Roman" w:cs="Times New Roman"/>
          <w:lang w:eastAsia="ru-RU"/>
        </w:rPr>
        <w:t xml:space="preserve"> информации, её анализа, представления и передачи, </w:t>
      </w:r>
      <w:r w:rsidR="00315798" w:rsidRPr="00BD31FC">
        <w:rPr>
          <w:rFonts w:ascii="Times New Roman" w:hAnsi="Times New Roman" w:cs="Times New Roman"/>
          <w:lang w:eastAsia="ru-RU"/>
        </w:rPr>
        <w:t>необходимо привить</w:t>
      </w:r>
      <w:r w:rsidRPr="00BD31FC">
        <w:rPr>
          <w:rFonts w:ascii="Times New Roman" w:hAnsi="Times New Roman" w:cs="Times New Roman"/>
          <w:lang w:eastAsia="ru-RU"/>
        </w:rPr>
        <w:t xml:space="preserve"> </w:t>
      </w:r>
      <w:r w:rsidR="00315798" w:rsidRPr="00BD31FC">
        <w:rPr>
          <w:rFonts w:ascii="Times New Roman" w:hAnsi="Times New Roman" w:cs="Times New Roman"/>
          <w:lang w:eastAsia="ru-RU"/>
        </w:rPr>
        <w:t xml:space="preserve">им </w:t>
      </w:r>
      <w:r w:rsidRPr="00BD31FC">
        <w:rPr>
          <w:rFonts w:ascii="Times New Roman" w:hAnsi="Times New Roman" w:cs="Times New Roman"/>
          <w:lang w:eastAsia="ru-RU"/>
        </w:rPr>
        <w:t>информационн</w:t>
      </w:r>
      <w:r w:rsidR="00315798" w:rsidRPr="00BD31FC">
        <w:rPr>
          <w:rFonts w:ascii="Times New Roman" w:hAnsi="Times New Roman" w:cs="Times New Roman"/>
          <w:lang w:eastAsia="ru-RU"/>
        </w:rPr>
        <w:t>ую</w:t>
      </w:r>
      <w:r w:rsidRPr="00BD31FC">
        <w:rPr>
          <w:rFonts w:ascii="Times New Roman" w:hAnsi="Times New Roman" w:cs="Times New Roman"/>
          <w:lang w:eastAsia="ru-RU"/>
        </w:rPr>
        <w:t xml:space="preserve"> компетентност</w:t>
      </w:r>
      <w:r w:rsidR="00315798" w:rsidRPr="00BD31FC">
        <w:rPr>
          <w:rFonts w:ascii="Times New Roman" w:hAnsi="Times New Roman" w:cs="Times New Roman"/>
          <w:lang w:eastAsia="ru-RU"/>
        </w:rPr>
        <w:t>ь, это в свою очередь возможно только используя информационно-коммун</w:t>
      </w:r>
      <w:r w:rsidR="00AB62D4">
        <w:rPr>
          <w:rFonts w:ascii="Times New Roman" w:hAnsi="Times New Roman" w:cs="Times New Roman"/>
          <w:lang w:eastAsia="ru-RU"/>
        </w:rPr>
        <w:t>икационные технологии на уроках, которые о</w:t>
      </w:r>
      <w:r w:rsidR="00B90E64" w:rsidRPr="00BD31FC">
        <w:rPr>
          <w:rFonts w:ascii="Times New Roman" w:hAnsi="Times New Roman" w:cs="Times New Roman"/>
          <w:lang w:eastAsia="ru-RU"/>
        </w:rPr>
        <w:t>буч</w:t>
      </w:r>
      <w:r w:rsidR="00D62EC4" w:rsidRPr="00BD31FC">
        <w:rPr>
          <w:rFonts w:ascii="Times New Roman" w:hAnsi="Times New Roman" w:cs="Times New Roman"/>
          <w:lang w:eastAsia="ru-RU"/>
        </w:rPr>
        <w:t>а</w:t>
      </w:r>
      <w:r w:rsidR="00AB62D4">
        <w:rPr>
          <w:rFonts w:ascii="Times New Roman" w:hAnsi="Times New Roman" w:cs="Times New Roman"/>
          <w:lang w:eastAsia="ru-RU"/>
        </w:rPr>
        <w:t>ю</w:t>
      </w:r>
      <w:r w:rsidR="00D62EC4" w:rsidRPr="00BD31FC">
        <w:rPr>
          <w:rFonts w:ascii="Times New Roman" w:hAnsi="Times New Roman" w:cs="Times New Roman"/>
          <w:lang w:eastAsia="ru-RU"/>
        </w:rPr>
        <w:t>т</w:t>
      </w:r>
      <w:r w:rsidR="00160073" w:rsidRPr="00BD31FC">
        <w:rPr>
          <w:rFonts w:ascii="Times New Roman" w:hAnsi="Times New Roman" w:cs="Times New Roman"/>
          <w:lang w:eastAsia="ru-RU"/>
        </w:rPr>
        <w:t xml:space="preserve"> учащихся использовать</w:t>
      </w:r>
      <w:r w:rsidR="00D62EC4" w:rsidRPr="00BD31FC">
        <w:rPr>
          <w:rFonts w:ascii="Times New Roman" w:hAnsi="Times New Roman" w:cs="Times New Roman"/>
          <w:lang w:eastAsia="ru-RU"/>
        </w:rPr>
        <w:t xml:space="preserve"> информационные ресурсы,</w:t>
      </w:r>
      <w:r w:rsidR="00160073" w:rsidRPr="00BD31FC">
        <w:rPr>
          <w:rFonts w:ascii="Times New Roman" w:hAnsi="Times New Roman" w:cs="Times New Roman"/>
          <w:lang w:eastAsia="ru-RU"/>
        </w:rPr>
        <w:t xml:space="preserve"> </w:t>
      </w:r>
      <w:r w:rsidR="00D62EC4" w:rsidRPr="00BD31FC">
        <w:rPr>
          <w:rFonts w:ascii="Times New Roman" w:hAnsi="Times New Roman" w:cs="Times New Roman"/>
          <w:lang w:eastAsia="ru-RU"/>
        </w:rPr>
        <w:t>вырабатыва</w:t>
      </w:r>
      <w:r w:rsidR="00BD31FC">
        <w:rPr>
          <w:rFonts w:ascii="Times New Roman" w:hAnsi="Times New Roman" w:cs="Times New Roman"/>
          <w:lang w:eastAsia="ru-RU"/>
        </w:rPr>
        <w:t>ет</w:t>
      </w:r>
      <w:r w:rsidR="00D62EC4" w:rsidRPr="00BD31FC">
        <w:rPr>
          <w:rFonts w:ascii="Times New Roman" w:hAnsi="Times New Roman" w:cs="Times New Roman"/>
          <w:lang w:eastAsia="ru-RU"/>
        </w:rPr>
        <w:t xml:space="preserve"> компьютерн</w:t>
      </w:r>
      <w:r w:rsidR="00BD31FC">
        <w:rPr>
          <w:rFonts w:ascii="Times New Roman" w:hAnsi="Times New Roman" w:cs="Times New Roman"/>
          <w:lang w:eastAsia="ru-RU"/>
        </w:rPr>
        <w:t>ую грамотность</w:t>
      </w:r>
      <w:r w:rsidR="00D62EC4" w:rsidRPr="00BD31FC">
        <w:rPr>
          <w:rFonts w:ascii="Times New Roman" w:hAnsi="Times New Roman" w:cs="Times New Roman"/>
          <w:lang w:eastAsia="ru-RU"/>
        </w:rPr>
        <w:t>, ИКТ- компетентност</w:t>
      </w:r>
      <w:r w:rsidR="00BD31FC">
        <w:rPr>
          <w:rFonts w:ascii="Times New Roman" w:hAnsi="Times New Roman" w:cs="Times New Roman"/>
          <w:lang w:eastAsia="ru-RU"/>
        </w:rPr>
        <w:t>ь</w:t>
      </w:r>
      <w:r w:rsidR="00D62EC4" w:rsidRPr="00BD31FC">
        <w:rPr>
          <w:rFonts w:ascii="Times New Roman" w:hAnsi="Times New Roman" w:cs="Times New Roman"/>
          <w:lang w:eastAsia="ru-RU"/>
        </w:rPr>
        <w:t>;</w:t>
      </w:r>
    </w:p>
    <w:p w:rsidR="00160073" w:rsidRPr="00BD31FC" w:rsidRDefault="00160073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BD31FC">
        <w:rPr>
          <w:rFonts w:ascii="Times New Roman" w:hAnsi="Times New Roman" w:cs="Times New Roman"/>
          <w:lang w:eastAsia="ru-RU"/>
        </w:rPr>
        <w:t>Варианты использования средств ИКТ в образовательном процессе:</w:t>
      </w:r>
    </w:p>
    <w:p w:rsidR="00D62EC4" w:rsidRPr="00E24350" w:rsidRDefault="00AC6D2E" w:rsidP="00E24350">
      <w:pPr>
        <w:numPr>
          <w:ilvl w:val="0"/>
          <w:numId w:val="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160073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рок с 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>мультимедийной поддержкой - Использование компьютерных презентаций</w:t>
      </w:r>
      <w:r w:rsidRPr="00E24350">
        <w:rPr>
          <w:rFonts w:ascii="Times New Roman" w:eastAsia="Times New Roman" w:hAnsi="Times New Roman" w:cs="Times New Roman"/>
          <w:lang w:eastAsia="ru-RU"/>
        </w:rPr>
        <w:t xml:space="preserve">, использование </w:t>
      </w:r>
      <w:proofErr w:type="spellStart"/>
      <w:r w:rsidR="001E199A" w:rsidRPr="00E24350">
        <w:rPr>
          <w:rFonts w:ascii="Times New Roman" w:eastAsia="Times New Roman" w:hAnsi="Times New Roman" w:cs="Times New Roman"/>
          <w:lang w:eastAsia="ru-RU"/>
        </w:rPr>
        <w:t>видеоуроков</w:t>
      </w:r>
      <w:proofErr w:type="spellEnd"/>
      <w:r w:rsidR="001E199A" w:rsidRPr="00E24350">
        <w:rPr>
          <w:rFonts w:ascii="Times New Roman" w:eastAsia="Times New Roman" w:hAnsi="Times New Roman" w:cs="Times New Roman"/>
          <w:lang w:eastAsia="ru-RU"/>
        </w:rPr>
        <w:t>.</w:t>
      </w:r>
    </w:p>
    <w:p w:rsidR="00E24350" w:rsidRDefault="00AC6D2E" w:rsidP="00E2435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350">
        <w:rPr>
          <w:rFonts w:ascii="Times New Roman" w:eastAsia="Times New Roman" w:hAnsi="Times New Roman" w:cs="Times New Roman"/>
          <w:lang w:eastAsia="ru-RU"/>
        </w:rPr>
        <w:t>Для уроков математики важно применение анимированных чертежей, когда нужно организовать работу учащихся с графиками, чертежами к доказательству теорем и задач, выполнить схе</w:t>
      </w:r>
      <w:r w:rsidR="00E24350">
        <w:rPr>
          <w:rFonts w:ascii="Times New Roman" w:eastAsia="Times New Roman" w:hAnsi="Times New Roman" w:cs="Times New Roman"/>
          <w:lang w:eastAsia="ru-RU"/>
        </w:rPr>
        <w:t>му, использовать таблицу и т.д.</w:t>
      </w:r>
    </w:p>
    <w:p w:rsidR="00160073" w:rsidRPr="00E24350" w:rsidRDefault="00AC6D2E" w:rsidP="00E24350">
      <w:pPr>
        <w:numPr>
          <w:ilvl w:val="0"/>
          <w:numId w:val="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350">
        <w:rPr>
          <w:rFonts w:ascii="Times New Roman" w:eastAsia="Times New Roman" w:hAnsi="Times New Roman" w:cs="Times New Roman"/>
          <w:lang w:eastAsia="ru-RU"/>
        </w:rPr>
        <w:t>У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>рок проходит с компьютерной подд</w:t>
      </w:r>
      <w:r w:rsidRPr="00E24350">
        <w:rPr>
          <w:rFonts w:ascii="Times New Roman" w:eastAsia="Times New Roman" w:hAnsi="Times New Roman" w:cs="Times New Roman"/>
          <w:lang w:eastAsia="ru-RU"/>
        </w:rPr>
        <w:t xml:space="preserve">ержкой - 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 xml:space="preserve">ученики </w:t>
      </w:r>
      <w:r w:rsidR="00BD31FC" w:rsidRPr="00E24350">
        <w:rPr>
          <w:rFonts w:ascii="Times New Roman" w:eastAsia="Times New Roman" w:hAnsi="Times New Roman" w:cs="Times New Roman"/>
          <w:lang w:eastAsia="ru-RU"/>
        </w:rPr>
        <w:t>решают задачи (www.yaklass.ru)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D31FC" w:rsidRPr="00E24350">
        <w:rPr>
          <w:rFonts w:ascii="Times New Roman" w:eastAsia="Times New Roman" w:hAnsi="Times New Roman" w:cs="Times New Roman"/>
          <w:lang w:eastAsia="ru-RU"/>
        </w:rPr>
        <w:t>тесты (uztest.ru)</w:t>
      </w:r>
      <w:r w:rsidRPr="00E24350">
        <w:rPr>
          <w:rFonts w:ascii="Times New Roman" w:eastAsia="Times New Roman" w:hAnsi="Times New Roman" w:cs="Times New Roman"/>
          <w:lang w:eastAsia="ru-RU"/>
        </w:rPr>
        <w:t>. Одним из основных и несомненных достоинств</w:t>
      </w:r>
      <w:r w:rsidR="00D62EC4" w:rsidRPr="00E24350">
        <w:rPr>
          <w:rFonts w:ascii="Times New Roman" w:eastAsia="Times New Roman" w:hAnsi="Times New Roman" w:cs="Times New Roman"/>
          <w:lang w:eastAsia="ru-RU"/>
        </w:rPr>
        <w:t xml:space="preserve"> тестирования</w:t>
      </w:r>
      <w:r w:rsidRPr="00E24350">
        <w:rPr>
          <w:rFonts w:ascii="Times New Roman" w:eastAsia="Times New Roman" w:hAnsi="Times New Roman" w:cs="Times New Roman"/>
          <w:lang w:eastAsia="ru-RU"/>
        </w:rPr>
        <w:t xml:space="preserve"> является минимум временных затрат на получение надежных итогов контроля.</w:t>
      </w:r>
    </w:p>
    <w:p w:rsidR="00AC6D2E" w:rsidRPr="00E24350" w:rsidRDefault="00AC6D2E" w:rsidP="00E24350">
      <w:pPr>
        <w:numPr>
          <w:ilvl w:val="0"/>
          <w:numId w:val="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350">
        <w:rPr>
          <w:rFonts w:ascii="Times New Roman" w:eastAsia="Times New Roman" w:hAnsi="Times New Roman" w:cs="Times New Roman"/>
          <w:lang w:eastAsia="ru-RU"/>
        </w:rPr>
        <w:t>У</w:t>
      </w:r>
      <w:r w:rsidR="00D62EC4" w:rsidRPr="00E24350">
        <w:rPr>
          <w:rFonts w:ascii="Times New Roman" w:eastAsia="Times New Roman" w:hAnsi="Times New Roman" w:cs="Times New Roman"/>
          <w:lang w:eastAsia="ru-RU"/>
        </w:rPr>
        <w:t xml:space="preserve">рок 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>отработ</w:t>
      </w:r>
      <w:r w:rsidRPr="00E24350">
        <w:rPr>
          <w:rFonts w:ascii="Times New Roman" w:eastAsia="Times New Roman" w:hAnsi="Times New Roman" w:cs="Times New Roman"/>
          <w:lang w:eastAsia="ru-RU"/>
        </w:rPr>
        <w:t>ка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 xml:space="preserve"> учебн</w:t>
      </w:r>
      <w:r w:rsidRPr="00E24350">
        <w:rPr>
          <w:rFonts w:ascii="Times New Roman" w:eastAsia="Times New Roman" w:hAnsi="Times New Roman" w:cs="Times New Roman"/>
          <w:lang w:eastAsia="ru-RU"/>
        </w:rPr>
        <w:t>ого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 xml:space="preserve"> материал</w:t>
      </w:r>
      <w:r w:rsidRPr="00E24350">
        <w:rPr>
          <w:rFonts w:ascii="Times New Roman" w:eastAsia="Times New Roman" w:hAnsi="Times New Roman" w:cs="Times New Roman"/>
          <w:lang w:eastAsia="ru-RU"/>
        </w:rPr>
        <w:t>а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>, использу</w:t>
      </w:r>
      <w:r w:rsidR="00D62EC4" w:rsidRPr="00E24350">
        <w:rPr>
          <w:rFonts w:ascii="Times New Roman" w:eastAsia="Times New Roman" w:hAnsi="Times New Roman" w:cs="Times New Roman"/>
          <w:lang w:eastAsia="ru-RU"/>
        </w:rPr>
        <w:t>ется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4350">
        <w:rPr>
          <w:rFonts w:ascii="Times New Roman" w:eastAsia="Times New Roman" w:hAnsi="Times New Roman" w:cs="Times New Roman"/>
          <w:lang w:eastAsia="ru-RU"/>
        </w:rPr>
        <w:t>интерактивн</w:t>
      </w:r>
      <w:r w:rsidR="00D62EC4" w:rsidRPr="00E24350">
        <w:rPr>
          <w:rFonts w:ascii="Times New Roman" w:eastAsia="Times New Roman" w:hAnsi="Times New Roman" w:cs="Times New Roman"/>
          <w:lang w:eastAsia="ru-RU"/>
        </w:rPr>
        <w:t>ая</w:t>
      </w:r>
      <w:r w:rsidRPr="00E24350">
        <w:rPr>
          <w:rFonts w:ascii="Times New Roman" w:eastAsia="Times New Roman" w:hAnsi="Times New Roman" w:cs="Times New Roman"/>
          <w:lang w:eastAsia="ru-RU"/>
        </w:rPr>
        <w:t xml:space="preserve"> доск</w:t>
      </w:r>
      <w:r w:rsidR="00D62EC4" w:rsidRPr="00E24350">
        <w:rPr>
          <w:rFonts w:ascii="Times New Roman" w:eastAsia="Times New Roman" w:hAnsi="Times New Roman" w:cs="Times New Roman"/>
          <w:lang w:eastAsia="ru-RU"/>
        </w:rPr>
        <w:t>а</w:t>
      </w:r>
      <w:r w:rsidRPr="00E243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E24350">
        <w:rPr>
          <w:rFonts w:ascii="Times New Roman" w:eastAsia="Times New Roman" w:hAnsi="Times New Roman" w:cs="Times New Roman"/>
          <w:lang w:eastAsia="ru-RU"/>
        </w:rPr>
        <w:t xml:space="preserve">выполнения чертежей, </w:t>
      </w:r>
      <w:r w:rsidR="00D62EC4" w:rsidRPr="00E24350">
        <w:rPr>
          <w:rFonts w:ascii="Times New Roman" w:eastAsia="Times New Roman" w:hAnsi="Times New Roman" w:cs="Times New Roman"/>
          <w:lang w:eastAsia="ru-RU"/>
        </w:rPr>
        <w:t>графиков, таблиц и схем и т.д.</w:t>
      </w:r>
    </w:p>
    <w:p w:rsidR="00160073" w:rsidRPr="00E24350" w:rsidRDefault="00AC6D2E" w:rsidP="00E24350">
      <w:pPr>
        <w:numPr>
          <w:ilvl w:val="0"/>
          <w:numId w:val="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350">
        <w:rPr>
          <w:rFonts w:ascii="Times New Roman" w:eastAsia="Times New Roman" w:hAnsi="Times New Roman" w:cs="Times New Roman"/>
          <w:lang w:eastAsia="ru-RU"/>
        </w:rPr>
        <w:t>Урок</w:t>
      </w:r>
      <w:r w:rsidR="00B90E64" w:rsidRPr="00E24350">
        <w:rPr>
          <w:rFonts w:ascii="Times New Roman" w:eastAsia="Times New Roman" w:hAnsi="Times New Roman" w:cs="Times New Roman"/>
          <w:lang w:eastAsia="ru-RU"/>
        </w:rPr>
        <w:t>-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>раб</w:t>
      </w:r>
      <w:r w:rsidR="00B90E64" w:rsidRPr="00E24350">
        <w:rPr>
          <w:rFonts w:ascii="Times New Roman" w:eastAsia="Times New Roman" w:hAnsi="Times New Roman" w:cs="Times New Roman"/>
          <w:lang w:eastAsia="ru-RU"/>
        </w:rPr>
        <w:t xml:space="preserve">ота с электронным учебником, </w:t>
      </w:r>
      <w:r w:rsidR="00160073" w:rsidRPr="00E24350">
        <w:rPr>
          <w:rFonts w:ascii="Times New Roman" w:eastAsia="Times New Roman" w:hAnsi="Times New Roman" w:cs="Times New Roman"/>
          <w:lang w:eastAsia="ru-RU"/>
        </w:rPr>
        <w:t xml:space="preserve">с помощью специальных обучающих систем, </w:t>
      </w:r>
      <w:r w:rsidR="00B05C51" w:rsidRPr="00E24350">
        <w:rPr>
          <w:rFonts w:ascii="Times New Roman" w:eastAsia="Times New Roman" w:hAnsi="Times New Roman" w:cs="Times New Roman"/>
          <w:lang w:eastAsia="ru-RU"/>
        </w:rPr>
        <w:t>знакомство с прикладными программами.</w:t>
      </w:r>
    </w:p>
    <w:p w:rsidR="00BD31FC" w:rsidRPr="00E24350" w:rsidRDefault="008D24B5" w:rsidP="00E24350">
      <w:pPr>
        <w:numPr>
          <w:ilvl w:val="0"/>
          <w:numId w:val="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350">
        <w:rPr>
          <w:rFonts w:ascii="Times New Roman" w:eastAsia="Times New Roman" w:hAnsi="Times New Roman" w:cs="Times New Roman"/>
          <w:lang w:eastAsia="ru-RU"/>
        </w:rPr>
        <w:t>Применение ИКТ во внеурочное</w:t>
      </w:r>
      <w:r w:rsidR="00B90E64" w:rsidRPr="00E24350">
        <w:rPr>
          <w:rFonts w:ascii="Times New Roman" w:eastAsia="Times New Roman" w:hAnsi="Times New Roman" w:cs="Times New Roman"/>
          <w:lang w:eastAsia="ru-RU"/>
        </w:rPr>
        <w:t xml:space="preserve"> время. </w:t>
      </w:r>
      <w:r w:rsidR="00AB62D4">
        <w:rPr>
          <w:rFonts w:ascii="Times New Roman" w:eastAsia="Times New Roman" w:hAnsi="Times New Roman" w:cs="Times New Roman"/>
          <w:lang w:eastAsia="ru-RU"/>
        </w:rPr>
        <w:t>Д</w:t>
      </w:r>
      <w:r w:rsidRPr="00E24350">
        <w:rPr>
          <w:rFonts w:ascii="Times New Roman" w:eastAsia="Times New Roman" w:hAnsi="Times New Roman" w:cs="Times New Roman"/>
          <w:lang w:eastAsia="ru-RU"/>
        </w:rPr>
        <w:t>истанционные олимпиады международного и всероссийских уро</w:t>
      </w:r>
      <w:r w:rsidR="00B90E64" w:rsidRPr="00E24350">
        <w:rPr>
          <w:rFonts w:ascii="Times New Roman" w:eastAsia="Times New Roman" w:hAnsi="Times New Roman" w:cs="Times New Roman"/>
          <w:lang w:eastAsia="ru-RU"/>
        </w:rPr>
        <w:t>вней, позволяет ребенку продемонстрировать</w:t>
      </w:r>
      <w:r w:rsidRPr="00E24350">
        <w:rPr>
          <w:rFonts w:ascii="Times New Roman" w:eastAsia="Times New Roman" w:hAnsi="Times New Roman" w:cs="Times New Roman"/>
          <w:lang w:eastAsia="ru-RU"/>
        </w:rPr>
        <w:t xml:space="preserve"> свои способности, повысить интерес к изучению предмета</w:t>
      </w:r>
      <w:r w:rsidR="00BD31FC" w:rsidRPr="00E24350">
        <w:rPr>
          <w:rFonts w:ascii="Times New Roman" w:eastAsia="Times New Roman" w:hAnsi="Times New Roman" w:cs="Times New Roman"/>
          <w:lang w:eastAsia="ru-RU"/>
        </w:rPr>
        <w:t>.</w:t>
      </w:r>
    </w:p>
    <w:p w:rsidR="00057562" w:rsidRPr="00BD31FC" w:rsidRDefault="00057562" w:rsidP="00E2435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4350">
        <w:rPr>
          <w:rFonts w:ascii="Times New Roman" w:eastAsia="Times New Roman" w:hAnsi="Times New Roman" w:cs="Times New Roman"/>
          <w:lang w:eastAsia="ru-RU"/>
        </w:rPr>
        <w:lastRenderedPageBreak/>
        <w:t>Информац</w:t>
      </w:r>
      <w:r w:rsidRPr="00E24350">
        <w:rPr>
          <w:rFonts w:ascii="Times New Roman" w:hAnsi="Times New Roman" w:cs="Times New Roman"/>
          <w:lang w:eastAsia="ru-RU"/>
        </w:rPr>
        <w:t>ионные технологии подра</w:t>
      </w:r>
      <w:r w:rsidRPr="00BD31FC">
        <w:rPr>
          <w:rFonts w:ascii="Times New Roman" w:hAnsi="Times New Roman" w:cs="Times New Roman"/>
          <w:lang w:eastAsia="ru-RU"/>
        </w:rPr>
        <w:t>зумевают следующ</w:t>
      </w:r>
      <w:r w:rsidR="003E1EBD" w:rsidRPr="00BD31FC">
        <w:rPr>
          <w:rFonts w:ascii="Times New Roman" w:hAnsi="Times New Roman" w:cs="Times New Roman"/>
          <w:lang w:eastAsia="ru-RU"/>
        </w:rPr>
        <w:t>ее</w:t>
      </w:r>
      <w:r w:rsidRPr="00BD31FC">
        <w:rPr>
          <w:rFonts w:ascii="Times New Roman" w:hAnsi="Times New Roman" w:cs="Times New Roman"/>
          <w:lang w:eastAsia="ru-RU"/>
        </w:rPr>
        <w:t xml:space="preserve"> содержание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057562" w:rsidRPr="00BD31FC" w:rsidRDefault="00057562" w:rsidP="00BD31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техническ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proofErr w:type="gramEnd"/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>используемая техника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для решения задач);</w:t>
      </w:r>
    </w:p>
    <w:p w:rsidR="00057562" w:rsidRPr="00BD31FC" w:rsidRDefault="00057562" w:rsidP="00BD31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программн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proofErr w:type="gramEnd"/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(набор программных средств);</w:t>
      </w:r>
    </w:p>
    <w:p w:rsidR="00057562" w:rsidRPr="00BD31FC" w:rsidRDefault="00057562" w:rsidP="00BD31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предметн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ое 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(содержание конкретной предметной области);</w:t>
      </w:r>
    </w:p>
    <w:p w:rsidR="00057562" w:rsidRPr="00BD31FC" w:rsidRDefault="00057562" w:rsidP="00BD31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методическ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End"/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инструкции, порядок пользования, оценка эффективности и др.).</w:t>
      </w:r>
    </w:p>
    <w:p w:rsidR="00057562" w:rsidRPr="00BD31FC" w:rsidRDefault="00057562" w:rsidP="00BD31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Исходя из </w:t>
      </w:r>
      <w:r w:rsidR="009864F7" w:rsidRPr="00BD31FC">
        <w:rPr>
          <w:rFonts w:ascii="Times New Roman" w:eastAsia="Times New Roman" w:hAnsi="Times New Roman" w:cs="Times New Roman"/>
          <w:color w:val="333333"/>
          <w:lang w:eastAsia="ru-RU"/>
        </w:rPr>
        <w:t>содержания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, применение информационных технологий</w:t>
      </w:r>
      <w:r w:rsidR="00B30A5C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требует </w:t>
      </w:r>
      <w:r w:rsidR="00B30A5C" w:rsidRPr="00BD31FC">
        <w:rPr>
          <w:rFonts w:ascii="Times New Roman" w:eastAsia="Times New Roman" w:hAnsi="Times New Roman" w:cs="Times New Roman"/>
          <w:color w:val="333333"/>
          <w:lang w:eastAsia="ru-RU"/>
        </w:rPr>
        <w:t>сильной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подготовки учителя, который не только знаком с этими программами и умеет с ними работать, но и должен обучить своих учеников </w:t>
      </w:r>
      <w:r w:rsidR="00B30A5C" w:rsidRPr="00BD31FC">
        <w:rPr>
          <w:rFonts w:ascii="Times New Roman" w:eastAsia="Times New Roman" w:hAnsi="Times New Roman" w:cs="Times New Roman"/>
          <w:color w:val="333333"/>
          <w:lang w:eastAsia="ru-RU"/>
        </w:rPr>
        <w:t>пользоваться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ими.</w:t>
      </w:r>
    </w:p>
    <w:p w:rsidR="00057562" w:rsidRPr="00BD31FC" w:rsidRDefault="00057562" w:rsidP="00BD31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Информационные технологии </w:t>
      </w:r>
      <w:r w:rsidR="00172187" w:rsidRPr="00BD31FC">
        <w:rPr>
          <w:rFonts w:ascii="Times New Roman" w:eastAsia="Times New Roman" w:hAnsi="Times New Roman" w:cs="Times New Roman"/>
          <w:color w:val="333333"/>
          <w:lang w:eastAsia="ru-RU"/>
        </w:rPr>
        <w:t>заманчивы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тем, что дел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>ают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ра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боту учителя более продуктивной - 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экономят время, повышают мотивацию, позволяют провести комплексную проверку знаний, умений, </w:t>
      </w:r>
      <w:r w:rsidR="00172187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увеличивают 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интерес к уроку, к предмету, наглядно и красочно представляют материал.</w:t>
      </w:r>
      <w:r w:rsidR="009864F7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Уроки с применение ИКТ эффективны не только своей эстетической привлекательностью, но и способствуют активизации разных каналов восприятия учащихся, реализуя тем самым принципы доступности и наглядности.</w:t>
      </w:r>
    </w:p>
    <w:p w:rsidR="00E24350" w:rsidRDefault="009864F7" w:rsidP="00BD31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Для того чтобы использование ИКТ на уроке было эффективным, необходимо соблю</w:t>
      </w:r>
      <w:r w:rsidR="006537F6" w:rsidRPr="00BD31FC">
        <w:rPr>
          <w:rFonts w:ascii="Times New Roman" w:eastAsia="Times New Roman" w:hAnsi="Times New Roman" w:cs="Times New Roman"/>
          <w:color w:val="333333"/>
          <w:lang w:eastAsia="ru-RU"/>
        </w:rPr>
        <w:t>сти ряд</w:t>
      </w:r>
      <w:r w:rsidR="00E24350">
        <w:rPr>
          <w:rFonts w:ascii="Times New Roman" w:eastAsia="Times New Roman" w:hAnsi="Times New Roman" w:cs="Times New Roman"/>
          <w:color w:val="333333"/>
          <w:lang w:eastAsia="ru-RU"/>
        </w:rPr>
        <w:t xml:space="preserve"> требований:</w:t>
      </w:r>
    </w:p>
    <w:p w:rsidR="00E24350" w:rsidRDefault="009864F7" w:rsidP="00BD31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правильное определение </w:t>
      </w:r>
      <w:r w:rsidR="00E24350">
        <w:rPr>
          <w:rFonts w:ascii="Times New Roman" w:eastAsia="Times New Roman" w:hAnsi="Times New Roman" w:cs="Times New Roman"/>
          <w:color w:val="333333"/>
          <w:lang w:eastAsia="ru-RU"/>
        </w:rPr>
        <w:t>роли и места ЭОР на уроке;</w:t>
      </w:r>
    </w:p>
    <w:p w:rsidR="00E24350" w:rsidRDefault="009864F7" w:rsidP="00BD31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использование продуманных форм урока;</w:t>
      </w:r>
    </w:p>
    <w:p w:rsidR="009864F7" w:rsidRPr="00BD31FC" w:rsidRDefault="009864F7" w:rsidP="00BD31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рациональное сочетание различных форм и методов использования ИКТ, учёт возрастных особенностей и соблюдение санитарных норм при работе за компьютером.</w:t>
      </w:r>
    </w:p>
    <w:p w:rsidR="009864F7" w:rsidRPr="00BD31FC" w:rsidRDefault="009864F7" w:rsidP="00BD31F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При подготовке к уроку </w:t>
      </w:r>
      <w:r w:rsidR="005A3835" w:rsidRPr="00BD31FC">
        <w:rPr>
          <w:rFonts w:ascii="Times New Roman" w:eastAsia="Times New Roman" w:hAnsi="Times New Roman" w:cs="Times New Roman"/>
          <w:color w:val="333333"/>
          <w:lang w:eastAsia="ru-RU"/>
        </w:rPr>
        <w:t>учителю</w:t>
      </w:r>
      <w:r w:rsid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необходимо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057562" w:rsidRPr="00BD31FC" w:rsidRDefault="00057562" w:rsidP="00BD31F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найти н</w:t>
      </w:r>
      <w:r w:rsidR="003E1EBD" w:rsidRPr="00BD31FC">
        <w:rPr>
          <w:rFonts w:ascii="Times New Roman" w:eastAsia="Times New Roman" w:hAnsi="Times New Roman" w:cs="Times New Roman"/>
          <w:color w:val="333333"/>
          <w:lang w:eastAsia="ru-RU"/>
        </w:rPr>
        <w:t>ужный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материал</w:t>
      </w:r>
      <w:r w:rsidR="009864F7" w:rsidRPr="00BD31FC">
        <w:rPr>
          <w:rFonts w:ascii="Times New Roman" w:eastAsia="Times New Roman" w:hAnsi="Times New Roman" w:cs="Times New Roman"/>
          <w:color w:val="333333"/>
          <w:lang w:eastAsia="ru-RU"/>
        </w:rPr>
        <w:t>, определить его соответствие требованиям Государственного стандарта</w:t>
      </w:r>
    </w:p>
    <w:p w:rsidR="00057562" w:rsidRPr="00BD31FC" w:rsidRDefault="003E1EBD" w:rsidP="00BD31F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подготовить презентацию к уроку</w:t>
      </w:r>
      <w:r w:rsidR="005A3835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057562" w:rsidRPr="00BD31FC">
        <w:rPr>
          <w:rFonts w:ascii="Times New Roman" w:eastAsia="Times New Roman" w:hAnsi="Times New Roman" w:cs="Times New Roman"/>
          <w:color w:val="333333"/>
          <w:lang w:eastAsia="ru-RU"/>
        </w:rPr>
        <w:t>Можно создать документальный фильм, использ</w:t>
      </w:r>
      <w:r w:rsidR="00172187" w:rsidRPr="00BD31FC">
        <w:rPr>
          <w:rFonts w:ascii="Times New Roman" w:eastAsia="Times New Roman" w:hAnsi="Times New Roman" w:cs="Times New Roman"/>
          <w:color w:val="333333"/>
          <w:lang w:eastAsia="ru-RU"/>
        </w:rPr>
        <w:t>уя</w:t>
      </w:r>
      <w:r w:rsidR="00057562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изображения, звукозаписи, видеозаписи компьютера</w:t>
      </w: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057562" w:rsidRDefault="003E1EBD" w:rsidP="00BD31F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подготовить </w:t>
      </w:r>
      <w:r w:rsidR="00057562" w:rsidRPr="00BD31FC">
        <w:rPr>
          <w:rFonts w:ascii="Times New Roman" w:eastAsia="Times New Roman" w:hAnsi="Times New Roman" w:cs="Times New Roman"/>
          <w:color w:val="333333"/>
          <w:lang w:eastAsia="ru-RU"/>
        </w:rPr>
        <w:t xml:space="preserve"> таблицы, опорные конспекты, алгоритмы рассуждений (это может быть и домашним заданием для учащихся)</w:t>
      </w:r>
    </w:p>
    <w:p w:rsidR="00E24350" w:rsidRDefault="00E2435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 w:type="page"/>
      </w:r>
    </w:p>
    <w:p w:rsidR="00E24350" w:rsidRDefault="00E24350" w:rsidP="00E24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Второй этап – проведение урока</w:t>
      </w:r>
    </w:p>
    <w:p w:rsidR="00E24350" w:rsidRDefault="00E24350" w:rsidP="00E24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4350">
        <w:rPr>
          <w:rFonts w:ascii="Times New Roman" w:eastAsia="Times New Roman" w:hAnsi="Times New Roman" w:cs="Times New Roman"/>
          <w:bCs/>
          <w:color w:val="333333"/>
          <w:lang w:eastAsia="ru-RU"/>
        </w:rPr>
        <w:t>Варианты использования ИКТ на различных этапах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4355"/>
      </w:tblGrid>
      <w:tr w:rsidR="009864F7" w:rsidRPr="00BD31FC" w:rsidTr="00E24350">
        <w:trPr>
          <w:trHeight w:val="1047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 усвоения новых знаний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E2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электронная </w:t>
            </w:r>
            <w:r w:rsidR="00E243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презентация,  использование ЭОР, </w:t>
            </w: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с тренажёрами, электронными дидактическими материалами, тестовыми программами</w:t>
            </w:r>
          </w:p>
        </w:tc>
      </w:tr>
      <w:tr w:rsidR="009864F7" w:rsidRPr="00BD31FC" w:rsidTr="00E24350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BD31FC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 усвоения навыков и умений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E2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презентация или использование ЭОР</w:t>
            </w:r>
            <w:r w:rsidR="00E243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тестовый контроль</w:t>
            </w: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виртуальная лабораторная работа с использованием специальных програм</w:t>
            </w:r>
            <w:r w:rsidR="00E243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мных средств или моделирование</w:t>
            </w:r>
          </w:p>
        </w:tc>
      </w:tr>
      <w:tr w:rsidR="009864F7" w:rsidRPr="00BD31FC" w:rsidTr="00E24350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  усвоения навыков и умений – исследовательская работа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компьютерный эксперимент, компьютерное моделирование, решение интерактивных задач, творческие задания, сбор информации</w:t>
            </w:r>
          </w:p>
        </w:tc>
      </w:tr>
      <w:tr w:rsidR="009864F7" w:rsidRPr="00BD31FC" w:rsidTr="00E24350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BD31FC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Урок усвоения новых знаний 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Виртуальное путешествие по странам, музеям, заповедникам и т.д.</w:t>
            </w:r>
          </w:p>
        </w:tc>
      </w:tr>
      <w:tr w:rsidR="009864F7" w:rsidRPr="00BD31FC" w:rsidTr="00E24350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 обобщения, систематизации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Электронная презентация; интерактивная дидактическая игра; разработка краткосрочного прое</w:t>
            </w:r>
            <w:r w:rsidR="00172187"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кта в одной из программных сред</w:t>
            </w:r>
          </w:p>
        </w:tc>
      </w:tr>
      <w:tr w:rsidR="009864F7" w:rsidRPr="00BD31FC" w:rsidTr="00E24350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 контроля и коррекции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F7" w:rsidRPr="00BD31FC" w:rsidRDefault="009864F7" w:rsidP="00B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Тестовые программы, электронные дидактические материалы.</w:t>
            </w:r>
          </w:p>
        </w:tc>
      </w:tr>
    </w:tbl>
    <w:p w:rsidR="00BD31FC" w:rsidRPr="00BD31FC" w:rsidRDefault="005A3835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BD31FC">
        <w:rPr>
          <w:rFonts w:ascii="Times New Roman" w:hAnsi="Times New Roman" w:cs="Times New Roman"/>
          <w:lang w:eastAsia="ru-RU"/>
        </w:rPr>
        <w:t>Конструируя уроки с применением ИКТ-технологий, реализуются услов</w:t>
      </w:r>
      <w:r w:rsidR="00E24350">
        <w:rPr>
          <w:rFonts w:ascii="Times New Roman" w:hAnsi="Times New Roman" w:cs="Times New Roman"/>
          <w:lang w:eastAsia="ru-RU"/>
        </w:rPr>
        <w:t>ия дифференцированного обучения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6"/>
        <w:gridCol w:w="2161"/>
        <w:gridCol w:w="2324"/>
      </w:tblGrid>
      <w:tr w:rsidR="005A3835" w:rsidRPr="00BD31FC" w:rsidTr="00E243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«сильная»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«средняя»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«слабая» группа</w:t>
            </w:r>
          </w:p>
        </w:tc>
      </w:tr>
      <w:tr w:rsidR="005A3835" w:rsidRPr="00BD31FC" w:rsidTr="00E2435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Постановка цели урока - 2 минуты</w:t>
            </w:r>
          </w:p>
        </w:tc>
      </w:tr>
      <w:tr w:rsidR="005A3835" w:rsidRPr="00BD31FC" w:rsidTr="00E243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2. Работа за компьютером - 10-12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Работа с учебником - 10-12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Работа с учителем - 10-12 минут</w:t>
            </w:r>
          </w:p>
        </w:tc>
      </w:tr>
      <w:tr w:rsidR="005A3835" w:rsidRPr="00BD31FC" w:rsidTr="00E243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Работа с учебником - 10-12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3. Работа с компьютером - 10-12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Работа с учебником и тетрадью - 10-12 минут</w:t>
            </w:r>
          </w:p>
        </w:tc>
      </w:tr>
      <w:tr w:rsidR="005A3835" w:rsidRPr="00BD31FC" w:rsidTr="00E2435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Решение задач - 10 - 20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4. Работа с компьютером - 10 - 20 минут</w:t>
            </w:r>
          </w:p>
        </w:tc>
      </w:tr>
      <w:tr w:rsidR="005A3835" w:rsidRPr="00BD31FC" w:rsidTr="00E2435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835" w:rsidRPr="00BD31FC" w:rsidRDefault="005A3835" w:rsidP="00BD31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1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 Подведение итогов урока, домашнее задание - 4-5 минут</w:t>
            </w:r>
          </w:p>
        </w:tc>
      </w:tr>
    </w:tbl>
    <w:p w:rsidR="00057562" w:rsidRPr="00BD31FC" w:rsidRDefault="00057562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BD31FC">
        <w:rPr>
          <w:rFonts w:ascii="Times New Roman" w:hAnsi="Times New Roman" w:cs="Times New Roman"/>
          <w:lang w:eastAsia="ru-RU"/>
        </w:rPr>
        <w:lastRenderedPageBreak/>
        <w:t>Третий этап - внеурочная работа</w:t>
      </w:r>
      <w:r w:rsidR="003E1EBD" w:rsidRPr="00BD31FC">
        <w:rPr>
          <w:rFonts w:ascii="Times New Roman" w:hAnsi="Times New Roman" w:cs="Times New Roman"/>
          <w:lang w:eastAsia="ru-RU"/>
        </w:rPr>
        <w:t>.</w:t>
      </w:r>
      <w:r w:rsidRPr="00BD31FC">
        <w:rPr>
          <w:rFonts w:ascii="Times New Roman" w:hAnsi="Times New Roman" w:cs="Times New Roman"/>
          <w:lang w:eastAsia="ru-RU"/>
        </w:rPr>
        <w:t xml:space="preserve"> Учитель выступает организатором творческой поисковой  и исследовательской деятельности учащихся.</w:t>
      </w:r>
      <w:r w:rsidR="003E1EBD" w:rsidRPr="00BD31FC">
        <w:rPr>
          <w:rFonts w:ascii="Times New Roman" w:hAnsi="Times New Roman" w:cs="Times New Roman"/>
          <w:lang w:eastAsia="ru-RU"/>
        </w:rPr>
        <w:t xml:space="preserve"> </w:t>
      </w:r>
      <w:r w:rsidR="00BD31FC">
        <w:rPr>
          <w:rFonts w:ascii="Times New Roman" w:hAnsi="Times New Roman" w:cs="Times New Roman"/>
          <w:lang w:eastAsia="ru-RU"/>
        </w:rPr>
        <w:t xml:space="preserve">Существует очень много различных конкурсов по ИКТ. И во время подготовки к ним у обучающихся оттачивается умение использовать различные программы, без знаний </w:t>
      </w:r>
      <w:r w:rsidR="00BD31FC" w:rsidRPr="00BD31FC">
        <w:rPr>
          <w:rFonts w:ascii="Times New Roman" w:hAnsi="Times New Roman" w:cs="Times New Roman"/>
          <w:lang w:eastAsia="ru-RU"/>
        </w:rPr>
        <w:t>естественнонаучных дисциплин</w:t>
      </w:r>
      <w:r w:rsidR="00BD31FC">
        <w:rPr>
          <w:rFonts w:ascii="Times New Roman" w:hAnsi="Times New Roman" w:cs="Times New Roman"/>
          <w:lang w:eastAsia="ru-RU"/>
        </w:rPr>
        <w:t xml:space="preserve">, в которых разобраться довольно таки сложно. </w:t>
      </w:r>
      <w:r w:rsidR="003E1EBD" w:rsidRPr="00BD31FC">
        <w:rPr>
          <w:rFonts w:ascii="Times New Roman" w:hAnsi="Times New Roman" w:cs="Times New Roman"/>
          <w:lang w:eastAsia="ru-RU"/>
        </w:rPr>
        <w:t>После защиты своих работ лучшие могут участвовать на различных конкурсах, конференциях.</w:t>
      </w:r>
    </w:p>
    <w:p w:rsidR="00160073" w:rsidRPr="00BD31FC" w:rsidRDefault="00160073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5A3835" w:rsidRPr="00BD31FC" w:rsidRDefault="005A3835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BD31FC">
        <w:rPr>
          <w:rFonts w:ascii="Times New Roman" w:hAnsi="Times New Roman" w:cs="Times New Roman"/>
          <w:b/>
          <w:lang w:eastAsia="ru-RU"/>
        </w:rPr>
        <w:t>Выводы</w:t>
      </w:r>
    </w:p>
    <w:p w:rsidR="009864F7" w:rsidRPr="00BD31FC" w:rsidRDefault="00221888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BD31FC">
        <w:rPr>
          <w:rFonts w:ascii="Times New Roman" w:hAnsi="Times New Roman" w:cs="Times New Roman"/>
          <w:lang w:eastAsia="ru-RU"/>
        </w:rPr>
        <w:t>Внедрение ИКТ в образовательный процесс развивает познавательный интерес учащихся к изучению математике, создавая условия для мотивации к изучению этого предмета, способствуют повышению эффективности обучения и самообучения. Использование ИКТ создает комфортную о</w:t>
      </w:r>
      <w:r w:rsidR="008D24B5" w:rsidRPr="00BD31FC">
        <w:rPr>
          <w:rFonts w:ascii="Times New Roman" w:hAnsi="Times New Roman" w:cs="Times New Roman"/>
          <w:lang w:eastAsia="ru-RU"/>
        </w:rPr>
        <w:t xml:space="preserve">бстановку на уроке, формирует информационную компетентность, </w:t>
      </w:r>
      <w:r w:rsidRPr="00BD31FC">
        <w:rPr>
          <w:rFonts w:ascii="Times New Roman" w:hAnsi="Times New Roman" w:cs="Times New Roman"/>
          <w:lang w:eastAsia="ru-RU"/>
        </w:rPr>
        <w:t>показывает, что применение информационных технологий на уроках и во внеурочной деятельности расширяет возможности творчества как учителя, так и учеников, повышает интерес к предмету, стимулирует освоение у</w:t>
      </w:r>
      <w:r w:rsidR="009864F7" w:rsidRPr="00BD31FC">
        <w:rPr>
          <w:rFonts w:ascii="Times New Roman" w:hAnsi="Times New Roman" w:cs="Times New Roman"/>
          <w:lang w:eastAsia="ru-RU"/>
        </w:rPr>
        <w:t>чениками довольно серьезных тем</w:t>
      </w:r>
      <w:r w:rsidRPr="00BD31FC">
        <w:rPr>
          <w:rFonts w:ascii="Times New Roman" w:hAnsi="Times New Roman" w:cs="Times New Roman"/>
          <w:lang w:eastAsia="ru-RU"/>
        </w:rPr>
        <w:t xml:space="preserve">, что, в итоге, ведет к повышению качества образования. </w:t>
      </w:r>
      <w:r w:rsidR="005A3835" w:rsidRPr="00BD31FC">
        <w:rPr>
          <w:rFonts w:ascii="Times New Roman" w:hAnsi="Times New Roman" w:cs="Times New Roman"/>
          <w:lang w:eastAsia="ru-RU"/>
        </w:rPr>
        <w:t xml:space="preserve">При этом надо всегда помнить, что компьютер не заменяет учителя, а только дополняет его. И самое главное: используя ИКТ нельзя забывать о здоровьесберегающих технологиях. </w:t>
      </w:r>
    </w:p>
    <w:p w:rsidR="005A3835" w:rsidRPr="00BD31FC" w:rsidRDefault="005A3835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21888" w:rsidRPr="00BD31FC" w:rsidRDefault="00221888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21888" w:rsidRPr="00BD31FC" w:rsidRDefault="00221888" w:rsidP="00BD31F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221888" w:rsidRPr="00BD31FC" w:rsidSect="00AB62D4">
      <w:pgSz w:w="8391" w:h="11907" w:code="11"/>
      <w:pgMar w:top="851" w:right="7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58F"/>
    <w:multiLevelType w:val="multilevel"/>
    <w:tmpl w:val="C59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D350E"/>
    <w:multiLevelType w:val="multilevel"/>
    <w:tmpl w:val="52E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92885"/>
    <w:multiLevelType w:val="multilevel"/>
    <w:tmpl w:val="725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7A77A3"/>
    <w:multiLevelType w:val="multilevel"/>
    <w:tmpl w:val="F50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A6953"/>
    <w:multiLevelType w:val="multilevel"/>
    <w:tmpl w:val="EA2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23B13"/>
    <w:multiLevelType w:val="multilevel"/>
    <w:tmpl w:val="EF0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E22872"/>
    <w:multiLevelType w:val="multilevel"/>
    <w:tmpl w:val="A91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3A6FA7"/>
    <w:multiLevelType w:val="hybridMultilevel"/>
    <w:tmpl w:val="5566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D47CA6"/>
    <w:multiLevelType w:val="multilevel"/>
    <w:tmpl w:val="86B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B7972"/>
    <w:multiLevelType w:val="multilevel"/>
    <w:tmpl w:val="D08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4350"/>
    <w:multiLevelType w:val="multilevel"/>
    <w:tmpl w:val="50E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7210C"/>
    <w:multiLevelType w:val="hybridMultilevel"/>
    <w:tmpl w:val="1E5E6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375CB1"/>
    <w:multiLevelType w:val="multilevel"/>
    <w:tmpl w:val="52E6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E25FA"/>
    <w:multiLevelType w:val="multilevel"/>
    <w:tmpl w:val="4B60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37FA7"/>
    <w:multiLevelType w:val="multilevel"/>
    <w:tmpl w:val="F22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1739D"/>
    <w:multiLevelType w:val="multilevel"/>
    <w:tmpl w:val="3DE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C2921"/>
    <w:multiLevelType w:val="multilevel"/>
    <w:tmpl w:val="36F2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F71025"/>
    <w:multiLevelType w:val="multilevel"/>
    <w:tmpl w:val="313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0"/>
  </w:num>
  <w:num w:numId="9">
    <w:abstractNumId w:val="2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8"/>
    <w:rsid w:val="00057562"/>
    <w:rsid w:val="00060813"/>
    <w:rsid w:val="000F34CE"/>
    <w:rsid w:val="00160073"/>
    <w:rsid w:val="00172187"/>
    <w:rsid w:val="001E199A"/>
    <w:rsid w:val="00221888"/>
    <w:rsid w:val="002B0A7A"/>
    <w:rsid w:val="00315798"/>
    <w:rsid w:val="0039314F"/>
    <w:rsid w:val="003E1EBD"/>
    <w:rsid w:val="005A3835"/>
    <w:rsid w:val="005C7161"/>
    <w:rsid w:val="006537F6"/>
    <w:rsid w:val="008D24B5"/>
    <w:rsid w:val="009864F7"/>
    <w:rsid w:val="00AB62D4"/>
    <w:rsid w:val="00AC6D2E"/>
    <w:rsid w:val="00B05C51"/>
    <w:rsid w:val="00B30A5C"/>
    <w:rsid w:val="00B90E64"/>
    <w:rsid w:val="00BD31FC"/>
    <w:rsid w:val="00BF28CC"/>
    <w:rsid w:val="00D62EC4"/>
    <w:rsid w:val="00E24350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A4C8-57E6-457B-82E1-5490DA0B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888"/>
  </w:style>
  <w:style w:type="paragraph" w:styleId="a4">
    <w:name w:val="Normal (Web)"/>
    <w:basedOn w:val="a"/>
    <w:uiPriority w:val="99"/>
    <w:unhideWhenUsed/>
    <w:rsid w:val="0022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888"/>
    <w:rPr>
      <w:b/>
      <w:bCs/>
    </w:rPr>
  </w:style>
  <w:style w:type="paragraph" w:styleId="a6">
    <w:name w:val="List Paragraph"/>
    <w:basedOn w:val="a"/>
    <w:uiPriority w:val="34"/>
    <w:qFormat/>
    <w:rsid w:val="00AC6D2E"/>
    <w:pPr>
      <w:ind w:left="720"/>
      <w:contextualSpacing/>
    </w:pPr>
  </w:style>
  <w:style w:type="character" w:styleId="a7">
    <w:name w:val="Emphasis"/>
    <w:basedOn w:val="a0"/>
    <w:uiPriority w:val="20"/>
    <w:qFormat/>
    <w:rsid w:val="009864F7"/>
    <w:rPr>
      <w:i/>
      <w:iCs/>
    </w:rPr>
  </w:style>
  <w:style w:type="character" w:customStyle="1" w:styleId="4Exact">
    <w:name w:val="Основной текст (4) Exact"/>
    <w:basedOn w:val="a0"/>
    <w:rsid w:val="00BD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D31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31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31F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1F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D31FC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BD31FC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57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56953450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73192288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683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  <w:div w:id="2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  <w:div w:id="1859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</w:divsChild>
    </w:div>
    <w:div w:id="1711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0-756-652" TargetMode="External"/><Relationship Id="rId5" Type="http://schemas.openxmlformats.org/officeDocument/2006/relationships/hyperlink" Target="http://www.antiplagiat.ru/go?to=YIBUnHgT-Xsz2li_kJw0AR_x6jgn4zoBnNuZBS56UQfpRYTg6pRZ_rMRrKXEr0J-Cxf1ivYKmp7aSs-QxiFgQJA8jwQnEEaRk3vbNhsUukAO1nn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2015-04-01T09:00:00Z</dcterms:created>
  <dcterms:modified xsi:type="dcterms:W3CDTF">2015-06-02T08:32:00Z</dcterms:modified>
</cp:coreProperties>
</file>