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90" w:rsidRDefault="00624ACD" w:rsidP="00624ACD">
      <w:pPr>
        <w:spacing w:line="360" w:lineRule="auto"/>
        <w:ind w:right="425"/>
        <w:jc w:val="center"/>
        <w:rPr>
          <w:b/>
          <w:sz w:val="32"/>
          <w:szCs w:val="32"/>
        </w:rPr>
      </w:pPr>
      <w:r w:rsidRPr="007B02F5">
        <w:rPr>
          <w:b/>
          <w:sz w:val="32"/>
          <w:szCs w:val="32"/>
        </w:rPr>
        <w:t xml:space="preserve"> </w:t>
      </w:r>
      <w:r w:rsidR="003C7D90" w:rsidRPr="007B02F5">
        <w:rPr>
          <w:b/>
          <w:sz w:val="32"/>
          <w:szCs w:val="32"/>
        </w:rPr>
        <w:t xml:space="preserve">«Познавательная деятельность </w:t>
      </w:r>
      <w:r w:rsidR="003C7D90">
        <w:rPr>
          <w:b/>
          <w:sz w:val="32"/>
          <w:szCs w:val="32"/>
        </w:rPr>
        <w:t>детей старшего  дошкольного возраста в детском саду</w:t>
      </w:r>
      <w:r w:rsidR="003C7D90" w:rsidRPr="007B02F5">
        <w:rPr>
          <w:b/>
          <w:sz w:val="32"/>
          <w:szCs w:val="32"/>
        </w:rPr>
        <w:t>».</w:t>
      </w:r>
    </w:p>
    <w:p w:rsidR="003C7D90" w:rsidRDefault="003C7D90" w:rsidP="00624ACD">
      <w:pPr>
        <w:spacing w:line="276" w:lineRule="auto"/>
        <w:ind w:left="284" w:right="425"/>
        <w:jc w:val="right"/>
        <w:rPr>
          <w:sz w:val="28"/>
          <w:szCs w:val="28"/>
        </w:rPr>
      </w:pPr>
      <w:r>
        <w:rPr>
          <w:sz w:val="28"/>
          <w:szCs w:val="28"/>
        </w:rPr>
        <w:t>«Самое лучшее открытие  то-</w:t>
      </w:r>
    </w:p>
    <w:p w:rsidR="003C7D90" w:rsidRDefault="003C7D90" w:rsidP="00624ACD">
      <w:pPr>
        <w:spacing w:line="276" w:lineRule="auto"/>
        <w:ind w:left="284" w:right="42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ребёнок делает САМ»</w:t>
      </w:r>
    </w:p>
    <w:p w:rsidR="003C7D90" w:rsidRDefault="003C7D90" w:rsidP="00624ACD">
      <w:pPr>
        <w:spacing w:line="360" w:lineRule="auto"/>
        <w:ind w:left="284" w:right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Ральф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.Эмерсон</w:t>
      </w:r>
      <w:proofErr w:type="spellEnd"/>
      <w:r>
        <w:rPr>
          <w:sz w:val="28"/>
          <w:szCs w:val="28"/>
        </w:rPr>
        <w:t>.</w:t>
      </w:r>
    </w:p>
    <w:p w:rsidR="003C7D90" w:rsidRPr="00745252" w:rsidRDefault="003C7D90" w:rsidP="00624ACD">
      <w:pPr>
        <w:spacing w:line="360" w:lineRule="auto"/>
        <w:ind w:left="567" w:right="425"/>
        <w:jc w:val="center"/>
        <w:rPr>
          <w:b/>
          <w:sz w:val="28"/>
          <w:szCs w:val="28"/>
        </w:rPr>
      </w:pPr>
    </w:p>
    <w:p w:rsidR="003C7D90" w:rsidRPr="00745252" w:rsidRDefault="003C7D90" w:rsidP="00624ACD">
      <w:pPr>
        <w:pStyle w:val="a3"/>
        <w:spacing w:line="276" w:lineRule="auto"/>
        <w:ind w:right="425"/>
        <w:jc w:val="center"/>
      </w:pPr>
      <w:r>
        <w:t xml:space="preserve">                                                                </w:t>
      </w:r>
      <w:r w:rsidRPr="00745252">
        <w:t>Есть у меня шестёрка слуг, проворных, удалых.</w:t>
      </w:r>
    </w:p>
    <w:p w:rsidR="003C7D90" w:rsidRPr="00745252" w:rsidRDefault="003C7D90" w:rsidP="00624ACD">
      <w:pPr>
        <w:pStyle w:val="a3"/>
        <w:spacing w:line="276" w:lineRule="auto"/>
        <w:ind w:right="425"/>
        <w:jc w:val="center"/>
      </w:pPr>
      <w:r>
        <w:t xml:space="preserve">                                                                   </w:t>
      </w:r>
      <w:r w:rsidRPr="00745252">
        <w:t xml:space="preserve">Всё, что вижу  </w:t>
      </w:r>
      <w:r w:rsidRPr="00745252">
        <w:rPr>
          <w:b/>
        </w:rPr>
        <w:t>«Я»</w:t>
      </w:r>
      <w:r>
        <w:rPr>
          <w:b/>
        </w:rPr>
        <w:t xml:space="preserve">  </w:t>
      </w:r>
      <w:r w:rsidRPr="00745252">
        <w:t xml:space="preserve"> вокруг,  всё знаю я от них…</w:t>
      </w:r>
    </w:p>
    <w:p w:rsidR="003C7D90" w:rsidRPr="00105FB4" w:rsidRDefault="003C7D90" w:rsidP="00624ACD">
      <w:pPr>
        <w:pStyle w:val="a3"/>
        <w:spacing w:line="276" w:lineRule="auto"/>
        <w:ind w:right="425"/>
        <w:jc w:val="center"/>
      </w:pPr>
      <w:r>
        <w:t xml:space="preserve">                                                                     </w:t>
      </w:r>
      <w:r w:rsidRPr="00745252">
        <w:t xml:space="preserve">Зовут их: </w:t>
      </w:r>
      <w:r w:rsidRPr="00DF2384">
        <w:rPr>
          <w:b/>
          <w:sz w:val="20"/>
          <w:szCs w:val="20"/>
        </w:rPr>
        <w:t>КАК  и ПОЧЕМУ,  КТО, ЧТО, КОГДА и ГДЕ</w:t>
      </w:r>
      <w:r w:rsidRPr="00745252">
        <w:rPr>
          <w:b/>
        </w:rPr>
        <w:t>.</w:t>
      </w:r>
    </w:p>
    <w:p w:rsidR="003C7D90" w:rsidRPr="00745252" w:rsidRDefault="003C7D90" w:rsidP="00624ACD">
      <w:pPr>
        <w:spacing w:line="360" w:lineRule="auto"/>
        <w:ind w:left="142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45252">
        <w:rPr>
          <w:sz w:val="28"/>
          <w:szCs w:val="28"/>
        </w:rPr>
        <w:t>Наличие у детей интереса к познавательной деятельности, влияет на развитие познавательных способностей у ребёнка. К детским вопросам следует относиться серьезно, поддерживая у них желание, задавать их, благожелательно разъяснять то, о чем они спрашивают.</w:t>
      </w:r>
      <w:r>
        <w:rPr>
          <w:sz w:val="28"/>
          <w:szCs w:val="28"/>
        </w:rPr>
        <w:t xml:space="preserve"> Раздвигая круг интересов дошкольника,  расширяя его знания о мире, мы укрепляем его любознательность. </w:t>
      </w:r>
      <w:r w:rsidRPr="00745252">
        <w:rPr>
          <w:sz w:val="28"/>
          <w:szCs w:val="28"/>
        </w:rPr>
        <w:t>Воспитателем создаются условия  для детского экспериментирования</w:t>
      </w:r>
      <w:r>
        <w:rPr>
          <w:sz w:val="28"/>
          <w:szCs w:val="28"/>
        </w:rPr>
        <w:t xml:space="preserve"> и исследования</w:t>
      </w:r>
      <w:r w:rsidRPr="007452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7D90" w:rsidRPr="004C4981" w:rsidRDefault="003C7D90" w:rsidP="00624ACD">
      <w:pPr>
        <w:spacing w:line="360" w:lineRule="auto"/>
        <w:ind w:left="142" w:right="425"/>
        <w:jc w:val="both"/>
        <w:rPr>
          <w:b/>
          <w:sz w:val="28"/>
          <w:szCs w:val="28"/>
        </w:rPr>
      </w:pPr>
      <w:r w:rsidRPr="004C4981">
        <w:rPr>
          <w:b/>
          <w:sz w:val="28"/>
          <w:szCs w:val="28"/>
        </w:rPr>
        <w:t xml:space="preserve">       «Понятие вырабатывается у ребёнка только в результате самостоятельного действия с  предметом» (Жан Пиаже).</w:t>
      </w:r>
    </w:p>
    <w:p w:rsidR="00624ACD" w:rsidRDefault="003C7D90" w:rsidP="00624ACD">
      <w:pPr>
        <w:spacing w:line="360" w:lineRule="auto"/>
        <w:ind w:left="142" w:right="425"/>
        <w:jc w:val="both"/>
        <w:rPr>
          <w:sz w:val="28"/>
          <w:szCs w:val="28"/>
        </w:rPr>
      </w:pPr>
      <w:r w:rsidRPr="00745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45252">
        <w:rPr>
          <w:sz w:val="28"/>
          <w:szCs w:val="28"/>
        </w:rPr>
        <w:t xml:space="preserve">Наблюдая на практике проявления различных природных закономерностей, дети приобретают интерес к их открытию, обнаружению общего в конкретных проявлениях действительности. Кубик из набора строительного материала, в качестве образца, с которым сравнивается масса других предметов, может подвести детей к представлению о единице измерения массы. Опыты целесообразно проводить в свободное время с несколькими заинтересованными детьми, предоставляя им наибольшую свободу действий, лишь чуть направляя их исследования и отвечая на возникающие по ходу дела вопросы. Воспитатель расширяет представления детей об окружающем с помощью художественной литературы, наблюдений и специальных бесед; </w:t>
      </w:r>
      <w:r w:rsidR="00624ACD">
        <w:rPr>
          <w:sz w:val="28"/>
          <w:szCs w:val="28"/>
        </w:rPr>
        <w:t xml:space="preserve">                      </w:t>
      </w:r>
    </w:p>
    <w:p w:rsidR="003C7D90" w:rsidRPr="00745252" w:rsidRDefault="003C7D90" w:rsidP="00624ACD">
      <w:pPr>
        <w:spacing w:line="360" w:lineRule="auto"/>
        <w:ind w:left="142" w:right="425"/>
        <w:jc w:val="both"/>
        <w:rPr>
          <w:b/>
          <w:sz w:val="28"/>
          <w:szCs w:val="28"/>
        </w:rPr>
      </w:pPr>
      <w:r w:rsidRPr="00745252">
        <w:rPr>
          <w:sz w:val="28"/>
          <w:szCs w:val="28"/>
        </w:rPr>
        <w:t>(</w:t>
      </w:r>
      <w:r w:rsidRPr="00DF2384">
        <w:rPr>
          <w:i/>
          <w:sz w:val="28"/>
          <w:szCs w:val="28"/>
        </w:rPr>
        <w:t>интерес как раз и возникает там, где у ребенка уже есть какие-то знания</w:t>
      </w:r>
      <w:r w:rsidRPr="00745252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     </w:t>
      </w:r>
      <w:r w:rsidR="00624ACD">
        <w:rPr>
          <w:sz w:val="28"/>
          <w:szCs w:val="28"/>
        </w:rPr>
        <w:t xml:space="preserve">                                        </w:t>
      </w:r>
      <w:r w:rsidRPr="00745252">
        <w:rPr>
          <w:sz w:val="28"/>
          <w:szCs w:val="28"/>
        </w:rPr>
        <w:t>Новые сведения об окружающем дополняют ранее известное, ложась на подготовленную почву, они легко включаются в приобретенный ребенком ранее опыт познавательной деятельности, дополняют его, расширяя представления о различных областях окружающей действительности, стимулируют познавательное отношение к ней.</w:t>
      </w:r>
    </w:p>
    <w:p w:rsidR="003C7D90" w:rsidRPr="00745252" w:rsidRDefault="003C7D90" w:rsidP="00624ACD">
      <w:pPr>
        <w:spacing w:line="360" w:lineRule="auto"/>
        <w:ind w:left="142" w:right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Pr="00745252">
        <w:rPr>
          <w:sz w:val="28"/>
          <w:szCs w:val="28"/>
        </w:rPr>
        <w:t xml:space="preserve"> Я слышу – и забываю.</w:t>
      </w:r>
    </w:p>
    <w:p w:rsidR="003C7D90" w:rsidRPr="00745252" w:rsidRDefault="003C7D90" w:rsidP="00624ACD">
      <w:pPr>
        <w:spacing w:line="360" w:lineRule="auto"/>
        <w:ind w:left="142" w:right="425"/>
        <w:jc w:val="both"/>
        <w:rPr>
          <w:sz w:val="28"/>
          <w:szCs w:val="28"/>
        </w:rPr>
      </w:pPr>
      <w:r w:rsidRPr="00745252">
        <w:rPr>
          <w:sz w:val="28"/>
          <w:szCs w:val="28"/>
        </w:rPr>
        <w:t xml:space="preserve">                                                              Я вижу – и вспоминаю.</w:t>
      </w:r>
    </w:p>
    <w:p w:rsidR="003C7D90" w:rsidRDefault="003C7D90" w:rsidP="00624ACD">
      <w:pPr>
        <w:spacing w:line="360" w:lineRule="auto"/>
        <w:ind w:left="142" w:right="425"/>
        <w:jc w:val="both"/>
        <w:rPr>
          <w:sz w:val="28"/>
          <w:szCs w:val="28"/>
        </w:rPr>
      </w:pPr>
      <w:r w:rsidRPr="00745252">
        <w:rPr>
          <w:sz w:val="28"/>
          <w:szCs w:val="28"/>
        </w:rPr>
        <w:t xml:space="preserve">                                                              Я </w:t>
      </w:r>
      <w:r w:rsidRPr="00745252">
        <w:rPr>
          <w:b/>
          <w:sz w:val="28"/>
          <w:szCs w:val="28"/>
        </w:rPr>
        <w:t>делаю</w:t>
      </w:r>
      <w:r w:rsidRPr="00745252">
        <w:rPr>
          <w:sz w:val="28"/>
          <w:szCs w:val="28"/>
        </w:rPr>
        <w:t xml:space="preserve"> – и постигаю. </w:t>
      </w:r>
    </w:p>
    <w:p w:rsidR="003C7D90" w:rsidRPr="00745252" w:rsidRDefault="003C7D90" w:rsidP="00624ACD">
      <w:pPr>
        <w:spacing w:line="360" w:lineRule="auto"/>
        <w:ind w:left="142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745252">
        <w:rPr>
          <w:sz w:val="28"/>
          <w:szCs w:val="28"/>
        </w:rPr>
        <w:t xml:space="preserve">(Конфуций) </w:t>
      </w:r>
    </w:p>
    <w:p w:rsidR="003C7D90" w:rsidRPr="00745252" w:rsidRDefault="003C7D90" w:rsidP="00624ACD">
      <w:pPr>
        <w:spacing w:line="360" w:lineRule="auto"/>
        <w:ind w:left="142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Проводимые с детьми опыты, эксперименты и исследования</w:t>
      </w:r>
      <w:r w:rsidRPr="00745252">
        <w:rPr>
          <w:sz w:val="28"/>
          <w:szCs w:val="28"/>
        </w:rPr>
        <w:t xml:space="preserve">, одна из возможностей </w:t>
      </w:r>
      <w:r>
        <w:rPr>
          <w:sz w:val="28"/>
          <w:szCs w:val="28"/>
        </w:rPr>
        <w:t xml:space="preserve"> </w:t>
      </w:r>
      <w:r w:rsidRPr="00745252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745252">
        <w:rPr>
          <w:sz w:val="28"/>
          <w:szCs w:val="28"/>
        </w:rPr>
        <w:t xml:space="preserve">оявления познавательного </w:t>
      </w:r>
      <w:r>
        <w:rPr>
          <w:sz w:val="28"/>
          <w:szCs w:val="28"/>
        </w:rPr>
        <w:t xml:space="preserve">   </w:t>
      </w:r>
      <w:r w:rsidRPr="00745252">
        <w:rPr>
          <w:sz w:val="28"/>
          <w:szCs w:val="28"/>
        </w:rPr>
        <w:t xml:space="preserve">интереса. Основная цель их проведения – овладение средствами и способами умственной </w:t>
      </w:r>
      <w:r>
        <w:rPr>
          <w:sz w:val="28"/>
          <w:szCs w:val="28"/>
        </w:rPr>
        <w:t xml:space="preserve"> </w:t>
      </w:r>
      <w:r w:rsidRPr="00745252">
        <w:rPr>
          <w:sz w:val="28"/>
          <w:szCs w:val="28"/>
        </w:rPr>
        <w:t>деятельности.  Развивающий эффект занятий может  быть гораздо более широким, если</w:t>
      </w:r>
      <w:r>
        <w:rPr>
          <w:sz w:val="28"/>
          <w:szCs w:val="28"/>
        </w:rPr>
        <w:t xml:space="preserve"> </w:t>
      </w:r>
      <w:r w:rsidRPr="0074525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745252">
        <w:rPr>
          <w:sz w:val="28"/>
          <w:szCs w:val="28"/>
        </w:rPr>
        <w:t xml:space="preserve">результате у детей </w:t>
      </w:r>
      <w:r>
        <w:rPr>
          <w:sz w:val="28"/>
          <w:szCs w:val="28"/>
        </w:rPr>
        <w:t xml:space="preserve"> </w:t>
      </w:r>
      <w:r w:rsidRPr="00745252">
        <w:rPr>
          <w:sz w:val="28"/>
          <w:szCs w:val="28"/>
        </w:rPr>
        <w:t>возникает</w:t>
      </w:r>
      <w:r>
        <w:rPr>
          <w:sz w:val="28"/>
          <w:szCs w:val="28"/>
        </w:rPr>
        <w:t xml:space="preserve"> </w:t>
      </w:r>
      <w:r w:rsidRPr="00745252">
        <w:rPr>
          <w:sz w:val="28"/>
          <w:szCs w:val="28"/>
        </w:rPr>
        <w:t xml:space="preserve"> интерес,</w:t>
      </w:r>
      <w:r>
        <w:rPr>
          <w:sz w:val="28"/>
          <w:szCs w:val="28"/>
        </w:rPr>
        <w:t xml:space="preserve"> </w:t>
      </w:r>
      <w:r w:rsidRPr="00745252">
        <w:rPr>
          <w:sz w:val="28"/>
          <w:szCs w:val="28"/>
        </w:rPr>
        <w:t xml:space="preserve"> потребность </w:t>
      </w:r>
      <w:r>
        <w:rPr>
          <w:sz w:val="28"/>
          <w:szCs w:val="28"/>
        </w:rPr>
        <w:t xml:space="preserve"> </w:t>
      </w:r>
      <w:r w:rsidRPr="0074525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45252">
        <w:rPr>
          <w:sz w:val="28"/>
          <w:szCs w:val="28"/>
        </w:rPr>
        <w:t xml:space="preserve"> познавательной </w:t>
      </w:r>
      <w:r>
        <w:rPr>
          <w:sz w:val="28"/>
          <w:szCs w:val="28"/>
        </w:rPr>
        <w:t xml:space="preserve"> </w:t>
      </w:r>
      <w:r w:rsidRPr="00745252">
        <w:rPr>
          <w:sz w:val="28"/>
          <w:szCs w:val="28"/>
        </w:rPr>
        <w:t>деятельности.</w:t>
      </w:r>
    </w:p>
    <w:p w:rsidR="003C7D90" w:rsidRPr="00745252" w:rsidRDefault="003C7D90" w:rsidP="00624ACD">
      <w:pPr>
        <w:spacing w:line="360" w:lineRule="auto"/>
        <w:ind w:left="142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5252">
        <w:rPr>
          <w:sz w:val="28"/>
          <w:szCs w:val="28"/>
        </w:rPr>
        <w:t xml:space="preserve">Говоря об умственном развитии ребенка, мы имеем в виду развитие его познавательных способностей, овладение детьми различными средствами решения познавательных задач. Развитие происходит только в тех случаях, когда задача именно для данного ребенка оказывается познавательной и успешно им решается. </w:t>
      </w:r>
      <w:r>
        <w:rPr>
          <w:sz w:val="28"/>
          <w:szCs w:val="28"/>
        </w:rPr>
        <w:t xml:space="preserve">     </w:t>
      </w:r>
      <w:r w:rsidRPr="00745252">
        <w:rPr>
          <w:sz w:val="28"/>
          <w:szCs w:val="28"/>
        </w:rPr>
        <w:t>Легкость и трудность самого процесса решения, проявляют положительное и отрицательное отношение к этому процессу.</w:t>
      </w:r>
      <w:r>
        <w:rPr>
          <w:sz w:val="28"/>
          <w:szCs w:val="28"/>
        </w:rPr>
        <w:t xml:space="preserve"> </w:t>
      </w:r>
      <w:r w:rsidRPr="00745252">
        <w:rPr>
          <w:sz w:val="28"/>
          <w:szCs w:val="28"/>
        </w:rPr>
        <w:t>Познавательная деятельность,</w:t>
      </w:r>
      <w:r w:rsidR="00624ACD">
        <w:rPr>
          <w:sz w:val="28"/>
          <w:szCs w:val="28"/>
        </w:rPr>
        <w:t xml:space="preserve"> </w:t>
      </w:r>
      <w:r w:rsidRPr="00745252">
        <w:rPr>
          <w:sz w:val="28"/>
          <w:szCs w:val="28"/>
        </w:rPr>
        <w:t>- эмоциональное проживание различных познавательных ситуаций, решение познавательных задач. Необходимость положительного отношения ребенка к познавательной задаче –</w:t>
      </w:r>
      <w:r w:rsidRPr="00624ACD">
        <w:rPr>
          <w:i/>
          <w:sz w:val="28"/>
          <w:szCs w:val="28"/>
        </w:rPr>
        <w:t xml:space="preserve"> условие развития его познавательных интересов.</w:t>
      </w:r>
    </w:p>
    <w:p w:rsidR="003C7D90" w:rsidRPr="004C4981" w:rsidRDefault="003C7D90" w:rsidP="00624ACD">
      <w:pPr>
        <w:spacing w:line="360" w:lineRule="auto"/>
        <w:ind w:left="142" w:right="425"/>
        <w:jc w:val="both"/>
        <w:rPr>
          <w:b/>
          <w:sz w:val="28"/>
          <w:szCs w:val="28"/>
        </w:rPr>
      </w:pPr>
      <w:r w:rsidRPr="00745252">
        <w:rPr>
          <w:sz w:val="28"/>
          <w:szCs w:val="28"/>
        </w:rPr>
        <w:t>«</w:t>
      </w:r>
      <w:r w:rsidRPr="004C4981">
        <w:rPr>
          <w:b/>
          <w:sz w:val="28"/>
          <w:szCs w:val="28"/>
        </w:rPr>
        <w:t xml:space="preserve">В процессе обучения должны быть задействованы УМ, СЕРДЦЕ и РУКИ ребёнка.                                                                                                                                                      </w:t>
      </w:r>
    </w:p>
    <w:p w:rsidR="003C7D90" w:rsidRPr="00745252" w:rsidRDefault="003C7D90" w:rsidP="00624ACD">
      <w:pPr>
        <w:spacing w:line="360" w:lineRule="auto"/>
        <w:ind w:left="142" w:right="425"/>
        <w:jc w:val="both"/>
        <w:rPr>
          <w:sz w:val="28"/>
          <w:szCs w:val="28"/>
        </w:rPr>
      </w:pPr>
      <w:r w:rsidRPr="004C4981">
        <w:rPr>
          <w:b/>
          <w:sz w:val="28"/>
          <w:szCs w:val="28"/>
        </w:rPr>
        <w:t xml:space="preserve">                                                                                                                         (Песталоцци</w:t>
      </w:r>
      <w:r w:rsidRPr="00745252">
        <w:rPr>
          <w:sz w:val="28"/>
          <w:szCs w:val="28"/>
        </w:rPr>
        <w:t>)</w:t>
      </w:r>
    </w:p>
    <w:p w:rsidR="003C7D90" w:rsidRPr="00745252" w:rsidRDefault="003C7D90" w:rsidP="00624ACD">
      <w:pPr>
        <w:spacing w:line="360" w:lineRule="auto"/>
        <w:ind w:left="142" w:right="425"/>
        <w:jc w:val="both"/>
        <w:rPr>
          <w:sz w:val="28"/>
          <w:szCs w:val="28"/>
        </w:rPr>
      </w:pPr>
      <w:r w:rsidRPr="007452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45252">
        <w:rPr>
          <w:sz w:val="28"/>
          <w:szCs w:val="28"/>
        </w:rPr>
        <w:t>Воспитатель, ставя перед собой цель развития познавательной мотивации и познавательных интересов у детей, должен создать ситуацию, включающую,</w:t>
      </w:r>
      <w:r>
        <w:rPr>
          <w:sz w:val="28"/>
          <w:szCs w:val="28"/>
        </w:rPr>
        <w:t xml:space="preserve"> познавательную задачу. С</w:t>
      </w:r>
      <w:r w:rsidRPr="00745252">
        <w:rPr>
          <w:sz w:val="28"/>
          <w:szCs w:val="28"/>
        </w:rPr>
        <w:t xml:space="preserve">оздать условия для положительного эмоционального отношения к ней. Познавательная задача может задаваться в трех основных формах так, чтобы она имела для ребенка определенный смысл. </w:t>
      </w:r>
    </w:p>
    <w:p w:rsidR="003C7D90" w:rsidRPr="004C4981" w:rsidRDefault="003C7D90" w:rsidP="00624ACD">
      <w:pPr>
        <w:spacing w:line="360" w:lineRule="auto"/>
        <w:ind w:left="142" w:right="425"/>
        <w:jc w:val="both"/>
        <w:rPr>
          <w:i/>
          <w:sz w:val="28"/>
          <w:szCs w:val="28"/>
        </w:rPr>
      </w:pPr>
      <w:r w:rsidRPr="00745252">
        <w:rPr>
          <w:sz w:val="28"/>
          <w:szCs w:val="28"/>
        </w:rPr>
        <w:t xml:space="preserve"> 1) Сюжетно-ролевая игра, как ведущая деятельность дошкольников, неизменно вызывает эмоциональный отклик детей. (</w:t>
      </w:r>
      <w:r w:rsidRPr="004C4981">
        <w:rPr>
          <w:i/>
          <w:sz w:val="28"/>
          <w:szCs w:val="28"/>
        </w:rPr>
        <w:t>Игровая ситуация – покупка в магазине определенного количества пуговиц – диктует ребенку выполнение определенных игровых действий, которые совпадают с действиями по овладению средством решения познавательной задачи – использования заместителей для обозначения количества предметов).</w:t>
      </w:r>
    </w:p>
    <w:p w:rsidR="003C7D90" w:rsidRPr="00745252" w:rsidRDefault="003C7D90" w:rsidP="00624ACD">
      <w:pPr>
        <w:spacing w:line="360" w:lineRule="auto"/>
        <w:ind w:left="142" w:right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745252">
        <w:rPr>
          <w:sz w:val="28"/>
          <w:szCs w:val="28"/>
        </w:rPr>
        <w:t>Игра сохраняет свое значение на протяжении всего дошкольного возраста,  остается одной из основных форм, в которых предлагаются детям познавательные задачи. В старшем дошкольном возрасте на первый план могут выходить новые формы: детям для игры уже не требуется внешних развернутых действий</w:t>
      </w:r>
      <w:r>
        <w:rPr>
          <w:sz w:val="28"/>
          <w:szCs w:val="28"/>
        </w:rPr>
        <w:t>, д</w:t>
      </w:r>
      <w:r w:rsidRPr="00745252">
        <w:rPr>
          <w:sz w:val="28"/>
          <w:szCs w:val="28"/>
        </w:rPr>
        <w:t>остаточно -</w:t>
      </w:r>
      <w:r>
        <w:rPr>
          <w:sz w:val="28"/>
          <w:szCs w:val="28"/>
        </w:rPr>
        <w:t xml:space="preserve"> обозначения ролей. И</w:t>
      </w:r>
      <w:r w:rsidRPr="00745252">
        <w:rPr>
          <w:sz w:val="28"/>
          <w:szCs w:val="28"/>
        </w:rPr>
        <w:t>гровые же действия совершаются «как будто». При проведении развивающих з</w:t>
      </w:r>
      <w:r>
        <w:rPr>
          <w:sz w:val="28"/>
          <w:szCs w:val="28"/>
        </w:rPr>
        <w:t>анятий  достаточно использовать</w:t>
      </w:r>
      <w:r w:rsidRPr="00745252"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игровые персонажи</w:t>
      </w:r>
      <w:r w:rsidRPr="00745252">
        <w:rPr>
          <w:sz w:val="28"/>
          <w:szCs w:val="28"/>
        </w:rPr>
        <w:t>. Ребенок может проявить свое отношение к ситуации решения познавательных задач, определенным образом ее осмыслить, когда не разыгрывается  сюжетно-ролевая игра, а создается лишь игровая м</w:t>
      </w:r>
      <w:r>
        <w:rPr>
          <w:sz w:val="28"/>
          <w:szCs w:val="28"/>
        </w:rPr>
        <w:t xml:space="preserve">отивация деятельности, </w:t>
      </w:r>
      <w:r w:rsidRPr="00745252">
        <w:rPr>
          <w:sz w:val="28"/>
          <w:szCs w:val="28"/>
        </w:rPr>
        <w:t xml:space="preserve">требующая решения познавательной задачи.   </w:t>
      </w:r>
      <w:r>
        <w:rPr>
          <w:sz w:val="28"/>
          <w:szCs w:val="28"/>
        </w:rPr>
        <w:t>Используемые игруш</w:t>
      </w:r>
      <w:r w:rsidRPr="00745252">
        <w:rPr>
          <w:sz w:val="28"/>
          <w:szCs w:val="28"/>
        </w:rPr>
        <w:t>к</w:t>
      </w:r>
      <w:r>
        <w:rPr>
          <w:sz w:val="28"/>
          <w:szCs w:val="28"/>
        </w:rPr>
        <w:t xml:space="preserve">и, </w:t>
      </w:r>
      <w:r w:rsidRPr="00745252">
        <w:rPr>
          <w:sz w:val="28"/>
          <w:szCs w:val="28"/>
        </w:rPr>
        <w:t xml:space="preserve"> будут выполнять задание вместе с детьми или за них (</w:t>
      </w:r>
      <w:r w:rsidRPr="004C4981">
        <w:rPr>
          <w:i/>
          <w:sz w:val="28"/>
          <w:szCs w:val="28"/>
        </w:rPr>
        <w:t>руками детей</w:t>
      </w:r>
      <w:r w:rsidRPr="00745252">
        <w:rPr>
          <w:sz w:val="28"/>
          <w:szCs w:val="28"/>
        </w:rPr>
        <w:t xml:space="preserve">), выслушивать ответы детей, давать им задания. </w:t>
      </w:r>
      <w:r>
        <w:rPr>
          <w:sz w:val="28"/>
          <w:szCs w:val="28"/>
        </w:rPr>
        <w:t xml:space="preserve">    </w:t>
      </w:r>
      <w:r w:rsidRPr="00745252">
        <w:rPr>
          <w:sz w:val="28"/>
          <w:szCs w:val="28"/>
        </w:rPr>
        <w:t>Такие символические обозначения игровой ситуации  используются и в младших возрастах, но в старших они занимают большое место.</w:t>
      </w:r>
    </w:p>
    <w:p w:rsidR="003C7D90" w:rsidRPr="00745252" w:rsidRDefault="003C7D90" w:rsidP="00624ACD">
      <w:pPr>
        <w:spacing w:line="360" w:lineRule="auto"/>
        <w:ind w:left="142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5252">
        <w:rPr>
          <w:sz w:val="28"/>
          <w:szCs w:val="28"/>
        </w:rPr>
        <w:t>2) Возможность эмоционального проживания ситуаций познавательных задач открывается за счет обозначения  их различными символическими средствами. Символы, обладая значительной эмоциональной насыщенностью, дают возможность полного включения в ситуацию,  выражения своего отношения к ней, являясь одной из форм ее осмысления.</w:t>
      </w:r>
    </w:p>
    <w:p w:rsidR="003C7D90" w:rsidRPr="00745252" w:rsidRDefault="003C7D90" w:rsidP="00624ACD">
      <w:pPr>
        <w:spacing w:line="360" w:lineRule="auto"/>
        <w:ind w:left="142" w:right="425"/>
        <w:jc w:val="both"/>
        <w:rPr>
          <w:sz w:val="28"/>
          <w:szCs w:val="28"/>
        </w:rPr>
      </w:pPr>
      <w:r w:rsidRPr="00745252">
        <w:rPr>
          <w:sz w:val="28"/>
          <w:szCs w:val="28"/>
        </w:rPr>
        <w:t xml:space="preserve">Эмоциональное отношение к ситуации связано с познавательной задачей не непосредственно, а через воображаемую ситуацию, возникающую в результате игрового или символического обозначения. </w:t>
      </w:r>
    </w:p>
    <w:p w:rsidR="00624ACD" w:rsidRDefault="003C7D90" w:rsidP="00624ACD">
      <w:pPr>
        <w:spacing w:line="360" w:lineRule="auto"/>
        <w:ind w:left="142" w:right="425" w:hanging="4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45252">
        <w:rPr>
          <w:sz w:val="28"/>
          <w:szCs w:val="28"/>
        </w:rPr>
        <w:t xml:space="preserve">3) Проблемные ситуации, задачи-загадки, способствуют развитию познавательной </w:t>
      </w:r>
      <w:r>
        <w:rPr>
          <w:sz w:val="28"/>
          <w:szCs w:val="28"/>
        </w:rPr>
        <w:t xml:space="preserve">  </w:t>
      </w:r>
      <w:r w:rsidRPr="00745252">
        <w:rPr>
          <w:sz w:val="28"/>
          <w:szCs w:val="28"/>
        </w:rPr>
        <w:t xml:space="preserve">деятельности. Очутившись в ситуации, требующей для решения задачи применение новых способов, дети начинают испытывать эмоции неудовлетворения от возникшего противоречия и направлять себя на поиск решения. </w:t>
      </w:r>
      <w:r>
        <w:rPr>
          <w:sz w:val="28"/>
          <w:szCs w:val="28"/>
        </w:rPr>
        <w:t xml:space="preserve">  </w:t>
      </w:r>
      <w:r w:rsidRPr="00745252">
        <w:rPr>
          <w:sz w:val="28"/>
          <w:szCs w:val="28"/>
        </w:rPr>
        <w:t>Однако предпочитать именно такую форму обучения дети начинают в подготовительной группе. Задача воспитателя при использовании любой формы развивающих занятий – выделить момент нахождения решения, положительно оценить преодоление трудностей в процессе решения; обогащать познавательный интерес  информацией, непосредственно в</w:t>
      </w:r>
      <w:r w:rsidR="00624ACD">
        <w:rPr>
          <w:sz w:val="28"/>
          <w:szCs w:val="28"/>
        </w:rPr>
        <w:t>оспринимаемой действительности.</w:t>
      </w:r>
      <w:r>
        <w:rPr>
          <w:sz w:val="28"/>
          <w:szCs w:val="28"/>
        </w:rPr>
        <w:t xml:space="preserve"> </w:t>
      </w:r>
    </w:p>
    <w:p w:rsidR="003C7D90" w:rsidRDefault="00624ACD" w:rsidP="00624ACD">
      <w:pPr>
        <w:spacing w:line="360" w:lineRule="auto"/>
        <w:ind w:left="142" w:right="425" w:hanging="4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C7D90" w:rsidRPr="00745252">
        <w:rPr>
          <w:sz w:val="28"/>
          <w:szCs w:val="28"/>
        </w:rPr>
        <w:t xml:space="preserve">Эмоционально-чувственный опыт в процессе непосредственного взаимодействия с объектами, явлениями, с другими людьми; помогает приводить в систему сведения </w:t>
      </w:r>
      <w:r w:rsidR="003C7D90" w:rsidRPr="00745252">
        <w:rPr>
          <w:sz w:val="28"/>
          <w:szCs w:val="28"/>
        </w:rPr>
        <w:lastRenderedPageBreak/>
        <w:t xml:space="preserve">о мире, формировать представление о его целостности; создаёт условия, позволяющие проявлять свое отношение  к миру. Способствует к проявлению самостоятельной познавательной активности; создаёт условия для развития познавательных процессов в разных видах деятельности. </w:t>
      </w:r>
      <w:r w:rsidR="003C7D90">
        <w:rPr>
          <w:sz w:val="28"/>
          <w:szCs w:val="28"/>
        </w:rPr>
        <w:t>Только общение с взрослыми и, специально организованная совместная деятельность: «взрослый + ребёнок», являются основными источниками развития личности ребёнка-дошкольника, его познавательной  деятельности и активности. Только т</w:t>
      </w:r>
      <w:r w:rsidR="003C7D90" w:rsidRPr="00745252">
        <w:rPr>
          <w:sz w:val="28"/>
          <w:szCs w:val="28"/>
        </w:rPr>
        <w:t>огда</w:t>
      </w:r>
      <w:r w:rsidR="003C7D90">
        <w:rPr>
          <w:sz w:val="28"/>
          <w:szCs w:val="28"/>
        </w:rPr>
        <w:t>,</w:t>
      </w:r>
      <w:r w:rsidR="003C7D90" w:rsidRPr="00745252">
        <w:rPr>
          <w:sz w:val="28"/>
          <w:szCs w:val="28"/>
        </w:rPr>
        <w:t xml:space="preserve"> интерес к познанию и радость открытия могут стать постоянными спутниками жизни ребенка.</w:t>
      </w:r>
    </w:p>
    <w:p w:rsidR="003C7D90" w:rsidRDefault="003C7D90" w:rsidP="00624ACD">
      <w:pPr>
        <w:spacing w:line="360" w:lineRule="auto"/>
        <w:ind w:left="142" w:right="425" w:hanging="181"/>
        <w:jc w:val="both"/>
        <w:rPr>
          <w:sz w:val="28"/>
          <w:szCs w:val="28"/>
        </w:rPr>
      </w:pPr>
    </w:p>
    <w:p w:rsidR="003C7D90" w:rsidRDefault="003C7D90" w:rsidP="00624ACD">
      <w:pPr>
        <w:spacing w:line="360" w:lineRule="auto"/>
        <w:ind w:left="142" w:right="425"/>
        <w:jc w:val="both"/>
        <w:rPr>
          <w:sz w:val="28"/>
          <w:szCs w:val="28"/>
        </w:rPr>
      </w:pPr>
    </w:p>
    <w:p w:rsidR="003C7D90" w:rsidRPr="00591590" w:rsidRDefault="003C7D90" w:rsidP="00624ACD">
      <w:pPr>
        <w:spacing w:line="360" w:lineRule="auto"/>
        <w:ind w:left="284" w:right="425" w:hanging="181"/>
        <w:jc w:val="center"/>
        <w:rPr>
          <w:b/>
          <w:sz w:val="28"/>
          <w:szCs w:val="28"/>
        </w:rPr>
      </w:pPr>
      <w:r w:rsidRPr="00591590">
        <w:rPr>
          <w:b/>
          <w:sz w:val="28"/>
          <w:szCs w:val="28"/>
        </w:rPr>
        <w:t>Пожелания  коллегам:</w:t>
      </w:r>
    </w:p>
    <w:p w:rsidR="003C7D90" w:rsidRPr="00755857" w:rsidRDefault="003C7D90" w:rsidP="00624ACD">
      <w:pPr>
        <w:pStyle w:val="a4"/>
        <w:numPr>
          <w:ilvl w:val="0"/>
          <w:numId w:val="1"/>
        </w:numPr>
        <w:spacing w:line="360" w:lineRule="auto"/>
        <w:ind w:right="425"/>
        <w:jc w:val="both"/>
        <w:rPr>
          <w:sz w:val="28"/>
          <w:szCs w:val="28"/>
        </w:rPr>
      </w:pPr>
      <w:r w:rsidRPr="00755857">
        <w:rPr>
          <w:sz w:val="28"/>
          <w:szCs w:val="28"/>
        </w:rPr>
        <w:t xml:space="preserve">Для развития любознательности и познавательной деятельности дошкольника,   </w:t>
      </w:r>
    </w:p>
    <w:p w:rsidR="003C7D90" w:rsidRDefault="003C7D90" w:rsidP="00624ACD">
      <w:pPr>
        <w:spacing w:line="360" w:lineRule="auto"/>
        <w:ind w:left="284" w:right="425" w:hanging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широко  используйте  </w:t>
      </w:r>
      <w:r w:rsidRPr="00591590">
        <w:rPr>
          <w:b/>
          <w:sz w:val="28"/>
          <w:szCs w:val="28"/>
        </w:rPr>
        <w:t xml:space="preserve">прогулки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природу. </w:t>
      </w:r>
    </w:p>
    <w:p w:rsidR="003C7D90" w:rsidRDefault="003C7D90" w:rsidP="00624ACD">
      <w:pPr>
        <w:spacing w:line="360" w:lineRule="auto"/>
        <w:ind w:left="284" w:right="425" w:hanging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Поощряйте самостоятельную мыслительную деятельность у ребёнка, отвечая  </w:t>
      </w:r>
    </w:p>
    <w:p w:rsidR="003C7D90" w:rsidRDefault="003C7D90" w:rsidP="00624ACD">
      <w:pPr>
        <w:spacing w:line="360" w:lineRule="auto"/>
        <w:ind w:left="284" w:right="425" w:hanging="18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встречным вопросом: </w:t>
      </w:r>
      <w:r w:rsidRPr="00F01ED2">
        <w:rPr>
          <w:b/>
          <w:sz w:val="28"/>
          <w:szCs w:val="28"/>
        </w:rPr>
        <w:t>«А как ТЫ думаешь?»</w:t>
      </w:r>
    </w:p>
    <w:p w:rsidR="003C7D90" w:rsidRPr="004C4981" w:rsidRDefault="003C7D90" w:rsidP="00624ACD">
      <w:pPr>
        <w:spacing w:line="360" w:lineRule="auto"/>
        <w:ind w:left="284" w:right="425" w:hanging="181"/>
        <w:jc w:val="both"/>
        <w:rPr>
          <w:sz w:val="28"/>
          <w:szCs w:val="28"/>
        </w:rPr>
      </w:pPr>
      <w:r w:rsidRPr="00F01ED2">
        <w:rPr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Стимулируйте любознательность ребёнка, поощряя его за нестандартные вопросы   </w:t>
      </w:r>
      <w:r w:rsidRPr="00F01ED2">
        <w:rPr>
          <w:b/>
          <w:sz w:val="28"/>
          <w:szCs w:val="28"/>
        </w:rPr>
        <w:t>«почему»</w:t>
      </w:r>
      <w:r>
        <w:rPr>
          <w:b/>
          <w:sz w:val="28"/>
          <w:szCs w:val="28"/>
        </w:rPr>
        <w:t>.</w:t>
      </w:r>
    </w:p>
    <w:p w:rsidR="003C7D90" w:rsidRDefault="003C7D90" w:rsidP="00624ACD">
      <w:pPr>
        <w:spacing w:line="360" w:lineRule="auto"/>
        <w:ind w:left="284" w:right="425" w:hanging="181"/>
        <w:jc w:val="both"/>
        <w:rPr>
          <w:sz w:val="28"/>
          <w:szCs w:val="28"/>
        </w:rPr>
      </w:pPr>
      <w:r w:rsidRPr="00F01ED2">
        <w:rPr>
          <w:sz w:val="28"/>
          <w:szCs w:val="28"/>
        </w:rPr>
        <w:t xml:space="preserve">        4.</w:t>
      </w:r>
      <w:r>
        <w:rPr>
          <w:sz w:val="28"/>
          <w:szCs w:val="28"/>
        </w:rPr>
        <w:t xml:space="preserve">  Используйте загадки, при общении с детьми. Вместе с ними придумывайте и </w:t>
      </w: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>.</w:t>
      </w:r>
    </w:p>
    <w:p w:rsidR="003C7D90" w:rsidRPr="00745252" w:rsidRDefault="003C7D90" w:rsidP="00624ACD">
      <w:pPr>
        <w:spacing w:line="360" w:lineRule="auto"/>
        <w:ind w:right="425"/>
        <w:jc w:val="both"/>
        <w:rPr>
          <w:sz w:val="28"/>
          <w:szCs w:val="28"/>
        </w:rPr>
      </w:pPr>
    </w:p>
    <w:p w:rsidR="003C7D90" w:rsidRPr="00745252" w:rsidRDefault="003C7D90" w:rsidP="00624ACD">
      <w:pPr>
        <w:spacing w:line="360" w:lineRule="auto"/>
        <w:ind w:left="284" w:right="425"/>
        <w:jc w:val="both"/>
        <w:rPr>
          <w:sz w:val="28"/>
          <w:szCs w:val="28"/>
        </w:rPr>
      </w:pPr>
    </w:p>
    <w:p w:rsidR="003C7D90" w:rsidRPr="00F01ED2" w:rsidRDefault="003C7D90" w:rsidP="00624ACD">
      <w:pPr>
        <w:spacing w:line="360" w:lineRule="auto"/>
        <w:ind w:left="284"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F01ED2">
        <w:rPr>
          <w:b/>
          <w:sz w:val="28"/>
          <w:szCs w:val="28"/>
        </w:rPr>
        <w:t>Список  используемой  литературы:</w:t>
      </w:r>
    </w:p>
    <w:p w:rsidR="003C7D90" w:rsidRPr="00745252" w:rsidRDefault="003C7D90" w:rsidP="00624ACD">
      <w:pPr>
        <w:spacing w:line="360" w:lineRule="auto"/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4525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745252">
        <w:rPr>
          <w:sz w:val="28"/>
          <w:szCs w:val="28"/>
        </w:rPr>
        <w:t xml:space="preserve"> Журнал «Дошкольное воспитание», № 10, 1998 год.</w:t>
      </w:r>
    </w:p>
    <w:p w:rsidR="003C7D90" w:rsidRPr="00745252" w:rsidRDefault="003C7D90" w:rsidP="00624ACD">
      <w:pPr>
        <w:spacing w:line="360" w:lineRule="auto"/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4525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745252">
        <w:rPr>
          <w:sz w:val="28"/>
          <w:szCs w:val="28"/>
        </w:rPr>
        <w:t>Журнал  «Дошкольное воспитание»,  №  1,    2007 год.</w:t>
      </w:r>
      <w:r>
        <w:rPr>
          <w:sz w:val="28"/>
          <w:szCs w:val="28"/>
        </w:rPr>
        <w:t xml:space="preserve"> </w:t>
      </w:r>
      <w:r w:rsidRPr="0074525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Pr="00745252">
        <w:rPr>
          <w:sz w:val="28"/>
          <w:szCs w:val="28"/>
        </w:rPr>
        <w:t>О.В.Дыбина</w:t>
      </w:r>
      <w:proofErr w:type="spellEnd"/>
      <w:r w:rsidRPr="007452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45252">
        <w:rPr>
          <w:sz w:val="28"/>
          <w:szCs w:val="28"/>
        </w:rPr>
        <w:t>«Рукотворный мир»  (сценарии игр-занятий для дошкольников).</w:t>
      </w:r>
    </w:p>
    <w:p w:rsidR="003C7D90" w:rsidRPr="00745252" w:rsidRDefault="003C7D90" w:rsidP="00624ACD">
      <w:pPr>
        <w:spacing w:line="360" w:lineRule="auto"/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45252">
        <w:rPr>
          <w:sz w:val="28"/>
          <w:szCs w:val="28"/>
        </w:rPr>
        <w:t xml:space="preserve">4.   Л.Н. </w:t>
      </w:r>
      <w:proofErr w:type="spellStart"/>
      <w:r w:rsidRPr="00745252">
        <w:rPr>
          <w:sz w:val="28"/>
          <w:szCs w:val="28"/>
        </w:rPr>
        <w:t>Галигузова</w:t>
      </w:r>
      <w:proofErr w:type="spellEnd"/>
      <w:r w:rsidRPr="00745252">
        <w:rPr>
          <w:sz w:val="28"/>
          <w:szCs w:val="28"/>
        </w:rPr>
        <w:t>, Е.О. Смирнова   «Ступени общения: от года до семи лет».</w:t>
      </w:r>
    </w:p>
    <w:p w:rsidR="003C7D90" w:rsidRDefault="003C7D90" w:rsidP="00624ACD">
      <w:pPr>
        <w:spacing w:line="360" w:lineRule="auto"/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proofErr w:type="spellStart"/>
      <w:r w:rsidRPr="00745252">
        <w:rPr>
          <w:sz w:val="28"/>
          <w:szCs w:val="28"/>
        </w:rPr>
        <w:t>Л.А.Венгер</w:t>
      </w:r>
      <w:proofErr w:type="spellEnd"/>
      <w:r w:rsidRPr="00745252">
        <w:rPr>
          <w:sz w:val="28"/>
          <w:szCs w:val="28"/>
        </w:rPr>
        <w:t xml:space="preserve"> «Развитие познавательных способностей в процессе дошкольного </w:t>
      </w:r>
      <w:r>
        <w:rPr>
          <w:sz w:val="28"/>
          <w:szCs w:val="28"/>
        </w:rPr>
        <w:t xml:space="preserve">    </w:t>
      </w:r>
      <w:r w:rsidRPr="00745252">
        <w:rPr>
          <w:sz w:val="28"/>
          <w:szCs w:val="28"/>
        </w:rPr>
        <w:t>воспитания».</w:t>
      </w:r>
    </w:p>
    <w:p w:rsidR="00F71C6C" w:rsidRDefault="00624ACD"/>
    <w:sectPr w:rsidR="00F71C6C" w:rsidSect="003C7D90">
      <w:pgSz w:w="11906" w:h="16838"/>
      <w:pgMar w:top="709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74AF"/>
    <w:multiLevelType w:val="hybridMultilevel"/>
    <w:tmpl w:val="7DD86858"/>
    <w:lvl w:ilvl="0" w:tplc="C820F63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90"/>
    <w:rsid w:val="003C7D90"/>
    <w:rsid w:val="004653C5"/>
    <w:rsid w:val="00624ACD"/>
    <w:rsid w:val="00890DC4"/>
    <w:rsid w:val="00893F60"/>
    <w:rsid w:val="00A83490"/>
    <w:rsid w:val="00B8480A"/>
    <w:rsid w:val="00BE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7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2013-12-01T15:24:00Z</dcterms:created>
  <dcterms:modified xsi:type="dcterms:W3CDTF">2013-12-01T15:31:00Z</dcterms:modified>
</cp:coreProperties>
</file>