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8F" w:rsidRDefault="007E6D8F" w:rsidP="007E6D8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 происхождении измерения углов.</w:t>
      </w:r>
    </w:p>
    <w:p w:rsidR="007E6D8F" w:rsidRDefault="007E6D8F" w:rsidP="007E6D8F">
      <w:pPr>
        <w:jc w:val="center"/>
        <w:rPr>
          <w:b/>
          <w:i/>
          <w:sz w:val="32"/>
          <w:szCs w:val="32"/>
        </w:rPr>
      </w:pPr>
    </w:p>
    <w:p w:rsidR="007E6D8F" w:rsidRDefault="007E6D8F" w:rsidP="007E6D8F">
      <w:pPr>
        <w:jc w:val="center"/>
        <w:rPr>
          <w:b/>
          <w:i/>
          <w:sz w:val="32"/>
          <w:szCs w:val="32"/>
        </w:rPr>
      </w:pPr>
    </w:p>
    <w:p w:rsidR="007E6D8F" w:rsidRDefault="007E6D8F" w:rsidP="007E6D8F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Градусное измерение углов возникло в Древнем Вавилоне задолго до новой эры. Жрецы считали, что свой дневной путь Солнце совершает за 180 «шагов», и, значит один «шаг» равен 1/180 развернутого угла.</w:t>
      </w:r>
    </w:p>
    <w:p w:rsidR="007E6D8F" w:rsidRDefault="007E6D8F" w:rsidP="007E6D8F">
      <w:pPr>
        <w:jc w:val="both"/>
        <w:rPr>
          <w:sz w:val="28"/>
          <w:szCs w:val="28"/>
        </w:rPr>
      </w:pPr>
    </w:p>
    <w:p w:rsidR="007E6D8F" w:rsidRDefault="007E6D8F" w:rsidP="007E6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Вавилонская система измерения углов оказалась достаточно удобной, и ее сохранили математики Греции и Рима. Слово «градус» происходит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латинского </w:t>
      </w:r>
      <w:proofErr w:type="spellStart"/>
      <w:r>
        <w:rPr>
          <w:sz w:val="28"/>
          <w:szCs w:val="28"/>
          <w:lang w:val="en-US"/>
        </w:rPr>
        <w:t>gradus</w:t>
      </w:r>
      <w:proofErr w:type="spellEnd"/>
      <w:r>
        <w:rPr>
          <w:sz w:val="28"/>
          <w:szCs w:val="28"/>
        </w:rPr>
        <w:t xml:space="preserve"> (шаг, ступень). В переводе с латинского</w:t>
      </w:r>
      <w:r w:rsidRPr="00106E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minutus</w:t>
      </w:r>
      <w:proofErr w:type="spellEnd"/>
      <w:r>
        <w:rPr>
          <w:sz w:val="28"/>
          <w:szCs w:val="28"/>
        </w:rPr>
        <w:t xml:space="preserve"> означает «уменьшенный». Наконец,</w:t>
      </w:r>
      <w:r w:rsidRPr="00106E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secunda</w:t>
      </w:r>
      <w:proofErr w:type="spellEnd"/>
      <w:r>
        <w:rPr>
          <w:sz w:val="28"/>
          <w:szCs w:val="28"/>
        </w:rPr>
        <w:t xml:space="preserve"> переводится как «вторая». Имеется в виду следующее: деление градуса на 60 частей, то есть минуты, - это первое деление, деление минуты на 60 секунд – второе деление градуса. Малоупотребительное название 1/60 секунды - терцина, латинское </w:t>
      </w:r>
      <w:proofErr w:type="spellStart"/>
      <w:r>
        <w:rPr>
          <w:sz w:val="28"/>
          <w:szCs w:val="28"/>
          <w:lang w:val="en-US"/>
        </w:rPr>
        <w:t>tercina</w:t>
      </w:r>
      <w:proofErr w:type="spellEnd"/>
      <w:r>
        <w:rPr>
          <w:sz w:val="28"/>
          <w:szCs w:val="28"/>
        </w:rPr>
        <w:t xml:space="preserve">  означает «третье».</w:t>
      </w:r>
    </w:p>
    <w:p w:rsidR="007E6D8F" w:rsidRDefault="007E6D8F" w:rsidP="007E6D8F">
      <w:pPr>
        <w:jc w:val="both"/>
        <w:rPr>
          <w:sz w:val="28"/>
          <w:szCs w:val="28"/>
        </w:rPr>
      </w:pPr>
    </w:p>
    <w:p w:rsidR="007E6D8F" w:rsidRDefault="007E6D8F" w:rsidP="007E6D8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Принятая сейчас система обозначения величина углов получила широкое распространение на рубеже</w:t>
      </w:r>
      <w:r w:rsidRPr="00106E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</w:t>
      </w:r>
      <w:r w:rsidRPr="00106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XVII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ею уже пользовались такие известные астрономы, как Н. Коперник и Т. Браге. </w:t>
      </w:r>
      <w:proofErr w:type="gramStart"/>
      <w:r>
        <w:rPr>
          <w:sz w:val="28"/>
          <w:szCs w:val="28"/>
        </w:rPr>
        <w:t>Но еще К. Птолемей (</w:t>
      </w:r>
      <w:r>
        <w:rPr>
          <w:sz w:val="28"/>
          <w:szCs w:val="28"/>
          <w:lang w:val="en-US"/>
        </w:rPr>
        <w:t>II</w:t>
      </w:r>
      <w:r w:rsidRPr="00106E97">
        <w:rPr>
          <w:sz w:val="28"/>
          <w:szCs w:val="28"/>
        </w:rPr>
        <w:t xml:space="preserve"> </w:t>
      </w:r>
      <w:r>
        <w:rPr>
          <w:sz w:val="28"/>
          <w:szCs w:val="28"/>
        </w:rPr>
        <w:t>в. н. э.) количество градусов обозначал кружком, число минут – штрихом, а секунд – двумя штрихами.</w:t>
      </w:r>
      <w:proofErr w:type="gramEnd"/>
    </w:p>
    <w:p w:rsidR="007E6D8F" w:rsidRDefault="007E6D8F" w:rsidP="007E6D8F">
      <w:pPr>
        <w:jc w:val="both"/>
        <w:rPr>
          <w:sz w:val="28"/>
          <w:szCs w:val="28"/>
        </w:rPr>
      </w:pPr>
    </w:p>
    <w:p w:rsidR="007E6D8F" w:rsidRDefault="007E6D8F" w:rsidP="007E6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единица измерения углов – радиан – введена совсем недавно. Первое издание (это были экзаменационные билеты), содержащие термин «радиан», появилось в 1873 г. в Англии. Сначала в обозначениях указывалось, что имеется в виду именно радианная мера, но вскоре индекс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стали опускать. Сам термин «радиан» происходит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латинского </w:t>
      </w:r>
      <w:r>
        <w:rPr>
          <w:sz w:val="28"/>
          <w:szCs w:val="28"/>
          <w:lang w:val="en-US"/>
        </w:rPr>
        <w:t>radius</w:t>
      </w:r>
      <w:r>
        <w:rPr>
          <w:sz w:val="28"/>
          <w:szCs w:val="28"/>
        </w:rPr>
        <w:t xml:space="preserve"> (спица, луч).</w:t>
      </w:r>
    </w:p>
    <w:p w:rsidR="007E6D8F" w:rsidRDefault="007E6D8F" w:rsidP="007E6D8F">
      <w:pPr>
        <w:jc w:val="both"/>
        <w:rPr>
          <w:sz w:val="28"/>
          <w:szCs w:val="28"/>
        </w:rPr>
      </w:pPr>
    </w:p>
    <w:p w:rsidR="007E6D8F" w:rsidRDefault="007E6D8F" w:rsidP="007E6D8F">
      <w:pPr>
        <w:jc w:val="center"/>
        <w:rPr>
          <w:sz w:val="32"/>
          <w:szCs w:val="32"/>
        </w:rPr>
      </w:pPr>
    </w:p>
    <w:p w:rsidR="007E6D8F" w:rsidRPr="007E6D8F" w:rsidRDefault="007E6D8F" w:rsidP="007E6D8F">
      <w:pPr>
        <w:jc w:val="both"/>
        <w:rPr>
          <w:sz w:val="28"/>
          <w:szCs w:val="28"/>
          <w:u w:val="single"/>
        </w:rPr>
      </w:pPr>
      <w:r w:rsidRPr="007E6D8F">
        <w:rPr>
          <w:rStyle w:val="a7"/>
          <w:rFonts w:ascii="Verdana" w:hAnsi="Verdana"/>
          <w:color w:val="333333"/>
          <w:sz w:val="28"/>
          <w:szCs w:val="28"/>
        </w:rPr>
        <w:t>Градус</w:t>
      </w:r>
      <w:r w:rsidRPr="007E6D8F">
        <w:rPr>
          <w:rFonts w:ascii="Verdana" w:hAnsi="Verdana"/>
          <w:color w:val="333333"/>
          <w:sz w:val="28"/>
          <w:szCs w:val="28"/>
        </w:rPr>
        <w:t xml:space="preserve"> - ГРАДУС, в математике - единица угловой меры, равная одной тристашестидесятой (1/360) части полного </w:t>
      </w:r>
      <w:hyperlink r:id="rId4" w:history="1">
        <w:r w:rsidRPr="007E6D8F">
          <w:rPr>
            <w:rStyle w:val="a6"/>
            <w:rFonts w:ascii="Tahoma" w:hAnsi="Tahoma" w:cs="Tahoma"/>
            <w:b/>
            <w:bCs/>
            <w:color w:val="5A0D00"/>
            <w:sz w:val="28"/>
            <w:szCs w:val="28"/>
          </w:rPr>
          <w:t>круга</w:t>
        </w:r>
      </w:hyperlink>
      <w:r w:rsidRPr="007E6D8F">
        <w:rPr>
          <w:rFonts w:ascii="Verdana" w:hAnsi="Verdana"/>
          <w:color w:val="333333"/>
          <w:sz w:val="28"/>
          <w:szCs w:val="28"/>
        </w:rPr>
        <w:t xml:space="preserve"> (360°). Один </w:t>
      </w:r>
      <w:hyperlink r:id="rId5" w:history="1">
        <w:r w:rsidRPr="007E6D8F">
          <w:rPr>
            <w:rStyle w:val="a6"/>
            <w:rFonts w:ascii="Tahoma" w:hAnsi="Tahoma" w:cs="Tahoma"/>
            <w:b/>
            <w:bCs/>
            <w:color w:val="5A0D00"/>
            <w:sz w:val="28"/>
            <w:szCs w:val="28"/>
          </w:rPr>
          <w:t>градус</w:t>
        </w:r>
      </w:hyperlink>
      <w:r w:rsidRPr="007E6D8F">
        <w:rPr>
          <w:rFonts w:ascii="Verdana" w:hAnsi="Verdana"/>
          <w:color w:val="333333"/>
          <w:sz w:val="28"/>
          <w:szCs w:val="28"/>
        </w:rPr>
        <w:t xml:space="preserve"> записывается как 1°, он подразделяется на 60 частей, называемых минутами («дуговыми минутами»), которые обозначаются как 1' и, в свою очередь, делятся на 60 частей - секунд («дуговых секунд»), обозначаемых как 1 ", таким </w:t>
      </w:r>
      <w:proofErr w:type="gramStart"/>
      <w:r w:rsidRPr="007E6D8F">
        <w:rPr>
          <w:rFonts w:ascii="Verdana" w:hAnsi="Verdana"/>
          <w:color w:val="333333"/>
          <w:sz w:val="28"/>
          <w:szCs w:val="28"/>
        </w:rPr>
        <w:t>образом</w:t>
      </w:r>
      <w:proofErr w:type="gramEnd"/>
      <w:r w:rsidRPr="007E6D8F">
        <w:rPr>
          <w:rFonts w:ascii="Verdana" w:hAnsi="Verdana"/>
          <w:color w:val="333333"/>
          <w:sz w:val="28"/>
          <w:szCs w:val="28"/>
        </w:rPr>
        <w:t xml:space="preserve"> 3600"=60'=1°. Те же 360° равны также 2 </w:t>
      </w:r>
      <w:hyperlink r:id="rId6" w:history="1">
        <w:r w:rsidRPr="007E6D8F">
          <w:rPr>
            <w:rStyle w:val="a6"/>
            <w:rFonts w:ascii="Tahoma" w:hAnsi="Tahoma" w:cs="Tahoma"/>
            <w:b/>
            <w:bCs/>
            <w:color w:val="5A0D00"/>
            <w:sz w:val="28"/>
            <w:szCs w:val="28"/>
          </w:rPr>
          <w:t>радианам.</w:t>
        </w:r>
      </w:hyperlink>
      <w:r w:rsidRPr="007E6D8F">
        <w:rPr>
          <w:rFonts w:ascii="Verdana" w:hAnsi="Verdana"/>
          <w:color w:val="333333"/>
          <w:sz w:val="28"/>
          <w:szCs w:val="28"/>
        </w:rPr>
        <w:t xml:space="preserve"> В физике и технике </w:t>
      </w:r>
      <w:hyperlink r:id="rId7" w:history="1">
        <w:r w:rsidRPr="007E6D8F">
          <w:rPr>
            <w:rStyle w:val="a6"/>
            <w:rFonts w:ascii="Tahoma" w:hAnsi="Tahoma" w:cs="Tahoma"/>
            <w:b/>
            <w:bCs/>
            <w:color w:val="5A0D00"/>
            <w:sz w:val="28"/>
            <w:szCs w:val="28"/>
          </w:rPr>
          <w:t>градусом</w:t>
        </w:r>
      </w:hyperlink>
      <w:r w:rsidRPr="007E6D8F">
        <w:rPr>
          <w:rFonts w:ascii="Verdana" w:hAnsi="Verdana"/>
          <w:color w:val="333333"/>
          <w:sz w:val="28"/>
          <w:szCs w:val="28"/>
        </w:rPr>
        <w:t xml:space="preserve"> называют единицу </w:t>
      </w:r>
      <w:hyperlink r:id="rId8" w:history="1">
        <w:r w:rsidRPr="007E6D8F">
          <w:rPr>
            <w:rStyle w:val="a6"/>
            <w:rFonts w:ascii="Tahoma" w:hAnsi="Tahoma" w:cs="Tahoma"/>
            <w:b/>
            <w:bCs/>
            <w:color w:val="5A0D00"/>
            <w:sz w:val="28"/>
            <w:szCs w:val="28"/>
          </w:rPr>
          <w:t>измерения</w:t>
        </w:r>
      </w:hyperlink>
      <w:r w:rsidRPr="007E6D8F">
        <w:rPr>
          <w:rFonts w:ascii="Verdana" w:hAnsi="Verdana"/>
          <w:color w:val="333333"/>
          <w:sz w:val="28"/>
          <w:szCs w:val="28"/>
        </w:rPr>
        <w:t xml:space="preserve"> на различных шкалах, например, на температурной шкале Цельсия или на шкале </w:t>
      </w:r>
      <w:proofErr w:type="spellStart"/>
      <w:r w:rsidRPr="007E6D8F">
        <w:rPr>
          <w:rFonts w:ascii="Verdana" w:hAnsi="Verdana"/>
          <w:color w:val="333333"/>
          <w:sz w:val="28"/>
          <w:szCs w:val="28"/>
        </w:rPr>
        <w:t>Бомэ</w:t>
      </w:r>
      <w:proofErr w:type="spellEnd"/>
      <w:r w:rsidRPr="007E6D8F">
        <w:rPr>
          <w:rFonts w:ascii="Verdana" w:hAnsi="Verdana"/>
          <w:color w:val="333333"/>
          <w:sz w:val="28"/>
          <w:szCs w:val="28"/>
        </w:rPr>
        <w:t xml:space="preserve"> (</w:t>
      </w:r>
      <w:hyperlink r:id="rId9" w:history="1">
        <w:r w:rsidRPr="007E6D8F">
          <w:rPr>
            <w:rStyle w:val="a6"/>
            <w:rFonts w:ascii="Tahoma" w:hAnsi="Tahoma" w:cs="Tahoma"/>
            <w:b/>
            <w:bCs/>
            <w:color w:val="5A0D00"/>
            <w:sz w:val="28"/>
            <w:szCs w:val="28"/>
          </w:rPr>
          <w:t>ареометрическая</w:t>
        </w:r>
      </w:hyperlink>
      <w:r w:rsidRPr="007E6D8F">
        <w:rPr>
          <w:rFonts w:ascii="Verdana" w:hAnsi="Verdana"/>
          <w:color w:val="333333"/>
          <w:sz w:val="28"/>
          <w:szCs w:val="28"/>
        </w:rPr>
        <w:t xml:space="preserve"> шкала УДЕЛЬНОГО ВЕСА).</w:t>
      </w:r>
    </w:p>
    <w:p w:rsidR="007E6D8F" w:rsidRPr="007E6D8F" w:rsidRDefault="007E6D8F" w:rsidP="007E6D8F">
      <w:pPr>
        <w:jc w:val="both"/>
        <w:rPr>
          <w:sz w:val="28"/>
          <w:szCs w:val="28"/>
          <w:u w:val="single"/>
        </w:rPr>
      </w:pPr>
    </w:p>
    <w:p w:rsidR="007E6D8F" w:rsidRPr="007E6D8F" w:rsidRDefault="007E6D8F" w:rsidP="007E6D8F">
      <w:pPr>
        <w:jc w:val="both"/>
        <w:rPr>
          <w:sz w:val="28"/>
          <w:szCs w:val="28"/>
          <w:u w:val="single"/>
        </w:rPr>
      </w:pPr>
    </w:p>
    <w:p w:rsidR="007E6D8F" w:rsidRDefault="007E6D8F" w:rsidP="007E6D8F">
      <w:pPr>
        <w:jc w:val="both"/>
        <w:rPr>
          <w:sz w:val="28"/>
          <w:szCs w:val="28"/>
          <w:u w:val="single"/>
        </w:rPr>
      </w:pPr>
    </w:p>
    <w:p w:rsidR="007E6D8F" w:rsidRDefault="007E6D8F" w:rsidP="007E6D8F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2"/>
        <w:gridCol w:w="2693"/>
      </w:tblGrid>
      <w:tr w:rsidR="007E6D8F" w:rsidRPr="007E6D8F">
        <w:trPr>
          <w:tblCellSpacing w:w="7" w:type="dxa"/>
        </w:trPr>
        <w:tc>
          <w:tcPr>
            <w:tcW w:w="0" w:type="auto"/>
            <w:hideMark/>
          </w:tcPr>
          <w:p w:rsidR="007E6D8F" w:rsidRPr="007E6D8F" w:rsidRDefault="007E6D8F" w:rsidP="007E6D8F">
            <w:pPr>
              <w:rPr>
                <w:rFonts w:ascii="Arial" w:hAnsi="Arial" w:cs="Arial"/>
                <w:sz w:val="20"/>
                <w:szCs w:val="20"/>
              </w:rPr>
            </w:pPr>
            <w:r w:rsidRPr="007E6D8F">
              <w:rPr>
                <w:rFonts w:ascii="Arial" w:hAnsi="Arial" w:cs="Arial"/>
                <w:sz w:val="20"/>
                <w:szCs w:val="20"/>
              </w:rPr>
              <w:t xml:space="preserve">Руки ставим все вразлёт: </w:t>
            </w:r>
            <w:r w:rsidRPr="007E6D8F">
              <w:rPr>
                <w:rFonts w:ascii="Arial" w:hAnsi="Arial" w:cs="Arial"/>
                <w:sz w:val="20"/>
                <w:szCs w:val="20"/>
              </w:rPr>
              <w:br/>
              <w:t xml:space="preserve">Появился самолёт. </w:t>
            </w:r>
            <w:r w:rsidRPr="007E6D8F">
              <w:rPr>
                <w:rFonts w:ascii="Arial" w:hAnsi="Arial" w:cs="Arial"/>
                <w:sz w:val="20"/>
                <w:szCs w:val="20"/>
              </w:rPr>
              <w:br/>
              <w:t xml:space="preserve">Мах крылом туда - сюда, </w:t>
            </w:r>
            <w:r w:rsidRPr="007E6D8F">
              <w:rPr>
                <w:rFonts w:ascii="Arial" w:hAnsi="Arial" w:cs="Arial"/>
                <w:sz w:val="20"/>
                <w:szCs w:val="20"/>
              </w:rPr>
              <w:br/>
              <w:t xml:space="preserve">Делай раз и делай два </w:t>
            </w:r>
          </w:p>
        </w:tc>
        <w:tc>
          <w:tcPr>
            <w:tcW w:w="0" w:type="auto"/>
            <w:hideMark/>
          </w:tcPr>
          <w:p w:rsidR="007E6D8F" w:rsidRPr="007E6D8F" w:rsidRDefault="007E6D8F" w:rsidP="007E6D8F">
            <w:pPr>
              <w:rPr>
                <w:rFonts w:ascii="Arial" w:hAnsi="Arial" w:cs="Arial"/>
                <w:sz w:val="20"/>
                <w:szCs w:val="20"/>
              </w:rPr>
            </w:pPr>
            <w:r w:rsidRPr="007E6D8F">
              <w:rPr>
                <w:rFonts w:ascii="Arial" w:hAnsi="Arial" w:cs="Arial"/>
                <w:sz w:val="20"/>
                <w:szCs w:val="20"/>
              </w:rPr>
              <w:t>Раз и два, раз и два!</w:t>
            </w:r>
            <w:r w:rsidRPr="007E6D8F">
              <w:rPr>
                <w:rFonts w:ascii="Arial" w:hAnsi="Arial" w:cs="Arial"/>
                <w:sz w:val="20"/>
                <w:szCs w:val="20"/>
              </w:rPr>
              <w:br/>
              <w:t>Руки в стороны держите,</w:t>
            </w:r>
            <w:r w:rsidRPr="007E6D8F">
              <w:rPr>
                <w:rFonts w:ascii="Arial" w:hAnsi="Arial" w:cs="Arial"/>
                <w:sz w:val="20"/>
                <w:szCs w:val="20"/>
              </w:rPr>
              <w:br/>
              <w:t>Друг на друга посмотрите,</w:t>
            </w:r>
            <w:r w:rsidRPr="007E6D8F">
              <w:rPr>
                <w:rFonts w:ascii="Arial" w:hAnsi="Arial" w:cs="Arial"/>
                <w:sz w:val="20"/>
                <w:szCs w:val="20"/>
              </w:rPr>
              <w:br/>
              <w:t>Раз и два, раз и два!</w:t>
            </w:r>
          </w:p>
        </w:tc>
      </w:tr>
      <w:tr w:rsidR="007E6D8F" w:rsidRPr="007E6D8F">
        <w:trPr>
          <w:tblCellSpacing w:w="7" w:type="dxa"/>
        </w:trPr>
        <w:tc>
          <w:tcPr>
            <w:tcW w:w="0" w:type="auto"/>
            <w:gridSpan w:val="2"/>
            <w:hideMark/>
          </w:tcPr>
          <w:p w:rsidR="007E6D8F" w:rsidRPr="007E6D8F" w:rsidRDefault="007E6D8F" w:rsidP="007E6D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D8F">
              <w:rPr>
                <w:rFonts w:ascii="Arial" w:hAnsi="Arial" w:cs="Arial"/>
                <w:sz w:val="20"/>
                <w:szCs w:val="20"/>
              </w:rPr>
              <w:t>Опустили руки вниз</w:t>
            </w:r>
            <w:proofErr w:type="gramStart"/>
            <w:r w:rsidRPr="007E6D8F">
              <w:rPr>
                <w:rFonts w:ascii="Arial" w:hAnsi="Arial" w:cs="Arial"/>
                <w:sz w:val="20"/>
                <w:szCs w:val="20"/>
              </w:rPr>
              <w:br/>
              <w:t>И</w:t>
            </w:r>
            <w:proofErr w:type="gramEnd"/>
            <w:r w:rsidRPr="007E6D8F">
              <w:rPr>
                <w:rFonts w:ascii="Arial" w:hAnsi="Arial" w:cs="Arial"/>
                <w:sz w:val="20"/>
                <w:szCs w:val="20"/>
              </w:rPr>
              <w:t xml:space="preserve"> на место все садись!</w:t>
            </w:r>
          </w:p>
        </w:tc>
      </w:tr>
    </w:tbl>
    <w:p w:rsidR="007E6D8F" w:rsidRPr="007E6D8F" w:rsidRDefault="007E6D8F" w:rsidP="007E6D8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E6D8F">
        <w:rPr>
          <w:b/>
          <w:bCs/>
          <w:i/>
          <w:iCs/>
          <w:sz w:val="20"/>
          <w:szCs w:val="20"/>
        </w:rPr>
        <w:t xml:space="preserve">Задание 3. </w:t>
      </w:r>
      <w:r w:rsidRPr="007E6D8F">
        <w:rPr>
          <w:rFonts w:ascii="Arial" w:hAnsi="Arial" w:cs="Arial"/>
          <w:sz w:val="20"/>
          <w:szCs w:val="20"/>
        </w:rPr>
        <w:t>На доске: рис. 3</w:t>
      </w:r>
    </w:p>
    <w:p w:rsidR="007E6D8F" w:rsidRPr="007E6D8F" w:rsidRDefault="007E6D8F" w:rsidP="007E6D8F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0" cy="723900"/>
            <wp:effectExtent l="19050" t="0" r="0" b="0"/>
            <wp:docPr id="1" name="Рисунок 1" descr="http://festival.1september.ru/articles/412717/Image2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2717/Image260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8F" w:rsidRPr="007E6D8F" w:rsidRDefault="007E6D8F" w:rsidP="007E6D8F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7E6D8F">
        <w:rPr>
          <w:rFonts w:ascii="Arial" w:hAnsi="Arial" w:cs="Arial"/>
          <w:sz w:val="20"/>
          <w:szCs w:val="20"/>
        </w:rPr>
        <w:t>Рис. 3</w:t>
      </w:r>
    </w:p>
    <w:p w:rsidR="007E6D8F" w:rsidRPr="007E6D8F" w:rsidRDefault="007E6D8F" w:rsidP="007E6D8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E6D8F">
        <w:rPr>
          <w:i/>
          <w:iCs/>
          <w:sz w:val="20"/>
          <w:szCs w:val="20"/>
        </w:rPr>
        <w:t xml:space="preserve">Задание 4. </w:t>
      </w:r>
      <w:r w:rsidRPr="007E6D8F">
        <w:rPr>
          <w:rFonts w:ascii="Arial" w:hAnsi="Arial" w:cs="Arial"/>
          <w:sz w:val="20"/>
          <w:szCs w:val="20"/>
        </w:rPr>
        <w:t xml:space="preserve">Начертить в тетради угол, равный 90°; угол меньше 90°; угол больше 90°. </w:t>
      </w:r>
    </w:p>
    <w:p w:rsidR="007E6D8F" w:rsidRPr="007E6D8F" w:rsidRDefault="007E6D8F" w:rsidP="007E6D8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E6D8F">
        <w:rPr>
          <w:rFonts w:ascii="Arial" w:hAnsi="Arial" w:cs="Arial"/>
          <w:sz w:val="20"/>
          <w:szCs w:val="20"/>
        </w:rPr>
        <w:t xml:space="preserve">Угол, равный 180°, называют развернутым. </w:t>
      </w:r>
    </w:p>
    <w:p w:rsidR="007E6D8F" w:rsidRPr="007E6D8F" w:rsidRDefault="007E6D8F" w:rsidP="007E6D8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E6D8F">
        <w:rPr>
          <w:i/>
          <w:iCs/>
          <w:sz w:val="20"/>
          <w:szCs w:val="20"/>
        </w:rPr>
        <w:t xml:space="preserve">Задание 5. </w:t>
      </w:r>
      <w:r w:rsidRPr="007E6D8F">
        <w:rPr>
          <w:rFonts w:ascii="Arial" w:hAnsi="Arial" w:cs="Arial"/>
          <w:sz w:val="20"/>
          <w:szCs w:val="20"/>
        </w:rPr>
        <w:t xml:space="preserve">Найдите верные высказывания, и вы узнаете название космического корабля. </w:t>
      </w:r>
    </w:p>
    <w:p w:rsidR="007E6D8F" w:rsidRPr="007E6D8F" w:rsidRDefault="007E6D8F" w:rsidP="007E6D8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95550" cy="1381125"/>
            <wp:effectExtent l="19050" t="0" r="0" b="0"/>
            <wp:docPr id="2" name="Рисунок 2" descr="http://festival.1september.ru/articles/412717/Image2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2717/Image260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8F" w:rsidRPr="007E6D8F" w:rsidRDefault="007E6D8F" w:rsidP="007E6D8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E6D8F">
        <w:rPr>
          <w:rFonts w:ascii="Arial" w:hAnsi="Arial" w:cs="Arial"/>
          <w:sz w:val="20"/>
          <w:szCs w:val="20"/>
        </w:rPr>
        <w:t xml:space="preserve">Вертикальные углы: рис. 4. </w:t>
      </w:r>
    </w:p>
    <w:p w:rsidR="007E6D8F" w:rsidRPr="007E6D8F" w:rsidRDefault="007E6D8F" w:rsidP="007E6D8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E6D8F">
        <w:rPr>
          <w:rFonts w:ascii="Arial" w:hAnsi="Arial" w:cs="Arial"/>
          <w:sz w:val="20"/>
          <w:szCs w:val="20"/>
        </w:rPr>
        <w:t xml:space="preserve">Смежные углы: рис. 5.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0"/>
        <w:gridCol w:w="4560"/>
      </w:tblGrid>
      <w:tr w:rsidR="007E6D8F" w:rsidRPr="007E6D8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D8F" w:rsidRPr="007E6D8F" w:rsidRDefault="007E6D8F" w:rsidP="007E6D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715000" cy="885825"/>
                  <wp:effectExtent l="19050" t="0" r="0" b="0"/>
                  <wp:docPr id="3" name="Рисунок 3" descr="http://festival.1september.ru/articles/412717/Image26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412717/Image26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D8F" w:rsidRPr="007E6D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E6D8F" w:rsidRPr="007E6D8F" w:rsidRDefault="007E6D8F" w:rsidP="007E6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D8F">
              <w:rPr>
                <w:rFonts w:ascii="Arial" w:hAnsi="Arial" w:cs="Arial"/>
                <w:sz w:val="20"/>
                <w:szCs w:val="20"/>
              </w:rPr>
              <w:t>Рис. 4</w:t>
            </w:r>
          </w:p>
        </w:tc>
        <w:tc>
          <w:tcPr>
            <w:tcW w:w="0" w:type="auto"/>
            <w:vAlign w:val="center"/>
            <w:hideMark/>
          </w:tcPr>
          <w:p w:rsidR="007E6D8F" w:rsidRPr="007E6D8F" w:rsidRDefault="007E6D8F" w:rsidP="007E6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D8F">
              <w:rPr>
                <w:rFonts w:ascii="Arial" w:hAnsi="Arial" w:cs="Arial"/>
                <w:sz w:val="20"/>
                <w:szCs w:val="20"/>
              </w:rPr>
              <w:t>Рис. 5</w:t>
            </w:r>
          </w:p>
        </w:tc>
      </w:tr>
    </w:tbl>
    <w:p w:rsidR="00C547C4" w:rsidRDefault="00C547C4"/>
    <w:sectPr w:rsidR="00C547C4" w:rsidSect="00C5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D8F"/>
    <w:rsid w:val="00176DAF"/>
    <w:rsid w:val="0041029B"/>
    <w:rsid w:val="007E6D8F"/>
    <w:rsid w:val="00A20373"/>
    <w:rsid w:val="00C5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D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E6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8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E6D8F"/>
    <w:rPr>
      <w:color w:val="0000FF"/>
      <w:u w:val="single"/>
    </w:rPr>
  </w:style>
  <w:style w:type="character" w:styleId="a7">
    <w:name w:val="Strong"/>
    <w:basedOn w:val="a0"/>
    <w:uiPriority w:val="22"/>
    <w:qFormat/>
    <w:rsid w:val="007E6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s.sci-lib.com/article0001734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ts.sci-lib.com/article0001240.html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ts.sci-lib.com/article0003901.html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nts.sci-lib.com/article0001240.html" TargetMode="External"/><Relationship Id="rId10" Type="http://schemas.openxmlformats.org/officeDocument/2006/relationships/image" Target="media/image1.gif"/><Relationship Id="rId4" Type="http://schemas.openxmlformats.org/officeDocument/2006/relationships/hyperlink" Target="http://nts.sci-lib.com/article0002293.html" TargetMode="External"/><Relationship Id="rId9" Type="http://schemas.openxmlformats.org/officeDocument/2006/relationships/hyperlink" Target="http://nts.sci-lib.com/article000025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Школа53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2</cp:revision>
  <dcterms:created xsi:type="dcterms:W3CDTF">2010-04-21T07:19:00Z</dcterms:created>
  <dcterms:modified xsi:type="dcterms:W3CDTF">2013-12-09T13:15:00Z</dcterms:modified>
</cp:coreProperties>
</file>