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7A" w:rsidRPr="00670AF7" w:rsidRDefault="00AD4A7A" w:rsidP="00AD4A7A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670AF7">
        <w:rPr>
          <w:rFonts w:ascii="Times New Roman" w:hAnsi="Times New Roman" w:cs="Times New Roman"/>
          <w:sz w:val="36"/>
          <w:szCs w:val="36"/>
        </w:rPr>
        <w:t>Предложения с обособленными определениями и обстоятельствами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71ABC"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ABC">
        <w:rPr>
          <w:rFonts w:ascii="Times New Roman" w:hAnsi="Times New Roman" w:cs="Times New Roman"/>
          <w:sz w:val="24"/>
          <w:szCs w:val="24"/>
        </w:rPr>
        <w:t>НА МЕСТЕ КОТОРЫХ ДОЛЖНЫ СТОЯТЬ ЗАПЯТЫЕ?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1)Город (1) раскинувшийся со всеми своими колокольнями (2) и башнями (3) на правом берегу реки (4) поражал воображение путешественников.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2)Рыбак (1) склонившись лицом к самой воде (2) высматривал что-то в глубине.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3)И рыба, и пловец поплыли (1) между камнями (2)ощетинившимися во все стороны водорослями  (3) к углублению в пористой скале.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4)Мы смели веником с ботинок  (1) подтаявший снег и (2)  вошли в дом (3) наполненный смехом и голосами.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5)Позвав (1) коротко остриженного (2) слугу в синем кафтане (3) Василий Иванович пригласил гостей в дом.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6)Вспыхивая разноцветным опереньем (1) с дерева на дерево (2) перелетали попугаи (3) даже на лету (4) не переставая тараторить.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7)Капли дождя (1) сверкающие на солнце (2) похожи на крупные слёзы (3) плачущего ребёнка.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8)Раньше в водолазы выбирали людей (1) ломающих одной рукой (2) подкову (3) и (4) весящих не меньше семи пудов.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9)Давно (1) опавшие жёлтые (2) листья (3)  терпеливо ожидающие первого снега (4) и (5)попираемые ногами (6) золотятся на солнце (7) испуская из себя лучи.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10)Маленький немец (1) стоявший за стойкой (2) вытянул шею и состроил на лице (3) улыбающийся вопросительный знак.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Pr="00AD3803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11)Лицо её (1) было хорошо освещено луной и фонариками (2) висевшими на деревьях (3) </w:t>
      </w:r>
      <w:r w:rsidRPr="00AD3803">
        <w:rPr>
          <w:rFonts w:ascii="Times New Roman" w:hAnsi="Times New Roman" w:cs="Times New Roman"/>
          <w:sz w:val="24"/>
          <w:szCs w:val="24"/>
        </w:rPr>
        <w:t>и своим мельканьем (4) портившими лунный свет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12)Это была церквушка (1)  робко высившаяся (2)  над травой  (3) облупившаяся (4) поросшая мхом (5) и плющом.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13)Парусник (1) с опущенными парусами (2) и повисшими на реях матросами  (3) скользил вдоль берега.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14)Он выхватил из-за красного обшлага письмо (1) прошитое нитью (2) запечатанное воском (3) и подал.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15)В туманное ноябрьское утро (1) кожаная карета (2) облепленная грязью (3) подъехала  к заднему крыльцу (4) недавно отстроенного дворца. 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ОТВЕТЫ:  </w:t>
      </w:r>
      <w:r w:rsidRPr="00AD380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1,4  </w:t>
      </w:r>
      <w:r w:rsidRPr="00AD380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1,2  </w:t>
      </w:r>
      <w:r w:rsidRPr="00AD380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2,3  </w:t>
      </w:r>
      <w:r w:rsidRPr="00D90E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3  </w:t>
      </w:r>
      <w:r w:rsidRPr="00D90E2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3  </w:t>
      </w:r>
      <w:r w:rsidRPr="00D90E2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1,3  </w:t>
      </w:r>
      <w:r w:rsidRPr="00D90E2E"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– 1,2  </w:t>
      </w:r>
      <w:r w:rsidRPr="00D90E2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-1  </w:t>
      </w:r>
      <w:r w:rsidRPr="00D90E2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3,6,7  </w:t>
      </w:r>
      <w:r w:rsidRPr="00D90E2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1,2  </w:t>
      </w:r>
    </w:p>
    <w:p w:rsidR="00AD4A7A" w:rsidRDefault="00AD4A7A" w:rsidP="00AD4A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4A7A" w:rsidRPr="00AD3803" w:rsidRDefault="00AD4A7A" w:rsidP="00AD4A7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D90E2E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– 2  </w:t>
      </w:r>
      <w:r w:rsidRPr="00D90E2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– 1,3,4  </w:t>
      </w:r>
      <w:r w:rsidRPr="00D90E2E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– 1,3  </w:t>
      </w:r>
      <w:r w:rsidRPr="00D90E2E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– 1,2,3  </w:t>
      </w:r>
      <w:r w:rsidRPr="00D90E2E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2,3</w:t>
      </w:r>
    </w:p>
    <w:p w:rsidR="00C15A8B" w:rsidRDefault="00C15A8B"/>
    <w:sectPr w:rsidR="00C15A8B" w:rsidSect="00AD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480"/>
    <w:rsid w:val="00101480"/>
    <w:rsid w:val="00AD4A7A"/>
    <w:rsid w:val="00C15A8B"/>
    <w:rsid w:val="00E8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2013-02-17T08:55:00Z</dcterms:created>
  <dcterms:modified xsi:type="dcterms:W3CDTF">2013-02-17T08:58:00Z</dcterms:modified>
</cp:coreProperties>
</file>