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5B" w:rsidRDefault="00F8255B" w:rsidP="00B3528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Пример сочинения по русскому языку (ЕГЭ) ученицы школы №353 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Козливсковой</w:t>
      </w:r>
      <w:proofErr w:type="spellEnd"/>
      <w:r>
        <w:rPr>
          <w:b/>
          <w:sz w:val="24"/>
          <w:szCs w:val="24"/>
          <w:u w:val="single"/>
        </w:rPr>
        <w:t xml:space="preserve"> Натальи</w:t>
      </w:r>
    </w:p>
    <w:p w:rsidR="0001279A" w:rsidRDefault="00B3528F" w:rsidP="00B3528F">
      <w:pPr>
        <w:jc w:val="center"/>
        <w:rPr>
          <w:b/>
          <w:sz w:val="24"/>
          <w:szCs w:val="24"/>
          <w:u w:val="single"/>
        </w:rPr>
      </w:pPr>
      <w:r w:rsidRPr="00B3528F">
        <w:rPr>
          <w:b/>
          <w:sz w:val="24"/>
          <w:szCs w:val="24"/>
          <w:u w:val="single"/>
        </w:rPr>
        <w:t>Сочинение по тексту Шаляпина. О бродяжничестве</w:t>
      </w:r>
    </w:p>
    <w:p w:rsidR="00B3528F" w:rsidRDefault="00F8255B" w:rsidP="00B35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528F">
        <w:rPr>
          <w:sz w:val="24"/>
          <w:szCs w:val="24"/>
        </w:rPr>
        <w:t>Главная проблема данного текста – проблема странничества на Руси. Автора волнует, какими причинами</w:t>
      </w:r>
      <w:r w:rsidR="002F2027">
        <w:rPr>
          <w:sz w:val="24"/>
          <w:szCs w:val="24"/>
        </w:rPr>
        <w:t xml:space="preserve"> оно вызвано и какова его цель</w:t>
      </w:r>
      <w:r w:rsidR="002F2027" w:rsidRPr="002F2027">
        <w:rPr>
          <w:sz w:val="24"/>
          <w:szCs w:val="24"/>
        </w:rPr>
        <w:t xml:space="preserve">? </w:t>
      </w:r>
      <w:r w:rsidR="00B3528F">
        <w:rPr>
          <w:sz w:val="24"/>
          <w:szCs w:val="24"/>
        </w:rPr>
        <w:t>В чем смысл такого бродяжничества</w:t>
      </w:r>
      <w:r w:rsidR="00B3528F" w:rsidRPr="002F2027">
        <w:rPr>
          <w:sz w:val="24"/>
          <w:szCs w:val="24"/>
        </w:rPr>
        <w:t>?</w:t>
      </w:r>
    </w:p>
    <w:p w:rsidR="00B3528F" w:rsidRDefault="00F8255B" w:rsidP="00B35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528F">
        <w:rPr>
          <w:sz w:val="24"/>
          <w:szCs w:val="24"/>
        </w:rPr>
        <w:t>Издавна странничество существовало на Руси. Русская тоска гнала людей блуждать по стране без определенной цели. Что заставляло их отправляться в путь</w:t>
      </w:r>
      <w:r w:rsidR="00B3528F" w:rsidRPr="00F8255B">
        <w:rPr>
          <w:sz w:val="24"/>
          <w:szCs w:val="24"/>
        </w:rPr>
        <w:t>?</w:t>
      </w:r>
    </w:p>
    <w:p w:rsidR="00B3528F" w:rsidRDefault="00F8255B" w:rsidP="00B35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528F">
        <w:rPr>
          <w:sz w:val="24"/>
          <w:szCs w:val="24"/>
        </w:rPr>
        <w:t>Говоря об этой проблеме, автор дает понять, что проблема странничества по Руси глубоко волнует его и заставляет задуматься над причиной: отчего это происходит</w:t>
      </w:r>
      <w:r w:rsidR="00833D5F" w:rsidRPr="00833D5F">
        <w:rPr>
          <w:sz w:val="24"/>
          <w:szCs w:val="24"/>
        </w:rPr>
        <w:t>?</w:t>
      </w:r>
      <w:r w:rsidR="00833D5F">
        <w:rPr>
          <w:sz w:val="24"/>
          <w:szCs w:val="24"/>
        </w:rPr>
        <w:t xml:space="preserve"> </w:t>
      </w:r>
    </w:p>
    <w:p w:rsidR="00833D5F" w:rsidRDefault="00F8255B" w:rsidP="00B35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33D5F">
        <w:rPr>
          <w:sz w:val="24"/>
          <w:szCs w:val="24"/>
        </w:rPr>
        <w:t>Автор подкрепляет свою пози</w:t>
      </w:r>
      <w:r w:rsidR="002F2027">
        <w:rPr>
          <w:sz w:val="24"/>
          <w:szCs w:val="24"/>
        </w:rPr>
        <w:t>цию словами</w:t>
      </w:r>
      <w:r w:rsidR="00833D5F">
        <w:rPr>
          <w:sz w:val="24"/>
          <w:szCs w:val="24"/>
        </w:rPr>
        <w:t>: «В России испокон веков были такие люди, у ко</w:t>
      </w:r>
      <w:r w:rsidR="00597BF0">
        <w:rPr>
          <w:sz w:val="24"/>
          <w:szCs w:val="24"/>
        </w:rPr>
        <w:t>торых не было ни дома, ни крова</w:t>
      </w:r>
      <w:r w:rsidR="00833D5F">
        <w:rPr>
          <w:sz w:val="24"/>
          <w:szCs w:val="24"/>
        </w:rPr>
        <w:t>, ни семьи, ни дела… Я, честно говоря, убежден</w:t>
      </w:r>
      <w:r w:rsidR="00BE59B8">
        <w:rPr>
          <w:sz w:val="24"/>
          <w:szCs w:val="24"/>
        </w:rPr>
        <w:t>, что если каждого из них в отдельности спросить, куда и с какой целью он идет, то он не ответит. Зачем ему об этом думать</w:t>
      </w:r>
      <w:r w:rsidR="00BE59B8" w:rsidRPr="00BE59B8">
        <w:rPr>
          <w:sz w:val="24"/>
          <w:szCs w:val="24"/>
        </w:rPr>
        <w:t>?</w:t>
      </w:r>
      <w:r w:rsidR="00BE59B8">
        <w:rPr>
          <w:sz w:val="24"/>
          <w:szCs w:val="24"/>
        </w:rPr>
        <w:t>»</w:t>
      </w:r>
    </w:p>
    <w:p w:rsidR="00BE59B8" w:rsidRDefault="00BE59B8" w:rsidP="00B35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Нельзя не разделить точку зрения а</w:t>
      </w:r>
      <w:r w:rsidR="00597BF0">
        <w:rPr>
          <w:sz w:val="24"/>
          <w:szCs w:val="24"/>
        </w:rPr>
        <w:t>втора о том</w:t>
      </w:r>
      <w:r>
        <w:rPr>
          <w:sz w:val="24"/>
          <w:szCs w:val="24"/>
        </w:rPr>
        <w:t>, что, действительно, русскому человеку была важна не цель странствия, а глубинное стремление его души, которая вела его вперед. Такие люди не задумывались над смыслом, а жили зовом, душевной тоской.</w:t>
      </w:r>
    </w:p>
    <w:p w:rsidR="00BE59B8" w:rsidRDefault="00BE59B8" w:rsidP="00B3528F">
      <w:pPr>
        <w:jc w:val="both"/>
        <w:rPr>
          <w:sz w:val="24"/>
          <w:szCs w:val="24"/>
        </w:rPr>
      </w:pPr>
      <w:r>
        <w:rPr>
          <w:sz w:val="24"/>
          <w:szCs w:val="24"/>
        </w:rPr>
        <w:t>Эта проблема, действительно, заставляет нас задуматься: а нужно ли человеку эти странствия</w:t>
      </w:r>
      <w:r w:rsidRPr="00BE59B8">
        <w:rPr>
          <w:sz w:val="24"/>
          <w:szCs w:val="24"/>
        </w:rPr>
        <w:t>?</w:t>
      </w:r>
      <w:r>
        <w:rPr>
          <w:sz w:val="24"/>
          <w:szCs w:val="24"/>
        </w:rPr>
        <w:t xml:space="preserve"> Почему в древности</w:t>
      </w:r>
      <w:r w:rsidR="00A0791B">
        <w:rPr>
          <w:sz w:val="24"/>
          <w:szCs w:val="24"/>
        </w:rPr>
        <w:t xml:space="preserve"> находили люди себя в странничестве</w:t>
      </w:r>
      <w:r w:rsidR="00A0791B" w:rsidRPr="00A0791B">
        <w:rPr>
          <w:sz w:val="24"/>
          <w:szCs w:val="24"/>
        </w:rPr>
        <w:t>?</w:t>
      </w:r>
      <w:r w:rsidR="00A0791B">
        <w:rPr>
          <w:sz w:val="24"/>
          <w:szCs w:val="24"/>
        </w:rPr>
        <w:t xml:space="preserve"> Что гнало их вперед</w:t>
      </w:r>
      <w:r w:rsidR="00A0791B" w:rsidRPr="000164A5">
        <w:rPr>
          <w:sz w:val="24"/>
          <w:szCs w:val="24"/>
        </w:rPr>
        <w:t>?</w:t>
      </w:r>
      <w:r w:rsidR="00A0791B">
        <w:rPr>
          <w:sz w:val="24"/>
          <w:szCs w:val="24"/>
        </w:rPr>
        <w:t xml:space="preserve"> Безусловно, автор прав</w:t>
      </w:r>
      <w:r w:rsidR="000164A5">
        <w:rPr>
          <w:sz w:val="24"/>
          <w:szCs w:val="24"/>
        </w:rPr>
        <w:t>, говоря, что ни один из них не смог бы ответить на эти вопросы – и не стал бы искать ответов. Однако</w:t>
      </w:r>
      <w:proofErr w:type="gramStart"/>
      <w:r w:rsidR="00597BF0">
        <w:rPr>
          <w:sz w:val="24"/>
          <w:szCs w:val="24"/>
        </w:rPr>
        <w:t>,</w:t>
      </w:r>
      <w:proofErr w:type="gramEnd"/>
      <w:r w:rsidR="00597BF0">
        <w:rPr>
          <w:sz w:val="24"/>
          <w:szCs w:val="24"/>
        </w:rPr>
        <w:t xml:space="preserve"> м</w:t>
      </w:r>
      <w:r w:rsidR="000164A5">
        <w:rPr>
          <w:sz w:val="24"/>
          <w:szCs w:val="24"/>
        </w:rPr>
        <w:t xml:space="preserve">ожно встретить подобных людей и в наше время: например, те же </w:t>
      </w:r>
      <w:proofErr w:type="spellStart"/>
      <w:r w:rsidR="000164A5">
        <w:rPr>
          <w:sz w:val="24"/>
          <w:szCs w:val="24"/>
        </w:rPr>
        <w:t>походники</w:t>
      </w:r>
      <w:proofErr w:type="spellEnd"/>
      <w:r w:rsidR="000164A5">
        <w:rPr>
          <w:sz w:val="24"/>
          <w:szCs w:val="24"/>
        </w:rPr>
        <w:t>, которые не могут усидеть на месте и все время движутся куда – то, или странствующие барды – с гитарами чер</w:t>
      </w:r>
      <w:r w:rsidR="00597BF0">
        <w:rPr>
          <w:sz w:val="24"/>
          <w:szCs w:val="24"/>
        </w:rPr>
        <w:t>ез плечо и рюкзаками колесят по бескрайним просторам</w:t>
      </w:r>
      <w:r w:rsidR="000164A5">
        <w:rPr>
          <w:sz w:val="24"/>
          <w:szCs w:val="24"/>
        </w:rPr>
        <w:t xml:space="preserve"> нашей Родины, или цыгане – до сих пор разбивают п</w:t>
      </w:r>
      <w:r w:rsidR="008C69FE">
        <w:rPr>
          <w:sz w:val="24"/>
          <w:szCs w:val="24"/>
        </w:rPr>
        <w:t>оходные лагеря то там, то здесь; у всех них совершенно разные цели: одни жаждут приключений, другие любят путешествовать, третьи хотят подарить людям свое творчество</w:t>
      </w:r>
      <w:proofErr w:type="gramStart"/>
      <w:r w:rsidR="008C69FE">
        <w:rPr>
          <w:sz w:val="24"/>
          <w:szCs w:val="24"/>
        </w:rPr>
        <w:t>…  О</w:t>
      </w:r>
      <w:proofErr w:type="gramEnd"/>
      <w:r w:rsidR="008C69FE">
        <w:rPr>
          <w:sz w:val="24"/>
          <w:szCs w:val="24"/>
        </w:rPr>
        <w:t>днако, спроси у них напрямую: «для чего вы странствуете</w:t>
      </w:r>
      <w:r w:rsidR="008C69FE" w:rsidRPr="008C69FE">
        <w:rPr>
          <w:sz w:val="24"/>
          <w:szCs w:val="24"/>
        </w:rPr>
        <w:t>?</w:t>
      </w:r>
      <w:r w:rsidR="008C69FE">
        <w:rPr>
          <w:sz w:val="24"/>
          <w:szCs w:val="24"/>
        </w:rPr>
        <w:t xml:space="preserve">» - они вряд ли ответят вам что </w:t>
      </w:r>
      <w:r w:rsidR="00362241">
        <w:rPr>
          <w:sz w:val="24"/>
          <w:szCs w:val="24"/>
        </w:rPr>
        <w:t>–</w:t>
      </w:r>
      <w:r w:rsidR="008C69FE">
        <w:rPr>
          <w:sz w:val="24"/>
          <w:szCs w:val="24"/>
        </w:rPr>
        <w:t xml:space="preserve"> либо</w:t>
      </w:r>
      <w:r w:rsidR="00362241">
        <w:rPr>
          <w:sz w:val="24"/>
          <w:szCs w:val="24"/>
        </w:rPr>
        <w:t xml:space="preserve"> вразумительное </w:t>
      </w:r>
      <w:r w:rsidR="00AC4494">
        <w:rPr>
          <w:sz w:val="24"/>
          <w:szCs w:val="24"/>
        </w:rPr>
        <w:t>–</w:t>
      </w:r>
      <w:r w:rsidR="00362241">
        <w:rPr>
          <w:sz w:val="24"/>
          <w:szCs w:val="24"/>
        </w:rPr>
        <w:t xml:space="preserve"> </w:t>
      </w:r>
      <w:r w:rsidR="00AC4494">
        <w:rPr>
          <w:sz w:val="24"/>
          <w:szCs w:val="24"/>
        </w:rPr>
        <w:t>ведь в этом и раскрывается по – настоящему широкая душа русского человека: «жить так жить», «гулять так гулять». Их тянет, тянет вперед, порой наперекор здравому смыслу, тянет по движению души – в поисках новой, светлой жизни.</w:t>
      </w:r>
    </w:p>
    <w:p w:rsidR="00AC4494" w:rsidRDefault="00AC4494" w:rsidP="00B35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«Но еще вернее будет сказать, - высказывает свою точку зрения автор,- что они от чего – то бегут. А бегут, конечно, от тоски – этой </w:t>
      </w:r>
      <w:proofErr w:type="gramStart"/>
      <w:r>
        <w:rPr>
          <w:sz w:val="24"/>
          <w:szCs w:val="24"/>
        </w:rPr>
        <w:t>совсем особенной</w:t>
      </w:r>
      <w:proofErr w:type="gramEnd"/>
      <w:r>
        <w:rPr>
          <w:sz w:val="24"/>
          <w:szCs w:val="24"/>
        </w:rPr>
        <w:t>, непонятной, невыразимой, иногда беспричинной русской тоски»</w:t>
      </w:r>
      <w:r w:rsidR="00562284">
        <w:rPr>
          <w:sz w:val="24"/>
          <w:szCs w:val="24"/>
        </w:rPr>
        <w:t>.</w:t>
      </w:r>
    </w:p>
    <w:p w:rsidR="00562284" w:rsidRPr="008C69FE" w:rsidRDefault="00F8255B" w:rsidP="00B35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2284">
        <w:rPr>
          <w:sz w:val="24"/>
          <w:szCs w:val="24"/>
        </w:rPr>
        <w:t>Несомненно, такие люди существовали, существуют, и будут существовать всегда – потому что они нужны России: странствующие поэты, странники, барды и просто люди: каждый со своим особенным характером и неповторимостью. И каждый из них украшает Россию, как частичка чего – то необычного, стихийного, вечного.</w:t>
      </w:r>
    </w:p>
    <w:sectPr w:rsidR="00562284" w:rsidRPr="008C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C9"/>
    <w:rsid w:val="000040D4"/>
    <w:rsid w:val="0001279A"/>
    <w:rsid w:val="000164A5"/>
    <w:rsid w:val="002F2027"/>
    <w:rsid w:val="00362241"/>
    <w:rsid w:val="00562284"/>
    <w:rsid w:val="00597BF0"/>
    <w:rsid w:val="00644AC9"/>
    <w:rsid w:val="00833D5F"/>
    <w:rsid w:val="008C69FE"/>
    <w:rsid w:val="00A0791B"/>
    <w:rsid w:val="00AC4494"/>
    <w:rsid w:val="00B3528F"/>
    <w:rsid w:val="00BE59B8"/>
    <w:rsid w:val="00F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5</cp:revision>
  <dcterms:created xsi:type="dcterms:W3CDTF">2013-01-06T09:35:00Z</dcterms:created>
  <dcterms:modified xsi:type="dcterms:W3CDTF">2013-02-20T15:48:00Z</dcterms:modified>
</cp:coreProperties>
</file>