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2A" w:rsidRDefault="004B2A2A" w:rsidP="004B2A2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Проблемное обучение</w:t>
      </w:r>
      <w:bookmarkStart w:id="0" w:name="_GoBack"/>
      <w:bookmarkEnd w:id="0"/>
    </w:p>
    <w:p w:rsidR="004B2A2A" w:rsidRPr="004B2A2A" w:rsidRDefault="004B2A2A" w:rsidP="004B2A2A">
      <w:pPr>
        <w:ind w:firstLine="567"/>
        <w:jc w:val="both"/>
        <w:rPr>
          <w:color w:val="000000"/>
          <w:sz w:val="28"/>
          <w:szCs w:val="28"/>
        </w:rPr>
      </w:pPr>
      <w:r w:rsidRPr="004B2A2A">
        <w:rPr>
          <w:sz w:val="28"/>
          <w:szCs w:val="28"/>
        </w:rPr>
        <w:t xml:space="preserve">Современное образование в России перешло на Федеральный государственный образовательный стандарт второго поколения (ФГОС). Особенность ФГОС нового поколения – </w:t>
      </w:r>
      <w:proofErr w:type="spellStart"/>
      <w:r w:rsidRPr="004B2A2A">
        <w:rPr>
          <w:sz w:val="28"/>
          <w:szCs w:val="28"/>
        </w:rPr>
        <w:t>деятельностный</w:t>
      </w:r>
      <w:proofErr w:type="spellEnd"/>
      <w:r w:rsidRPr="004B2A2A">
        <w:rPr>
          <w:sz w:val="28"/>
          <w:szCs w:val="28"/>
        </w:rPr>
        <w:t xml:space="preserve"> характер, который ставит главной задачей развитие личности ученика. Отвечает этой задаче проблемное обучение. </w:t>
      </w:r>
      <w:r w:rsidRPr="004B2A2A">
        <w:rPr>
          <w:color w:val="000000"/>
          <w:sz w:val="28"/>
          <w:szCs w:val="28"/>
        </w:rPr>
        <w:t>Проблемное обучение относится к активным технологиям обучения, предполагает создание под руководством учителя проблемных ситуаций и активную самостоятельную деятельность учащихся по их разрешению,</w:t>
      </w:r>
      <w:r w:rsidRPr="004B2A2A">
        <w:rPr>
          <w:sz w:val="28"/>
          <w:szCs w:val="28"/>
        </w:rPr>
        <w:t xml:space="preserve"> </w:t>
      </w:r>
      <w:r w:rsidRPr="004B2A2A">
        <w:rPr>
          <w:color w:val="000000"/>
          <w:sz w:val="28"/>
          <w:szCs w:val="28"/>
        </w:rPr>
        <w:t xml:space="preserve">в результате чего и происходит творческое овладение знаниями, навыками и умениями и развитие мыслительных способностей. </w:t>
      </w:r>
    </w:p>
    <w:p w:rsidR="004B2A2A" w:rsidRPr="004B2A2A" w:rsidRDefault="004B2A2A" w:rsidP="004B2A2A">
      <w:pPr>
        <w:ind w:firstLine="567"/>
        <w:jc w:val="both"/>
        <w:rPr>
          <w:b/>
          <w:color w:val="000000"/>
          <w:sz w:val="28"/>
          <w:szCs w:val="28"/>
        </w:rPr>
      </w:pPr>
      <w:r w:rsidRPr="004B2A2A">
        <w:rPr>
          <w:b/>
          <w:color w:val="000000"/>
          <w:sz w:val="28"/>
          <w:szCs w:val="28"/>
        </w:rPr>
        <w:t>Задачи проблемного обучения:</w:t>
      </w:r>
    </w:p>
    <w:p w:rsidR="004B2A2A" w:rsidRPr="004B2A2A" w:rsidRDefault="004B2A2A" w:rsidP="004B2A2A">
      <w:pPr>
        <w:numPr>
          <w:ilvl w:val="0"/>
          <w:numId w:val="2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Учить мыслить логично, научно, творчески.</w:t>
      </w:r>
    </w:p>
    <w:p w:rsidR="004B2A2A" w:rsidRPr="004B2A2A" w:rsidRDefault="004B2A2A" w:rsidP="004B2A2A">
      <w:pPr>
        <w:numPr>
          <w:ilvl w:val="0"/>
          <w:numId w:val="2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Сделать учебный материал более доказательным и убедительным для учащихся.</w:t>
      </w:r>
    </w:p>
    <w:p w:rsidR="004B2A2A" w:rsidRPr="004B2A2A" w:rsidRDefault="004B2A2A" w:rsidP="004B2A2A">
      <w:pPr>
        <w:numPr>
          <w:ilvl w:val="0"/>
          <w:numId w:val="2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Содействовать формированию прочных знаний, так как сведения, самостоятельно добытые учащимися, прочно сохраняются в памяти, а если забываются, то их легко восстановить, повторив ход рассуждения, доказательства, аргументации.</w:t>
      </w:r>
    </w:p>
    <w:p w:rsidR="004B2A2A" w:rsidRPr="004B2A2A" w:rsidRDefault="004B2A2A" w:rsidP="004B2A2A">
      <w:pPr>
        <w:numPr>
          <w:ilvl w:val="0"/>
          <w:numId w:val="2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Формировать элементарные навыки поисковой и исследовательской деятельности.</w:t>
      </w:r>
    </w:p>
    <w:p w:rsidR="004B2A2A" w:rsidRPr="004B2A2A" w:rsidRDefault="004B2A2A" w:rsidP="004B2A2A">
      <w:pPr>
        <w:ind w:firstLine="567"/>
        <w:jc w:val="both"/>
        <w:rPr>
          <w:b/>
          <w:sz w:val="28"/>
          <w:szCs w:val="28"/>
        </w:rPr>
      </w:pPr>
      <w:r w:rsidRPr="004B2A2A">
        <w:rPr>
          <w:b/>
          <w:sz w:val="28"/>
          <w:szCs w:val="28"/>
        </w:rPr>
        <w:t>Методы проблемного      обучения:</w:t>
      </w:r>
    </w:p>
    <w:p w:rsidR="004B2A2A" w:rsidRPr="004B2A2A" w:rsidRDefault="004B2A2A" w:rsidP="004B2A2A">
      <w:pPr>
        <w:numPr>
          <w:ilvl w:val="0"/>
          <w:numId w:val="3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Проблемное изложение материала</w:t>
      </w:r>
    </w:p>
    <w:p w:rsidR="004B2A2A" w:rsidRPr="004B2A2A" w:rsidRDefault="004B2A2A" w:rsidP="004B2A2A">
      <w:pPr>
        <w:numPr>
          <w:ilvl w:val="0"/>
          <w:numId w:val="3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Поисковая беседа</w:t>
      </w:r>
    </w:p>
    <w:p w:rsidR="004B2A2A" w:rsidRPr="004B2A2A" w:rsidRDefault="004B2A2A" w:rsidP="004B2A2A">
      <w:pPr>
        <w:numPr>
          <w:ilvl w:val="0"/>
          <w:numId w:val="3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Самостоятельная поисковая и исследовательская деятельность учащихся</w:t>
      </w:r>
    </w:p>
    <w:p w:rsidR="004B2A2A" w:rsidRPr="004B2A2A" w:rsidRDefault="004B2A2A" w:rsidP="004B2A2A">
      <w:pPr>
        <w:ind w:firstLine="567"/>
        <w:jc w:val="both"/>
        <w:rPr>
          <w:b/>
          <w:sz w:val="28"/>
          <w:szCs w:val="28"/>
        </w:rPr>
      </w:pPr>
      <w:r w:rsidRPr="004B2A2A">
        <w:rPr>
          <w:b/>
          <w:sz w:val="28"/>
          <w:szCs w:val="28"/>
        </w:rPr>
        <w:t xml:space="preserve">При организации урока проблемного обучения необходимо соблюдать следующую последовательность шагов: </w:t>
      </w:r>
    </w:p>
    <w:p w:rsidR="004B2A2A" w:rsidRPr="004B2A2A" w:rsidRDefault="004B2A2A" w:rsidP="004B2A2A">
      <w:pPr>
        <w:ind w:firstLine="567"/>
        <w:jc w:val="both"/>
        <w:rPr>
          <w:sz w:val="28"/>
          <w:szCs w:val="28"/>
        </w:rPr>
      </w:pPr>
      <w:r w:rsidRPr="004B2A2A">
        <w:rPr>
          <w:sz w:val="28"/>
          <w:szCs w:val="28"/>
        </w:rPr>
        <w:t>1. Подготовка к восприятию проблемы.</w:t>
      </w:r>
    </w:p>
    <w:p w:rsidR="004B2A2A" w:rsidRPr="004B2A2A" w:rsidRDefault="004B2A2A" w:rsidP="004B2A2A">
      <w:pPr>
        <w:ind w:firstLine="567"/>
        <w:jc w:val="both"/>
        <w:rPr>
          <w:sz w:val="28"/>
          <w:szCs w:val="28"/>
        </w:rPr>
      </w:pPr>
      <w:r w:rsidRPr="004B2A2A">
        <w:rPr>
          <w:sz w:val="28"/>
          <w:szCs w:val="28"/>
        </w:rPr>
        <w:t>2. Создание проблемной ситуации.</w:t>
      </w:r>
    </w:p>
    <w:p w:rsidR="004B2A2A" w:rsidRPr="004B2A2A" w:rsidRDefault="004B2A2A" w:rsidP="004B2A2A">
      <w:pPr>
        <w:ind w:firstLine="567"/>
        <w:jc w:val="both"/>
        <w:rPr>
          <w:sz w:val="28"/>
          <w:szCs w:val="28"/>
        </w:rPr>
      </w:pPr>
      <w:r w:rsidRPr="004B2A2A">
        <w:rPr>
          <w:sz w:val="28"/>
          <w:szCs w:val="28"/>
        </w:rPr>
        <w:t>3. Формулирование проблемы.</w:t>
      </w:r>
    </w:p>
    <w:p w:rsidR="004B2A2A" w:rsidRPr="004B2A2A" w:rsidRDefault="004B2A2A" w:rsidP="004B2A2A">
      <w:pPr>
        <w:ind w:firstLine="567"/>
        <w:jc w:val="both"/>
        <w:rPr>
          <w:sz w:val="28"/>
          <w:szCs w:val="28"/>
        </w:rPr>
      </w:pPr>
      <w:r w:rsidRPr="004B2A2A">
        <w:rPr>
          <w:sz w:val="28"/>
          <w:szCs w:val="28"/>
        </w:rPr>
        <w:t>4. Процесс решения проблемы.</w:t>
      </w:r>
    </w:p>
    <w:p w:rsidR="004B2A2A" w:rsidRPr="004B2A2A" w:rsidRDefault="004B2A2A" w:rsidP="004B2A2A">
      <w:pPr>
        <w:ind w:firstLine="567"/>
        <w:jc w:val="both"/>
        <w:rPr>
          <w:sz w:val="28"/>
          <w:szCs w:val="28"/>
        </w:rPr>
      </w:pPr>
      <w:r w:rsidRPr="004B2A2A">
        <w:rPr>
          <w:sz w:val="28"/>
          <w:szCs w:val="28"/>
        </w:rPr>
        <w:t>5. Доказательство правильности избранного решения.</w:t>
      </w:r>
    </w:p>
    <w:p w:rsidR="004B2A2A" w:rsidRPr="004B2A2A" w:rsidRDefault="004B2A2A" w:rsidP="004B2A2A">
      <w:pPr>
        <w:ind w:firstLine="567"/>
        <w:jc w:val="both"/>
        <w:rPr>
          <w:b/>
          <w:sz w:val="28"/>
          <w:szCs w:val="28"/>
        </w:rPr>
      </w:pPr>
      <w:r w:rsidRPr="004B2A2A">
        <w:rPr>
          <w:b/>
          <w:sz w:val="28"/>
          <w:szCs w:val="28"/>
        </w:rPr>
        <w:t>Методические приёмы создания проблемных ситуаций:</w:t>
      </w:r>
    </w:p>
    <w:p w:rsidR="004B2A2A" w:rsidRPr="004B2A2A" w:rsidRDefault="004B2A2A" w:rsidP="004B2A2A">
      <w:pPr>
        <w:numPr>
          <w:ilvl w:val="0"/>
          <w:numId w:val="1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учитель подводит школьников к противоречию и предлагает им самим найти способ его разрешения;</w:t>
      </w:r>
    </w:p>
    <w:p w:rsidR="004B2A2A" w:rsidRPr="004B2A2A" w:rsidRDefault="004B2A2A" w:rsidP="004B2A2A">
      <w:pPr>
        <w:numPr>
          <w:ilvl w:val="0"/>
          <w:numId w:val="1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сталкивает противоречия практической деятельности;</w:t>
      </w:r>
    </w:p>
    <w:p w:rsidR="004B2A2A" w:rsidRPr="004B2A2A" w:rsidRDefault="004B2A2A" w:rsidP="004B2A2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B2A2A">
        <w:rPr>
          <w:b/>
          <w:sz w:val="28"/>
          <w:szCs w:val="28"/>
        </w:rPr>
        <w:t>излагает различные точки зрения на один и тот же вопрос;</w:t>
      </w:r>
    </w:p>
    <w:p w:rsidR="004B2A2A" w:rsidRPr="004B2A2A" w:rsidRDefault="004B2A2A" w:rsidP="004B2A2A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4B2A2A">
        <w:rPr>
          <w:b/>
          <w:sz w:val="28"/>
          <w:szCs w:val="28"/>
          <w:u w:val="single"/>
        </w:rPr>
        <w:t>предлагает классу рассмотреть явление с различных позиций (например, командира, юриста, финансиста, педагога);</w:t>
      </w:r>
    </w:p>
    <w:p w:rsidR="004B2A2A" w:rsidRPr="004B2A2A" w:rsidRDefault="004B2A2A" w:rsidP="004B2A2A">
      <w:pPr>
        <w:numPr>
          <w:ilvl w:val="0"/>
          <w:numId w:val="1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побуждает обучаемых делать сравнения, обобщения, выводы из ситуации, сопоставлять факты;</w:t>
      </w:r>
    </w:p>
    <w:p w:rsidR="004B2A2A" w:rsidRPr="004B2A2A" w:rsidRDefault="004B2A2A" w:rsidP="004B2A2A">
      <w:pPr>
        <w:numPr>
          <w:ilvl w:val="0"/>
          <w:numId w:val="1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ставит конкретные вопросы (на обобщение, обоснование, конкретизацию, логику рассуждения);</w:t>
      </w:r>
    </w:p>
    <w:p w:rsidR="004B2A2A" w:rsidRPr="004B2A2A" w:rsidRDefault="004B2A2A" w:rsidP="004B2A2A">
      <w:pPr>
        <w:numPr>
          <w:ilvl w:val="0"/>
          <w:numId w:val="1"/>
        </w:numPr>
        <w:jc w:val="both"/>
        <w:rPr>
          <w:sz w:val="28"/>
          <w:szCs w:val="28"/>
        </w:rPr>
      </w:pPr>
      <w:r w:rsidRPr="004B2A2A">
        <w:rPr>
          <w:sz w:val="28"/>
          <w:szCs w:val="28"/>
        </w:rPr>
        <w:t>определяет проблемные теоретические и практические задания (например, исследовательские);</w:t>
      </w:r>
    </w:p>
    <w:p w:rsidR="004B2A2A" w:rsidRPr="004B2A2A" w:rsidRDefault="004B2A2A" w:rsidP="004B2A2A">
      <w:pPr>
        <w:numPr>
          <w:ilvl w:val="0"/>
          <w:numId w:val="1"/>
        </w:numPr>
        <w:jc w:val="both"/>
        <w:rPr>
          <w:sz w:val="28"/>
          <w:szCs w:val="28"/>
        </w:rPr>
      </w:pPr>
      <w:r w:rsidRPr="004B2A2A">
        <w:rPr>
          <w:b/>
          <w:sz w:val="28"/>
          <w:szCs w:val="28"/>
          <w:u w:val="single"/>
        </w:rPr>
        <w:lastRenderedPageBreak/>
        <w:t>ставит проблемные задачи</w:t>
      </w:r>
      <w:r w:rsidRPr="004B2A2A">
        <w:rPr>
          <w:sz w:val="28"/>
          <w:szCs w:val="28"/>
        </w:rPr>
        <w:t xml:space="preserve"> (</w:t>
      </w:r>
      <w:proofErr w:type="gramStart"/>
      <w:r w:rsidRPr="004B2A2A">
        <w:rPr>
          <w:sz w:val="28"/>
          <w:szCs w:val="28"/>
        </w:rPr>
        <w:t>например</w:t>
      </w:r>
      <w:proofErr w:type="gramEnd"/>
      <w:r w:rsidRPr="004B2A2A">
        <w:rPr>
          <w:sz w:val="28"/>
          <w:szCs w:val="28"/>
        </w:rPr>
        <w:t xml:space="preserve">: с недостаточными или избыточными исходными данными, с неопределённостью в постановке вопроса, </w:t>
      </w:r>
      <w:r w:rsidRPr="004B2A2A">
        <w:rPr>
          <w:b/>
          <w:sz w:val="28"/>
          <w:szCs w:val="28"/>
        </w:rPr>
        <w:t xml:space="preserve">с противоречивыми данными, с заведомо допущенными ошибками, с ограниченным временем решения, на преодоление "психологической инерции" </w:t>
      </w:r>
      <w:r w:rsidRPr="004B2A2A">
        <w:rPr>
          <w:sz w:val="28"/>
          <w:szCs w:val="28"/>
        </w:rPr>
        <w:t>и др.).</w:t>
      </w:r>
      <w:r w:rsidRPr="004B2A2A">
        <w:rPr>
          <w:sz w:val="28"/>
          <w:szCs w:val="28"/>
        </w:rPr>
        <w:t xml:space="preserve"> </w:t>
      </w:r>
      <w:r w:rsidRPr="004B2A2A">
        <w:rPr>
          <w:sz w:val="28"/>
          <w:szCs w:val="28"/>
        </w:rPr>
        <w:t xml:space="preserve">Например, при изучении темы «Склонение порядковых числительных» можно предложить рассмотреть ошибки, допущенные при употреблении различных дат: </w:t>
      </w:r>
      <w:r w:rsidRPr="004B2A2A">
        <w:rPr>
          <w:i/>
          <w:sz w:val="28"/>
          <w:szCs w:val="28"/>
        </w:rPr>
        <w:t xml:space="preserve">«В </w:t>
      </w:r>
      <w:proofErr w:type="spellStart"/>
      <w:r w:rsidRPr="004B2A2A">
        <w:rPr>
          <w:i/>
          <w:sz w:val="28"/>
          <w:szCs w:val="28"/>
        </w:rPr>
        <w:t>двухтысячно</w:t>
      </w:r>
      <w:proofErr w:type="spellEnd"/>
      <w:r w:rsidRPr="004B2A2A">
        <w:rPr>
          <w:i/>
          <w:sz w:val="28"/>
          <w:szCs w:val="28"/>
        </w:rPr>
        <w:t xml:space="preserve"> </w:t>
      </w:r>
      <w:proofErr w:type="gramStart"/>
      <w:r w:rsidRPr="004B2A2A">
        <w:rPr>
          <w:i/>
          <w:sz w:val="28"/>
          <w:szCs w:val="28"/>
        </w:rPr>
        <w:t>четырнадцатом году олимпиад</w:t>
      </w:r>
      <w:proofErr w:type="gramEnd"/>
      <w:r w:rsidRPr="004B2A2A">
        <w:rPr>
          <w:i/>
          <w:sz w:val="28"/>
          <w:szCs w:val="28"/>
        </w:rPr>
        <w:t xml:space="preserve"> состоится в городе Сочи» (Программа «Вести»)</w:t>
      </w:r>
      <w:r w:rsidRPr="004B2A2A">
        <w:rPr>
          <w:sz w:val="28"/>
          <w:szCs w:val="28"/>
        </w:rPr>
        <w:t xml:space="preserve">. К этому приему примыкает </w:t>
      </w:r>
      <w:r w:rsidRPr="004B2A2A">
        <w:rPr>
          <w:b/>
          <w:sz w:val="28"/>
          <w:szCs w:val="28"/>
        </w:rPr>
        <w:t>использование мнимой ошибки</w:t>
      </w:r>
      <w:r w:rsidRPr="004B2A2A">
        <w:rPr>
          <w:sz w:val="28"/>
          <w:szCs w:val="28"/>
        </w:rPr>
        <w:t xml:space="preserve">. Как вариант, на доске учитель пишет 2 словосочетания: </w:t>
      </w:r>
      <w:r w:rsidRPr="004B2A2A">
        <w:rPr>
          <w:i/>
          <w:sz w:val="28"/>
          <w:szCs w:val="28"/>
        </w:rPr>
        <w:t>«</w:t>
      </w:r>
      <w:proofErr w:type="spellStart"/>
      <w:proofErr w:type="gramStart"/>
      <w:r w:rsidRPr="004B2A2A">
        <w:rPr>
          <w:i/>
          <w:sz w:val="28"/>
          <w:szCs w:val="28"/>
        </w:rPr>
        <w:t>выпишИте</w:t>
      </w:r>
      <w:proofErr w:type="spellEnd"/>
      <w:r w:rsidRPr="004B2A2A">
        <w:rPr>
          <w:i/>
          <w:sz w:val="28"/>
          <w:szCs w:val="28"/>
        </w:rPr>
        <w:t xml:space="preserve">  слова</w:t>
      </w:r>
      <w:proofErr w:type="gramEnd"/>
      <w:r w:rsidRPr="004B2A2A">
        <w:rPr>
          <w:i/>
          <w:sz w:val="28"/>
          <w:szCs w:val="28"/>
        </w:rPr>
        <w:t>» и «</w:t>
      </w:r>
      <w:proofErr w:type="spellStart"/>
      <w:r w:rsidRPr="004B2A2A">
        <w:rPr>
          <w:i/>
          <w:sz w:val="28"/>
          <w:szCs w:val="28"/>
        </w:rPr>
        <w:t>выпишЕте</w:t>
      </w:r>
      <w:proofErr w:type="spellEnd"/>
      <w:r w:rsidRPr="004B2A2A">
        <w:rPr>
          <w:i/>
          <w:sz w:val="28"/>
          <w:szCs w:val="28"/>
        </w:rPr>
        <w:t xml:space="preserve"> слова»</w:t>
      </w:r>
      <w:r w:rsidRPr="004B2A2A">
        <w:rPr>
          <w:sz w:val="28"/>
          <w:szCs w:val="28"/>
        </w:rPr>
        <w:t xml:space="preserve"> и задает вопрос обучающимся: «В каком случае я ошиблась и почему?»</w:t>
      </w:r>
    </w:p>
    <w:p w:rsidR="004B2A2A" w:rsidRPr="004B2A2A" w:rsidRDefault="004B2A2A" w:rsidP="004B2A2A">
      <w:pPr>
        <w:jc w:val="both"/>
        <w:rPr>
          <w:b/>
          <w:sz w:val="28"/>
          <w:szCs w:val="28"/>
        </w:rPr>
      </w:pPr>
      <w:r w:rsidRPr="004B2A2A">
        <w:rPr>
          <w:sz w:val="28"/>
          <w:szCs w:val="28"/>
        </w:rPr>
        <w:t xml:space="preserve">Иногда организовать деятельность обучающихся помогает </w:t>
      </w:r>
      <w:r w:rsidRPr="004B2A2A">
        <w:rPr>
          <w:b/>
          <w:sz w:val="28"/>
          <w:szCs w:val="28"/>
        </w:rPr>
        <w:t>проблема «легкой» темы</w:t>
      </w:r>
      <w:r w:rsidRPr="004B2A2A">
        <w:rPr>
          <w:sz w:val="28"/>
          <w:szCs w:val="28"/>
        </w:rPr>
        <w:t xml:space="preserve">, когда учитель начинает урок с слов о том, что сегодня ей стыдно предлагать таким способным ученика новую тему, и предлагает подумать, как можно сделать этот урок интересным. Это возможно при изучении таких тем, </w:t>
      </w:r>
      <w:proofErr w:type="gramStart"/>
      <w:r w:rsidRPr="004B2A2A">
        <w:rPr>
          <w:sz w:val="28"/>
          <w:szCs w:val="28"/>
        </w:rPr>
        <w:t>как  «</w:t>
      </w:r>
      <w:proofErr w:type="gramEnd"/>
      <w:r w:rsidRPr="004B2A2A">
        <w:rPr>
          <w:sz w:val="28"/>
          <w:szCs w:val="28"/>
        </w:rPr>
        <w:t>Мягкий знак на конце наречий после шипящих. 7 класс», «Буквы О и Е на конце наречий после шипящих. 7 класс».  Как правило, на этих уроках становится возможным повторить и обобщить все сходные орфограммы.</w:t>
      </w:r>
    </w:p>
    <w:p w:rsidR="004B2A2A" w:rsidRPr="004B2A2A" w:rsidRDefault="004B2A2A" w:rsidP="004B2A2A">
      <w:pPr>
        <w:ind w:firstLine="567"/>
        <w:jc w:val="both"/>
        <w:rPr>
          <w:b/>
          <w:sz w:val="28"/>
          <w:szCs w:val="28"/>
        </w:rPr>
      </w:pPr>
      <w:r w:rsidRPr="004B2A2A">
        <w:rPr>
          <w:b/>
          <w:sz w:val="28"/>
          <w:szCs w:val="28"/>
        </w:rPr>
        <w:t>П</w:t>
      </w:r>
      <w:r w:rsidRPr="004B2A2A">
        <w:rPr>
          <w:b/>
          <w:sz w:val="28"/>
          <w:szCs w:val="28"/>
        </w:rPr>
        <w:t>рием сравнения</w:t>
      </w:r>
      <w:r w:rsidRPr="004B2A2A">
        <w:rPr>
          <w:sz w:val="28"/>
          <w:szCs w:val="28"/>
        </w:rPr>
        <w:t xml:space="preserve"> может быть выражен через ключевой вопрос урока, например, «</w:t>
      </w:r>
      <w:r w:rsidRPr="004B2A2A">
        <w:rPr>
          <w:i/>
          <w:sz w:val="28"/>
          <w:szCs w:val="28"/>
        </w:rPr>
        <w:t xml:space="preserve">Кто скорее построит собственную карьеру: Молчалин или Чацкий? </w:t>
      </w:r>
      <w:proofErr w:type="gramStart"/>
      <w:r w:rsidRPr="004B2A2A">
        <w:rPr>
          <w:i/>
          <w:sz w:val="28"/>
          <w:szCs w:val="28"/>
        </w:rPr>
        <w:t>Почему?/</w:t>
      </w:r>
      <w:proofErr w:type="gramEnd"/>
      <w:r w:rsidRPr="004B2A2A">
        <w:rPr>
          <w:i/>
          <w:sz w:val="28"/>
          <w:szCs w:val="28"/>
        </w:rPr>
        <w:t xml:space="preserve"> Кем легче быть: Чацким или Молчалиным? Почему?».</w:t>
      </w:r>
      <w:r w:rsidRPr="004B2A2A">
        <w:rPr>
          <w:sz w:val="28"/>
          <w:szCs w:val="28"/>
        </w:rPr>
        <w:t xml:space="preserve"> А может быть организована деятельность обучающихся, предполагающая сопоставление различных предметов и явлений.</w:t>
      </w:r>
    </w:p>
    <w:p w:rsidR="004B2A2A" w:rsidRPr="004B2A2A" w:rsidRDefault="004B2A2A" w:rsidP="004B2A2A">
      <w:pPr>
        <w:ind w:firstLine="567"/>
        <w:jc w:val="both"/>
        <w:rPr>
          <w:b/>
          <w:sz w:val="28"/>
          <w:szCs w:val="28"/>
        </w:rPr>
      </w:pPr>
      <w:r w:rsidRPr="004B2A2A">
        <w:rPr>
          <w:sz w:val="28"/>
          <w:szCs w:val="28"/>
        </w:rPr>
        <w:t>Разговор о малоизвестных обучающимся авторах можно построить как</w:t>
      </w:r>
      <w:r w:rsidRPr="004B2A2A">
        <w:rPr>
          <w:b/>
          <w:sz w:val="28"/>
          <w:szCs w:val="28"/>
        </w:rPr>
        <w:t xml:space="preserve"> урок-портрет с чистого листа или задача со всеми неизвестными. </w:t>
      </w:r>
      <w:r w:rsidRPr="004B2A2A">
        <w:rPr>
          <w:sz w:val="28"/>
          <w:szCs w:val="28"/>
        </w:rPr>
        <w:t>Например, при изучении творчества</w:t>
      </w:r>
      <w:r w:rsidRPr="004B2A2A">
        <w:rPr>
          <w:b/>
          <w:sz w:val="28"/>
          <w:szCs w:val="28"/>
        </w:rPr>
        <w:t xml:space="preserve"> </w:t>
      </w:r>
      <w:r w:rsidRPr="004B2A2A">
        <w:rPr>
          <w:sz w:val="28"/>
          <w:szCs w:val="28"/>
        </w:rPr>
        <w:t>какого – либо писателя</w:t>
      </w:r>
      <w:r w:rsidRPr="004B2A2A">
        <w:rPr>
          <w:sz w:val="28"/>
          <w:szCs w:val="28"/>
        </w:rPr>
        <w:t xml:space="preserve"> я начинаю урок с того, что, к сожалению, не смогла найти полной </w:t>
      </w:r>
      <w:r>
        <w:rPr>
          <w:sz w:val="28"/>
          <w:szCs w:val="28"/>
        </w:rPr>
        <w:t>и</w:t>
      </w:r>
      <w:r w:rsidRPr="004B2A2A">
        <w:rPr>
          <w:sz w:val="28"/>
          <w:szCs w:val="28"/>
        </w:rPr>
        <w:t>нформации о жизни и творчестве этого писателя. А есть только множество аннотаций к его книгам. А далее организуется поисковая деятельность ребят в группах, когда ребята, анализируя, предложенные аннотации, находят информацию о личности писателя, его творческой деятельности.</w:t>
      </w:r>
    </w:p>
    <w:p w:rsidR="004B2A2A" w:rsidRPr="004B2A2A" w:rsidRDefault="004B2A2A" w:rsidP="004B2A2A">
      <w:pPr>
        <w:ind w:firstLine="567"/>
        <w:jc w:val="both"/>
        <w:rPr>
          <w:sz w:val="28"/>
          <w:szCs w:val="28"/>
        </w:rPr>
      </w:pPr>
      <w:r w:rsidRPr="004B2A2A">
        <w:rPr>
          <w:sz w:val="28"/>
          <w:szCs w:val="28"/>
        </w:rPr>
        <w:t>Проблемная ситуация</w:t>
      </w:r>
      <w:r w:rsidRPr="004B2A2A">
        <w:rPr>
          <w:sz w:val="28"/>
          <w:szCs w:val="28"/>
        </w:rPr>
        <w:t xml:space="preserve"> </w:t>
      </w:r>
      <w:proofErr w:type="gramStart"/>
      <w:r w:rsidRPr="004B2A2A">
        <w:rPr>
          <w:sz w:val="28"/>
          <w:szCs w:val="28"/>
        </w:rPr>
        <w:t>может  быть</w:t>
      </w:r>
      <w:proofErr w:type="gramEnd"/>
      <w:r w:rsidRPr="004B2A2A">
        <w:rPr>
          <w:sz w:val="28"/>
          <w:szCs w:val="28"/>
        </w:rPr>
        <w:t xml:space="preserve"> организована с помощью ключевого вопроса урока – двойной формулировки темы, предполагающей выбор каждым учеником к концу урока: «Уроки равнодушия в рассказе Л. Андреева «Кусака», или «Мы в ответе за тех, кого приру</w:t>
      </w:r>
      <w:r>
        <w:rPr>
          <w:sz w:val="28"/>
          <w:szCs w:val="28"/>
        </w:rPr>
        <w:t>чили (Антуан де Сент-Экзюпери)»</w:t>
      </w:r>
    </w:p>
    <w:p w:rsidR="004B2A2A" w:rsidRPr="004B2A2A" w:rsidRDefault="004B2A2A" w:rsidP="004B2A2A">
      <w:pPr>
        <w:jc w:val="both"/>
        <w:rPr>
          <w:sz w:val="28"/>
          <w:szCs w:val="28"/>
        </w:rPr>
      </w:pPr>
      <w:r w:rsidRPr="004B2A2A">
        <w:rPr>
          <w:sz w:val="28"/>
          <w:szCs w:val="28"/>
        </w:rPr>
        <w:t xml:space="preserve">На уроке литературе прийти к проблемной ситуации часто помогает мотивирующий прием – “яркое </w:t>
      </w:r>
      <w:proofErr w:type="gramStart"/>
      <w:r w:rsidRPr="004B2A2A">
        <w:rPr>
          <w:sz w:val="28"/>
          <w:szCs w:val="28"/>
        </w:rPr>
        <w:t>пятно”(</w:t>
      </w:r>
      <w:proofErr w:type="gramEnd"/>
      <w:r w:rsidRPr="004B2A2A">
        <w:rPr>
          <w:sz w:val="28"/>
          <w:szCs w:val="28"/>
        </w:rPr>
        <w:t>ассоциации, музыка, иллюстрации, отрывки из произведений, любой материал, способный захватить внимание, заинтриговать учеников).</w:t>
      </w:r>
    </w:p>
    <w:p w:rsidR="004B2A2A" w:rsidRPr="004B2A2A" w:rsidRDefault="004B2A2A" w:rsidP="004B2A2A">
      <w:pPr>
        <w:ind w:firstLine="567"/>
        <w:jc w:val="both"/>
        <w:rPr>
          <w:sz w:val="28"/>
          <w:szCs w:val="28"/>
        </w:rPr>
      </w:pPr>
      <w:r w:rsidRPr="004B2A2A">
        <w:rPr>
          <w:sz w:val="28"/>
          <w:szCs w:val="28"/>
        </w:rPr>
        <w:t xml:space="preserve">Путём сбора ассоциаций, которые возникают в связи с каким-либо литературным именем или с названием произведения, можно актуализировать знания учащихся по проблеме, которую нам предстоит решать на уроке. </w:t>
      </w:r>
      <w:r w:rsidRPr="004B2A2A">
        <w:rPr>
          <w:sz w:val="28"/>
          <w:szCs w:val="28"/>
        </w:rPr>
        <w:lastRenderedPageBreak/>
        <w:t>Ассоциации помогают установить связи с миром, найти “общую точку”, с которой только и возможно начать диалог.</w:t>
      </w:r>
    </w:p>
    <w:p w:rsidR="004B2A2A" w:rsidRPr="004B2A2A" w:rsidRDefault="004B2A2A" w:rsidP="004B2A2A">
      <w:pPr>
        <w:ind w:firstLine="708"/>
        <w:jc w:val="both"/>
        <w:rPr>
          <w:sz w:val="28"/>
          <w:szCs w:val="28"/>
        </w:rPr>
      </w:pPr>
      <w:r w:rsidRPr="004B2A2A">
        <w:rPr>
          <w:sz w:val="28"/>
          <w:szCs w:val="28"/>
        </w:rPr>
        <w:t xml:space="preserve">Центральная тема одного из уроков – «Жилин и </w:t>
      </w:r>
      <w:proofErr w:type="spellStart"/>
      <w:r w:rsidRPr="004B2A2A">
        <w:rPr>
          <w:sz w:val="28"/>
          <w:szCs w:val="28"/>
        </w:rPr>
        <w:t>Костылин</w:t>
      </w:r>
      <w:proofErr w:type="spellEnd"/>
      <w:r w:rsidRPr="004B2A2A">
        <w:rPr>
          <w:sz w:val="28"/>
          <w:szCs w:val="28"/>
        </w:rPr>
        <w:t>». Проблемный вопрос на этом уроке: «Почему Жилин попал в плен?». Этот вопрос дает возможность, во-первых, проникнуть в смысл рассказа и понять мысли Л.Н. Толстого о человеке; во-вторых, развить воображение учащихся; в-третьих, понять человеческий характер, мотив поступка, мысли и чувства героев произведения.</w:t>
      </w:r>
    </w:p>
    <w:p w:rsidR="004B2A2A" w:rsidRPr="004B2A2A" w:rsidRDefault="004B2A2A" w:rsidP="004B2A2A">
      <w:pPr>
        <w:ind w:firstLine="567"/>
        <w:jc w:val="both"/>
        <w:rPr>
          <w:sz w:val="28"/>
          <w:szCs w:val="28"/>
        </w:rPr>
      </w:pPr>
      <w:r w:rsidRPr="004B2A2A">
        <w:rPr>
          <w:sz w:val="28"/>
          <w:szCs w:val="28"/>
        </w:rPr>
        <w:t xml:space="preserve">Новое в образовании состоит в постоянном поиске методов, </w:t>
      </w:r>
      <w:proofErr w:type="gramStart"/>
      <w:r w:rsidRPr="004B2A2A">
        <w:rPr>
          <w:sz w:val="28"/>
          <w:szCs w:val="28"/>
        </w:rPr>
        <w:t>приёмов</w:t>
      </w:r>
      <w:proofErr w:type="gramEnd"/>
      <w:r w:rsidRPr="004B2A2A">
        <w:rPr>
          <w:sz w:val="28"/>
          <w:szCs w:val="28"/>
        </w:rPr>
        <w:t xml:space="preserve"> которые так организуют жизнь ребёнка на </w:t>
      </w:r>
      <w:r>
        <w:rPr>
          <w:sz w:val="28"/>
          <w:szCs w:val="28"/>
        </w:rPr>
        <w:t>уроках</w:t>
      </w:r>
      <w:r w:rsidRPr="004B2A2A">
        <w:rPr>
          <w:sz w:val="28"/>
          <w:szCs w:val="28"/>
        </w:rPr>
        <w:t xml:space="preserve">, что в дальнейшем он сможет спокойно, самостоятельно строить свою жизнь. Современный урок немыслим без творчества учителя и ученика, инициативы учителя, обратной связи, понимания учеником задания учителя, комфортности работы ученика, наличия проблемных вопросов и ситуаций, самоотверженности работы учителя, заботы учителя о творческом росте ученика. Всему этому способствует проблемное обучение. </w:t>
      </w:r>
    </w:p>
    <w:p w:rsidR="004B2A2A" w:rsidRPr="004B2A2A" w:rsidRDefault="004B2A2A" w:rsidP="004B2A2A">
      <w:pPr>
        <w:ind w:firstLine="567"/>
        <w:jc w:val="both"/>
        <w:rPr>
          <w:sz w:val="28"/>
          <w:szCs w:val="28"/>
        </w:rPr>
      </w:pPr>
    </w:p>
    <w:p w:rsidR="00C328F5" w:rsidRPr="004B2A2A" w:rsidRDefault="00C328F5" w:rsidP="004B2A2A">
      <w:pPr>
        <w:jc w:val="both"/>
        <w:rPr>
          <w:sz w:val="28"/>
          <w:szCs w:val="28"/>
        </w:rPr>
      </w:pPr>
    </w:p>
    <w:sectPr w:rsidR="00C328F5" w:rsidRPr="004B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966"/>
    <w:multiLevelType w:val="singleLevel"/>
    <w:tmpl w:val="3BA0C8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AF17DE8"/>
    <w:multiLevelType w:val="hybridMultilevel"/>
    <w:tmpl w:val="F07EB9C4"/>
    <w:lvl w:ilvl="0" w:tplc="0CD6CE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ED5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654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29B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CBB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E2A3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87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021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41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76ACA"/>
    <w:multiLevelType w:val="hybridMultilevel"/>
    <w:tmpl w:val="46AE1774"/>
    <w:lvl w:ilvl="0" w:tplc="1E6095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E6BF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6E4B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2D8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0CB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AE8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297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AB9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6EF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2A"/>
    <w:rsid w:val="004B2A2A"/>
    <w:rsid w:val="00C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161DE-7B89-4028-A322-CD77DA0C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2015-05-26T00:36:00Z</dcterms:created>
  <dcterms:modified xsi:type="dcterms:W3CDTF">2015-05-26T00:50:00Z</dcterms:modified>
</cp:coreProperties>
</file>