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EF" w:rsidRPr="00D82BEF" w:rsidRDefault="00D82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реализации проекта к 70-летию Победы «Память всегда жива»</w:t>
      </w:r>
    </w:p>
    <w:p w:rsidR="002E4C53" w:rsidRDefault="00B2505F">
      <w:pPr>
        <w:rPr>
          <w:rFonts w:ascii="Times New Roman" w:hAnsi="Times New Roman" w:cs="Times New Roman"/>
          <w:sz w:val="28"/>
          <w:szCs w:val="28"/>
        </w:rPr>
      </w:pPr>
      <w:r w:rsidRPr="00B2505F">
        <w:rPr>
          <w:rFonts w:ascii="Times New Roman" w:hAnsi="Times New Roman" w:cs="Times New Roman"/>
          <w:sz w:val="28"/>
          <w:szCs w:val="28"/>
        </w:rPr>
        <w:t>Реализация проекта осуществлялась в 3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505F" w:rsidRDefault="00B2505F" w:rsidP="00B25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B2505F" w:rsidRDefault="00B2505F" w:rsidP="00B25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Основной, организационно-практический</w:t>
      </w:r>
    </w:p>
    <w:p w:rsidR="00B2505F" w:rsidRDefault="00B2505F" w:rsidP="00B25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B2505F" w:rsidRDefault="00B2505F" w:rsidP="00B250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подготовительном этапе проведён блиц-опрос среди воспитанников центра. В нём приняли участие 25 воспитанников в возрасте 7-12 лет. </w:t>
      </w:r>
    </w:p>
    <w:p w:rsidR="00B2505F" w:rsidRPr="00EA45EF" w:rsidRDefault="00EA45EF" w:rsidP="00EA45EF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B2505F" w:rsidRDefault="00B2505F" w:rsidP="00B2505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блиц-опроса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«Что ты знаешь о Великой Отечественной войне?»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505F" w:rsidTr="00B2505F">
        <w:tc>
          <w:tcPr>
            <w:tcW w:w="3190" w:type="dxa"/>
          </w:tcPr>
          <w:p w:rsidR="00B2505F" w:rsidRDefault="00C374F6" w:rsidP="00B2505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  <w:r w:rsidR="00B25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участников</w:t>
            </w:r>
          </w:p>
        </w:tc>
        <w:tc>
          <w:tcPr>
            <w:tcW w:w="3190" w:type="dxa"/>
          </w:tcPr>
          <w:p w:rsidR="00B2505F" w:rsidRDefault="00B2505F" w:rsidP="00B2505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Ничего не знают</w:t>
            </w:r>
          </w:p>
        </w:tc>
        <w:tc>
          <w:tcPr>
            <w:tcW w:w="3191" w:type="dxa"/>
          </w:tcPr>
          <w:p w:rsidR="00B2505F" w:rsidRDefault="00B2505F" w:rsidP="00B2505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ограничены</w:t>
            </w:r>
          </w:p>
        </w:tc>
      </w:tr>
      <w:tr w:rsidR="00B2505F" w:rsidTr="00B2505F">
        <w:tc>
          <w:tcPr>
            <w:tcW w:w="3190" w:type="dxa"/>
          </w:tcPr>
          <w:p w:rsidR="00B2505F" w:rsidRPr="00B2505F" w:rsidRDefault="00B2505F" w:rsidP="00B250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0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B2505F" w:rsidRPr="00B2505F" w:rsidRDefault="00B2505F" w:rsidP="00B250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B2505F" w:rsidRPr="00B2505F" w:rsidRDefault="00B2505F" w:rsidP="00B250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2505F" w:rsidTr="00B2505F">
        <w:tc>
          <w:tcPr>
            <w:tcW w:w="3190" w:type="dxa"/>
          </w:tcPr>
          <w:p w:rsidR="00B2505F" w:rsidRPr="00B2505F" w:rsidRDefault="00B2505F" w:rsidP="00B250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0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0" w:type="dxa"/>
          </w:tcPr>
          <w:p w:rsidR="00B2505F" w:rsidRPr="00B2505F" w:rsidRDefault="00B2505F" w:rsidP="00B250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3191" w:type="dxa"/>
          </w:tcPr>
          <w:p w:rsidR="00B2505F" w:rsidRPr="00B2505F" w:rsidRDefault="00B2505F" w:rsidP="00B250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</w:tbl>
    <w:p w:rsidR="002C5194" w:rsidRDefault="002C5194" w:rsidP="00B250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505F" w:rsidRDefault="00B2505F" w:rsidP="00B250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C51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кетирование среди родителей воспитанников ОДПН провести не удалось. </w:t>
      </w:r>
      <w:r w:rsidR="002C5194">
        <w:rPr>
          <w:rFonts w:ascii="Times New Roman" w:hAnsi="Times New Roman" w:cs="Times New Roman"/>
          <w:sz w:val="28"/>
          <w:szCs w:val="28"/>
        </w:rPr>
        <w:t>Главная причина – низкая активность родителей.</w:t>
      </w:r>
    </w:p>
    <w:p w:rsidR="002C5194" w:rsidRDefault="002C5194" w:rsidP="00B250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основном этапе воспитателями </w:t>
      </w:r>
      <w:r w:rsidR="00483EE0">
        <w:rPr>
          <w:rFonts w:ascii="Times New Roman" w:hAnsi="Times New Roman" w:cs="Times New Roman"/>
          <w:sz w:val="28"/>
          <w:szCs w:val="28"/>
        </w:rPr>
        <w:t xml:space="preserve">и специалистами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отделений проведены следующие мероприятия:</w:t>
      </w:r>
    </w:p>
    <w:p w:rsidR="002C5194" w:rsidRDefault="002C5194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обсуждение рассказов о Великой Отечественной войне: </w:t>
      </w:r>
      <w:proofErr w:type="gramStart"/>
      <w:r>
        <w:rPr>
          <w:rFonts w:ascii="Times New Roman" w:hAnsi="Times New Roman" w:cs="Times New Roman"/>
          <w:sz w:val="28"/>
          <w:szCs w:val="28"/>
        </w:rPr>
        <w:t>Л. Кассиль «Твои защитники», А. Твардовский «Рассказ танкиста», А Митяев «З</w:t>
      </w:r>
      <w:r w:rsidR="00C374F6">
        <w:rPr>
          <w:rFonts w:ascii="Times New Roman" w:hAnsi="Times New Roman" w:cs="Times New Roman"/>
          <w:sz w:val="28"/>
          <w:szCs w:val="28"/>
        </w:rPr>
        <w:t>емлянка», Е. Благинина «Шинель», Ч. Айтматов  «</w:t>
      </w:r>
      <w:proofErr w:type="spellStart"/>
      <w:r w:rsidR="00C374F6">
        <w:rPr>
          <w:rFonts w:ascii="Times New Roman" w:hAnsi="Times New Roman" w:cs="Times New Roman"/>
          <w:sz w:val="28"/>
          <w:szCs w:val="28"/>
        </w:rPr>
        <w:t>Солдатёнок</w:t>
      </w:r>
      <w:proofErr w:type="spellEnd"/>
      <w:r w:rsidR="00C374F6">
        <w:rPr>
          <w:rFonts w:ascii="Times New Roman" w:hAnsi="Times New Roman" w:cs="Times New Roman"/>
          <w:sz w:val="28"/>
          <w:szCs w:val="28"/>
        </w:rPr>
        <w:t xml:space="preserve">», Ю. Яковлев «Как Серёжа на войну ходил» </w:t>
      </w:r>
      <w:r>
        <w:rPr>
          <w:rFonts w:ascii="Times New Roman" w:hAnsi="Times New Roman" w:cs="Times New Roman"/>
          <w:sz w:val="28"/>
          <w:szCs w:val="28"/>
        </w:rPr>
        <w:t>и другие;</w:t>
      </w:r>
      <w:proofErr w:type="gramEnd"/>
    </w:p>
    <w:p w:rsidR="00C374F6" w:rsidRDefault="00C374F6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стихотворений о Великой Отечественной войне: С. Михалков «После Победы»,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«Май», Е. Благинина «Черёмуха» и другие: стихи к мероприятиям;</w:t>
      </w:r>
    </w:p>
    <w:p w:rsidR="00C374F6" w:rsidRDefault="002C5194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открыток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Победы, цветов для</w:t>
      </w:r>
      <w:r w:rsidR="00C374F6">
        <w:rPr>
          <w:rFonts w:ascii="Times New Roman" w:hAnsi="Times New Roman" w:cs="Times New Roman"/>
          <w:sz w:val="28"/>
          <w:szCs w:val="28"/>
        </w:rPr>
        <w:t xml:space="preserve"> возложения к Мемориалу памяти;</w:t>
      </w:r>
    </w:p>
    <w:p w:rsidR="00AC4893" w:rsidRDefault="00AC4893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аппликаций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Победы;</w:t>
      </w:r>
    </w:p>
    <w:p w:rsidR="002C5194" w:rsidRDefault="00C374F6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рисунков</w:t>
      </w:r>
      <w:r w:rsidR="00380F90">
        <w:rPr>
          <w:rFonts w:ascii="Times New Roman" w:hAnsi="Times New Roman" w:cs="Times New Roman"/>
          <w:sz w:val="28"/>
          <w:szCs w:val="28"/>
        </w:rPr>
        <w:t xml:space="preserve"> и стихов: </w:t>
      </w:r>
      <w:r w:rsidR="002C5194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ай – великий май», «Никто не забыт, ничто не забыто»</w:t>
      </w:r>
      <w:r w:rsidR="00380F90">
        <w:rPr>
          <w:rFonts w:ascii="Times New Roman" w:hAnsi="Times New Roman" w:cs="Times New Roman"/>
          <w:sz w:val="28"/>
          <w:szCs w:val="28"/>
        </w:rPr>
        <w:t>;</w:t>
      </w:r>
    </w:p>
    <w:p w:rsidR="00ED087A" w:rsidRDefault="00380F90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боевой техники </w:t>
      </w:r>
      <w:r w:rsidR="00ED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Победы: моделирование, оригами)</w:t>
      </w:r>
      <w:r w:rsidR="00AC4893">
        <w:rPr>
          <w:rFonts w:ascii="Times New Roman" w:hAnsi="Times New Roman" w:cs="Times New Roman"/>
          <w:sz w:val="28"/>
          <w:szCs w:val="28"/>
        </w:rPr>
        <w:t>;</w:t>
      </w:r>
    </w:p>
    <w:p w:rsidR="00AC4893" w:rsidRDefault="00AC4893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сочинений «Письмо ветерану»;</w:t>
      </w:r>
    </w:p>
    <w:p w:rsidR="00AC4893" w:rsidRDefault="00483EE0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бардовской песни «Песня Победы»;</w:t>
      </w:r>
    </w:p>
    <w:p w:rsidR="002C5194" w:rsidRDefault="00440C59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Великой Отечественной войне «Пионеры-герои», «Они сражались за Родину», «Битва за Москву»;</w:t>
      </w:r>
    </w:p>
    <w:p w:rsidR="00440C59" w:rsidRDefault="00AC4893" w:rsidP="00AC48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="00440C59">
        <w:rPr>
          <w:rFonts w:ascii="Times New Roman" w:hAnsi="Times New Roman" w:cs="Times New Roman"/>
          <w:sz w:val="28"/>
          <w:szCs w:val="28"/>
        </w:rPr>
        <w:t xml:space="preserve">нтегрированное мероприятие «Солдатскими тропами» </w:t>
      </w:r>
      <w:r w:rsidR="00380F90">
        <w:rPr>
          <w:rFonts w:ascii="Times New Roman" w:hAnsi="Times New Roman" w:cs="Times New Roman"/>
          <w:sz w:val="28"/>
          <w:szCs w:val="28"/>
        </w:rPr>
        <w:t>с участием специалистов центра</w:t>
      </w:r>
      <w:r w:rsidR="00440C59">
        <w:rPr>
          <w:rFonts w:ascii="Times New Roman" w:hAnsi="Times New Roman" w:cs="Times New Roman"/>
          <w:sz w:val="28"/>
          <w:szCs w:val="28"/>
        </w:rPr>
        <w:t>;</w:t>
      </w:r>
    </w:p>
    <w:p w:rsidR="00483EE0" w:rsidRDefault="00483EE0" w:rsidP="00AC48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  «Великой Победе посвящается»;</w:t>
      </w:r>
    </w:p>
    <w:p w:rsidR="00BA08F5" w:rsidRDefault="00BA08F5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«Георгие</w:t>
      </w:r>
      <w:r w:rsidR="00380F90">
        <w:rPr>
          <w:rFonts w:ascii="Times New Roman" w:hAnsi="Times New Roman" w:cs="Times New Roman"/>
          <w:sz w:val="28"/>
          <w:szCs w:val="28"/>
        </w:rPr>
        <w:t>вская ленточка»;</w:t>
      </w:r>
    </w:p>
    <w:p w:rsidR="00440C59" w:rsidRDefault="00440C59" w:rsidP="002C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стенды: «9 мая» - ОДПН</w:t>
      </w:r>
      <w:r w:rsidR="00380F90">
        <w:rPr>
          <w:rFonts w:ascii="Times New Roman" w:hAnsi="Times New Roman" w:cs="Times New Roman"/>
          <w:sz w:val="28"/>
          <w:szCs w:val="28"/>
        </w:rPr>
        <w:t>;</w:t>
      </w:r>
    </w:p>
    <w:p w:rsidR="00380F90" w:rsidRDefault="00380F90" w:rsidP="00380F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«Маленькие герои большой войны» - ОДПН;</w:t>
      </w:r>
    </w:p>
    <w:p w:rsidR="00440C59" w:rsidRDefault="00BA08F5" w:rsidP="00440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«Города-герои» - 2 группа</w:t>
      </w:r>
    </w:p>
    <w:p w:rsidR="00ED087A" w:rsidRDefault="00BA08F5" w:rsidP="00BA08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«Великий май, победный май» - 3 группа</w:t>
      </w:r>
      <w:r w:rsidR="00ED087A">
        <w:rPr>
          <w:rFonts w:ascii="Times New Roman" w:hAnsi="Times New Roman" w:cs="Times New Roman"/>
          <w:sz w:val="28"/>
          <w:szCs w:val="28"/>
        </w:rPr>
        <w:t>;</w:t>
      </w:r>
    </w:p>
    <w:p w:rsidR="00380F90" w:rsidRDefault="00380F90" w:rsidP="00380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«С благодарностью за Победу»;</w:t>
      </w:r>
    </w:p>
    <w:p w:rsidR="00AC4893" w:rsidRDefault="00AC4893" w:rsidP="00380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«Победа деда» с участием специалистов цен</w:t>
      </w:r>
      <w:r w:rsidR="00483EE0">
        <w:rPr>
          <w:rFonts w:ascii="Times New Roman" w:hAnsi="Times New Roman" w:cs="Times New Roman"/>
          <w:sz w:val="28"/>
          <w:szCs w:val="28"/>
        </w:rPr>
        <w:t>тра (</w:t>
      </w:r>
      <w:proofErr w:type="spellStart"/>
      <w:r w:rsidR="00483EE0">
        <w:rPr>
          <w:rFonts w:ascii="Times New Roman" w:hAnsi="Times New Roman" w:cs="Times New Roman"/>
          <w:sz w:val="28"/>
          <w:szCs w:val="28"/>
        </w:rPr>
        <w:t>Тюгаева</w:t>
      </w:r>
      <w:proofErr w:type="spellEnd"/>
      <w:r w:rsidR="00483EE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483EE0">
        <w:rPr>
          <w:rFonts w:ascii="Times New Roman" w:hAnsi="Times New Roman" w:cs="Times New Roman"/>
          <w:sz w:val="28"/>
          <w:szCs w:val="28"/>
        </w:rPr>
        <w:t>Чалышева</w:t>
      </w:r>
      <w:proofErr w:type="spellEnd"/>
      <w:r w:rsidR="00483EE0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, Солнцева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380F90" w:rsidRDefault="00380F90" w:rsidP="00380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ветераном Великой Отечественной войны Шестаковым И. П. </w:t>
      </w:r>
      <w:r w:rsidR="00AC4893">
        <w:rPr>
          <w:rFonts w:ascii="Times New Roman" w:hAnsi="Times New Roman" w:cs="Times New Roman"/>
          <w:sz w:val="28"/>
          <w:szCs w:val="28"/>
        </w:rPr>
        <w:t>(на дому);</w:t>
      </w:r>
    </w:p>
    <w:p w:rsidR="00AC4893" w:rsidRDefault="00AC4893" w:rsidP="00380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узницей концлагерей Беспаловой Е.Д.;</w:t>
      </w:r>
    </w:p>
    <w:p w:rsidR="00AC4893" w:rsidRDefault="00AC4893" w:rsidP="00380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библиотека. Мероприятие «Вы заслуживаете право на жизнь»;</w:t>
      </w:r>
    </w:p>
    <w:p w:rsidR="00AC4893" w:rsidRDefault="00AC4893" w:rsidP="00380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у Вечного огня «Вспомним всех поимённо»;</w:t>
      </w:r>
    </w:p>
    <w:p w:rsidR="00ED087A" w:rsidRDefault="00ED087A" w:rsidP="00ED0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</w:t>
      </w:r>
      <w:r w:rsidR="00380F90">
        <w:rPr>
          <w:rFonts w:ascii="Times New Roman" w:hAnsi="Times New Roman" w:cs="Times New Roman"/>
          <w:sz w:val="28"/>
          <w:szCs w:val="28"/>
        </w:rPr>
        <w:t>ия в городской музей «Пионеры-герои»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893" w:rsidRDefault="00AC4893" w:rsidP="00ED0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«Города-герои»;</w:t>
      </w:r>
    </w:p>
    <w:p w:rsidR="00BB7D43" w:rsidRDefault="00BB7D43" w:rsidP="00ED0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64DF1">
        <w:rPr>
          <w:rFonts w:ascii="Times New Roman" w:hAnsi="Times New Roman" w:cs="Times New Roman"/>
          <w:sz w:val="28"/>
          <w:szCs w:val="28"/>
        </w:rPr>
        <w:t xml:space="preserve">«Ветераны фронта и тыла </w:t>
      </w:r>
      <w:proofErr w:type="spellStart"/>
      <w:r w:rsidR="00964D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64DF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64DF1">
        <w:rPr>
          <w:rFonts w:ascii="Times New Roman" w:hAnsi="Times New Roman" w:cs="Times New Roman"/>
          <w:sz w:val="28"/>
          <w:szCs w:val="28"/>
        </w:rPr>
        <w:t>рай</w:t>
      </w:r>
      <w:proofErr w:type="spellEnd"/>
      <w:r w:rsidR="00964DF1">
        <w:rPr>
          <w:rFonts w:ascii="Times New Roman" w:hAnsi="Times New Roman" w:cs="Times New Roman"/>
          <w:sz w:val="28"/>
          <w:szCs w:val="28"/>
        </w:rPr>
        <w:t>»;</w:t>
      </w:r>
    </w:p>
    <w:p w:rsidR="00483EE0" w:rsidRDefault="00483EE0" w:rsidP="00ED0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«Старты Победы»;</w:t>
      </w:r>
    </w:p>
    <w:p w:rsidR="00964DF1" w:rsidRDefault="00964DF1" w:rsidP="00ED0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в газету «Знамя» «Воспитание патриотических чувств у детей».</w:t>
      </w:r>
    </w:p>
    <w:p w:rsidR="00483EE0" w:rsidRDefault="00483EE0" w:rsidP="00483E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F1" w:rsidRDefault="00964DF1" w:rsidP="00964D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проекта приняли участие 2 участника Великой отечественной войны (Шестаков И.П., Беспалова Е.Д.)</w:t>
      </w:r>
      <w:r w:rsidR="00483EE0">
        <w:rPr>
          <w:rFonts w:ascii="Times New Roman" w:hAnsi="Times New Roman" w:cs="Times New Roman"/>
          <w:sz w:val="28"/>
          <w:szCs w:val="28"/>
        </w:rPr>
        <w:t xml:space="preserve">. Были привлечены: </w:t>
      </w:r>
      <w:r w:rsidR="0029637E">
        <w:rPr>
          <w:rFonts w:ascii="Times New Roman" w:hAnsi="Times New Roman" w:cs="Times New Roman"/>
          <w:sz w:val="28"/>
          <w:szCs w:val="28"/>
        </w:rPr>
        <w:t xml:space="preserve"> Организация ветеранов города </w:t>
      </w:r>
      <w:proofErr w:type="spellStart"/>
      <w:r w:rsidR="0029637E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="0029637E">
        <w:rPr>
          <w:rFonts w:ascii="Times New Roman" w:hAnsi="Times New Roman" w:cs="Times New Roman"/>
          <w:sz w:val="28"/>
          <w:szCs w:val="28"/>
        </w:rPr>
        <w:t>, Детская библиотека, Городской музей, барды города.</w:t>
      </w:r>
    </w:p>
    <w:p w:rsidR="00964DF1" w:rsidRDefault="00964DF1" w:rsidP="00964D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CBF" w:rsidRDefault="000B2CBF" w:rsidP="00BA08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заключительном этапе среди воспитанников проведён опрос «Что вы узнали о Дне По</w:t>
      </w:r>
      <w:r w:rsidR="00C374F6">
        <w:rPr>
          <w:rFonts w:ascii="Times New Roman" w:hAnsi="Times New Roman" w:cs="Times New Roman"/>
          <w:sz w:val="28"/>
          <w:szCs w:val="28"/>
        </w:rPr>
        <w:t>беды?». В нём приняли участие 46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в возрасте 7-12 лет.</w:t>
      </w:r>
    </w:p>
    <w:p w:rsidR="00EA45EF" w:rsidRPr="00EA45EF" w:rsidRDefault="00EA45EF" w:rsidP="00EA45E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0B2CBF" w:rsidRDefault="000B2CBF" w:rsidP="00BA08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опроса «Что вы узнали о Дне Победы?»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1"/>
        <w:gridCol w:w="2974"/>
        <w:gridCol w:w="2896"/>
      </w:tblGrid>
      <w:tr w:rsidR="000B2CBF" w:rsidTr="000B2CBF">
        <w:tc>
          <w:tcPr>
            <w:tcW w:w="3190" w:type="dxa"/>
          </w:tcPr>
          <w:p w:rsidR="000B2CBF" w:rsidRDefault="00C374F6" w:rsidP="00BA08F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  <w:r w:rsidR="000B2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участников</w:t>
            </w:r>
          </w:p>
        </w:tc>
        <w:tc>
          <w:tcPr>
            <w:tcW w:w="3190" w:type="dxa"/>
          </w:tcPr>
          <w:p w:rsidR="000B2CBF" w:rsidRDefault="000B2CBF" w:rsidP="00BA08F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ограничены</w:t>
            </w:r>
          </w:p>
        </w:tc>
        <w:tc>
          <w:tcPr>
            <w:tcW w:w="3191" w:type="dxa"/>
          </w:tcPr>
          <w:p w:rsidR="000B2CBF" w:rsidRDefault="000B2CBF" w:rsidP="00BA08F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Узнали много нового</w:t>
            </w:r>
          </w:p>
        </w:tc>
      </w:tr>
      <w:tr w:rsidR="000B2CBF" w:rsidTr="000B2CBF">
        <w:tc>
          <w:tcPr>
            <w:tcW w:w="3190" w:type="dxa"/>
          </w:tcPr>
          <w:p w:rsidR="000B2CBF" w:rsidRPr="000B2CBF" w:rsidRDefault="00C374F6" w:rsidP="000B2C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0" w:type="dxa"/>
          </w:tcPr>
          <w:p w:rsidR="000B2CBF" w:rsidRPr="000B2CBF" w:rsidRDefault="00C374F6" w:rsidP="000B2C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0B2CBF" w:rsidRPr="000B2CBF" w:rsidRDefault="00C374F6" w:rsidP="000B2C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B2CBF" w:rsidTr="000B2CBF">
        <w:tc>
          <w:tcPr>
            <w:tcW w:w="3190" w:type="dxa"/>
          </w:tcPr>
          <w:p w:rsidR="000B2CBF" w:rsidRPr="000B2CBF" w:rsidRDefault="000B2CBF" w:rsidP="000B2C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0" w:type="dxa"/>
          </w:tcPr>
          <w:p w:rsidR="000B2CBF" w:rsidRPr="000B2CBF" w:rsidRDefault="00C374F6" w:rsidP="000B2C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2C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0B2CBF" w:rsidRPr="000B2CBF" w:rsidRDefault="00C374F6" w:rsidP="000B2C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B2C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B2CBF" w:rsidRDefault="000B2CBF" w:rsidP="00BA0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EE0" w:rsidRDefault="00483EE0" w:rsidP="00BA0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EE0" w:rsidRDefault="00483EE0" w:rsidP="00BA0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CBF" w:rsidRDefault="000B2CBF" w:rsidP="00BA0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5EF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="00EA45EF" w:rsidRPr="00EA45EF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проекта:</w:t>
      </w:r>
    </w:p>
    <w:p w:rsidR="00EA45EF" w:rsidRDefault="00EA45EF" w:rsidP="00EA4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Сформирована методическая база: подобрана художественная и научно-практическая литература, наглядный материал, разработки мероприятий, </w:t>
      </w:r>
      <w:r w:rsidR="0029637E">
        <w:rPr>
          <w:rFonts w:ascii="Times New Roman" w:hAnsi="Times New Roman" w:cs="Times New Roman"/>
          <w:sz w:val="28"/>
          <w:szCs w:val="28"/>
        </w:rPr>
        <w:t>оформлены информационные стенды, подготовлены презентации.</w:t>
      </w:r>
    </w:p>
    <w:p w:rsidR="00EA45EF" w:rsidRDefault="00EA45EF" w:rsidP="00EA4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 уровень знаний о Великой отечественной войне у несовершеннолетних 7-12 лет (таблица 1).</w:t>
      </w:r>
    </w:p>
    <w:p w:rsidR="00EA45EF" w:rsidRDefault="00EA45EF" w:rsidP="00EA4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Результативное и качественное проведение  мероприятий (отзывы воспитанников).</w:t>
      </w:r>
    </w:p>
    <w:p w:rsidR="00EA45EF" w:rsidRPr="00EA45EF" w:rsidRDefault="00EA45EF" w:rsidP="00EA4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применения проекта по формированию знаний о Великой</w:t>
      </w:r>
      <w:r w:rsidR="0029637E">
        <w:rPr>
          <w:rFonts w:ascii="Times New Roman" w:hAnsi="Times New Roman" w:cs="Times New Roman"/>
          <w:sz w:val="28"/>
          <w:szCs w:val="28"/>
        </w:rPr>
        <w:t xml:space="preserve"> отечественной войне, о Дне П</w:t>
      </w:r>
      <w:r>
        <w:rPr>
          <w:rFonts w:ascii="Times New Roman" w:hAnsi="Times New Roman" w:cs="Times New Roman"/>
          <w:sz w:val="28"/>
          <w:szCs w:val="28"/>
        </w:rPr>
        <w:t>обеды (таблица 2)</w:t>
      </w:r>
    </w:p>
    <w:sectPr w:rsidR="00EA45EF" w:rsidRPr="00EA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940"/>
    <w:multiLevelType w:val="hybridMultilevel"/>
    <w:tmpl w:val="4104BA74"/>
    <w:lvl w:ilvl="0" w:tplc="DD1E5E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728D9"/>
    <w:multiLevelType w:val="hybridMultilevel"/>
    <w:tmpl w:val="4F40B3EC"/>
    <w:lvl w:ilvl="0" w:tplc="9FC4A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55EC7"/>
    <w:multiLevelType w:val="hybridMultilevel"/>
    <w:tmpl w:val="7FB0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5C"/>
    <w:rsid w:val="000B2CBF"/>
    <w:rsid w:val="0029637E"/>
    <w:rsid w:val="002C5194"/>
    <w:rsid w:val="002E4C53"/>
    <w:rsid w:val="00380F90"/>
    <w:rsid w:val="00440C59"/>
    <w:rsid w:val="00483EE0"/>
    <w:rsid w:val="0092605C"/>
    <w:rsid w:val="00964DF1"/>
    <w:rsid w:val="00AC4893"/>
    <w:rsid w:val="00B2505F"/>
    <w:rsid w:val="00BA08F5"/>
    <w:rsid w:val="00BB7D43"/>
    <w:rsid w:val="00C374F6"/>
    <w:rsid w:val="00D82BEF"/>
    <w:rsid w:val="00EA45EF"/>
    <w:rsid w:val="00E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F"/>
    <w:pPr>
      <w:ind w:left="720"/>
      <w:contextualSpacing/>
    </w:pPr>
  </w:style>
  <w:style w:type="table" w:styleId="a4">
    <w:name w:val="Table Grid"/>
    <w:basedOn w:val="a1"/>
    <w:uiPriority w:val="59"/>
    <w:rsid w:val="00B2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F"/>
    <w:pPr>
      <w:ind w:left="720"/>
      <w:contextualSpacing/>
    </w:pPr>
  </w:style>
  <w:style w:type="table" w:styleId="a4">
    <w:name w:val="Table Grid"/>
    <w:basedOn w:val="a1"/>
    <w:uiPriority w:val="59"/>
    <w:rsid w:val="00B2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432E-E48C-42E8-B81E-B73A17E3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ТУРСУНТ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2015-05-06T15:38:00Z</dcterms:created>
  <dcterms:modified xsi:type="dcterms:W3CDTF">2015-05-07T05:16:00Z</dcterms:modified>
</cp:coreProperties>
</file>