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05" w:rsidRPr="00D75B38" w:rsidRDefault="00457F05" w:rsidP="00D75B38">
      <w:pPr>
        <w:spacing w:before="100" w:beforeAutospacing="1" w:after="75" w:line="240" w:lineRule="auto"/>
        <w:jc w:val="center"/>
        <w:outlineLvl w:val="0"/>
        <w:rPr>
          <w:rFonts w:ascii="Times New Roman" w:hAnsi="Times New Roman" w:cs="Times New Roman"/>
          <w:b/>
          <w:sz w:val="32"/>
          <w:szCs w:val="32"/>
        </w:rPr>
      </w:pPr>
      <w:r w:rsidRPr="00D75B38">
        <w:rPr>
          <w:rFonts w:ascii="Times New Roman" w:eastAsia="Times New Roman" w:hAnsi="Times New Roman" w:cs="Times New Roman"/>
          <w:b/>
          <w:bCs/>
          <w:kern w:val="36"/>
          <w:sz w:val="32"/>
          <w:szCs w:val="32"/>
        </w:rPr>
        <w:t>Муниципальное бюджетное общеобразовательное учреждение</w:t>
      </w:r>
      <w:r w:rsidR="008108BD">
        <w:rPr>
          <w:rFonts w:ascii="Times New Roman" w:eastAsia="Times New Roman" w:hAnsi="Times New Roman" w:cs="Times New Roman"/>
          <w:b/>
          <w:bCs/>
          <w:kern w:val="36"/>
          <w:sz w:val="32"/>
          <w:szCs w:val="32"/>
        </w:rPr>
        <w:t xml:space="preserve"> </w:t>
      </w:r>
      <w:r w:rsidR="00D75B38">
        <w:rPr>
          <w:rFonts w:ascii="Times New Roman" w:eastAsia="Times New Roman" w:hAnsi="Times New Roman" w:cs="Times New Roman"/>
          <w:b/>
          <w:bCs/>
          <w:kern w:val="36"/>
          <w:sz w:val="32"/>
          <w:szCs w:val="32"/>
        </w:rPr>
        <w:t>- средняя общеобразовательная школа № 21</w:t>
      </w: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6B19B5" w:rsidRPr="00D75B38" w:rsidRDefault="006B19B5" w:rsidP="00D75B38">
      <w:pPr>
        <w:spacing w:after="0" w:line="240" w:lineRule="auto"/>
        <w:jc w:val="both"/>
        <w:rPr>
          <w:rFonts w:ascii="Times New Roman" w:hAnsi="Times New Roman" w:cs="Times New Roman"/>
          <w:b/>
          <w:sz w:val="32"/>
          <w:szCs w:val="32"/>
        </w:rPr>
      </w:pPr>
    </w:p>
    <w:p w:rsidR="006B19B5" w:rsidRPr="00D75B38" w:rsidRDefault="006B19B5" w:rsidP="00D75B38">
      <w:pPr>
        <w:spacing w:after="0" w:line="240" w:lineRule="auto"/>
        <w:jc w:val="both"/>
        <w:rPr>
          <w:rFonts w:ascii="Times New Roman" w:hAnsi="Times New Roman" w:cs="Times New Roman"/>
          <w:b/>
          <w:sz w:val="32"/>
          <w:szCs w:val="32"/>
        </w:rPr>
      </w:pPr>
    </w:p>
    <w:p w:rsidR="006B19B5" w:rsidRPr="00D75B38" w:rsidRDefault="006B19B5" w:rsidP="00D75B38">
      <w:pPr>
        <w:spacing w:after="0" w:line="240" w:lineRule="auto"/>
        <w:jc w:val="both"/>
        <w:rPr>
          <w:rFonts w:ascii="Times New Roman" w:hAnsi="Times New Roman" w:cs="Times New Roman"/>
          <w:b/>
          <w:sz w:val="32"/>
          <w:szCs w:val="32"/>
        </w:rPr>
      </w:pPr>
    </w:p>
    <w:p w:rsidR="006B19B5" w:rsidRPr="00D75B38" w:rsidRDefault="006B19B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center"/>
        <w:rPr>
          <w:rFonts w:ascii="Times New Roman" w:hAnsi="Times New Roman" w:cs="Times New Roman"/>
          <w:b/>
          <w:sz w:val="32"/>
          <w:szCs w:val="32"/>
        </w:rPr>
      </w:pPr>
    </w:p>
    <w:p w:rsidR="008A2BB4" w:rsidRDefault="00457F05" w:rsidP="00D75B38">
      <w:pPr>
        <w:spacing w:after="0" w:line="240" w:lineRule="auto"/>
        <w:jc w:val="center"/>
        <w:rPr>
          <w:rFonts w:ascii="Times New Roman" w:hAnsi="Times New Roman" w:cs="Times New Roman"/>
          <w:b/>
          <w:sz w:val="32"/>
          <w:szCs w:val="32"/>
        </w:rPr>
      </w:pPr>
      <w:r w:rsidRPr="00D75B38">
        <w:rPr>
          <w:rFonts w:ascii="Times New Roman" w:hAnsi="Times New Roman" w:cs="Times New Roman"/>
          <w:b/>
          <w:sz w:val="32"/>
          <w:szCs w:val="32"/>
        </w:rPr>
        <w:t xml:space="preserve">Реализация ФГОС </w:t>
      </w:r>
      <w:r w:rsidR="008A2BB4">
        <w:rPr>
          <w:rFonts w:ascii="Times New Roman" w:hAnsi="Times New Roman" w:cs="Times New Roman"/>
          <w:b/>
          <w:sz w:val="32"/>
          <w:szCs w:val="32"/>
        </w:rPr>
        <w:t>«второго поколения»</w:t>
      </w:r>
    </w:p>
    <w:p w:rsidR="00D75B38" w:rsidRDefault="00457F05" w:rsidP="00D75B38">
      <w:pPr>
        <w:spacing w:after="0" w:line="240" w:lineRule="auto"/>
        <w:jc w:val="center"/>
        <w:rPr>
          <w:rFonts w:ascii="Times New Roman" w:hAnsi="Times New Roman" w:cs="Times New Roman"/>
          <w:b/>
          <w:sz w:val="32"/>
          <w:szCs w:val="32"/>
        </w:rPr>
      </w:pPr>
      <w:r w:rsidRPr="00D75B38">
        <w:rPr>
          <w:rFonts w:ascii="Times New Roman" w:hAnsi="Times New Roman" w:cs="Times New Roman"/>
          <w:b/>
          <w:sz w:val="32"/>
          <w:szCs w:val="32"/>
        </w:rPr>
        <w:t>на уроках</w:t>
      </w:r>
    </w:p>
    <w:p w:rsidR="00457F05" w:rsidRPr="00D75B38" w:rsidRDefault="00457F05" w:rsidP="00D75B38">
      <w:pPr>
        <w:spacing w:after="0" w:line="240" w:lineRule="auto"/>
        <w:jc w:val="center"/>
        <w:rPr>
          <w:rFonts w:ascii="Times New Roman" w:hAnsi="Times New Roman" w:cs="Times New Roman"/>
          <w:b/>
          <w:sz w:val="32"/>
          <w:szCs w:val="32"/>
        </w:rPr>
      </w:pPr>
      <w:r w:rsidRPr="00D75B38">
        <w:rPr>
          <w:rFonts w:ascii="Times New Roman" w:hAnsi="Times New Roman" w:cs="Times New Roman"/>
          <w:b/>
          <w:sz w:val="32"/>
          <w:szCs w:val="32"/>
        </w:rPr>
        <w:t>русского языка и литературы в 5 классе</w:t>
      </w: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Default="00D75B38" w:rsidP="00D75B3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Учитель русского языка и литературы Урясьева И.В.</w:t>
      </w: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Pr="00D75B38" w:rsidRDefault="00D75B38" w:rsidP="00D75B3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Заседание педагогического совета ОУ 24.03.201</w:t>
      </w:r>
      <w:r w:rsidR="00E56CE4">
        <w:rPr>
          <w:rFonts w:ascii="Times New Roman" w:hAnsi="Times New Roman" w:cs="Times New Roman"/>
          <w:b/>
          <w:sz w:val="32"/>
          <w:szCs w:val="32"/>
        </w:rPr>
        <w:t>4</w:t>
      </w: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Pr="00D75B38" w:rsidRDefault="00457F05" w:rsidP="00D75B38">
      <w:pPr>
        <w:spacing w:after="0" w:line="240" w:lineRule="auto"/>
        <w:jc w:val="both"/>
        <w:rPr>
          <w:rFonts w:ascii="Times New Roman" w:hAnsi="Times New Roman" w:cs="Times New Roman"/>
          <w:b/>
          <w:sz w:val="32"/>
          <w:szCs w:val="32"/>
        </w:rPr>
      </w:pPr>
    </w:p>
    <w:p w:rsidR="00457F05" w:rsidRDefault="00457F05"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D75B38" w:rsidRDefault="00D75B38" w:rsidP="00D75B38">
      <w:pPr>
        <w:spacing w:after="0" w:line="240" w:lineRule="auto"/>
        <w:jc w:val="both"/>
        <w:rPr>
          <w:rFonts w:ascii="Times New Roman" w:hAnsi="Times New Roman" w:cs="Times New Roman"/>
          <w:b/>
          <w:sz w:val="32"/>
          <w:szCs w:val="32"/>
        </w:rPr>
      </w:pPr>
    </w:p>
    <w:p w:rsidR="008108BD"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lastRenderedPageBreak/>
        <w:t xml:space="preserve">     </w:t>
      </w:r>
      <w:r w:rsidR="00632DA3" w:rsidRPr="00D75B38">
        <w:rPr>
          <w:rFonts w:ascii="Times New Roman" w:hAnsi="Times New Roman" w:cs="Times New Roman"/>
          <w:sz w:val="32"/>
          <w:szCs w:val="32"/>
        </w:rPr>
        <w:tab/>
      </w:r>
      <w:r w:rsidR="008108BD">
        <w:rPr>
          <w:rFonts w:ascii="Times New Roman" w:hAnsi="Times New Roman" w:cs="Times New Roman"/>
          <w:sz w:val="32"/>
          <w:szCs w:val="32"/>
        </w:rPr>
        <w:t>С 1 сентября 2015 года наши пятиклассники будут обучаться в основной школе по программам, составленным на основе ФГОС «второго поколения». Что это означает?</w:t>
      </w:r>
    </w:p>
    <w:p w:rsidR="00457F05" w:rsidRPr="00D75B38" w:rsidRDefault="008108BD" w:rsidP="00D75B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457F05" w:rsidRPr="00D75B38">
        <w:rPr>
          <w:rFonts w:ascii="Times New Roman" w:hAnsi="Times New Roman" w:cs="Times New Roman"/>
          <w:sz w:val="32"/>
          <w:szCs w:val="32"/>
        </w:rPr>
        <w:t>В мудрых словах предков отмечалось, мы всегда «преклоняемся перед прошлым, стремимся к будущему». Сегодняшние дети – это будущий мир. Передо мною, как учителем, встают проблемы: «Как учить в век информатизации человека будущего?», «Чему учить, чтобы знания, полученные на уроках, помогли ученику стать конкурентоспособной  личностью?», «Как повысить качество обучения школьников?»</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w:t>
      </w:r>
      <w:r w:rsidR="00632DA3" w:rsidRPr="00D75B38">
        <w:rPr>
          <w:rFonts w:ascii="Times New Roman" w:hAnsi="Times New Roman" w:cs="Times New Roman"/>
          <w:sz w:val="32"/>
          <w:szCs w:val="32"/>
        </w:rPr>
        <w:tab/>
      </w:r>
      <w:r w:rsidRPr="00D75B38">
        <w:rPr>
          <w:rFonts w:ascii="Times New Roman" w:hAnsi="Times New Roman" w:cs="Times New Roman"/>
          <w:sz w:val="32"/>
          <w:szCs w:val="32"/>
        </w:rPr>
        <w:t>Современному  обществу нужны образованные, нравственные, предприимчивые люди, которые могут:</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анализировать свои действия;</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самостоятельно принимать решения, прогнозируя их возможные последствия; </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отличаться мобильностью;</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быть способными к сотрудничеству;</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обладать чувством ответственности за судьбу страны, ее социально-экономическое процветание.</w:t>
      </w: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      </w:t>
      </w:r>
      <w:r w:rsidR="00632DA3" w:rsidRPr="00D75B38">
        <w:rPr>
          <w:rFonts w:ascii="Times New Roman" w:eastAsia="Times New Roman" w:hAnsi="Times New Roman" w:cs="Times New Roman"/>
          <w:sz w:val="32"/>
          <w:szCs w:val="32"/>
        </w:rPr>
        <w:tab/>
      </w:r>
      <w:r w:rsidRPr="00D75B38">
        <w:rPr>
          <w:rFonts w:ascii="Times New Roman" w:eastAsia="Times New Roman" w:hAnsi="Times New Roman" w:cs="Times New Roman"/>
          <w:sz w:val="32"/>
          <w:szCs w:val="32"/>
        </w:rPr>
        <w:t xml:space="preserve">Новые требования к результатам образовательной деятельности диктуют новые требования  к уроку как основной форме организации учебного процесса.  </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w:t>
      </w:r>
      <w:r w:rsidR="00632DA3" w:rsidRPr="00D75B38">
        <w:rPr>
          <w:rFonts w:ascii="Times New Roman" w:hAnsi="Times New Roman" w:cs="Times New Roman"/>
          <w:sz w:val="32"/>
          <w:szCs w:val="32"/>
        </w:rPr>
        <w:tab/>
      </w:r>
      <w:r w:rsidRPr="00D75B38">
        <w:rPr>
          <w:rFonts w:ascii="Times New Roman" w:hAnsi="Times New Roman" w:cs="Times New Roman"/>
          <w:i/>
          <w:sz w:val="32"/>
          <w:szCs w:val="32"/>
        </w:rPr>
        <w:t>«Урок – это зеркало общей и педагогической культуры учителя, мерило его интеллектуального богатства, показатель его кругозора, эрудиции», -</w:t>
      </w:r>
      <w:r w:rsidRPr="00D75B38">
        <w:rPr>
          <w:rFonts w:ascii="Times New Roman" w:hAnsi="Times New Roman" w:cs="Times New Roman"/>
          <w:sz w:val="32"/>
          <w:szCs w:val="32"/>
        </w:rPr>
        <w:t xml:space="preserve"> писал известный педагог В.А.Сухомлинский.</w:t>
      </w:r>
    </w:p>
    <w:p w:rsidR="00457F05" w:rsidRPr="00D75B38" w:rsidRDefault="00457F05" w:rsidP="00D75B38">
      <w:pPr>
        <w:spacing w:after="0" w:line="240" w:lineRule="auto"/>
        <w:ind w:right="141"/>
        <w:jc w:val="both"/>
        <w:rPr>
          <w:rFonts w:ascii="Times New Roman" w:hAnsi="Times New Roman" w:cs="Times New Roman"/>
          <w:sz w:val="32"/>
          <w:szCs w:val="32"/>
        </w:rPr>
      </w:pPr>
      <w:r w:rsidRPr="00D75B38">
        <w:rPr>
          <w:rFonts w:ascii="Times New Roman" w:hAnsi="Times New Roman" w:cs="Times New Roman"/>
          <w:sz w:val="32"/>
          <w:szCs w:val="32"/>
        </w:rPr>
        <w:t xml:space="preserve">       </w:t>
      </w:r>
      <w:r w:rsidR="00632DA3" w:rsidRPr="00D75B38">
        <w:rPr>
          <w:rFonts w:ascii="Times New Roman" w:hAnsi="Times New Roman" w:cs="Times New Roman"/>
          <w:sz w:val="32"/>
          <w:szCs w:val="32"/>
        </w:rPr>
        <w:tab/>
      </w:r>
      <w:r w:rsidRPr="00D75B38">
        <w:rPr>
          <w:rFonts w:ascii="Times New Roman" w:hAnsi="Times New Roman" w:cs="Times New Roman"/>
          <w:sz w:val="32"/>
          <w:szCs w:val="32"/>
        </w:rPr>
        <w:t>Как разработать урок по-новому? Как учителю сохранить собственное лицо и учесть при этом новые требования ФГОС?</w:t>
      </w:r>
      <w:r w:rsidRPr="00D75B38">
        <w:rPr>
          <w:rFonts w:ascii="Times New Roman" w:hAnsi="Times New Roman" w:cs="Times New Roman"/>
          <w:sz w:val="32"/>
          <w:szCs w:val="32"/>
        </w:rPr>
        <w:br/>
        <w:t>       </w:t>
      </w:r>
      <w:r w:rsidR="00632DA3" w:rsidRPr="00D75B38">
        <w:rPr>
          <w:rFonts w:ascii="Times New Roman" w:hAnsi="Times New Roman" w:cs="Times New Roman"/>
          <w:sz w:val="32"/>
          <w:szCs w:val="32"/>
        </w:rPr>
        <w:tab/>
      </w:r>
      <w:r w:rsidRPr="00D75B38">
        <w:rPr>
          <w:rFonts w:ascii="Times New Roman" w:hAnsi="Times New Roman" w:cs="Times New Roman"/>
          <w:sz w:val="32"/>
          <w:szCs w:val="32"/>
        </w:rPr>
        <w:t> Особенность федеральных государственных образовательных стандартов общего образования -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r w:rsidRPr="00D75B38">
        <w:rPr>
          <w:rFonts w:ascii="Times New Roman" w:hAnsi="Times New Roman" w:cs="Times New Roman"/>
          <w:sz w:val="32"/>
          <w:szCs w:val="32"/>
        </w:rPr>
        <w:br/>
        <w:t xml:space="preserve">       </w:t>
      </w:r>
      <w:r w:rsidR="00632DA3" w:rsidRPr="00D75B38">
        <w:rPr>
          <w:rFonts w:ascii="Times New Roman" w:hAnsi="Times New Roman" w:cs="Times New Roman"/>
          <w:sz w:val="32"/>
          <w:szCs w:val="32"/>
        </w:rPr>
        <w:tab/>
      </w:r>
      <w:r w:rsidRPr="00D75B38">
        <w:rPr>
          <w:rFonts w:ascii="Times New Roman" w:hAnsi="Times New Roman" w:cs="Times New Roman"/>
          <w:sz w:val="32"/>
          <w:szCs w:val="32"/>
        </w:rPr>
        <w:t xml:space="preserve"> 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w:t>
      </w:r>
      <w:r w:rsidRPr="00D75B38">
        <w:rPr>
          <w:rFonts w:ascii="Times New Roman" w:hAnsi="Times New Roman" w:cs="Times New Roman"/>
          <w:sz w:val="32"/>
          <w:szCs w:val="32"/>
        </w:rPr>
        <w:lastRenderedPageBreak/>
        <w:t xml:space="preserve">технологий  открывает значительные возможности расширения образовательных рамок по каждому предмету в ОУ. </w:t>
      </w:r>
    </w:p>
    <w:p w:rsidR="00457F05" w:rsidRPr="00D75B38" w:rsidRDefault="00457F05" w:rsidP="00D75B38">
      <w:pPr>
        <w:spacing w:after="0" w:line="240" w:lineRule="auto"/>
        <w:ind w:firstLine="708"/>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Современный урок русского языка и литературы в условиях введения ФГОС нового поколения  должен включать  следующие шесть  основных этапов:</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мобилизация</w:t>
      </w:r>
      <w:r w:rsidRPr="00D75B38">
        <w:rPr>
          <w:rFonts w:ascii="Times New Roman" w:eastAsia="Times New Roman" w:hAnsi="Times New Roman" w:cs="Times New Roman"/>
          <w:sz w:val="32"/>
          <w:szCs w:val="32"/>
        </w:rPr>
        <w:t xml:space="preserve"> (предполагает включение учащихся в активную интеллектуальную деятельность);</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целеполагание</w:t>
      </w:r>
      <w:r w:rsidRPr="00D75B38">
        <w:rPr>
          <w:rFonts w:ascii="Times New Roman" w:eastAsia="Times New Roman" w:hAnsi="Times New Roman" w:cs="Times New Roman"/>
          <w:sz w:val="32"/>
          <w:szCs w:val="32"/>
        </w:rPr>
        <w:t xml:space="preserve"> (учащиеся самостоятельно формулируют цели урока по схеме «вспомнить →  узнать → научиться»);</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осознание недостаточности имеющихся знаний</w:t>
      </w:r>
      <w:r w:rsidRPr="00D75B38">
        <w:rPr>
          <w:rFonts w:ascii="Times New Roman" w:eastAsia="Times New Roman" w:hAnsi="Times New Roman" w:cs="Times New Roman"/>
          <w:sz w:val="32"/>
          <w:szCs w:val="32"/>
        </w:rPr>
        <w:t xml:space="preserve">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коммуникация</w:t>
      </w:r>
      <w:r w:rsidRPr="00D75B38">
        <w:rPr>
          <w:rFonts w:ascii="Times New Roman" w:eastAsia="Times New Roman" w:hAnsi="Times New Roman" w:cs="Times New Roman"/>
          <w:sz w:val="32"/>
          <w:szCs w:val="32"/>
        </w:rPr>
        <w:t xml:space="preserve"> (поиск  новых знаний  в паре, в группе);</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b/>
          <w:sz w:val="32"/>
          <w:szCs w:val="32"/>
        </w:rPr>
      </w:pPr>
      <w:r w:rsidRPr="00D75B38">
        <w:rPr>
          <w:rFonts w:ascii="Times New Roman" w:eastAsia="Times New Roman" w:hAnsi="Times New Roman" w:cs="Times New Roman"/>
          <w:b/>
          <w:sz w:val="32"/>
          <w:szCs w:val="32"/>
        </w:rPr>
        <w:t>взаимопроверка, взаимоконтроль;</w:t>
      </w:r>
    </w:p>
    <w:p w:rsidR="00457F05" w:rsidRPr="00D75B38" w:rsidRDefault="00457F05" w:rsidP="00D75B38">
      <w:pPr>
        <w:pStyle w:val="a3"/>
        <w:numPr>
          <w:ilvl w:val="0"/>
          <w:numId w:val="1"/>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рефлексия</w:t>
      </w:r>
      <w:r w:rsidRPr="00D75B38">
        <w:rPr>
          <w:rFonts w:ascii="Times New Roman" w:eastAsia="Times New Roman" w:hAnsi="Times New Roman" w:cs="Times New Roman"/>
          <w:sz w:val="32"/>
          <w:szCs w:val="32"/>
        </w:rPr>
        <w:t xml:space="preserve"> (осознание учеником и воспроизведение в речи того, что нового он узнал и чему научился на уроке).</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Какие же  требования предъявляются к современному уроку русского языка и литературы в условиях введения ФГОС:</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хорошо организованный урок  в хорошо оборудованном кабинете должен иметь хорошее начало и хорошее окончание.</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учитель должен спланировать свою деятельность и деятельность учащихся, четко сформулировать тему, цель, задачи урока;</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учитель организует проблемные и поисковые ситуации, активизирует деятельность учащихся;</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вывод делают сами учащиеся;</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минимум репродукции и максимум творчества и сотворчества;</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времясбережение и здоровьесбережение;</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в центре внимания урока — дети;</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учет уровня и возможностей учащихся, в котором учтены  такие аспекты, как профиль класса, стремление учащихся, настроение детей;</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умение демонстрировать методическое искусство учителя;</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планирование обратной связи;</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     урок должен быть добрым.</w:t>
      </w:r>
    </w:p>
    <w:p w:rsidR="00457F05" w:rsidRPr="00D75B38" w:rsidRDefault="00457F05" w:rsidP="00D75B38">
      <w:pPr>
        <w:spacing w:after="0" w:line="240" w:lineRule="auto"/>
        <w:jc w:val="both"/>
        <w:rPr>
          <w:rFonts w:ascii="Times New Roman" w:hAnsi="Times New Roman" w:cs="Times New Roman"/>
          <w:sz w:val="32"/>
          <w:szCs w:val="32"/>
        </w:rPr>
      </w:pP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hAnsi="Times New Roman" w:cs="Times New Roman"/>
          <w:sz w:val="32"/>
          <w:szCs w:val="32"/>
        </w:rPr>
        <w:t xml:space="preserve">        Теперь, в соответствии с новыми стандартами, нужно, прежде всего, усилить мотивацию ребенка к познанию  русского языка и литературы, продемонстрировать ему, что школьные занятия  – это не 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w:t>
      </w:r>
    </w:p>
    <w:p w:rsidR="00457F05" w:rsidRPr="00D75B38" w:rsidRDefault="00457F05" w:rsidP="00D75B38">
      <w:pPr>
        <w:spacing w:after="0" w:line="240" w:lineRule="auto"/>
        <w:jc w:val="both"/>
        <w:rPr>
          <w:rFonts w:ascii="Times New Roman" w:hAnsi="Times New Roman" w:cs="Times New Roman"/>
          <w:sz w:val="32"/>
          <w:szCs w:val="32"/>
        </w:rPr>
      </w:pPr>
      <w:r w:rsidRPr="00D75B38">
        <w:rPr>
          <w:rFonts w:ascii="Times New Roman" w:eastAsia="Times New Roman" w:hAnsi="Times New Roman" w:cs="Times New Roman"/>
          <w:sz w:val="32"/>
          <w:szCs w:val="32"/>
        </w:rPr>
        <w:t xml:space="preserve">      Современный урок русского языка и литературы, направленный на формирование метапредметных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потребующих импровизации.   Как сам урок, так и подготовка к нему может состоять из шести шагов. </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1 – й шаг. </w:t>
      </w:r>
      <w:r w:rsidRPr="00D75B38">
        <w:rPr>
          <w:rFonts w:ascii="Times New Roman" w:eastAsia="Times New Roman" w:hAnsi="Times New Roman" w:cs="Times New Roman"/>
          <w:b/>
          <w:sz w:val="32"/>
          <w:szCs w:val="32"/>
        </w:rPr>
        <w:t>Определение нового.</w:t>
      </w:r>
      <w:r w:rsidRPr="00D75B38">
        <w:rPr>
          <w:rFonts w:ascii="Times New Roman" w:eastAsia="Times New Roman" w:hAnsi="Times New Roman" w:cs="Times New Roman"/>
          <w:sz w:val="32"/>
          <w:szCs w:val="32"/>
        </w:rPr>
        <w:t xml:space="preserve">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 </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2 – й шаг. </w:t>
      </w:r>
      <w:r w:rsidRPr="00D75B38">
        <w:rPr>
          <w:rFonts w:ascii="Times New Roman" w:eastAsia="Times New Roman" w:hAnsi="Times New Roman" w:cs="Times New Roman"/>
          <w:b/>
          <w:sz w:val="32"/>
          <w:szCs w:val="32"/>
        </w:rPr>
        <w:t>Конструирование проблемной ситуации.</w:t>
      </w:r>
      <w:r w:rsidRPr="00D75B38">
        <w:rPr>
          <w:rFonts w:ascii="Times New Roman" w:eastAsia="Times New Roman" w:hAnsi="Times New Roman" w:cs="Times New Roman"/>
          <w:sz w:val="32"/>
          <w:szCs w:val="32"/>
        </w:rPr>
        <w:t xml:space="preserve">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w:t>
      </w:r>
      <w:r w:rsidRPr="00D75B38">
        <w:rPr>
          <w:rFonts w:ascii="Times New Roman" w:eastAsia="Times New Roman" w:hAnsi="Times New Roman" w:cs="Times New Roman"/>
          <w:sz w:val="32"/>
          <w:szCs w:val="32"/>
        </w:rPr>
        <w:lastRenderedPageBreak/>
        <w:t>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3 – й шаг. </w:t>
      </w:r>
      <w:r w:rsidRPr="00D75B38">
        <w:rPr>
          <w:rFonts w:ascii="Times New Roman" w:eastAsia="Times New Roman" w:hAnsi="Times New Roman" w:cs="Times New Roman"/>
          <w:b/>
          <w:sz w:val="32"/>
          <w:szCs w:val="32"/>
        </w:rPr>
        <w:t>Планирование действий.</w:t>
      </w:r>
      <w:r w:rsidRPr="00D75B38">
        <w:rPr>
          <w:rFonts w:ascii="Times New Roman" w:eastAsia="Times New Roman" w:hAnsi="Times New Roman" w:cs="Times New Roman"/>
          <w:sz w:val="32"/>
          <w:szCs w:val="32"/>
        </w:rPr>
        <w:t xml:space="preserve"> Когда проблема урока будет сформулирована, начнется основная его часть-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4 – й шаг. </w:t>
      </w:r>
      <w:r w:rsidRPr="00D75B38">
        <w:rPr>
          <w:rFonts w:ascii="Times New Roman" w:eastAsia="Times New Roman" w:hAnsi="Times New Roman" w:cs="Times New Roman"/>
          <w:b/>
          <w:sz w:val="32"/>
          <w:szCs w:val="32"/>
        </w:rPr>
        <w:t>Планирование решений.</w:t>
      </w:r>
      <w:r w:rsidRPr="00D75B38">
        <w:rPr>
          <w:rFonts w:ascii="Times New Roman" w:eastAsia="Times New Roman" w:hAnsi="Times New Roman" w:cs="Times New Roman"/>
          <w:sz w:val="32"/>
          <w:szCs w:val="32"/>
        </w:rPr>
        <w:t xml:space="preserve"> Планируя решение проблемы, необходимо: во-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 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w:t>
      </w:r>
      <w:r w:rsidRPr="00D75B38">
        <w:rPr>
          <w:rFonts w:ascii="Times New Roman" w:eastAsia="Times New Roman" w:hAnsi="Times New Roman" w:cs="Times New Roman"/>
          <w:sz w:val="32"/>
          <w:szCs w:val="32"/>
        </w:rPr>
        <w:lastRenderedPageBreak/>
        <w:t>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5 – й шаг. </w:t>
      </w:r>
      <w:r w:rsidRPr="00D75B38">
        <w:rPr>
          <w:rFonts w:ascii="Times New Roman" w:eastAsia="Times New Roman" w:hAnsi="Times New Roman" w:cs="Times New Roman"/>
          <w:b/>
          <w:sz w:val="32"/>
          <w:szCs w:val="32"/>
        </w:rPr>
        <w:t>Планирование результата.</w:t>
      </w:r>
      <w:r w:rsidRPr="00D75B38">
        <w:rPr>
          <w:rFonts w:ascii="Times New Roman" w:eastAsia="Times New Roman" w:hAnsi="Times New Roman" w:cs="Times New Roman"/>
          <w:sz w:val="32"/>
          <w:szCs w:val="32"/>
        </w:rPr>
        <w:t xml:space="preserve">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6 – й шаг.  </w:t>
      </w:r>
      <w:r w:rsidRPr="00D75B38">
        <w:rPr>
          <w:rFonts w:ascii="Times New Roman" w:eastAsia="Times New Roman" w:hAnsi="Times New Roman" w:cs="Times New Roman"/>
          <w:b/>
          <w:sz w:val="32"/>
          <w:szCs w:val="32"/>
        </w:rPr>
        <w:t>Планирование заданий для применения нового знания.</w:t>
      </w:r>
      <w:r w:rsidRPr="00D75B38">
        <w:rPr>
          <w:rFonts w:ascii="Times New Roman" w:eastAsia="Times New Roman" w:hAnsi="Times New Roman" w:cs="Times New Roman"/>
          <w:sz w:val="32"/>
          <w:szCs w:val="32"/>
        </w:rPr>
        <w:t xml:space="preserve">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457F05" w:rsidRPr="00D75B38" w:rsidRDefault="00457F05" w:rsidP="00D75B38">
      <w:pPr>
        <w:pStyle w:val="a3"/>
        <w:spacing w:after="0" w:line="240" w:lineRule="auto"/>
        <w:ind w:left="0"/>
        <w:jc w:val="both"/>
        <w:rPr>
          <w:rFonts w:ascii="Times New Roman" w:eastAsia="Times New Roman" w:hAnsi="Times New Roman" w:cs="Times New Roman"/>
          <w:sz w:val="32"/>
          <w:szCs w:val="32"/>
        </w:rPr>
      </w:pP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    Если сравнить традиционную деятельность учителя  и деятельность учителя на уроке, направленном на получение метапредметных  и личностных результатов, то можно увидеть ряд отличий:</w:t>
      </w:r>
    </w:p>
    <w:p w:rsidR="00457F05" w:rsidRPr="00D75B38" w:rsidRDefault="00457F05" w:rsidP="00D75B38">
      <w:pPr>
        <w:spacing w:after="0" w:line="240" w:lineRule="auto"/>
        <w:jc w:val="both"/>
        <w:rPr>
          <w:rFonts w:ascii="Times New Roman" w:eastAsia="Times New Roman" w:hAnsi="Times New Roman" w:cs="Times New Roman"/>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9"/>
        <w:gridCol w:w="3229"/>
        <w:gridCol w:w="3600"/>
      </w:tblGrid>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b/>
                <w:bCs/>
                <w:sz w:val="32"/>
                <w:szCs w:val="32"/>
              </w:rPr>
              <w:t>Предмет изменений</w:t>
            </w:r>
            <w:r w:rsidRPr="00D75B38">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95"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b/>
                <w:bCs/>
                <w:sz w:val="32"/>
                <w:szCs w:val="32"/>
              </w:rPr>
              <w:t>Традиционная деятельность учителя</w:t>
            </w:r>
            <w:r w:rsidRPr="00D75B38">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b/>
                <w:bCs/>
                <w:sz w:val="32"/>
                <w:szCs w:val="32"/>
              </w:rPr>
              <w:t>Деятельность учителя, работающего по ФГОС</w:t>
            </w:r>
            <w:r w:rsidRPr="00D75B38">
              <w:rPr>
                <w:rFonts w:ascii="Times New Roman" w:eastAsia="Times New Roman" w:hAnsi="Times New Roman" w:cs="Times New Roman"/>
                <w:sz w:val="32"/>
                <w:szCs w:val="32"/>
              </w:rPr>
              <w:t xml:space="preserve"> </w:t>
            </w:r>
          </w:p>
        </w:tc>
      </w:tr>
      <w:tr w:rsidR="00457F05" w:rsidRPr="00D75B38" w:rsidTr="0033011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Подготовка к уроку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95"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Учитель пользуется жестко структурированным конспектом урока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Учитель пользуется сценарным планом урока, предоставляющим ему свободу в выборе форм, способов и приемов обучения </w:t>
            </w:r>
          </w:p>
        </w:tc>
      </w:tr>
      <w:tr w:rsidR="00457F05" w:rsidRPr="00D75B38" w:rsidTr="003301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95"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При подготовке к уроку учитель использует учебник и методические рекомендации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При подготовке к уроку учитель использует учебник и методические рекомендации, интернет-ресурсы, материалы коллег. Обменивается конспектами с коллегами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Основные этапы </w:t>
            </w:r>
            <w:r w:rsidRPr="00D75B38">
              <w:rPr>
                <w:rFonts w:ascii="Times New Roman" w:eastAsia="Times New Roman" w:hAnsi="Times New Roman" w:cs="Times New Roman"/>
                <w:sz w:val="32"/>
                <w:szCs w:val="32"/>
              </w:rPr>
              <w:lastRenderedPageBreak/>
              <w:t xml:space="preserve">урока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 xml:space="preserve">Объяснение и </w:t>
            </w:r>
            <w:r w:rsidRPr="00D75B38">
              <w:rPr>
                <w:rFonts w:ascii="Times New Roman" w:eastAsia="Times New Roman" w:hAnsi="Times New Roman" w:cs="Times New Roman"/>
                <w:sz w:val="32"/>
                <w:szCs w:val="32"/>
              </w:rPr>
              <w:lastRenderedPageBreak/>
              <w:t xml:space="preserve">закрепление учебного материала. Большое количество времени занимает речь учителя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 xml:space="preserve">Самостоятельная </w:t>
            </w:r>
            <w:r w:rsidRPr="00D75B38">
              <w:rPr>
                <w:rFonts w:ascii="Times New Roman" w:eastAsia="Times New Roman" w:hAnsi="Times New Roman" w:cs="Times New Roman"/>
                <w:sz w:val="32"/>
                <w:szCs w:val="32"/>
              </w:rPr>
              <w:lastRenderedPageBreak/>
              <w:t xml:space="preserve">деятельность обучающихся (более половины времени урока)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 xml:space="preserve">Главная цель учителя на уроке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Успеть выполнить все, что запланировано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Организовать деятельность детей:</w:t>
            </w:r>
          </w:p>
          <w:p w:rsidR="00457F05" w:rsidRPr="00D75B38" w:rsidRDefault="00457F05" w:rsidP="00D75B38">
            <w:pPr>
              <w:numPr>
                <w:ilvl w:val="0"/>
                <w:numId w:val="2"/>
              </w:num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по поиску и обработке информации;</w:t>
            </w:r>
          </w:p>
          <w:p w:rsidR="00457F05" w:rsidRPr="00D75B38" w:rsidRDefault="00457F05" w:rsidP="00D75B38">
            <w:pPr>
              <w:numPr>
                <w:ilvl w:val="0"/>
                <w:numId w:val="2"/>
              </w:num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обобщению способов действия;</w:t>
            </w:r>
          </w:p>
          <w:p w:rsidR="00457F05" w:rsidRPr="00D75B38" w:rsidRDefault="00457F05" w:rsidP="00D75B38">
            <w:pPr>
              <w:numPr>
                <w:ilvl w:val="0"/>
                <w:numId w:val="2"/>
              </w:num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постановке учебной задачи и т. д.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Формулирование заданий для обучающихся (определение деятельности детей)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Формулировки: решите, спишите, сравните, найдите, выпишите, выполните и т. д.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Форма урока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Преимущественно фронтальная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Преимущественно групповая и/или индивидуальная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Нестандартное ведение уроков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r w:rsidRPr="00D75B38">
              <w:rPr>
                <w:rFonts w:ascii="Times New Roman" w:eastAsia="Times New Roman" w:hAnsi="Times New Roman" w:cs="Times New Roman"/>
                <w:sz w:val="32"/>
                <w:szCs w:val="32"/>
              </w:rPr>
              <w:lastRenderedPageBreak/>
              <w:t xml:space="preserve">тьютора или в присутствии родителей обучающихся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 xml:space="preserve">Взаимодействие с родителями обучающихся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09"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Происходит в виде лекций, родители не включены в образовательный процесс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 </w:t>
            </w:r>
          </w:p>
        </w:tc>
      </w:tr>
      <w:tr w:rsidR="00457F05" w:rsidRPr="00D75B38" w:rsidTr="003301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Образовательная среда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1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Создается учителем. Выставки работ обучающихся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Создается обучающимися (дети изготавливают учебный материал, проводят презентации). Зонирование классов, холлов </w:t>
            </w:r>
          </w:p>
        </w:tc>
      </w:tr>
      <w:tr w:rsidR="00457F05" w:rsidRPr="00D75B38" w:rsidTr="0033011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4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Результаты обучения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1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Предметные результаты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Не только предметные результаты, но и личностные, метапредметные </w:t>
            </w:r>
          </w:p>
        </w:tc>
      </w:tr>
      <w:tr w:rsidR="00457F05" w:rsidRPr="00D75B38" w:rsidTr="003301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F05" w:rsidRPr="00D75B38" w:rsidRDefault="00457F05" w:rsidP="00D75B38">
            <w:pPr>
              <w:spacing w:after="0" w:line="240" w:lineRule="auto"/>
              <w:ind w:right="180"/>
              <w:jc w:val="both"/>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1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Нет портфолио обучающегося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Создание портфолио </w:t>
            </w:r>
          </w:p>
        </w:tc>
      </w:tr>
      <w:tr w:rsidR="00457F05" w:rsidRPr="00D75B38" w:rsidTr="003301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F05" w:rsidRPr="00D75B38" w:rsidRDefault="00457F05" w:rsidP="00D75B38">
            <w:pPr>
              <w:spacing w:after="0" w:line="240" w:lineRule="auto"/>
              <w:ind w:right="180"/>
              <w:jc w:val="both"/>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1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Основная оценка – оценка учителя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Ориентир на самооценку обучающегося, формирование адекватной самооценки </w:t>
            </w:r>
          </w:p>
        </w:tc>
      </w:tr>
      <w:tr w:rsidR="00457F05" w:rsidRPr="00D75B38" w:rsidTr="003301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F05" w:rsidRPr="00D75B38" w:rsidRDefault="00457F05" w:rsidP="00D75B38">
            <w:pPr>
              <w:spacing w:after="0" w:line="240" w:lineRule="auto"/>
              <w:ind w:right="180"/>
              <w:jc w:val="both"/>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12" w:right="18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Важны положительные оценки учеников по итогам контрольных работ </w:t>
            </w:r>
          </w:p>
        </w:tc>
        <w:tc>
          <w:tcPr>
            <w:tcW w:w="0" w:type="auto"/>
            <w:tcBorders>
              <w:top w:val="outset" w:sz="6" w:space="0" w:color="auto"/>
              <w:left w:val="outset" w:sz="6" w:space="0" w:color="auto"/>
              <w:bottom w:val="outset" w:sz="6" w:space="0" w:color="auto"/>
              <w:right w:val="outset" w:sz="6" w:space="0" w:color="auto"/>
            </w:tcBorders>
            <w:hideMark/>
          </w:tcPr>
          <w:p w:rsidR="00457F05" w:rsidRPr="00D75B38" w:rsidRDefault="00457F05" w:rsidP="00D75B38">
            <w:pPr>
              <w:spacing w:after="0" w:line="240" w:lineRule="auto"/>
              <w:ind w:left="166" w:right="141" w:firstLine="1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Учет динамики результатов обучения детей относительно самих себя. Оценка промежуточных результатов обучения </w:t>
            </w:r>
          </w:p>
        </w:tc>
      </w:tr>
    </w:tbl>
    <w:p w:rsidR="00457F05" w:rsidRPr="00D75B38" w:rsidRDefault="00457F05" w:rsidP="00D75B38">
      <w:pPr>
        <w:spacing w:after="0"/>
        <w:ind w:firstLine="567"/>
        <w:jc w:val="both"/>
        <w:rPr>
          <w:rFonts w:ascii="Times New Roman" w:eastAsia="Times New Roman" w:hAnsi="Times New Roman" w:cs="Times New Roman"/>
          <w:sz w:val="32"/>
          <w:szCs w:val="32"/>
        </w:rPr>
      </w:pP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В качестве примера</w:t>
      </w:r>
    </w:p>
    <w:p w:rsidR="00457F05" w:rsidRPr="00D75B38" w:rsidRDefault="00457F05" w:rsidP="00D75B38">
      <w:pPr>
        <w:numPr>
          <w:ilvl w:val="0"/>
          <w:numId w:val="3"/>
        </w:numPr>
        <w:spacing w:after="0" w:line="240" w:lineRule="auto"/>
        <w:ind w:left="0" w:firstLine="0"/>
        <w:jc w:val="both"/>
        <w:rPr>
          <w:rFonts w:ascii="Times New Roman" w:eastAsia="Times New Roman" w:hAnsi="Times New Roman" w:cs="Times New Roman"/>
          <w:b/>
          <w:sz w:val="32"/>
          <w:szCs w:val="32"/>
        </w:rPr>
      </w:pPr>
      <w:r w:rsidRPr="00D75B38">
        <w:rPr>
          <w:rFonts w:ascii="Times New Roman" w:eastAsia="Times New Roman" w:hAnsi="Times New Roman" w:cs="Times New Roman"/>
          <w:sz w:val="32"/>
          <w:szCs w:val="32"/>
        </w:rPr>
        <w:t xml:space="preserve">   </w:t>
      </w:r>
      <w:r w:rsidRPr="00D75B38">
        <w:rPr>
          <w:rFonts w:ascii="Times New Roman" w:eastAsia="Times New Roman" w:hAnsi="Times New Roman" w:cs="Times New Roman"/>
          <w:b/>
          <w:sz w:val="32"/>
          <w:szCs w:val="32"/>
        </w:rPr>
        <w:t>Создание проблемной ситуации</w:t>
      </w: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Представленный ниже фрагмент урока русского языка в пятом классе по теме «Повелительное наклонение глагола» иллюстрирует организацию проблемной ситуации. </w:t>
      </w: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i/>
          <w:iCs/>
          <w:sz w:val="32"/>
          <w:szCs w:val="32"/>
        </w:rPr>
        <w:t>Ученикам предлагается ответить на вопрос: Почему глагол НАПИСАТЬ в одном случае пишется  НАПИШЕТЕ, а в другом НАПИШИТЕ?</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xml:space="preserve">А процессе поиска решения данной лингвистической задачи учащиеся, применяя имеющиеся знания, определят, что глагол </w:t>
      </w:r>
      <w:r w:rsidRPr="00D75B38">
        <w:rPr>
          <w:rFonts w:ascii="Times New Roman" w:eastAsia="Times New Roman" w:hAnsi="Times New Roman" w:cs="Times New Roman"/>
          <w:i/>
          <w:iCs/>
          <w:sz w:val="32"/>
          <w:szCs w:val="32"/>
        </w:rPr>
        <w:t xml:space="preserve">сказать </w:t>
      </w:r>
      <w:r w:rsidRPr="00D75B38">
        <w:rPr>
          <w:rFonts w:ascii="Times New Roman" w:eastAsia="Times New Roman" w:hAnsi="Times New Roman" w:cs="Times New Roman"/>
          <w:iCs/>
          <w:sz w:val="32"/>
          <w:szCs w:val="32"/>
          <w:lang w:val="en-US"/>
        </w:rPr>
        <w:t>I</w:t>
      </w:r>
      <w:r w:rsidRPr="00D75B38">
        <w:rPr>
          <w:rFonts w:ascii="Times New Roman" w:eastAsia="Times New Roman" w:hAnsi="Times New Roman" w:cs="Times New Roman"/>
          <w:iCs/>
          <w:sz w:val="32"/>
          <w:szCs w:val="32"/>
        </w:rPr>
        <w:t xml:space="preserve"> спряжения. Значит, форма </w:t>
      </w:r>
      <w:r w:rsidRPr="00D75B38">
        <w:rPr>
          <w:rFonts w:ascii="Times New Roman" w:eastAsia="Times New Roman" w:hAnsi="Times New Roman" w:cs="Times New Roman"/>
          <w:i/>
          <w:iCs/>
          <w:sz w:val="32"/>
          <w:szCs w:val="32"/>
        </w:rPr>
        <w:t>НАПИШЕТЕ</w:t>
      </w:r>
      <w:r w:rsidRPr="00D75B38">
        <w:rPr>
          <w:rFonts w:ascii="Times New Roman" w:eastAsia="Times New Roman" w:hAnsi="Times New Roman" w:cs="Times New Roman"/>
          <w:iCs/>
          <w:sz w:val="32"/>
          <w:szCs w:val="32"/>
        </w:rPr>
        <w:t xml:space="preserve"> будущего времени написана верно. Форма же </w:t>
      </w:r>
      <w:r w:rsidRPr="00D75B38">
        <w:rPr>
          <w:rFonts w:ascii="Times New Roman" w:eastAsia="Times New Roman" w:hAnsi="Times New Roman" w:cs="Times New Roman"/>
          <w:i/>
          <w:iCs/>
          <w:sz w:val="32"/>
          <w:szCs w:val="32"/>
        </w:rPr>
        <w:t xml:space="preserve">НАПИШИТЕ  </w:t>
      </w:r>
      <w:r w:rsidRPr="00D75B38">
        <w:rPr>
          <w:rFonts w:ascii="Times New Roman" w:eastAsia="Times New Roman" w:hAnsi="Times New Roman" w:cs="Times New Roman"/>
          <w:iCs/>
          <w:sz w:val="32"/>
          <w:szCs w:val="32"/>
        </w:rPr>
        <w:t xml:space="preserve">выражает повеление, просьбу, приказ, и этим определяется ее написание. </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Какой же будет тема нашего сегодняшнего урока? (Повелительное наклонение глагола)</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Что поможет вам не ошибиться в написании глаголов разных наклонений? (Знание морфемного состава слов.)</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Каков же состав каждой формы? (Здесь возможны самые разные, в том числе и ошибочные ответы учащихся.)</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Что поможет нам убедиться в том, кто же из вас прав? (Доказательство на конкретных примерах.)</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 Давайте найдем верный путь решения этого вопроса. (Здесь учитель может дать подсказку пятиклассникам: измените форму числа повелительного наклонения глагола.)</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r w:rsidRPr="00D75B38">
        <w:rPr>
          <w:rFonts w:ascii="Times New Roman" w:eastAsia="Times New Roman" w:hAnsi="Times New Roman" w:cs="Times New Roman"/>
          <w:iCs/>
          <w:sz w:val="32"/>
          <w:szCs w:val="32"/>
        </w:rPr>
        <w:t>После этого пятиклассники самостоятельно смогут объяснить, что в форме повелительного наклонения –И- является суффиксом, образующим форму наклонения, а –ТЕ - окончанием множественного числа в повелительном наклонении. В форме же изъявительного наклонения, с которой учащиеся уже знакомы, окончание множественного числа – ЕТЕ.</w:t>
      </w:r>
    </w:p>
    <w:p w:rsidR="00457F05" w:rsidRPr="00D75B38" w:rsidRDefault="00457F05" w:rsidP="00D75B38">
      <w:pPr>
        <w:spacing w:after="0" w:line="240" w:lineRule="auto"/>
        <w:jc w:val="both"/>
        <w:rPr>
          <w:rFonts w:ascii="Times New Roman" w:eastAsia="Times New Roman" w:hAnsi="Times New Roman" w:cs="Times New Roman"/>
          <w:iCs/>
          <w:sz w:val="32"/>
          <w:szCs w:val="32"/>
        </w:rPr>
      </w:pPr>
    </w:p>
    <w:p w:rsidR="00457F05" w:rsidRPr="00D75B38" w:rsidRDefault="00457F05" w:rsidP="00D75B38">
      <w:pPr>
        <w:numPr>
          <w:ilvl w:val="0"/>
          <w:numId w:val="3"/>
        </w:numPr>
        <w:spacing w:after="0" w:line="240" w:lineRule="auto"/>
        <w:ind w:left="0" w:firstLine="0"/>
        <w:jc w:val="both"/>
        <w:rPr>
          <w:rFonts w:ascii="Times New Roman" w:eastAsia="Times New Roman" w:hAnsi="Times New Roman" w:cs="Times New Roman"/>
          <w:b/>
          <w:sz w:val="32"/>
          <w:szCs w:val="32"/>
        </w:rPr>
      </w:pPr>
      <w:r w:rsidRPr="00D75B38">
        <w:rPr>
          <w:rFonts w:ascii="Times New Roman" w:eastAsia="Times New Roman" w:hAnsi="Times New Roman" w:cs="Times New Roman"/>
          <w:b/>
          <w:sz w:val="32"/>
          <w:szCs w:val="32"/>
        </w:rPr>
        <w:t>Работа с текстом</w:t>
      </w: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bCs/>
          <w:sz w:val="32"/>
          <w:szCs w:val="32"/>
        </w:rPr>
        <w:t>«Чтение с остановками» открывает возможности целостного видения произведения. Примерные вопросы:</w:t>
      </w:r>
    </w:p>
    <w:p w:rsidR="00457F05" w:rsidRPr="00D75B38" w:rsidRDefault="00D75B38" w:rsidP="00D75B38">
      <w:pPr>
        <w:spacing w:after="0" w:line="240" w:lineRule="auto"/>
        <w:jc w:val="both"/>
        <w:rPr>
          <w:rFonts w:ascii="Times New Roman" w:eastAsia="Times New Roman" w:hAnsi="Times New Roman" w:cs="Times New Roman"/>
          <w:sz w:val="32"/>
          <w:szCs w:val="32"/>
        </w:rPr>
      </w:pPr>
      <w:r>
        <w:rPr>
          <w:rFonts w:ascii="Times New Roman" w:eastAsia="Symbol" w:hAnsi="Times New Roman" w:cs="Times New Roman"/>
          <w:bCs/>
          <w:sz w:val="32"/>
          <w:szCs w:val="32"/>
        </w:rPr>
        <w:sym w:font="Wingdings" w:char="F06C"/>
      </w:r>
      <w:r>
        <w:rPr>
          <w:rFonts w:ascii="Times New Roman" w:eastAsia="Symbol" w:hAnsi="Times New Roman" w:cs="Times New Roman"/>
          <w:bCs/>
          <w:sz w:val="32"/>
          <w:szCs w:val="32"/>
        </w:rPr>
        <w:t xml:space="preserve"> </w:t>
      </w:r>
      <w:r w:rsidR="00457F05" w:rsidRPr="00D75B38">
        <w:rPr>
          <w:rFonts w:ascii="Times New Roman" w:eastAsia="Times New Roman" w:hAnsi="Times New Roman" w:cs="Times New Roman"/>
          <w:sz w:val="32"/>
          <w:szCs w:val="32"/>
        </w:rPr>
        <w:t>Какие ассоциации вызывают у вас имена, фамилии героев?</w:t>
      </w:r>
    </w:p>
    <w:p w:rsidR="00457F05" w:rsidRPr="00D75B38" w:rsidRDefault="00D75B38" w:rsidP="00D75B38">
      <w:pPr>
        <w:spacing w:after="0" w:line="240" w:lineRule="auto"/>
        <w:jc w:val="both"/>
        <w:rPr>
          <w:rFonts w:ascii="Times New Roman" w:eastAsia="Times New Roman" w:hAnsi="Times New Roman" w:cs="Times New Roman"/>
          <w:sz w:val="32"/>
          <w:szCs w:val="32"/>
        </w:rPr>
      </w:pPr>
      <w:r>
        <w:rPr>
          <w:rFonts w:ascii="Times New Roman" w:eastAsia="Symbol" w:hAnsi="Times New Roman" w:cs="Times New Roman"/>
          <w:bCs/>
          <w:sz w:val="32"/>
          <w:szCs w:val="32"/>
        </w:rPr>
        <w:sym w:font="Wingdings" w:char="F06C"/>
      </w:r>
      <w:r>
        <w:rPr>
          <w:rFonts w:ascii="Times New Roman" w:eastAsia="Symbol" w:hAnsi="Times New Roman" w:cs="Times New Roman"/>
          <w:bCs/>
          <w:sz w:val="32"/>
          <w:szCs w:val="32"/>
        </w:rPr>
        <w:t xml:space="preserve"> </w:t>
      </w:r>
      <w:r w:rsidR="00457F05" w:rsidRPr="00D75B38">
        <w:rPr>
          <w:rFonts w:ascii="Times New Roman" w:eastAsia="Times New Roman" w:hAnsi="Times New Roman" w:cs="Times New Roman"/>
          <w:sz w:val="32"/>
          <w:szCs w:val="32"/>
        </w:rPr>
        <w:t>Что вы почувствовали, прочитав эту часть. Какие ощущения у вас возникли?</w:t>
      </w:r>
    </w:p>
    <w:p w:rsidR="00457F05" w:rsidRPr="00D75B38" w:rsidRDefault="00D75B38" w:rsidP="00D75B38">
      <w:pPr>
        <w:spacing w:after="0" w:line="240" w:lineRule="auto"/>
        <w:jc w:val="both"/>
        <w:rPr>
          <w:rFonts w:ascii="Times New Roman" w:eastAsia="Times New Roman" w:hAnsi="Times New Roman" w:cs="Times New Roman"/>
          <w:sz w:val="32"/>
          <w:szCs w:val="32"/>
        </w:rPr>
      </w:pPr>
      <w:r>
        <w:rPr>
          <w:rFonts w:ascii="Times New Roman" w:eastAsia="Symbol" w:hAnsi="Times New Roman" w:cs="Times New Roman"/>
          <w:bCs/>
          <w:sz w:val="32"/>
          <w:szCs w:val="32"/>
        </w:rPr>
        <w:sym w:font="Wingdings" w:char="F06C"/>
      </w:r>
      <w:r>
        <w:rPr>
          <w:rFonts w:ascii="Times New Roman" w:eastAsia="Symbol" w:hAnsi="Times New Roman" w:cs="Times New Roman"/>
          <w:bCs/>
          <w:sz w:val="32"/>
          <w:szCs w:val="32"/>
        </w:rPr>
        <w:t xml:space="preserve"> </w:t>
      </w:r>
      <w:r w:rsidR="00457F05" w:rsidRPr="00D75B38">
        <w:rPr>
          <w:rFonts w:ascii="Times New Roman" w:eastAsia="Times New Roman" w:hAnsi="Times New Roman" w:cs="Times New Roman"/>
          <w:sz w:val="32"/>
          <w:szCs w:val="32"/>
        </w:rPr>
        <w:t>Какие ваши ожидания подтвердились? Что было неожиданным?</w:t>
      </w:r>
    </w:p>
    <w:p w:rsidR="00457F05" w:rsidRPr="00D75B38" w:rsidRDefault="00D75B38" w:rsidP="00D75B38">
      <w:pPr>
        <w:spacing w:after="0" w:line="240" w:lineRule="auto"/>
        <w:jc w:val="both"/>
        <w:rPr>
          <w:rFonts w:ascii="Times New Roman" w:eastAsia="Times New Roman" w:hAnsi="Times New Roman" w:cs="Times New Roman"/>
          <w:sz w:val="32"/>
          <w:szCs w:val="32"/>
        </w:rPr>
      </w:pPr>
      <w:r>
        <w:rPr>
          <w:rFonts w:ascii="Times New Roman" w:eastAsia="Symbol" w:hAnsi="Times New Roman" w:cs="Times New Roman"/>
          <w:bCs/>
          <w:sz w:val="32"/>
          <w:szCs w:val="32"/>
        </w:rPr>
        <w:sym w:font="Wingdings" w:char="F06C"/>
      </w:r>
      <w:r>
        <w:rPr>
          <w:rFonts w:ascii="Times New Roman" w:eastAsia="Symbol" w:hAnsi="Times New Roman" w:cs="Times New Roman"/>
          <w:bCs/>
          <w:sz w:val="32"/>
          <w:szCs w:val="32"/>
        </w:rPr>
        <w:t xml:space="preserve"> </w:t>
      </w:r>
      <w:r w:rsidR="00457F05" w:rsidRPr="00D75B38">
        <w:rPr>
          <w:rFonts w:ascii="Times New Roman" w:eastAsia="Times New Roman" w:hAnsi="Times New Roman" w:cs="Times New Roman"/>
          <w:sz w:val="32"/>
          <w:szCs w:val="32"/>
        </w:rPr>
        <w:t>Как вы думаете, чем закончится рассказ? Как вы бы его закончили?</w:t>
      </w:r>
    </w:p>
    <w:p w:rsidR="00457F05" w:rsidRPr="00D75B38" w:rsidRDefault="00457F05" w:rsidP="00D75B38">
      <w:pPr>
        <w:spacing w:after="0" w:line="240" w:lineRule="auto"/>
        <w:jc w:val="both"/>
        <w:rPr>
          <w:rFonts w:ascii="Times New Roman" w:eastAsia="Times New Roman" w:hAnsi="Times New Roman" w:cs="Times New Roman"/>
          <w:b/>
          <w:i/>
          <w:sz w:val="32"/>
          <w:szCs w:val="32"/>
        </w:rPr>
      </w:pP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b/>
          <w:sz w:val="32"/>
          <w:szCs w:val="32"/>
        </w:rPr>
        <w:t>3</w:t>
      </w:r>
      <w:r w:rsidRPr="00D75B38">
        <w:rPr>
          <w:rFonts w:ascii="Times New Roman" w:eastAsia="Times New Roman" w:hAnsi="Times New Roman" w:cs="Times New Roman"/>
          <w:b/>
          <w:i/>
          <w:sz w:val="32"/>
          <w:szCs w:val="32"/>
        </w:rPr>
        <w:t>.</w:t>
      </w:r>
      <w:r w:rsidRPr="00D75B38">
        <w:rPr>
          <w:rFonts w:ascii="Times New Roman" w:eastAsia="Times New Roman" w:hAnsi="Times New Roman" w:cs="Times New Roman"/>
          <w:b/>
          <w:sz w:val="32"/>
          <w:szCs w:val="32"/>
        </w:rPr>
        <w:t xml:space="preserve">          Инсерт - </w:t>
      </w:r>
      <w:r w:rsidRPr="00D75B38">
        <w:rPr>
          <w:rFonts w:ascii="Times New Roman" w:eastAsia="Times New Roman" w:hAnsi="Times New Roman" w:cs="Times New Roman"/>
          <w:sz w:val="32"/>
          <w:szCs w:val="32"/>
        </w:rPr>
        <w:t>это приём такой маркировки текста, когда учащиеся значками отмечают на полях то, что известно, что противоречит их представлениям, что является интересным и неожиданным, а также то, о чём хочется узнать более подробно</w:t>
      </w:r>
    </w:p>
    <w:p w:rsidR="00457F05" w:rsidRPr="00D75B38" w:rsidRDefault="00457F05" w:rsidP="00D75B38">
      <w:pPr>
        <w:spacing w:after="0" w:line="240" w:lineRule="auto"/>
        <w:jc w:val="both"/>
        <w:rPr>
          <w:rFonts w:ascii="Times New Roman" w:eastAsia="Times New Roman" w:hAnsi="Times New Roman" w:cs="Times New Roman"/>
          <w:sz w:val="32"/>
          <w:szCs w:val="32"/>
        </w:rPr>
      </w:pPr>
    </w:p>
    <w:p w:rsidR="00457F05" w:rsidRPr="00D75B38" w:rsidRDefault="00457F05" w:rsidP="00D75B38">
      <w:pPr>
        <w:spacing w:after="0" w:line="240" w:lineRule="auto"/>
        <w:jc w:val="both"/>
        <w:rPr>
          <w:rFonts w:ascii="Times New Roman" w:eastAsia="Times New Roman" w:hAnsi="Times New Roman" w:cs="Times New Roman"/>
          <w:b/>
          <w:bCs/>
          <w:iCs/>
          <w:sz w:val="32"/>
          <w:szCs w:val="32"/>
        </w:rPr>
      </w:pPr>
      <w:r w:rsidRPr="00D75B38">
        <w:rPr>
          <w:rFonts w:ascii="Times New Roman" w:eastAsia="Times New Roman" w:hAnsi="Times New Roman" w:cs="Times New Roman"/>
          <w:b/>
          <w:bCs/>
          <w:iCs/>
          <w:sz w:val="32"/>
          <w:szCs w:val="32"/>
        </w:rPr>
        <w:t>4.         Составление кластера</w:t>
      </w:r>
    </w:p>
    <w:p w:rsidR="00457F05" w:rsidRPr="00D75B38" w:rsidRDefault="00457F05" w:rsidP="00D75B38">
      <w:pPr>
        <w:spacing w:after="0" w:line="240" w:lineRule="auto"/>
        <w:jc w:val="both"/>
        <w:rPr>
          <w:rFonts w:ascii="Times New Roman" w:eastAsia="Times New Roman" w:hAnsi="Times New Roman" w:cs="Times New Roman"/>
          <w:bCs/>
          <w:iCs/>
          <w:sz w:val="32"/>
          <w:szCs w:val="32"/>
        </w:rPr>
      </w:pPr>
      <w:r w:rsidRPr="00D75B38">
        <w:rPr>
          <w:rFonts w:ascii="Times New Roman" w:eastAsia="Times New Roman" w:hAnsi="Times New Roman" w:cs="Times New Roman"/>
          <w:bCs/>
          <w:iCs/>
          <w:sz w:val="32"/>
          <w:szCs w:val="32"/>
        </w:rPr>
        <w:t>Например, анализируя образ Герасима из рассказа И.С. Тургенева «Му-му», на уроке литературы в 5 классе создается такой кластер:</w:t>
      </w:r>
    </w:p>
    <w:p w:rsidR="00457F05" w:rsidRPr="00D75B38" w:rsidRDefault="00E92093" w:rsidP="00D75B38">
      <w:pPr>
        <w:spacing w:after="0" w:line="240" w:lineRule="auto"/>
        <w:jc w:val="both"/>
        <w:rPr>
          <w:rFonts w:ascii="Times New Roman" w:eastAsia="Times New Roman" w:hAnsi="Times New Roman" w:cs="Times New Roman"/>
          <w:bCs/>
          <w:iCs/>
          <w:sz w:val="32"/>
          <w:szCs w:val="32"/>
        </w:rPr>
      </w:pPr>
      <w:r w:rsidRPr="00E92093">
        <w:rPr>
          <w:rFonts w:ascii="Times New Roman" w:eastAsia="Times New Roman" w:hAnsi="Times New Roman" w:cs="Times New Roman"/>
          <w:b/>
          <w:noProof/>
          <w:sz w:val="32"/>
          <w:szCs w:val="32"/>
        </w:rPr>
        <w:pict>
          <v:oval id="_x0000_s1026" style="position:absolute;left:0;text-align:left;margin-left:217.3pt;margin-top:.75pt;width:80.2pt;height:48.05pt;z-index:251660288">
            <v:textbox style="mso-next-textbox:#_x0000_s1026">
              <w:txbxContent>
                <w:p w:rsidR="00457F05" w:rsidRPr="00CC0634" w:rsidRDefault="00457F05" w:rsidP="00457F05">
                  <w:pPr>
                    <w:jc w:val="center"/>
                    <w:rPr>
                      <w:rFonts w:ascii="Times New Roman" w:hAnsi="Times New Roman"/>
                    </w:rPr>
                  </w:pPr>
                  <w:r w:rsidRPr="00CC0634">
                    <w:rPr>
                      <w:rFonts w:ascii="Times New Roman" w:hAnsi="Times New Roman"/>
                    </w:rPr>
                    <w:t>Портрет</w:t>
                  </w:r>
                </w:p>
              </w:txbxContent>
            </v:textbox>
          </v:oval>
        </w:pict>
      </w:r>
    </w:p>
    <w:p w:rsidR="00457F05" w:rsidRPr="00D75B38" w:rsidRDefault="00E92093" w:rsidP="00D75B38">
      <w:pPr>
        <w:spacing w:after="0" w:line="240" w:lineRule="auto"/>
        <w:jc w:val="both"/>
        <w:rPr>
          <w:rFonts w:ascii="Times New Roman" w:eastAsia="Times New Roman" w:hAnsi="Times New Roman" w:cs="Times New Roman"/>
          <w:sz w:val="32"/>
          <w:szCs w:val="32"/>
        </w:rPr>
      </w:pPr>
      <w:r w:rsidRPr="00E92093">
        <w:rPr>
          <w:rFonts w:ascii="Times New Roman" w:eastAsia="Times New Roman" w:hAnsi="Times New Roman" w:cs="Times New Roman"/>
          <w:b/>
          <w:noProof/>
          <w:sz w:val="32"/>
          <w:szCs w:val="32"/>
        </w:rPr>
        <w:pict>
          <v:oval id="_x0000_s1027" style="position:absolute;left:0;text-align:left;margin-left:91.9pt;margin-top:.75pt;width:105.15pt;height:48.05pt;z-index:251661312">
            <v:textbox style="mso-next-textbox:#_x0000_s1027">
              <w:txbxContent>
                <w:p w:rsidR="00457F05" w:rsidRPr="00CC0634" w:rsidRDefault="00457F05" w:rsidP="00457F05">
                  <w:pPr>
                    <w:jc w:val="center"/>
                    <w:rPr>
                      <w:rFonts w:ascii="Times New Roman" w:hAnsi="Times New Roman"/>
                    </w:rPr>
                  </w:pPr>
                  <w:r>
                    <w:rPr>
                      <w:rFonts w:ascii="Times New Roman" w:hAnsi="Times New Roman"/>
                    </w:rPr>
                    <w:t>Отношение к Му-му</w:t>
                  </w:r>
                </w:p>
              </w:txbxContent>
            </v:textbox>
          </v:oval>
        </w:pict>
      </w:r>
      <w:r w:rsidRPr="00E92093">
        <w:rPr>
          <w:rFonts w:ascii="Times New Roman" w:eastAsia="Times New Roman" w:hAnsi="Times New Roman" w:cs="Times New Roman"/>
          <w:b/>
          <w:noProof/>
          <w:sz w:val="32"/>
          <w:szCs w:val="32"/>
        </w:rPr>
        <w:pict>
          <v:oval id="_x0000_s1028" style="position:absolute;left:0;text-align:left;margin-left:308.8pt;margin-top:4.55pt;width:90.15pt;height:48.05pt;z-index:251662336">
            <v:textbox style="mso-next-textbox:#_x0000_s1028">
              <w:txbxContent>
                <w:p w:rsidR="00457F05" w:rsidRPr="00CC0634" w:rsidRDefault="00457F05" w:rsidP="00457F05">
                  <w:pPr>
                    <w:jc w:val="center"/>
                    <w:rPr>
                      <w:rFonts w:ascii="Times New Roman" w:hAnsi="Times New Roman"/>
                    </w:rPr>
                  </w:pPr>
                  <w:r>
                    <w:rPr>
                      <w:rFonts w:ascii="Times New Roman" w:hAnsi="Times New Roman"/>
                    </w:rPr>
                    <w:t>Описание каморки</w:t>
                  </w:r>
                </w:p>
              </w:txbxContent>
            </v:textbox>
          </v:oval>
        </w:pict>
      </w:r>
    </w:p>
    <w:p w:rsidR="00457F05" w:rsidRPr="00D75B38" w:rsidRDefault="00457F05" w:rsidP="00D75B38">
      <w:pPr>
        <w:spacing w:after="0" w:line="240" w:lineRule="auto"/>
        <w:jc w:val="both"/>
        <w:rPr>
          <w:rFonts w:ascii="Times New Roman" w:eastAsia="Times New Roman" w:hAnsi="Times New Roman" w:cs="Times New Roman"/>
          <w:b/>
          <w:sz w:val="32"/>
          <w:szCs w:val="32"/>
        </w:rPr>
      </w:pPr>
    </w:p>
    <w:p w:rsidR="00457F05" w:rsidRPr="00D75B38" w:rsidRDefault="00E92093" w:rsidP="00D75B38">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170.85pt;margin-top:10.6pt;width:34.6pt;height:28.45pt;flip:x y;z-index:251665408" o:connectortype="straight"/>
        </w:pict>
      </w:r>
      <w:r>
        <w:rPr>
          <w:rFonts w:ascii="Times New Roman" w:eastAsia="Times New Roman" w:hAnsi="Times New Roman" w:cs="Times New Roman"/>
          <w:b/>
          <w:noProof/>
          <w:sz w:val="32"/>
          <w:szCs w:val="32"/>
        </w:rPr>
        <w:pict>
          <v:shape id="_x0000_s1029" type="#_x0000_t32" style="position:absolute;left:0;text-align:left;margin-left:257.1pt;margin-top:.5pt;width:0;height:11.95pt;flip:y;z-index:251663360" o:connectortype="straight"/>
        </w:pict>
      </w:r>
      <w:r>
        <w:rPr>
          <w:rFonts w:ascii="Times New Roman" w:eastAsia="Times New Roman" w:hAnsi="Times New Roman" w:cs="Times New Roman"/>
          <w:b/>
          <w:noProof/>
          <w:sz w:val="32"/>
          <w:szCs w:val="32"/>
        </w:rPr>
        <w:pict>
          <v:oval id="_x0000_s1030" style="position:absolute;left:0;text-align:left;margin-left:210.5pt;margin-top:12.45pt;width:91.4pt;height:55.1pt;z-index:251664384">
            <v:textbox style="mso-next-textbox:#_x0000_s1030">
              <w:txbxContent>
                <w:p w:rsidR="00457F05" w:rsidRPr="00CC0634" w:rsidRDefault="00457F05" w:rsidP="00457F05">
                  <w:pPr>
                    <w:rPr>
                      <w:rFonts w:ascii="Baby Kruffy" w:hAnsi="Baby Kruffy"/>
                      <w:sz w:val="28"/>
                      <w:szCs w:val="28"/>
                    </w:rPr>
                  </w:pPr>
                  <w:r w:rsidRPr="00CC0634">
                    <w:rPr>
                      <w:rFonts w:ascii="Times New Roman" w:hAnsi="Times New Roman"/>
                      <w:sz w:val="28"/>
                      <w:szCs w:val="28"/>
                    </w:rPr>
                    <w:t>Герасим</w:t>
                  </w:r>
                </w:p>
              </w:txbxContent>
            </v:textbox>
          </v:oval>
        </w:pict>
      </w:r>
    </w:p>
    <w:p w:rsidR="00457F05" w:rsidRPr="00D75B38" w:rsidRDefault="00E92093" w:rsidP="00D75B38">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 id="_x0000_s1032" type="#_x0000_t32" style="position:absolute;left:0;text-align:left;margin-left:304.65pt;margin-top:.5pt;width:34.4pt;height:20.15pt;flip:y;z-index:251666432" o:connectortype="straight"/>
        </w:pict>
      </w:r>
    </w:p>
    <w:p w:rsidR="00457F05" w:rsidRPr="00D75B38" w:rsidRDefault="00E92093" w:rsidP="00D75B38">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oval id="_x0000_s1033" style="position:absolute;left:0;text-align:left;margin-left:65.95pt;margin-top:25.15pt;width:112.1pt;height:48.05pt;z-index:251667456">
            <v:textbox style="mso-next-textbox:#_x0000_s1033">
              <w:txbxContent>
                <w:p w:rsidR="00457F05" w:rsidRPr="00CC0634" w:rsidRDefault="00457F05" w:rsidP="00457F05">
                  <w:pPr>
                    <w:jc w:val="center"/>
                    <w:rPr>
                      <w:rFonts w:ascii="Times New Roman" w:hAnsi="Times New Roman"/>
                    </w:rPr>
                  </w:pPr>
                  <w:r>
                    <w:rPr>
                      <w:rFonts w:ascii="Times New Roman" w:hAnsi="Times New Roman"/>
                    </w:rPr>
                    <w:t>Отношение к барыне</w:t>
                  </w:r>
                </w:p>
              </w:txbxContent>
            </v:textbox>
          </v:oval>
        </w:pict>
      </w:r>
      <w:r>
        <w:rPr>
          <w:rFonts w:ascii="Times New Roman" w:eastAsia="Times New Roman" w:hAnsi="Times New Roman" w:cs="Times New Roman"/>
          <w:b/>
          <w:noProof/>
          <w:sz w:val="32"/>
          <w:szCs w:val="32"/>
        </w:rPr>
        <w:pict>
          <v:shape id="_x0000_s1034" type="#_x0000_t32" style="position:absolute;left:0;text-align:left;margin-left:177.4pt;margin-top:25.15pt;width:34.4pt;height:18.75pt;flip:y;z-index:251668480" o:connectortype="straight"/>
        </w:pict>
      </w:r>
      <w:r>
        <w:rPr>
          <w:rFonts w:ascii="Times New Roman" w:eastAsia="Times New Roman" w:hAnsi="Times New Roman" w:cs="Times New Roman"/>
          <w:b/>
          <w:noProof/>
          <w:sz w:val="32"/>
          <w:szCs w:val="32"/>
        </w:rPr>
        <w:pict>
          <v:oval id="_x0000_s1035" style="position:absolute;left:0;text-align:left;margin-left:339.05pt;margin-top:16.8pt;width:103.1pt;height:56.4pt;z-index:251669504">
            <v:textbox style="mso-next-textbox:#_x0000_s1035">
              <w:txbxContent>
                <w:p w:rsidR="00457F05" w:rsidRPr="00CC0634" w:rsidRDefault="00457F05" w:rsidP="00457F05">
                  <w:pPr>
                    <w:jc w:val="center"/>
                    <w:rPr>
                      <w:rFonts w:ascii="Times New Roman" w:hAnsi="Times New Roman"/>
                    </w:rPr>
                  </w:pPr>
                  <w:r>
                    <w:rPr>
                      <w:rFonts w:ascii="Times New Roman" w:hAnsi="Times New Roman"/>
                    </w:rPr>
                    <w:t>Отношение с дворовыми</w:t>
                  </w:r>
                </w:p>
              </w:txbxContent>
            </v:textbox>
          </v:oval>
        </w:pict>
      </w:r>
      <w:r>
        <w:rPr>
          <w:rFonts w:ascii="Times New Roman" w:eastAsia="Times New Roman" w:hAnsi="Times New Roman" w:cs="Times New Roman"/>
          <w:b/>
          <w:noProof/>
          <w:sz w:val="32"/>
          <w:szCs w:val="32"/>
        </w:rPr>
        <w:pict>
          <v:shape id="_x0000_s1036" type="#_x0000_t32" style="position:absolute;left:0;text-align:left;margin-left:301.9pt;margin-top:22.65pt;width:41.9pt;height:11.05pt;z-index:251670528" o:connectortype="straight"/>
        </w:pict>
      </w:r>
    </w:p>
    <w:p w:rsidR="00457F05" w:rsidRPr="00D75B38" w:rsidRDefault="00457F05" w:rsidP="00D75B38">
      <w:pPr>
        <w:spacing w:after="0" w:line="240" w:lineRule="auto"/>
        <w:jc w:val="both"/>
        <w:rPr>
          <w:rFonts w:ascii="Times New Roman" w:eastAsia="Times New Roman" w:hAnsi="Times New Roman" w:cs="Times New Roman"/>
          <w:b/>
          <w:sz w:val="32"/>
          <w:szCs w:val="32"/>
        </w:rPr>
      </w:pPr>
    </w:p>
    <w:p w:rsidR="00457F05" w:rsidRPr="00D75B38" w:rsidRDefault="00E92093" w:rsidP="00D75B38">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pict>
          <v:shape id="_x0000_s1037" type="#_x0000_t32" style="position:absolute;left:0;text-align:left;margin-left:257.1pt;margin-top:3.15pt;width:0;height:11.9pt;flip:y;z-index:251671552" o:connectortype="straight"/>
        </w:pict>
      </w:r>
      <w:r>
        <w:rPr>
          <w:rFonts w:ascii="Times New Roman" w:eastAsia="Times New Roman" w:hAnsi="Times New Roman" w:cs="Times New Roman"/>
          <w:b/>
          <w:noProof/>
          <w:sz w:val="32"/>
          <w:szCs w:val="32"/>
        </w:rPr>
        <w:pict>
          <v:oval id="_x0000_s1038" style="position:absolute;left:0;text-align:left;margin-left:205.45pt;margin-top:15.05pt;width:103.35pt;height:48.05pt;z-index:251672576">
            <v:textbox>
              <w:txbxContent>
                <w:p w:rsidR="00457F05" w:rsidRPr="00CC0634" w:rsidRDefault="00457F05" w:rsidP="00457F05">
                  <w:pPr>
                    <w:jc w:val="center"/>
                    <w:rPr>
                      <w:rFonts w:ascii="Times New Roman" w:hAnsi="Times New Roman"/>
                    </w:rPr>
                  </w:pPr>
                  <w:r>
                    <w:rPr>
                      <w:rFonts w:ascii="Times New Roman" w:hAnsi="Times New Roman"/>
                    </w:rPr>
                    <w:t>Отношение с Татьяной</w:t>
                  </w:r>
                </w:p>
              </w:txbxContent>
            </v:textbox>
          </v:oval>
        </w:pict>
      </w:r>
    </w:p>
    <w:p w:rsidR="00457F05" w:rsidRPr="00D75B38" w:rsidRDefault="00457F05" w:rsidP="00D75B38">
      <w:pPr>
        <w:spacing w:after="0" w:line="240" w:lineRule="auto"/>
        <w:jc w:val="both"/>
        <w:rPr>
          <w:rFonts w:ascii="Times New Roman" w:eastAsia="Times New Roman" w:hAnsi="Times New Roman" w:cs="Times New Roman"/>
          <w:b/>
          <w:sz w:val="32"/>
          <w:szCs w:val="32"/>
        </w:rPr>
      </w:pPr>
    </w:p>
    <w:p w:rsidR="00457F05" w:rsidRPr="00D75B38" w:rsidRDefault="00457F05" w:rsidP="00D75B38">
      <w:pPr>
        <w:spacing w:after="0" w:line="240" w:lineRule="auto"/>
        <w:jc w:val="both"/>
        <w:rPr>
          <w:rFonts w:ascii="Times New Roman" w:eastAsia="Times New Roman" w:hAnsi="Times New Roman" w:cs="Times New Roman"/>
          <w:b/>
          <w:sz w:val="32"/>
          <w:szCs w:val="32"/>
        </w:rPr>
      </w:pPr>
    </w:p>
    <w:p w:rsidR="00457F05" w:rsidRPr="00D75B38" w:rsidRDefault="00457F05" w:rsidP="00D75B38">
      <w:pPr>
        <w:spacing w:after="0" w:line="240" w:lineRule="auto"/>
        <w:jc w:val="both"/>
        <w:rPr>
          <w:rFonts w:ascii="Times New Roman" w:eastAsia="Times New Roman" w:hAnsi="Times New Roman" w:cs="Times New Roman"/>
          <w:b/>
          <w:bCs/>
          <w:iCs/>
          <w:sz w:val="32"/>
          <w:szCs w:val="32"/>
        </w:rPr>
      </w:pPr>
    </w:p>
    <w:p w:rsidR="00457F05" w:rsidRPr="00D75B38" w:rsidRDefault="00457F05" w:rsidP="00D75B38">
      <w:pPr>
        <w:spacing w:after="0" w:line="240" w:lineRule="auto"/>
        <w:jc w:val="both"/>
        <w:rPr>
          <w:rFonts w:ascii="Times New Roman" w:eastAsia="Times New Roman" w:hAnsi="Times New Roman" w:cs="Times New Roman"/>
          <w:b/>
          <w:bCs/>
          <w:iCs/>
          <w:sz w:val="32"/>
          <w:szCs w:val="32"/>
        </w:rPr>
      </w:pPr>
    </w:p>
    <w:p w:rsidR="00457F05" w:rsidRPr="00D75B38" w:rsidRDefault="00457F05" w:rsidP="00D75B38">
      <w:pPr>
        <w:spacing w:after="0" w:line="240" w:lineRule="auto"/>
        <w:jc w:val="both"/>
        <w:rPr>
          <w:rFonts w:ascii="Times New Roman" w:eastAsia="Times New Roman" w:hAnsi="Times New Roman" w:cs="Times New Roman"/>
          <w:b/>
          <w:bCs/>
          <w:iCs/>
          <w:sz w:val="32"/>
          <w:szCs w:val="32"/>
        </w:rPr>
      </w:pPr>
    </w:p>
    <w:p w:rsidR="00457F05" w:rsidRPr="00D75B38" w:rsidRDefault="00457F05" w:rsidP="00D75B38">
      <w:pPr>
        <w:spacing w:after="0" w:line="240" w:lineRule="auto"/>
        <w:jc w:val="both"/>
        <w:rPr>
          <w:rFonts w:ascii="Times New Roman" w:eastAsia="Times New Roman" w:hAnsi="Times New Roman" w:cs="Times New Roman"/>
          <w:b/>
          <w:bCs/>
          <w:iCs/>
          <w:sz w:val="32"/>
          <w:szCs w:val="32"/>
        </w:rPr>
      </w:pPr>
      <w:r w:rsidRPr="00D75B38">
        <w:rPr>
          <w:rFonts w:ascii="Times New Roman" w:eastAsia="Times New Roman" w:hAnsi="Times New Roman" w:cs="Times New Roman"/>
          <w:b/>
          <w:bCs/>
          <w:iCs/>
          <w:sz w:val="32"/>
          <w:szCs w:val="32"/>
        </w:rPr>
        <w:t>5.           Синквейн</w:t>
      </w:r>
    </w:p>
    <w:p w:rsidR="00457F05" w:rsidRPr="00D75B38" w:rsidRDefault="00457F05" w:rsidP="00D75B38">
      <w:pPr>
        <w:spacing w:after="0" w:line="240" w:lineRule="auto"/>
        <w:jc w:val="both"/>
        <w:rPr>
          <w:rFonts w:ascii="Times New Roman" w:eastAsia="Times New Roman" w:hAnsi="Times New Roman" w:cs="Times New Roman"/>
          <w:bCs/>
          <w:iCs/>
          <w:sz w:val="32"/>
          <w:szCs w:val="32"/>
        </w:rPr>
      </w:pPr>
      <w:r w:rsidRPr="00D75B38">
        <w:rPr>
          <w:rFonts w:ascii="Times New Roman" w:eastAsia="Times New Roman" w:hAnsi="Times New Roman" w:cs="Times New Roman"/>
          <w:bCs/>
          <w:iCs/>
          <w:sz w:val="32"/>
          <w:szCs w:val="32"/>
        </w:rPr>
        <w:t xml:space="preserve">Проанализировав образ Герасима, пятиклассники могут составить такой синквейн: </w:t>
      </w:r>
    </w:p>
    <w:p w:rsidR="00457F05" w:rsidRPr="00D75B38" w:rsidRDefault="00457F05" w:rsidP="00D75B38">
      <w:pPr>
        <w:spacing w:after="0" w:line="240" w:lineRule="auto"/>
        <w:jc w:val="both"/>
        <w:rPr>
          <w:rFonts w:ascii="Times New Roman" w:eastAsia="Times New Roman" w:hAnsi="Times New Roman" w:cs="Times New Roman"/>
          <w:bCs/>
          <w:i/>
          <w:iCs/>
          <w:sz w:val="32"/>
          <w:szCs w:val="32"/>
        </w:rPr>
      </w:pPr>
      <w:r w:rsidRPr="00D75B38">
        <w:rPr>
          <w:rFonts w:ascii="Times New Roman" w:eastAsia="Times New Roman" w:hAnsi="Times New Roman" w:cs="Times New Roman"/>
          <w:bCs/>
          <w:i/>
          <w:iCs/>
          <w:sz w:val="32"/>
          <w:szCs w:val="32"/>
        </w:rPr>
        <w:t>Герасим</w:t>
      </w:r>
    </w:p>
    <w:p w:rsidR="00457F05" w:rsidRPr="00D75B38" w:rsidRDefault="00457F05" w:rsidP="00D75B38">
      <w:pPr>
        <w:spacing w:after="0" w:line="240" w:lineRule="auto"/>
        <w:jc w:val="both"/>
        <w:rPr>
          <w:rFonts w:ascii="Times New Roman" w:eastAsia="Times New Roman" w:hAnsi="Times New Roman" w:cs="Times New Roman"/>
          <w:i/>
          <w:sz w:val="32"/>
          <w:szCs w:val="32"/>
        </w:rPr>
      </w:pPr>
      <w:r w:rsidRPr="00D75B38">
        <w:rPr>
          <w:rFonts w:ascii="Times New Roman" w:eastAsia="Times New Roman" w:hAnsi="Times New Roman" w:cs="Times New Roman"/>
          <w:i/>
          <w:sz w:val="32"/>
          <w:szCs w:val="32"/>
        </w:rPr>
        <w:t>добрый, трудолюбивый</w:t>
      </w:r>
    </w:p>
    <w:p w:rsidR="00457F05" w:rsidRPr="00D75B38" w:rsidRDefault="00457F05" w:rsidP="00D75B38">
      <w:pPr>
        <w:spacing w:after="0" w:line="240" w:lineRule="auto"/>
        <w:jc w:val="both"/>
        <w:rPr>
          <w:rFonts w:ascii="Times New Roman" w:eastAsia="Times New Roman" w:hAnsi="Times New Roman" w:cs="Times New Roman"/>
          <w:i/>
          <w:sz w:val="32"/>
          <w:szCs w:val="32"/>
        </w:rPr>
      </w:pPr>
      <w:r w:rsidRPr="00D75B38">
        <w:rPr>
          <w:rFonts w:ascii="Times New Roman" w:eastAsia="Times New Roman" w:hAnsi="Times New Roman" w:cs="Times New Roman"/>
          <w:i/>
          <w:sz w:val="32"/>
          <w:szCs w:val="32"/>
        </w:rPr>
        <w:t>заботится, любит, работает</w:t>
      </w:r>
    </w:p>
    <w:p w:rsidR="00457F05" w:rsidRPr="00D75B38" w:rsidRDefault="00457F05" w:rsidP="00D75B38">
      <w:pPr>
        <w:spacing w:after="0" w:line="240" w:lineRule="auto"/>
        <w:jc w:val="both"/>
        <w:rPr>
          <w:rFonts w:ascii="Times New Roman" w:eastAsia="Times New Roman" w:hAnsi="Times New Roman" w:cs="Times New Roman"/>
          <w:i/>
          <w:sz w:val="32"/>
          <w:szCs w:val="32"/>
        </w:rPr>
      </w:pPr>
      <w:r w:rsidRPr="00D75B38">
        <w:rPr>
          <w:rFonts w:ascii="Times New Roman" w:eastAsia="Times New Roman" w:hAnsi="Times New Roman" w:cs="Times New Roman"/>
          <w:i/>
          <w:sz w:val="32"/>
          <w:szCs w:val="32"/>
        </w:rPr>
        <w:t>не должен страдать из-за жестокости людей</w:t>
      </w:r>
    </w:p>
    <w:p w:rsidR="00457F05" w:rsidRPr="00D75B38" w:rsidRDefault="00457F05" w:rsidP="00D75B38">
      <w:pPr>
        <w:spacing w:after="0" w:line="240" w:lineRule="auto"/>
        <w:jc w:val="both"/>
        <w:rPr>
          <w:rFonts w:ascii="Times New Roman" w:eastAsia="Times New Roman" w:hAnsi="Times New Roman" w:cs="Times New Roman"/>
          <w:i/>
          <w:sz w:val="32"/>
          <w:szCs w:val="32"/>
        </w:rPr>
      </w:pPr>
      <w:r w:rsidRPr="00D75B38">
        <w:rPr>
          <w:rFonts w:ascii="Times New Roman" w:eastAsia="Times New Roman" w:hAnsi="Times New Roman" w:cs="Times New Roman"/>
          <w:i/>
          <w:sz w:val="32"/>
          <w:szCs w:val="32"/>
        </w:rPr>
        <w:t>человек</w:t>
      </w:r>
    </w:p>
    <w:p w:rsidR="00457F05" w:rsidRPr="00D75B38" w:rsidRDefault="00457F05" w:rsidP="00D75B38">
      <w:pPr>
        <w:spacing w:after="0" w:line="240" w:lineRule="auto"/>
        <w:jc w:val="both"/>
        <w:rPr>
          <w:rFonts w:ascii="Times New Roman" w:eastAsia="Times New Roman" w:hAnsi="Times New Roman" w:cs="Times New Roman"/>
          <w:i/>
          <w:sz w:val="32"/>
          <w:szCs w:val="32"/>
        </w:rPr>
      </w:pPr>
    </w:p>
    <w:p w:rsidR="00457F05" w:rsidRPr="00D75B38" w:rsidRDefault="00457F05" w:rsidP="00D75B38">
      <w:pPr>
        <w:spacing w:after="0" w:line="240" w:lineRule="auto"/>
        <w:contextualSpacing/>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     Таким образом, сравнив деятельность учителя, в частности учителя  русского языка и литературы до введения ФГОС и на современном этапе, понимаем, что она, если не меняется коренным образом, то существенно обновляется. Все нововведения направлены  на усвоение обучающимся определенной суммы знаний  и на развитие его личности, его познавательных и созидательных способностей.</w:t>
      </w:r>
    </w:p>
    <w:p w:rsidR="00457F05" w:rsidRPr="00D75B38" w:rsidRDefault="00457F05" w:rsidP="00D75B38">
      <w:pPr>
        <w:spacing w:after="0" w:line="240" w:lineRule="auto"/>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lastRenderedPageBreak/>
        <w:t xml:space="preserve">    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обучающихся, учиться по – новому взаимодействовать с их родителями.</w:t>
      </w:r>
      <w:r w:rsidRPr="00D75B38">
        <w:rPr>
          <w:rFonts w:ascii="Times New Roman" w:hAnsi="Times New Roman" w:cs="Times New Roman"/>
          <w:sz w:val="32"/>
          <w:szCs w:val="32"/>
        </w:rPr>
        <w:t xml:space="preserve"> </w:t>
      </w:r>
      <w:r w:rsidRPr="00D75B38">
        <w:rPr>
          <w:rFonts w:ascii="Times New Roman" w:eastAsia="Times New Roman" w:hAnsi="Times New Roman" w:cs="Times New Roman"/>
          <w:sz w:val="32"/>
          <w:szCs w:val="32"/>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457F05" w:rsidRPr="00D75B38" w:rsidRDefault="00457F05" w:rsidP="00D75B38">
      <w:pPr>
        <w:spacing w:after="0" w:line="240" w:lineRule="auto"/>
        <w:jc w:val="both"/>
        <w:rPr>
          <w:rFonts w:ascii="Times New Roman" w:eastAsia="Times New Roman" w:hAnsi="Times New Roman" w:cs="Times New Roman"/>
          <w:sz w:val="32"/>
          <w:szCs w:val="32"/>
        </w:rPr>
      </w:pPr>
    </w:p>
    <w:p w:rsidR="00457F05" w:rsidRPr="00D75B38" w:rsidRDefault="00457F05" w:rsidP="00D75B38">
      <w:pPr>
        <w:spacing w:after="0" w:line="240" w:lineRule="auto"/>
        <w:jc w:val="center"/>
        <w:rPr>
          <w:rFonts w:ascii="Times New Roman" w:eastAsia="Times New Roman" w:hAnsi="Times New Roman" w:cs="Times New Roman"/>
          <w:b/>
          <w:sz w:val="32"/>
          <w:szCs w:val="32"/>
        </w:rPr>
      </w:pPr>
      <w:r w:rsidRPr="00D75B38">
        <w:rPr>
          <w:rFonts w:ascii="Times New Roman" w:eastAsia="Times New Roman" w:hAnsi="Times New Roman" w:cs="Times New Roman"/>
          <w:b/>
          <w:sz w:val="32"/>
          <w:szCs w:val="32"/>
        </w:rPr>
        <w:t>Проблемы обеспечения введения ФГОС.</w:t>
      </w:r>
    </w:p>
    <w:p w:rsidR="00457F05" w:rsidRPr="00D75B38" w:rsidRDefault="00457F05" w:rsidP="00D75B38">
      <w:pPr>
        <w:spacing w:after="0" w:line="240" w:lineRule="auto"/>
        <w:jc w:val="both"/>
        <w:rPr>
          <w:rFonts w:ascii="Times New Roman" w:eastAsia="Times New Roman" w:hAnsi="Times New Roman" w:cs="Times New Roman"/>
          <w:b/>
          <w:sz w:val="32"/>
          <w:szCs w:val="32"/>
        </w:rPr>
      </w:pPr>
      <w:r w:rsidRPr="00D75B38">
        <w:rPr>
          <w:rFonts w:ascii="Times New Roman" w:eastAsia="Times New Roman" w:hAnsi="Times New Roman" w:cs="Times New Roman"/>
          <w:b/>
          <w:iCs/>
          <w:sz w:val="32"/>
          <w:szCs w:val="32"/>
        </w:rPr>
        <w:t>В части материально-технического обеспечения:</w:t>
      </w:r>
    </w:p>
    <w:p w:rsidR="00457F05" w:rsidRPr="00D75B38" w:rsidRDefault="00457F05" w:rsidP="00D75B38">
      <w:pPr>
        <w:numPr>
          <w:ilvl w:val="0"/>
          <w:numId w:val="5"/>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 xml:space="preserve">оснащение мультимедийным оборудованием  </w:t>
      </w:r>
    </w:p>
    <w:p w:rsidR="00457F05" w:rsidRPr="00D75B38" w:rsidRDefault="00457F05" w:rsidP="00D75B38">
      <w:pPr>
        <w:numPr>
          <w:ilvl w:val="0"/>
          <w:numId w:val="5"/>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недостаточное финансирование не позволяет приобрести необходимые электронные учебные пособия для эффективной организации УВП в классах в соответствии с требованиями нового ФГОС.</w:t>
      </w:r>
    </w:p>
    <w:p w:rsidR="00457F05" w:rsidRPr="00D75B38" w:rsidRDefault="00457F05" w:rsidP="00D75B38">
      <w:pPr>
        <w:spacing w:after="0" w:line="240" w:lineRule="auto"/>
        <w:jc w:val="both"/>
        <w:rPr>
          <w:rFonts w:ascii="Times New Roman" w:eastAsia="Times New Roman" w:hAnsi="Times New Roman" w:cs="Times New Roman"/>
          <w:b/>
          <w:sz w:val="32"/>
          <w:szCs w:val="32"/>
        </w:rPr>
      </w:pPr>
      <w:r w:rsidRPr="00D75B38">
        <w:rPr>
          <w:rFonts w:ascii="Times New Roman" w:eastAsia="Times New Roman" w:hAnsi="Times New Roman" w:cs="Times New Roman"/>
          <w:b/>
          <w:iCs/>
          <w:sz w:val="32"/>
          <w:szCs w:val="32"/>
        </w:rPr>
        <w:t>В части информационно-методического обеспечения:</w:t>
      </w:r>
    </w:p>
    <w:p w:rsidR="00457F05" w:rsidRPr="00D75B38" w:rsidRDefault="00457F05" w:rsidP="00D75B38">
      <w:pPr>
        <w:numPr>
          <w:ilvl w:val="0"/>
          <w:numId w:val="6"/>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требуется совершенствование ресурсного потенциала: кадрового, программно-методического;</w:t>
      </w:r>
    </w:p>
    <w:p w:rsidR="00457F05" w:rsidRPr="00D75B38" w:rsidRDefault="00457F05" w:rsidP="00D75B38">
      <w:pPr>
        <w:spacing w:after="0" w:line="240" w:lineRule="auto"/>
        <w:jc w:val="both"/>
        <w:rPr>
          <w:rFonts w:ascii="Times New Roman" w:eastAsia="Times New Roman" w:hAnsi="Times New Roman" w:cs="Times New Roman"/>
          <w:b/>
          <w:sz w:val="32"/>
          <w:szCs w:val="32"/>
        </w:rPr>
      </w:pPr>
      <w:r w:rsidRPr="00D75B38">
        <w:rPr>
          <w:rFonts w:ascii="Times New Roman" w:eastAsia="Times New Roman" w:hAnsi="Times New Roman" w:cs="Times New Roman"/>
          <w:b/>
          <w:iCs/>
          <w:sz w:val="32"/>
          <w:szCs w:val="32"/>
        </w:rPr>
        <w:t>В части оценочной деятельности и диагностики:</w:t>
      </w:r>
    </w:p>
    <w:p w:rsidR="00457F05" w:rsidRPr="00D75B38" w:rsidRDefault="00457F05" w:rsidP="00D75B38">
      <w:pPr>
        <w:numPr>
          <w:ilvl w:val="0"/>
          <w:numId w:val="7"/>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влияние внешних оценок (оценочный опыт, привнесенный из ДОУ; личный оценочный опыт родителей) мешает эффективному введению самооценки в оценочную деятельность обучающихся при безотметочном обучении;</w:t>
      </w:r>
    </w:p>
    <w:p w:rsidR="00457F05" w:rsidRPr="00D75B38" w:rsidRDefault="00457F05" w:rsidP="00D75B38">
      <w:pPr>
        <w:numPr>
          <w:ilvl w:val="0"/>
          <w:numId w:val="7"/>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отсутствие диагностических материалов для оценки освоения метапредметных действий осложняет деятельность учителя;</w:t>
      </w:r>
    </w:p>
    <w:p w:rsidR="00457F05" w:rsidRPr="00D75B38" w:rsidRDefault="00457F05" w:rsidP="00D75B38">
      <w:pPr>
        <w:numPr>
          <w:ilvl w:val="0"/>
          <w:numId w:val="7"/>
        </w:numPr>
        <w:spacing w:after="0" w:line="240" w:lineRule="auto"/>
        <w:ind w:left="0" w:firstLine="0"/>
        <w:jc w:val="both"/>
        <w:rPr>
          <w:rFonts w:ascii="Times New Roman" w:eastAsia="Times New Roman" w:hAnsi="Times New Roman" w:cs="Times New Roman"/>
          <w:sz w:val="32"/>
          <w:szCs w:val="32"/>
        </w:rPr>
      </w:pPr>
      <w:r w:rsidRPr="00D75B38">
        <w:rPr>
          <w:rFonts w:ascii="Times New Roman" w:eastAsia="Times New Roman" w:hAnsi="Times New Roman" w:cs="Times New Roman"/>
          <w:sz w:val="32"/>
          <w:szCs w:val="32"/>
        </w:rPr>
        <w:t>проведение комплексной диагностики и анализ результатов вручную требуют достаточно много времени, что не может не сказываться на качестве деятельности педагогов</w:t>
      </w:r>
    </w:p>
    <w:p w:rsidR="00457F05" w:rsidRDefault="00457F05" w:rsidP="00D75B38">
      <w:pPr>
        <w:spacing w:after="0" w:line="240" w:lineRule="auto"/>
        <w:ind w:firstLine="708"/>
        <w:jc w:val="both"/>
        <w:rPr>
          <w:rFonts w:ascii="Times New Roman" w:hAnsi="Times New Roman" w:cs="Times New Roman"/>
          <w:sz w:val="32"/>
          <w:szCs w:val="32"/>
        </w:rPr>
      </w:pPr>
      <w:r w:rsidRPr="00D75B38">
        <w:rPr>
          <w:rFonts w:ascii="Times New Roman" w:hAnsi="Times New Roman" w:cs="Times New Roman"/>
          <w:sz w:val="32"/>
          <w:szCs w:val="32"/>
        </w:rPr>
        <w:t xml:space="preserve"> </w:t>
      </w:r>
    </w:p>
    <w:p w:rsidR="00D75B38" w:rsidRDefault="00D75B38" w:rsidP="00D75B38">
      <w:pPr>
        <w:spacing w:after="0" w:line="240" w:lineRule="auto"/>
        <w:ind w:firstLine="708"/>
        <w:jc w:val="both"/>
        <w:rPr>
          <w:rFonts w:ascii="Times New Roman" w:hAnsi="Times New Roman" w:cs="Times New Roman"/>
          <w:sz w:val="32"/>
          <w:szCs w:val="32"/>
        </w:rPr>
      </w:pPr>
    </w:p>
    <w:p w:rsidR="00D75B38" w:rsidRDefault="00D75B38" w:rsidP="00D75B38">
      <w:pPr>
        <w:spacing w:after="0" w:line="240" w:lineRule="auto"/>
        <w:ind w:firstLine="708"/>
        <w:jc w:val="both"/>
        <w:rPr>
          <w:rFonts w:ascii="Times New Roman" w:hAnsi="Times New Roman" w:cs="Times New Roman"/>
          <w:sz w:val="32"/>
          <w:szCs w:val="32"/>
        </w:rPr>
      </w:pPr>
    </w:p>
    <w:p w:rsidR="00D75B38" w:rsidRDefault="00D75B38" w:rsidP="00D75B38">
      <w:pPr>
        <w:spacing w:after="0" w:line="240" w:lineRule="auto"/>
        <w:ind w:firstLine="708"/>
        <w:jc w:val="both"/>
        <w:rPr>
          <w:rFonts w:ascii="Times New Roman" w:hAnsi="Times New Roman" w:cs="Times New Roman"/>
          <w:sz w:val="32"/>
          <w:szCs w:val="32"/>
        </w:rPr>
      </w:pPr>
    </w:p>
    <w:p w:rsidR="008108BD" w:rsidRDefault="008108BD" w:rsidP="00D75B38">
      <w:pPr>
        <w:spacing w:after="0" w:line="240" w:lineRule="auto"/>
        <w:ind w:firstLine="708"/>
        <w:jc w:val="both"/>
        <w:rPr>
          <w:rFonts w:ascii="Times New Roman" w:hAnsi="Times New Roman" w:cs="Times New Roman"/>
          <w:sz w:val="32"/>
          <w:szCs w:val="32"/>
        </w:rPr>
      </w:pPr>
    </w:p>
    <w:p w:rsidR="00D75B38" w:rsidRPr="00D75B38" w:rsidRDefault="00D75B38" w:rsidP="00D75B38">
      <w:pPr>
        <w:spacing w:after="0" w:line="240" w:lineRule="auto"/>
        <w:ind w:firstLine="708"/>
        <w:jc w:val="both"/>
        <w:rPr>
          <w:rFonts w:ascii="Times New Roman" w:hAnsi="Times New Roman" w:cs="Times New Roman"/>
          <w:sz w:val="32"/>
          <w:szCs w:val="32"/>
        </w:rPr>
      </w:pPr>
    </w:p>
    <w:p w:rsidR="00457F05" w:rsidRPr="00D75B38" w:rsidRDefault="00457F05" w:rsidP="00D75B38">
      <w:pPr>
        <w:spacing w:before="100" w:beforeAutospacing="1" w:after="100" w:afterAutospacing="1" w:line="240" w:lineRule="auto"/>
        <w:jc w:val="both"/>
        <w:rPr>
          <w:rFonts w:ascii="Times New Roman" w:eastAsia="Times New Roman" w:hAnsi="Times New Roman" w:cs="Times New Roman"/>
          <w:b/>
          <w:sz w:val="32"/>
          <w:szCs w:val="32"/>
        </w:rPr>
      </w:pPr>
      <w:r w:rsidRPr="00D75B38">
        <w:rPr>
          <w:rFonts w:ascii="Times New Roman" w:eastAsia="Times New Roman" w:hAnsi="Times New Roman" w:cs="Times New Roman"/>
          <w:b/>
          <w:sz w:val="32"/>
          <w:szCs w:val="32"/>
        </w:rPr>
        <w:lastRenderedPageBreak/>
        <w:t>Список литературы</w:t>
      </w:r>
    </w:p>
    <w:p w:rsidR="00457F05" w:rsidRPr="00D75B38" w:rsidRDefault="00457F05" w:rsidP="00D75B38">
      <w:pPr>
        <w:numPr>
          <w:ilvl w:val="0"/>
          <w:numId w:val="4"/>
        </w:numPr>
        <w:spacing w:before="100" w:beforeAutospacing="1" w:after="0" w:afterAutospacing="1" w:line="240" w:lineRule="auto"/>
        <w:ind w:left="0" w:firstLine="0"/>
        <w:jc w:val="both"/>
        <w:rPr>
          <w:rFonts w:ascii="Times New Roman" w:hAnsi="Times New Roman" w:cs="Times New Roman"/>
          <w:sz w:val="32"/>
          <w:szCs w:val="32"/>
        </w:rPr>
      </w:pPr>
      <w:r w:rsidRPr="00D75B38">
        <w:rPr>
          <w:rFonts w:ascii="Times New Roman" w:hAnsi="Times New Roman" w:cs="Times New Roman"/>
          <w:sz w:val="32"/>
          <w:szCs w:val="32"/>
        </w:rPr>
        <w:t>Горбунова, С.В. Опыт подготовки учителей к введению ФГОС основного общего образования на муниципальном уровне /С.В. Горбунова //Методист.- 2011.-№10.-С.24-27</w:t>
      </w:r>
    </w:p>
    <w:p w:rsidR="00457F05" w:rsidRPr="00D75B38" w:rsidRDefault="00457F05" w:rsidP="00D75B38">
      <w:pPr>
        <w:numPr>
          <w:ilvl w:val="0"/>
          <w:numId w:val="4"/>
        </w:numPr>
        <w:spacing w:before="100" w:beforeAutospacing="1" w:after="100" w:afterAutospacing="1" w:line="240" w:lineRule="auto"/>
        <w:ind w:left="0" w:firstLine="0"/>
        <w:jc w:val="both"/>
        <w:rPr>
          <w:rFonts w:ascii="Times New Roman" w:eastAsia="Times New Roman" w:hAnsi="Times New Roman" w:cs="Times New Roman"/>
          <w:b/>
          <w:sz w:val="32"/>
          <w:szCs w:val="32"/>
        </w:rPr>
      </w:pPr>
      <w:r w:rsidRPr="00D75B38">
        <w:rPr>
          <w:rFonts w:ascii="Times New Roman" w:eastAsia="Times New Roman" w:hAnsi="Times New Roman" w:cs="Times New Roman"/>
          <w:sz w:val="32"/>
          <w:szCs w:val="32"/>
        </w:rPr>
        <w:t>Как перейти к реализации ФГОС второго поколения по образовательной системе «Школа 2000…» / Под ред. Л.Г. Петерсон. – М., 2010.</w:t>
      </w:r>
    </w:p>
    <w:p w:rsidR="00457F05" w:rsidRPr="00D75B38" w:rsidRDefault="00457F05" w:rsidP="00D75B38">
      <w:pPr>
        <w:numPr>
          <w:ilvl w:val="0"/>
          <w:numId w:val="4"/>
        </w:numPr>
        <w:spacing w:before="100" w:beforeAutospacing="1" w:after="0" w:afterAutospacing="1" w:line="240" w:lineRule="auto"/>
        <w:ind w:left="0" w:firstLine="0"/>
        <w:jc w:val="both"/>
        <w:rPr>
          <w:rFonts w:ascii="Times New Roman" w:hAnsi="Times New Roman" w:cs="Times New Roman"/>
          <w:sz w:val="32"/>
          <w:szCs w:val="32"/>
        </w:rPr>
      </w:pPr>
      <w:r w:rsidRPr="00D75B38">
        <w:rPr>
          <w:rFonts w:ascii="Times New Roman" w:hAnsi="Times New Roman" w:cs="Times New Roman"/>
          <w:sz w:val="32"/>
          <w:szCs w:val="32"/>
        </w:rPr>
        <w:t>Кузнецов, А. А. Стандарты второго поколения: замысел, исполнение, трудности, риск, внедрение /А. А. Кузнецов //Стандарты и мониторинг.- 2011.-№3.-С.6-14</w:t>
      </w:r>
    </w:p>
    <w:p w:rsidR="00457F05" w:rsidRPr="00D75B38" w:rsidRDefault="00457F05" w:rsidP="00D75B38">
      <w:pPr>
        <w:numPr>
          <w:ilvl w:val="0"/>
          <w:numId w:val="4"/>
        </w:numPr>
        <w:spacing w:before="100" w:beforeAutospacing="1" w:after="100" w:afterAutospacing="1" w:line="240" w:lineRule="auto"/>
        <w:ind w:left="0" w:firstLine="0"/>
        <w:jc w:val="both"/>
        <w:rPr>
          <w:rFonts w:ascii="Times New Roman" w:eastAsia="Times New Roman" w:hAnsi="Times New Roman" w:cs="Times New Roman"/>
          <w:b/>
          <w:sz w:val="32"/>
          <w:szCs w:val="32"/>
        </w:rPr>
      </w:pPr>
      <w:r w:rsidRPr="00D75B38">
        <w:rPr>
          <w:rFonts w:ascii="Times New Roman" w:eastAsia="Times New Roman" w:hAnsi="Times New Roman" w:cs="Times New Roman"/>
          <w:sz w:val="32"/>
          <w:szCs w:val="32"/>
        </w:rPr>
        <w:t xml:space="preserve">Мячина, Н.Г.Использование новых технологий на уроке русского языка / Н.Г. Мячина. [Режим доступа]: </w:t>
      </w:r>
      <w:hyperlink r:id="rId7" w:history="1">
        <w:r w:rsidRPr="00D75B38">
          <w:rPr>
            <w:rStyle w:val="a4"/>
            <w:rFonts w:ascii="Times New Roman" w:eastAsia="Times New Roman" w:hAnsi="Times New Roman" w:cs="Times New Roman"/>
            <w:color w:val="auto"/>
            <w:sz w:val="32"/>
            <w:szCs w:val="32"/>
            <w:u w:val="none"/>
          </w:rPr>
          <w:t>http://festival.1september.ru/2005_2006/index.php?numb_artic=312207</w:t>
        </w:r>
      </w:hyperlink>
    </w:p>
    <w:p w:rsidR="006C77E9" w:rsidRPr="00D75B38" w:rsidRDefault="00457F05" w:rsidP="00D75B38">
      <w:pPr>
        <w:numPr>
          <w:ilvl w:val="0"/>
          <w:numId w:val="4"/>
        </w:numPr>
        <w:spacing w:before="100" w:beforeAutospacing="1" w:after="100" w:afterAutospacing="1" w:line="240" w:lineRule="auto"/>
        <w:ind w:left="0" w:firstLine="0"/>
        <w:jc w:val="both"/>
        <w:rPr>
          <w:rFonts w:ascii="Times New Roman" w:eastAsia="Times New Roman" w:hAnsi="Times New Roman" w:cs="Times New Roman"/>
          <w:b/>
          <w:sz w:val="32"/>
          <w:szCs w:val="32"/>
        </w:rPr>
      </w:pPr>
      <w:r w:rsidRPr="00D75B38">
        <w:rPr>
          <w:rFonts w:ascii="Times New Roman" w:hAnsi="Times New Roman" w:cs="Times New Roman"/>
          <w:sz w:val="32"/>
          <w:szCs w:val="32"/>
        </w:rPr>
        <w:t>Якушина,  Е.В. «Подготовка к уроку в соответствии с требованиями ФГОС» / «Справочник заместителя директора школы», №10, 2012.- С.19-23</w:t>
      </w:r>
    </w:p>
    <w:sectPr w:rsidR="006C77E9" w:rsidRPr="00D75B38" w:rsidSect="00D75B38">
      <w:footerReference w:type="default" r:id="rId8"/>
      <w:pgSz w:w="11906" w:h="16838"/>
      <w:pgMar w:top="964" w:right="1134" w:bottom="96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C4" w:rsidRDefault="009408C4" w:rsidP="006B19B5">
      <w:pPr>
        <w:spacing w:after="0" w:line="240" w:lineRule="auto"/>
      </w:pPr>
      <w:r>
        <w:separator/>
      </w:r>
    </w:p>
  </w:endnote>
  <w:endnote w:type="continuationSeparator" w:id="1">
    <w:p w:rsidR="009408C4" w:rsidRDefault="009408C4" w:rsidP="006B1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by Kruffy">
    <w:altName w:val="Courier New"/>
    <w:charset w:val="00"/>
    <w:family w:val="auto"/>
    <w:pitch w:val="variable"/>
    <w:sig w:usb0="00000001"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581"/>
      <w:docPartObj>
        <w:docPartGallery w:val="Page Numbers (Bottom of Page)"/>
        <w:docPartUnique/>
      </w:docPartObj>
    </w:sdtPr>
    <w:sdtContent>
      <w:p w:rsidR="006B19B5" w:rsidRDefault="00E92093">
        <w:pPr>
          <w:pStyle w:val="a8"/>
          <w:jc w:val="right"/>
        </w:pPr>
        <w:fldSimple w:instr=" PAGE   \* MERGEFORMAT ">
          <w:r w:rsidR="00E56CE4">
            <w:rPr>
              <w:noProof/>
            </w:rPr>
            <w:t>1</w:t>
          </w:r>
        </w:fldSimple>
      </w:p>
    </w:sdtContent>
  </w:sdt>
  <w:p w:rsidR="006B19B5" w:rsidRDefault="006B19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C4" w:rsidRDefault="009408C4" w:rsidP="006B19B5">
      <w:pPr>
        <w:spacing w:after="0" w:line="240" w:lineRule="auto"/>
      </w:pPr>
      <w:r>
        <w:separator/>
      </w:r>
    </w:p>
  </w:footnote>
  <w:footnote w:type="continuationSeparator" w:id="1">
    <w:p w:rsidR="009408C4" w:rsidRDefault="009408C4" w:rsidP="006B1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427"/>
    <w:multiLevelType w:val="multilevel"/>
    <w:tmpl w:val="8DB4BA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771D9"/>
    <w:multiLevelType w:val="hybridMultilevel"/>
    <w:tmpl w:val="DE60B6AA"/>
    <w:lvl w:ilvl="0" w:tplc="397CC2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A52A0C"/>
    <w:multiLevelType w:val="multilevel"/>
    <w:tmpl w:val="724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778B6"/>
    <w:multiLevelType w:val="hybridMultilevel"/>
    <w:tmpl w:val="647C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00FC1"/>
    <w:multiLevelType w:val="hybridMultilevel"/>
    <w:tmpl w:val="12F0C55E"/>
    <w:lvl w:ilvl="0" w:tplc="5EEE40B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6C6CC2"/>
    <w:multiLevelType w:val="multilevel"/>
    <w:tmpl w:val="35B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26DBC"/>
    <w:multiLevelType w:val="multilevel"/>
    <w:tmpl w:val="437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7F05"/>
    <w:rsid w:val="00227733"/>
    <w:rsid w:val="003E150D"/>
    <w:rsid w:val="00457F05"/>
    <w:rsid w:val="00632DA3"/>
    <w:rsid w:val="006B19B5"/>
    <w:rsid w:val="006C77E9"/>
    <w:rsid w:val="008108BD"/>
    <w:rsid w:val="008A2BB4"/>
    <w:rsid w:val="009408C4"/>
    <w:rsid w:val="00D75B38"/>
    <w:rsid w:val="00DD5AC6"/>
    <w:rsid w:val="00E56CE4"/>
    <w:rsid w:val="00E92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shadowcolor="none"/>
    </o:shapedefaults>
    <o:shapelayout v:ext="edit">
      <o:idmap v:ext="edit" data="1"/>
      <o:rules v:ext="edit">
        <o:r id="V:Rule7" type="connector" idref="#_x0000_s1032"/>
        <o:r id="V:Rule8" type="connector" idref="#_x0000_s1034"/>
        <o:r id="V:Rule9" type="connector" idref="#_x0000_s1037"/>
        <o:r id="V:Rule10" type="connector" idref="#_x0000_s1029"/>
        <o:r id="V:Rule11" type="connector" idref="#_x0000_s103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F05"/>
    <w:pPr>
      <w:ind w:left="720"/>
      <w:contextualSpacing/>
    </w:pPr>
  </w:style>
  <w:style w:type="character" w:styleId="a4">
    <w:name w:val="Hyperlink"/>
    <w:uiPriority w:val="99"/>
    <w:unhideWhenUsed/>
    <w:rsid w:val="00457F05"/>
    <w:rPr>
      <w:color w:val="0000FF"/>
      <w:u w:val="single"/>
    </w:rPr>
  </w:style>
  <w:style w:type="character" w:styleId="a5">
    <w:name w:val="Strong"/>
    <w:uiPriority w:val="22"/>
    <w:qFormat/>
    <w:rsid w:val="00457F05"/>
    <w:rPr>
      <w:b/>
      <w:bCs/>
    </w:rPr>
  </w:style>
  <w:style w:type="paragraph" w:styleId="a6">
    <w:name w:val="header"/>
    <w:basedOn w:val="a"/>
    <w:link w:val="a7"/>
    <w:uiPriority w:val="99"/>
    <w:semiHidden/>
    <w:unhideWhenUsed/>
    <w:rsid w:val="006B19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B19B5"/>
    <w:rPr>
      <w:rFonts w:eastAsiaTheme="minorEastAsia"/>
      <w:lang w:eastAsia="ru-RU"/>
    </w:rPr>
  </w:style>
  <w:style w:type="paragraph" w:styleId="a8">
    <w:name w:val="footer"/>
    <w:basedOn w:val="a"/>
    <w:link w:val="a9"/>
    <w:uiPriority w:val="99"/>
    <w:unhideWhenUsed/>
    <w:rsid w:val="006B19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9B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2005_2006/index.php?numb_artic=312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2015-05-22T07:08:00Z</dcterms:created>
  <dcterms:modified xsi:type="dcterms:W3CDTF">2015-05-22T07:11:00Z</dcterms:modified>
</cp:coreProperties>
</file>