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DF" w:rsidRPr="000C02F4" w:rsidRDefault="003B1A3A">
      <w:pPr>
        <w:rPr>
          <w:b/>
          <w:sz w:val="28"/>
          <w:szCs w:val="28"/>
          <w:u w:val="single"/>
        </w:rPr>
      </w:pPr>
      <w:r w:rsidRPr="000C02F4">
        <w:rPr>
          <w:b/>
          <w:sz w:val="28"/>
          <w:szCs w:val="28"/>
          <w:u w:val="single"/>
        </w:rPr>
        <w:t>Сочинение-рассуждение на лингвистическую тему по высказыванию русского писателя Б. В. Шергина «Устная фраза, перенесённая на бумагу, всегда подвергается некоторой обработке, хотя бы по части синтаксиса»</w:t>
      </w:r>
    </w:p>
    <w:p w:rsidR="003B1A3A" w:rsidRDefault="003B1A3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Смысл высказывания русского писателя Б.В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>Шергина понимаю так: устная фраза, которую автор переносит на бумагу всегда подвергается обработке, терпит какие-то изменения.</w:t>
      </w:r>
    </w:p>
    <w:p w:rsidR="003B1A3A" w:rsidRDefault="003B1A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Например, в предложении 23 автор в письменной речи использует деепричастный оборот «укрывшись с головой», который мы редко используем в устной речи.</w:t>
      </w:r>
    </w:p>
    <w:p w:rsidR="003B1A3A" w:rsidRDefault="003B1A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в предложении 42 В.А.</w:t>
      </w:r>
      <w:r w:rsidR="000C02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Осеева-Хмелёва  свист </w:t>
      </w:r>
      <w:proofErr w:type="spellStart"/>
      <w:r>
        <w:rPr>
          <w:b/>
          <w:sz w:val="28"/>
          <w:szCs w:val="28"/>
        </w:rPr>
        <w:t>Лёвки</w:t>
      </w:r>
      <w:proofErr w:type="spellEnd"/>
      <w:r>
        <w:rPr>
          <w:b/>
          <w:sz w:val="28"/>
          <w:szCs w:val="28"/>
        </w:rPr>
        <w:t xml:space="preserve"> передаёт так: «Фи!», хотя в устной речи он звучит совсем по-другому.</w:t>
      </w:r>
    </w:p>
    <w:p w:rsidR="003B1A3A" w:rsidRDefault="003B1A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Таким образом, я не могу не согласиться </w:t>
      </w:r>
      <w:r w:rsidR="000C02F4">
        <w:rPr>
          <w:b/>
          <w:sz w:val="28"/>
          <w:szCs w:val="28"/>
        </w:rPr>
        <w:t>с высказыванием русского писателя Б.В.Шергина, который утверждал, что: «</w:t>
      </w:r>
      <w:r w:rsidR="000C02F4" w:rsidRPr="003B1A3A">
        <w:rPr>
          <w:b/>
          <w:sz w:val="28"/>
          <w:szCs w:val="28"/>
        </w:rPr>
        <w:t>Устная фраза, перенесённая на бумагу, всегда подвергается некоторой обработке, хотя бы по части синтаксиса»</w:t>
      </w:r>
      <w:r w:rsidR="000C02F4">
        <w:rPr>
          <w:b/>
          <w:sz w:val="28"/>
          <w:szCs w:val="28"/>
        </w:rPr>
        <w:t>.</w:t>
      </w:r>
    </w:p>
    <w:p w:rsidR="000C02F4" w:rsidRDefault="000C02F4" w:rsidP="000C02F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Выполнила ученица 9 класса</w:t>
      </w:r>
    </w:p>
    <w:p w:rsidR="000C02F4" w:rsidRPr="003B1A3A" w:rsidRDefault="000C02F4" w:rsidP="000C02F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Михеева Юлия.</w:t>
      </w:r>
    </w:p>
    <w:sectPr w:rsidR="000C02F4" w:rsidRPr="003B1A3A" w:rsidSect="002A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3B1A3A"/>
    <w:rsid w:val="000C02F4"/>
    <w:rsid w:val="002A0CDF"/>
    <w:rsid w:val="003B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Липовская ООШ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2013-03-14T07:32:00Z</cp:lastPrinted>
  <dcterms:created xsi:type="dcterms:W3CDTF">2013-03-14T07:20:00Z</dcterms:created>
  <dcterms:modified xsi:type="dcterms:W3CDTF">2013-03-14T07:34:00Z</dcterms:modified>
</cp:coreProperties>
</file>