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5A" w:rsidRDefault="003B775A" w:rsidP="003B775A">
      <w:pPr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Б. М. Тургунов, преподаватель ДШИ</w:t>
      </w:r>
    </w:p>
    <w:p w:rsidR="003B775A" w:rsidRDefault="003B775A" w:rsidP="003B7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 классу ударные инструменты.</w:t>
      </w:r>
    </w:p>
    <w:p w:rsidR="003B775A" w:rsidRDefault="003B775A" w:rsidP="003B775A">
      <w:pPr>
        <w:rPr>
          <w:b/>
          <w:sz w:val="28"/>
          <w:szCs w:val="28"/>
        </w:rPr>
      </w:pPr>
    </w:p>
    <w:p w:rsidR="003B775A" w:rsidRDefault="003B775A" w:rsidP="003B77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Роль Детской школы искусств в развитии</w:t>
      </w:r>
    </w:p>
    <w:p w:rsidR="003B775A" w:rsidRDefault="003B775A" w:rsidP="003B77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подрастающего поколения. </w:t>
      </w:r>
    </w:p>
    <w:p w:rsidR="003B775A" w:rsidRDefault="003B775A" w:rsidP="003B775A">
      <w:pPr>
        <w:rPr>
          <w:b/>
          <w:sz w:val="28"/>
          <w:szCs w:val="28"/>
        </w:rPr>
      </w:pPr>
    </w:p>
    <w:p w:rsidR="003B775A" w:rsidRDefault="003B775A" w:rsidP="003B7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МБОУ ДОД «Детская школа искусств города Нарьян – Мара».</w:t>
      </w:r>
    </w:p>
    <w:p w:rsidR="003B775A" w:rsidRDefault="003B775A" w:rsidP="003B775A">
      <w:pPr>
        <w:rPr>
          <w:b/>
          <w:sz w:val="28"/>
          <w:szCs w:val="28"/>
        </w:rPr>
      </w:pPr>
    </w:p>
    <w:p w:rsidR="003B775A" w:rsidRDefault="003B775A" w:rsidP="003B77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Искусство, как сила, как способность к творчеству выражает, подобно религии, стихийную потребность человека в совершенстве, являющуюся частицей нашего стремления к высшему развитию. Искусство – социальное явление не только по своему происхождению, не только в силу определяющих его причин и условий, но и по своим целям и задачам. Практически, реально искусство существует не столько в своем родовом качестве, сколько в конкретных разновидностях. Все виды искусства существуют параллельно, активно сосуществуют, не заменяя, а дополняя друг друга. Искусство очень обширно: оно включает в себя литературу  (искусство слова), музыку (искусство звука), изобразительное искусство и т. д.</w:t>
      </w:r>
    </w:p>
    <w:p w:rsidR="003B775A" w:rsidRDefault="003B775A" w:rsidP="003B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и живопись – наиболее понятные и интересные подрастающему поколению виды искусства. «Живопись, - сказал французский мыслитель Дени Дидро, - это искусство сообщаться с душой посредством глаз». «Без музыки трудно представить себе жизнь человека, - говорил композитор Дмитрий Шостакович, - без звуков музыки она была бы неполна, глуха, бедна».    И музыка и живопись обладают огромной силой воздействия на личность  ребенка. Ни одно искусство не может передать многокрасочность мира, как это делает живопись. Но живопись при всей своей эмоциональности уступает музыке в способности непосредственного выражения человеческих чувств, переживаний. Б. Юсов и группа авторов в своей статье «Живой мир искусства» утверждают: «Ребенок предрасположен в равной степени к разным видам искусства (полихудожествен)».  </w:t>
      </w:r>
    </w:p>
    <w:p w:rsidR="003B775A" w:rsidRDefault="003B775A" w:rsidP="003B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Рассмотрим музыкальное  и изобразительное  искусства  с точки зрения общечеловеческих ценностей. К ним, с нашей точки зрения, относятся: </w:t>
      </w:r>
    </w:p>
    <w:p w:rsidR="003B775A" w:rsidRDefault="003B775A" w:rsidP="003B77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1) культурно – познавательные – состоят в познании ребенком таких ценностей, как Добро, Истина, Красота, Совесть и т. д. и их единство в жизни и искусстве; присвоенные ребенком, они превращаются в личностные и характеризуют уровень его познавательного развития. </w:t>
      </w:r>
    </w:p>
    <w:p w:rsidR="003B775A" w:rsidRDefault="003B775A" w:rsidP="003B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гуманистические – заключаются в признании ценности человека как личности, его права на свободное развитие; присваивая их, ребенок учится свободно выражать себя через оценки и самооценку; реализовать свои нравственные и эстетические потребности. </w:t>
      </w:r>
    </w:p>
    <w:p w:rsidR="003B775A" w:rsidRDefault="003B775A" w:rsidP="003B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нравственные – это нормы и правила поведения человека в обществе, его отношение ко всему окружающему, осмысленные через эталоны Красоты; познавая их, ребенок приобретает опыт созидательного противостояния всему негативному, учится взаимодействовать с миром по законам красоты; </w:t>
      </w:r>
    </w:p>
    <w:p w:rsidR="003B775A" w:rsidRDefault="003B775A" w:rsidP="003B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 эстетические – выражаются в категориях прекрасного, безобразного, комического, трагического и т. д., познавая их, ребенок учится воспринимать, переживать и оценивать мир образов и воссоздавать его в собственной художественно – творческой деятельности.  </w:t>
      </w:r>
    </w:p>
    <w:p w:rsidR="003B775A" w:rsidRDefault="003B775A" w:rsidP="003B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ребенке изначально заложено неуемное стремление к развитию. Цель становящейся личности – утвердить свое уникальное «Я», выявить свое неповторимое и пока неведомое предназначение, вплести свою судьбу в сложную, бесконечно богатую оттенками картину человеческих взаимоотношений. Самореализация индивида невозможна вне человеческого общества, без приобщения к опыту предыдущих поколений. Окружающий же его социум может или помогать процессу развития, высвобождая неограниченные потенции ребенка, или тормозить этот процесс, деформируя тем самым личность.</w:t>
      </w:r>
    </w:p>
    <w:p w:rsidR="003B775A" w:rsidRDefault="003B775A" w:rsidP="003B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Каждый современный человек, какую бы профессию он ни выбрал, кем бы ни стал, должен быть широко образованным, разносторонне развитым. Незаменимым средством формирования духовного мира подрастающего поколения является искусство. В Детской школе искусств большой выбор музыкальных инструментов: скрипка, фортепиано, аккордеон, баян, домра, балалайка, гитара, ударные, духовые – что позволяет желающим  выбрать инструмент по душе. На сегодняшний день в ней на разных отделениях обучается 647 человек. Возраст детей от 5 до 17 лет. Срок обучения 3, 5, 8 </w:t>
      </w:r>
      <w:r>
        <w:rPr>
          <w:sz w:val="28"/>
          <w:szCs w:val="28"/>
        </w:rPr>
        <w:lastRenderedPageBreak/>
        <w:t xml:space="preserve">лет.  Свое профессиональное мастерство передают ученикам 46 преподавателей. Большинство преподавателей  являются выпускниками данной школы. Детская школа искусств имеет хорошую инструментальную базу. Занятия проходят индивидуальным и групповым методами. Разработаны учебные программы, которые предусматривают дифференцированный подход к учащимся в обучении. В школе проводится внеклассная работа: проведение классных часов, посещение музеев, выставок, концертов и т. д. Проводятся мастер – классы с известными музыкантами, художниками. Ученики имеют возможность демонстрировать свое мастерство на школьных, городских, окружных мероприятиях, конкурсах. Юным артистам всегда рады в детских садах, общеобразовательных школах, средних учебных заведениях и т. д. Помимо перечисленных мероприятий, учащиеся Детской школы искусств участвуют и в конкурсах разного уровня  за пределами нашего округа, области  и даже страны. Город, округ представляют как солисты, так и коллективы. В школе особое внимание уделяется коллективному музицированию: хору, ансамблям различных составов, оркестру.  Это обусловлено желанием  заинтересовать, привлечь к концертной деятельности большее количество учащихся. Игра, например, в ансамбле дает возможность  исполнения разного уровня сложности партий – что  дает ученику ощущение комфортности, доставляет удовольствие. На протяжении всего периода обучения ученик приобретает:  специальные знания и умения; опыт концертных выступлений, чувство сцены; правила хорошего поведения, культуры общения; положительные эмоции.  Детская школа искусств закаляет характер, выдержку. Учащийся  становится более организованным, воспитанным, интеллектуально развитым.  По окончании Детской школы искусств, выпускник имеет возможность продолжить свое образование в Средних специальных и Высших учебных заведениях страны. </w:t>
      </w:r>
    </w:p>
    <w:p w:rsidR="003B775A" w:rsidRDefault="003B775A" w:rsidP="003B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всего выше изложенного можно сказать, что Детская школа искусств принимает  самое активное, положительное участие в развитии подрастающего поколения.  </w:t>
      </w:r>
    </w:p>
    <w:p w:rsidR="003B775A" w:rsidRDefault="003B775A" w:rsidP="003B775A">
      <w:pPr>
        <w:jc w:val="both"/>
        <w:rPr>
          <w:sz w:val="28"/>
          <w:szCs w:val="28"/>
        </w:rPr>
      </w:pPr>
    </w:p>
    <w:p w:rsidR="003B775A" w:rsidRDefault="003B775A" w:rsidP="003B775A">
      <w:pPr>
        <w:jc w:val="both"/>
        <w:rPr>
          <w:sz w:val="28"/>
          <w:szCs w:val="28"/>
        </w:rPr>
      </w:pPr>
    </w:p>
    <w:p w:rsidR="003B775A" w:rsidRDefault="003B775A" w:rsidP="003B77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C23E5" w:rsidRDefault="001C23E5"/>
    <w:sectPr w:rsidR="001C23E5" w:rsidSect="001C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775A"/>
    <w:rsid w:val="001C23E5"/>
    <w:rsid w:val="003B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2015-06-05T14:40:00Z</dcterms:created>
  <dcterms:modified xsi:type="dcterms:W3CDTF">2015-06-05T14:40:00Z</dcterms:modified>
</cp:coreProperties>
</file>