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BB" w:rsidRDefault="00A031BB" w:rsidP="00A031BB">
      <w:pPr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1155C2" w:rsidRPr="001155C2" w:rsidRDefault="00A031BB" w:rsidP="001155C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 w:rsidR="001155C2" w:rsidRPr="001155C2">
        <w:rPr>
          <w:rFonts w:ascii="Times New Roman" w:hAnsi="Times New Roman" w:cs="Times New Roman"/>
          <w:b/>
          <w:sz w:val="24"/>
          <w:szCs w:val="24"/>
        </w:rPr>
        <w:t>2</w:t>
      </w:r>
    </w:p>
    <w:p w:rsidR="001155C2" w:rsidRDefault="00A031BB" w:rsidP="001155C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1155C2" w:rsidRPr="00A031BB">
        <w:rPr>
          <w:rFonts w:ascii="Times New Roman" w:hAnsi="Times New Roman" w:cs="Times New Roman"/>
          <w:sz w:val="24"/>
          <w:szCs w:val="24"/>
        </w:rPr>
        <w:t>Общая характеристика Воронежской области</w:t>
      </w:r>
    </w:p>
    <w:p w:rsidR="00A031BB" w:rsidRDefault="00A031BB" w:rsidP="001155C2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031BB" w:rsidRDefault="00A031BB" w:rsidP="00A031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031BB"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познакомиться с географическим положением Воронежской области; с граничащими областями (областями-соседями).</w:t>
      </w:r>
    </w:p>
    <w:p w:rsidR="00A031BB" w:rsidRDefault="00A031BB" w:rsidP="00A031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031BB" w:rsidRDefault="00A031BB" w:rsidP="00A031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031BB">
        <w:rPr>
          <w:rFonts w:ascii="Times New Roman" w:hAnsi="Times New Roman" w:cs="Times New Roman"/>
          <w:b/>
          <w:sz w:val="24"/>
          <w:szCs w:val="24"/>
        </w:rPr>
        <w:t>Оборудование</w:t>
      </w:r>
      <w:r>
        <w:rPr>
          <w:rFonts w:ascii="Times New Roman" w:hAnsi="Times New Roman" w:cs="Times New Roman"/>
          <w:sz w:val="24"/>
          <w:szCs w:val="24"/>
        </w:rPr>
        <w:t>: карта и трафарет  Воронежской области,</w:t>
      </w:r>
      <w:r w:rsidR="0023240F">
        <w:rPr>
          <w:rFonts w:ascii="Times New Roman" w:hAnsi="Times New Roman" w:cs="Times New Roman"/>
          <w:sz w:val="24"/>
          <w:szCs w:val="24"/>
        </w:rPr>
        <w:t xml:space="preserve"> презентация, видеофильм о Воронежской области</w:t>
      </w:r>
      <w:r w:rsidR="00B5045A">
        <w:rPr>
          <w:rFonts w:ascii="Times New Roman" w:hAnsi="Times New Roman" w:cs="Times New Roman"/>
          <w:sz w:val="24"/>
          <w:szCs w:val="24"/>
        </w:rPr>
        <w:t xml:space="preserve"> атласы,</w:t>
      </w:r>
      <w:r>
        <w:rPr>
          <w:rFonts w:ascii="Times New Roman" w:hAnsi="Times New Roman" w:cs="Times New Roman"/>
          <w:sz w:val="24"/>
          <w:szCs w:val="24"/>
        </w:rPr>
        <w:t xml:space="preserve"> тетради. </w:t>
      </w:r>
    </w:p>
    <w:p w:rsidR="00A031BB" w:rsidRDefault="00A031BB" w:rsidP="00A031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031BB" w:rsidRPr="00A031BB" w:rsidRDefault="00A031BB" w:rsidP="00A031BB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1BB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A031BB" w:rsidRDefault="00A031BB" w:rsidP="00A031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A031BB" w:rsidRPr="00A031BB" w:rsidRDefault="00A031BB" w:rsidP="00E83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031BB">
        <w:rPr>
          <w:rFonts w:ascii="Times New Roman" w:hAnsi="Times New Roman" w:cs="Times New Roman"/>
          <w:b/>
          <w:sz w:val="24"/>
          <w:szCs w:val="24"/>
        </w:rPr>
        <w:t xml:space="preserve">I   </w:t>
      </w:r>
      <w:proofErr w:type="spellStart"/>
      <w:r w:rsidRPr="00A031BB">
        <w:rPr>
          <w:rFonts w:ascii="Times New Roman" w:hAnsi="Times New Roman" w:cs="Times New Roman"/>
          <w:b/>
          <w:sz w:val="24"/>
          <w:szCs w:val="24"/>
        </w:rPr>
        <w:t>Оргмомент</w:t>
      </w:r>
      <w:proofErr w:type="spellEnd"/>
    </w:p>
    <w:p w:rsidR="00A031BB" w:rsidRPr="00E83497" w:rsidRDefault="00A031BB" w:rsidP="00E83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497">
        <w:rPr>
          <w:rFonts w:ascii="Times New Roman" w:hAnsi="Times New Roman" w:cs="Times New Roman"/>
          <w:b/>
          <w:sz w:val="24"/>
          <w:szCs w:val="24"/>
        </w:rPr>
        <w:t>II   Проверка изученного материала</w:t>
      </w:r>
    </w:p>
    <w:p w:rsidR="00E83497" w:rsidRDefault="00E83497" w:rsidP="00A031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E83497" w:rsidRDefault="00E83497" w:rsidP="00E834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мы будем изучать на уроках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экокраеведения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83497" w:rsidRDefault="00E83497" w:rsidP="00E8349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подготовки к уроку?</w:t>
      </w:r>
    </w:p>
    <w:p w:rsidR="00E83497" w:rsidRDefault="00E83497" w:rsidP="00E834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497" w:rsidRPr="00E83497" w:rsidRDefault="00E83497" w:rsidP="00E834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497">
        <w:rPr>
          <w:rFonts w:ascii="Times New Roman" w:hAnsi="Times New Roman" w:cs="Times New Roman"/>
          <w:b/>
          <w:sz w:val="24"/>
          <w:szCs w:val="24"/>
        </w:rPr>
        <w:t>III   Изучение нового материала</w:t>
      </w:r>
    </w:p>
    <w:p w:rsidR="001155C2" w:rsidRPr="001155C2" w:rsidRDefault="001155C2" w:rsidP="001155C2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497" w:rsidRDefault="00C92497" w:rsidP="00C924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92497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1155C2" w:rsidRPr="001155C2">
        <w:rPr>
          <w:rFonts w:ascii="Times New Roman" w:hAnsi="Times New Roman" w:cs="Times New Roman"/>
          <w:sz w:val="24"/>
          <w:szCs w:val="24"/>
        </w:rPr>
        <w:t>ассмотрите</w:t>
      </w:r>
      <w:r>
        <w:rPr>
          <w:rFonts w:ascii="Times New Roman" w:hAnsi="Times New Roman" w:cs="Times New Roman"/>
          <w:sz w:val="24"/>
          <w:szCs w:val="24"/>
        </w:rPr>
        <w:t xml:space="preserve"> политико-административную и физическую </w:t>
      </w:r>
      <w:r w:rsidR="001155C2" w:rsidRPr="001155C2">
        <w:rPr>
          <w:rFonts w:ascii="Times New Roman" w:hAnsi="Times New Roman" w:cs="Times New Roman"/>
          <w:sz w:val="24"/>
          <w:szCs w:val="24"/>
        </w:rPr>
        <w:t xml:space="preserve"> карту Воронежской области. </w:t>
      </w:r>
    </w:p>
    <w:p w:rsidR="00C92497" w:rsidRPr="00B25FFB" w:rsidRDefault="001155C2" w:rsidP="00B25FF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FFB">
        <w:rPr>
          <w:rFonts w:ascii="Times New Roman" w:hAnsi="Times New Roman" w:cs="Times New Roman"/>
          <w:sz w:val="24"/>
          <w:szCs w:val="24"/>
        </w:rPr>
        <w:t>Какие о</w:t>
      </w:r>
      <w:r w:rsidR="007F4151">
        <w:rPr>
          <w:rFonts w:ascii="Times New Roman" w:hAnsi="Times New Roman" w:cs="Times New Roman"/>
          <w:sz w:val="24"/>
          <w:szCs w:val="24"/>
        </w:rPr>
        <w:t>бласти граничат с Воронежской</w:t>
      </w:r>
      <w:bookmarkStart w:id="0" w:name="_GoBack"/>
      <w:bookmarkEnd w:id="0"/>
      <w:r w:rsidRPr="00B25FFB">
        <w:rPr>
          <w:rFonts w:ascii="Times New Roman" w:hAnsi="Times New Roman" w:cs="Times New Roman"/>
          <w:sz w:val="24"/>
          <w:szCs w:val="24"/>
        </w:rPr>
        <w:t xml:space="preserve">? </w:t>
      </w:r>
      <w:r w:rsidR="00C92497" w:rsidRPr="00B25FFB">
        <w:rPr>
          <w:rFonts w:ascii="Times New Roman" w:hAnsi="Times New Roman" w:cs="Times New Roman"/>
          <w:i/>
          <w:sz w:val="24"/>
          <w:szCs w:val="24"/>
        </w:rPr>
        <w:t>(запись в тетрадь)</w:t>
      </w:r>
    </w:p>
    <w:p w:rsidR="0038380C" w:rsidRPr="00B25FFB" w:rsidRDefault="001155C2" w:rsidP="00B25FF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FFB">
        <w:rPr>
          <w:rFonts w:ascii="Times New Roman" w:hAnsi="Times New Roman" w:cs="Times New Roman"/>
          <w:sz w:val="24"/>
          <w:szCs w:val="24"/>
        </w:rPr>
        <w:t xml:space="preserve">Найдите на карте самую большую реку области. </w:t>
      </w:r>
    </w:p>
    <w:p w:rsidR="0038380C" w:rsidRPr="00B25FFB" w:rsidRDefault="001155C2" w:rsidP="00B25FF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FFB">
        <w:rPr>
          <w:rFonts w:ascii="Times New Roman" w:hAnsi="Times New Roman" w:cs="Times New Roman"/>
          <w:sz w:val="24"/>
          <w:szCs w:val="24"/>
        </w:rPr>
        <w:t>Какие цвета преобладают на  физической карте области?</w:t>
      </w:r>
    </w:p>
    <w:p w:rsidR="0038380C" w:rsidRDefault="001155C2" w:rsidP="00C924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15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5C2" w:rsidRDefault="0038380C" w:rsidP="00C924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8380C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5C2" w:rsidRPr="001155C2">
        <w:rPr>
          <w:rFonts w:ascii="Times New Roman" w:hAnsi="Times New Roman" w:cs="Times New Roman"/>
          <w:sz w:val="24"/>
          <w:szCs w:val="24"/>
        </w:rPr>
        <w:t xml:space="preserve">найти самый короткий путь проезда через нашу область, перечислить населенные пункты, которые можно встретить на пути. </w:t>
      </w:r>
    </w:p>
    <w:p w:rsidR="0038380C" w:rsidRPr="001155C2" w:rsidRDefault="0038380C" w:rsidP="00C924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1155C2" w:rsidRDefault="008B186C" w:rsidP="00C924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B186C">
        <w:rPr>
          <w:rFonts w:ascii="Times New Roman" w:hAnsi="Times New Roman" w:cs="Times New Roman"/>
          <w:b/>
          <w:sz w:val="24"/>
          <w:szCs w:val="24"/>
        </w:rPr>
        <w:t>Задание: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55C2" w:rsidRPr="001155C2">
        <w:rPr>
          <w:rFonts w:ascii="Times New Roman" w:hAnsi="Times New Roman" w:cs="Times New Roman"/>
          <w:sz w:val="24"/>
          <w:szCs w:val="24"/>
        </w:rPr>
        <w:t>Найдите на карте те районы, о которых говорится в тексте пособия</w:t>
      </w:r>
    </w:p>
    <w:p w:rsidR="008B186C" w:rsidRPr="001155C2" w:rsidRDefault="008B186C" w:rsidP="00C9249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B186C" w:rsidRDefault="001155C2" w:rsidP="00C9249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155C2">
        <w:rPr>
          <w:rFonts w:ascii="Times New Roman" w:hAnsi="Times New Roman" w:cs="Times New Roman"/>
          <w:i/>
          <w:sz w:val="24"/>
          <w:szCs w:val="24"/>
        </w:rPr>
        <w:t xml:space="preserve">Почти в самом центре Русской равнины расположена Воронежская область – маленькая часть большой России. Если раскрасить территорию области на карте, то можно было бы выделить два цвета – желтый оттенок придают степи на юге, а на севере – изумрудный – леса в степи.  С севера на юг область пересекает величавый Дон, который делит область на западную возвышенную и восточную – </w:t>
      </w:r>
      <w:proofErr w:type="spellStart"/>
      <w:r w:rsidRPr="001155C2">
        <w:rPr>
          <w:rFonts w:ascii="Times New Roman" w:hAnsi="Times New Roman" w:cs="Times New Roman"/>
          <w:i/>
          <w:sz w:val="24"/>
          <w:szCs w:val="24"/>
        </w:rPr>
        <w:t>низменную</w:t>
      </w:r>
      <w:proofErr w:type="gramStart"/>
      <w:r w:rsidRPr="001155C2">
        <w:rPr>
          <w:rFonts w:ascii="Times New Roman" w:hAnsi="Times New Roman" w:cs="Times New Roman"/>
          <w:i/>
          <w:sz w:val="24"/>
          <w:szCs w:val="24"/>
        </w:rPr>
        <w:t>.</w:t>
      </w:r>
      <w:r w:rsidRPr="001155C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55C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155C2">
        <w:rPr>
          <w:rFonts w:ascii="Times New Roman" w:hAnsi="Times New Roman" w:cs="Times New Roman"/>
          <w:sz w:val="24"/>
          <w:szCs w:val="24"/>
        </w:rPr>
        <w:t xml:space="preserve"> каким признакам можно определить левый берег от правого? </w:t>
      </w:r>
    </w:p>
    <w:p w:rsidR="008B186C" w:rsidRDefault="008B186C" w:rsidP="00C9249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8B186C" w:rsidRPr="00B25FFB" w:rsidRDefault="001155C2" w:rsidP="00B25F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FFB">
        <w:rPr>
          <w:rFonts w:ascii="Times New Roman" w:hAnsi="Times New Roman" w:cs="Times New Roman"/>
          <w:sz w:val="24"/>
          <w:szCs w:val="24"/>
        </w:rPr>
        <w:t xml:space="preserve">Какие типичные признаки характерны для правобережья? </w:t>
      </w:r>
    </w:p>
    <w:p w:rsidR="001155C2" w:rsidRPr="00B25FFB" w:rsidRDefault="001155C2" w:rsidP="00B25FFB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FFB">
        <w:rPr>
          <w:rFonts w:ascii="Times New Roman" w:hAnsi="Times New Roman" w:cs="Times New Roman"/>
          <w:sz w:val="24"/>
          <w:szCs w:val="24"/>
        </w:rPr>
        <w:t xml:space="preserve">Как определяют у </w:t>
      </w:r>
      <w:proofErr w:type="gramStart"/>
      <w:r w:rsidRPr="00B25FFB">
        <w:rPr>
          <w:rFonts w:ascii="Times New Roman" w:hAnsi="Times New Roman" w:cs="Times New Roman"/>
          <w:sz w:val="24"/>
          <w:szCs w:val="24"/>
        </w:rPr>
        <w:t>реки</w:t>
      </w:r>
      <w:proofErr w:type="gramEnd"/>
      <w:r w:rsidRPr="00B25FFB">
        <w:rPr>
          <w:rFonts w:ascii="Times New Roman" w:hAnsi="Times New Roman" w:cs="Times New Roman"/>
          <w:sz w:val="24"/>
          <w:szCs w:val="24"/>
        </w:rPr>
        <w:t xml:space="preserve"> какой берег левый, а какой - правый?</w:t>
      </w:r>
    </w:p>
    <w:p w:rsidR="008B186C" w:rsidRPr="001155C2" w:rsidRDefault="008B186C" w:rsidP="00C9249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1155C2" w:rsidRDefault="001155C2" w:rsidP="00C9249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1155C2">
        <w:rPr>
          <w:rFonts w:ascii="Times New Roman" w:hAnsi="Times New Roman" w:cs="Times New Roman"/>
          <w:sz w:val="24"/>
          <w:szCs w:val="24"/>
        </w:rPr>
        <w:t xml:space="preserve">Территория области всего 52,4 </w:t>
      </w:r>
      <w:proofErr w:type="spellStart"/>
      <w:proofErr w:type="gramStart"/>
      <w:r w:rsidRPr="001155C2">
        <w:rPr>
          <w:rFonts w:ascii="Times New Roman" w:hAnsi="Times New Roman" w:cs="Times New Roman"/>
          <w:sz w:val="24"/>
          <w:szCs w:val="24"/>
        </w:rPr>
        <w:t>тыс</w:t>
      </w:r>
      <w:proofErr w:type="spellEnd"/>
      <w:proofErr w:type="gramEnd"/>
      <w:r w:rsidRPr="001155C2">
        <w:rPr>
          <w:rFonts w:ascii="Times New Roman" w:hAnsi="Times New Roman" w:cs="Times New Roman"/>
          <w:sz w:val="24"/>
          <w:szCs w:val="24"/>
        </w:rPr>
        <w:t xml:space="preserve"> га. Но эта площадь значительно больше той, что Швейцария или Дания, Бельгия или Нидерланды.</w:t>
      </w:r>
    </w:p>
    <w:p w:rsidR="008B186C" w:rsidRPr="001155C2" w:rsidRDefault="008B186C" w:rsidP="00C9249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B25FFB" w:rsidRPr="00B25FFB" w:rsidRDefault="001155C2" w:rsidP="00B25FF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5FFB">
        <w:rPr>
          <w:rFonts w:ascii="Times New Roman" w:hAnsi="Times New Roman" w:cs="Times New Roman"/>
          <w:sz w:val="24"/>
          <w:szCs w:val="24"/>
        </w:rPr>
        <w:t xml:space="preserve">Можно ли встретить горы в Воронежской области? </w:t>
      </w:r>
    </w:p>
    <w:p w:rsidR="001155C2" w:rsidRPr="00343413" w:rsidRDefault="001155C2" w:rsidP="00343413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3413">
        <w:rPr>
          <w:rFonts w:ascii="Times New Roman" w:hAnsi="Times New Roman" w:cs="Times New Roman"/>
          <w:sz w:val="24"/>
          <w:szCs w:val="24"/>
        </w:rPr>
        <w:lastRenderedPageBreak/>
        <w:t>Посмотрите на карту и найдите населенные пункты, в названии которых упоминаются горы. Знаете ли вы, где можно встретить горы на территории нашей области?</w:t>
      </w:r>
    </w:p>
    <w:p w:rsidR="001155C2" w:rsidRDefault="001155C2" w:rsidP="00C92497">
      <w:pPr>
        <w:spacing w:after="0"/>
        <w:ind w:firstLine="360"/>
        <w:rPr>
          <w:rFonts w:ascii="Times New Roman" w:hAnsi="Times New Roman" w:cs="Times New Roman"/>
          <w:i/>
          <w:sz w:val="24"/>
          <w:szCs w:val="24"/>
        </w:rPr>
      </w:pPr>
      <w:r w:rsidRPr="001155C2">
        <w:rPr>
          <w:rFonts w:ascii="Times New Roman" w:hAnsi="Times New Roman" w:cs="Times New Roman"/>
          <w:i/>
          <w:sz w:val="24"/>
          <w:szCs w:val="24"/>
        </w:rPr>
        <w:t xml:space="preserve"> Горы на территории нашей области не редкость. Посмотрите на карту, и увидите названия мест, связанные с горами: Белогорье, Подгорное, </w:t>
      </w:r>
      <w:proofErr w:type="spellStart"/>
      <w:r w:rsidRPr="001155C2">
        <w:rPr>
          <w:rFonts w:ascii="Times New Roman" w:hAnsi="Times New Roman" w:cs="Times New Roman"/>
          <w:i/>
          <w:sz w:val="24"/>
          <w:szCs w:val="24"/>
        </w:rPr>
        <w:t>Дивногорье</w:t>
      </w:r>
      <w:proofErr w:type="spellEnd"/>
      <w:r w:rsidRPr="001155C2">
        <w:rPr>
          <w:rFonts w:ascii="Times New Roman" w:hAnsi="Times New Roman" w:cs="Times New Roman"/>
          <w:i/>
          <w:sz w:val="24"/>
          <w:szCs w:val="24"/>
        </w:rPr>
        <w:t xml:space="preserve">. Отвесные берега, поднимающиеся на высоту более ста метров, издревле называли горами.  Крутой осыпающийся обрыв правого берега реки Воронеж представляет собой гору высотой около 50 м. Лысая гора не единственная в Воронежской области.  Ниже по реке Воронеж мы можем встретить </w:t>
      </w:r>
      <w:proofErr w:type="spellStart"/>
      <w:r w:rsidRPr="001155C2">
        <w:rPr>
          <w:rFonts w:ascii="Times New Roman" w:hAnsi="Times New Roman" w:cs="Times New Roman"/>
          <w:i/>
          <w:sz w:val="24"/>
          <w:szCs w:val="24"/>
        </w:rPr>
        <w:t>Баркову</w:t>
      </w:r>
      <w:proofErr w:type="spellEnd"/>
      <w:r w:rsidRPr="001155C2">
        <w:rPr>
          <w:rFonts w:ascii="Times New Roman" w:hAnsi="Times New Roman" w:cs="Times New Roman"/>
          <w:i/>
          <w:sz w:val="24"/>
          <w:szCs w:val="24"/>
        </w:rPr>
        <w:t xml:space="preserve"> и Сыпучую гору.</w:t>
      </w:r>
    </w:p>
    <w:p w:rsidR="00343413" w:rsidRPr="001155C2" w:rsidRDefault="00343413" w:rsidP="00C92497">
      <w:pPr>
        <w:spacing w:after="0"/>
        <w:ind w:firstLine="360"/>
        <w:rPr>
          <w:rFonts w:ascii="Times New Roman" w:hAnsi="Times New Roman" w:cs="Times New Roman"/>
          <w:i/>
          <w:sz w:val="24"/>
          <w:szCs w:val="24"/>
        </w:rPr>
      </w:pPr>
    </w:p>
    <w:p w:rsidR="00343413" w:rsidRDefault="001155C2" w:rsidP="0034341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3413">
        <w:rPr>
          <w:rFonts w:ascii="Times New Roman" w:hAnsi="Times New Roman" w:cs="Times New Roman"/>
          <w:sz w:val="24"/>
          <w:szCs w:val="24"/>
        </w:rPr>
        <w:t xml:space="preserve">Бывают ли землетрясения у нас в области? </w:t>
      </w:r>
    </w:p>
    <w:p w:rsidR="001155C2" w:rsidRPr="00343413" w:rsidRDefault="001155C2" w:rsidP="0034341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43413">
        <w:rPr>
          <w:rFonts w:ascii="Times New Roman" w:hAnsi="Times New Roman" w:cs="Times New Roman"/>
          <w:sz w:val="24"/>
          <w:szCs w:val="24"/>
        </w:rPr>
        <w:t>Найдите районы области, где часто отмечаются небольшие землетрясения. Попытайтесь найти объяснить причины появления этого природного явления в указанных районах.</w:t>
      </w:r>
    </w:p>
    <w:p w:rsidR="001155C2" w:rsidRDefault="001155C2" w:rsidP="00C92497">
      <w:pPr>
        <w:spacing w:after="0"/>
        <w:ind w:left="-180" w:firstLine="180"/>
        <w:rPr>
          <w:rFonts w:ascii="Times New Roman" w:hAnsi="Times New Roman" w:cs="Times New Roman"/>
          <w:i/>
          <w:sz w:val="24"/>
          <w:szCs w:val="24"/>
        </w:rPr>
      </w:pPr>
      <w:r w:rsidRPr="001155C2">
        <w:rPr>
          <w:rFonts w:ascii="Times New Roman" w:hAnsi="Times New Roman" w:cs="Times New Roman"/>
          <w:i/>
          <w:sz w:val="24"/>
          <w:szCs w:val="24"/>
        </w:rPr>
        <w:t>Движения земной коры происходят и в настоящее время. Отдельные районы Среднерусской возвышенности могут подниматься на высоту до 4 мм в год. Окско-донская низменность медленно погружается (до 1 мм в год). Разнонаправленные движения земной коры вызывают нарушение внутренней структуры горных пород, возникают разломы земной коры. Это сопровождается небольшими землетрясениями, которые незаметны для человека, но фиксируются сейсмическими приборами. Ученые подсчитали, что в южных районах (</w:t>
      </w:r>
      <w:proofErr w:type="spellStart"/>
      <w:r w:rsidRPr="001155C2">
        <w:rPr>
          <w:rFonts w:ascii="Times New Roman" w:hAnsi="Times New Roman" w:cs="Times New Roman"/>
          <w:i/>
          <w:sz w:val="24"/>
          <w:szCs w:val="24"/>
        </w:rPr>
        <w:t>Верхнемамонский</w:t>
      </w:r>
      <w:proofErr w:type="spellEnd"/>
      <w:r w:rsidRPr="001155C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155C2">
        <w:rPr>
          <w:rFonts w:ascii="Times New Roman" w:hAnsi="Times New Roman" w:cs="Times New Roman"/>
          <w:i/>
          <w:sz w:val="24"/>
          <w:szCs w:val="24"/>
        </w:rPr>
        <w:t>Богучарский</w:t>
      </w:r>
      <w:proofErr w:type="spellEnd"/>
      <w:r w:rsidRPr="001155C2">
        <w:rPr>
          <w:rFonts w:ascii="Times New Roman" w:hAnsi="Times New Roman" w:cs="Times New Roman"/>
          <w:i/>
          <w:sz w:val="24"/>
          <w:szCs w:val="24"/>
        </w:rPr>
        <w:t xml:space="preserve"> район) в течение суток может регистрироваться до 10 землетрясений.</w:t>
      </w:r>
    </w:p>
    <w:p w:rsidR="00B80E3B" w:rsidRDefault="00B80E3B" w:rsidP="00C92497">
      <w:pPr>
        <w:spacing w:after="0"/>
        <w:ind w:left="-180" w:firstLine="180"/>
        <w:rPr>
          <w:rFonts w:ascii="Times New Roman" w:hAnsi="Times New Roman" w:cs="Times New Roman"/>
          <w:i/>
          <w:sz w:val="24"/>
          <w:szCs w:val="24"/>
        </w:rPr>
      </w:pPr>
    </w:p>
    <w:p w:rsidR="00B80E3B" w:rsidRPr="00B80E3B" w:rsidRDefault="00B80E3B" w:rsidP="00C92497">
      <w:pPr>
        <w:spacing w:after="0"/>
        <w:ind w:left="-180" w:firstLine="180"/>
        <w:rPr>
          <w:rFonts w:ascii="Times New Roman" w:hAnsi="Times New Roman" w:cs="Times New Roman"/>
          <w:b/>
          <w:sz w:val="24"/>
          <w:szCs w:val="24"/>
        </w:rPr>
      </w:pPr>
      <w:r w:rsidRPr="00B80E3B">
        <w:rPr>
          <w:rFonts w:ascii="Times New Roman" w:hAnsi="Times New Roman" w:cs="Times New Roman"/>
          <w:b/>
          <w:sz w:val="24"/>
          <w:szCs w:val="24"/>
        </w:rPr>
        <w:t>IV   Закрепление</w:t>
      </w:r>
    </w:p>
    <w:p w:rsidR="001155C2" w:rsidRPr="001155C2" w:rsidRDefault="001155C2" w:rsidP="00C92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C2">
        <w:rPr>
          <w:rFonts w:ascii="Times New Roman" w:hAnsi="Times New Roman" w:cs="Times New Roman"/>
          <w:sz w:val="24"/>
          <w:szCs w:val="24"/>
        </w:rPr>
        <w:t xml:space="preserve">Найдите на карте самые крайние точки: северную и южную, восточную и западную. На </w:t>
      </w:r>
      <w:proofErr w:type="gramStart"/>
      <w:r w:rsidRPr="001155C2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1155C2">
        <w:rPr>
          <w:rFonts w:ascii="Times New Roman" w:hAnsi="Times New Roman" w:cs="Times New Roman"/>
          <w:sz w:val="24"/>
          <w:szCs w:val="24"/>
        </w:rPr>
        <w:t xml:space="preserve"> каких районов они находятся?</w:t>
      </w:r>
    </w:p>
    <w:p w:rsidR="001155C2" w:rsidRPr="001155C2" w:rsidRDefault="001155C2" w:rsidP="00C92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C2">
        <w:rPr>
          <w:rFonts w:ascii="Times New Roman" w:hAnsi="Times New Roman" w:cs="Times New Roman"/>
          <w:sz w:val="24"/>
          <w:szCs w:val="24"/>
        </w:rPr>
        <w:t>Как изменяется окраска территории области на физической карте? Что это может означать?</w:t>
      </w:r>
    </w:p>
    <w:p w:rsidR="001155C2" w:rsidRPr="001155C2" w:rsidRDefault="001155C2" w:rsidP="00C92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C2">
        <w:rPr>
          <w:rFonts w:ascii="Times New Roman" w:hAnsi="Times New Roman" w:cs="Times New Roman"/>
          <w:sz w:val="24"/>
          <w:szCs w:val="24"/>
        </w:rPr>
        <w:t>В коробке много цветных карандашей. Они разного цвета. С каким цветом вы можете связать элементы природы края. Например, черный – чернозем.</w:t>
      </w:r>
    </w:p>
    <w:p w:rsidR="001155C2" w:rsidRPr="001155C2" w:rsidRDefault="001155C2" w:rsidP="00C92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C2">
        <w:rPr>
          <w:rFonts w:ascii="Times New Roman" w:hAnsi="Times New Roman" w:cs="Times New Roman"/>
          <w:sz w:val="24"/>
          <w:szCs w:val="24"/>
        </w:rPr>
        <w:t>Какие геологические процессы свидетельствуют о развитии рельефа в настоящее время? Приведите примеры. Что можно предпринять для сокращения таких процессов, как размывание?</w:t>
      </w:r>
    </w:p>
    <w:p w:rsidR="001155C2" w:rsidRDefault="001155C2" w:rsidP="00C9249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5C2">
        <w:rPr>
          <w:rFonts w:ascii="Times New Roman" w:hAnsi="Times New Roman" w:cs="Times New Roman"/>
          <w:sz w:val="24"/>
          <w:szCs w:val="24"/>
        </w:rPr>
        <w:t>Какие вы можете привести доказательства, что на территории Воронежской области было море?</w:t>
      </w:r>
    </w:p>
    <w:p w:rsidR="00B80E3B" w:rsidRDefault="00B80E3B" w:rsidP="00B80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E3B" w:rsidRDefault="00B80E3B" w:rsidP="00B80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0E3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  Итог урока</w:t>
      </w:r>
    </w:p>
    <w:p w:rsidR="007D2A02" w:rsidRPr="001155C2" w:rsidRDefault="007D2A02" w:rsidP="00B80E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C2" w:rsidRPr="00B80E3B" w:rsidRDefault="00B80E3B" w:rsidP="00B80E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0E3B">
        <w:rPr>
          <w:rFonts w:ascii="Times New Roman" w:hAnsi="Times New Roman" w:cs="Times New Roman"/>
          <w:b/>
          <w:sz w:val="24"/>
          <w:szCs w:val="24"/>
        </w:rPr>
        <w:t xml:space="preserve">VI   </w:t>
      </w:r>
      <w:r w:rsidR="001155C2" w:rsidRPr="00B80E3B">
        <w:rPr>
          <w:rFonts w:ascii="Times New Roman" w:hAnsi="Times New Roman" w:cs="Times New Roman"/>
          <w:b/>
          <w:sz w:val="24"/>
          <w:szCs w:val="24"/>
        </w:rPr>
        <w:t>Домашнее задание.</w:t>
      </w:r>
    </w:p>
    <w:p w:rsidR="001155C2" w:rsidRPr="001155C2" w:rsidRDefault="001155C2" w:rsidP="00C9249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155C2">
        <w:rPr>
          <w:rFonts w:ascii="Times New Roman" w:hAnsi="Times New Roman" w:cs="Times New Roman"/>
          <w:sz w:val="24"/>
          <w:szCs w:val="24"/>
        </w:rPr>
        <w:t xml:space="preserve"> Напишите </w:t>
      </w:r>
      <w:r w:rsidR="00B80E3B">
        <w:rPr>
          <w:rFonts w:ascii="Times New Roman" w:hAnsi="Times New Roman" w:cs="Times New Roman"/>
          <w:sz w:val="24"/>
          <w:szCs w:val="24"/>
        </w:rPr>
        <w:t>мини-</w:t>
      </w:r>
      <w:r w:rsidRPr="001155C2">
        <w:rPr>
          <w:rFonts w:ascii="Times New Roman" w:hAnsi="Times New Roman" w:cs="Times New Roman"/>
          <w:sz w:val="24"/>
          <w:szCs w:val="24"/>
        </w:rPr>
        <w:t>сочинение на тему:   1. Краски моего края.</w:t>
      </w:r>
    </w:p>
    <w:p w:rsidR="001155C2" w:rsidRPr="001155C2" w:rsidRDefault="001155C2" w:rsidP="00C9249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155C2">
        <w:rPr>
          <w:rFonts w:ascii="Times New Roman" w:hAnsi="Times New Roman" w:cs="Times New Roman"/>
          <w:sz w:val="24"/>
          <w:szCs w:val="24"/>
        </w:rPr>
        <w:tab/>
      </w:r>
      <w:r w:rsidRPr="001155C2">
        <w:rPr>
          <w:rFonts w:ascii="Times New Roman" w:hAnsi="Times New Roman" w:cs="Times New Roman"/>
          <w:sz w:val="24"/>
          <w:szCs w:val="24"/>
        </w:rPr>
        <w:tab/>
      </w:r>
      <w:r w:rsidRPr="001155C2">
        <w:rPr>
          <w:rFonts w:ascii="Times New Roman" w:hAnsi="Times New Roman" w:cs="Times New Roman"/>
          <w:sz w:val="24"/>
          <w:szCs w:val="24"/>
        </w:rPr>
        <w:tab/>
      </w:r>
      <w:r w:rsidRPr="001155C2">
        <w:rPr>
          <w:rFonts w:ascii="Times New Roman" w:hAnsi="Times New Roman" w:cs="Times New Roman"/>
          <w:sz w:val="24"/>
          <w:szCs w:val="24"/>
        </w:rPr>
        <w:tab/>
      </w:r>
      <w:r w:rsidRPr="001155C2">
        <w:rPr>
          <w:rFonts w:ascii="Times New Roman" w:hAnsi="Times New Roman" w:cs="Times New Roman"/>
          <w:sz w:val="24"/>
          <w:szCs w:val="24"/>
        </w:rPr>
        <w:tab/>
      </w:r>
      <w:r w:rsidRPr="001155C2">
        <w:rPr>
          <w:rFonts w:ascii="Times New Roman" w:hAnsi="Times New Roman" w:cs="Times New Roman"/>
          <w:sz w:val="24"/>
          <w:szCs w:val="24"/>
        </w:rPr>
        <w:tab/>
        <w:t xml:space="preserve">2. Тайны моей малой Родины. </w:t>
      </w:r>
    </w:p>
    <w:p w:rsidR="00250F78" w:rsidRPr="001155C2" w:rsidRDefault="00250F78" w:rsidP="00C9249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50F78" w:rsidRPr="001155C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4CC" w:rsidRDefault="00F754CC" w:rsidP="00A14DC4">
      <w:pPr>
        <w:spacing w:after="0" w:line="240" w:lineRule="auto"/>
      </w:pPr>
      <w:r>
        <w:separator/>
      </w:r>
    </w:p>
  </w:endnote>
  <w:endnote w:type="continuationSeparator" w:id="0">
    <w:p w:rsidR="00F754CC" w:rsidRDefault="00F754CC" w:rsidP="00A1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6860"/>
      <w:docPartObj>
        <w:docPartGallery w:val="Page Numbers (Bottom of Page)"/>
        <w:docPartUnique/>
      </w:docPartObj>
    </w:sdtPr>
    <w:sdtEndPr/>
    <w:sdtContent>
      <w:p w:rsidR="00A14DC4" w:rsidRDefault="00F754C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41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4DC4" w:rsidRDefault="00A14D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4CC" w:rsidRDefault="00F754CC" w:rsidP="00A14DC4">
      <w:pPr>
        <w:spacing w:after="0" w:line="240" w:lineRule="auto"/>
      </w:pPr>
      <w:r>
        <w:separator/>
      </w:r>
    </w:p>
  </w:footnote>
  <w:footnote w:type="continuationSeparator" w:id="0">
    <w:p w:rsidR="00F754CC" w:rsidRDefault="00F754CC" w:rsidP="00A14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9DA"/>
    <w:multiLevelType w:val="hybridMultilevel"/>
    <w:tmpl w:val="77C2CA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D2195B"/>
    <w:multiLevelType w:val="hybridMultilevel"/>
    <w:tmpl w:val="95F6958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D42B21"/>
    <w:multiLevelType w:val="hybridMultilevel"/>
    <w:tmpl w:val="49188C22"/>
    <w:lvl w:ilvl="0" w:tplc="0419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">
    <w:nsid w:val="3FDD30D5"/>
    <w:multiLevelType w:val="hybridMultilevel"/>
    <w:tmpl w:val="075EE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C6224E"/>
    <w:multiLevelType w:val="hybridMultilevel"/>
    <w:tmpl w:val="BB1E231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A15A41"/>
    <w:multiLevelType w:val="hybridMultilevel"/>
    <w:tmpl w:val="7584D10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55C2"/>
    <w:rsid w:val="000C2E2D"/>
    <w:rsid w:val="001155C2"/>
    <w:rsid w:val="0023240F"/>
    <w:rsid w:val="00250F78"/>
    <w:rsid w:val="00343413"/>
    <w:rsid w:val="0038380C"/>
    <w:rsid w:val="003A3FC4"/>
    <w:rsid w:val="007D2A02"/>
    <w:rsid w:val="007F4151"/>
    <w:rsid w:val="008B186C"/>
    <w:rsid w:val="00A031BB"/>
    <w:rsid w:val="00A14DC4"/>
    <w:rsid w:val="00B25FFB"/>
    <w:rsid w:val="00B5045A"/>
    <w:rsid w:val="00B80E3B"/>
    <w:rsid w:val="00C92497"/>
    <w:rsid w:val="00E83497"/>
    <w:rsid w:val="00F7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49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1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14DC4"/>
  </w:style>
  <w:style w:type="paragraph" w:styleId="a6">
    <w:name w:val="footer"/>
    <w:basedOn w:val="a"/>
    <w:link w:val="a7"/>
    <w:uiPriority w:val="99"/>
    <w:unhideWhenUsed/>
    <w:rsid w:val="00A1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4D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15</cp:revision>
  <cp:lastPrinted>2010-09-16T14:58:00Z</cp:lastPrinted>
  <dcterms:created xsi:type="dcterms:W3CDTF">2010-09-16T14:39:00Z</dcterms:created>
  <dcterms:modified xsi:type="dcterms:W3CDTF">2015-06-02T20:16:00Z</dcterms:modified>
</cp:coreProperties>
</file>