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7E" w:rsidRPr="0081617E" w:rsidRDefault="000A1F5D" w:rsidP="000A1F5D">
      <w:pPr>
        <w:pStyle w:val="2"/>
        <w:rPr>
          <w:rFonts w:ascii="Times New Roman" w:eastAsia="Calibri" w:hAnsi="Times New Roman"/>
          <w:b w:val="0"/>
          <w:i w:val="0"/>
        </w:rPr>
      </w:pPr>
      <w:bookmarkStart w:id="0" w:name="_Toc382840243"/>
      <w:r>
        <w:rPr>
          <w:rFonts w:ascii="Times New Roman" w:eastAsia="Calibri" w:hAnsi="Times New Roman"/>
          <w:b w:val="0"/>
          <w:i w:val="0"/>
          <w:noProof/>
        </w:rPr>
        <w:drawing>
          <wp:inline distT="0" distB="0" distL="0" distR="0">
            <wp:extent cx="1208328" cy="431203"/>
            <wp:effectExtent l="19050" t="0" r="0" b="0"/>
            <wp:docPr id="1" name="Рисунок 1" descr="E:\ФГОС__ФГОС\fg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ГОС__ФГОС\fgo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20" cy="43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 w:val="0"/>
          <w:i w:val="0"/>
        </w:rPr>
        <w:t xml:space="preserve">          </w:t>
      </w:r>
      <w:r w:rsidR="005844C6">
        <w:rPr>
          <w:rFonts w:ascii="Times New Roman" w:eastAsia="Calibri" w:hAnsi="Times New Roman"/>
          <w:b w:val="0"/>
          <w:i w:val="0"/>
        </w:rPr>
        <w:t>ДОКЛАД НА МЕТОДИЧЕСКОМ СЕМИНАРЕ</w:t>
      </w:r>
    </w:p>
    <w:p w:rsidR="00A10DEF" w:rsidRDefault="00A10DEF" w:rsidP="00047BDC">
      <w:pPr>
        <w:pStyle w:val="2"/>
        <w:jc w:val="center"/>
        <w:rPr>
          <w:rFonts w:ascii="Times New Roman" w:eastAsia="Calibri" w:hAnsi="Times New Roman"/>
          <w:b w:val="0"/>
          <w:i w:val="0"/>
        </w:rPr>
      </w:pPr>
      <w:r w:rsidRPr="0081617E">
        <w:rPr>
          <w:rFonts w:ascii="Times New Roman" w:eastAsia="Calibri" w:hAnsi="Times New Roman"/>
          <w:b w:val="0"/>
          <w:i w:val="0"/>
        </w:rPr>
        <w:t xml:space="preserve">Методический потенциал урока математики в реализации идей личностно-ориентированного обучения  </w:t>
      </w:r>
      <w:r w:rsidR="00047BDC" w:rsidRPr="0081617E">
        <w:rPr>
          <w:rFonts w:ascii="Times New Roman" w:eastAsia="Calibri" w:hAnsi="Times New Roman"/>
          <w:b w:val="0"/>
          <w:i w:val="0"/>
        </w:rPr>
        <w:t>в</w:t>
      </w:r>
      <w:r w:rsidR="00D01886">
        <w:rPr>
          <w:rFonts w:ascii="Times New Roman" w:eastAsia="Calibri" w:hAnsi="Times New Roman"/>
          <w:b w:val="0"/>
          <w:i w:val="0"/>
        </w:rPr>
        <w:t xml:space="preserve"> рамках</w:t>
      </w:r>
      <w:r w:rsidR="00047BDC" w:rsidRPr="0081617E">
        <w:rPr>
          <w:rFonts w:ascii="Times New Roman" w:eastAsia="Calibri" w:hAnsi="Times New Roman"/>
          <w:b w:val="0"/>
          <w:i w:val="0"/>
        </w:rPr>
        <w:t xml:space="preserve"> </w:t>
      </w:r>
      <w:r w:rsidRPr="0081617E">
        <w:rPr>
          <w:rFonts w:ascii="Times New Roman" w:eastAsia="Calibri" w:hAnsi="Times New Roman"/>
          <w:b w:val="0"/>
          <w:i w:val="0"/>
        </w:rPr>
        <w:t xml:space="preserve"> ФГОС</w:t>
      </w:r>
      <w:bookmarkEnd w:id="0"/>
      <w:r w:rsidR="00047BDC" w:rsidRPr="0081617E">
        <w:rPr>
          <w:rFonts w:ascii="Times New Roman" w:eastAsia="Calibri" w:hAnsi="Times New Roman"/>
          <w:b w:val="0"/>
          <w:i w:val="0"/>
        </w:rPr>
        <w:t>.</w:t>
      </w:r>
    </w:p>
    <w:p w:rsidR="0081617E" w:rsidRPr="0081617E" w:rsidRDefault="0081617E" w:rsidP="0081617E">
      <w:pPr>
        <w:rPr>
          <w:lang w:eastAsia="ru-RU"/>
        </w:rPr>
      </w:pPr>
    </w:p>
    <w:p w:rsidR="003B7D8C" w:rsidRPr="00711DD0" w:rsidRDefault="0081617E" w:rsidP="00711DD0">
      <w:pPr>
        <w:spacing w:after="0" w:line="360" w:lineRule="auto"/>
        <w:ind w:left="48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Н.К.Русских</w:t>
      </w:r>
    </w:p>
    <w:p w:rsidR="003B7D8C" w:rsidRDefault="003B7D8C" w:rsidP="003B7D8C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i/>
          <w:iCs/>
          <w:sz w:val="20"/>
          <w:szCs w:val="20"/>
        </w:rPr>
        <w:t xml:space="preserve">Цель обучения ребёнка состоит в том, </w:t>
      </w:r>
      <w:r>
        <w:rPr>
          <w:rFonts w:ascii="Arial" w:hAnsi="Arial" w:cs="Arial"/>
          <w:i/>
          <w:iCs/>
          <w:sz w:val="20"/>
          <w:szCs w:val="20"/>
        </w:rPr>
        <w:br/>
        <w:t xml:space="preserve">чтобы сделать его способным развиваться </w:t>
      </w:r>
      <w:r>
        <w:rPr>
          <w:rFonts w:ascii="Arial" w:hAnsi="Arial" w:cs="Arial"/>
          <w:i/>
          <w:iCs/>
          <w:sz w:val="20"/>
          <w:szCs w:val="20"/>
        </w:rPr>
        <w:br/>
        <w:t>дальше без помощи учителя».</w:t>
      </w:r>
      <w:r>
        <w:rPr>
          <w:rFonts w:ascii="Arial" w:hAnsi="Arial" w:cs="Arial"/>
          <w:i/>
          <w:i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Э. Хаббарт</w:t>
      </w:r>
    </w:p>
    <w:p w:rsidR="00CF1D88" w:rsidRDefault="00CF1D88" w:rsidP="003B7D8C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E070ED" w:rsidRDefault="00F135DD" w:rsidP="00FC208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70D2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Федеральный Государственный Образовательный Стандарт </w:t>
      </w:r>
      <w:r w:rsidR="00E070ED">
        <w:rPr>
          <w:rFonts w:ascii="Times New Roman" w:hAnsi="Times New Roman" w:cs="Times New Roman"/>
          <w:sz w:val="28"/>
          <w:szCs w:val="28"/>
          <w:lang w:val="ru-RU" w:eastAsia="ru-RU"/>
        </w:rPr>
        <w:t>направлен</w:t>
      </w:r>
      <w:r w:rsidRPr="00370D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реализацию качественно новой личностно-ориентированной развивающей модели</w:t>
      </w:r>
      <w:r w:rsidR="00E070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образования</w:t>
      </w:r>
      <w:proofErr w:type="gramStart"/>
      <w:r w:rsidR="00E070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EE4F7C" w:rsidRDefault="00EE4F7C" w:rsidP="00FC208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E4F7C" w:rsidRPr="00EE4F7C" w:rsidRDefault="00EE4F7C" w:rsidP="00EE4F7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F7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Личностно-ориентированный подход в обучении </w:t>
      </w:r>
      <w:r w:rsidRPr="00EE4F7C">
        <w:rPr>
          <w:rFonts w:ascii="Times New Roman" w:hAnsi="Times New Roman" w:cs="Times New Roman"/>
          <w:sz w:val="28"/>
          <w:szCs w:val="28"/>
          <w:lang w:val="ru-RU"/>
        </w:rPr>
        <w:t>- концентрация внимания педагога на</w:t>
      </w:r>
      <w:r w:rsidR="000D0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4F7C">
        <w:rPr>
          <w:rFonts w:ascii="Times New Roman" w:hAnsi="Times New Roman" w:cs="Times New Roman"/>
          <w:sz w:val="28"/>
          <w:szCs w:val="28"/>
          <w:lang w:val="ru-RU"/>
        </w:rPr>
        <w:t>целостной личности</w:t>
      </w:r>
      <w:r w:rsidR="00E8441F">
        <w:rPr>
          <w:rFonts w:ascii="Times New Roman" w:hAnsi="Times New Roman" w:cs="Times New Roman"/>
          <w:sz w:val="28"/>
          <w:szCs w:val="28"/>
          <w:lang w:val="ru-RU"/>
        </w:rPr>
        <w:t xml:space="preserve"> ребёнка</w:t>
      </w:r>
      <w:r w:rsidRPr="00EE4F7C">
        <w:rPr>
          <w:rFonts w:ascii="Times New Roman" w:hAnsi="Times New Roman" w:cs="Times New Roman"/>
          <w:sz w:val="28"/>
          <w:szCs w:val="28"/>
          <w:lang w:val="ru-RU"/>
        </w:rPr>
        <w:t>, забота о развитии не только его интеллекта, гражданского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4F7C">
        <w:rPr>
          <w:rFonts w:ascii="Times New Roman" w:hAnsi="Times New Roman" w:cs="Times New Roman"/>
          <w:sz w:val="28"/>
          <w:szCs w:val="28"/>
          <w:lang w:val="ru-RU"/>
        </w:rPr>
        <w:t>чувства ответственности, но и духовной личности с эмоциональными, эстетическими,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4F7C">
        <w:rPr>
          <w:rFonts w:ascii="Times New Roman" w:hAnsi="Times New Roman" w:cs="Times New Roman"/>
          <w:sz w:val="28"/>
          <w:szCs w:val="28"/>
          <w:lang w:val="ru-RU"/>
        </w:rPr>
        <w:t>творческими задатками и возможностями развития.</w:t>
      </w:r>
    </w:p>
    <w:p w:rsidR="00EE4F7C" w:rsidRPr="00EE4F7C" w:rsidRDefault="00EE4F7C" w:rsidP="00EE4F7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F7C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личностно ориентированного образования</w:t>
      </w:r>
      <w:r w:rsidRPr="00EE4F7C">
        <w:rPr>
          <w:rFonts w:ascii="Times New Roman" w:hAnsi="Times New Roman" w:cs="Times New Roman"/>
          <w:sz w:val="28"/>
          <w:szCs w:val="28"/>
          <w:lang w:val="ru-RU"/>
        </w:rPr>
        <w:t xml:space="preserve"> - создание условий для полноценного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4F7C">
        <w:rPr>
          <w:rFonts w:ascii="Times New Roman" w:hAnsi="Times New Roman" w:cs="Times New Roman"/>
          <w:sz w:val="28"/>
          <w:szCs w:val="28"/>
          <w:lang w:val="ru-RU"/>
        </w:rPr>
        <w:t>развития следующих функций индивидуума: способность человека к выбору; умение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4F7C">
        <w:rPr>
          <w:rFonts w:ascii="Times New Roman" w:hAnsi="Times New Roman" w:cs="Times New Roman"/>
          <w:sz w:val="28"/>
          <w:szCs w:val="28"/>
          <w:lang w:val="ru-RU"/>
        </w:rPr>
        <w:t>рефлексировать, оценивать свою жизнь; поиск смысла жизни, творчество; формирование</w:t>
      </w:r>
    </w:p>
    <w:p w:rsidR="00EE4F7C" w:rsidRPr="00EE4F7C" w:rsidRDefault="00EE4F7C" w:rsidP="00EE4F7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F7C">
        <w:rPr>
          <w:rFonts w:ascii="Times New Roman" w:hAnsi="Times New Roman" w:cs="Times New Roman"/>
          <w:sz w:val="28"/>
          <w:szCs w:val="28"/>
          <w:lang w:val="ru-RU"/>
        </w:rPr>
        <w:t>образа “Я”; ответственность (в соответствии с формулировкой “ Я отвечаю за всё”);</w:t>
      </w:r>
    </w:p>
    <w:p w:rsidR="00EE4F7C" w:rsidRPr="00EE4F7C" w:rsidRDefault="00EE4F7C" w:rsidP="00EE4F7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E4F7C">
        <w:rPr>
          <w:rFonts w:ascii="Times New Roman" w:hAnsi="Times New Roman" w:cs="Times New Roman"/>
          <w:sz w:val="28"/>
          <w:szCs w:val="28"/>
          <w:lang w:val="ru-RU"/>
        </w:rPr>
        <w:t>автономность личности (по мере развития она всё больше освобождается от других</w:t>
      </w:r>
      <w:proofErr w:type="gramEnd"/>
    </w:p>
    <w:p w:rsidR="00EE4F7C" w:rsidRPr="00EE4F7C" w:rsidRDefault="00EE4F7C" w:rsidP="00EE4F7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F7C">
        <w:rPr>
          <w:rFonts w:ascii="Times New Roman" w:hAnsi="Times New Roman" w:cs="Times New Roman"/>
          <w:sz w:val="28"/>
          <w:szCs w:val="28"/>
          <w:lang w:val="ru-RU"/>
        </w:rPr>
        <w:t>факторов).</w:t>
      </w:r>
    </w:p>
    <w:p w:rsidR="00EE4F7C" w:rsidRDefault="00EE4F7C" w:rsidP="00FC208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F197B" w:rsidRDefault="007D26BE" w:rsidP="008E660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7D26B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7D26B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основе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ФГОС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нового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поколения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подход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концепция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развивающего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spellEnd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>заставляет</w:t>
      </w:r>
      <w:proofErr w:type="spellEnd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>пересмотреть</w:t>
      </w:r>
      <w:proofErr w:type="spellEnd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>способы</w:t>
      </w:r>
      <w:proofErr w:type="spellEnd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>взаимодействия</w:t>
      </w:r>
      <w:proofErr w:type="spellEnd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>учеником</w:t>
      </w:r>
      <w:proofErr w:type="spellEnd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>познавательном</w:t>
      </w:r>
      <w:proofErr w:type="spellEnd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70ED" w:rsidRPr="008E660A">
        <w:rPr>
          <w:rFonts w:ascii="Times New Roman" w:hAnsi="Times New Roman" w:cs="Times New Roman"/>
          <w:sz w:val="28"/>
          <w:szCs w:val="28"/>
          <w:lang w:eastAsia="ru-RU"/>
        </w:rPr>
        <w:t>процессе</w:t>
      </w:r>
      <w:proofErr w:type="spellEnd"/>
      <w:r w:rsidR="00697A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профессиональные </w:t>
      </w:r>
      <w:proofErr w:type="spellStart"/>
      <w:r w:rsidR="008E660A" w:rsidRPr="008E660A">
        <w:rPr>
          <w:rFonts w:ascii="Times New Roman" w:hAnsi="Times New Roman" w:cs="Times New Roman"/>
          <w:iCs/>
          <w:sz w:val="28"/>
          <w:szCs w:val="28"/>
          <w:lang w:eastAsia="ru-RU"/>
        </w:rPr>
        <w:t>ориентиры</w:t>
      </w:r>
      <w:proofErr w:type="spellEnd"/>
      <w:r w:rsidR="00EE4F7C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для педагогов</w:t>
      </w:r>
      <w:r w:rsidR="008E660A" w:rsidRPr="008E660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E660A"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26BE" w:rsidRDefault="007D26BE" w:rsidP="008E660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D26BE" w:rsidRPr="007D26BE" w:rsidRDefault="007D26BE" w:rsidP="007D26BE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D26BE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самые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замечательные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идеи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образовательные</w:t>
      </w:r>
      <w:proofErr w:type="spellEnd"/>
    </w:p>
    <w:p w:rsidR="007D26BE" w:rsidRPr="007D26BE" w:rsidRDefault="007D26BE" w:rsidP="007D26BE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реформы</w:t>
      </w:r>
      <w:proofErr w:type="spellEnd"/>
      <w:proofErr w:type="gram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могут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проиграны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школьно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</w:p>
    <w:p w:rsidR="007D26BE" w:rsidRPr="007D26BE" w:rsidRDefault="007D26BE" w:rsidP="007D26BE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классе</w:t>
      </w:r>
      <w:proofErr w:type="spellEnd"/>
      <w:proofErr w:type="gram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будет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готов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proofErr w:type="spellEnd"/>
      <w:r w:rsidRPr="007D26BE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7D26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6BE" w:rsidRPr="007D26BE" w:rsidRDefault="007D26BE" w:rsidP="007D26BE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7D26BE">
        <w:rPr>
          <w:rFonts w:ascii="Times New Roman" w:hAnsi="Times New Roman" w:cs="Times New Roman"/>
          <w:i/>
          <w:sz w:val="24"/>
          <w:szCs w:val="24"/>
          <w:lang w:eastAsia="ru-RU"/>
        </w:rPr>
        <w:t>Майкл</w:t>
      </w:r>
      <w:proofErr w:type="spellEnd"/>
      <w:r w:rsidRPr="007D26B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i/>
          <w:sz w:val="24"/>
          <w:szCs w:val="24"/>
          <w:lang w:eastAsia="ru-RU"/>
        </w:rPr>
        <w:t>Барбер</w:t>
      </w:r>
      <w:proofErr w:type="spellEnd"/>
    </w:p>
    <w:p w:rsidR="007D26BE" w:rsidRDefault="007D26BE" w:rsidP="008E660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D26BE" w:rsidRPr="007D26BE" w:rsidRDefault="007D26BE" w:rsidP="008E660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E660A" w:rsidRDefault="008E660A" w:rsidP="008E660A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proofErr w:type="spellStart"/>
      <w:proofErr w:type="gram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достижения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результатов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требуется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педагогический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инструментарий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5491C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начит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329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условиях введения ФГОС, </w:t>
      </w:r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педагогам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надо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поменять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элементы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педагогической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пересмотреть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всю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систему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научиться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проектировать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урок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внеурочную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Pr="00083EF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proofErr w:type="spellStart"/>
      <w:r w:rsidRPr="00083EF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логике</w:t>
      </w:r>
      <w:proofErr w:type="spellEnd"/>
      <w:r w:rsidRPr="00083EF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083EF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стандарта</w:t>
      </w:r>
      <w:proofErr w:type="spellEnd"/>
      <w:r w:rsidRPr="00083EF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083EF4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proofErr w:type="gramEnd"/>
    </w:p>
    <w:p w:rsidR="00F719A5" w:rsidRPr="00F719A5" w:rsidRDefault="00F719A5" w:rsidP="008E660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19A5">
        <w:rPr>
          <w:rFonts w:ascii="Times New Roman" w:hAnsi="Times New Roman" w:cs="Times New Roman"/>
          <w:sz w:val="28"/>
          <w:szCs w:val="28"/>
          <w:lang w:val="ru-RU" w:eastAsia="ru-RU"/>
        </w:rPr>
        <w:t>А логика стандарта такова:</w:t>
      </w:r>
    </w:p>
    <w:p w:rsidR="005844C6" w:rsidRDefault="005844C6" w:rsidP="005844C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D26BE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   </w:t>
      </w:r>
      <w:r w:rsidRPr="007D26B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7D26BE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Целью</w:t>
      </w:r>
      <w:proofErr w:type="spellEnd"/>
      <w:r w:rsidRPr="007D26B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7D26B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обучения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становится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60A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8E660A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передача определенной суммы знаний, а создание условий для максимального развития индивидуальности ребенка, его способностей, склонностей, интересов через освоение учащимися необходимых способов различных видов деятельности.</w:t>
      </w:r>
      <w:proofErr w:type="gramEnd"/>
    </w:p>
    <w:p w:rsidR="005844C6" w:rsidRPr="00370D22" w:rsidRDefault="005844C6" w:rsidP="005844C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D26BE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Основные задачи</w:t>
      </w:r>
      <w:r w:rsidRPr="00370D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 </w:t>
      </w:r>
      <w:r w:rsidRPr="00370D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развитие личности школьника, его творческих способностей, интереса к учению, формирование желание и умение учиться. </w:t>
      </w:r>
    </w:p>
    <w:p w:rsidR="00F719A5" w:rsidRPr="008B11B3" w:rsidRDefault="005844C6" w:rsidP="005844C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8E660A">
        <w:rPr>
          <w:rFonts w:ascii="Times New Roman" w:hAnsi="Times New Roman" w:cs="Times New Roman"/>
          <w:iCs/>
          <w:sz w:val="28"/>
          <w:szCs w:val="28"/>
          <w:lang w:eastAsia="ru-RU"/>
        </w:rPr>
        <w:t>Новые требования к образовательным результатам задают новые целевые</w:t>
      </w:r>
      <w:r w:rsidR="008B11B3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установки.</w:t>
      </w:r>
      <w:proofErr w:type="gramEnd"/>
    </w:p>
    <w:p w:rsidR="00CD4DFA" w:rsidRDefault="001551CB" w:rsidP="00F719A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F719A5">
        <w:rPr>
          <w:rFonts w:ascii="Times New Roman" w:hAnsi="Times New Roman" w:cs="Times New Roman"/>
          <w:sz w:val="28"/>
          <w:szCs w:val="28"/>
          <w:lang w:eastAsia="ru-RU"/>
        </w:rPr>
        <w:t>Ведущим стратегическим направлением развития системы школьного образования является, личностно – ориентированное образование.</w:t>
      </w:r>
      <w:proofErr w:type="gramEnd"/>
      <w:r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4DFA" w:rsidRPr="00F719A5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Личностно-ориентированное обучение имеет глубокие корни.</w:t>
      </w:r>
      <w:proofErr w:type="gramEnd"/>
      <w:r w:rsidR="00CD4DFA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4DFA" w:rsidRPr="00F719A5">
        <w:rPr>
          <w:rFonts w:ascii="Times New Roman" w:hAnsi="Times New Roman" w:cs="Times New Roman"/>
          <w:sz w:val="28"/>
          <w:szCs w:val="28"/>
          <w:lang w:eastAsia="ru-RU"/>
        </w:rPr>
        <w:t>Стремление к возвышению человека, наиболее полному воплощению в нем человеческой сущности прослеживается с древних времен.</w:t>
      </w:r>
      <w:proofErr w:type="gramEnd"/>
      <w:r w:rsidR="00CD4DFA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4DFA" w:rsidRDefault="00CD4DFA" w:rsidP="00F719A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D4DFA" w:rsidRDefault="00CD4DFA" w:rsidP="00F719A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Еще Протагор говорил: «Мера всех вещей — человек». </w:t>
      </w:r>
      <w:proofErr w:type="gramStart"/>
      <w:r w:rsidRPr="00F719A5">
        <w:rPr>
          <w:rFonts w:ascii="Times New Roman" w:hAnsi="Times New Roman" w:cs="Times New Roman"/>
          <w:sz w:val="28"/>
          <w:szCs w:val="28"/>
          <w:lang w:eastAsia="ru-RU"/>
        </w:rPr>
        <w:t>Идея всестороннего гармоничного развитии личности провозглашалась и в советский период.</w:t>
      </w:r>
      <w:proofErr w:type="gramEnd"/>
      <w:r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19A5">
        <w:rPr>
          <w:rFonts w:ascii="Times New Roman" w:hAnsi="Times New Roman" w:cs="Times New Roman"/>
          <w:sz w:val="28"/>
          <w:szCs w:val="28"/>
          <w:lang w:eastAsia="ru-RU"/>
        </w:rPr>
        <w:t>Человек объявляется главной ценностью.</w:t>
      </w:r>
      <w:proofErr w:type="gramEnd"/>
      <w:r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19A5">
        <w:rPr>
          <w:rFonts w:ascii="Times New Roman" w:hAnsi="Times New Roman" w:cs="Times New Roman"/>
          <w:sz w:val="28"/>
          <w:szCs w:val="28"/>
          <w:lang w:eastAsia="ru-RU"/>
        </w:rPr>
        <w:t>«Все для человека, все для блага человека».</w:t>
      </w:r>
      <w:proofErr w:type="gramEnd"/>
    </w:p>
    <w:p w:rsidR="00CD4DFA" w:rsidRDefault="00CD4DFA" w:rsidP="00F719A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70D22">
        <w:rPr>
          <w:rFonts w:ascii="Times New Roman" w:hAnsi="Times New Roman" w:cs="Times New Roman"/>
          <w:sz w:val="28"/>
          <w:szCs w:val="28"/>
          <w:lang w:val="ru-RU" w:eastAsia="ru-RU"/>
        </w:rPr>
        <w:t>О личностной ориентации обучения в последние годы сказано и написано немало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FA6584" w:rsidRPr="00FA65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A6584" w:rsidRPr="00370D22">
        <w:rPr>
          <w:rFonts w:ascii="Times New Roman" w:hAnsi="Times New Roman" w:cs="Times New Roman"/>
          <w:sz w:val="28"/>
          <w:szCs w:val="28"/>
          <w:lang w:val="ru-RU" w:eastAsia="ru-RU"/>
        </w:rPr>
        <w:t>Кажется, что уже никого не надо убеждать в необходимости уделять внимание личностным качествам учащихся во время их обучения.</w:t>
      </w:r>
    </w:p>
    <w:p w:rsidR="001551CB" w:rsidRPr="00F719A5" w:rsidRDefault="00165F4E" w:rsidP="00F719A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ОПРЕДЕЛЕНИЕ:  </w:t>
      </w:r>
      <w:proofErr w:type="spellStart"/>
      <w:proofErr w:type="gram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Личностно-ориентированное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понимается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выявляющее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особенности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ученика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субъекта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признающее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самобытность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субъектного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опыта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выстраивающее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педагогические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воздействия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1551CB" w:rsidRPr="00F719A5">
        <w:rPr>
          <w:rFonts w:ascii="Times New Roman" w:hAnsi="Times New Roman" w:cs="Times New Roman"/>
          <w:sz w:val="28"/>
          <w:szCs w:val="28"/>
          <w:lang w:eastAsia="ru-RU"/>
        </w:rPr>
        <w:t xml:space="preserve"> основе субъектного опыта учащегося.</w:t>
      </w:r>
      <w:proofErr w:type="gramEnd"/>
    </w:p>
    <w:p w:rsidR="00CF1D88" w:rsidRPr="00165F4E" w:rsidRDefault="00CD4DFA" w:rsidP="00165F4E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29E5" w:rsidRDefault="000529E5" w:rsidP="00CF1D88">
      <w:pPr>
        <w:pStyle w:val="a4"/>
        <w:rPr>
          <w:rFonts w:ascii="Times New Roman" w:hAnsi="Times New Roman" w:cs="Times New Roman"/>
          <w:sz w:val="28"/>
          <w:szCs w:val="28"/>
          <w:highlight w:val="yellow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 w:eastAsia="ru-RU"/>
        </w:rPr>
        <w:t>ВЕКТОРЫ ЛОО</w:t>
      </w:r>
    </w:p>
    <w:p w:rsidR="000529E5" w:rsidRDefault="000529E5" w:rsidP="00CF1D88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Реализация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личностно-ориентированной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требует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смены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векторов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педагогике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>»:</w:t>
      </w:r>
    </w:p>
    <w:p w:rsidR="000529E5" w:rsidRDefault="00F90E41" w:rsidP="00CF1D88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5.1pt;margin-top:10.55pt;width:17.25pt;height:0;z-index:251660800" o:connectortype="straight">
            <v:stroke endarrow="block"/>
          </v:shape>
        </w:pict>
      </w:r>
      <w:proofErr w:type="spellStart"/>
      <w:proofErr w:type="gramStart"/>
      <w:r w:rsidR="000529E5" w:rsidRPr="000529E5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="000529E5"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29E5" w:rsidRPr="000529E5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spellEnd"/>
      <w:r w:rsidR="000529E5"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64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0529E5"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="000529E5" w:rsidRPr="000529E5">
        <w:rPr>
          <w:rFonts w:ascii="Times New Roman" w:hAnsi="Times New Roman" w:cs="Times New Roman"/>
          <w:sz w:val="28"/>
          <w:szCs w:val="28"/>
          <w:lang w:eastAsia="ru-RU"/>
        </w:rPr>
        <w:t>учению</w:t>
      </w:r>
      <w:proofErr w:type="spellEnd"/>
    </w:p>
    <w:p w:rsidR="000529E5" w:rsidRPr="00774629" w:rsidRDefault="00F90E41" w:rsidP="00CF1D88">
      <w:pPr>
        <w:pStyle w:val="a4"/>
        <w:rPr>
          <w:rFonts w:ascii="Times New Roman" w:hAnsi="Times New Roman" w:cs="Times New Roman"/>
          <w:sz w:val="28"/>
          <w:szCs w:val="28"/>
          <w:highlight w:val="yellow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2" type="#_x0000_t32" style="position:absolute;margin-left:341.15pt;margin-top:10pt;width:17.25pt;height:0;z-index:251661824" o:connectortype="straight">
            <v:stroke endarrow="block"/>
          </v:shape>
        </w:pict>
      </w:r>
      <w:r w:rsidR="000529E5" w:rsidRPr="007746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 </w:t>
      </w:r>
      <w:proofErr w:type="spellStart"/>
      <w:r w:rsidR="000529E5" w:rsidRPr="00774629">
        <w:rPr>
          <w:rFonts w:ascii="Times New Roman" w:hAnsi="Times New Roman" w:cs="Times New Roman"/>
          <w:sz w:val="28"/>
          <w:szCs w:val="28"/>
          <w:lang w:eastAsia="ru-RU"/>
        </w:rPr>
        <w:t>нормативно</w:t>
      </w:r>
      <w:proofErr w:type="spellEnd"/>
      <w:r w:rsidR="000529E5"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29E5" w:rsidRPr="000529E5">
        <w:rPr>
          <w:rFonts w:ascii="Times New Roman" w:hAnsi="Times New Roman" w:cs="Times New Roman"/>
          <w:sz w:val="28"/>
          <w:szCs w:val="28"/>
          <w:lang w:eastAsia="ru-RU"/>
        </w:rPr>
        <w:t>построенного</w:t>
      </w:r>
      <w:proofErr w:type="spellEnd"/>
      <w:r w:rsidR="00CF64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образовательного </w:t>
      </w:r>
      <w:r w:rsidR="000529E5"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29E5" w:rsidRPr="000529E5">
        <w:rPr>
          <w:rFonts w:ascii="Times New Roman" w:hAnsi="Times New Roman" w:cs="Times New Roman"/>
          <w:sz w:val="28"/>
          <w:szCs w:val="28"/>
          <w:lang w:eastAsia="ru-RU"/>
        </w:rPr>
        <w:t>процесса</w:t>
      </w:r>
      <w:proofErr w:type="spellEnd"/>
      <w:r w:rsidR="000A5C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CF64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0A5C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 </w:t>
      </w:r>
      <w:proofErr w:type="spellStart"/>
      <w:r w:rsidR="000A5CDF" w:rsidRPr="000529E5">
        <w:rPr>
          <w:rFonts w:ascii="Times New Roman" w:hAnsi="Times New Roman" w:cs="Times New Roman"/>
          <w:sz w:val="28"/>
          <w:szCs w:val="28"/>
          <w:lang w:eastAsia="ru-RU"/>
        </w:rPr>
        <w:t>индивидуальной</w:t>
      </w:r>
      <w:proofErr w:type="spellEnd"/>
      <w:r w:rsidR="000A5CDF"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</w:t>
      </w:r>
      <w:proofErr w:type="spellStart"/>
      <w:r w:rsidR="000A5CDF" w:rsidRPr="000529E5">
        <w:rPr>
          <w:rFonts w:ascii="Times New Roman" w:hAnsi="Times New Roman" w:cs="Times New Roman"/>
          <w:sz w:val="28"/>
          <w:szCs w:val="28"/>
          <w:lang w:eastAsia="ru-RU"/>
        </w:rPr>
        <w:t>школьника</w:t>
      </w:r>
      <w:proofErr w:type="spellEnd"/>
      <w:r w:rsidR="000A5CDF" w:rsidRPr="000529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A5CDF" w:rsidRPr="000A5C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5CDF" w:rsidRPr="000529E5">
        <w:rPr>
          <w:rFonts w:ascii="Times New Roman" w:hAnsi="Times New Roman" w:cs="Times New Roman"/>
          <w:sz w:val="28"/>
          <w:szCs w:val="28"/>
          <w:lang w:eastAsia="ru-RU"/>
        </w:rPr>
        <w:t>ее</w:t>
      </w:r>
      <w:proofErr w:type="spellEnd"/>
      <w:r w:rsidR="000A5CDF"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5CDF" w:rsidRPr="000529E5">
        <w:rPr>
          <w:rFonts w:ascii="Times New Roman" w:hAnsi="Times New Roman" w:cs="Times New Roman"/>
          <w:sz w:val="28"/>
          <w:szCs w:val="28"/>
          <w:lang w:eastAsia="ru-RU"/>
        </w:rPr>
        <w:t>корр</w:t>
      </w:r>
      <w:r w:rsidR="00774629">
        <w:rPr>
          <w:rFonts w:ascii="Times New Roman" w:hAnsi="Times New Roman" w:cs="Times New Roman"/>
          <w:sz w:val="28"/>
          <w:szCs w:val="28"/>
          <w:lang w:eastAsia="ru-RU"/>
        </w:rPr>
        <w:t>екции</w:t>
      </w:r>
      <w:proofErr w:type="spellEnd"/>
      <w:r w:rsidR="0077462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74629">
        <w:rPr>
          <w:rFonts w:ascii="Times New Roman" w:hAnsi="Times New Roman" w:cs="Times New Roman"/>
          <w:sz w:val="28"/>
          <w:szCs w:val="28"/>
          <w:lang w:eastAsia="ru-RU"/>
        </w:rPr>
        <w:t>педагогической</w:t>
      </w:r>
      <w:proofErr w:type="spellEnd"/>
      <w:r w:rsidR="00774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4629">
        <w:rPr>
          <w:rFonts w:ascii="Times New Roman" w:hAnsi="Times New Roman" w:cs="Times New Roman"/>
          <w:sz w:val="28"/>
          <w:szCs w:val="28"/>
          <w:lang w:eastAsia="ru-RU"/>
        </w:rPr>
        <w:t>поддержк</w:t>
      </w:r>
      <w:proofErr w:type="spellEnd"/>
      <w:r w:rsidR="00774629">
        <w:rPr>
          <w:rFonts w:ascii="Times New Roman" w:hAnsi="Times New Roman" w:cs="Times New Roman"/>
          <w:sz w:val="28"/>
          <w:szCs w:val="28"/>
          <w:lang w:val="ru-RU" w:eastAsia="ru-RU"/>
        </w:rPr>
        <w:t>е.</w:t>
      </w:r>
    </w:p>
    <w:p w:rsidR="00A70259" w:rsidRPr="00457DEE" w:rsidRDefault="00F90E41" w:rsidP="00A7025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3" type="#_x0000_t32" style="position:absolute;left:0;text-align:left;margin-left:184.3pt;margin-top:9.8pt;width:17.25pt;height:0;z-index:251663872" o:connectortype="straight">
            <v:stroke endarrow="block"/>
          </v:shape>
        </w:pict>
      </w:r>
      <w:r w:rsidR="00A70259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r w:rsidR="00A70259" w:rsidRPr="00457DEE">
        <w:rPr>
          <w:rFonts w:ascii="Times New Roman" w:hAnsi="Times New Roman" w:cs="Times New Roman"/>
          <w:sz w:val="28"/>
          <w:szCs w:val="28"/>
          <w:lang w:val="ru-RU" w:eastAsia="ru-RU"/>
        </w:rPr>
        <w:t>ебёнок</w:t>
      </w:r>
      <w:r w:rsidR="00A702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субьект  обучения</w:t>
      </w:r>
      <w:r w:rsidR="00A70259" w:rsidRPr="00457D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702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ребёнок – приоритетный субъект обучения,         цель образовательной системы.</w:t>
      </w:r>
    </w:p>
    <w:p w:rsidR="006D244E" w:rsidRDefault="006D244E" w:rsidP="006D244E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F65D5" w:rsidRPr="00D37A03" w:rsidRDefault="00EF65D5" w:rsidP="00EF65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Отсюда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личностно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ориентированное образование</w:t>
      </w:r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т в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личность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комфортных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бесконфликтных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безопасных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условий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её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её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природного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44E">
        <w:rPr>
          <w:rFonts w:ascii="Times New Roman" w:hAnsi="Times New Roman" w:cs="Times New Roman"/>
          <w:sz w:val="28"/>
          <w:szCs w:val="28"/>
          <w:lang w:eastAsia="ru-RU"/>
        </w:rPr>
        <w:t>потенциала</w:t>
      </w:r>
      <w:proofErr w:type="spell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2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29E5" w:rsidRDefault="000529E5" w:rsidP="00CF1D88">
      <w:pPr>
        <w:pStyle w:val="a4"/>
        <w:rPr>
          <w:rFonts w:ascii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B72090" w:rsidRDefault="00B72090" w:rsidP="00B72090">
      <w:pPr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37A03" w:rsidRPr="00B72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2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главнейших признаков, по которому различаются все педагогические </w:t>
      </w:r>
      <w:proofErr w:type="gramStart"/>
      <w:r w:rsidRPr="00B72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</w:t>
      </w:r>
      <w:proofErr w:type="gramEnd"/>
      <w:r w:rsidRPr="00B72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</w:t>
      </w:r>
      <w:proofErr w:type="gramStart"/>
      <w:r w:rsidRPr="00B72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–л</w:t>
      </w:r>
      <w:proofErr w:type="gramEnd"/>
      <w:r w:rsidRPr="00B72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ичностно ориентирована.</w:t>
      </w:r>
    </w:p>
    <w:p w:rsidR="00B72090" w:rsidRPr="00B72090" w:rsidRDefault="00B72090" w:rsidP="00B72090">
      <w:pPr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Различия между традиционной и ЛОО технологиями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таблице:</w:t>
      </w:r>
    </w:p>
    <w:tbl>
      <w:tblPr>
        <w:tblStyle w:val="-11"/>
        <w:tblpPr w:leftFromText="180" w:rightFromText="180" w:vertAnchor="text" w:horzAnchor="margin" w:tblpY="210"/>
        <w:tblW w:w="0" w:type="auto"/>
        <w:tblLook w:val="04A0"/>
      </w:tblPr>
      <w:tblGrid>
        <w:gridCol w:w="4444"/>
        <w:gridCol w:w="5127"/>
      </w:tblGrid>
      <w:tr w:rsidR="00B72090" w:rsidRPr="00B72090" w:rsidTr="00B72090">
        <w:trPr>
          <w:cnfStyle w:val="100000000000"/>
        </w:trPr>
        <w:tc>
          <w:tcPr>
            <w:cnfStyle w:val="001000000000"/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Традиционный урок </w:t>
            </w:r>
          </w:p>
        </w:tc>
        <w:tc>
          <w:tcPr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cnfStyle w:val="10000000000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Личностн</w:t>
            </w:r>
            <w:proofErr w:type="gramStart"/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о-</w:t>
            </w:r>
            <w:proofErr w:type="gramEnd"/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ориентированный урок </w:t>
            </w:r>
          </w:p>
        </w:tc>
      </w:tr>
      <w:tr w:rsidR="00B72090" w:rsidRPr="00B72090" w:rsidTr="00B72090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1. Обучает всех детей установленной сумме знаний, умений и навыков </w:t>
            </w:r>
          </w:p>
        </w:tc>
        <w:tc>
          <w:tcPr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cnfStyle w:val="00000010000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1. Способствует эффективному накоплению каждым ребенком своего собственного личностного опыта </w:t>
            </w:r>
          </w:p>
        </w:tc>
      </w:tr>
      <w:tr w:rsidR="00B72090" w:rsidRPr="00B72090" w:rsidTr="00B72090">
        <w:trPr>
          <w:cnfStyle w:val="000000010000"/>
        </w:trPr>
        <w:tc>
          <w:tcPr>
            <w:cnfStyle w:val="001000000000"/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 Определяет учебные задания, форму работы де</w:t>
            </w: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тей и демонстрирует им образец правильного вы</w:t>
            </w: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полнения заданий </w:t>
            </w:r>
          </w:p>
        </w:tc>
        <w:tc>
          <w:tcPr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cnfStyle w:val="00000001000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2. Предлагает детям на выбор различные учебные задания и формы работы, поощряет ребят к самостоятельному поиску путей решения этих заданий </w:t>
            </w:r>
          </w:p>
        </w:tc>
      </w:tr>
      <w:tr w:rsidR="00B72090" w:rsidRPr="00B72090" w:rsidTr="00B72090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3. Старается заинтересовать детей в том учебном материале, который предлагает сам </w:t>
            </w:r>
          </w:p>
        </w:tc>
        <w:tc>
          <w:tcPr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cnfStyle w:val="00000010000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 Стремится выявить реальные интересы детей и согла</w:t>
            </w: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совать с ними подбор и организацию учебного материала </w:t>
            </w:r>
          </w:p>
        </w:tc>
      </w:tr>
      <w:tr w:rsidR="00B72090" w:rsidRPr="00B72090" w:rsidTr="00B72090">
        <w:trPr>
          <w:cnfStyle w:val="000000010000"/>
        </w:trPr>
        <w:tc>
          <w:tcPr>
            <w:cnfStyle w:val="001000000000"/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4. Проводит индивидуальные занятия с отстающими или наиболее подготовленными детьми </w:t>
            </w:r>
          </w:p>
        </w:tc>
        <w:tc>
          <w:tcPr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cnfStyle w:val="00000001000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4. Ведет индивидуальную работу с каждым ребенком </w:t>
            </w:r>
          </w:p>
        </w:tc>
      </w:tr>
      <w:tr w:rsidR="00B72090" w:rsidRPr="00B72090" w:rsidTr="00B72090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5. Планирует и направляет детскую деятельность </w:t>
            </w:r>
          </w:p>
        </w:tc>
        <w:tc>
          <w:tcPr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cnfStyle w:val="00000010000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5. Помогает детям самостоятельно спланировать </w:t>
            </w:r>
            <w:proofErr w:type="gramStart"/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свою</w:t>
            </w:r>
            <w:proofErr w:type="gramEnd"/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деятельность </w:t>
            </w:r>
          </w:p>
        </w:tc>
      </w:tr>
      <w:tr w:rsidR="00B72090" w:rsidRPr="00B72090" w:rsidTr="00B72090">
        <w:trPr>
          <w:cnfStyle w:val="000000010000"/>
        </w:trPr>
        <w:tc>
          <w:tcPr>
            <w:cnfStyle w:val="001000000000"/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6. Оценивает результаты работы детей, подмечая и исправляя допущенные ошибки </w:t>
            </w:r>
          </w:p>
        </w:tc>
        <w:tc>
          <w:tcPr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cnfStyle w:val="00000001000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6. Поощряет детей самостоятельно оценивать результаты их работы и исправлять допущенные ошибки </w:t>
            </w:r>
          </w:p>
        </w:tc>
      </w:tr>
      <w:tr w:rsidR="00B72090" w:rsidRPr="00B72090" w:rsidTr="00B72090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7. Определяет правила поведения в классе и следит за их соблюдением детьми </w:t>
            </w:r>
          </w:p>
        </w:tc>
        <w:tc>
          <w:tcPr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cnfStyle w:val="00000010000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7. Учит детей самостоятельно вырабатывать правила по</w:t>
            </w: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ведения и контролировать их соблюдение </w:t>
            </w:r>
          </w:p>
        </w:tc>
      </w:tr>
      <w:tr w:rsidR="00B72090" w:rsidRPr="00B72090" w:rsidTr="00B72090">
        <w:trPr>
          <w:cnfStyle w:val="000000010000"/>
        </w:trPr>
        <w:tc>
          <w:tcPr>
            <w:cnfStyle w:val="001000000000"/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8. Разрешает возникающие конфликты между деть</w:t>
            </w: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ми: поощряет правых и наказывает виноватых </w:t>
            </w:r>
          </w:p>
        </w:tc>
        <w:tc>
          <w:tcPr>
            <w:tcW w:w="0" w:type="auto"/>
            <w:hideMark/>
          </w:tcPr>
          <w:p w:rsidR="00B72090" w:rsidRPr="00B72090" w:rsidRDefault="00B72090" w:rsidP="00B72090">
            <w:pPr>
              <w:spacing w:line="160" w:lineRule="atLeast"/>
              <w:cnfStyle w:val="00000001000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720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8. Побуждает детей обсуждать возникающие между ними конфликтные ситуации и самостоятельно искать пути их разрешения </w:t>
            </w:r>
          </w:p>
        </w:tc>
      </w:tr>
    </w:tbl>
    <w:p w:rsidR="00D37A03" w:rsidRDefault="00D37A03" w:rsidP="000A5C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609" w:rsidRPr="00B72090" w:rsidRDefault="00B72090" w:rsidP="00B72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</w:t>
      </w:r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личностно-ориентированной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системе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обучения</w:t>
      </w:r>
      <w:r w:rsidRPr="00B72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учащийся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72090" w:rsidRPr="00B72090" w:rsidRDefault="00B72090" w:rsidP="00B720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получает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возможность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взглянуть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самого себя " изнутри" и "извне", сравнить себя с другими детьми, оценить свои поступки и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поведение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научиться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принимать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целом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совокупность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хороших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плохих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черт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характера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>;</w:t>
      </w:r>
    </w:p>
    <w:p w:rsidR="00B72090" w:rsidRPr="00B72090" w:rsidRDefault="00B72090" w:rsidP="00B720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вырабатывает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воли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выполнить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r w:rsidRPr="00B72090">
        <w:rPr>
          <w:rFonts w:ascii="Times New Roman" w:hAnsi="Times New Roman" w:cs="Times New Roman"/>
          <w:sz w:val="28"/>
          <w:szCs w:val="28"/>
          <w:lang w:val="ru-RU"/>
        </w:rPr>
        <w:t>задание,</w:t>
      </w:r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довести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конечного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результата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>;</w:t>
      </w:r>
    </w:p>
    <w:p w:rsidR="00B72090" w:rsidRPr="00B72090" w:rsidRDefault="00B72090" w:rsidP="00B720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учится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преодолевать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собственные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эмоциональные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барьеры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мешают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принятию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волевого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51D4" w:rsidRPr="00DC51D4" w:rsidRDefault="00B72090" w:rsidP="00B720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удовлетворяет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повышении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статуса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творчестве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общении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090">
        <w:rPr>
          <w:rFonts w:ascii="Times New Roman" w:hAnsi="Times New Roman" w:cs="Times New Roman"/>
          <w:sz w:val="28"/>
          <w:szCs w:val="28"/>
        </w:rPr>
        <w:t>познании</w:t>
      </w:r>
      <w:proofErr w:type="spellEnd"/>
      <w:r w:rsidRPr="00B72090">
        <w:rPr>
          <w:rFonts w:ascii="Times New Roman" w:hAnsi="Times New Roman" w:cs="Times New Roman"/>
          <w:sz w:val="28"/>
          <w:szCs w:val="28"/>
        </w:rPr>
        <w:t>;</w:t>
      </w:r>
    </w:p>
    <w:p w:rsidR="00B72090" w:rsidRPr="00DC51D4" w:rsidRDefault="00B72090" w:rsidP="00B720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51D4">
        <w:rPr>
          <w:rFonts w:ascii="Times New Roman" w:hAnsi="Times New Roman" w:cs="Times New Roman"/>
          <w:sz w:val="28"/>
          <w:szCs w:val="28"/>
        </w:rPr>
        <w:t>учится</w:t>
      </w:r>
      <w:proofErr w:type="spellEnd"/>
      <w:proofErr w:type="gramEnd"/>
      <w:r w:rsidRPr="00DC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D4">
        <w:rPr>
          <w:rFonts w:ascii="Times New Roman" w:hAnsi="Times New Roman" w:cs="Times New Roman"/>
          <w:sz w:val="28"/>
          <w:szCs w:val="28"/>
        </w:rPr>
        <w:t>продуктивному</w:t>
      </w:r>
      <w:proofErr w:type="spellEnd"/>
      <w:r w:rsidRPr="00DC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D4">
        <w:rPr>
          <w:rFonts w:ascii="Times New Roman" w:hAnsi="Times New Roman" w:cs="Times New Roman"/>
          <w:sz w:val="28"/>
          <w:szCs w:val="28"/>
        </w:rPr>
        <w:t>общению</w:t>
      </w:r>
      <w:proofErr w:type="spellEnd"/>
      <w:r w:rsidRPr="00DC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D4">
        <w:rPr>
          <w:rFonts w:ascii="Times New Roman" w:hAnsi="Times New Roman" w:cs="Times New Roman"/>
          <w:sz w:val="28"/>
          <w:szCs w:val="28"/>
        </w:rPr>
        <w:t>путём</w:t>
      </w:r>
      <w:proofErr w:type="spellEnd"/>
      <w:r w:rsidRPr="00DC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D4">
        <w:rPr>
          <w:rFonts w:ascii="Times New Roman" w:hAnsi="Times New Roman" w:cs="Times New Roman"/>
          <w:sz w:val="28"/>
          <w:szCs w:val="28"/>
        </w:rPr>
        <w:t>д</w:t>
      </w:r>
      <w:r w:rsidR="00DC51D4">
        <w:rPr>
          <w:rFonts w:ascii="Times New Roman" w:hAnsi="Times New Roman" w:cs="Times New Roman"/>
          <w:sz w:val="28"/>
          <w:szCs w:val="28"/>
        </w:rPr>
        <w:t>остижения</w:t>
      </w:r>
      <w:proofErr w:type="spellEnd"/>
      <w:r w:rsidR="00DC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1D4">
        <w:rPr>
          <w:rFonts w:ascii="Times New Roman" w:hAnsi="Times New Roman" w:cs="Times New Roman"/>
          <w:sz w:val="28"/>
          <w:szCs w:val="28"/>
        </w:rPr>
        <w:t>гармонии</w:t>
      </w:r>
      <w:proofErr w:type="spellEnd"/>
      <w:r w:rsidR="00DC51D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C51D4">
        <w:rPr>
          <w:rFonts w:ascii="Times New Roman" w:hAnsi="Times New Roman" w:cs="Times New Roman"/>
          <w:sz w:val="28"/>
          <w:szCs w:val="28"/>
        </w:rPr>
        <w:t>окружением</w:t>
      </w:r>
      <w:proofErr w:type="spellEnd"/>
      <w:r w:rsidR="00DC51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6121" w:rsidRPr="00BA6121" w:rsidRDefault="00024246" w:rsidP="00BA612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ывод</w:t>
      </w:r>
      <w:proofErr w:type="spellEnd"/>
      <w:r w:rsidR="00BA612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A6121" w:rsidRPr="00BA612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личностно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состоит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заложить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ребёнке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механизмы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A6121" w:rsidRPr="00BA6121">
        <w:rPr>
          <w:rFonts w:ascii="Times New Roman" w:hAnsi="Times New Roman" w:cs="Times New Roman"/>
          <w:b/>
          <w:bCs/>
          <w:sz w:val="28"/>
          <w:szCs w:val="28"/>
        </w:rPr>
        <w:t>само</w:t>
      </w:r>
      <w:r w:rsidR="00BA6121" w:rsidRPr="00BA6121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121" w:rsidRPr="00BA6121">
        <w:rPr>
          <w:rFonts w:ascii="Times New Roman" w:hAnsi="Times New Roman" w:cs="Times New Roman"/>
          <w:b/>
          <w:bCs/>
          <w:sz w:val="28"/>
          <w:szCs w:val="28"/>
        </w:rPr>
        <w:t>само</w:t>
      </w:r>
      <w:r w:rsidR="00BA6121" w:rsidRPr="00BA6121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адаптации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121" w:rsidRPr="00BA6121">
        <w:rPr>
          <w:rFonts w:ascii="Times New Roman" w:hAnsi="Times New Roman" w:cs="Times New Roman"/>
          <w:b/>
          <w:bCs/>
          <w:sz w:val="28"/>
          <w:szCs w:val="28"/>
        </w:rPr>
        <w:t>само</w:t>
      </w:r>
      <w:r w:rsidR="00BA6121" w:rsidRPr="00BA6121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121" w:rsidRPr="00BA6121">
        <w:rPr>
          <w:rFonts w:ascii="Times New Roman" w:hAnsi="Times New Roman" w:cs="Times New Roman"/>
          <w:b/>
          <w:bCs/>
          <w:sz w:val="28"/>
          <w:szCs w:val="28"/>
        </w:rPr>
        <w:t>само</w:t>
      </w:r>
      <w:r w:rsidR="00BA6121" w:rsidRPr="00BA6121">
        <w:rPr>
          <w:rFonts w:ascii="Times New Roman" w:hAnsi="Times New Roman" w:cs="Times New Roman"/>
          <w:sz w:val="28"/>
          <w:szCs w:val="28"/>
        </w:rPr>
        <w:t>защиты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121" w:rsidRPr="00BA6121">
        <w:rPr>
          <w:rFonts w:ascii="Times New Roman" w:hAnsi="Times New Roman" w:cs="Times New Roman"/>
          <w:b/>
          <w:bCs/>
          <w:sz w:val="28"/>
          <w:szCs w:val="28"/>
        </w:rPr>
        <w:t>само</w:t>
      </w:r>
      <w:r w:rsidR="00BA6121" w:rsidRPr="00BA6121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необходимые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становления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успешного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lastRenderedPageBreak/>
        <w:t>людьми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природой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культурой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учитьСЯ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</w:t>
      </w:r>
      <w:r w:rsidR="00BA6121">
        <w:rPr>
          <w:rFonts w:ascii="Times New Roman" w:hAnsi="Times New Roman" w:cs="Times New Roman"/>
          <w:sz w:val="28"/>
          <w:szCs w:val="28"/>
          <w:lang w:val="ru-RU"/>
        </w:rPr>
        <w:t xml:space="preserve">приобретает другой смысл </w:t>
      </w:r>
      <w:r w:rsidR="00BA6121" w:rsidRPr="00BA612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 xml:space="preserve"> СЯ (</w:t>
      </w:r>
      <w:proofErr w:type="spellStart"/>
      <w:r w:rsidR="00BA6121" w:rsidRPr="00BA6121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="00BA6121" w:rsidRPr="00BA6121">
        <w:rPr>
          <w:rFonts w:ascii="Times New Roman" w:hAnsi="Times New Roman" w:cs="Times New Roman"/>
          <w:sz w:val="28"/>
          <w:szCs w:val="28"/>
        </w:rPr>
        <w:t>)</w:t>
      </w:r>
      <w:r w:rsidR="00BA6121">
        <w:rPr>
          <w:rFonts w:ascii="Times New Roman" w:hAnsi="Times New Roman" w:cs="Times New Roman"/>
          <w:sz w:val="28"/>
          <w:szCs w:val="28"/>
          <w:lang w:val="ru-RU"/>
        </w:rPr>
        <w:t xml:space="preserve"> – учить себя.</w:t>
      </w:r>
    </w:p>
    <w:p w:rsidR="00024246" w:rsidRDefault="00024246" w:rsidP="0002424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517A">
        <w:rPr>
          <w:rFonts w:ascii="Times New Roman" w:hAnsi="Times New Roman" w:cs="Times New Roman"/>
          <w:sz w:val="28"/>
          <w:szCs w:val="28"/>
          <w:highlight w:val="yellow"/>
          <w:lang w:val="ru-RU" w:eastAsia="ru-RU"/>
        </w:rPr>
        <w:t>Вопросы темы:</w:t>
      </w:r>
    </w:p>
    <w:p w:rsidR="00024246" w:rsidRDefault="00024246" w:rsidP="0002424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370D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Каковы возможности уроков математики в реализации идей ЛОО? </w:t>
      </w:r>
    </w:p>
    <w:p w:rsidR="00024246" w:rsidRDefault="00024246" w:rsidP="0002424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370D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того</w:t>
      </w:r>
      <w:proofErr w:type="spellEnd"/>
      <w:r w:rsidRPr="000529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29E5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бы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реализовать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модель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ЛОО  на  уроке математики в специальной коррекционной школе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вида</w:t>
      </w:r>
      <w:r w:rsidRPr="000529E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24246" w:rsidRDefault="00024246" w:rsidP="0002424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 </w:t>
      </w:r>
      <w:r w:rsidRPr="00370D22">
        <w:rPr>
          <w:rFonts w:ascii="Times New Roman" w:hAnsi="Times New Roman" w:cs="Times New Roman"/>
          <w:sz w:val="28"/>
          <w:szCs w:val="28"/>
          <w:lang w:val="ru-RU" w:eastAsia="ru-RU"/>
        </w:rPr>
        <w:t>Какие технологии проведения урока более всего соответствуют личностной ориентации?</w:t>
      </w:r>
    </w:p>
    <w:p w:rsidR="00024246" w:rsidRDefault="00024246" w:rsidP="0002424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70D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Что должно  измениться  в содержании и подаче учебных заданий?</w:t>
      </w:r>
    </w:p>
    <w:p w:rsidR="00024246" w:rsidRDefault="00024246" w:rsidP="0002424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На эти вопросы я отвечу с позиции анализа  своего методического опыта.</w:t>
      </w:r>
    </w:p>
    <w:p w:rsidR="00E96545" w:rsidRDefault="00E96545" w:rsidP="00B720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24246" w:rsidRDefault="00024246" w:rsidP="00B720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Методический потенциал урока математики в реализации идей ЛОО включает в себя:</w:t>
      </w:r>
    </w:p>
    <w:p w:rsidR="00B33AC3" w:rsidRDefault="00B33AC3" w:rsidP="00B720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24246" w:rsidRDefault="00024246" w:rsidP="00B720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Личностно-ориентированные технологии обучения.</w:t>
      </w:r>
    </w:p>
    <w:p w:rsidR="00B33AC3" w:rsidRDefault="00B33AC3" w:rsidP="00B720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Содержание обучения.</w:t>
      </w:r>
    </w:p>
    <w:p w:rsidR="00024246" w:rsidRPr="00553CBB" w:rsidRDefault="00B33AC3" w:rsidP="00B72090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proofErr w:type="spellStart"/>
      <w:r w:rsidR="00024246" w:rsidRPr="00553CBB">
        <w:rPr>
          <w:rFonts w:ascii="Times New Roman" w:hAnsi="Times New Roman" w:cs="Times New Roman"/>
          <w:sz w:val="28"/>
          <w:szCs w:val="28"/>
          <w:lang w:eastAsia="ru-RU"/>
        </w:rPr>
        <w:t>ополнение</w:t>
      </w:r>
      <w:proofErr w:type="spellEnd"/>
      <w:r w:rsidR="00024246" w:rsidRPr="00553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4246" w:rsidRPr="00553CBB">
        <w:rPr>
          <w:rFonts w:ascii="Times New Roman" w:hAnsi="Times New Roman" w:cs="Times New Roman"/>
          <w:sz w:val="28"/>
          <w:szCs w:val="28"/>
          <w:lang w:eastAsia="ru-RU"/>
        </w:rPr>
        <w:t>учебного</w:t>
      </w:r>
      <w:proofErr w:type="spellEnd"/>
      <w:r w:rsidR="00024246" w:rsidRPr="00553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4246" w:rsidRPr="00553CBB">
        <w:rPr>
          <w:rFonts w:ascii="Times New Roman" w:hAnsi="Times New Roman" w:cs="Times New Roman"/>
          <w:sz w:val="28"/>
          <w:szCs w:val="28"/>
          <w:lang w:eastAsia="ru-RU"/>
        </w:rPr>
        <w:t>материала</w:t>
      </w:r>
      <w:proofErr w:type="spellEnd"/>
      <w:r w:rsidR="00024246" w:rsidRPr="00553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4246" w:rsidRPr="00553CBB">
        <w:rPr>
          <w:rFonts w:ascii="Times New Roman" w:hAnsi="Times New Roman" w:cs="Times New Roman"/>
          <w:sz w:val="28"/>
          <w:szCs w:val="28"/>
          <w:lang w:eastAsia="ru-RU"/>
        </w:rPr>
        <w:t>компетентностно-ориентированными</w:t>
      </w:r>
      <w:proofErr w:type="spellEnd"/>
      <w:r w:rsidR="00553CBB" w:rsidRPr="00553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4246" w:rsidRPr="00553CBB">
        <w:rPr>
          <w:rFonts w:ascii="Times New Roman" w:hAnsi="Times New Roman" w:cs="Times New Roman"/>
          <w:sz w:val="28"/>
          <w:szCs w:val="28"/>
          <w:lang w:eastAsia="ru-RU"/>
        </w:rPr>
        <w:t>заданиями</w:t>
      </w:r>
      <w:proofErr w:type="spellEnd"/>
      <w:r w:rsidR="00553CB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553CBB" w:rsidRPr="00553C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53CBB" w:rsidRPr="00553C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553C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рактико-ориентированны</w:t>
      </w:r>
      <w:proofErr w:type="spellEnd"/>
      <w:r w:rsidR="00553CB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ми</w:t>
      </w:r>
      <w:r w:rsidR="00553C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53C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ами,</w:t>
      </w:r>
      <w:r w:rsidRPr="00B33A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с информацией).</w:t>
      </w:r>
    </w:p>
    <w:p w:rsidR="00024246" w:rsidRDefault="00024246" w:rsidP="00B720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B33A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</w:t>
      </w:r>
      <w:r w:rsidR="00FB37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организации урока математики.</w:t>
      </w:r>
    </w:p>
    <w:p w:rsidR="007716BF" w:rsidRDefault="007716BF" w:rsidP="004A788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646B37" w:rsidRPr="00646B37" w:rsidRDefault="00646B37" w:rsidP="004A788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646B3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Личностно-ориентированные технологии обучения.</w:t>
      </w:r>
    </w:p>
    <w:p w:rsidR="009870DC" w:rsidRDefault="009870DC" w:rsidP="004A7883">
      <w:pPr>
        <w:pStyle w:val="a4"/>
        <w:rPr>
          <w:b/>
          <w:bCs/>
          <w:lang w:val="ru-RU" w:eastAsia="ru-RU"/>
        </w:rPr>
      </w:pPr>
    </w:p>
    <w:p w:rsidR="003E28FE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выборе ЛОО технологий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учитываются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  <w:highlight w:val="yellow"/>
        </w:rPr>
        <w:t>особенности</w:t>
      </w:r>
      <w:proofErr w:type="spellEnd"/>
      <w:r w:rsidRPr="00D34A45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FE" w:rsidRPr="003E28FE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sz w:val="24"/>
          <w:szCs w:val="24"/>
        </w:rPr>
        <w:t>●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необходимая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психологических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состояний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4A45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proofErr w:type="gramEnd"/>
      <w:r w:rsidRPr="00D34A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эмоциональных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радость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досада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весёлость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интеллектуальных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4A45">
        <w:rPr>
          <w:rFonts w:ascii="Times New Roman" w:hAnsi="Times New Roman" w:cs="Times New Roman"/>
          <w:sz w:val="24"/>
          <w:szCs w:val="24"/>
        </w:rPr>
        <w:t>сомнение</w:t>
      </w:r>
      <w:proofErr w:type="spellEnd"/>
      <w:proofErr w:type="gram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сосредоточенность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sz w:val="24"/>
          <w:szCs w:val="24"/>
        </w:rPr>
        <w:t>●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поддержка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высокого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мотивации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sz w:val="24"/>
          <w:szCs w:val="24"/>
        </w:rPr>
        <w:t>●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выявление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субъектного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предложенной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подача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учётом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sz w:val="24"/>
          <w:szCs w:val="24"/>
        </w:rPr>
        <w:t>●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сенсорных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каналов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объяснении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sz w:val="24"/>
          <w:szCs w:val="24"/>
        </w:rPr>
        <w:t>●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отказ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фронтальной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широкое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вариантов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парной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групповой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sz w:val="24"/>
          <w:szCs w:val="24"/>
        </w:rPr>
        <w:t>●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закреплением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разнообразного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дидактического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4A45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proofErr w:type="gram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позволяющего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ребёнку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различные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сенсорные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каналы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4A45">
        <w:rPr>
          <w:rFonts w:ascii="Times New Roman" w:hAnsi="Times New Roman" w:cs="Times New Roman"/>
          <w:sz w:val="24"/>
          <w:szCs w:val="24"/>
        </w:rPr>
        <w:t>проявлять</w:t>
      </w:r>
      <w:proofErr w:type="spellEnd"/>
      <w:proofErr w:type="gram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избирательность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типу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характеру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sz w:val="24"/>
          <w:szCs w:val="24"/>
        </w:rPr>
        <w:t>●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обязательная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результата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учебной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4A45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proofErr w:type="gram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широкое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применение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самооценки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и взаимооценки;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sz w:val="24"/>
          <w:szCs w:val="24"/>
        </w:rPr>
        <w:t>●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создание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высокой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самооценки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4A45">
        <w:rPr>
          <w:rFonts w:ascii="Times New Roman" w:hAnsi="Times New Roman" w:cs="Times New Roman"/>
          <w:sz w:val="24"/>
          <w:szCs w:val="24"/>
        </w:rPr>
        <w:t>уверенности</w:t>
      </w:r>
      <w:proofErr w:type="spellEnd"/>
      <w:proofErr w:type="gramEnd"/>
      <w:r w:rsidRPr="00D34A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силах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8FE" w:rsidRPr="00D34A45" w:rsidRDefault="003E28FE" w:rsidP="003E28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4A45">
        <w:rPr>
          <w:rFonts w:ascii="Times New Roman" w:hAnsi="Times New Roman" w:cs="Times New Roman"/>
          <w:sz w:val="24"/>
          <w:szCs w:val="24"/>
        </w:rPr>
        <w:t>●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проведение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рефлексии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узнали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понравилось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хотелось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846" w:rsidRDefault="003E28FE" w:rsidP="009E084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D34A45">
        <w:rPr>
          <w:rFonts w:ascii="Times New Roman" w:hAnsi="Times New Roman" w:cs="Times New Roman"/>
          <w:sz w:val="24"/>
          <w:szCs w:val="24"/>
        </w:rPr>
        <w:t>бы</w:t>
      </w:r>
      <w:proofErr w:type="spellEnd"/>
      <w:proofErr w:type="gramEnd"/>
      <w:r w:rsidRPr="00D3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изменить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 или,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наоборот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5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D34A4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0846" w:rsidRDefault="009E0846" w:rsidP="007716B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6BF" w:rsidRDefault="007716BF" w:rsidP="007716B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6B37">
        <w:rPr>
          <w:rFonts w:ascii="Times New Roman" w:hAnsi="Times New Roman" w:cs="Times New Roman"/>
          <w:sz w:val="24"/>
          <w:szCs w:val="24"/>
          <w:lang w:val="ru-RU" w:eastAsia="ru-RU"/>
        </w:rPr>
        <w:t>Из всего многообразия технологий, претендующих на реализацию личнос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тно-ориентированного подхода, в своём опыте я могу выделить следующии технологии:</w:t>
      </w:r>
    </w:p>
    <w:p w:rsidR="007716BF" w:rsidRPr="00D945C6" w:rsidRDefault="007716BF" w:rsidP="007716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C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Разноуровневое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обучение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716BF" w:rsidRPr="00D945C6" w:rsidRDefault="007716BF" w:rsidP="007716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Исследовательская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проблемно-поисковая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7716BF" w:rsidRPr="00D945C6" w:rsidRDefault="007716BF" w:rsidP="007716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C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Игровая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имитационного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моделирования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7716BF" w:rsidRPr="00D945C6" w:rsidRDefault="007716BF" w:rsidP="007716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Коммуникативная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дискуссионная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7716BF" w:rsidRPr="00D945C6" w:rsidRDefault="007716BF" w:rsidP="007716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716BF" w:rsidRPr="00D945C6" w:rsidRDefault="007716BF" w:rsidP="007716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Обучение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сотрудничестве</w:t>
      </w:r>
      <w:proofErr w:type="spellEnd"/>
      <w:r w:rsidRPr="00D945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16BF" w:rsidRPr="00957CBE" w:rsidRDefault="007716BF" w:rsidP="007716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>Рефлексивная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57CBE" w:rsidRDefault="00957CBE" w:rsidP="00957CBE">
      <w:pPr>
        <w:pStyle w:val="a4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9A4FD9" w:rsidRPr="00F028FF" w:rsidRDefault="009A4FD9" w:rsidP="009A4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я выбрала именно эти технологии?</w:t>
      </w:r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D9" w:rsidRDefault="009A4FD9" w:rsidP="009A4FD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028FF">
        <w:rPr>
          <w:rFonts w:ascii="Times New Roman" w:hAnsi="Times New Roman" w:cs="Times New Roman"/>
          <w:sz w:val="24"/>
          <w:szCs w:val="24"/>
        </w:rPr>
        <w:t>о-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первых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классно-урочной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легко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вписываются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затрагивать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содержания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определено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стандартом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базового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A4FD9" w:rsidRPr="00F028FF" w:rsidRDefault="009A4FD9" w:rsidP="009A4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28FF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r w:rsidR="007426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proofErr w:type="gramEnd"/>
      <w:r w:rsidRPr="00F02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позволяют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достигать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поставленных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программой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стандартом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целей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учебному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="00742655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как </w:t>
      </w:r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655">
        <w:rPr>
          <w:rFonts w:ascii="Times New Roman" w:hAnsi="Times New Roman" w:cs="Times New Roman"/>
          <w:sz w:val="24"/>
          <w:szCs w:val="24"/>
        </w:rPr>
        <w:t>альтернативны</w:t>
      </w:r>
      <w:proofErr w:type="spellEnd"/>
      <w:r w:rsidR="00742655">
        <w:rPr>
          <w:rFonts w:ascii="Times New Roman" w:hAnsi="Times New Roman" w:cs="Times New Roman"/>
          <w:sz w:val="24"/>
          <w:szCs w:val="24"/>
          <w:lang w:val="ru-RU"/>
        </w:rPr>
        <w:t xml:space="preserve">х так и </w:t>
      </w:r>
      <w:r w:rsidR="0074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655">
        <w:rPr>
          <w:rFonts w:ascii="Times New Roman" w:hAnsi="Times New Roman" w:cs="Times New Roman"/>
          <w:sz w:val="24"/>
          <w:szCs w:val="24"/>
        </w:rPr>
        <w:t>традиционны</w:t>
      </w:r>
      <w:proofErr w:type="spellEnd"/>
      <w:r w:rsidR="0074265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4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655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="0074265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F02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сохраняя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достижения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дидактики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психологии</w:t>
      </w:r>
      <w:proofErr w:type="spellEnd"/>
      <w:r w:rsidR="0074265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частных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8FF">
        <w:rPr>
          <w:rFonts w:ascii="Times New Roman" w:hAnsi="Times New Roman" w:cs="Times New Roman"/>
          <w:sz w:val="24"/>
          <w:szCs w:val="24"/>
        </w:rPr>
        <w:t>методик</w:t>
      </w:r>
      <w:proofErr w:type="spellEnd"/>
      <w:r w:rsidRPr="00F028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4FD9" w:rsidRDefault="006C1983" w:rsidP="0074265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A4FD9" w:rsidRPr="00F028FF">
        <w:rPr>
          <w:rFonts w:ascii="Times New Roman" w:hAnsi="Times New Roman" w:cs="Times New Roman"/>
          <w:sz w:val="24"/>
          <w:szCs w:val="24"/>
        </w:rPr>
        <w:t>о-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вторых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, </w:t>
      </w:r>
      <w:r w:rsidR="00742655">
        <w:rPr>
          <w:rFonts w:ascii="Times New Roman" w:hAnsi="Times New Roman" w:cs="Times New Roman"/>
          <w:sz w:val="24"/>
          <w:szCs w:val="24"/>
          <w:lang w:val="ru-RU"/>
        </w:rPr>
        <w:t xml:space="preserve">эти </w:t>
      </w:r>
      <w:proofErr w:type="spellStart"/>
      <w:r w:rsidR="00742655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="007426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обеспечивают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успешное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усвоение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всеми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учениками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и </w:t>
      </w:r>
      <w:r w:rsidR="007426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интеллектуальное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нравственное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доброжелательность</w:t>
      </w:r>
      <w:proofErr w:type="spellEnd"/>
      <w:r w:rsidR="007426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коммуникабельность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желание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помочь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D9" w:rsidRPr="00F028F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="009A4FD9" w:rsidRPr="00F0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983" w:rsidRDefault="006C1983" w:rsidP="0074265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– третьих, эти технологии дают широкие возможности для реализации коррекционной составляющей образовательного процесса.</w:t>
      </w:r>
    </w:p>
    <w:p w:rsidR="007B577F" w:rsidRPr="006C1983" w:rsidRDefault="007B577F" w:rsidP="00742655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И, конечно, опыт педагогической работы  в рамках этих технологий.</w:t>
      </w:r>
    </w:p>
    <w:p w:rsidR="009A4FD9" w:rsidRDefault="009A4FD9" w:rsidP="00957CBE">
      <w:pPr>
        <w:pStyle w:val="a4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9A4FD9" w:rsidRDefault="009A4FD9" w:rsidP="00957CBE">
      <w:pPr>
        <w:pStyle w:val="a4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957CBE" w:rsidRPr="00D945C6" w:rsidRDefault="00957CBE" w:rsidP="00957CBE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Хочется ещё раз обратить внимание на то, что в наших условиях не все технологии можно использовать «в чистом виде». Некоторые технологии используются лишь на уровне применения элементов данной технологии.</w:t>
      </w:r>
    </w:p>
    <w:p w:rsidR="009870DC" w:rsidRDefault="009870DC" w:rsidP="004A7883">
      <w:pPr>
        <w:pStyle w:val="a4"/>
        <w:rPr>
          <w:b/>
          <w:bCs/>
          <w:lang w:val="ru-RU" w:eastAsia="ru-RU"/>
        </w:rPr>
      </w:pPr>
    </w:p>
    <w:p w:rsidR="009870DC" w:rsidRPr="004A7883" w:rsidRDefault="009870DC" w:rsidP="004A7883">
      <w:pPr>
        <w:pStyle w:val="a4"/>
        <w:rPr>
          <w:rFonts w:ascii="Arial" w:hAnsi="Arial" w:cs="Arial"/>
          <w:sz w:val="13"/>
          <w:szCs w:val="13"/>
          <w:lang w:val="ru-RU" w:eastAsia="ru-RU"/>
        </w:rPr>
      </w:pPr>
    </w:p>
    <w:p w:rsidR="007716BF" w:rsidRDefault="00646B37" w:rsidP="007716BF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Какие же существуют личностно-</w:t>
      </w:r>
      <w:r w:rsidR="00B33AC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ориентированные</w:t>
      </w:r>
      <w:r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A7883" w:rsidRPr="004448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технологии</w:t>
      </w:r>
      <w:r w:rsidR="00B33AC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обучения</w:t>
      </w:r>
      <w:r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? </w:t>
      </w:r>
    </w:p>
    <w:p w:rsidR="007716BF" w:rsidRDefault="007716BF" w:rsidP="007716BF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716BF" w:rsidRPr="00386327" w:rsidRDefault="007716BF" w:rsidP="007716BF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1. </w:t>
      </w:r>
      <w:proofErr w:type="spellStart"/>
      <w:r w:rsidRPr="007716B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Разноуровневое</w:t>
      </w:r>
      <w:proofErr w:type="spellEnd"/>
      <w:r w:rsidRPr="007716B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716B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обучение</w:t>
      </w:r>
      <w:proofErr w:type="spellEnd"/>
      <w:r w:rsidRPr="00D94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327">
        <w:rPr>
          <w:rFonts w:ascii="Times New Roman" w:hAnsi="Times New Roman" w:cs="Times New Roman"/>
          <w:bCs/>
          <w:sz w:val="24"/>
          <w:szCs w:val="24"/>
          <w:lang w:val="ru-RU" w:eastAsia="ru-RU"/>
        </w:rPr>
        <w:t>(технология разноуровневой дифференциации)</w:t>
      </w:r>
    </w:p>
    <w:p w:rsidR="007716BF" w:rsidRDefault="007716BF" w:rsidP="0038632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Учёт  индивидуальных</w:t>
      </w:r>
      <w:r w:rsidRPr="00A475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возможностей и </w:t>
      </w:r>
      <w:r w:rsidRPr="00A47565">
        <w:rPr>
          <w:rFonts w:ascii="Times New Roman" w:hAnsi="Times New Roman" w:cs="Times New Roman"/>
          <w:sz w:val="24"/>
          <w:szCs w:val="24"/>
          <w:lang w:val="ru-RU" w:eastAsia="ru-RU"/>
        </w:rPr>
        <w:t>индивидуальных различий учащихся</w:t>
      </w:r>
      <w:r w:rsidR="0038632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A475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86327">
        <w:rPr>
          <w:rFonts w:ascii="Times New Roman" w:hAnsi="Times New Roman" w:cs="Times New Roman"/>
          <w:sz w:val="24"/>
          <w:szCs w:val="24"/>
          <w:lang w:val="ru-RU" w:eastAsia="ru-RU"/>
        </w:rPr>
        <w:t>На основании этого параметрами дифференциации являются:</w:t>
      </w:r>
    </w:p>
    <w:p w:rsidR="00845C34" w:rsidRPr="00386327" w:rsidRDefault="00386327" w:rsidP="0038632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="00845C34" w:rsidRPr="00386327">
        <w:rPr>
          <w:rFonts w:ascii="Times New Roman" w:hAnsi="Times New Roman" w:cs="Times New Roman"/>
          <w:sz w:val="24"/>
          <w:szCs w:val="24"/>
          <w:lang w:eastAsia="ru-RU"/>
        </w:rPr>
        <w:t>Образовательные</w:t>
      </w:r>
      <w:proofErr w:type="spellEnd"/>
      <w:r w:rsidR="00845C34"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5C34" w:rsidRPr="00386327">
        <w:rPr>
          <w:rFonts w:ascii="Times New Roman" w:hAnsi="Times New Roman" w:cs="Times New Roman"/>
          <w:sz w:val="24"/>
          <w:szCs w:val="24"/>
          <w:lang w:eastAsia="ru-RU"/>
        </w:rPr>
        <w:t>цели</w:t>
      </w:r>
      <w:proofErr w:type="spellEnd"/>
      <w:r w:rsidR="00845C34" w:rsidRPr="003863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5C34" w:rsidRPr="00386327" w:rsidRDefault="00845C34" w:rsidP="0038632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заданий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5C34" w:rsidRPr="00386327" w:rsidRDefault="00845C34" w:rsidP="0038632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5C34" w:rsidRPr="00386327" w:rsidRDefault="00845C34" w:rsidP="0038632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Объём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изучаемого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5C34" w:rsidRPr="00386327" w:rsidRDefault="00845C34" w:rsidP="0038632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усвоения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5C34" w:rsidRPr="00386327" w:rsidRDefault="00845C34" w:rsidP="0038632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Подход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proofErr w:type="gram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обучению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выбор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методов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приёмов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учебной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деятельности).</w:t>
      </w:r>
    </w:p>
    <w:p w:rsidR="00845C34" w:rsidRPr="00386327" w:rsidRDefault="00845C34" w:rsidP="0038632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Виды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учебной</w:t>
      </w:r>
      <w:proofErr w:type="spellEnd"/>
      <w:r w:rsidRPr="00386327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деятельности.</w:t>
      </w:r>
      <w:proofErr w:type="gramEnd"/>
    </w:p>
    <w:p w:rsidR="00845C34" w:rsidRPr="00386327" w:rsidRDefault="00845C34" w:rsidP="0038632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6327">
        <w:rPr>
          <w:rFonts w:ascii="Times New Roman" w:hAnsi="Times New Roman" w:cs="Times New Roman"/>
          <w:sz w:val="24"/>
          <w:szCs w:val="24"/>
          <w:lang w:eastAsia="ru-RU"/>
        </w:rPr>
        <w:t>Оценка.</w:t>
      </w:r>
      <w:proofErr w:type="gramEnd"/>
    </w:p>
    <w:p w:rsidR="00386327" w:rsidRDefault="00386327" w:rsidP="0038632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716BF" w:rsidRDefault="007716BF" w:rsidP="004A7883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A7883" w:rsidRPr="0044483F" w:rsidRDefault="007716BF" w:rsidP="004A7883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="004A7883"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Исследовательская (проблемно-поисковая) </w:t>
      </w:r>
    </w:p>
    <w:p w:rsidR="004A7883" w:rsidRPr="00423187" w:rsidRDefault="004A7883" w:rsidP="00B7623D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23187">
        <w:rPr>
          <w:rFonts w:ascii="Times New Roman" w:hAnsi="Times New Roman" w:cs="Times New Roman"/>
          <w:iCs/>
          <w:sz w:val="24"/>
          <w:szCs w:val="24"/>
          <w:lang w:val="ru-RU" w:eastAsia="ru-RU"/>
        </w:rPr>
        <w:t>Характерной чертой этой технологии является реализация модели "обучение через открытие"</w:t>
      </w:r>
      <w:r w:rsidR="009E0846">
        <w:rPr>
          <w:rFonts w:ascii="Times New Roman" w:hAnsi="Times New Roman" w:cs="Times New Roman"/>
          <w:iCs/>
          <w:sz w:val="24"/>
          <w:szCs w:val="24"/>
          <w:lang w:val="ru-RU" w:eastAsia="ru-RU"/>
        </w:rPr>
        <w:t>.</w:t>
      </w:r>
      <w:r w:rsidRPr="00423187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B7623D" w:rsidRPr="004448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Ярким представителем </w:t>
      </w:r>
      <w:r w:rsidR="00B7623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этой </w:t>
      </w:r>
      <w:r w:rsidR="00B7623D" w:rsidRPr="0044483F">
        <w:rPr>
          <w:rFonts w:ascii="Times New Roman" w:hAnsi="Times New Roman" w:cs="Times New Roman"/>
          <w:sz w:val="24"/>
          <w:szCs w:val="24"/>
          <w:lang w:val="ru-RU" w:eastAsia="ru-RU"/>
        </w:rPr>
        <w:t>технологии является</w:t>
      </w:r>
      <w:r w:rsidR="00B7623D"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="00B7623D" w:rsidRPr="00B7623D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проектная</w:t>
      </w:r>
      <w:proofErr w:type="gramEnd"/>
      <w:r w:rsidR="00B7623D" w:rsidRPr="00B7623D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деятельность</w:t>
      </w:r>
      <w:r w:rsidR="00B7623D"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r w:rsidR="00B7623D" w:rsidRPr="0044483F">
        <w:rPr>
          <w:rFonts w:ascii="Times New Roman" w:hAnsi="Times New Roman" w:cs="Times New Roman"/>
          <w:sz w:val="24"/>
          <w:szCs w:val="24"/>
          <w:lang w:val="ru-RU" w:eastAsia="ru-RU"/>
        </w:rPr>
        <w:t>в основе которой лежит</w:t>
      </w:r>
      <w:r w:rsidR="00B7623D"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B7623D" w:rsidRPr="00B7623D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проект.</w:t>
      </w:r>
    </w:p>
    <w:p w:rsidR="004A7883" w:rsidRPr="0044483F" w:rsidRDefault="004A7883" w:rsidP="00646B3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D26C6" w:rsidRPr="0044483F" w:rsidRDefault="008D26C6" w:rsidP="008D26C6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</w:t>
      </w:r>
      <w:r w:rsidRPr="008D26C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гровая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(и</w:t>
      </w:r>
      <w:r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митационного моделирования) </w:t>
      </w:r>
    </w:p>
    <w:p w:rsidR="008D26C6" w:rsidRPr="008D26C6" w:rsidRDefault="008D26C6" w:rsidP="008D26C6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D26C6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Характерной чертой этой технологии является моделирование жизненно </w:t>
      </w:r>
      <w:proofErr w:type="gramStart"/>
      <w:r w:rsidRPr="008D26C6">
        <w:rPr>
          <w:rFonts w:ascii="Times New Roman" w:hAnsi="Times New Roman" w:cs="Times New Roman"/>
          <w:iCs/>
          <w:sz w:val="24"/>
          <w:szCs w:val="24"/>
          <w:lang w:val="ru-RU" w:eastAsia="ru-RU"/>
        </w:rPr>
        <w:t>важных</w:t>
      </w:r>
      <w:proofErr w:type="gramEnd"/>
      <w:r w:rsidRPr="008D26C6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</w:p>
    <w:p w:rsidR="008D26C6" w:rsidRPr="008D26C6" w:rsidRDefault="008D26C6" w:rsidP="008D26C6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D26C6">
        <w:rPr>
          <w:rFonts w:ascii="Times New Roman" w:hAnsi="Times New Roman" w:cs="Times New Roman"/>
          <w:iCs/>
          <w:sz w:val="24"/>
          <w:szCs w:val="24"/>
          <w:lang w:val="ru-RU" w:eastAsia="ru-RU"/>
        </w:rPr>
        <w:t>затруднений в образовательном пространстве и поиск путей их решения.</w:t>
      </w:r>
      <w:r w:rsidRPr="008D26C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870DC" w:rsidRPr="0044483F" w:rsidRDefault="009870DC" w:rsidP="009870DC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D26C6" w:rsidRPr="0044483F" w:rsidRDefault="008D26C6" w:rsidP="008D26C6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4. </w:t>
      </w:r>
      <w:r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Коммуникативная (дискуссионная) </w:t>
      </w:r>
    </w:p>
    <w:p w:rsidR="008D26C6" w:rsidRPr="0044483F" w:rsidRDefault="008D26C6" w:rsidP="008D26C6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448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Объяснение - всегда взгляд «сверху вниз», всегда назидание. Понимание - это общение, </w:t>
      </w:r>
    </w:p>
    <w:p w:rsidR="008D26C6" w:rsidRPr="0044483F" w:rsidRDefault="008D26C6" w:rsidP="008D26C6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4483F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сотрудничество, равенство во взаимопонимании. </w:t>
      </w:r>
    </w:p>
    <w:p w:rsidR="008D26C6" w:rsidRDefault="008D26C6" w:rsidP="008D26C6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4483F">
        <w:rPr>
          <w:rFonts w:ascii="Times New Roman" w:hAnsi="Times New Roman" w:cs="Times New Roman"/>
          <w:sz w:val="24"/>
          <w:szCs w:val="24"/>
          <w:lang w:val="ru-RU" w:eastAsia="ru-RU"/>
        </w:rPr>
        <w:t>Фундаментальная идея состоит в переходе от объяснения к пониманию, от монолога к диалогу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сотрудничеству.</w:t>
      </w:r>
    </w:p>
    <w:p w:rsidR="008D26C6" w:rsidRPr="0044483F" w:rsidRDefault="008D26C6" w:rsidP="008D26C6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46B37" w:rsidRPr="0044483F" w:rsidRDefault="008D26C6" w:rsidP="00646B3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5. </w:t>
      </w:r>
      <w:r w:rsidR="00646B37"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Деятельностная </w:t>
      </w:r>
    </w:p>
    <w:p w:rsidR="00646B37" w:rsidRPr="00F30BE5" w:rsidRDefault="00646B37" w:rsidP="00646B3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30BE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Характерной чертой этой технологии является способность ребёнка проектировать </w:t>
      </w:r>
    </w:p>
    <w:p w:rsidR="00646B37" w:rsidRPr="00F30BE5" w:rsidRDefault="00646B37" w:rsidP="00646B37">
      <w:pPr>
        <w:pStyle w:val="a4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F30BE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предстоящую деятельность, быть ее субъектом</w:t>
      </w:r>
      <w:r w:rsidR="008D26C6" w:rsidRPr="00F30BE5">
        <w:rPr>
          <w:rFonts w:ascii="Times New Roman" w:hAnsi="Times New Roman" w:cs="Times New Roman"/>
          <w:iCs/>
          <w:sz w:val="24"/>
          <w:szCs w:val="24"/>
          <w:lang w:val="ru-RU" w:eastAsia="ru-RU"/>
        </w:rPr>
        <w:t>, «обучение в деятельности».</w:t>
      </w:r>
      <w:r w:rsidRPr="00F30BE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</w:p>
    <w:p w:rsidR="00C8197F" w:rsidRDefault="00C8197F" w:rsidP="00646B37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C8197F" w:rsidRPr="004E657D" w:rsidRDefault="00C8197F" w:rsidP="00C8197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8197F"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  <w:t>6.</w:t>
      </w:r>
      <w:r w:rsidRPr="00C819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Обучение в </w:t>
      </w:r>
      <w:proofErr w:type="gramStart"/>
      <w:r w:rsidRPr="00C819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сотрудничестве</w:t>
      </w:r>
      <w:r w:rsidRPr="00C819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657D">
        <w:rPr>
          <w:rFonts w:ascii="Times New Roman" w:hAnsi="Times New Roman" w:cs="Times New Roman"/>
          <w:b/>
          <w:sz w:val="24"/>
          <w:szCs w:val="24"/>
          <w:lang w:val="ru-RU" w:eastAsia="ru-RU"/>
        </w:rPr>
        <w:t>????</w:t>
      </w:r>
      <w:proofErr w:type="gramEnd"/>
    </w:p>
    <w:p w:rsidR="00AA624D" w:rsidRPr="00AA624D" w:rsidRDefault="00AA624D" w:rsidP="00AA62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spellStart"/>
      <w:r w:rsidRPr="00AA624D">
        <w:rPr>
          <w:rFonts w:ascii="Times New Roman" w:hAnsi="Times New Roman" w:cs="Times New Roman"/>
          <w:sz w:val="24"/>
          <w:szCs w:val="24"/>
        </w:rPr>
        <w:t>елью</w:t>
      </w:r>
      <w:proofErr w:type="spellEnd"/>
      <w:r w:rsidRPr="00AA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24D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AA62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624D">
        <w:rPr>
          <w:rFonts w:ascii="Times New Roman" w:hAnsi="Times New Roman" w:cs="Times New Roman"/>
          <w:sz w:val="24"/>
          <w:szCs w:val="24"/>
        </w:rPr>
        <w:t>сотрудничестве</w:t>
      </w:r>
      <w:proofErr w:type="spellEnd"/>
      <w:r w:rsidRPr="00AA624D">
        <w:rPr>
          <w:rFonts w:ascii="Times New Roman" w:hAnsi="Times New Roman" w:cs="Times New Roman"/>
          <w:sz w:val="24"/>
          <w:szCs w:val="24"/>
        </w:rPr>
        <w:t xml:space="preserve"> является не только овладение знаниями, умениями и навыками каждым учеником на уровне, соответствующим его индивидуальным особенностям развития. </w:t>
      </w:r>
      <w:r w:rsidR="0020552A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AA624D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AA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52A" w:rsidRPr="00AA624D">
        <w:rPr>
          <w:rFonts w:ascii="Times New Roman" w:hAnsi="Times New Roman" w:cs="Times New Roman"/>
          <w:sz w:val="24"/>
          <w:szCs w:val="24"/>
        </w:rPr>
        <w:t>важен</w:t>
      </w:r>
      <w:proofErr w:type="spellEnd"/>
      <w:r w:rsidR="0020552A" w:rsidRPr="00AA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24D">
        <w:rPr>
          <w:rFonts w:ascii="Times New Roman" w:hAnsi="Times New Roman" w:cs="Times New Roman"/>
          <w:sz w:val="24"/>
          <w:szCs w:val="24"/>
        </w:rPr>
        <w:t>эффект</w:t>
      </w:r>
      <w:proofErr w:type="spellEnd"/>
      <w:r w:rsidRPr="00AA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24D">
        <w:rPr>
          <w:rFonts w:ascii="Times New Roman" w:hAnsi="Times New Roman" w:cs="Times New Roman"/>
          <w:sz w:val="24"/>
          <w:szCs w:val="24"/>
        </w:rPr>
        <w:t>социализации</w:t>
      </w:r>
      <w:proofErr w:type="spellEnd"/>
      <w:r w:rsidRPr="00AA624D">
        <w:rPr>
          <w:rFonts w:ascii="Times New Roman" w:hAnsi="Times New Roman" w:cs="Times New Roman"/>
          <w:sz w:val="24"/>
          <w:szCs w:val="24"/>
        </w:rPr>
        <w:t xml:space="preserve">, формирования коммуникативных умений. </w:t>
      </w:r>
      <w:proofErr w:type="gramStart"/>
      <w:r w:rsidRPr="00AA624D">
        <w:rPr>
          <w:rFonts w:ascii="Times New Roman" w:hAnsi="Times New Roman" w:cs="Times New Roman"/>
          <w:sz w:val="24"/>
          <w:szCs w:val="24"/>
        </w:rPr>
        <w:t>Ученики учатся вместе работать, учиться, творить, всегда быть готовыми придти друг другу на помощь.</w:t>
      </w:r>
      <w:proofErr w:type="gramEnd"/>
      <w:r w:rsidRPr="00AA6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97F" w:rsidRPr="0044483F" w:rsidRDefault="00C8197F" w:rsidP="00646B3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46B37" w:rsidRPr="0044483F" w:rsidRDefault="00C8197F" w:rsidP="00646B3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7. </w:t>
      </w:r>
      <w:r w:rsidR="00646B37"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Рефлексивная </w:t>
      </w:r>
    </w:p>
    <w:p w:rsidR="00646B37" w:rsidRPr="00B7623D" w:rsidRDefault="00646B37" w:rsidP="00646B3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7623D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Особенностью этой технологии является осознание ребёнком деятельности: того как, </w:t>
      </w:r>
    </w:p>
    <w:p w:rsidR="00646B37" w:rsidRPr="00B7623D" w:rsidRDefault="00646B37" w:rsidP="00646B3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7623D">
        <w:rPr>
          <w:rFonts w:ascii="Times New Roman" w:hAnsi="Times New Roman" w:cs="Times New Roman"/>
          <w:iCs/>
          <w:sz w:val="24"/>
          <w:szCs w:val="24"/>
          <w:lang w:val="ru-RU" w:eastAsia="ru-RU"/>
        </w:rPr>
        <w:t>каким способом получен результат, какие при этом встречались затруднения</w:t>
      </w:r>
      <w:proofErr w:type="gramStart"/>
      <w:r w:rsidRPr="00B7623D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,</w:t>
      </w:r>
      <w:proofErr w:type="gramEnd"/>
      <w:r w:rsidRPr="00B7623D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как они </w:t>
      </w:r>
    </w:p>
    <w:p w:rsidR="00646B37" w:rsidRPr="00B7623D" w:rsidRDefault="00646B37" w:rsidP="00646B3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7623D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были устранены, и что чувствовал он при этом. </w:t>
      </w:r>
    </w:p>
    <w:p w:rsidR="00F30BE5" w:rsidRDefault="00646B37" w:rsidP="00F30BE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4483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F30BE5" w:rsidRPr="00902D0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proofErr w:type="spellEnd"/>
      <w:r w:rsidR="00F30BE5" w:rsidRPr="00902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0BE5" w:rsidRPr="00902D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30BE5" w:rsidRPr="00902D0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F30BE5" w:rsidRPr="0090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BE5" w:rsidRPr="00902D0B">
        <w:rPr>
          <w:rFonts w:ascii="Times New Roman" w:hAnsi="Times New Roman" w:cs="Times New Roman"/>
          <w:sz w:val="28"/>
          <w:szCs w:val="28"/>
        </w:rPr>
        <w:t>позднелат</w:t>
      </w:r>
      <w:proofErr w:type="spellEnd"/>
      <w:r w:rsidR="00F30BE5" w:rsidRPr="00902D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0BE5" w:rsidRPr="00902D0B">
        <w:rPr>
          <w:rFonts w:ascii="Times New Roman" w:hAnsi="Times New Roman" w:cs="Times New Roman"/>
          <w:sz w:val="28"/>
          <w:szCs w:val="28"/>
        </w:rPr>
        <w:t>reflexio</w:t>
      </w:r>
      <w:proofErr w:type="spellEnd"/>
      <w:r w:rsidR="00F30BE5" w:rsidRPr="00902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30BE5" w:rsidRPr="00902D0B">
        <w:rPr>
          <w:rFonts w:ascii="Times New Roman" w:hAnsi="Times New Roman" w:cs="Times New Roman"/>
          <w:sz w:val="28"/>
          <w:szCs w:val="28"/>
        </w:rPr>
        <w:t>обращение</w:t>
      </w:r>
      <w:proofErr w:type="spellEnd"/>
      <w:r w:rsidR="00F30BE5" w:rsidRPr="0090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BE5" w:rsidRPr="00902D0B">
        <w:rPr>
          <w:rFonts w:ascii="Times New Roman" w:hAnsi="Times New Roman" w:cs="Times New Roman"/>
          <w:sz w:val="28"/>
          <w:szCs w:val="28"/>
        </w:rPr>
        <w:t>назад</w:t>
      </w:r>
      <w:proofErr w:type="spellEnd"/>
      <w:r w:rsidR="00F30BE5" w:rsidRPr="00902D0B">
        <w:rPr>
          <w:rFonts w:ascii="Times New Roman" w:hAnsi="Times New Roman" w:cs="Times New Roman"/>
          <w:sz w:val="28"/>
          <w:szCs w:val="28"/>
        </w:rPr>
        <w:t xml:space="preserve">)   -  </w:t>
      </w:r>
    </w:p>
    <w:p w:rsidR="00F30BE5" w:rsidRPr="00902D0B" w:rsidRDefault="00F30BE5" w:rsidP="00F30BE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0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902D0B">
        <w:rPr>
          <w:rFonts w:ascii="Times New Roman" w:hAnsi="Times New Roman" w:cs="Times New Roman"/>
          <w:sz w:val="28"/>
          <w:szCs w:val="28"/>
        </w:rPr>
        <w:t>размышление</w:t>
      </w:r>
      <w:proofErr w:type="spellEnd"/>
      <w:proofErr w:type="gramEnd"/>
      <w:r w:rsidRPr="00902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D0B">
        <w:rPr>
          <w:rFonts w:ascii="Times New Roman" w:hAnsi="Times New Roman" w:cs="Times New Roman"/>
          <w:sz w:val="28"/>
          <w:szCs w:val="28"/>
        </w:rPr>
        <w:t>самонаблюдение</w:t>
      </w:r>
      <w:proofErr w:type="spellEnd"/>
      <w:r w:rsidRPr="00902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BE5" w:rsidRDefault="00F30BE5" w:rsidP="00F30BE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902D0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902D0B">
        <w:rPr>
          <w:rFonts w:ascii="Times New Roman" w:hAnsi="Times New Roman" w:cs="Times New Roman"/>
          <w:sz w:val="28"/>
          <w:szCs w:val="28"/>
        </w:rPr>
        <w:t>форма</w:t>
      </w:r>
      <w:proofErr w:type="spellEnd"/>
      <w:proofErr w:type="gramEnd"/>
      <w:r w:rsidRPr="0090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0B">
        <w:rPr>
          <w:rFonts w:ascii="Times New Roman" w:hAnsi="Times New Roman" w:cs="Times New Roman"/>
          <w:sz w:val="28"/>
          <w:szCs w:val="28"/>
        </w:rPr>
        <w:t>теоретической</w:t>
      </w:r>
      <w:proofErr w:type="spellEnd"/>
      <w:r w:rsidRPr="00902D0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 w:rsidRPr="00902D0B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902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D0B">
        <w:rPr>
          <w:rFonts w:ascii="Times New Roman" w:hAnsi="Times New Roman" w:cs="Times New Roman"/>
          <w:sz w:val="28"/>
          <w:szCs w:val="28"/>
        </w:rPr>
        <w:t>направленная</w:t>
      </w:r>
      <w:proofErr w:type="spellEnd"/>
      <w:r w:rsidRPr="0090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0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0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0B">
        <w:rPr>
          <w:rFonts w:ascii="Times New Roman" w:hAnsi="Times New Roman" w:cs="Times New Roman"/>
          <w:sz w:val="28"/>
          <w:szCs w:val="28"/>
        </w:rPr>
        <w:t>осмысление</w:t>
      </w:r>
      <w:proofErr w:type="spellEnd"/>
      <w:r w:rsidRPr="0090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0B">
        <w:rPr>
          <w:rFonts w:ascii="Times New Roman" w:hAnsi="Times New Roman" w:cs="Times New Roman"/>
          <w:sz w:val="28"/>
          <w:szCs w:val="28"/>
        </w:rPr>
        <w:t>собственных</w:t>
      </w:r>
      <w:proofErr w:type="spellEnd"/>
      <w:r w:rsidRPr="0090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0B">
        <w:rPr>
          <w:rFonts w:ascii="Times New Roman" w:hAnsi="Times New Roman" w:cs="Times New Roman"/>
          <w:sz w:val="28"/>
          <w:szCs w:val="28"/>
        </w:rPr>
        <w:t>действий</w:t>
      </w:r>
      <w:proofErr w:type="spellEnd"/>
      <w:r w:rsidRPr="00902D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02D0B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90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0B">
        <w:rPr>
          <w:rFonts w:ascii="Times New Roman" w:hAnsi="Times New Roman" w:cs="Times New Roman"/>
          <w:sz w:val="28"/>
          <w:szCs w:val="28"/>
        </w:rPr>
        <w:t>законов</w:t>
      </w:r>
      <w:proofErr w:type="spellEnd"/>
      <w:r w:rsidRPr="00902D0B">
        <w:rPr>
          <w:rFonts w:ascii="Times New Roman" w:hAnsi="Times New Roman" w:cs="Times New Roman"/>
          <w:sz w:val="28"/>
          <w:szCs w:val="28"/>
        </w:rPr>
        <w:t>.</w:t>
      </w:r>
    </w:p>
    <w:p w:rsidR="00646B37" w:rsidRPr="0044483F" w:rsidRDefault="00646B37" w:rsidP="00646B3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23187" w:rsidRDefault="00423187" w:rsidP="00423187">
      <w:pPr>
        <w:pStyle w:val="a4"/>
        <w:jc w:val="both"/>
        <w:rPr>
          <w:sz w:val="28"/>
          <w:szCs w:val="28"/>
          <w:lang w:val="ru-RU" w:eastAsia="ru-RU"/>
        </w:rPr>
      </w:pPr>
    </w:p>
    <w:p w:rsidR="00423187" w:rsidRPr="00423187" w:rsidRDefault="00423187" w:rsidP="00423187">
      <w:pPr>
        <w:pStyle w:val="a4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ru-RU"/>
        </w:rPr>
      </w:pPr>
      <w:proofErr w:type="gramStart"/>
      <w:r w:rsidRPr="0042318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Дополнение учебного материала компетентностно-ориентированными заданиями</w:t>
      </w:r>
      <w:r w:rsidRPr="00423187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,</w:t>
      </w:r>
      <w:r w:rsidRPr="0042318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23187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практико-ориентированны</w:t>
      </w:r>
      <w:r w:rsidRPr="00423187"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ru-RU"/>
        </w:rPr>
        <w:t>ми</w:t>
      </w:r>
      <w:r w:rsidRPr="00423187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 задач</w:t>
      </w:r>
      <w:r w:rsidRPr="00423187"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ru-RU"/>
        </w:rPr>
        <w:t>ами.</w:t>
      </w:r>
      <w:proofErr w:type="gramEnd"/>
    </w:p>
    <w:p w:rsidR="00646B37" w:rsidRDefault="00646B37" w:rsidP="00B720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204C" w:rsidRDefault="002D204C" w:rsidP="00B7209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399F" w:rsidRPr="00217D79" w:rsidRDefault="00F2312F" w:rsidP="00217D7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17D7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61FFC" w:rsidRPr="00217D79">
        <w:rPr>
          <w:rFonts w:ascii="Times New Roman" w:hAnsi="Times New Roman" w:cs="Times New Roman"/>
          <w:sz w:val="28"/>
          <w:szCs w:val="28"/>
        </w:rPr>
        <w:t xml:space="preserve">формирование средствами математики компетенций, необходимых человеку для </w:t>
      </w:r>
      <w:r w:rsidRPr="00217D79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761FFC" w:rsidRPr="00217D79">
        <w:rPr>
          <w:rFonts w:ascii="Times New Roman" w:hAnsi="Times New Roman" w:cs="Times New Roman"/>
          <w:sz w:val="28"/>
          <w:szCs w:val="28"/>
        </w:rPr>
        <w:t xml:space="preserve">жизни в современном обществе. </w:t>
      </w:r>
    </w:p>
    <w:p w:rsidR="00F2312F" w:rsidRPr="00217D79" w:rsidRDefault="00F2312F" w:rsidP="00217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1FFC" w:rsidRPr="00217D79" w:rsidRDefault="00F2312F" w:rsidP="00217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D79">
        <w:rPr>
          <w:rFonts w:ascii="Times New Roman" w:hAnsi="Times New Roman" w:cs="Times New Roman"/>
          <w:sz w:val="28"/>
          <w:szCs w:val="28"/>
        </w:rPr>
        <w:t>Актуальность:</w:t>
      </w:r>
      <w:r w:rsidR="00761FFC" w:rsidRPr="00217D79">
        <w:rPr>
          <w:rFonts w:ascii="Times New Roman" w:hAnsi="Times New Roman" w:cs="Times New Roman"/>
          <w:sz w:val="28"/>
          <w:szCs w:val="28"/>
        </w:rPr>
        <w:t xml:space="preserve"> Если при обучении математике систематически и целенаправленно использовать практико-ориентированные задания, то повысится интерес к предмету, и, как следствие, качество математической подготовки</w:t>
      </w:r>
    </w:p>
    <w:p w:rsidR="00761FFC" w:rsidRPr="00217D79" w:rsidRDefault="00761FFC" w:rsidP="00217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D79">
        <w:rPr>
          <w:rFonts w:ascii="Times New Roman" w:hAnsi="Times New Roman" w:cs="Times New Roman"/>
          <w:sz w:val="28"/>
          <w:szCs w:val="28"/>
        </w:rPr>
        <w:t>Благодаря таким задачам, школьники видят, что математика находит применение в любой области деятельности, и это, в свою очередь, повышает интерес к предмету</w:t>
      </w:r>
      <w:r w:rsidR="0086399F" w:rsidRPr="00217D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399F" w:rsidRPr="0021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FC" w:rsidRPr="00217D79" w:rsidRDefault="0086399F" w:rsidP="00217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D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17D79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="00761FFC" w:rsidRPr="0021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FC" w:rsidRPr="00217D79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761FFC" w:rsidRPr="00217D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61FFC" w:rsidRPr="00217D79">
        <w:rPr>
          <w:rFonts w:ascii="Times New Roman" w:hAnsi="Times New Roman" w:cs="Times New Roman"/>
          <w:sz w:val="28"/>
          <w:szCs w:val="28"/>
        </w:rPr>
        <w:t>ориентированных</w:t>
      </w:r>
      <w:proofErr w:type="spellEnd"/>
      <w:r w:rsidR="00761FFC" w:rsidRPr="0021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FC" w:rsidRPr="00217D79">
        <w:rPr>
          <w:rFonts w:ascii="Times New Roman" w:hAnsi="Times New Roman" w:cs="Times New Roman"/>
          <w:sz w:val="28"/>
          <w:szCs w:val="28"/>
        </w:rPr>
        <w:t>задач</w:t>
      </w:r>
      <w:proofErr w:type="spellEnd"/>
      <w:r w:rsidR="00761FFC" w:rsidRPr="0021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D79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21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D79">
        <w:rPr>
          <w:rFonts w:ascii="Times New Roman" w:hAnsi="Times New Roman" w:cs="Times New Roman"/>
          <w:sz w:val="28"/>
          <w:szCs w:val="28"/>
        </w:rPr>
        <w:t>интегрируются</w:t>
      </w:r>
      <w:proofErr w:type="spellEnd"/>
      <w:r w:rsidRPr="0021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D79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217D79">
        <w:rPr>
          <w:rFonts w:ascii="Times New Roman" w:hAnsi="Times New Roman" w:cs="Times New Roman"/>
          <w:sz w:val="28"/>
          <w:szCs w:val="28"/>
        </w:rPr>
        <w:t xml:space="preserve"> из других образо</w:t>
      </w:r>
      <w:r w:rsidR="006D5C73" w:rsidRPr="00217D79">
        <w:rPr>
          <w:rFonts w:ascii="Times New Roman" w:hAnsi="Times New Roman" w:cs="Times New Roman"/>
          <w:sz w:val="28"/>
          <w:szCs w:val="28"/>
        </w:rPr>
        <w:t>в</w:t>
      </w:r>
      <w:r w:rsidRPr="00217D79">
        <w:rPr>
          <w:rFonts w:ascii="Times New Roman" w:hAnsi="Times New Roman" w:cs="Times New Roman"/>
          <w:sz w:val="28"/>
          <w:szCs w:val="28"/>
        </w:rPr>
        <w:t>ательных областей и сфер воспитательной деятельности.</w:t>
      </w:r>
      <w:proofErr w:type="gramEnd"/>
    </w:p>
    <w:p w:rsidR="00761FFC" w:rsidRPr="00217D79" w:rsidRDefault="00761FFC" w:rsidP="00217D79">
      <w:pPr>
        <w:pStyle w:val="a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gramStart"/>
      <w:r w:rsidRPr="00217D79">
        <w:rPr>
          <w:rFonts w:ascii="Times New Roman" w:hAnsi="Times New Roman" w:cs="Times New Roman"/>
          <w:color w:val="262626"/>
          <w:sz w:val="28"/>
          <w:szCs w:val="28"/>
        </w:rPr>
        <w:t>Практико-ориентированные задачи имеют положительную мотивационную направленность, поскольку их сюжет и результат знакомы учащимся или близки их жизненному опыту и, как правило, имеют для ученика познавательную, общекультурную, социальную и профессиональную значимость.</w:t>
      </w:r>
      <w:proofErr w:type="gramEnd"/>
    </w:p>
    <w:p w:rsidR="0086399F" w:rsidRPr="005B6BBB" w:rsidRDefault="0086399F" w:rsidP="005B6BBB">
      <w:pPr>
        <w:jc w:val="center"/>
        <w:rPr>
          <w:rFonts w:ascii="Times New Roman" w:hAnsi="Times New Roman" w:cs="Times New Roman"/>
          <w:color w:val="262626"/>
          <w:sz w:val="28"/>
          <w:szCs w:val="28"/>
          <w:u w:val="single"/>
        </w:rPr>
      </w:pPr>
      <w:r w:rsidRPr="005B6BBB">
        <w:rPr>
          <w:rFonts w:ascii="Times New Roman" w:hAnsi="Times New Roman" w:cs="Times New Roman"/>
          <w:color w:val="262626"/>
          <w:sz w:val="28"/>
          <w:szCs w:val="28"/>
          <w:u w:val="single"/>
        </w:rPr>
        <w:t>Планируемые результаты:</w:t>
      </w:r>
    </w:p>
    <w:p w:rsidR="00761FFC" w:rsidRDefault="005F10F3" w:rsidP="00761FFC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5B6BBB">
        <w:rPr>
          <w:rFonts w:ascii="Times New Roman" w:hAnsi="Times New Roman" w:cs="Times New Roman"/>
          <w:color w:val="262626"/>
          <w:sz w:val="28"/>
          <w:szCs w:val="28"/>
        </w:rPr>
        <w:lastRenderedPageBreak/>
        <w:t>Использовать приобретенные знания и умения в практической деятельности и в повседневной жизни для</w:t>
      </w:r>
      <w:r w:rsidR="005B6BBB" w:rsidRPr="005B6BBB">
        <w:rPr>
          <w:rFonts w:ascii="Times New Roman" w:hAnsi="Times New Roman" w:cs="Times New Roman"/>
          <w:color w:val="262626"/>
          <w:sz w:val="28"/>
          <w:szCs w:val="28"/>
        </w:rPr>
        <w:t>:</w:t>
      </w:r>
      <w:r w:rsidRPr="005B6BBB">
        <w:rPr>
          <w:rFonts w:ascii="Times New Roman" w:hAnsi="Times New Roman" w:cs="Times New Roman"/>
          <w:color w:val="262626"/>
          <w:sz w:val="28"/>
          <w:szCs w:val="28"/>
        </w:rPr>
        <w:br/>
        <w:t>– практических расчетов, используя при необходимости справочные материалы и простейшие вычислительные устройства;</w:t>
      </w:r>
      <w:r w:rsidRPr="005B6BBB">
        <w:rPr>
          <w:rFonts w:ascii="Times New Roman" w:hAnsi="Times New Roman" w:cs="Times New Roman"/>
          <w:color w:val="262626"/>
          <w:sz w:val="28"/>
          <w:szCs w:val="28"/>
        </w:rPr>
        <w:br/>
        <w:t>– построения и исследования про</w:t>
      </w:r>
      <w:r w:rsidR="005B6BBB" w:rsidRPr="005B6BBB">
        <w:rPr>
          <w:rFonts w:ascii="Times New Roman" w:hAnsi="Times New Roman" w:cs="Times New Roman"/>
          <w:color w:val="262626"/>
          <w:sz w:val="28"/>
          <w:szCs w:val="28"/>
        </w:rPr>
        <w:t>стейших математических моделей;</w:t>
      </w:r>
      <w:r w:rsidRPr="005B6BBB">
        <w:rPr>
          <w:rFonts w:ascii="Times New Roman" w:hAnsi="Times New Roman" w:cs="Times New Roman"/>
          <w:color w:val="262626"/>
          <w:sz w:val="28"/>
          <w:szCs w:val="28"/>
        </w:rPr>
        <w:br/>
        <w:t>– решения геометрических,</w:t>
      </w:r>
      <w:proofErr w:type="gramStart"/>
      <w:r w:rsidRPr="005B6BBB">
        <w:rPr>
          <w:rFonts w:ascii="Times New Roman" w:hAnsi="Times New Roman" w:cs="Times New Roman"/>
          <w:color w:val="262626"/>
          <w:sz w:val="28"/>
          <w:szCs w:val="28"/>
        </w:rPr>
        <w:t xml:space="preserve"> ,</w:t>
      </w:r>
      <w:proofErr w:type="gramEnd"/>
      <w:r w:rsidRPr="005B6BBB">
        <w:rPr>
          <w:rFonts w:ascii="Times New Roman" w:hAnsi="Times New Roman" w:cs="Times New Roman"/>
          <w:color w:val="262626"/>
          <w:sz w:val="28"/>
          <w:szCs w:val="28"/>
        </w:rPr>
        <w:t xml:space="preserve"> экономических и других прикладных задач;</w:t>
      </w:r>
      <w:r w:rsidRPr="005B6BBB">
        <w:rPr>
          <w:rFonts w:ascii="Times New Roman" w:hAnsi="Times New Roman" w:cs="Times New Roman"/>
          <w:color w:val="262626"/>
          <w:sz w:val="28"/>
          <w:szCs w:val="28"/>
        </w:rPr>
        <w:br/>
        <w:t>– анализа реальных числовых данных, представленных в виде диаграмм, графиков, анализа информации статистического характера;</w:t>
      </w:r>
      <w:r w:rsidRPr="005B6BBB">
        <w:rPr>
          <w:rFonts w:ascii="Times New Roman" w:hAnsi="Times New Roman" w:cs="Times New Roman"/>
          <w:color w:val="262626"/>
          <w:sz w:val="28"/>
          <w:szCs w:val="28"/>
        </w:rPr>
        <w:br/>
        <w:t xml:space="preserve">– исследования несложных практических ситуаций на основе изученных формул и свойств фигур; вычисления длин, площадей и объемов при </w:t>
      </w:r>
      <w:r w:rsidR="005B6BBB" w:rsidRPr="005B6BBB">
        <w:rPr>
          <w:rFonts w:ascii="Times New Roman" w:hAnsi="Times New Roman" w:cs="Times New Roman"/>
          <w:color w:val="262626"/>
          <w:sz w:val="28"/>
          <w:szCs w:val="28"/>
        </w:rPr>
        <w:t>решении практических задач.</w:t>
      </w:r>
      <w:r w:rsidRPr="005B6BBB">
        <w:rPr>
          <w:rFonts w:ascii="Times New Roman" w:hAnsi="Times New Roman" w:cs="Times New Roman"/>
          <w:color w:val="262626"/>
          <w:sz w:val="28"/>
          <w:szCs w:val="28"/>
        </w:rPr>
        <w:br/>
      </w:r>
    </w:p>
    <w:p w:rsidR="00217D79" w:rsidRPr="005B6BBB" w:rsidRDefault="00217D79" w:rsidP="00761FFC">
      <w:pPr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ПРИМЕРЫ ЗАДАЧ И ЗАДАНИЙ.</w:t>
      </w:r>
    </w:p>
    <w:p w:rsidR="00761FFC" w:rsidRDefault="00761FFC" w:rsidP="0007684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2749">
        <w:rPr>
          <w:rFonts w:ascii="Georgia" w:hAnsi="Georgia"/>
          <w:color w:val="262626"/>
          <w:sz w:val="28"/>
          <w:szCs w:val="28"/>
        </w:rPr>
        <w:br/>
      </w:r>
      <w:r w:rsidR="0007684D" w:rsidRPr="000768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урока математики</w:t>
      </w:r>
    </w:p>
    <w:p w:rsidR="00BA7BE5" w:rsidRDefault="00BA7BE5" w:rsidP="00BA7BE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сновной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формой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учебно-воспитательной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учащимися в школе остается урок</w:t>
      </w:r>
      <w:r w:rsidRPr="00BA7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7BE5" w:rsidRDefault="00BA7BE5" w:rsidP="00BA7BE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A7BE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Урок</w:t>
      </w:r>
      <w:proofErr w:type="spellEnd"/>
      <w:r w:rsidRPr="00B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– логически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законченный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, целостный, ограниченный определенными рамками времени отрезок учебно-воспитательного процесса, где представлены все основные элементы этого процесса (цели, содержание, средства, методы, формы организации). </w:t>
      </w:r>
    </w:p>
    <w:p w:rsidR="00BA7BE5" w:rsidRPr="00BA7BE5" w:rsidRDefault="00BA7BE5" w:rsidP="00BA7B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A7BE5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самоцель, это инструмент воспитания и развития личности. </w:t>
      </w:r>
      <w:r w:rsidRPr="00BA7BE5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Современный урок</w:t>
      </w:r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– это урок, на котором учитель умело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использует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методические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возможности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личности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ученика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активного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умственного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роста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осмысленного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усвоения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формирования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нравственных</w:t>
      </w:r>
      <w:proofErr w:type="spellEnd"/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A7BE5">
        <w:rPr>
          <w:rFonts w:ascii="Times New Roman" w:hAnsi="Times New Roman" w:cs="Times New Roman"/>
          <w:sz w:val="28"/>
          <w:szCs w:val="28"/>
          <w:lang w:eastAsia="ru-RU"/>
        </w:rPr>
        <w:t>основ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B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751B" w:rsidRPr="0074751B" w:rsidRDefault="0074751B" w:rsidP="007475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овременно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российско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образовани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требует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личностного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учителя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позволяет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урочить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наполняя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учеников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знаниями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умениями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навыками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обучать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развивая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понимание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этих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умений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создавая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порождения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ценностей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4751B">
        <w:rPr>
          <w:rFonts w:ascii="Times New Roman" w:hAnsi="Times New Roman" w:cs="Times New Roman"/>
          <w:sz w:val="28"/>
          <w:szCs w:val="28"/>
          <w:lang w:eastAsia="ru-RU"/>
        </w:rPr>
        <w:t>смыслов</w:t>
      </w:r>
      <w:proofErr w:type="spellEnd"/>
      <w:r w:rsidRPr="007475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7BE5" w:rsidRDefault="00BA7BE5" w:rsidP="0007684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5C73" w:rsidRPr="001A7A7B" w:rsidRDefault="006D5C73" w:rsidP="001A7A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7A7B">
        <w:rPr>
          <w:rFonts w:ascii="Times New Roman" w:hAnsi="Times New Roman" w:cs="Times New Roman"/>
          <w:sz w:val="28"/>
          <w:szCs w:val="28"/>
          <w:lang w:eastAsia="ru-RU"/>
        </w:rPr>
        <w:t>1. Интегрированные уроки</w:t>
      </w:r>
    </w:p>
    <w:p w:rsidR="001A7A7B" w:rsidRDefault="001A7A7B" w:rsidP="00BA7BE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A7B">
        <w:rPr>
          <w:rFonts w:ascii="Times New Roman" w:hAnsi="Times New Roman" w:cs="Times New Roman"/>
          <w:sz w:val="28"/>
          <w:szCs w:val="28"/>
        </w:rPr>
        <w:t>2. Нетрадиционные формы проведения урока (урок-игра, урок-соревнование,</w:t>
      </w:r>
    </w:p>
    <w:p w:rsidR="001A7A7B" w:rsidRDefault="001A7A7B" w:rsidP="00BA7BE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урок-проект, урок творческой деятельности, блиц-урок</w:t>
      </w:r>
      <w:r w:rsidR="00BA7BE5">
        <w:rPr>
          <w:rFonts w:ascii="Times New Roman" w:hAnsi="Times New Roman" w:cs="Times New Roman"/>
          <w:sz w:val="28"/>
          <w:szCs w:val="28"/>
          <w:lang w:val="ru-RU"/>
        </w:rPr>
        <w:t>, практико-ориентированный урок</w:t>
      </w:r>
      <w:r>
        <w:rPr>
          <w:rFonts w:ascii="Times New Roman" w:hAnsi="Times New Roman" w:cs="Times New Roman"/>
          <w:sz w:val="28"/>
          <w:szCs w:val="28"/>
          <w:lang w:val="ru-RU"/>
        </w:rPr>
        <w:t>…)</w:t>
      </w:r>
      <w:proofErr w:type="gramEnd"/>
    </w:p>
    <w:p w:rsidR="001A7A7B" w:rsidRDefault="001A7A7B" w:rsidP="001A7A7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Организация на уроке групповой работы и работы в парах.</w:t>
      </w:r>
    </w:p>
    <w:p w:rsidR="002D204C" w:rsidRPr="00EC2056" w:rsidRDefault="006277C6" w:rsidP="00EC2056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Применение современных образовательных технологий</w:t>
      </w:r>
      <w:r w:rsidR="008D378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D378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спользование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работе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современных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технологий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позволяет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учителю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конструировать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самые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разнообразные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типу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структурным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элементам</w:t>
      </w:r>
      <w:proofErr w:type="spellEnd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уроки</w:t>
      </w:r>
      <w:proofErr w:type="spellEnd"/>
      <w:r w:rsidR="008D378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</w:t>
      </w:r>
      <w:r w:rsidR="008D3785"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204C" w:rsidRPr="001A7A7B" w:rsidRDefault="002D204C" w:rsidP="001A7A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204C" w:rsidRPr="006277C6" w:rsidRDefault="00BA7BE5" w:rsidP="006277C6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77C6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</w:p>
    <w:p w:rsidR="002D204C" w:rsidRPr="006277C6" w:rsidRDefault="002D204C" w:rsidP="006277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7BE5" w:rsidRPr="006277C6" w:rsidRDefault="006277C6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О</w:t>
      </w:r>
      <w:proofErr w:type="spellStart"/>
      <w:r w:rsidR="00BA7BE5"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сновные</w:t>
      </w:r>
      <w:proofErr w:type="spellEnd"/>
      <w:r w:rsidR="00BA7BE5"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BA7BE5"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пути</w:t>
      </w:r>
      <w:proofErr w:type="spellEnd"/>
      <w:r w:rsidR="00BA7BE5"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BA7BE5"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совершенствования</w:t>
      </w:r>
      <w:proofErr w:type="spellEnd"/>
      <w:r w:rsidR="00BA7BE5"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BA7BE5"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урока</w:t>
      </w:r>
      <w:proofErr w:type="spellEnd"/>
      <w:r w:rsidR="00BA7BE5"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математики в современной школе:</w:t>
      </w:r>
    </w:p>
    <w:p w:rsidR="00BA7BE5" w:rsidRPr="006277C6" w:rsidRDefault="00BA7BE5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Усиление целенаправленности деятельности учителя и учащихся на уроке:</w:t>
      </w:r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мотивация учащихся на выполнение поставленных задач, достижение целей непосредственно на уроке.</w:t>
      </w:r>
    </w:p>
    <w:p w:rsidR="006277C6" w:rsidRDefault="00BA7BE5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Осуществление</w:t>
      </w:r>
      <w:proofErr w:type="spellEnd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четкой</w:t>
      </w:r>
      <w:proofErr w:type="spellEnd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организации</w:t>
      </w:r>
      <w:proofErr w:type="spellEnd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каждого</w:t>
      </w:r>
      <w:proofErr w:type="spellEnd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урока</w:t>
      </w:r>
      <w:proofErr w:type="spellEnd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от</w:t>
      </w:r>
      <w:proofErr w:type="spellEnd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первой</w:t>
      </w:r>
      <w:proofErr w:type="spellEnd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до</w:t>
      </w:r>
      <w:proofErr w:type="spellEnd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последней</w:t>
      </w:r>
      <w:proofErr w:type="spellEnd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минуты</w:t>
      </w:r>
      <w:proofErr w:type="spell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A7BE5" w:rsidRPr="006277C6" w:rsidRDefault="00BA7BE5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</w:t>
      </w:r>
      <w:proofErr w:type="gram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каждого урока таким образом, чтобы в нем были предусмотрены самые короткие пути, ведущие к поставленной цели.</w:t>
      </w:r>
    </w:p>
    <w:p w:rsidR="00BA7BE5" w:rsidRPr="006277C6" w:rsidRDefault="00BA7BE5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Повышение познавательной самостоятельности и творческой активности учащихся: </w:t>
      </w:r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 на уроке методов и приемов проблемного обучения; организация самостоятельной работы учащихся с различными источниками информации.</w:t>
      </w:r>
    </w:p>
    <w:p w:rsidR="00BA7BE5" w:rsidRPr="006277C6" w:rsidRDefault="00BA7BE5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Интенсификация учебно-воспитательного процесса на уроке</w:t>
      </w:r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интенсивности учебного труда зависит от эффективности использования каждой минуты урока, мастерства учителя, подготовки учащихся, организованности классного коллектива, наличия необходимого оборудования и т. п. В то же время не следует понимать под интенсификацией стремление решить как можно больше задач, выполнить как можно больше различных упражнений. </w:t>
      </w:r>
      <w:proofErr w:type="gram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В математике, как ни в каком другом предмете, важно не количество, а качество.</w:t>
      </w:r>
      <w:proofErr w:type="gram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A7BE5" w:rsidRPr="006277C6" w:rsidRDefault="00BA7BE5" w:rsidP="006277C6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Совершенствование типологии и структуры урока.</w:t>
      </w:r>
      <w:proofErr w:type="gramEnd"/>
      <w:r w:rsidRPr="006277C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в работе современных образовательных технологий позволяет учителю конструировать самые разнообразные по типу и структурным элементам уроки.</w:t>
      </w:r>
      <w:proofErr w:type="gramEnd"/>
    </w:p>
    <w:p w:rsidR="00F7481E" w:rsidRDefault="00F7481E" w:rsidP="006277C6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7481E" w:rsidRDefault="00F7481E" w:rsidP="00F7481E">
      <w:pPr>
        <w:spacing w:after="0" w:line="240" w:lineRule="auto"/>
        <w:ind w:left="382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– это миссия, возложенная на себя чтобы поделиться с другими обретенной мудростью.</w:t>
      </w:r>
    </w:p>
    <w:p w:rsidR="00F7481E" w:rsidRDefault="00F7481E" w:rsidP="00F7481E">
      <w:pPr>
        <w:spacing w:after="0" w:line="240" w:lineRule="auto"/>
        <w:ind w:left="382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Д.С. Лихачев </w:t>
      </w:r>
    </w:p>
    <w:p w:rsidR="00F7481E" w:rsidRDefault="00F7481E" w:rsidP="00F7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81E" w:rsidRPr="00F7481E" w:rsidRDefault="00F7481E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BA7BE5" w:rsidRDefault="00BA7BE5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</w:t>
      </w:r>
      <w:proofErr w:type="spell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</w:t>
      </w:r>
      <w:proofErr w:type="spell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качества</w:t>
      </w:r>
      <w:proofErr w:type="spell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современного</w:t>
      </w:r>
      <w:proofErr w:type="spell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урока математики должен стать ответ на вопрос «Как учитель на уроке помогает ученику учить</w:t>
      </w:r>
      <w:r w:rsidRPr="006277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СЯ</w:t>
      </w:r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proofErr w:type="gram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(т. </w:t>
      </w:r>
      <w:proofErr w:type="gram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gram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учить себя)» Неоспоримо одно: урок должен быть одушевленным личностью учителя. Это и есть главный ресурс, без которого </w:t>
      </w:r>
      <w:proofErr w:type="spell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новые</w:t>
      </w:r>
      <w:proofErr w:type="spell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</w:t>
      </w:r>
      <w:proofErr w:type="spell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ФГОС </w:t>
      </w:r>
      <w:proofErr w:type="spell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proofErr w:type="spell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будут</w:t>
      </w:r>
      <w:proofErr w:type="spell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реализованы</w:t>
      </w:r>
      <w:proofErr w:type="spellEnd"/>
      <w:r w:rsidRPr="006277C6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663F4D" w:rsidRDefault="00663F4D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663F4D" w:rsidRDefault="00663F4D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663F4D" w:rsidRPr="00663F4D" w:rsidRDefault="00E14D0A" w:rsidP="006277C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Информационные источники:</w:t>
      </w:r>
    </w:p>
    <w:p w:rsidR="004D588E" w:rsidRPr="00E14D0A" w:rsidRDefault="004D588E" w:rsidP="004D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Бондаревская, Е.В. Теория и практика личностн</w:t>
      </w:r>
      <w:proofErr w:type="gramStart"/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образования [текст] / Е.В. Бондаревская. – Ростов-на-Дону: Издательство Ростовского педагогического университета, 2000. -352с.</w:t>
      </w:r>
    </w:p>
    <w:p w:rsidR="004D588E" w:rsidRPr="00E14D0A" w:rsidRDefault="004D588E" w:rsidP="004D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Кузнецов М.Е. Педагогические основы личностно-ориентированного образовательного процесса в школе: Монография</w:t>
      </w:r>
      <w:proofErr w:type="gramStart"/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gramStart"/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екст] / М.Е. Кузнецов – Новокузнецк, 2000. — 342с.</w:t>
      </w:r>
    </w:p>
    <w:p w:rsidR="004D588E" w:rsidRPr="00E14D0A" w:rsidRDefault="004D588E" w:rsidP="004D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Кузнецов М.Е. Личностно-ориентированное обучение школьников [текст] / М.Е. Кузнецов – Брянск: Издательство Брянского государственного педагогического университета. НМЦ «Технология» 1999. – 94с. </w:t>
      </w:r>
    </w:p>
    <w:p w:rsidR="004D588E" w:rsidRPr="00E14D0A" w:rsidRDefault="004D588E" w:rsidP="004D58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Митина Л.М. Учитель как личность и профессионал (психологические проблемы) [текст] / Л.М. Митина– </w:t>
      </w:r>
      <w:proofErr w:type="gramStart"/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«Дело», 1994. – 216с</w:t>
      </w:r>
    </w:p>
    <w:p w:rsidR="004D588E" w:rsidRPr="00E14D0A" w:rsidRDefault="004D588E" w:rsidP="004D588E">
      <w:pPr>
        <w:rPr>
          <w:rFonts w:ascii="Times New Roman" w:hAnsi="Times New Roman" w:cs="Times New Roman"/>
          <w:sz w:val="24"/>
          <w:szCs w:val="24"/>
        </w:rPr>
      </w:pPr>
      <w:r w:rsidRPr="00E14D0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14D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14D0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http://www.menobr.ru/materials/1232/46264/</w:t>
        </w:r>
      </w:hyperlink>
    </w:p>
    <w:p w:rsidR="004D588E" w:rsidRPr="00E14D0A" w:rsidRDefault="004D588E" w:rsidP="004D588E">
      <w:pPr>
        <w:rPr>
          <w:rFonts w:ascii="Times New Roman" w:hAnsi="Times New Roman" w:cs="Times New Roman"/>
          <w:sz w:val="24"/>
          <w:szCs w:val="24"/>
        </w:rPr>
      </w:pPr>
      <w:r w:rsidRPr="00E14D0A">
        <w:rPr>
          <w:rFonts w:ascii="Times New Roman" w:hAnsi="Times New Roman" w:cs="Times New Roman"/>
          <w:sz w:val="24"/>
          <w:szCs w:val="24"/>
        </w:rPr>
        <w:t xml:space="preserve">6. </w:t>
      </w:r>
      <w:r w:rsidRPr="00E14D0A">
        <w:rPr>
          <w:rFonts w:ascii="Times New Roman" w:hAnsi="Times New Roman" w:cs="Times New Roman"/>
          <w:kern w:val="28"/>
          <w:sz w:val="24"/>
          <w:szCs w:val="24"/>
        </w:rPr>
        <w:t>Петербургский урок</w:t>
      </w:r>
    </w:p>
    <w:p w:rsidR="002D204C" w:rsidRPr="00E14D0A" w:rsidRDefault="004D588E" w:rsidP="004D588E">
      <w:pPr>
        <w:pStyle w:val="a4"/>
        <w:rPr>
          <w:rFonts w:ascii="Times New Roman" w:hAnsi="Times New Roman" w:cs="Times New Roman"/>
          <w:kern w:val="28"/>
          <w:sz w:val="24"/>
          <w:szCs w:val="24"/>
          <w:lang w:val="ru-RU"/>
        </w:rPr>
      </w:pPr>
      <w:proofErr w:type="spellStart"/>
      <w:proofErr w:type="gramStart"/>
      <w:r w:rsidRPr="00E14D0A">
        <w:rPr>
          <w:rFonts w:ascii="Times New Roman" w:hAnsi="Times New Roman" w:cs="Times New Roman"/>
          <w:kern w:val="28"/>
          <w:sz w:val="24"/>
          <w:szCs w:val="24"/>
        </w:rPr>
        <w:t>Материалы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школ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и ИМЦ -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базовых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площадок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по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отработке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ФГОС ООО.</w:t>
      </w:r>
      <w:proofErr w:type="gram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– </w:t>
      </w:r>
      <w:proofErr w:type="spellStart"/>
      <w:proofErr w:type="gramStart"/>
      <w:r w:rsidRPr="00E14D0A">
        <w:rPr>
          <w:rFonts w:ascii="Times New Roman" w:hAnsi="Times New Roman" w:cs="Times New Roman"/>
          <w:kern w:val="28"/>
          <w:sz w:val="24"/>
          <w:szCs w:val="24"/>
        </w:rPr>
        <w:t>СПб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>.:</w:t>
      </w:r>
      <w:proofErr w:type="gram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СПб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АППО, 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Вып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>. 1(4).</w:t>
      </w:r>
    </w:p>
    <w:p w:rsidR="004D588E" w:rsidRPr="00E14D0A" w:rsidRDefault="004D588E" w:rsidP="004D588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4D588E" w:rsidRPr="00E14D0A" w:rsidRDefault="004D588E" w:rsidP="004D588E">
      <w:pPr>
        <w:pStyle w:val="a4"/>
        <w:rPr>
          <w:rFonts w:ascii="Times New Roman" w:hAnsi="Times New Roman" w:cs="Times New Roman"/>
          <w:kern w:val="28"/>
          <w:sz w:val="24"/>
          <w:szCs w:val="24"/>
        </w:rPr>
      </w:pPr>
      <w:r w:rsidRPr="00E14D0A">
        <w:rPr>
          <w:rFonts w:ascii="Times New Roman" w:hAnsi="Times New Roman" w:cs="Times New Roman"/>
          <w:kern w:val="28"/>
          <w:sz w:val="24"/>
          <w:szCs w:val="24"/>
          <w:lang w:val="ru-RU"/>
        </w:rPr>
        <w:t xml:space="preserve">7.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Петербургский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урок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>:</w:t>
      </w:r>
    </w:p>
    <w:p w:rsidR="002D204C" w:rsidRPr="00E14D0A" w:rsidRDefault="004D588E" w:rsidP="004D588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14D0A">
        <w:rPr>
          <w:rFonts w:ascii="Times New Roman" w:hAnsi="Times New Roman" w:cs="Times New Roman"/>
          <w:kern w:val="28"/>
          <w:sz w:val="24"/>
          <w:szCs w:val="24"/>
        </w:rPr>
        <w:t>материалы</w:t>
      </w:r>
      <w:proofErr w:type="spellEnd"/>
      <w:proofErr w:type="gram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Третьего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городского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фестиваля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. – </w:t>
      </w:r>
      <w:proofErr w:type="spellStart"/>
      <w:proofErr w:type="gramStart"/>
      <w:r w:rsidRPr="00E14D0A">
        <w:rPr>
          <w:rFonts w:ascii="Times New Roman" w:hAnsi="Times New Roman" w:cs="Times New Roman"/>
          <w:kern w:val="28"/>
          <w:sz w:val="24"/>
          <w:szCs w:val="24"/>
        </w:rPr>
        <w:t>СПб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>.:</w:t>
      </w:r>
      <w:proofErr w:type="gram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СПб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 xml:space="preserve"> АППО,  </w:t>
      </w:r>
      <w:proofErr w:type="spellStart"/>
      <w:r w:rsidRPr="00E14D0A">
        <w:rPr>
          <w:rFonts w:ascii="Times New Roman" w:hAnsi="Times New Roman" w:cs="Times New Roman"/>
          <w:kern w:val="28"/>
          <w:sz w:val="24"/>
          <w:szCs w:val="24"/>
        </w:rPr>
        <w:t>Вып</w:t>
      </w:r>
      <w:proofErr w:type="spellEnd"/>
      <w:r w:rsidRPr="00E14D0A">
        <w:rPr>
          <w:rFonts w:ascii="Times New Roman" w:hAnsi="Times New Roman" w:cs="Times New Roman"/>
          <w:kern w:val="28"/>
          <w:sz w:val="24"/>
          <w:szCs w:val="24"/>
        </w:rPr>
        <w:t>. 2(5).</w:t>
      </w:r>
    </w:p>
    <w:p w:rsidR="002D204C" w:rsidRPr="004D588E" w:rsidRDefault="002D204C" w:rsidP="006277C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04C" w:rsidRPr="004D588E" w:rsidRDefault="002D204C" w:rsidP="006277C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8E0" w:rsidRPr="004D588E" w:rsidRDefault="005258E0" w:rsidP="006277C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258E0" w:rsidRPr="004D588E" w:rsidSect="00AF591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89" w:rsidRDefault="00555589" w:rsidP="0081617E">
      <w:pPr>
        <w:spacing w:after="0" w:line="240" w:lineRule="auto"/>
      </w:pPr>
      <w:r>
        <w:separator/>
      </w:r>
    </w:p>
  </w:endnote>
  <w:endnote w:type="continuationSeparator" w:id="0">
    <w:p w:rsidR="00555589" w:rsidRDefault="00555589" w:rsidP="0081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89" w:rsidRDefault="00555589" w:rsidP="0081617E">
      <w:pPr>
        <w:spacing w:after="0" w:line="240" w:lineRule="auto"/>
      </w:pPr>
      <w:r>
        <w:separator/>
      </w:r>
    </w:p>
  </w:footnote>
  <w:footnote w:type="continuationSeparator" w:id="0">
    <w:p w:rsidR="00555589" w:rsidRDefault="00555589" w:rsidP="0081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0188"/>
      <w:docPartObj>
        <w:docPartGallery w:val="Page Numbers (Top of Page)"/>
        <w:docPartUnique/>
      </w:docPartObj>
    </w:sdtPr>
    <w:sdtContent>
      <w:p w:rsidR="00845C34" w:rsidRDefault="00F90E41">
        <w:pPr>
          <w:pStyle w:val="a6"/>
          <w:jc w:val="center"/>
        </w:pPr>
        <w:fldSimple w:instr=" PAGE   \* MERGEFORMAT ">
          <w:r w:rsidR="00E14D0A">
            <w:rPr>
              <w:noProof/>
            </w:rPr>
            <w:t>7</w:t>
          </w:r>
        </w:fldSimple>
      </w:p>
    </w:sdtContent>
  </w:sdt>
  <w:p w:rsidR="00845C34" w:rsidRDefault="00845C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3CA"/>
    <w:multiLevelType w:val="multilevel"/>
    <w:tmpl w:val="5A36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0B1F"/>
    <w:multiLevelType w:val="hybridMultilevel"/>
    <w:tmpl w:val="BBB6CF8E"/>
    <w:lvl w:ilvl="0" w:tplc="3AA435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E89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A6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0E2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4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4C3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67E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4FC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C2B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97000"/>
    <w:multiLevelType w:val="multilevel"/>
    <w:tmpl w:val="E30C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C2E9D"/>
    <w:multiLevelType w:val="hybridMultilevel"/>
    <w:tmpl w:val="D944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C19A5"/>
    <w:multiLevelType w:val="hybridMultilevel"/>
    <w:tmpl w:val="83363CD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289A4CB6"/>
    <w:multiLevelType w:val="hybridMultilevel"/>
    <w:tmpl w:val="3C5C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E3AC3"/>
    <w:multiLevelType w:val="hybridMultilevel"/>
    <w:tmpl w:val="09D0BFFE"/>
    <w:lvl w:ilvl="0" w:tplc="22660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C9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EC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4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6A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23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6D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AD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C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983449"/>
    <w:multiLevelType w:val="hybridMultilevel"/>
    <w:tmpl w:val="1B668D30"/>
    <w:lvl w:ilvl="0" w:tplc="FDF8D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81D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08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A43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493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EA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2B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6E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66D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9512DC"/>
    <w:multiLevelType w:val="hybridMultilevel"/>
    <w:tmpl w:val="61348AB2"/>
    <w:lvl w:ilvl="0" w:tplc="5250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E7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6C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2F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2A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6D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86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6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0C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AD15AF"/>
    <w:multiLevelType w:val="multilevel"/>
    <w:tmpl w:val="1A7A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A700C"/>
    <w:multiLevelType w:val="hybridMultilevel"/>
    <w:tmpl w:val="EC92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A7E66"/>
    <w:multiLevelType w:val="hybridMultilevel"/>
    <w:tmpl w:val="B6EA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C299A"/>
    <w:multiLevelType w:val="hybridMultilevel"/>
    <w:tmpl w:val="6366A4FC"/>
    <w:lvl w:ilvl="0" w:tplc="E1565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80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CAF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6C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C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0F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EA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27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02C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9B6"/>
    <w:rsid w:val="00024246"/>
    <w:rsid w:val="000421BA"/>
    <w:rsid w:val="00047BDC"/>
    <w:rsid w:val="000529E5"/>
    <w:rsid w:val="0007684D"/>
    <w:rsid w:val="00083EF4"/>
    <w:rsid w:val="00090356"/>
    <w:rsid w:val="000A1F5D"/>
    <w:rsid w:val="000A5CDF"/>
    <w:rsid w:val="000D06DC"/>
    <w:rsid w:val="00104087"/>
    <w:rsid w:val="001551CB"/>
    <w:rsid w:val="0016075C"/>
    <w:rsid w:val="00165F4E"/>
    <w:rsid w:val="001A7A7B"/>
    <w:rsid w:val="001F197B"/>
    <w:rsid w:val="0020552A"/>
    <w:rsid w:val="00217D79"/>
    <w:rsid w:val="00257E58"/>
    <w:rsid w:val="00287502"/>
    <w:rsid w:val="002A04D8"/>
    <w:rsid w:val="002D204C"/>
    <w:rsid w:val="00386327"/>
    <w:rsid w:val="003B7D8C"/>
    <w:rsid w:val="003E28FE"/>
    <w:rsid w:val="00400927"/>
    <w:rsid w:val="00423187"/>
    <w:rsid w:val="0044483F"/>
    <w:rsid w:val="00454A8C"/>
    <w:rsid w:val="0049175C"/>
    <w:rsid w:val="004A7883"/>
    <w:rsid w:val="004C200B"/>
    <w:rsid w:val="004D588E"/>
    <w:rsid w:val="004E657D"/>
    <w:rsid w:val="005258E0"/>
    <w:rsid w:val="00537826"/>
    <w:rsid w:val="00553CBB"/>
    <w:rsid w:val="0055491C"/>
    <w:rsid w:val="00555589"/>
    <w:rsid w:val="005649B6"/>
    <w:rsid w:val="005844C6"/>
    <w:rsid w:val="005A563C"/>
    <w:rsid w:val="005B6BBB"/>
    <w:rsid w:val="005F10F3"/>
    <w:rsid w:val="00622293"/>
    <w:rsid w:val="006277C6"/>
    <w:rsid w:val="0063517A"/>
    <w:rsid w:val="00646B37"/>
    <w:rsid w:val="00663F4D"/>
    <w:rsid w:val="00697A84"/>
    <w:rsid w:val="006C1983"/>
    <w:rsid w:val="006D244E"/>
    <w:rsid w:val="006D5C73"/>
    <w:rsid w:val="00707E8F"/>
    <w:rsid w:val="00711DD0"/>
    <w:rsid w:val="00742655"/>
    <w:rsid w:val="0074751B"/>
    <w:rsid w:val="00761FFC"/>
    <w:rsid w:val="007716BF"/>
    <w:rsid w:val="00774629"/>
    <w:rsid w:val="00776481"/>
    <w:rsid w:val="007B577F"/>
    <w:rsid w:val="007D26BE"/>
    <w:rsid w:val="0081617E"/>
    <w:rsid w:val="0083365B"/>
    <w:rsid w:val="00845C34"/>
    <w:rsid w:val="00847102"/>
    <w:rsid w:val="0086399F"/>
    <w:rsid w:val="00873C25"/>
    <w:rsid w:val="00886557"/>
    <w:rsid w:val="008B11B3"/>
    <w:rsid w:val="008C2E9A"/>
    <w:rsid w:val="008D26C6"/>
    <w:rsid w:val="008D3785"/>
    <w:rsid w:val="008E660A"/>
    <w:rsid w:val="00904F85"/>
    <w:rsid w:val="00932946"/>
    <w:rsid w:val="00957CBE"/>
    <w:rsid w:val="009870DC"/>
    <w:rsid w:val="009A4FD9"/>
    <w:rsid w:val="009B5F01"/>
    <w:rsid w:val="009D2609"/>
    <w:rsid w:val="009E0846"/>
    <w:rsid w:val="009E389B"/>
    <w:rsid w:val="00A07F81"/>
    <w:rsid w:val="00A10DEF"/>
    <w:rsid w:val="00A505CF"/>
    <w:rsid w:val="00A70259"/>
    <w:rsid w:val="00AA4097"/>
    <w:rsid w:val="00AA624D"/>
    <w:rsid w:val="00AF5916"/>
    <w:rsid w:val="00B33AC3"/>
    <w:rsid w:val="00B72090"/>
    <w:rsid w:val="00B7623D"/>
    <w:rsid w:val="00BA6121"/>
    <w:rsid w:val="00BA7BE5"/>
    <w:rsid w:val="00C8197F"/>
    <w:rsid w:val="00C861A7"/>
    <w:rsid w:val="00CB0138"/>
    <w:rsid w:val="00CD4DFA"/>
    <w:rsid w:val="00CF1D88"/>
    <w:rsid w:val="00CF6472"/>
    <w:rsid w:val="00D01886"/>
    <w:rsid w:val="00D37A03"/>
    <w:rsid w:val="00D945C6"/>
    <w:rsid w:val="00DC51D4"/>
    <w:rsid w:val="00E070ED"/>
    <w:rsid w:val="00E14D0A"/>
    <w:rsid w:val="00E8441F"/>
    <w:rsid w:val="00E85EA1"/>
    <w:rsid w:val="00E96545"/>
    <w:rsid w:val="00EC2056"/>
    <w:rsid w:val="00EE4F7C"/>
    <w:rsid w:val="00EF65D5"/>
    <w:rsid w:val="00F135DD"/>
    <w:rsid w:val="00F2312F"/>
    <w:rsid w:val="00F30BE5"/>
    <w:rsid w:val="00F719A5"/>
    <w:rsid w:val="00F7481E"/>
    <w:rsid w:val="00F77E5B"/>
    <w:rsid w:val="00F90E41"/>
    <w:rsid w:val="00FA6584"/>
    <w:rsid w:val="00FB375F"/>
    <w:rsid w:val="00FB5894"/>
    <w:rsid w:val="00FC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B6"/>
  </w:style>
  <w:style w:type="paragraph" w:styleId="2">
    <w:name w:val="heading 2"/>
    <w:basedOn w:val="a"/>
    <w:next w:val="a"/>
    <w:link w:val="20"/>
    <w:uiPriority w:val="9"/>
    <w:unhideWhenUsed/>
    <w:qFormat/>
    <w:rsid w:val="00A10D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D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B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1D88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81617E"/>
    <w:pPr>
      <w:ind w:left="720"/>
      <w:contextualSpacing/>
    </w:pPr>
    <w:rPr>
      <w:lang w:val="en-US"/>
    </w:rPr>
  </w:style>
  <w:style w:type="table" w:customStyle="1" w:styleId="-11">
    <w:name w:val="Светлая сетка - Акцент 11"/>
    <w:basedOn w:val="a1"/>
    <w:uiPriority w:val="62"/>
    <w:rsid w:val="008161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1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617E"/>
  </w:style>
  <w:style w:type="paragraph" w:styleId="a8">
    <w:name w:val="footer"/>
    <w:basedOn w:val="a"/>
    <w:link w:val="a9"/>
    <w:uiPriority w:val="99"/>
    <w:semiHidden/>
    <w:unhideWhenUsed/>
    <w:rsid w:val="0081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617E"/>
  </w:style>
  <w:style w:type="paragraph" w:styleId="aa">
    <w:name w:val="Balloon Text"/>
    <w:basedOn w:val="a"/>
    <w:link w:val="ab"/>
    <w:uiPriority w:val="99"/>
    <w:semiHidden/>
    <w:unhideWhenUsed/>
    <w:rsid w:val="000A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F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46B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84710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D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9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obr.ru/materials/1232/462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25F8-2DD3-4456-9762-F46DF4E2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9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75</cp:revision>
  <dcterms:created xsi:type="dcterms:W3CDTF">2015-01-05T11:51:00Z</dcterms:created>
  <dcterms:modified xsi:type="dcterms:W3CDTF">2015-05-27T13:58:00Z</dcterms:modified>
</cp:coreProperties>
</file>