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72" w:rsidRPr="00960187" w:rsidRDefault="00421172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Содержание </w:t>
      </w:r>
    </w:p>
    <w:p w:rsidR="00421172" w:rsidRPr="00960187" w:rsidRDefault="00421172" w:rsidP="004211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рабочей программы </w:t>
      </w:r>
      <w:r w:rsidR="004F7803"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 </w:t>
      </w:r>
      <w:r w:rsidRPr="00960187">
        <w:rPr>
          <w:rFonts w:ascii="Times New Roman" w:hAnsi="Times New Roman" w:cs="Times New Roman"/>
          <w:b/>
          <w:bCs/>
          <w:sz w:val="28"/>
          <w:szCs w:val="24"/>
        </w:rPr>
        <w:t>по курсу внеурочной деятельности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«Праздники, традиции</w:t>
      </w:r>
      <w:r w:rsidR="00D435FB"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 </w:t>
      </w: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и ремёсла народов России»</w:t>
      </w:r>
    </w:p>
    <w:p w:rsidR="00421172" w:rsidRPr="00960187" w:rsidRDefault="00421172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FF25F3" w:rsidRPr="0088088D" w:rsidRDefault="00FF25F3" w:rsidP="00F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1. Пояснительная записка</w:t>
      </w:r>
    </w:p>
    <w:p w:rsidR="00FF25F3" w:rsidRPr="0088088D" w:rsidRDefault="00FF25F3" w:rsidP="00F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88D">
        <w:rPr>
          <w:rFonts w:ascii="Times New Roman" w:hAnsi="Times New Roman" w:cs="Times New Roman"/>
          <w:sz w:val="24"/>
          <w:szCs w:val="24"/>
        </w:rPr>
        <w:t>Нормативно – правовая база</w:t>
      </w:r>
    </w:p>
    <w:p w:rsidR="00FF25F3" w:rsidRPr="0088088D" w:rsidRDefault="00FF25F3" w:rsidP="00F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Актуальность программы</w:t>
      </w:r>
    </w:p>
    <w:p w:rsidR="00FF25F3" w:rsidRPr="0088088D" w:rsidRDefault="00FF25F3" w:rsidP="00F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FF25F3" w:rsidRPr="00B84C7E" w:rsidRDefault="00FF25F3" w:rsidP="00FF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B84C7E">
        <w:rPr>
          <w:rFonts w:ascii="Times New Roman" w:hAnsi="Times New Roman" w:cs="Times New Roman"/>
          <w:sz w:val="24"/>
          <w:szCs w:val="24"/>
        </w:rPr>
        <w:t>Задачи</w:t>
      </w:r>
      <w:r w:rsidRPr="00B8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7E">
        <w:rPr>
          <w:rFonts w:ascii="Times New Roman" w:hAnsi="Times New Roman" w:cs="Times New Roman"/>
          <w:sz w:val="24"/>
          <w:szCs w:val="24"/>
        </w:rPr>
        <w:t>программы</w:t>
      </w:r>
    </w:p>
    <w:p w:rsidR="00FF25F3" w:rsidRPr="00B84C7E" w:rsidRDefault="00FF25F3" w:rsidP="00FF25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4C7E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F25F3" w:rsidRPr="00B84C7E" w:rsidRDefault="00FF25F3" w:rsidP="00FF25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4C7E">
        <w:rPr>
          <w:rFonts w:ascii="Times New Roman" w:hAnsi="Times New Roman" w:cs="Times New Roman"/>
          <w:sz w:val="24"/>
          <w:szCs w:val="24"/>
        </w:rPr>
        <w:t xml:space="preserve">Лист коррекции выполнения программы </w:t>
      </w:r>
    </w:p>
    <w:p w:rsidR="00FF25F3" w:rsidRPr="0088088D" w:rsidRDefault="00FF25F3" w:rsidP="00FF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sz w:val="24"/>
          <w:szCs w:val="24"/>
        </w:rPr>
        <w:t>2.</w:t>
      </w:r>
      <w:r w:rsidRPr="0088088D">
        <w:rPr>
          <w:rFonts w:ascii="Times New Roman" w:hAnsi="Times New Roman" w:cs="Times New Roman"/>
          <w:sz w:val="24"/>
          <w:szCs w:val="24"/>
        </w:rPr>
        <w:t xml:space="preserve"> </w:t>
      </w: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FF25F3" w:rsidRPr="0088088D" w:rsidRDefault="00FF25F3" w:rsidP="00FF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3. Календарно-тематическое планирование</w:t>
      </w:r>
    </w:p>
    <w:p w:rsidR="00FF25F3" w:rsidRPr="0088088D" w:rsidRDefault="00FF25F3" w:rsidP="00FF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8088D">
        <w:rPr>
          <w:rFonts w:ascii="Times New Roman" w:hAnsi="Times New Roman" w:cs="Times New Roman"/>
          <w:b/>
          <w:bCs/>
          <w:color w:val="191919"/>
          <w:sz w:val="24"/>
          <w:szCs w:val="24"/>
        </w:rPr>
        <w:t>4. Ресурсы реализации программы</w:t>
      </w:r>
    </w:p>
    <w:p w:rsidR="00960187" w:rsidRPr="00960187" w:rsidRDefault="00960187" w:rsidP="009601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A89" w:rsidRPr="00960187" w:rsidRDefault="008F0A89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960187" w:rsidRDefault="00960187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4F7803" w:rsidRPr="00960187" w:rsidRDefault="00421172" w:rsidP="0042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 xml:space="preserve">1. </w:t>
      </w:r>
      <w:r w:rsidR="004F7803" w:rsidRPr="00960187">
        <w:rPr>
          <w:rFonts w:ascii="Times New Roman" w:hAnsi="Times New Roman" w:cs="Times New Roman"/>
          <w:b/>
          <w:bCs/>
          <w:color w:val="191919"/>
          <w:sz w:val="28"/>
          <w:szCs w:val="24"/>
        </w:rPr>
        <w:t>Пояснительная записка</w:t>
      </w:r>
    </w:p>
    <w:p w:rsidR="004A4603" w:rsidRPr="00960187" w:rsidRDefault="004A4603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Нормативно – правовая база:</w:t>
      </w:r>
    </w:p>
    <w:p w:rsidR="004A4603" w:rsidRPr="00960187" w:rsidRDefault="004A4603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1.Закон «Об образовании» Российской Федерации.</w:t>
      </w:r>
    </w:p>
    <w:p w:rsidR="004A4603" w:rsidRPr="00960187" w:rsidRDefault="004A4603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2.Федеральный государственный стандарт общего образования (основное общее образование).    </w:t>
      </w:r>
    </w:p>
    <w:p w:rsidR="004A4603" w:rsidRPr="00960187" w:rsidRDefault="004A4603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Концепция духовно-нравственного воспитания российских школьников.</w:t>
      </w:r>
    </w:p>
    <w:p w:rsidR="004A4603" w:rsidRPr="00960187" w:rsidRDefault="004A4603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Авторская программа "</w:t>
      </w:r>
      <w:r w:rsidRPr="00960187">
        <w:rPr>
          <w:rFonts w:ascii="Times New Roman" w:hAnsi="Times New Roman" w:cs="Times New Roman"/>
          <w:sz w:val="24"/>
          <w:szCs w:val="24"/>
        </w:rPr>
        <w:t xml:space="preserve"> 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традиции и ремёсла народов России " (автор Л.Н.Михеева).</w:t>
      </w:r>
    </w:p>
    <w:p w:rsidR="004A4603" w:rsidRPr="00960187" w:rsidRDefault="004A4603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Методическое письмо</w:t>
      </w:r>
      <w:proofErr w:type="gram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направлениях развития воспитания и в образовательных учреждениях области в рамках реализации ФГОС на 2013-2014 учебный год".</w:t>
      </w:r>
    </w:p>
    <w:p w:rsidR="004A4603" w:rsidRPr="00960187" w:rsidRDefault="004A4603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Учебного плана ГБОУ лицей №486</w:t>
      </w:r>
    </w:p>
    <w:p w:rsidR="00D71C05" w:rsidRPr="00960187" w:rsidRDefault="00D71C05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           Мы живём в сложном и многообразном мире, в котором человеческие сообщества всё б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</w:t>
      </w:r>
    </w:p>
    <w:p w:rsidR="00D71C05" w:rsidRPr="00960187" w:rsidRDefault="00D71C05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           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ным, чувственным, образным содержанием через семью, родственников, друзей, школу, природу. Оно возможно лишь тогда, когда сами понятия «отчий дом», «родная земля», «моя семья и род», «Отечество» войдут в сознание человека с малых лет,</w:t>
      </w:r>
    </w:p>
    <w:p w:rsidR="00D71C05" w:rsidRPr="00960187" w:rsidRDefault="00D71C05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и тогда постепенно он будет взрослеть, а его гражданское самосознание и патриотизм обретут я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кую конкретику. Российскую культуру можно сравнить со стволом могучего дерева, корни кот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 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Уходящее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ко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нями</w:t>
      </w:r>
    </w:p>
    <w:p w:rsidR="00D71C05" w:rsidRPr="00960187" w:rsidRDefault="00D71C05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 древность, именно оно связывает прошлое и будущее. Поэтому мы должны оберегать его от за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вения и небрежного отношения. Народное искусство — это наша образная память, наш генофонд. А память всегда сопрягается с понятием «совесть».</w:t>
      </w:r>
    </w:p>
    <w:p w:rsidR="00D71C05" w:rsidRPr="00960187" w:rsidRDefault="00D71C05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            Многие приоритеты прошлых лет трансформировались или даже исчезли, но, как известно, «свято место пусто не бывает». Нельзя образовавшиеся ниши оставить без присмотра, полагаясь на «авось», на то, что всё как-нибудь само собою наполнится тем, чем надо. Такая позиция есть равнодушие, а оно приводит к духовному застою и к тому, что пышным цветом расцветают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безд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ховность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, пошлость, эгоизм — глубоко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чуждые</w:t>
      </w:r>
      <w:proofErr w:type="gramEnd"/>
    </w:p>
    <w:p w:rsidR="00D71C05" w:rsidRPr="00960187" w:rsidRDefault="00D71C05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по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сути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менталитету русского человека. Чтобы такого не произошло, надо действовать сообща, как говорили в старину — «всем миром».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Актуальность программы.</w:t>
      </w: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sz w:val="24"/>
          <w:szCs w:val="24"/>
        </w:rPr>
        <w:t>В современных условиях необычайно возросла необходимость обр</w:t>
      </w:r>
      <w:r w:rsidRPr="00960187">
        <w:rPr>
          <w:rFonts w:ascii="Times New Roman" w:hAnsi="Times New Roman" w:cs="Times New Roman"/>
          <w:sz w:val="24"/>
          <w:szCs w:val="24"/>
        </w:rPr>
        <w:t>а</w:t>
      </w:r>
      <w:r w:rsidRPr="00960187">
        <w:rPr>
          <w:rFonts w:ascii="Times New Roman" w:hAnsi="Times New Roman" w:cs="Times New Roman"/>
          <w:sz w:val="24"/>
          <w:szCs w:val="24"/>
        </w:rPr>
        <w:t>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</w:t>
      </w:r>
      <w:r w:rsidRPr="00960187">
        <w:rPr>
          <w:rFonts w:ascii="Times New Roman" w:hAnsi="Times New Roman" w:cs="Times New Roman"/>
          <w:sz w:val="24"/>
          <w:szCs w:val="24"/>
        </w:rPr>
        <w:t>т</w:t>
      </w:r>
      <w:r w:rsidRPr="00960187">
        <w:rPr>
          <w:rFonts w:ascii="Times New Roman" w:hAnsi="Times New Roman" w:cs="Times New Roman"/>
          <w:sz w:val="24"/>
          <w:szCs w:val="24"/>
        </w:rPr>
        <w:t>венного потенциала, эстетического вкуса детей и подростков невозможно, если мы будем гов</w:t>
      </w:r>
      <w:r w:rsidRPr="00960187">
        <w:rPr>
          <w:rFonts w:ascii="Times New Roman" w:hAnsi="Times New Roman" w:cs="Times New Roman"/>
          <w:sz w:val="24"/>
          <w:szCs w:val="24"/>
        </w:rPr>
        <w:t>о</w:t>
      </w:r>
      <w:r w:rsidRPr="00960187">
        <w:rPr>
          <w:rFonts w:ascii="Times New Roman" w:hAnsi="Times New Roman" w:cs="Times New Roman"/>
          <w:sz w:val="24"/>
          <w:szCs w:val="24"/>
        </w:rPr>
        <w:t>рить об этом абстрактно, не вводя молодых людей в тот своеобразный, яркий, неповторимый мир, который веками создавала фантазия русского народа. Лучшие качества национального характера: уважение к своей истории и традициям, любовь к Отечеству в целом и к малой родине в частн</w:t>
      </w:r>
      <w:r w:rsidRPr="00960187">
        <w:rPr>
          <w:rFonts w:ascii="Times New Roman" w:hAnsi="Times New Roman" w:cs="Times New Roman"/>
          <w:sz w:val="24"/>
          <w:szCs w:val="24"/>
        </w:rPr>
        <w:t>о</w:t>
      </w:r>
      <w:r w:rsidRPr="00960187">
        <w:rPr>
          <w:rFonts w:ascii="Times New Roman" w:hAnsi="Times New Roman" w:cs="Times New Roman"/>
          <w:sz w:val="24"/>
          <w:szCs w:val="24"/>
        </w:rPr>
        <w:lastRenderedPageBreak/>
        <w:t xml:space="preserve">сти, целомудрие, скромность, врождённое чувство прекрасного, стремление к гармонии — всё это являют нам творения народных умельцев. 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</w:t>
      </w:r>
      <w:r w:rsidRPr="00960187">
        <w:rPr>
          <w:rFonts w:ascii="Times New Roman" w:hAnsi="Times New Roman" w:cs="Times New Roman"/>
          <w:sz w:val="24"/>
          <w:szCs w:val="24"/>
        </w:rPr>
        <w:t>с</w:t>
      </w:r>
      <w:r w:rsidRPr="00960187">
        <w:rPr>
          <w:rFonts w:ascii="Times New Roman" w:hAnsi="Times New Roman" w:cs="Times New Roman"/>
          <w:sz w:val="24"/>
          <w:szCs w:val="24"/>
        </w:rPr>
        <w:t xml:space="preserve">тория сложная, трудная, героическая. Наша культура богатейшая, сильная своим духом. У России великое прошлое, и будущее её тоже должно быть великим. Молодые поколения сердцем и душой призваны понимать свою культуру, трепетно любить Родину-мать, у которой особая стать, особая, светлая душа. 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Перипетии истории, трудные испытания, выпавшие на её долю, Россия выдержала с честью, нигде и никогда не уронив своего достоинства. Мужественная, закалённая, благородная и прекрасная страна. И сердце её великодушное, отзывчивое на добро и красоту. Русские люди поистине до</w:t>
      </w:r>
      <w:r w:rsidRPr="00960187">
        <w:rPr>
          <w:rFonts w:ascii="Times New Roman" w:hAnsi="Times New Roman" w:cs="Times New Roman"/>
          <w:sz w:val="24"/>
          <w:szCs w:val="24"/>
        </w:rPr>
        <w:t>с</w:t>
      </w:r>
      <w:r w:rsidRPr="00960187">
        <w:rPr>
          <w:rFonts w:ascii="Times New Roman" w:hAnsi="Times New Roman" w:cs="Times New Roman"/>
          <w:sz w:val="24"/>
          <w:szCs w:val="24"/>
        </w:rPr>
        <w:t>тойны своей Родины. И наши дети должны осознавать это, нести в разуме и чувствах своих нег</w:t>
      </w:r>
      <w:r w:rsidRPr="00960187">
        <w:rPr>
          <w:rFonts w:ascii="Times New Roman" w:hAnsi="Times New Roman" w:cs="Times New Roman"/>
          <w:sz w:val="24"/>
          <w:szCs w:val="24"/>
        </w:rPr>
        <w:t>а</w:t>
      </w:r>
      <w:r w:rsidRPr="00960187">
        <w:rPr>
          <w:rFonts w:ascii="Times New Roman" w:hAnsi="Times New Roman" w:cs="Times New Roman"/>
          <w:sz w:val="24"/>
          <w:szCs w:val="24"/>
        </w:rPr>
        <w:t>симый свет Веры, Правды, Добра, Любви и Надежды. От их знаний, их духовной культуры зав</w:t>
      </w:r>
      <w:r w:rsidRPr="00960187">
        <w:rPr>
          <w:rFonts w:ascii="Times New Roman" w:hAnsi="Times New Roman" w:cs="Times New Roman"/>
          <w:sz w:val="24"/>
          <w:szCs w:val="24"/>
        </w:rPr>
        <w:t>и</w:t>
      </w:r>
      <w:r w:rsidRPr="00960187">
        <w:rPr>
          <w:rFonts w:ascii="Times New Roman" w:hAnsi="Times New Roman" w:cs="Times New Roman"/>
          <w:sz w:val="24"/>
          <w:szCs w:val="24"/>
        </w:rPr>
        <w:t>сит наше общее будущее.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</w:t>
      </w:r>
      <w:r w:rsidRPr="00960187">
        <w:rPr>
          <w:rFonts w:ascii="Times New Roman" w:hAnsi="Times New Roman" w:cs="Times New Roman"/>
          <w:sz w:val="24"/>
          <w:szCs w:val="24"/>
        </w:rPr>
        <w:t>е</w:t>
      </w:r>
      <w:r w:rsidRPr="00960187">
        <w:rPr>
          <w:rFonts w:ascii="Times New Roman" w:hAnsi="Times New Roman" w:cs="Times New Roman"/>
          <w:sz w:val="24"/>
          <w:szCs w:val="24"/>
        </w:rPr>
        <w:t xml:space="preserve">мы, идеи? Здесь, очевидно, нужен комплексный, системный подход к решению задач нравственно-эстетического, патриотического воспитания. 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У России великая, светлая душа. Она отразилась в её природе, в искусстве: в песнях, танцах, м</w:t>
      </w:r>
      <w:r w:rsidRPr="00960187">
        <w:rPr>
          <w:rFonts w:ascii="Times New Roman" w:hAnsi="Times New Roman" w:cs="Times New Roman"/>
          <w:sz w:val="24"/>
          <w:szCs w:val="24"/>
        </w:rPr>
        <w:t>у</w:t>
      </w:r>
      <w:r w:rsidRPr="00960187">
        <w:rPr>
          <w:rFonts w:ascii="Times New Roman" w:hAnsi="Times New Roman" w:cs="Times New Roman"/>
          <w:sz w:val="24"/>
          <w:szCs w:val="24"/>
        </w:rPr>
        <w:t xml:space="preserve">зыке и слове. 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Само время диктует необходимость обратиться к истокам искусства — творчеству, созданному гением народа. Фольклор во всех его жанрах раскрывает грани богатой и самобытной души ру</w:t>
      </w:r>
      <w:r w:rsidRPr="00960187">
        <w:rPr>
          <w:rFonts w:ascii="Times New Roman" w:hAnsi="Times New Roman" w:cs="Times New Roman"/>
          <w:sz w:val="24"/>
          <w:szCs w:val="24"/>
        </w:rPr>
        <w:t>с</w:t>
      </w:r>
      <w:r w:rsidRPr="00960187">
        <w:rPr>
          <w:rFonts w:ascii="Times New Roman" w:hAnsi="Times New Roman" w:cs="Times New Roman"/>
          <w:sz w:val="24"/>
          <w:szCs w:val="24"/>
        </w:rPr>
        <w:t>ского народа. Хранить, беречь, приумножать народное творчество, развивать его традиции — св</w:t>
      </w:r>
      <w:r w:rsidRPr="00960187">
        <w:rPr>
          <w:rFonts w:ascii="Times New Roman" w:hAnsi="Times New Roman" w:cs="Times New Roman"/>
          <w:sz w:val="24"/>
          <w:szCs w:val="24"/>
        </w:rPr>
        <w:t>я</w:t>
      </w:r>
      <w:r w:rsidRPr="00960187">
        <w:rPr>
          <w:rFonts w:ascii="Times New Roman" w:hAnsi="Times New Roman" w:cs="Times New Roman"/>
          <w:sz w:val="24"/>
          <w:szCs w:val="24"/>
        </w:rPr>
        <w:t>тая обязанность учителей, деятелей искусства.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Народные танцы, песня, как и другие жанры фольклора, произведения народных умельцев проб</w:t>
      </w:r>
      <w:r w:rsidRPr="00960187">
        <w:rPr>
          <w:rFonts w:ascii="Times New Roman" w:hAnsi="Times New Roman" w:cs="Times New Roman"/>
          <w:sz w:val="24"/>
          <w:szCs w:val="24"/>
        </w:rPr>
        <w:t>у</w:t>
      </w:r>
      <w:r w:rsidRPr="00960187">
        <w:rPr>
          <w:rFonts w:ascii="Times New Roman" w:hAnsi="Times New Roman" w:cs="Times New Roman"/>
          <w:sz w:val="24"/>
          <w:szCs w:val="24"/>
        </w:rPr>
        <w:t>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нашему ме</w:t>
      </w:r>
      <w:r w:rsidRPr="00960187">
        <w:rPr>
          <w:rFonts w:ascii="Times New Roman" w:hAnsi="Times New Roman" w:cs="Times New Roman"/>
          <w:sz w:val="24"/>
          <w:szCs w:val="24"/>
        </w:rPr>
        <w:t>н</w:t>
      </w:r>
      <w:r w:rsidRPr="00960187">
        <w:rPr>
          <w:rFonts w:ascii="Times New Roman" w:hAnsi="Times New Roman" w:cs="Times New Roman"/>
          <w:sz w:val="24"/>
          <w:szCs w:val="24"/>
        </w:rPr>
        <w:t>талитету. А это то, что живёт, но скрыто в глубине души: тонкость восприятия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D71C05" w:rsidRPr="00960187" w:rsidRDefault="00D71C05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</w:t>
      </w:r>
      <w:r w:rsidRPr="00960187">
        <w:rPr>
          <w:rFonts w:ascii="Times New Roman" w:hAnsi="Times New Roman" w:cs="Times New Roman"/>
          <w:sz w:val="24"/>
          <w:szCs w:val="24"/>
        </w:rPr>
        <w:t>а</w:t>
      </w:r>
      <w:r w:rsidRPr="00960187">
        <w:rPr>
          <w:rFonts w:ascii="Times New Roman" w:hAnsi="Times New Roman" w:cs="Times New Roman"/>
          <w:sz w:val="24"/>
          <w:szCs w:val="24"/>
        </w:rPr>
        <w:t>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</w:t>
      </w:r>
      <w:r w:rsidRPr="00960187">
        <w:rPr>
          <w:rFonts w:ascii="Times New Roman" w:hAnsi="Times New Roman" w:cs="Times New Roman"/>
          <w:sz w:val="24"/>
          <w:szCs w:val="24"/>
        </w:rPr>
        <w:t>о</w:t>
      </w:r>
      <w:r w:rsidRPr="00960187">
        <w:rPr>
          <w:rFonts w:ascii="Times New Roman" w:hAnsi="Times New Roman" w:cs="Times New Roman"/>
          <w:sz w:val="24"/>
          <w:szCs w:val="24"/>
        </w:rPr>
        <w:t>требностей». Организация данной деятельности направлена на развитие у учащихся «умений д</w:t>
      </w:r>
      <w:r w:rsidRPr="00960187">
        <w:rPr>
          <w:rFonts w:ascii="Times New Roman" w:hAnsi="Times New Roman" w:cs="Times New Roman"/>
          <w:sz w:val="24"/>
          <w:szCs w:val="24"/>
        </w:rPr>
        <w:t>о</w:t>
      </w:r>
      <w:r w:rsidRPr="00960187">
        <w:rPr>
          <w:rFonts w:ascii="Times New Roman" w:hAnsi="Times New Roman" w:cs="Times New Roman"/>
          <w:sz w:val="24"/>
          <w:szCs w:val="24"/>
        </w:rPr>
        <w:t xml:space="preserve">бывать знания» путём «метапредметных действий, обеспечивающих поиск информации, работу с ней, адекватную поставленной учебной задаче». </w:t>
      </w:r>
      <w:proofErr w:type="gramStart"/>
      <w:r w:rsidRPr="00960187">
        <w:rPr>
          <w:rFonts w:ascii="Times New Roman" w:hAnsi="Times New Roman" w:cs="Times New Roman"/>
          <w:sz w:val="24"/>
          <w:szCs w:val="24"/>
        </w:rPr>
        <w:t>Достижение цели предполагает также «целесоо</w:t>
      </w:r>
      <w:r w:rsidRPr="00960187">
        <w:rPr>
          <w:rFonts w:ascii="Times New Roman" w:hAnsi="Times New Roman" w:cs="Times New Roman"/>
          <w:sz w:val="24"/>
          <w:szCs w:val="24"/>
        </w:rPr>
        <w:t>б</w:t>
      </w:r>
      <w:r w:rsidRPr="00960187">
        <w:rPr>
          <w:rFonts w:ascii="Times New Roman" w:hAnsi="Times New Roman" w:cs="Times New Roman"/>
          <w:sz w:val="24"/>
          <w:szCs w:val="24"/>
        </w:rPr>
        <w:t>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</w:t>
      </w:r>
      <w:proofErr w:type="gramEnd"/>
      <w:r w:rsidRPr="00960187">
        <w:rPr>
          <w:rFonts w:ascii="Times New Roman" w:hAnsi="Times New Roman" w:cs="Times New Roman"/>
          <w:sz w:val="24"/>
          <w:szCs w:val="24"/>
        </w:rPr>
        <w:t xml:space="preserve"> Сформированные универсальные учебные действия являются предпосылкой развития достаточн</w:t>
      </w:r>
      <w:r w:rsidRPr="00960187">
        <w:rPr>
          <w:rFonts w:ascii="Times New Roman" w:hAnsi="Times New Roman" w:cs="Times New Roman"/>
          <w:sz w:val="24"/>
          <w:szCs w:val="24"/>
        </w:rPr>
        <w:t>о</w:t>
      </w:r>
      <w:r w:rsidRPr="00960187">
        <w:rPr>
          <w:rFonts w:ascii="Times New Roman" w:hAnsi="Times New Roman" w:cs="Times New Roman"/>
          <w:sz w:val="24"/>
          <w:szCs w:val="24"/>
        </w:rPr>
        <w:t xml:space="preserve">го уровня </w:t>
      </w:r>
      <w:proofErr w:type="spellStart"/>
      <w:r w:rsidRPr="009601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60187">
        <w:rPr>
          <w:rFonts w:ascii="Times New Roman" w:hAnsi="Times New Roman" w:cs="Times New Roman"/>
          <w:sz w:val="24"/>
          <w:szCs w:val="24"/>
        </w:rPr>
        <w:t xml:space="preserve"> умений. </w:t>
      </w:r>
    </w:p>
    <w:p w:rsidR="00D71C05" w:rsidRPr="00960187" w:rsidRDefault="00D71C05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lastRenderedPageBreak/>
        <w:t>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</w:t>
      </w:r>
      <w:r w:rsidRPr="00960187">
        <w:rPr>
          <w:rFonts w:ascii="Times New Roman" w:hAnsi="Times New Roman" w:cs="Times New Roman"/>
          <w:sz w:val="24"/>
          <w:szCs w:val="24"/>
        </w:rPr>
        <w:t>у</w:t>
      </w:r>
      <w:r w:rsidRPr="00960187">
        <w:rPr>
          <w:rFonts w:ascii="Times New Roman" w:hAnsi="Times New Roman" w:cs="Times New Roman"/>
          <w:sz w:val="24"/>
          <w:szCs w:val="24"/>
        </w:rPr>
        <w:t>жающем мире. 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программы внеурочной деятельности школьников «Праздники, трад</w:t>
      </w:r>
      <w:r w:rsidRPr="00960187">
        <w:rPr>
          <w:rFonts w:ascii="Times New Roman" w:hAnsi="Times New Roman" w:cs="Times New Roman"/>
          <w:sz w:val="24"/>
          <w:szCs w:val="24"/>
        </w:rPr>
        <w:t>и</w:t>
      </w:r>
      <w:r w:rsidRPr="00960187">
        <w:rPr>
          <w:rFonts w:ascii="Times New Roman" w:hAnsi="Times New Roman" w:cs="Times New Roman"/>
          <w:sz w:val="24"/>
          <w:szCs w:val="24"/>
        </w:rPr>
        <w:t>ции и ремёсла народов России». Особое внимание при этом обращается на формирование у школьников интереса к народному творчеству, воспитание духовно-нравственной культуры и т</w:t>
      </w:r>
      <w:r w:rsidRPr="00960187">
        <w:rPr>
          <w:rFonts w:ascii="Times New Roman" w:hAnsi="Times New Roman" w:cs="Times New Roman"/>
          <w:sz w:val="24"/>
          <w:szCs w:val="24"/>
        </w:rPr>
        <w:t>о</w:t>
      </w:r>
      <w:r w:rsidRPr="00960187">
        <w:rPr>
          <w:rFonts w:ascii="Times New Roman" w:hAnsi="Times New Roman" w:cs="Times New Roman"/>
          <w:sz w:val="24"/>
          <w:szCs w:val="24"/>
        </w:rPr>
        <w:t xml:space="preserve">лерантности, патриотизма и гражданственности, развитие художественного вкуса. </w:t>
      </w:r>
    </w:p>
    <w:p w:rsidR="00D71C05" w:rsidRPr="00960187" w:rsidRDefault="00D71C05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Формирование учебной деятельности школьника достигается использованием таких средств об</w:t>
      </w:r>
      <w:r w:rsidRPr="00960187">
        <w:rPr>
          <w:rFonts w:ascii="Times New Roman" w:hAnsi="Times New Roman" w:cs="Times New Roman"/>
          <w:sz w:val="24"/>
          <w:szCs w:val="24"/>
        </w:rPr>
        <w:t>у</w:t>
      </w:r>
      <w:r w:rsidRPr="00960187">
        <w:rPr>
          <w:rFonts w:ascii="Times New Roman" w:hAnsi="Times New Roman" w:cs="Times New Roman"/>
          <w:sz w:val="24"/>
          <w:szCs w:val="24"/>
        </w:rPr>
        <w:t>чения в системе «Начальная школа XXI века», которые специально направлены на формирование компонентов учебной деятельности: умение учиться, развитие познавательных интересов, вну</w:t>
      </w:r>
      <w:r w:rsidRPr="00960187">
        <w:rPr>
          <w:rFonts w:ascii="Times New Roman" w:hAnsi="Times New Roman" w:cs="Times New Roman"/>
          <w:sz w:val="24"/>
          <w:szCs w:val="24"/>
        </w:rPr>
        <w:t>т</w:t>
      </w:r>
      <w:r w:rsidRPr="00960187">
        <w:rPr>
          <w:rFonts w:ascii="Times New Roman" w:hAnsi="Times New Roman" w:cs="Times New Roman"/>
          <w:sz w:val="24"/>
          <w:szCs w:val="24"/>
        </w:rPr>
        <w:t>ренней мотивации, элементарных рефлексивных качеств, формирование самоконтроля и сам</w:t>
      </w:r>
      <w:r w:rsidRPr="00960187">
        <w:rPr>
          <w:rFonts w:ascii="Times New Roman" w:hAnsi="Times New Roman" w:cs="Times New Roman"/>
          <w:sz w:val="24"/>
          <w:szCs w:val="24"/>
        </w:rPr>
        <w:t>о</w:t>
      </w:r>
      <w:r w:rsidRPr="00960187">
        <w:rPr>
          <w:rFonts w:ascii="Times New Roman" w:hAnsi="Times New Roman" w:cs="Times New Roman"/>
          <w:sz w:val="24"/>
          <w:szCs w:val="24"/>
        </w:rPr>
        <w:t>оценки ученика.</w:t>
      </w:r>
    </w:p>
    <w:p w:rsidR="00D71C05" w:rsidRPr="00960187" w:rsidRDefault="00D71C05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Цель:</w:t>
      </w:r>
      <w:r w:rsidRPr="00960187">
        <w:rPr>
          <w:rFonts w:ascii="Times New Roman" w:hAnsi="Times New Roman" w:cs="Times New Roman"/>
          <w:sz w:val="24"/>
          <w:szCs w:val="24"/>
        </w:rPr>
        <w:t xml:space="preserve">  создание наиболее благоприятных условий для социализации ребенка через изучение тр</w:t>
      </w:r>
      <w:r w:rsidRPr="00960187">
        <w:rPr>
          <w:rFonts w:ascii="Times New Roman" w:hAnsi="Times New Roman" w:cs="Times New Roman"/>
          <w:sz w:val="24"/>
          <w:szCs w:val="24"/>
        </w:rPr>
        <w:t>а</w:t>
      </w:r>
      <w:r w:rsidRPr="00960187">
        <w:rPr>
          <w:rFonts w:ascii="Times New Roman" w:hAnsi="Times New Roman" w:cs="Times New Roman"/>
          <w:sz w:val="24"/>
          <w:szCs w:val="24"/>
        </w:rPr>
        <w:t>диций и обычаев российского народа.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9601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187">
        <w:rPr>
          <w:rFonts w:ascii="Times New Roman" w:hAnsi="Times New Roman" w:cs="Times New Roman"/>
          <w:sz w:val="24"/>
          <w:szCs w:val="24"/>
        </w:rPr>
        <w:t xml:space="preserve"> с историей России, с ее традициями, праздниками и ремеслами;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-обучение навыкам научно – поисковой деятельности по сбору и обработке краеведческих и этн</w:t>
      </w:r>
      <w:r w:rsidRPr="00960187">
        <w:rPr>
          <w:rFonts w:ascii="Times New Roman" w:hAnsi="Times New Roman" w:cs="Times New Roman"/>
          <w:sz w:val="24"/>
          <w:szCs w:val="24"/>
        </w:rPr>
        <w:t>и</w:t>
      </w:r>
      <w:r w:rsidRPr="00960187">
        <w:rPr>
          <w:rFonts w:ascii="Times New Roman" w:hAnsi="Times New Roman" w:cs="Times New Roman"/>
          <w:sz w:val="24"/>
          <w:szCs w:val="24"/>
        </w:rPr>
        <w:t>ческих материалов;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формирование активной жизненной и гражданской позиции;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воспитание чувства любви и привязанности к своей Родине, ее истории, традициям, культуре.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формирование умения общаться, слушать других, понимать интересы коллектива;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развитие личностных качеств: самостоятельности, ответственности, активности;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формирование потребности в самопознании, в саморазвитии.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Ценностные ориентиры: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В своей работе педагог должен ориентироваться не только на усвоение ребёнком знаний и пре</w:t>
      </w:r>
      <w:r w:rsidRPr="00960187">
        <w:rPr>
          <w:rFonts w:ascii="Times New Roman" w:hAnsi="Times New Roman" w:cs="Times New Roman"/>
          <w:sz w:val="24"/>
          <w:szCs w:val="24"/>
        </w:rPr>
        <w:t>д</w:t>
      </w:r>
      <w:r w:rsidRPr="00960187">
        <w:rPr>
          <w:rFonts w:ascii="Times New Roman" w:hAnsi="Times New Roman" w:cs="Times New Roman"/>
          <w:sz w:val="24"/>
          <w:szCs w:val="24"/>
        </w:rPr>
        <w:t>ставлений, но и на становление его мотивационной сферы к применению полученных знаний на практике, развитию его эмоциональной сферы.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Методика работы с детьми должна строиться в направлении личностно – ориентированного вза</w:t>
      </w:r>
      <w:r w:rsidRPr="00960187">
        <w:rPr>
          <w:rFonts w:ascii="Times New Roman" w:hAnsi="Times New Roman" w:cs="Times New Roman"/>
          <w:sz w:val="24"/>
          <w:szCs w:val="24"/>
        </w:rPr>
        <w:t>и</w:t>
      </w:r>
      <w:r w:rsidRPr="00960187">
        <w:rPr>
          <w:rFonts w:ascii="Times New Roman" w:hAnsi="Times New Roman" w:cs="Times New Roman"/>
          <w:sz w:val="24"/>
          <w:szCs w:val="24"/>
        </w:rPr>
        <w:t>модействия с ребёнком, делается акцент на самостоятельное экспериментирование и поисковую активность детей.</w:t>
      </w:r>
    </w:p>
    <w:p w:rsidR="006F5F90" w:rsidRPr="00960187" w:rsidRDefault="006F5F90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6F5F90" w:rsidRPr="00960187" w:rsidRDefault="006F5F90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Содержание данной программы внеурочной деятельности школьников подчиняется следующим принципам:</w:t>
      </w:r>
    </w:p>
    <w:p w:rsidR="006F5F90" w:rsidRPr="00960187" w:rsidRDefault="006F5F90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6F5F90" w:rsidRPr="00960187" w:rsidRDefault="006F5F90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природосообразность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(соответствие содержания, форм организации и средств обучения псих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логическим возможностям и особенностям детей младшего школьного возраста);</w:t>
      </w:r>
    </w:p>
    <w:p w:rsidR="006F5F90" w:rsidRPr="00960187" w:rsidRDefault="006F5F90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педоцентризм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6F5F90" w:rsidRPr="00960187" w:rsidRDefault="006F5F90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культуросообразность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внеучебной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деятельности школьника).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программы: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организация и проведение занятий,  направленных на привитие чувства  патриотизма;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-проведение мероприятий, направленных на выработку толерантности к окружающим людям;</w:t>
      </w:r>
    </w:p>
    <w:p w:rsidR="006F5F90" w:rsidRPr="00960187" w:rsidRDefault="006F5F90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проведений виртуальных экскурсий, используя интернет.</w:t>
      </w:r>
    </w:p>
    <w:p w:rsidR="0002426F" w:rsidRPr="00960187" w:rsidRDefault="0002426F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Программа ориентирована на детей в возрасте 8-9 лет</w:t>
      </w: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.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Программа рассчитана на 34 ч (1 ч в 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делю).</w:t>
      </w:r>
    </w:p>
    <w:p w:rsidR="0002426F" w:rsidRPr="00960187" w:rsidRDefault="0002426F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Занятия проводятся во второй половине дня. Время занятий – 40 минут. </w:t>
      </w:r>
    </w:p>
    <w:p w:rsidR="0002426F" w:rsidRPr="00960187" w:rsidRDefault="0002426F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C5C" w:rsidRPr="00960187" w:rsidRDefault="002F2C5C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приобретение школьником социальных знаний, понимания социальной реальности и повседне</w:t>
      </w:r>
      <w:r w:rsidRPr="00960187">
        <w:rPr>
          <w:rFonts w:ascii="Times New Roman" w:hAnsi="Times New Roman" w:cs="Times New Roman"/>
          <w:sz w:val="24"/>
          <w:szCs w:val="24"/>
        </w:rPr>
        <w:t>в</w:t>
      </w:r>
      <w:r w:rsidRPr="00960187">
        <w:rPr>
          <w:rFonts w:ascii="Times New Roman" w:hAnsi="Times New Roman" w:cs="Times New Roman"/>
          <w:sz w:val="24"/>
          <w:szCs w:val="24"/>
        </w:rPr>
        <w:t>ной жизни;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 русских народных играх и играх народов, населяющих Россию;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 правилах конструктивной групповой работы;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об основах разработки проектов и организации коллективной творческой деятельности;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 способах самостоятельного поиска, нахождения и обработки информации.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– формирование позитивного отношения школьника к базовым ценностям нашего общества и у социальной реальности в целом. 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у </w:t>
      </w:r>
      <w:proofErr w:type="gramStart"/>
      <w:r w:rsidRPr="009601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187">
        <w:rPr>
          <w:rFonts w:ascii="Times New Roman" w:hAnsi="Times New Roman" w:cs="Times New Roman"/>
          <w:sz w:val="24"/>
          <w:szCs w:val="24"/>
        </w:rPr>
        <w:t xml:space="preserve"> будут сформированы </w:t>
      </w:r>
      <w:r w:rsidRPr="00960187">
        <w:rPr>
          <w:rFonts w:ascii="Times New Roman" w:hAnsi="Times New Roman" w:cs="Times New Roman"/>
          <w:b/>
          <w:sz w:val="24"/>
          <w:szCs w:val="24"/>
        </w:rPr>
        <w:t>УУД</w:t>
      </w:r>
      <w:r w:rsidRPr="00960187">
        <w:rPr>
          <w:rFonts w:ascii="Times New Roman" w:hAnsi="Times New Roman" w:cs="Times New Roman"/>
          <w:sz w:val="24"/>
          <w:szCs w:val="24"/>
        </w:rPr>
        <w:t>.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9601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187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-этические чувства на основе знакомства с культурой русского народа, уважительное отношение к культуре других народов;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-умение выделять в потоке информации необходимый материал по заданной теме;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умение активно включаться в общение и взаимодействие со сверстниками на принципах уваж</w:t>
      </w:r>
      <w:r w:rsidRPr="00960187">
        <w:rPr>
          <w:rFonts w:ascii="Times New Roman" w:hAnsi="Times New Roman" w:cs="Times New Roman"/>
          <w:sz w:val="24"/>
          <w:szCs w:val="24"/>
        </w:rPr>
        <w:t>е</w:t>
      </w:r>
      <w:r w:rsidRPr="00960187">
        <w:rPr>
          <w:rFonts w:ascii="Times New Roman" w:hAnsi="Times New Roman" w:cs="Times New Roman"/>
          <w:sz w:val="24"/>
          <w:szCs w:val="24"/>
        </w:rPr>
        <w:t>ния и доброжелательности, взаимопомощи и сопереживания;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-осмысление мотивов своих действий при выполнении заданий с жизненными ситуациями в соо</w:t>
      </w:r>
      <w:r w:rsidRPr="00960187">
        <w:rPr>
          <w:rFonts w:ascii="Times New Roman" w:hAnsi="Times New Roman" w:cs="Times New Roman"/>
          <w:sz w:val="24"/>
          <w:szCs w:val="24"/>
        </w:rPr>
        <w:t>т</w:t>
      </w:r>
      <w:r w:rsidRPr="00960187">
        <w:rPr>
          <w:rFonts w:ascii="Times New Roman" w:hAnsi="Times New Roman" w:cs="Times New Roman"/>
          <w:sz w:val="24"/>
          <w:szCs w:val="24"/>
        </w:rPr>
        <w:t>ветствии с традициями российского народа;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lastRenderedPageBreak/>
        <w:t>- умение проявлять дисциплинированность, трудолюбие и упорство в достижении поставленных целей;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- умение оказывать бескорыстную помощь своим сверстникам, находить с ними общий язык и общие интересы. 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18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60187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60187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</w:t>
      </w:r>
      <w:r w:rsidRPr="00960187">
        <w:rPr>
          <w:rFonts w:ascii="Times New Roman" w:hAnsi="Times New Roman" w:cs="Times New Roman"/>
          <w:sz w:val="24"/>
          <w:szCs w:val="24"/>
        </w:rPr>
        <w:t>р</w:t>
      </w:r>
      <w:r w:rsidRPr="00960187">
        <w:rPr>
          <w:rFonts w:ascii="Times New Roman" w:hAnsi="Times New Roman" w:cs="Times New Roman"/>
          <w:sz w:val="24"/>
          <w:szCs w:val="24"/>
        </w:rPr>
        <w:t>сальных учебных действий (УУД)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 организовывать собственную деятельность, выбирать и использовать средства для достижения её целей;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осуществлять контроль, коррекцию и оценку результатов своей деятельности.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Обучающийся научиться: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проводить сравнение и классификацию объектов;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понимать и применять полученную информацию при выполнении заданий;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способности.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-умение активно включаться в коллективную деятельность, взаимодействовать со сверстниками в достижении целей;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960187">
        <w:rPr>
          <w:rFonts w:ascii="Times New Roman" w:hAnsi="Times New Roman" w:cs="Times New Roman"/>
          <w:sz w:val="24"/>
          <w:szCs w:val="24"/>
        </w:rPr>
        <w:t>- формирование представлений о традициях, праздниках, ремеслах н</w:t>
      </w:r>
      <w:r w:rsidRPr="00960187">
        <w:rPr>
          <w:rFonts w:ascii="Times New Roman" w:hAnsi="Times New Roman" w:cs="Times New Roman"/>
          <w:sz w:val="24"/>
          <w:szCs w:val="24"/>
        </w:rPr>
        <w:t>а</w:t>
      </w:r>
      <w:r w:rsidRPr="00960187">
        <w:rPr>
          <w:rFonts w:ascii="Times New Roman" w:hAnsi="Times New Roman" w:cs="Times New Roman"/>
          <w:sz w:val="24"/>
          <w:szCs w:val="24"/>
        </w:rPr>
        <w:t xml:space="preserve">родов, населяющих Россию; </w:t>
      </w:r>
    </w:p>
    <w:p w:rsidR="006F5F90" w:rsidRPr="00960187" w:rsidRDefault="002F2C5C" w:rsidP="00421172">
      <w:pPr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- овладение умениями организовывать свою жизнь по правилам, заложенным традициями росси</w:t>
      </w:r>
      <w:r w:rsidRPr="00960187">
        <w:rPr>
          <w:rFonts w:ascii="Times New Roman" w:hAnsi="Times New Roman" w:cs="Times New Roman"/>
          <w:sz w:val="24"/>
          <w:szCs w:val="24"/>
        </w:rPr>
        <w:t>й</w:t>
      </w:r>
      <w:r w:rsidRPr="00960187">
        <w:rPr>
          <w:rFonts w:ascii="Times New Roman" w:hAnsi="Times New Roman" w:cs="Times New Roman"/>
          <w:sz w:val="24"/>
          <w:szCs w:val="24"/>
        </w:rPr>
        <w:t>ского народа.</w:t>
      </w:r>
    </w:p>
    <w:p w:rsidR="002F2C5C" w:rsidRPr="00960187" w:rsidRDefault="002F2C5C" w:rsidP="00421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tbl>
      <w:tblPr>
        <w:tblStyle w:val="a7"/>
        <w:tblW w:w="0" w:type="auto"/>
        <w:tblLook w:val="04A0"/>
      </w:tblPr>
      <w:tblGrid>
        <w:gridCol w:w="5203"/>
        <w:gridCol w:w="5217"/>
      </w:tblGrid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литературы, работа с документацией</w:t>
            </w:r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собранного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Виртуальное посещение выставок, музеев (и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тернет) </w:t>
            </w:r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spellEnd"/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(совместная деятел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детей и родителей)</w:t>
            </w:r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F2C5C" w:rsidRPr="00960187" w:rsidTr="002F2C5C"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F2C5C" w:rsidRPr="00960187" w:rsidRDefault="002F2C5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</w:p>
        </w:tc>
      </w:tr>
    </w:tbl>
    <w:p w:rsidR="004F7803" w:rsidRPr="007E31E7" w:rsidRDefault="007E31E7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 xml:space="preserve">2. </w:t>
      </w:r>
      <w:r w:rsidR="004F7803"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t>Содержание программы</w:t>
      </w:r>
    </w:p>
    <w:p w:rsidR="008001C1" w:rsidRPr="00960187" w:rsidRDefault="008001C1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Старинный русский быт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Одежда. Традиционный костюм, обувь крестьян и бояр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Функциональный характер одежды в с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тарину. Удобство, свобода в дви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жении. Рубашка, сарафан — у женщин. Роль орнамента-оберега (вышивка).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Солнце, дерево, вода, конь — источники жизни, символы добра и счастья.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Особое значение пояса (кушака).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Головные уборы девушек и женщин, украшения.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Рубаха, порты,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брюкши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, кафтаны, зипуны, тул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пы и армяки —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 крестьян (мужская одежда).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Лапти, баретки, онучи, поршни — крестьянская обувь.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Расшитые золотом кафтаны, сапоги из сафьяна,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горлатные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шапки —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у бояр.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Летники, душегреи на меху, шубы, крытые парчой, шёлком у боярынь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и боярышень.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Жилище. Русская изба и боярские хоромы. Палаты. Терем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Русская изба (клеть, сени — холод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ное помещение, тёплая изба); хо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зяйственный двор, постройки (подклет, амбар, хлев, погреб, баня).</w:t>
      </w:r>
      <w:proofErr w:type="gramEnd"/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Элементы избы. Особая роль печки.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Курная изба. Освещение. Кресть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янская утварь, мебель, сделанная своими руками. Красный угол. Иконы.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Боярские палаты. Терема, украшенные резьбой по дереву. Свет ёлки.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Крытые галереи для прогулок боярынь и боярышень.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Традиционная русская кухня. Пища. Продукты питания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Хлеб — главный продукт питания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, «дар Божий». Пословицы и пого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ворки о хлебе.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Мясные и постные кушанья. Щи, п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охлёбки. Овощи. Грибы. Каши. Ки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сели. Блины («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млины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» — от глагола «молоть» (зерно)). Пироги. Мёд. Пиво.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Взвары.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Пастелы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из ягод и яблок. Варенья. Сол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нья.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Семейные праздники. И</w:t>
      </w:r>
      <w:r w:rsidR="008001C1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гры и забавы детей. Семейные об</w:t>
      </w: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ряды. Именины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Быт крестьянской и городской сем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ьи. Замкнутая жизнь женщин в го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роде. Распорядок дня. Игры в шахматы, шашки. Слушание сказок (роль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сказителя, «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бахаря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»). Глиняные и деревянные игрушки.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Катание зимой на санях, зап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ряжённых лошадьми. Девичьи поси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делки. Катание с ледяных гор. Коньки.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Лыжи. Летние забавы: качели; яр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марочные карусели.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Учёба. Школа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Обучение грамоте (мальчиков) и рукоделию (девочек). Письменные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принадлежности (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перница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— футляр для гусиных перьев); чернила (из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отвара ягод черники, кожуры каштана, скорлупы орехов, желудей дуба).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Чернильница и песочница. Береста и бумага.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Школы при церквях и монастырях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. Учебные предметы (письмо, чте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ние, счёт, красноречие (ди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ция)).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Учебные книги («Букварь», «Часо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слов», «Псалтырь»). Учитель-мастер.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Новый русский быт (со времён Петра I)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Простой народ и дворяне. Обычаи, привычки. Одежда, быт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Запрещение царскими указами носить старинную русскую одежду.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«Заморское» (европейское) платье: с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юртуки, камзолы, панталоны. При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нудительное бритьё бород.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Петровские ассамблеи. Наряды дам. Шёлк, бархат. Кринолины,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фижмы. Корсаж. Корсет. Украш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ния. Сложные высокие причёски дам.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Атрибуты придворных: лорнеты, веера. Нарядные туфли на высоких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красных каблуках. Косметика дам XVIII века.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Наряды девушек и дам XIX века.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Пелер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ны из бархата и меха; лёг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кие, летящие платья. Шляпы, перчатки. Причёски с локонами.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Одежда дворян-мужчин: узкий кафтан, короткие панталоны,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шёлко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вые чулки, туфли с бриллиантовыми пряжками.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Фраки, жилеты, брюки-панталоны; рубашки с ж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бо, кружевными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манжетами; шляпы с бриллиантами; 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>перчатки; цилиндры; трости; кар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манные ч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сы, лорнеты.</w:t>
      </w:r>
      <w:proofErr w:type="gramEnd"/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Одежда купчих, мещанок, крестьянок: широкие сарафаны, яркие</w:t>
      </w:r>
      <w:r w:rsidR="008001C1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юбки, рубахи, ко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ты, шали.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Кокошники, платки, «бабьи кички» (особые</w:t>
      </w:r>
      <w:proofErr w:type="gramEnd"/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головные уборы замужних женщин).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Мужчины и мальчики из крестьянских и мещанских семей носили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старинные кафтаны, рубахи, порты и сапоги.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Русские пословицы и поговорки об одежде.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Усадьба. Дворянские особняки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Дворцы Петербурга. Особняки дворян. Архитектура: колонны, купол,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фронтон.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Вестибюль особняка. Гостиная, диванная, детская, спальня, кабинет;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lastRenderedPageBreak/>
        <w:t>столовая; зал для танцев. Интерьер. Анфилада комнат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. Бильярдная. Биб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лиотека. Зимние сады. Б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фетная. Атрибуты и аксессуары барского дома.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Парадный зал. Лепнина, паркет с инкрустацией.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Убранство спален господ. Антресоли; гардеробные. Комнаты для при-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слуги.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Камины. Изразцовые печи.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Освещение. Светильники из бронзы. Музыкальные инструме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ты.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Картинные галереи. Домашний театр.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Быт дворянской семьи. Б</w:t>
      </w:r>
      <w:r w:rsidR="00634906"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алы и праздники. Литературно-му</w:t>
      </w: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зыкальные салоны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Атмосфера дворянского дома. Светский этикет. Любовь к искусствам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 наукам, которую воспит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ы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вали с детства.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Обучен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ие нескольким ино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странным языкам, русской словесност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и, рисованию, п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нию, музыке, ма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тематике, биологии.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Танцмейстеры и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фехтовальщики. Гувернантки и гу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вернёры. Особая роль православных книг в воспитании детей. Огромное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внимание уделялось танцам, верховой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езде, фехтованию, плаванию. До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машние спектакли, в кот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рых принимали участие дети.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Повседневная жизнь дворянина в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столице и усадьбе. Мода на леч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ние минеральными водами, посещение популярных докторов; прогулки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 парках и садах (Летний сад в Петербур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ге). Ледяные горки, катки; ката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ния на санях зимой. Дер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вянные горки, качели, карусели — летом.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Демонстрация модных нарядов у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дворян. Визиты. Пер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писка. Аль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бомы со стихами и пожеланиями.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Традиционные званые обеды. Строгое соблюдение этикета.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Балы и праздники. Посещение театров. Праздничные столы. Яства.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Деликатесы. Детские балы. Маскарады. Домашние театры.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Особая роль литературно-музыкальных салонов. Хозяйка и хозяин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салона. Обсуждение политических новостей, произведений искусства.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Знакомство с деят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лями культуры и искусства.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Институты благородных девиц.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Привилегированные учебные заве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дения. Кадетские корпуса для маль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чиков. Юнкерские училища: подго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товка высших офицерских кадров. Программа обучения включала: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Закон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Божий, русский, французский, немецкий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, английский языки, словес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ность, мат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матику, историю, физику, г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еографию, чистописание, артилле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рию, тактику, военную топографию, а также стрельбу, верховую езду,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гимнастику, плавание, фехтование, тан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цы, музыку, пение, стро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вую под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готовку.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Учебный театр для воспитанни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ков. Строгий распорядок дня. За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нятие в классах и в библиотеке училища. Летние военные лагеря.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Пансионы и гимназии.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Изучение в мужских пансионах основ наук,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 в женских — обучение та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цам, музыке, хорошим манерам, иностранным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языкам, рукоделию, пению, умению общаться, ги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настике.</w:t>
      </w:r>
      <w:proofErr w:type="gramEnd"/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Смольный институт благородных девиц. Девять лет обучения, три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ступени по три года. Жизнь и обучение в стенах института. Очень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стро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гий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распорядок дня.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Русские народные праздники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Зимушка-зима. Новый год. Рождество. Святки. Крещение.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Будни и праздники на Руси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Праздники — время отдыха, веселья, радости, дружеского общения.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Древние праздники, прише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шие к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нам от восточных славян, связан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ные с земледелием, народным календарём. Праздники были направлены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 укрепление здоровья и благополучия людей.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Сочетание языческих и христианских праздников.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Общие и семейные праздники. Обы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чаи и обр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я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ды в проведении празд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ников. Роль традиций.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Канун Нового года. Васильев вечер. Современный новогодний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праздник.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Святки — весёлое время года; песни во славу Христа;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колядование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;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гадание. Ряженье, ряженые — древний обычай Святок. Рождественский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Сочельник. Рождество Христово. Рож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дественские к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лядки. Ёлка — сим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вол «райского дерева».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Традиционные кушанья: кутья, увар (или взвар), кисель, пироги.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Крещение Господне (Благовещение). Освещение воды. Праздничный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крещенский стол.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Весна-веснянка. Масленица. Великий пост. Пасха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Масленица — весенний праздник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проводов зимы. В славянском на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родном календаре Масленица разделяла два главных периода года —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зиму и весну. Традиция печь блины (в XV веке название было «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млины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»,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от глагола «молоть», молоть зерно). Масленица — особый народный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праздник, существовавший у славян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 языческих времён; он был при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урочен к весеннему равноденствию. Традиции сытной, «богатой» еды на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Масленицу.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Масленичные обряды: поминовение умерших предков;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гостевание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;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развлечения (катание на лошадях, катание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 ледяных горок, качели, стро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тельство и «взятие» снежных городков, устройство балаганов); проводы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Масленицы (символич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ское сжигание чучела «зимы»); ряженье, игры.</w:t>
      </w:r>
      <w:proofErr w:type="gramEnd"/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Прощёное воскресенье и Чистый понедельник.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Великий пост — время строгого воздержания, м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литвы, покаяния.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Вербное воскресенье. Освящение в церкви вербы (верба — символ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здоровья, 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лы, красоты как первое цветущее весеннее дерево).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Пасха — главный христианский праздник, Воскресение Иисуса Христа.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Традиции празднования Пасхи на Руси: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крашение яиц, изготовление сыр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ной пасхи, куличей, раздача верующим просфор и общего хлеба —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Ѓртоса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Пасхальные торжества. Крестный ход. Христ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осование. Красна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горка —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закликание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весны рано утром с вершины холма, горки.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Лето красное. Егорьев день. Троица. Духов день. Иван Купала.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Петров день. Ильин день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Егорьев день — 6 мая. Праздник в честь одного из самых почитаемых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святых, покровителя Мос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вы и Русс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кого государства Георгия Победо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носца (отважный воин, покровитель домашних живо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ных и пастухов).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«Георгий отмыкает землю», «выпускает на свет белый росу», говорили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 народе. День начала посевных работ.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День Святой Троицы («Зелёные Святки»): разделение зимы и лета.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Духов день — именины Земли, пои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лицы и кормилицы. Украшение пра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вославных храмов свежей летней зеленью, ветками берёзы, лентами.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Отмечается на 49-й день после Пасхи.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Хороводы, гулянье вокруг берёзки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. Троицкие гадания д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вушек (бро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сание венков в реку). Завивание берёзки.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Кумление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девушек.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Иван Купала — главный летний праздник народного календаря. День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летнего солнцестояния. Собирание целебных трав, очищение огнём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и водой. Иван-да-марья — праздничный цветок Купалы.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Возжигание</w:t>
      </w:r>
      <w:proofErr w:type="spellEnd"/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костров в купальскую ночь. Отмечается 7 июля.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День Петра и Павла — 12 июля.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Праздник в честь святых апосто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лов, учеников Христа (его называют ещё Петры и Павлы, Петровки).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 народе говорили: «Пётр, Павел час убавил», «Илья-пророк два часа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уволок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>». Считают, что святой апостол Пётр хр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нит ключи от Царства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Небесного. Петру в народе поклонялись как покровителю засеянных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полей и рыболовства. До Петрова 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дня крестьяне обязательно соблю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дали пост.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Сам праздник отмечался радостно: гуляли, пировали, качались на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качелях. Петров день открывал вторую половину лета: «Как придёт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Петро, так и будет тепло». С этого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дня разрешалось собирать земля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нику и другие лесные ягоды. Пос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ле Петрова дня заканчивались де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вичьи гуляния.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Ильин день отмечается 2 авг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ста. Он разграничивает лето и осень: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«На Илью до обеда — лето, после обед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а — осень», «С Иль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>на дня на де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ревьях лист желтеет», «С Ильина дня ночь длинна», «Муха до Ильина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дня кусается, а после — запасается».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 древних славян громом, молнией и дождём распоряжался бог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Перун — громовержец, главный бог. В народном сознании соединились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святой Илия и Перун — Илья-громовержец. Его очень почитали на Руси,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надеялись на его защиту от засухи, считали могучим, огненным; он бывал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 сердитым, наказывал виновных, но был справедливым, покровителем</w:t>
      </w:r>
      <w:r w:rsidR="00634906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ур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жая. В деревнях начиналась жатва, уборка хлебов. В Ильин день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 крестьянские семьи вновь приходи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ло благополучие, пополнялись за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пасы хлеба, зерна. Илью н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зывали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воеводой небесных сил. Илья-про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рок —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громобой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. Чтобы задобрить Илью-пророка, люди в этот день не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работали, боялись, что «гром убьёт», если работать в праздник. После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Ильина дня запрещалось купаться в реках и озёрах, вода становилась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очень холодной: «Олень в воду лапу окунул». Часто к Ильину дню на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крестьянских столах появлялся первый пирог из муки нового урожая.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Осень золотая. </w:t>
      </w:r>
      <w:proofErr w:type="spellStart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Спасы</w:t>
      </w:r>
      <w:proofErr w:type="spellEnd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. Успение. Покров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Три Спаса: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Медовый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>, Яблочный, Орех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овый (14, 19 и 29 августа). Под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готовка к зимним сельскох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зяйственн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ым работам, заготовка ягод, гри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бов, орехов, яблок, мёда впрок. Христианские легенды о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Спасах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(Спас на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воде; Преображение; день Нерукотворного образа).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Успение Богородицы (Первые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Осенины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— 28 августа). Спожинки —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окончание жатвы.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Покров Богородицы (14 октября)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— первый снег на Руси. Разделе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ние осени и зимы. Девичьи гад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ния. Окончание работ по найму. Начало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зимних посиделок.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Русские народные промыслы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Керамика Гжели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Гжель — название живописного подмосковного района, в 60 км от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Москвы. Гжель — основной центр русской керамики. Продукция Гжели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известна во всём мире. Это произвед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ения народного искусства и худо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жества. Каждое изделие мастера расписывают только вручную.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Стиль гжели: 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ние и голубые у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зоры и цветы на белом фоне. </w:t>
      </w:r>
      <w:proofErr w:type="gram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Про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дукция Гжели — это вазы, статуэт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ки, кувшины,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lastRenderedPageBreak/>
        <w:t>кружки, чайные сер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визы, тарелки, игрушки, лампы.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Всё украшено стилизованным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орнаментом. Изящество и тонкость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раскраски, безупречный вкус ма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стеров-художников.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Хохлома и </w:t>
      </w:r>
      <w:proofErr w:type="spellStart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Жостово</w:t>
      </w:r>
      <w:proofErr w:type="spellEnd"/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Хохлома — художественный народный промысел в городе Семёнове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Нижегородской области. 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ревянная расписная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посуда — «золотая хох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лома»: сочетание чёрного, золотого, зел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ёного, ярко-алого цветов. </w:t>
      </w:r>
      <w:proofErr w:type="gram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Расти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тельный орнамент: листья, травы, ягоды земляники, рябины; ложки,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ковши, вазы, наборы для мёда, кваса.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Яркие, сочные сочетания красок.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Работы мастеров Хохломы многократно получали дипломы I степени на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международных и вс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российских выставках.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Село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Жостово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находится недалеко от Москвы: народный промысел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—р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асписные металлические подносы.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Чёрный, зелёный лаковый фон,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яркие, пышные цветы — сад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вые и полевые; букеты, ве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нки, гирлянды, на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тюрморты.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Огромная популярность декоративной 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писи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жостовских</w:t>
      </w:r>
      <w:proofErr w:type="spellEnd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подносов во всём мире.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proofErr w:type="spellStart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Павловопосадские</w:t>
      </w:r>
      <w:proofErr w:type="spellEnd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шали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Народный промысел в Павловск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ом Посаде под Москвой. Производ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ство набивных платков и шалей зародилось в начале XIX века, фабрика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была основана в 1812 году крестьянином Семёном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Лабз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ным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совместно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 его компаньоном купцом Василием Грязновым.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Чёрные, белые, бордовые, синие, зелёные шали, на которых «цветут»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яркие цветы, сплетаются узоры трав, листьев — букеты, венки, россыпи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цветов.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Павловопосадские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шали из чистой шерсти известны во всём мире.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Вятская и </w:t>
      </w:r>
      <w:proofErr w:type="spellStart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богородская</w:t>
      </w:r>
      <w:proofErr w:type="spellEnd"/>
      <w:r w:rsidRPr="00960187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игрушка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Вятскую игрушку называют ещё дымковской (по названию села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Дымково близ города Кирова (Вятка)). Здесь мастерицы издавна лепили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глиняные игрушки — свистульки. Их продавали на праздниках проводов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зимы. Сам праздник назывался Свистунья. Забавные звери, сказочные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обр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зы (медведи, кони, олени, птицы) представлены в необычных </w:t>
      </w: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ситуа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циях</w:t>
      </w:r>
      <w:proofErr w:type="spell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, они смешно одеты и ярко раскрашены. Вятские матрёшки.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Бытовой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жанр: всадники, дамы, кавалеры, няньки, барыни, дети в колясках;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игрушки и скульптуры малых форм.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Белый фон глины в сочетании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 красным, зелёным, жёлтым, синим, с сусальным золотом. Игрушки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создают радос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ное настроение.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Богородская деревянная игрушка как промысел известна с XVII века: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окрестность Сергиева Посада (Загорск)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, село </w:t>
      </w:r>
      <w:proofErr w:type="spell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Богородское</w:t>
      </w:r>
      <w:proofErr w:type="spellEnd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. Забавные фи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гурки нарядных барынь, гусар, сол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дат; игрушки с движениями: «Куз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нецы», «Пильщики», «Крестьянин, играющий на свирели», «Тро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й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ка»,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«Журавли», «Медведь-музыкант»</w:t>
      </w:r>
      <w:proofErr w:type="gram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«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>Медведь-лакомка». Богородская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игрушка и скульптура </w:t>
      </w:r>
      <w:proofErr w:type="gramStart"/>
      <w:r w:rsidRPr="00960187">
        <w:rPr>
          <w:rFonts w:ascii="Times New Roman" w:hAnsi="Times New Roman" w:cs="Times New Roman"/>
          <w:color w:val="191919"/>
          <w:sz w:val="24"/>
          <w:szCs w:val="24"/>
        </w:rPr>
        <w:t>известны</w:t>
      </w:r>
      <w:proofErr w:type="gramEnd"/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за рубе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жом. Мастера-резчики не раз удо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стаивались золотых и серебряных мед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алей, д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пломов I степени на все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российских и международных выставках.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Русские народные игры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Роль игр в жизни детей: познание мира,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сохранение отголосков ста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рины, отражение обрядов взрослых людей в детских играх.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Игры для мальчиков и для девочек. Командные игры.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Горелки. Прятки. Жмурки. Гуси-л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ебеди. </w:t>
      </w:r>
      <w:proofErr w:type="spellStart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Костромушка</w:t>
      </w:r>
      <w:proofErr w:type="spellEnd"/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. Бояре. Кара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вай. Колечки. Салки. Море волнуется. Лапта. Игры с пасхальными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яйцами. Старинные русские игры, известные детям и сейчас.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Песни для детей (колыбельные, </w:t>
      </w:r>
      <w:proofErr w:type="spellStart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потешки</w:t>
      </w:r>
      <w:proofErr w:type="spellEnd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, </w:t>
      </w:r>
      <w:proofErr w:type="spellStart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пестушки</w:t>
      </w:r>
      <w:proofErr w:type="spellEnd"/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)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Песни создавались специально для маленьких детей: их пели мамы,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бабушки, няни. Они известны и любимы детьми и сейчас.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Загадки, пословицы, поговорки,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считалки развивали детей, знако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мили с народной мудростью.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b/>
          <w:bCs/>
          <w:color w:val="191919"/>
          <w:sz w:val="24"/>
          <w:szCs w:val="24"/>
        </w:rPr>
        <w:t>Народные танцы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Хороводы. Игры-хороводы. Пляски парные. Переплясы. Кадрили.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Русские хороводы, пришедшие из глубокой древности: творческая сила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народной поэзии, самобытность вековых созданий. Сли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я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ние в хороводе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танца, игры и песни: «Они неразлучны, как крылья у птицы», — говорят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 народе. В хороводе проявляется чувство единения, дружбы. Звучат</w:t>
      </w:r>
    </w:p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60187">
        <w:rPr>
          <w:rFonts w:ascii="Times New Roman" w:hAnsi="Times New Roman" w:cs="Times New Roman"/>
          <w:color w:val="191919"/>
          <w:sz w:val="24"/>
          <w:szCs w:val="24"/>
        </w:rPr>
        <w:t>темы труда, красоты природы, любви.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Пляски — наиболее распространённый жанр 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народного танца. Народ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ная поговорка «Ногам работа — душе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праздник». Виды пляски: одиноч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ная, парная, перепляс, массовый пляс. Пляски «Заинька», «Метелица».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Кадриль. Придя из светских салонов, кадриль распространилась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в народе в начале XIX века. Она сопр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овождается игрой на гармони, б</w:t>
      </w:r>
      <w:r w:rsidR="0037657C" w:rsidRPr="00960187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960187">
        <w:rPr>
          <w:rFonts w:ascii="Times New Roman" w:hAnsi="Times New Roman" w:cs="Times New Roman"/>
          <w:color w:val="191919"/>
          <w:sz w:val="24"/>
          <w:szCs w:val="24"/>
        </w:rPr>
        <w:t>лалайке, баяне.</w:t>
      </w:r>
    </w:p>
    <w:p w:rsidR="007E31E7" w:rsidRDefault="007E31E7" w:rsidP="00960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Style w:val="a3"/>
          <w:rFonts w:ascii="Times New Roman" w:hAnsi="Times New Roman"/>
          <w:szCs w:val="24"/>
        </w:rPr>
      </w:pPr>
    </w:p>
    <w:p w:rsidR="00594BDC" w:rsidRDefault="00594BDC" w:rsidP="00960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Style w:val="a3"/>
          <w:rFonts w:ascii="Times New Roman" w:hAnsi="Times New Roman"/>
          <w:szCs w:val="24"/>
        </w:rPr>
      </w:pPr>
    </w:p>
    <w:p w:rsidR="00960187" w:rsidRPr="00960187" w:rsidRDefault="00960187" w:rsidP="00960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Style w:val="a3"/>
          <w:rFonts w:ascii="Times New Roman" w:hAnsi="Times New Roman"/>
          <w:szCs w:val="24"/>
        </w:rPr>
      </w:pPr>
      <w:r w:rsidRPr="00960187">
        <w:rPr>
          <w:rStyle w:val="a3"/>
          <w:rFonts w:ascii="Times New Roman" w:hAnsi="Times New Roman"/>
          <w:szCs w:val="24"/>
        </w:rPr>
        <w:lastRenderedPageBreak/>
        <w:t>Распределение  занятий по четвертям.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1686"/>
        <w:gridCol w:w="1286"/>
        <w:gridCol w:w="1284"/>
        <w:gridCol w:w="1284"/>
        <w:gridCol w:w="1457"/>
        <w:gridCol w:w="1671"/>
      </w:tblGrid>
      <w:tr w:rsidR="00960187" w:rsidRPr="00960187" w:rsidTr="00594BDC">
        <w:tc>
          <w:tcPr>
            <w:tcW w:w="841" w:type="pct"/>
            <w:vMerge w:val="restar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9" w:type="pct"/>
            <w:vMerge w:val="restar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2548" w:type="pct"/>
            <w:gridSpan w:val="4"/>
            <w:vAlign w:val="center"/>
          </w:tcPr>
          <w:p w:rsidR="00960187" w:rsidRPr="00960187" w:rsidRDefault="00960187" w:rsidP="005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802" w:type="pct"/>
            <w:vMerge w:val="restar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960187" w:rsidRPr="00960187" w:rsidTr="00594BDC">
        <w:tc>
          <w:tcPr>
            <w:tcW w:w="841" w:type="pct"/>
            <w:vMerge/>
          </w:tcPr>
          <w:p w:rsidR="00960187" w:rsidRPr="00960187" w:rsidRDefault="00960187" w:rsidP="00594B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699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802" w:type="pct"/>
            <w:vMerge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87" w:rsidRPr="00960187" w:rsidTr="00594BDC">
        <w:tc>
          <w:tcPr>
            <w:tcW w:w="841" w:type="pct"/>
          </w:tcPr>
          <w:p w:rsidR="00960187" w:rsidRPr="00960187" w:rsidRDefault="00960187" w:rsidP="0059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ремёсла нар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дов России</w:t>
            </w:r>
          </w:p>
        </w:tc>
        <w:tc>
          <w:tcPr>
            <w:tcW w:w="809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6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594BDC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87" w:rsidRPr="00960187" w:rsidRDefault="00960187" w:rsidP="00594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4B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60187" w:rsidRPr="00960187" w:rsidRDefault="0096018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E4" w:rsidRPr="00960187" w:rsidRDefault="006E50E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E4" w:rsidRPr="00960187" w:rsidRDefault="006E50E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0E4" w:rsidRPr="00960187" w:rsidRDefault="006E50E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4" w:rsidRPr="00960187" w:rsidRDefault="00932364" w:rsidP="00421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47B58" w:rsidRPr="00960187" w:rsidRDefault="00E47B58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7E31E7" w:rsidRDefault="007E31E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6E50E4" w:rsidRPr="007E31E7" w:rsidRDefault="00960187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3.Календарно-тематическое </w:t>
      </w:r>
      <w:r w:rsidR="006E50E4" w:rsidRPr="007E31E7">
        <w:rPr>
          <w:rFonts w:ascii="Times New Roman" w:hAnsi="Times New Roman" w:cs="Times New Roman"/>
          <w:b/>
          <w:bCs/>
          <w:color w:val="191919"/>
          <w:sz w:val="28"/>
          <w:szCs w:val="24"/>
        </w:rPr>
        <w:t>планирование</w:t>
      </w:r>
    </w:p>
    <w:p w:rsidR="00C51079" w:rsidRPr="00960187" w:rsidRDefault="00C51079" w:rsidP="004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79" w:rsidRPr="00960187" w:rsidRDefault="00C51079" w:rsidP="004211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79"/>
        <w:gridCol w:w="816"/>
        <w:gridCol w:w="3334"/>
        <w:gridCol w:w="810"/>
        <w:gridCol w:w="4481"/>
      </w:tblGrid>
      <w:tr w:rsidR="007E31E7" w:rsidRPr="00960187" w:rsidTr="00B7064E">
        <w:tc>
          <w:tcPr>
            <w:tcW w:w="0" w:type="auto"/>
            <w:vAlign w:val="center"/>
          </w:tcPr>
          <w:p w:rsidR="007E31E7" w:rsidRPr="00960187" w:rsidRDefault="007E31E7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E31E7" w:rsidRPr="00960187" w:rsidRDefault="007E31E7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E31E7" w:rsidRPr="00960187" w:rsidRDefault="007E31E7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vAlign w:val="center"/>
          </w:tcPr>
          <w:p w:rsidR="007E31E7" w:rsidRPr="00960187" w:rsidRDefault="007E31E7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  <w:vAlign w:val="center"/>
          </w:tcPr>
          <w:p w:rsidR="007E31E7" w:rsidRPr="00960187" w:rsidRDefault="007E31E7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7E31E7" w:rsidRPr="00960187" w:rsidRDefault="007E31E7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vAlign w:val="center"/>
          </w:tcPr>
          <w:p w:rsidR="007E31E7" w:rsidRPr="00960187" w:rsidRDefault="007E31E7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018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</w:tr>
      <w:tr w:rsidR="007E31E7" w:rsidRPr="00960187" w:rsidTr="00B7064E">
        <w:tc>
          <w:tcPr>
            <w:tcW w:w="0" w:type="auto"/>
          </w:tcPr>
          <w:p w:rsidR="007E31E7" w:rsidRPr="007E31E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E31E7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7E31E7"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0" w:type="auto"/>
          </w:tcPr>
          <w:p w:rsidR="007E31E7" w:rsidRPr="00594BDC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r w:rsidRPr="00594BDC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Старинный русский быт</w:t>
            </w:r>
          </w:p>
          <w:p w:rsidR="007E31E7" w:rsidRPr="00960187" w:rsidRDefault="007E31E7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Одежда. Традиционный костюм. Обувь крестьян и бояр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—познакомить с особенностями крест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ь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янской одежды;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—сравнить одежду бояр и традицио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ную крестьянскую одежду;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—ознакомить с элементами старинного русского костюма, его функциональным характером.</w:t>
            </w:r>
          </w:p>
          <w:p w:rsidR="007E31E7" w:rsidRPr="00960187" w:rsidRDefault="007E31E7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31E7" w:rsidRPr="00960187" w:rsidTr="00B7064E">
        <w:tc>
          <w:tcPr>
            <w:tcW w:w="0" w:type="auto"/>
          </w:tcPr>
          <w:p w:rsidR="007E31E7" w:rsidRPr="007E31E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7E31E7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E31E7"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Жилище. Русская изба и б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о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ярские хоромы.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Палаты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Терем</w:t>
            </w:r>
            <w:proofErr w:type="spellEnd"/>
          </w:p>
          <w:p w:rsidR="007E31E7" w:rsidRPr="00960187" w:rsidRDefault="007E31E7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E7" w:rsidRPr="00960187" w:rsidRDefault="007E31E7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proofErr w:type="gram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—продемонстрировать устройство кр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стьянской избы (печь; полати; лавки; клеть; сени; крестьянский двор; хозяйс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венные постройки);</w:t>
            </w:r>
            <w:proofErr w:type="gramEnd"/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—показать особенности боярских хором, сравнить с крестьянкой избой.</w:t>
            </w:r>
          </w:p>
          <w:p w:rsidR="007E31E7" w:rsidRPr="00960187" w:rsidRDefault="007E31E7" w:rsidP="00421172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31E7" w:rsidRPr="00960187" w:rsidTr="00B7064E">
        <w:tc>
          <w:tcPr>
            <w:tcW w:w="0" w:type="auto"/>
          </w:tcPr>
          <w:p w:rsidR="007E31E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B7064E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7064E" w:rsidRP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7E31E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7E31E7"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  <w:p w:rsidR="007E31E7" w:rsidRPr="00960187" w:rsidRDefault="00594BDC" w:rsidP="007E3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E31E7"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</w:p>
          <w:p w:rsidR="007E31E7" w:rsidRPr="00960187" w:rsidRDefault="00594BDC" w:rsidP="007E3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7E31E7"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0" w:type="auto"/>
          </w:tcPr>
          <w:p w:rsidR="007E31E7" w:rsidRPr="007E31E7" w:rsidRDefault="007E31E7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7E31E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Осень золотая. </w:t>
            </w:r>
            <w:proofErr w:type="spellStart"/>
            <w:r w:rsidRPr="007E31E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Спасы</w:t>
            </w:r>
            <w:proofErr w:type="spellEnd"/>
            <w:r w:rsidRPr="007E31E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. У</w:t>
            </w:r>
            <w:r w:rsidRPr="007E31E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с</w:t>
            </w:r>
            <w:r w:rsidRPr="007E31E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пение. Покров</w:t>
            </w:r>
          </w:p>
          <w:p w:rsidR="007E31E7" w:rsidRPr="007E31E7" w:rsidRDefault="007E31E7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E31E7" w:rsidRPr="00960187" w:rsidRDefault="007E31E7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0" w:type="auto"/>
          </w:tcPr>
          <w:p w:rsidR="007E31E7" w:rsidRPr="00960187" w:rsidRDefault="007E31E7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7E31E7" w:rsidRPr="00960187" w:rsidRDefault="007E31E7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—сравнить Медовый, Яблочный, Орех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вый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Спасы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;</w:t>
            </w:r>
          </w:p>
          <w:p w:rsidR="007E31E7" w:rsidRPr="00960187" w:rsidRDefault="007E31E7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—нарисовать картинку на тему осенней ярмарки;</w:t>
            </w:r>
          </w:p>
          <w:p w:rsidR="007E31E7" w:rsidRPr="00960187" w:rsidRDefault="007E31E7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—показать сценку с куклами «Петрушка на ярмарке».</w:t>
            </w:r>
          </w:p>
          <w:p w:rsidR="007E31E7" w:rsidRPr="00960187" w:rsidRDefault="007E31E7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7E31E7" w:rsidRPr="00960187" w:rsidTr="00B7064E">
        <w:tc>
          <w:tcPr>
            <w:tcW w:w="0" w:type="auto"/>
          </w:tcPr>
          <w:p w:rsidR="007E31E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B7064E" w:rsidRPr="007E31E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E31E7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7E31E7"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Традиционная русская ку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х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ня. Пища. Продукты пит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а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ния</w:t>
            </w:r>
          </w:p>
          <w:p w:rsidR="007E31E7" w:rsidRPr="00960187" w:rsidRDefault="007E31E7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E31E7" w:rsidRPr="00960187" w:rsidRDefault="007E31E7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—оценить достоинства традиционной русской кухни;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proofErr w:type="gram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—уметь приготовить несколько пр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стейших блюд (каша; «взвар» —</w:t>
            </w:r>
            <w:proofErr w:type="gramEnd"/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компот</w:t>
            </w:r>
            <w:proofErr w:type="spellEnd"/>
            <w:proofErr w:type="gram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7E31E7" w:rsidRPr="00960187" w:rsidRDefault="007E31E7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31E7" w:rsidRPr="00960187" w:rsidTr="00B7064E">
        <w:tc>
          <w:tcPr>
            <w:tcW w:w="0" w:type="auto"/>
          </w:tcPr>
          <w:p w:rsidR="007E31E7" w:rsidRDefault="00B7064E" w:rsidP="00B7064E">
            <w:pPr>
              <w:pStyle w:val="a6"/>
              <w:spacing w:line="36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7064E" w:rsidRPr="00960187" w:rsidRDefault="00B7064E" w:rsidP="00B7064E">
            <w:pPr>
              <w:pStyle w:val="a6"/>
              <w:spacing w:line="36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7E31E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E31E7"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Семейные праздники. Игры и забавы детей. Семейные об-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ряды. Именины</w:t>
            </w:r>
          </w:p>
          <w:p w:rsidR="007E31E7" w:rsidRPr="00960187" w:rsidRDefault="007E31E7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E31E7" w:rsidRPr="00960187" w:rsidRDefault="007E31E7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proofErr w:type="gram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несколько наиболее извес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ных игр (горелки, жмурки,</w:t>
            </w:r>
            <w:proofErr w:type="gramEnd"/>
          </w:p>
          <w:p w:rsidR="007E31E7" w:rsidRPr="00960187" w:rsidRDefault="007E31E7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прятки</w:t>
            </w:r>
            <w:proofErr w:type="spellEnd"/>
            <w:proofErr w:type="gram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лапта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7E31E7" w:rsidRPr="00960187" w:rsidRDefault="007E31E7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Pr="00960187" w:rsidRDefault="00B7064E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Учеба. Школа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—сравнить учебу детей в старину с с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временной школой;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—букварь — «Азбуковник» и совреме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ные учебные книги.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 xml:space="preserve">Новый русский быт 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 xml:space="preserve">(со времён Петра </w:t>
            </w: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I</w:t>
            </w: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)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Одежда, быт. Простой н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а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род и дворяне.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Обычаи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привычки</w:t>
            </w:r>
            <w:proofErr w:type="spell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—сравнить старинную одежду и новую, введённую указами 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Петра 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I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проанализировать их различия.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Усадьба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Дворянские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особняки</w:t>
            </w:r>
            <w:proofErr w:type="spell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—показать изысканную красоту парков и садов, особняков и дворцов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Москва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Петербург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;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провинция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Быт дворянской семьи. Б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а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лы и праздники.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Литературно-музыкальные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салоны</w:t>
            </w:r>
            <w:proofErr w:type="spell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proofErr w:type="gram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несколько элементов стари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ного танца (менуэт, поло-</w:t>
            </w:r>
            <w:proofErr w:type="gram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нез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и т. д.);</w:t>
            </w:r>
            <w:proofErr w:type="gram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—прочитать несколько стихотворений А.С. Пушкина, М.Ю. Лермонтова.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Обучение детей. Пансионы. Лицеи. Кадетские корпуса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—проанализировать учёбу дворянских детей, их распорядок дня и отдых.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B7064E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</w:p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Русские народные праздн</w:t>
            </w: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и</w:t>
            </w: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ки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Зимушка-зима. Новый год. Рождество. Святки. Кр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е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щение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некоторые колядки, рождес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венские и новогодние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стихи;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—познакомить с пословицами и пог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ворками о праздниках;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—изготовить маски и костюмы для н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вогоднего карнавала.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Default="00B7064E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B7064E" w:rsidRPr="00960187" w:rsidRDefault="00B7064E" w:rsidP="00B70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0" w:type="auto"/>
          </w:tcPr>
          <w:p w:rsidR="00594BDC" w:rsidRPr="00594BDC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r w:rsidRPr="00594BDC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Русские народные промы</w:t>
            </w:r>
            <w:r w:rsidRPr="00594BDC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с</w:t>
            </w:r>
            <w:r w:rsidRPr="00594BDC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лы</w:t>
            </w:r>
          </w:p>
          <w:p w:rsidR="00594BDC" w:rsidRPr="00594BDC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594B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Керамика Гжели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—нарисовать несколько гжельских о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наментов.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Хохлома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и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Жостово</w:t>
            </w:r>
            <w:proofErr w:type="spell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—раскрасить узоры хохломских ложек и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жостовских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подносов.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rPr>
          <w:trHeight w:val="491"/>
        </w:trPr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Павловопосадские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шали</w:t>
            </w:r>
            <w:proofErr w:type="spell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—сравнить орнаменты нескольких ш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лей.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rPr>
          <w:trHeight w:val="491"/>
        </w:trPr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  <w:p w:rsidR="00594BDC" w:rsidRPr="00804FE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Вятская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и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богородская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игрушка</w:t>
            </w:r>
            <w:proofErr w:type="spellEnd"/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—изготовить из глины и пластилина н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сколько видов вятской и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богородской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игрушки.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rPr>
          <w:trHeight w:val="491"/>
        </w:trPr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B7064E" w:rsidRP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Весна-веснянка. Масленица. Великий пост.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Вербное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воскре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-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сенье</w:t>
            </w:r>
            <w:proofErr w:type="spellEnd"/>
            <w:proofErr w:type="gram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Пасха</w:t>
            </w:r>
            <w:proofErr w:type="spellEnd"/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—воспринять традиции масленичных игр. Качели. Катание с гор.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Встреча Масленицы;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песни и игры;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lastRenderedPageBreak/>
              <w:t>—научиться печь блины, красить па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</w:t>
            </w: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хальные яйца;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игры с катанием пасхальных яиц.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rPr>
          <w:trHeight w:val="491"/>
        </w:trPr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Русские народные игры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Наиболее популярные де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т</w:t>
            </w: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ские игры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несколько игр (прятки, гуси-лебеди, коршун, бояре и др.).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rPr>
          <w:trHeight w:val="491"/>
        </w:trPr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Народные песни, загадки, пословицы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Детские песенки,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потешки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, загадки, пословицы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несколько песенок, считалок;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научиться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разгадывать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загадки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rPr>
          <w:trHeight w:val="491"/>
        </w:trPr>
        <w:tc>
          <w:tcPr>
            <w:tcW w:w="0" w:type="auto"/>
          </w:tcPr>
          <w:p w:rsid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B7064E" w:rsidRPr="00960187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</w:tcPr>
          <w:p w:rsidR="00594BD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  <w:p w:rsidR="00594BDC" w:rsidRPr="00804FEC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  <w:t>Народные танцы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Парные пляски. Переплясы. Хороводы. Игры-танцы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0" w:type="auto"/>
          </w:tcPr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4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хороводы, игры-хороводы.</w:t>
            </w:r>
          </w:p>
          <w:p w:rsidR="00594BDC" w:rsidRPr="00960187" w:rsidRDefault="00594BDC" w:rsidP="0042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  <w:tr w:rsidR="00594BDC" w:rsidRPr="00960187" w:rsidTr="00B7064E">
        <w:trPr>
          <w:trHeight w:val="491"/>
        </w:trPr>
        <w:tc>
          <w:tcPr>
            <w:tcW w:w="0" w:type="auto"/>
          </w:tcPr>
          <w:p w:rsidR="00594BDC" w:rsidRPr="00594BDC" w:rsidRDefault="00B7064E" w:rsidP="00B7064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</w:tcPr>
          <w:p w:rsidR="00594BDC" w:rsidRPr="00804FEC" w:rsidRDefault="00594BDC" w:rsidP="004211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Лето красное. Егорьев день. Троица. Духов день. Иван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Ку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>-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  <w:t xml:space="preserve">пала.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Петров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день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.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Ильин</w:t>
            </w:r>
            <w:proofErr w:type="spellEnd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день</w:t>
            </w:r>
            <w:proofErr w:type="spellEnd"/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94BDC" w:rsidRPr="00960187" w:rsidRDefault="00594BDC" w:rsidP="00594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6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0" w:type="auto"/>
          </w:tcPr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—разучить песни о завивании берёзки, хороводы;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научиться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плести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венки</w:t>
            </w:r>
            <w:proofErr w:type="spellEnd"/>
            <w:r w:rsidRPr="0096018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594BDC" w:rsidRPr="00960187" w:rsidRDefault="00594BDC" w:rsidP="00594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  <w:lang w:val="ru-RU"/>
              </w:rPr>
            </w:pPr>
          </w:p>
        </w:tc>
      </w:tr>
    </w:tbl>
    <w:p w:rsidR="004F7803" w:rsidRPr="00960187" w:rsidRDefault="004F7803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87" w:rsidRDefault="00960187" w:rsidP="0096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94BDC" w:rsidRDefault="00594BDC" w:rsidP="0096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94BDC" w:rsidRDefault="00594BDC" w:rsidP="0096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94BDC" w:rsidRDefault="00594BDC" w:rsidP="0096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94BDC" w:rsidRDefault="00594BDC" w:rsidP="0096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94BDC" w:rsidRPr="00960187" w:rsidRDefault="00594BDC" w:rsidP="0096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60187" w:rsidRPr="00960187" w:rsidRDefault="00960187" w:rsidP="009601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C05" w:rsidRPr="00960187" w:rsidRDefault="00D71C05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87" w:rsidRPr="00960187" w:rsidRDefault="00960187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0187" w:rsidRPr="00960187" w:rsidRDefault="00960187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Default="00DD3679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679" w:rsidRPr="00DD3679" w:rsidRDefault="00DD3679" w:rsidP="00DD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DD3679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>4. Ресурсы реализации программы</w:t>
      </w:r>
    </w:p>
    <w:p w:rsidR="00D71C05" w:rsidRPr="00960187" w:rsidRDefault="00D71C05" w:rsidP="0042117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РФ «Об образовании»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Федеральный государственный образовательный стандарт начального общего образования, 2010.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Концепция гражданского образования в Нижегородской области на 2009-2013 годы, ГОУ ДПО НИРО 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Конвенция о правах ребенка.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Д.В.Григорьев, П.В.Степанов.  Внеурочная деятельность школьников. Методический констру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тор-М., Просвещение,2011г 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Данилюк А.Я., Кондаков А.М., </w:t>
      </w:r>
      <w:proofErr w:type="spell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</w:t>
      </w:r>
      <w:proofErr w:type="spell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Концепция духовно-нравственного развития и во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гражданина России. – М., 2010. 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Духовно-нравственное развитие и воспитание младших школьников. Методические рекоменд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Пособие для учителей </w:t>
      </w:r>
      <w:proofErr w:type="spell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В 2 ч. / Под ред. А.Я. Данилюка. – М., 2011. 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Духовно-нравственная культура в школе. Учебно-методическое пособие по основам правосла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 для учителей общеобразовательных школ. Альманах 1. / Под</w:t>
      </w:r>
      <w:proofErr w:type="gram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игумена </w:t>
      </w:r>
      <w:proofErr w:type="spell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(Ященко). – М., 2007 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Тивикова</w:t>
      </w:r>
      <w:proofErr w:type="spellEnd"/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С.К., Деменева Н.Н., Железнова Т.Я., Яшина Н.Ю. Программа курса «Гражданское образование» в начальной школе. – Н. Новгород, 2004. </w:t>
      </w:r>
    </w:p>
    <w:p w:rsidR="00D71C05" w:rsidRPr="00960187" w:rsidRDefault="00D71C05" w:rsidP="004211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Шорыгина Т.А. Православная культура «Венок святости». Методическое пособие для учит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– М., 2005. </w:t>
      </w:r>
    </w:p>
    <w:p w:rsidR="00D71C05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Электронные и цифровые образовательные ресурсы:</w:t>
      </w:r>
    </w:p>
    <w:p w:rsidR="00C0664C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0187">
        <w:rPr>
          <w:rFonts w:ascii="Times New Roman" w:hAnsi="Times New Roman" w:cs="Times New Roman"/>
          <w:sz w:val="24"/>
          <w:szCs w:val="24"/>
        </w:rPr>
        <w:t>Аудиопособие</w:t>
      </w:r>
      <w:proofErr w:type="spellEnd"/>
      <w:r w:rsidRPr="00960187">
        <w:rPr>
          <w:rFonts w:ascii="Times New Roman" w:hAnsi="Times New Roman" w:cs="Times New Roman"/>
          <w:sz w:val="24"/>
          <w:szCs w:val="24"/>
        </w:rPr>
        <w:t xml:space="preserve">  "Как жили на Руси"</w:t>
      </w:r>
    </w:p>
    <w:p w:rsidR="00C0664C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2. Интернет</w:t>
      </w:r>
    </w:p>
    <w:p w:rsidR="00C0664C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4C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C0664C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1. Проектор</w:t>
      </w:r>
    </w:p>
    <w:p w:rsidR="00C0664C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2. Экран</w:t>
      </w:r>
    </w:p>
    <w:p w:rsidR="00C0664C" w:rsidRPr="00960187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3. Компьютер</w:t>
      </w:r>
    </w:p>
    <w:p w:rsidR="00960187" w:rsidRPr="00960187" w:rsidRDefault="0096018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87" w:rsidRPr="00960187" w:rsidRDefault="00960187" w:rsidP="009601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960187" w:rsidRPr="00960187" w:rsidRDefault="00960187" w:rsidP="00960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1</w:t>
      </w:r>
      <w:r w:rsidRPr="00960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0187">
        <w:rPr>
          <w:rFonts w:ascii="Times New Roman" w:hAnsi="Times New Roman" w:cs="Times New Roman"/>
          <w:sz w:val="24"/>
          <w:szCs w:val="24"/>
        </w:rPr>
        <w:t>Тетради</w:t>
      </w:r>
    </w:p>
    <w:p w:rsidR="00960187" w:rsidRPr="00960187" w:rsidRDefault="00960187" w:rsidP="00960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2. Файлы с заданиями</w:t>
      </w:r>
    </w:p>
    <w:p w:rsidR="00960187" w:rsidRPr="00960187" w:rsidRDefault="00960187" w:rsidP="009601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7">
        <w:rPr>
          <w:rFonts w:ascii="Times New Roman" w:hAnsi="Times New Roman" w:cs="Times New Roman"/>
          <w:sz w:val="24"/>
          <w:szCs w:val="24"/>
        </w:rPr>
        <w:t>3. Презентации по тематике</w:t>
      </w:r>
    </w:p>
    <w:p w:rsidR="00960187" w:rsidRPr="00960187" w:rsidRDefault="0096018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187" w:rsidRPr="00960187" w:rsidSect="00D435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9127B8"/>
    <w:multiLevelType w:val="hybridMultilevel"/>
    <w:tmpl w:val="CCEAD2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F07C21"/>
    <w:multiLevelType w:val="hybridMultilevel"/>
    <w:tmpl w:val="B77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7803"/>
    <w:rsid w:val="00014910"/>
    <w:rsid w:val="0002426F"/>
    <w:rsid w:val="002F2C5C"/>
    <w:rsid w:val="003367E4"/>
    <w:rsid w:val="0037657C"/>
    <w:rsid w:val="00421172"/>
    <w:rsid w:val="004900AC"/>
    <w:rsid w:val="004A4603"/>
    <w:rsid w:val="004D645A"/>
    <w:rsid w:val="004F7803"/>
    <w:rsid w:val="00594BDC"/>
    <w:rsid w:val="00634906"/>
    <w:rsid w:val="0068196B"/>
    <w:rsid w:val="006B154B"/>
    <w:rsid w:val="006E50E4"/>
    <w:rsid w:val="006F5F90"/>
    <w:rsid w:val="007270C0"/>
    <w:rsid w:val="0076381E"/>
    <w:rsid w:val="007803CE"/>
    <w:rsid w:val="007B7332"/>
    <w:rsid w:val="007E31E7"/>
    <w:rsid w:val="008001C1"/>
    <w:rsid w:val="00804FEC"/>
    <w:rsid w:val="0084285D"/>
    <w:rsid w:val="008E115D"/>
    <w:rsid w:val="008F0A89"/>
    <w:rsid w:val="00932364"/>
    <w:rsid w:val="00960187"/>
    <w:rsid w:val="00B7064E"/>
    <w:rsid w:val="00BC2FEC"/>
    <w:rsid w:val="00C007C6"/>
    <w:rsid w:val="00C0664C"/>
    <w:rsid w:val="00C51079"/>
    <w:rsid w:val="00C772E0"/>
    <w:rsid w:val="00CA65CD"/>
    <w:rsid w:val="00CA7A03"/>
    <w:rsid w:val="00D435FB"/>
    <w:rsid w:val="00D71C05"/>
    <w:rsid w:val="00DD3679"/>
    <w:rsid w:val="00E14844"/>
    <w:rsid w:val="00E47B58"/>
    <w:rsid w:val="00EF27C7"/>
    <w:rsid w:val="00F62F31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7332"/>
    <w:rPr>
      <w:b/>
      <w:bCs/>
    </w:rPr>
  </w:style>
  <w:style w:type="paragraph" w:customStyle="1" w:styleId="Body">
    <w:name w:val="Body"/>
    <w:rsid w:val="007B73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C510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51079"/>
  </w:style>
  <w:style w:type="paragraph" w:styleId="a6">
    <w:name w:val="List Paragraph"/>
    <w:basedOn w:val="a"/>
    <w:uiPriority w:val="34"/>
    <w:qFormat/>
    <w:rsid w:val="00C51079"/>
    <w:pPr>
      <w:ind w:left="720"/>
      <w:contextualSpacing/>
    </w:pPr>
  </w:style>
  <w:style w:type="table" w:styleId="a7">
    <w:name w:val="Table Grid"/>
    <w:basedOn w:val="a1"/>
    <w:uiPriority w:val="59"/>
    <w:rsid w:val="00C5107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D435F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7332"/>
    <w:rPr>
      <w:b/>
      <w:bCs/>
    </w:rPr>
  </w:style>
  <w:style w:type="paragraph" w:customStyle="1" w:styleId="Body">
    <w:name w:val="Body"/>
    <w:rsid w:val="007B73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C510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51079"/>
  </w:style>
  <w:style w:type="paragraph" w:styleId="a6">
    <w:name w:val="List Paragraph"/>
    <w:basedOn w:val="a"/>
    <w:uiPriority w:val="34"/>
    <w:qFormat/>
    <w:rsid w:val="00C51079"/>
    <w:pPr>
      <w:ind w:left="720"/>
      <w:contextualSpacing/>
    </w:pPr>
  </w:style>
  <w:style w:type="table" w:styleId="a7">
    <w:name w:val="Table Grid"/>
    <w:basedOn w:val="a1"/>
    <w:uiPriority w:val="59"/>
    <w:rsid w:val="00C5107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AFB3-F4DF-4560-B514-4A5953B2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Ленка</cp:lastModifiedBy>
  <cp:revision>22</cp:revision>
  <cp:lastPrinted>2014-11-10T13:56:00Z</cp:lastPrinted>
  <dcterms:created xsi:type="dcterms:W3CDTF">2014-09-21T17:12:00Z</dcterms:created>
  <dcterms:modified xsi:type="dcterms:W3CDTF">2015-04-23T20:41:00Z</dcterms:modified>
</cp:coreProperties>
</file>