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EA" w:rsidRDefault="001A18EA" w:rsidP="00C108A1">
      <w:pPr>
        <w:pBdr>
          <w:bottom w:val="single" w:sz="4" w:space="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8A1" w:rsidRPr="001F3770" w:rsidRDefault="00C108A1" w:rsidP="00C108A1">
      <w:pPr>
        <w:pBdr>
          <w:bottom w:val="single" w:sz="4" w:space="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3770">
        <w:rPr>
          <w:rFonts w:ascii="Times New Roman" w:hAnsi="Times New Roman" w:cs="Times New Roman"/>
          <w:b/>
          <w:sz w:val="24"/>
          <w:szCs w:val="24"/>
        </w:rPr>
        <w:t>Муниципальное  дошкольное образовательное учреждение</w:t>
      </w:r>
    </w:p>
    <w:p w:rsidR="00C108A1" w:rsidRPr="001F3770" w:rsidRDefault="00C108A1" w:rsidP="00C108A1">
      <w:pPr>
        <w:pBdr>
          <w:bottom w:val="single" w:sz="4" w:space="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770">
        <w:rPr>
          <w:rFonts w:ascii="Times New Roman" w:hAnsi="Times New Roman" w:cs="Times New Roman"/>
          <w:b/>
          <w:sz w:val="24"/>
          <w:szCs w:val="24"/>
        </w:rPr>
        <w:t xml:space="preserve"> «Детский сад «Золотой петушок» п. Пангоды </w:t>
      </w:r>
      <w:proofErr w:type="spellStart"/>
      <w:r w:rsidRPr="001F3770">
        <w:rPr>
          <w:rFonts w:ascii="Times New Roman" w:hAnsi="Times New Roman" w:cs="Times New Roman"/>
          <w:b/>
          <w:sz w:val="24"/>
          <w:szCs w:val="24"/>
        </w:rPr>
        <w:t>Надымского</w:t>
      </w:r>
      <w:proofErr w:type="spellEnd"/>
      <w:r w:rsidRPr="001F377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108A1" w:rsidRPr="006D5980" w:rsidRDefault="00C108A1" w:rsidP="00C108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8A1" w:rsidRPr="00C108A1" w:rsidRDefault="00C108A1" w:rsidP="00C10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 НОД область «Познание» (конструирование из строительного материала)</w:t>
      </w:r>
    </w:p>
    <w:p w:rsidR="00C108A1" w:rsidRPr="00C108A1" w:rsidRDefault="00C108A1" w:rsidP="00C108A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108A1">
        <w:rPr>
          <w:rFonts w:ascii="Times New Roman" w:hAnsi="Times New Roman" w:cs="Times New Roman"/>
          <w:b/>
          <w:bCs/>
          <w:i/>
          <w:iCs/>
          <w:color w:val="2F2D26"/>
          <w:sz w:val="28"/>
          <w:szCs w:val="28"/>
        </w:rPr>
        <w:t xml:space="preserve">для детей младшей группы  </w:t>
      </w:r>
      <w:r w:rsidRPr="00C10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 помощь зайчику»</w:t>
      </w: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6A0C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08A1" w:rsidRDefault="00C108A1" w:rsidP="00C108A1">
      <w:pPr>
        <w:tabs>
          <w:tab w:val="left" w:pos="1959"/>
        </w:tabs>
        <w:spacing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08A1" w:rsidRPr="00041DAE" w:rsidRDefault="00C108A1" w:rsidP="00C108A1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Подготовила</w:t>
      </w:r>
      <w:r w:rsidRPr="0027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108A1" w:rsidRDefault="00C108A1" w:rsidP="00C108A1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Башурова Наталья Сергеевна</w:t>
      </w:r>
    </w:p>
    <w:p w:rsidR="00C108A1" w:rsidRDefault="00C108A1" w:rsidP="00C108A1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8A1" w:rsidRDefault="00C108A1" w:rsidP="00C108A1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Пангоды, 2015г.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Вид;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из готовых геометрических форм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Тип: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по образцу и словесному объяснению.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с изображением мостов, беседы.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геометрические формы, плоскостное изображение геометрических фигур, ширма, куклы зайцы, наборы мелкого строителя по количеству детей, сундук.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конструкторские навыки, пространственное мышление.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«Познание»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детей создавать постройку из готовых геометрических форм (брусков, кирпичиков, кубов, пластин), анализировать объект, видеть основные части и детали, составляющие сооружение.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умении различать и называть геометрические формы: куб, брусок, кирпичик, пластина.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Закреплять умение ставить детали друг на друга.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постройку.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располагать детали.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упражнять в различении и назывании цветов.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Формировать умение ориентироваться в пространстве</w:t>
      </w:r>
    </w:p>
    <w:p w:rsidR="00AF643C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Закрепить знания детей о сезонных изменениях в природе, о подготовке диких животных к зиме.</w:t>
      </w:r>
    </w:p>
    <w:p w:rsidR="00C108A1" w:rsidRPr="00C108A1" w:rsidRDefault="00C108A1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3C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Интегрирование областей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08A1" w:rsidRPr="00C108A1" w:rsidRDefault="00C108A1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«Социализация»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самостоятельность.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детей к театрализованной деятельности, поощрять обыгрывание построек по своему сюжету.</w:t>
      </w:r>
    </w:p>
    <w:p w:rsid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Воспитывать товарищеские чувства, желание помочь товарищу.</w:t>
      </w:r>
      <w:r w:rsid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Формировать навыки коллективной, совместной деятельности.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«Коммуникация»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в речи название деталей строительного материала, название опоры моста – «устои».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полностью отвечать на заданные вопросы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«Здоровье»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основы здорового образа жизни.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«Физическая культура»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двигательную деятельность детей с помощью динамической паузы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входят в помещение. Воспитатель предлагает посмотреть сценку. Дети рассаживаются перед ширмой.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-Скоро закончится осень и наступит снежная зима. Надо зайке поменять шубку. Но  шубка у бабушки на другом берегу реки. Сел зайка на бревнышко и  поплыл, гребя лапками ловко и быстро. Очень обрадовалась бабушка. Напекла пирогов. Угостила зайку и собрала гостинцев для его друзей. Переоделся зайка в новую белую шубку, взял гостинцы и собрался домой.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Проблемная ситуация</w:t>
      </w: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как перебраться зайке через реку, лапки ведь заняты гостинцами.</w:t>
      </w:r>
    </w:p>
    <w:p w:rsidR="00AF643C" w:rsidRPr="00C108A1" w:rsidRDefault="00AF643C" w:rsidP="00C1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F643C" w:rsidRPr="00C108A1" w:rsidRDefault="00AF643C" w:rsidP="00C108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немного разомнемся и 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подумаем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помочь зайке.</w:t>
      </w:r>
    </w:p>
    <w:p w:rsidR="00AF643C" w:rsidRPr="00C108A1" w:rsidRDefault="00AF643C" w:rsidP="00C108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Девочки и мальчики,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09"/>
      </w:tblGrid>
      <w:tr w:rsidR="00AF643C" w:rsidRPr="00C108A1" w:rsidTr="00AF643C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Представьте, что вы зайчики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 с поворотами вправо-влево.</w:t>
            </w:r>
          </w:p>
        </w:tc>
      </w:tr>
      <w:tr w:rsidR="00AF643C" w:rsidRPr="00C108A1" w:rsidTr="00AF643C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 заинька скакать.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вперед-назад.</w:t>
            </w:r>
          </w:p>
        </w:tc>
      </w:tr>
      <w:tr w:rsidR="00AF643C" w:rsidRPr="00C108A1" w:rsidTr="00AF643C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Лапки вверх и лапки вниз,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носочках подтянись.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Влево, вправо повернись,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Наклонись и поднимись.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содержанию текста.</w:t>
            </w:r>
          </w:p>
        </w:tc>
      </w:tr>
      <w:tr w:rsidR="00AF643C" w:rsidRPr="00C108A1" w:rsidTr="00AF643C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Зайке холодно сидеть,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лапочки погреть.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на корточки, потирание рук.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43C" w:rsidRPr="00C108A1" w:rsidTr="00AF643C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Зайке холодно стоять,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зайке поскакать.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прыжков, стоя на месте.</w:t>
            </w:r>
          </w:p>
        </w:tc>
      </w:tr>
      <w:tr w:rsidR="00AF643C" w:rsidRPr="00C108A1" w:rsidTr="00AF643C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Представьте, что вы зайчики.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 с поворотами вправо-влево.</w:t>
            </w:r>
          </w:p>
        </w:tc>
      </w:tr>
      <w:tr w:rsidR="00AF643C" w:rsidRPr="00C108A1" w:rsidTr="00AF643C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зайку испугал,</w:t>
            </w:r>
          </w:p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пры</w:t>
            </w:r>
            <w:proofErr w:type="gramStart"/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ускакал.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3C" w:rsidRPr="00C108A1" w:rsidRDefault="00AF643C" w:rsidP="00C10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спиной, приседание на корточки, обхватить себя руками, голову опустить вниз.</w:t>
            </w:r>
          </w:p>
        </w:tc>
      </w:tr>
    </w:tbl>
    <w:p w:rsidR="00AF643C" w:rsidRPr="00C108A1" w:rsidRDefault="00AF643C" w:rsidP="00C108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-Я, 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как помочь зайке. (вносит сундучок)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Сундучок закрыт, чтобы открыть его надо отгадать загадку: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коробка у меня,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живут мои друзья,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они разные,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Желтые, красные,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и синие,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дружные и сильные.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любят собираться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постройки превращаться. (Кубики).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строит из заранее подготовленного большого строителя образец моста, сопровождая постройку словесным описанием.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сможет зайка перейти на другой берег реки по этому мосту? (Ответы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остройку воспитателя закрывают.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предлагает детям подойти к доске, на которой закреплены геометрические фигуры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круг, треугольник, прямоугольник)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F643C" w:rsidRPr="00C108A1" w:rsidTr="00AF64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43C" w:rsidRPr="00C108A1" w:rsidRDefault="00AF643C" w:rsidP="00C1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3C" w:rsidRPr="00C108A1" w:rsidTr="00AF64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43C" w:rsidRPr="00C108A1" w:rsidRDefault="00AF643C" w:rsidP="00C1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3C" w:rsidRPr="00C108A1" w:rsidTr="00AF64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43C" w:rsidRPr="00C108A1" w:rsidRDefault="00AF643C" w:rsidP="00C1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Д\и «Найди похожий предмет в комнате»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подойти к столам, на которых стоят корзинки с наборами строит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атериала.</w:t>
      </w:r>
    </w:p>
    <w:p w:rsidR="00AF643C" w:rsidRPr="00C108A1" w:rsidRDefault="00AF643C" w:rsidP="00C1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«Строим мост»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Целый день-тук да тук,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звонкий стук.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Молоточки стучат,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мост для бельчат.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мост для белочек,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мост для зайчиков,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мост девочек,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мост для мальчиков.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какой  чудесный мост,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Речку перейдем  мы без хлопот.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предлагают построить мосты для друзей зайчика.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  <w:proofErr w:type="gramStart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gramEnd"/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Зачем зайка поплыл к бабушке? На чем поплыл зайка? Почему он не смог переплыть на бревнышке обратно? Как зайка переберется домой на другой берег реки? Из чего мы построили мост? Для кого еще можно построить мост?</w:t>
      </w:r>
    </w:p>
    <w:p w:rsidR="00AF643C" w:rsidRPr="00C108A1" w:rsidRDefault="00AF643C" w:rsidP="00C108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мелкие игрушки для обыгрывания построек. Обыгрывание построек.</w:t>
      </w:r>
    </w:p>
    <w:p w:rsidR="00AF643C" w:rsidRPr="00C108A1" w:rsidRDefault="00AF643C" w:rsidP="00C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08A1" w:rsidRPr="00C108A1" w:rsidRDefault="00C108A1" w:rsidP="00C108A1">
      <w:pPr>
        <w:jc w:val="center"/>
        <w:rPr>
          <w:rFonts w:ascii="Times New Roman" w:hAnsi="Times New Roman" w:cs="Times New Roman"/>
        </w:rPr>
      </w:pPr>
      <w:r w:rsidRPr="00C108A1">
        <w:rPr>
          <w:rFonts w:ascii="Times New Roman" w:hAnsi="Times New Roman" w:cs="Times New Roman"/>
        </w:rPr>
        <w:t>Список использованной литературы:</w:t>
      </w:r>
    </w:p>
    <w:p w:rsidR="00C108A1" w:rsidRPr="00C108A1" w:rsidRDefault="00C108A1" w:rsidP="00C108A1">
      <w:pPr>
        <w:rPr>
          <w:rFonts w:ascii="Times New Roman" w:hAnsi="Times New Roman" w:cs="Times New Roman"/>
        </w:rPr>
      </w:pPr>
      <w:r w:rsidRPr="00C108A1">
        <w:rPr>
          <w:rFonts w:ascii="Times New Roman" w:hAnsi="Times New Roman" w:cs="Times New Roman"/>
        </w:rPr>
        <w:t>1. Подвижные игры с детьми младшего дошкольного возраста Тимофеева Е.А. Издательство Москва «Просвещение» 1986 год</w:t>
      </w:r>
    </w:p>
    <w:p w:rsidR="00C108A1" w:rsidRPr="00C108A1" w:rsidRDefault="00C108A1" w:rsidP="00C108A1">
      <w:pPr>
        <w:rPr>
          <w:rFonts w:ascii="Times New Roman" w:hAnsi="Times New Roman" w:cs="Times New Roman"/>
        </w:rPr>
      </w:pPr>
      <w:r w:rsidRPr="00C108A1">
        <w:rPr>
          <w:rFonts w:ascii="Times New Roman" w:hAnsi="Times New Roman" w:cs="Times New Roman"/>
        </w:rPr>
        <w:t>2. Хрестоматия для маленьких Елисеева Н. А Издательство Москва «Просвещение» 1987 год</w:t>
      </w:r>
    </w:p>
    <w:p w:rsidR="00C108A1" w:rsidRPr="00C108A1" w:rsidRDefault="00C108A1" w:rsidP="00C108A1">
      <w:pPr>
        <w:spacing w:after="0" w:line="240" w:lineRule="auto"/>
        <w:rPr>
          <w:rFonts w:ascii="Times New Roman" w:hAnsi="Times New Roman" w:cs="Times New Roman"/>
        </w:rPr>
      </w:pPr>
      <w:r w:rsidRPr="00C108A1">
        <w:rPr>
          <w:rFonts w:ascii="Times New Roman" w:hAnsi="Times New Roman" w:cs="Times New Roman"/>
        </w:rPr>
        <w:t xml:space="preserve">3. План </w:t>
      </w:r>
      <w:proofErr w:type="gramStart"/>
      <w:r w:rsidRPr="00C108A1">
        <w:rPr>
          <w:rFonts w:ascii="Times New Roman" w:hAnsi="Times New Roman" w:cs="Times New Roman"/>
        </w:rPr>
        <w:t>–п</w:t>
      </w:r>
      <w:proofErr w:type="gramEnd"/>
      <w:r w:rsidRPr="00C108A1">
        <w:rPr>
          <w:rFonts w:ascii="Times New Roman" w:hAnsi="Times New Roman" w:cs="Times New Roman"/>
        </w:rPr>
        <w:t xml:space="preserve">рограмма образовательно – воспитательной работы в д/с </w:t>
      </w:r>
    </w:p>
    <w:p w:rsidR="00C108A1" w:rsidRPr="00C108A1" w:rsidRDefault="00C108A1" w:rsidP="00C108A1">
      <w:pPr>
        <w:spacing w:after="0" w:line="240" w:lineRule="auto"/>
        <w:rPr>
          <w:rFonts w:ascii="Times New Roman" w:hAnsi="Times New Roman" w:cs="Times New Roman"/>
        </w:rPr>
      </w:pPr>
      <w:r w:rsidRPr="00C108A1">
        <w:rPr>
          <w:rFonts w:ascii="Times New Roman" w:hAnsi="Times New Roman" w:cs="Times New Roman"/>
        </w:rPr>
        <w:t>Издательство</w:t>
      </w:r>
      <w:proofErr w:type="gramStart"/>
      <w:r w:rsidRPr="00C108A1">
        <w:rPr>
          <w:rFonts w:ascii="Times New Roman" w:hAnsi="Times New Roman" w:cs="Times New Roman"/>
        </w:rPr>
        <w:t xml:space="preserve"> С</w:t>
      </w:r>
      <w:proofErr w:type="gramEnd"/>
      <w:r w:rsidRPr="00C108A1">
        <w:rPr>
          <w:rFonts w:ascii="Times New Roman" w:hAnsi="Times New Roman" w:cs="Times New Roman"/>
        </w:rPr>
        <w:t>анкт – Петербург «Детство – пресс 2010»</w:t>
      </w:r>
    </w:p>
    <w:p w:rsidR="00C108A1" w:rsidRPr="00C108A1" w:rsidRDefault="00C108A1" w:rsidP="00C108A1">
      <w:pPr>
        <w:rPr>
          <w:rFonts w:ascii="Times New Roman" w:hAnsi="Times New Roman" w:cs="Times New Roman"/>
        </w:rPr>
      </w:pPr>
    </w:p>
    <w:p w:rsidR="00C108A1" w:rsidRPr="00C108A1" w:rsidRDefault="00C108A1" w:rsidP="00C108A1">
      <w:pPr>
        <w:rPr>
          <w:rFonts w:ascii="Times New Roman" w:hAnsi="Times New Roman" w:cs="Times New Roman"/>
        </w:rPr>
      </w:pPr>
      <w:r w:rsidRPr="00C108A1">
        <w:rPr>
          <w:rFonts w:ascii="Times New Roman" w:hAnsi="Times New Roman" w:cs="Times New Roman"/>
        </w:rPr>
        <w:t>4. С.Н. Николаева Методика экологического воспитания дошкольников Издательство центр Москва «Академия» 2001 год</w:t>
      </w:r>
    </w:p>
    <w:p w:rsidR="00AF643C" w:rsidRPr="00C108A1" w:rsidRDefault="00AF643C" w:rsidP="00C108A1">
      <w:pPr>
        <w:numPr>
          <w:ilvl w:val="0"/>
          <w:numId w:val="1"/>
        </w:numPr>
        <w:spacing w:before="100" w:beforeAutospacing="1" w:after="0" w:line="240" w:lineRule="auto"/>
        <w:ind w:left="0" w:hanging="3928"/>
        <w:rPr>
          <w:rFonts w:ascii="Times New Roman" w:eastAsia="Times New Roman" w:hAnsi="Times New Roman" w:cs="Times New Roman"/>
          <w:lang w:eastAsia="ru-RU"/>
        </w:rPr>
      </w:pPr>
    </w:p>
    <w:sectPr w:rsidR="00AF643C" w:rsidRPr="00C108A1" w:rsidSect="00AF64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6419"/>
    <w:multiLevelType w:val="multilevel"/>
    <w:tmpl w:val="DC8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C"/>
    <w:rsid w:val="000D4B58"/>
    <w:rsid w:val="001A18EA"/>
    <w:rsid w:val="005C753A"/>
    <w:rsid w:val="00AF643C"/>
    <w:rsid w:val="00C108A1"/>
    <w:rsid w:val="00C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643C"/>
  </w:style>
  <w:style w:type="character" w:styleId="a3">
    <w:name w:val="Hyperlink"/>
    <w:basedOn w:val="a0"/>
    <w:uiPriority w:val="99"/>
    <w:semiHidden/>
    <w:unhideWhenUsed/>
    <w:rsid w:val="00AF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643C"/>
  </w:style>
  <w:style w:type="character" w:styleId="a3">
    <w:name w:val="Hyperlink"/>
    <w:basedOn w:val="a0"/>
    <w:uiPriority w:val="99"/>
    <w:semiHidden/>
    <w:unhideWhenUsed/>
    <w:rsid w:val="00AF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2015-03-15T15:43:00Z</cp:lastPrinted>
  <dcterms:created xsi:type="dcterms:W3CDTF">2015-04-19T14:31:00Z</dcterms:created>
  <dcterms:modified xsi:type="dcterms:W3CDTF">2015-05-04T15:27:00Z</dcterms:modified>
</cp:coreProperties>
</file>