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75" w:rsidRPr="00243F75" w:rsidRDefault="00243F75" w:rsidP="00243F75">
      <w:pPr>
        <w:jc w:val="center"/>
        <w:rPr>
          <w:rFonts w:ascii="Times New Roman" w:hAnsi="Times New Roman" w:cs="Times New Roman"/>
          <w:sz w:val="36"/>
          <w:szCs w:val="36"/>
        </w:rPr>
      </w:pPr>
      <w:r w:rsidRPr="00243F75">
        <w:rPr>
          <w:rFonts w:ascii="Times New Roman" w:hAnsi="Times New Roman" w:cs="Times New Roman"/>
          <w:sz w:val="36"/>
          <w:szCs w:val="36"/>
        </w:rPr>
        <w:t xml:space="preserve">Палочки Кюизенера – средство </w:t>
      </w:r>
      <w:r w:rsidR="00586D45">
        <w:rPr>
          <w:rFonts w:ascii="Times New Roman" w:hAnsi="Times New Roman" w:cs="Times New Roman"/>
          <w:sz w:val="36"/>
          <w:szCs w:val="36"/>
        </w:rPr>
        <w:t>развития</w:t>
      </w:r>
      <w:r w:rsidRPr="00243F75">
        <w:rPr>
          <w:rFonts w:ascii="Times New Roman" w:hAnsi="Times New Roman" w:cs="Times New Roman"/>
          <w:sz w:val="36"/>
          <w:szCs w:val="36"/>
        </w:rPr>
        <w:t xml:space="preserve"> логики в дошкольном возрасте.</w:t>
      </w:r>
    </w:p>
    <w:p w:rsidR="00243F75" w:rsidRPr="00BB3AEF" w:rsidRDefault="00243F75" w:rsidP="00243F7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0AD9">
        <w:rPr>
          <w:rFonts w:ascii="Times New Roman" w:hAnsi="Times New Roman" w:cs="Times New Roman"/>
          <w:sz w:val="28"/>
          <w:szCs w:val="28"/>
        </w:rPr>
        <w:t xml:space="preserve">Во всем мире широко известен дидактический материал, разработанный английским математиком Х. </w:t>
      </w:r>
      <w:proofErr w:type="spellStart"/>
      <w:r w:rsidRPr="00A20AD9">
        <w:rPr>
          <w:rFonts w:ascii="Times New Roman" w:hAnsi="Times New Roman" w:cs="Times New Roman"/>
          <w:sz w:val="28"/>
          <w:szCs w:val="28"/>
        </w:rPr>
        <w:t>Кюизенером</w:t>
      </w:r>
      <w:proofErr w:type="spellEnd"/>
      <w:r w:rsidRPr="00A20AD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20AD9">
        <w:rPr>
          <w:rFonts w:ascii="Times New Roman" w:hAnsi="Times New Roman" w:cs="Times New Roman"/>
          <w:sz w:val="28"/>
          <w:szCs w:val="28"/>
        </w:rPr>
        <w:t>Он предназначен  для обучения математике и   педагогами  разных стран в работе с детьми начиная</w:t>
      </w:r>
      <w:proofErr w:type="gramEnd"/>
      <w:r w:rsidRPr="00A20AD9">
        <w:rPr>
          <w:rFonts w:ascii="Times New Roman" w:hAnsi="Times New Roman" w:cs="Times New Roman"/>
          <w:sz w:val="28"/>
          <w:szCs w:val="28"/>
        </w:rPr>
        <w:t xml:space="preserve"> с младших групп детского сада и заканчивая старшими классами школы. Основные  особенности этого дидактического материала – абстрактность, универсальность, высокая эффективность. Палочки Кюизенера в наибольшей мере отвечают монографическому методу обучения числу и счету.</w:t>
      </w:r>
    </w:p>
    <w:bookmarkEnd w:id="0"/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 xml:space="preserve">Числовые фигуры; количественный состав числа из единиц и меньших чисел – эти неизменные атрибуты монографического метода, как, впрочем, и идея </w:t>
      </w:r>
      <w:proofErr w:type="spellStart"/>
      <w:r w:rsidRPr="00A20AD9">
        <w:rPr>
          <w:rFonts w:ascii="Times New Roman" w:hAnsi="Times New Roman" w:cs="Times New Roman"/>
          <w:sz w:val="28"/>
          <w:szCs w:val="28"/>
        </w:rPr>
        <w:t>автодидактизма</w:t>
      </w:r>
      <w:proofErr w:type="spellEnd"/>
      <w:r w:rsidRPr="00A20AD9">
        <w:rPr>
          <w:rFonts w:ascii="Times New Roman" w:hAnsi="Times New Roman" w:cs="Times New Roman"/>
          <w:sz w:val="28"/>
          <w:szCs w:val="28"/>
        </w:rPr>
        <w:t>, оказались вполне созвучными современной дидактике детского сада.</w:t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Эффективное применение палочек Х. Кюизенера возможно в сочетании с другими пособиями, дидактическими материалами (например, с логическими блоками), а так же и самостоятельно.</w:t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 xml:space="preserve">Палочки Кюизенера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особенностям, уровню развития детского мышления, в основном наглядно-действенного и наглядно-образного. В  мышлении ребенка </w:t>
      </w:r>
      <w:proofErr w:type="gramStart"/>
      <w:r w:rsidRPr="00A20AD9">
        <w:rPr>
          <w:rFonts w:ascii="Times New Roman" w:hAnsi="Times New Roman" w:cs="Times New Roman"/>
          <w:sz w:val="28"/>
          <w:szCs w:val="28"/>
        </w:rPr>
        <w:t>отражается</w:t>
      </w:r>
      <w:proofErr w:type="gramEnd"/>
      <w:r w:rsidRPr="00A20AD9">
        <w:rPr>
          <w:rFonts w:ascii="Times New Roman" w:hAnsi="Times New Roman" w:cs="Times New Roman"/>
          <w:sz w:val="28"/>
          <w:szCs w:val="28"/>
        </w:rPr>
        <w:t xml:space="preserve"> прежде всего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</w:t>
      </w:r>
      <w:proofErr w:type="spellStart"/>
      <w:r w:rsidRPr="00A20AD9">
        <w:rPr>
          <w:rFonts w:ascii="Times New Roman" w:hAnsi="Times New Roman" w:cs="Times New Roman"/>
          <w:sz w:val="28"/>
          <w:szCs w:val="28"/>
        </w:rPr>
        <w:t>создпть</w:t>
      </w:r>
      <w:proofErr w:type="spellEnd"/>
      <w:r w:rsidRPr="00A20AD9">
        <w:rPr>
          <w:rFonts w:ascii="Times New Roman" w:hAnsi="Times New Roman" w:cs="Times New Roman"/>
          <w:sz w:val="28"/>
          <w:szCs w:val="28"/>
        </w:rPr>
        <w:t xml:space="preserve"> полное, отчетливое и в то же время достаточно обобщенное представление о понятии.</w:t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Возникновение представлений как результат практических действий детей с предметами, выполнен</w:t>
      </w:r>
      <w:r>
        <w:rPr>
          <w:rFonts w:ascii="Times New Roman" w:hAnsi="Times New Roman" w:cs="Times New Roman"/>
          <w:sz w:val="28"/>
          <w:szCs w:val="28"/>
        </w:rPr>
        <w:t>ие разнообразных практических (</w:t>
      </w:r>
      <w:r w:rsidRPr="00A20AD9">
        <w:rPr>
          <w:rFonts w:ascii="Times New Roman" w:hAnsi="Times New Roman" w:cs="Times New Roman"/>
          <w:sz w:val="28"/>
          <w:szCs w:val="28"/>
        </w:rPr>
        <w:t>материальных и материализованных) операций, служащих основой для умственных действий, выработка навыков счета, измерения, вычислений создают предпосылки для общего умственного и математического развития детей.</w:t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 xml:space="preserve">С математической точки зрения палочки –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</w:t>
      </w:r>
      <w:r w:rsidRPr="00A20AD9">
        <w:rPr>
          <w:rFonts w:ascii="Times New Roman" w:hAnsi="Times New Roman" w:cs="Times New Roman"/>
          <w:sz w:val="28"/>
          <w:szCs w:val="28"/>
        </w:rPr>
        <w:lastRenderedPageBreak/>
        <w:t xml:space="preserve">моделируя число, подводят детей к пониманию различных абстрактных понятий, возникающих в мышлении ребенка как результат его </w:t>
      </w:r>
      <w:proofErr w:type="gramStart"/>
      <w:r w:rsidRPr="00A20AD9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A20AD9">
        <w:rPr>
          <w:rFonts w:ascii="Times New Roman" w:hAnsi="Times New Roman" w:cs="Times New Roman"/>
          <w:sz w:val="28"/>
          <w:szCs w:val="28"/>
        </w:rPr>
        <w:t xml:space="preserve"> практической деятельности («самостоятельного практического исследования»). Использование «чисел в цвете» позволяет развивать у дошкольников представление о числе на основе счета и измерение.</w:t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AD9">
        <w:rPr>
          <w:rFonts w:ascii="Times New Roman" w:hAnsi="Times New Roman" w:cs="Times New Roman"/>
          <w:sz w:val="28"/>
          <w:szCs w:val="28"/>
        </w:rPr>
        <w:t>С помощью цветных   детей  легко подвести к осознанию соотношений «больше – меньше»,  «больше – меньше на …»,  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заполнении числа из единиц и двух  меньших чисел, помочь овладеть арифметическими действиями сложения, вычитания, умножения и деления, организовать работу по усвоению таких</w:t>
      </w:r>
      <w:proofErr w:type="gramEnd"/>
      <w:r w:rsidRPr="00A20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AD9">
        <w:rPr>
          <w:rFonts w:ascii="Times New Roman" w:hAnsi="Times New Roman" w:cs="Times New Roman"/>
          <w:sz w:val="28"/>
          <w:szCs w:val="28"/>
        </w:rPr>
        <w:t>понятий как «левее», «правее», «длиннее», «короче», «между», «каждый», «какой-нибудь», «быть одного и того же цвета»,  «быть не голубого цвета», «иметь одинаковую длину» и др.</w:t>
      </w:r>
      <w:proofErr w:type="gramEnd"/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 xml:space="preserve">Набор содержит 116 палочек. В наборе содержатся палочки десяти цветов. Палочки различных цветов имеют различную длину – от 1 до </w:t>
      </w:r>
      <w:smartTag w:uri="urn:schemas-microsoft-com:office:smarttags" w:element="metricconverter">
        <w:smartTagPr>
          <w:attr w:name="ProductID" w:val="10 см"/>
        </w:smartTagPr>
        <w:r w:rsidRPr="00A20AD9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A20AD9">
        <w:rPr>
          <w:rFonts w:ascii="Times New Roman" w:hAnsi="Times New Roman" w:cs="Times New Roman"/>
          <w:sz w:val="28"/>
          <w:szCs w:val="28"/>
        </w:rPr>
        <w:t>. Каждая палочка – это число, выраженное цветом и величиной, то есть длиной в сантиметрах. Близкие друг другу по цвету палочки объединяются в одно «семейство» или класс. Подбор палочек в одно «семейство» (класс) происходит не случайно, а связан с определенным соотношением их по величине. Например</w:t>
      </w:r>
      <w:proofErr w:type="gramStart"/>
      <w:r w:rsidRPr="00A20A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0AD9">
        <w:rPr>
          <w:rFonts w:ascii="Times New Roman" w:hAnsi="Times New Roman" w:cs="Times New Roman"/>
          <w:sz w:val="28"/>
          <w:szCs w:val="28"/>
        </w:rPr>
        <w:t xml:space="preserve"> в «семейство красных» входят числа, кратные двум, «семейство зеленых»  состоит из чисел, кратных трем; числа, кратные пяти, обозначены оттенками желтого цвета. Кубик белого цвета («семейство белых») целое число, раз укладывается по длине любой палочки, а число 7 обозначено черным цветом, образуя отдельное семейство.</w:t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AD9">
        <w:rPr>
          <w:rFonts w:ascii="Times New Roman" w:hAnsi="Times New Roman" w:cs="Times New Roman"/>
          <w:sz w:val="28"/>
          <w:szCs w:val="28"/>
        </w:rPr>
        <w:t>Палочки дают возможность выполнять  упражнения и в горизонтальной в вертикальной плоскости на одном и том же месте, например на столе; с палочками можно «играть» и на полу.</w:t>
      </w:r>
      <w:proofErr w:type="gramEnd"/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Для детей разных возрастов предполагаются следующие дидактические пособия:</w:t>
      </w:r>
    </w:p>
    <w:p w:rsidR="00243F75" w:rsidRPr="00A20AD9" w:rsidRDefault="00243F75" w:rsidP="0024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Альбом-игра (для детей 2-3 лет) «Волшебные дорожки»</w:t>
      </w:r>
    </w:p>
    <w:p w:rsidR="00243F75" w:rsidRPr="00A20AD9" w:rsidRDefault="00243F75" w:rsidP="0024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Альбом-игра (для детей 3-5 лет) «Дом с колокольчиком»</w:t>
      </w:r>
    </w:p>
    <w:p w:rsidR="00243F75" w:rsidRPr="00A20AD9" w:rsidRDefault="00243F75" w:rsidP="0024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Игра «Посудная лавка» математикам 5-8 лет</w:t>
      </w:r>
    </w:p>
    <w:p w:rsidR="00243F75" w:rsidRPr="00A20AD9" w:rsidRDefault="00243F75" w:rsidP="0024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A20AD9">
        <w:rPr>
          <w:rFonts w:ascii="Times New Roman" w:hAnsi="Times New Roman" w:cs="Times New Roman"/>
          <w:sz w:val="28"/>
          <w:szCs w:val="28"/>
        </w:rPr>
        <w:t>Кростики</w:t>
      </w:r>
      <w:proofErr w:type="spellEnd"/>
      <w:r w:rsidRPr="00A20AD9">
        <w:rPr>
          <w:rFonts w:ascii="Times New Roman" w:hAnsi="Times New Roman" w:cs="Times New Roman"/>
          <w:sz w:val="28"/>
          <w:szCs w:val="28"/>
        </w:rPr>
        <w:t>» математикам 4-7 лет</w:t>
      </w:r>
    </w:p>
    <w:p w:rsidR="00243F75" w:rsidRPr="00A20AD9" w:rsidRDefault="00243F75" w:rsidP="0024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Игра « На златом крыльце сидели»</w:t>
      </w: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В качестве рекомендации предлагается следующая литература:</w:t>
      </w:r>
    </w:p>
    <w:p w:rsidR="00243F75" w:rsidRPr="00A20AD9" w:rsidRDefault="00243F75" w:rsidP="00243F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 xml:space="preserve">Непомнящая Р.А., Михайлова З.А. Палочки Х. </w:t>
      </w:r>
      <w:proofErr w:type="spellStart"/>
      <w:r w:rsidRPr="00A20AD9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A20AD9">
        <w:rPr>
          <w:rFonts w:ascii="Times New Roman" w:hAnsi="Times New Roman" w:cs="Times New Roman"/>
          <w:sz w:val="28"/>
          <w:szCs w:val="28"/>
        </w:rPr>
        <w:t xml:space="preserve"> как средство предматематической подготовки дошкольников.</w:t>
      </w:r>
    </w:p>
    <w:p w:rsidR="00243F75" w:rsidRPr="00A20AD9" w:rsidRDefault="00243F75" w:rsidP="00243F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Носова Е.А., Непомнящая Р.А. логика и математика для дошкольников</w:t>
      </w:r>
    </w:p>
    <w:p w:rsidR="00243F75" w:rsidRPr="00A20AD9" w:rsidRDefault="00243F75" w:rsidP="00243F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Сумина И.В., Михайлова З.А., Серова З.А. формирование элементарных математических представлений с использованием игровых предметов.</w:t>
      </w:r>
    </w:p>
    <w:p w:rsidR="00243F75" w:rsidRPr="00A20AD9" w:rsidRDefault="00243F75" w:rsidP="00243F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Комарова Л.Д. Как работать с палочками Кюизенера. Игры и упражнения.</w:t>
      </w:r>
    </w:p>
    <w:p w:rsidR="00243F75" w:rsidRPr="00A20AD9" w:rsidRDefault="00243F75" w:rsidP="00243F75">
      <w:pPr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Default="00243F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43F75" w:rsidRDefault="00243F75" w:rsidP="00243F75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AD9">
        <w:rPr>
          <w:rFonts w:ascii="Times New Roman" w:hAnsi="Times New Roman" w:cs="Times New Roman"/>
          <w:b/>
          <w:sz w:val="32"/>
          <w:szCs w:val="32"/>
        </w:rPr>
        <w:lastRenderedPageBreak/>
        <w:t>План работы</w:t>
      </w:r>
    </w:p>
    <w:p w:rsidR="00243F75" w:rsidRPr="00A20AD9" w:rsidRDefault="00243F75" w:rsidP="00243F75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AD9">
        <w:rPr>
          <w:rFonts w:ascii="Times New Roman" w:hAnsi="Times New Roman" w:cs="Times New Roman"/>
          <w:b/>
          <w:sz w:val="32"/>
          <w:szCs w:val="32"/>
        </w:rPr>
        <w:t xml:space="preserve">с детьми </w:t>
      </w:r>
      <w:r w:rsidRPr="00A20AD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20AD9"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0AD9">
        <w:rPr>
          <w:rFonts w:ascii="Times New Roman" w:hAnsi="Times New Roman" w:cs="Times New Roman"/>
          <w:b/>
          <w:sz w:val="32"/>
          <w:szCs w:val="32"/>
        </w:rPr>
        <w:t>группы.</w:t>
      </w: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Тема:</w:t>
      </w:r>
      <w:r w:rsidRPr="00A20AD9">
        <w:rPr>
          <w:rFonts w:ascii="Times New Roman" w:hAnsi="Times New Roman" w:cs="Times New Roman"/>
          <w:sz w:val="28"/>
          <w:szCs w:val="28"/>
        </w:rPr>
        <w:t xml:space="preserve"> Знакомство детей с палочками Кюизенера.</w:t>
      </w:r>
    </w:p>
    <w:p w:rsidR="00243F75" w:rsidRPr="00152A5E" w:rsidRDefault="00243F75" w:rsidP="00243F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1.Познакомить детей с палочками Кюизенера.</w:t>
      </w: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2.Закрепить понятия « цвет», « величина».</w:t>
      </w: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3.упражнять в сравнении и упорядочивании палочек по цвету и величине.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439"/>
        <w:gridCol w:w="2903"/>
        <w:gridCol w:w="1820"/>
      </w:tblGrid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Тема, задачи.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д/игры, упражнения.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Игровой материал.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Знакомство с палочками Кюизенера. Рассматривание.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палочек в определенной последовательности. 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Покажи такую же».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Цвет. Учить детей понимать  </w:t>
            </w:r>
            <w:proofErr w:type="gram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обозначающие основные цвета, оперировать ими в игровой деятельности, развивать внимание, восприятие; учить находить сходство и различие; закрепить названия цветов.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Покажи палочку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определенного цвета».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Назови цвета палочек». « Выбери палочки одного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цвета».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Величина. Учить понимать слова </w:t>
            </w:r>
            <w:proofErr w:type="gram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короткий, высокий – низкий. Классифицировать палочки по длине, </w:t>
            </w:r>
            <w:r w:rsidRPr="00A2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оперировать ими </w:t>
            </w:r>
            <w:proofErr w:type="gram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деятельности. Закрепить умение классифицировать предмет по цветам.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Длинный – короткий»</w:t>
            </w:r>
            <w:proofErr w:type="gram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«Высокий – низкий».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Закрепить понятия « цвет», «величина»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«Составь поезд». «Найди длинную – короткую палочку».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Цвет, величина. Упражнять в сравнении и упорядочивании палочек по цвету и величине. Учить находить предмет по сходству. Развивать смекалку, умение видеть характерные признаки предметов.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Составь фигуру».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Покажи такую же».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На что похоже?»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Цвет. Закрепить представления о цвете. Научить выделять цвета, отвлекаясь от других признаков предмета. Учить выделять части самолет</w:t>
            </w:r>
            <w:proofErr w:type="gram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корпус, крылья, хвост)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Подбери по цвету».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Самолет»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Учить детей располагать</w:t>
            </w:r>
            <w:proofErr w:type="gram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в порядке убывания величины.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Учить делать грузовую машину используя палочки разной длины.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. игра «Лесенка».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« Машина».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Палочки</w:t>
            </w:r>
          </w:p>
          <w:p w:rsidR="00243F75" w:rsidRPr="00A20AD9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Кюизенера.</w:t>
            </w:r>
          </w:p>
        </w:tc>
      </w:tr>
      <w:tr w:rsidR="00243F75" w:rsidRPr="00A20AD9" w:rsidTr="003E1D93"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Учить детей накладывать</w:t>
            </w:r>
            <w:proofErr w:type="gram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 палочки на рисунок. Продолжать закреплять </w:t>
            </w:r>
            <w:r w:rsidRPr="00A2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цветов.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Волшебные дорожки»</w:t>
            </w:r>
          </w:p>
        </w:tc>
        <w:tc>
          <w:tcPr>
            <w:tcW w:w="0" w:type="auto"/>
            <w:shd w:val="clear" w:color="auto" w:fill="auto"/>
          </w:tcPr>
          <w:p w:rsidR="00243F75" w:rsidRPr="00A20AD9" w:rsidRDefault="00243F75" w:rsidP="003E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243F75" w:rsidRPr="00A20AD9" w:rsidRDefault="00243F75" w:rsidP="003E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Кюизенера.</w:t>
            </w:r>
          </w:p>
          <w:p w:rsidR="00243F75" w:rsidRPr="00A20AD9" w:rsidRDefault="00243F75" w:rsidP="003E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</w:t>
            </w:r>
            <w:proofErr w:type="spellEnd"/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/пособие</w:t>
            </w:r>
          </w:p>
          <w:p w:rsidR="00243F75" w:rsidRPr="00A20AD9" w:rsidRDefault="00243F75" w:rsidP="00243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A20AD9">
              <w:rPr>
                <w:rFonts w:ascii="Times New Roman" w:hAnsi="Times New Roman" w:cs="Times New Roman"/>
                <w:sz w:val="28"/>
                <w:szCs w:val="28"/>
              </w:rPr>
              <w:t>олшебные дорожки»</w:t>
            </w:r>
          </w:p>
        </w:tc>
      </w:tr>
    </w:tbl>
    <w:p w:rsidR="00243F75" w:rsidRPr="00A20AD9" w:rsidRDefault="00243F75" w:rsidP="00243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rPr>
          <w:rFonts w:ascii="Times New Roman" w:hAnsi="Times New Roman" w:cs="Times New Roman"/>
        </w:rPr>
      </w:pPr>
    </w:p>
    <w:p w:rsidR="00243F75" w:rsidRPr="00A20AD9" w:rsidRDefault="00243F75" w:rsidP="00243F75">
      <w:pPr>
        <w:pStyle w:val="a3"/>
        <w:tabs>
          <w:tab w:val="left" w:pos="8364"/>
        </w:tabs>
        <w:rPr>
          <w:rFonts w:ascii="Times New Roman" w:hAnsi="Times New Roman"/>
        </w:rPr>
      </w:pPr>
    </w:p>
    <w:p w:rsidR="00243F75" w:rsidRPr="00A20AD9" w:rsidRDefault="00243F75" w:rsidP="00243F75">
      <w:pPr>
        <w:pStyle w:val="a3"/>
        <w:tabs>
          <w:tab w:val="left" w:pos="8364"/>
        </w:tabs>
        <w:rPr>
          <w:rFonts w:ascii="Times New Roman" w:hAnsi="Times New Roman"/>
        </w:rPr>
      </w:pPr>
    </w:p>
    <w:p w:rsidR="00243F75" w:rsidRPr="00A20AD9" w:rsidRDefault="00243F75" w:rsidP="00243F75">
      <w:pPr>
        <w:pStyle w:val="a3"/>
        <w:tabs>
          <w:tab w:val="left" w:pos="8364"/>
        </w:tabs>
        <w:rPr>
          <w:rFonts w:ascii="Times New Roman" w:hAnsi="Times New Roman"/>
        </w:rPr>
      </w:pPr>
    </w:p>
    <w:p w:rsidR="00243F75" w:rsidRPr="00A20AD9" w:rsidRDefault="00243F75" w:rsidP="00243F75">
      <w:pPr>
        <w:pStyle w:val="a3"/>
        <w:tabs>
          <w:tab w:val="left" w:pos="8364"/>
        </w:tabs>
        <w:rPr>
          <w:rFonts w:ascii="Times New Roman" w:hAnsi="Times New Roman"/>
        </w:rPr>
      </w:pPr>
    </w:p>
    <w:p w:rsidR="00243F75" w:rsidRPr="00A20AD9" w:rsidRDefault="00243F75" w:rsidP="00243F75">
      <w:pPr>
        <w:pStyle w:val="a3"/>
        <w:tabs>
          <w:tab w:val="left" w:pos="8364"/>
        </w:tabs>
        <w:rPr>
          <w:rFonts w:ascii="Times New Roman" w:hAnsi="Times New Roman"/>
        </w:rPr>
      </w:pPr>
    </w:p>
    <w:p w:rsidR="00243F75" w:rsidRPr="00A20AD9" w:rsidRDefault="00243F75" w:rsidP="00243F75">
      <w:pPr>
        <w:pStyle w:val="a3"/>
        <w:tabs>
          <w:tab w:val="left" w:pos="8364"/>
        </w:tabs>
        <w:rPr>
          <w:rFonts w:ascii="Times New Roman" w:hAnsi="Times New Roman"/>
        </w:rPr>
      </w:pPr>
    </w:p>
    <w:p w:rsidR="00243F75" w:rsidRDefault="00243F75" w:rsidP="00243F75">
      <w:pPr>
        <w:pStyle w:val="a3"/>
        <w:tabs>
          <w:tab w:val="left" w:pos="3375"/>
          <w:tab w:val="center" w:pos="4677"/>
          <w:tab w:val="left" w:pos="8364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F75" w:rsidRDefault="00243F75" w:rsidP="00243F75">
      <w:pPr>
        <w:pStyle w:val="a3"/>
        <w:tabs>
          <w:tab w:val="left" w:pos="3375"/>
          <w:tab w:val="center" w:pos="4677"/>
          <w:tab w:val="left" w:pos="8364"/>
        </w:tabs>
        <w:jc w:val="left"/>
        <w:rPr>
          <w:rFonts w:ascii="Times New Roman" w:hAnsi="Times New Roman"/>
        </w:rPr>
      </w:pPr>
    </w:p>
    <w:p w:rsidR="00243F75" w:rsidRDefault="00243F75" w:rsidP="00243F75">
      <w:pPr>
        <w:pStyle w:val="a3"/>
        <w:tabs>
          <w:tab w:val="left" w:pos="3375"/>
          <w:tab w:val="center" w:pos="4677"/>
          <w:tab w:val="left" w:pos="8364"/>
        </w:tabs>
        <w:jc w:val="left"/>
        <w:rPr>
          <w:rFonts w:ascii="Times New Roman" w:hAnsi="Times New Roman"/>
        </w:rPr>
      </w:pPr>
    </w:p>
    <w:p w:rsidR="00243F75" w:rsidRDefault="00243F75" w:rsidP="00243F75">
      <w:pPr>
        <w:pStyle w:val="a3"/>
        <w:tabs>
          <w:tab w:val="left" w:pos="3375"/>
          <w:tab w:val="center" w:pos="4677"/>
          <w:tab w:val="left" w:pos="8364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F75" w:rsidRDefault="00243F75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hAnsi="Times New Roman"/>
        </w:rPr>
        <w:br w:type="page"/>
      </w:r>
    </w:p>
    <w:p w:rsidR="00243F75" w:rsidRPr="00A20AD9" w:rsidRDefault="00243F75" w:rsidP="00243F75">
      <w:pPr>
        <w:pStyle w:val="a3"/>
        <w:tabs>
          <w:tab w:val="left" w:pos="3375"/>
          <w:tab w:val="center" w:pos="4677"/>
          <w:tab w:val="left" w:pos="8364"/>
        </w:tabs>
        <w:rPr>
          <w:rFonts w:ascii="Times New Roman" w:hAnsi="Times New Roman"/>
        </w:rPr>
      </w:pPr>
      <w:r w:rsidRPr="00A20AD9">
        <w:rPr>
          <w:rFonts w:ascii="Times New Roman" w:hAnsi="Times New Roman"/>
        </w:rPr>
        <w:lastRenderedPageBreak/>
        <w:t>План работы</w:t>
      </w:r>
    </w:p>
    <w:p w:rsidR="00243F75" w:rsidRPr="00A20AD9" w:rsidRDefault="00243F75" w:rsidP="00243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AD9">
        <w:rPr>
          <w:rFonts w:ascii="Times New Roman" w:hAnsi="Times New Roman" w:cs="Times New Roman"/>
          <w:b/>
          <w:sz w:val="32"/>
          <w:szCs w:val="32"/>
        </w:rPr>
        <w:t xml:space="preserve">с детьми средней группы   </w:t>
      </w: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b/>
          <w:sz w:val="28"/>
          <w:szCs w:val="28"/>
        </w:rPr>
        <w:t>Тема:</w:t>
      </w:r>
      <w:r w:rsidRPr="00A20AD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с  использованием игровых приемов через палочки Х. Кюизенера.</w:t>
      </w: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b/>
          <w:sz w:val="28"/>
          <w:szCs w:val="28"/>
        </w:rPr>
        <w:t>Цель:</w:t>
      </w:r>
      <w:r w:rsidRPr="00A20AD9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числах первого десятка, как о существенных признаках явлений окружающего мира.</w:t>
      </w:r>
    </w:p>
    <w:p w:rsidR="00243F75" w:rsidRPr="00A20AD9" w:rsidRDefault="00243F75" w:rsidP="00243F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A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F75" w:rsidRPr="00A20AD9" w:rsidRDefault="00243F75" w:rsidP="00243F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1. Формировать представление о числе, как о существенном признаке     явления.</w:t>
      </w:r>
    </w:p>
    <w:p w:rsidR="00243F75" w:rsidRPr="00A20AD9" w:rsidRDefault="00243F75" w:rsidP="00243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2. Осуществлять классификацию по одному признаку или свойству.</w:t>
      </w:r>
    </w:p>
    <w:p w:rsidR="00243F75" w:rsidRPr="00A20AD9" w:rsidRDefault="00243F75" w:rsidP="00243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AD9">
        <w:rPr>
          <w:rFonts w:ascii="Times New Roman" w:hAnsi="Times New Roman" w:cs="Times New Roman"/>
          <w:sz w:val="28"/>
          <w:szCs w:val="28"/>
        </w:rPr>
        <w:t>3. Развивать логическое мышление.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15"/>
        <w:gridCol w:w="2391"/>
        <w:gridCol w:w="2389"/>
      </w:tblGrid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Тема, 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Д/и, упражнения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Игровой материал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Как мы умеем играть. Сравнение показателей освоения игр в прошлом учебном году.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дидактического материала. Самостоятельное творчество.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 игровое пособие.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«Дом с колокольчиком»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Число 1. Учить соотносить число и цвет палочки. Выкладывание по образцу. Учить работать со схемой, накладывать палочки на изображение.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«Посуда» выкладывание цифр из палочек.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Д/пособие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«Посудная лавка»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Число 2. Учить соотносить число и цвет палочки.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Животные: развивать фантазию, формировать умение придумывать </w:t>
            </w: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«Поезд», Схемы – картинки, выкладывание цифр из палочек, Самостоятельное </w:t>
            </w: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Палочки Кюизенера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Д/пособие: «На златом крыльце», раздаточный </w:t>
            </w: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Число 3. Учить соотносить число и цвет палочки.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«Поезд», выкладывание цифр из палочек. Игры с картинками из пособия. Самостоятельное творчество.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 игровое пособие.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«Дом с колокольчиком»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Числа 1-3. Закрепление.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цифр из палочек. Самостоятельное творчество.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цифр. 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Числа 4-5. Учить соотносить число и цвет палочки. Знакомство с принципом окраски палочек. «Цветные семейки.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Чтение дидактической сказки «Улицы разноцветных палочек» Выкладывание цифр из палочек. «Коврик». Самостоятельное творчество.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Д/пособие: «На златом крыльце»,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Числа 6-7. Учить соотносить число и цвет палочки. Чтение дидактической сказки «Сказочный город»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цифр из палочек. Схемы – картинки из </w:t>
            </w:r>
            <w:proofErr w:type="spell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. пособия  Самостоятельное творчество.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Д/пособие: «На златом крыльце», 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Число 8. Учить соотносить число и цвет палочки. Зоопарк. Закрепление навыков работы со схемой.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Выкладывание чисел из палочек.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Палочки Кюизенера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– </w:t>
            </w: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схемы.</w:t>
            </w:r>
          </w:p>
        </w:tc>
      </w:tr>
      <w:tr w:rsidR="00243F75" w:rsidRPr="00A20AD9" w:rsidTr="003E1D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Число 9. Учить соотносить число и цвет палочки. Закрепление.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схемой. Соотношение цвета, длины и цифры; </w:t>
            </w:r>
            <w:proofErr w:type="spell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комбимоторика</w:t>
            </w:r>
            <w:proofErr w:type="spell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, моторика пальцев, интерес к игре. Самостоятельное творчество</w:t>
            </w: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– схемы.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Д/пособие</w:t>
            </w:r>
          </w:p>
        </w:tc>
      </w:tr>
    </w:tbl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F75" w:rsidRPr="00A20AD9" w:rsidRDefault="00243F75" w:rsidP="00243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lastRenderedPageBreak/>
        <w:t>План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43F75" w:rsidRPr="00152A5E" w:rsidRDefault="00243F75" w:rsidP="0024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детьми старшей группы</w:t>
      </w:r>
      <w:r w:rsidRPr="00152A5E">
        <w:rPr>
          <w:rFonts w:ascii="Times New Roman" w:hAnsi="Times New Roman" w:cs="Times New Roman"/>
          <w:b/>
          <w:sz w:val="28"/>
          <w:szCs w:val="28"/>
        </w:rPr>
        <w:t>.</w:t>
      </w:r>
    </w:p>
    <w:p w:rsidR="00243F75" w:rsidRPr="00152A5E" w:rsidRDefault="00243F75" w:rsidP="00243F75">
      <w:pPr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Тема</w:t>
      </w:r>
      <w:r w:rsidRPr="00152A5E">
        <w:rPr>
          <w:rFonts w:ascii="Times New Roman" w:hAnsi="Times New Roman" w:cs="Times New Roman"/>
          <w:sz w:val="28"/>
          <w:szCs w:val="28"/>
        </w:rPr>
        <w:t>: Палочки Кюизенера, как средство предматематической  подготовки дошкольников.</w:t>
      </w:r>
    </w:p>
    <w:p w:rsidR="00243F75" w:rsidRPr="00152A5E" w:rsidRDefault="00243F75" w:rsidP="00243F75">
      <w:pPr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Цель</w:t>
      </w:r>
      <w:r w:rsidRPr="00152A5E">
        <w:rPr>
          <w:rFonts w:ascii="Times New Roman" w:hAnsi="Times New Roman" w:cs="Times New Roman"/>
          <w:sz w:val="28"/>
          <w:szCs w:val="28"/>
        </w:rPr>
        <w:t>: Развитие математических способностей у детей старшего дошкольного возраста.</w:t>
      </w:r>
    </w:p>
    <w:p w:rsidR="00243F75" w:rsidRDefault="00243F75" w:rsidP="00243F75">
      <w:pPr>
        <w:rPr>
          <w:rFonts w:ascii="Times New Roman" w:hAnsi="Times New Roman" w:cs="Times New Roman"/>
          <w:b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F75" w:rsidRPr="00E60662" w:rsidRDefault="00243F75" w:rsidP="00243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1.Развивать начала логического мышления.</w:t>
      </w:r>
    </w:p>
    <w:p w:rsidR="00243F75" w:rsidRPr="00B0532D" w:rsidRDefault="00243F75" w:rsidP="00243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32D">
        <w:rPr>
          <w:rFonts w:ascii="Times New Roman" w:hAnsi="Times New Roman" w:cs="Times New Roman"/>
          <w:sz w:val="28"/>
          <w:szCs w:val="28"/>
        </w:rPr>
        <w:t>2.Формировать элементарные математические представления.</w:t>
      </w:r>
    </w:p>
    <w:p w:rsidR="00243F75" w:rsidRPr="00B0532D" w:rsidRDefault="00243F75" w:rsidP="00243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532D">
        <w:rPr>
          <w:rFonts w:ascii="Times New Roman" w:hAnsi="Times New Roman" w:cs="Times New Roman"/>
          <w:sz w:val="28"/>
          <w:szCs w:val="28"/>
        </w:rPr>
        <w:t>3.Закреплять  понимание простейших закономерностей построения возрастающего и убывающего ряда.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0"/>
        <w:gridCol w:w="3148"/>
        <w:gridCol w:w="2818"/>
        <w:gridCol w:w="2195"/>
      </w:tblGrid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Месяц.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Тема.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Д/И,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Игровой материал.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«Цветные палочки»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Повторить числовое значение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счетных палочек, принципы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окраски палочек.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Выкладывание цифр из палочек.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Веселая улица для разноцветных    палочек. Самостоятельное творчество.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Кюизенера.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 </w:t>
            </w: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цифр.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 Равно - не равно».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размеру.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  Весы», « Магазин», « Вагончики».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Кюизенера.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больше, на сколько меньше».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 лишний», « не хватает».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« Лесенка», « </w:t>
            </w:r>
            <w:proofErr w:type="spell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Календарик</w:t>
            </w:r>
            <w:proofErr w:type="spell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Изменения.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Научить детей определять</w:t>
            </w:r>
            <w:proofErr w:type="gram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, какие  характеристики предметов изменились в той или иной ситуации, а какие остались </w:t>
            </w: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неизменными, сохранились.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«Неделька».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Кюизенера.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Сложение.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Познакомить с арифметическим действием сложение»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Найти палочку равную….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(фиолетовая + розовая)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Познакомить с арифметическим  действием « вычитание»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третью палочку так, чтобы вместе </w:t>
            </w: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фиолетовой они были = вишневой по длине.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Лини</w:t>
            </w:r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прямая, ломаная).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  «линия», её видами.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 Цветные тропинки»,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« Флажки»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proofErr w:type="gram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пособие: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 « Волшебные дорожки».</w:t>
            </w:r>
          </w:p>
        </w:tc>
      </w:tr>
      <w:tr w:rsidR="00243F75" w:rsidRPr="00152A5E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Построение геометрических фигур.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«Коврики». Самостоятельное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52A5E">
              <w:rPr>
                <w:rFonts w:ascii="Times New Roman" w:hAnsi="Times New Roman" w:cs="Times New Roman"/>
                <w:sz w:val="28"/>
                <w:szCs w:val="28"/>
              </w:rPr>
              <w:t xml:space="preserve">. Пособие: </w:t>
            </w:r>
          </w:p>
          <w:p w:rsidR="00243F75" w:rsidRPr="00152A5E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hAnsi="Times New Roman" w:cs="Times New Roman"/>
                <w:sz w:val="28"/>
                <w:szCs w:val="28"/>
              </w:rPr>
              <w:t>Дом с колокольчиком.</w:t>
            </w:r>
          </w:p>
        </w:tc>
      </w:tr>
    </w:tbl>
    <w:p w:rsidR="00243F75" w:rsidRPr="00152A5E" w:rsidRDefault="00243F75" w:rsidP="00243F75">
      <w:pPr>
        <w:rPr>
          <w:rFonts w:ascii="Times New Roman" w:hAnsi="Times New Roman" w:cs="Times New Roman"/>
          <w:sz w:val="28"/>
          <w:szCs w:val="28"/>
        </w:rPr>
      </w:pPr>
    </w:p>
    <w:p w:rsidR="00243F75" w:rsidRDefault="00243F75" w:rsidP="00243F7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75" w:rsidRDefault="00243F75" w:rsidP="00243F7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243F75" w:rsidRDefault="00243F75" w:rsidP="00243F7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с детьми подготовите</w:t>
      </w:r>
      <w:r>
        <w:rPr>
          <w:rFonts w:ascii="Times New Roman" w:hAnsi="Times New Roman" w:cs="Times New Roman"/>
          <w:b/>
          <w:sz w:val="28"/>
          <w:szCs w:val="28"/>
        </w:rPr>
        <w:t>льной группы</w:t>
      </w:r>
      <w:r w:rsidRPr="00152A5E">
        <w:rPr>
          <w:rFonts w:ascii="Times New Roman" w:hAnsi="Times New Roman" w:cs="Times New Roman"/>
          <w:b/>
          <w:sz w:val="28"/>
          <w:szCs w:val="28"/>
        </w:rPr>
        <w:t>.</w:t>
      </w:r>
    </w:p>
    <w:p w:rsidR="00243F75" w:rsidRPr="00152A5E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Тема:</w:t>
      </w:r>
      <w:r w:rsidRPr="00152A5E">
        <w:rPr>
          <w:rFonts w:ascii="Times New Roman" w:hAnsi="Times New Roman" w:cs="Times New Roman"/>
          <w:sz w:val="28"/>
          <w:szCs w:val="28"/>
        </w:rPr>
        <w:t xml:space="preserve"> Палочки Кюизенера как средство развития математических способностей детей дошкольного возраста.</w:t>
      </w:r>
    </w:p>
    <w:p w:rsidR="00243F75" w:rsidRPr="00152A5E" w:rsidRDefault="00243F75" w:rsidP="00243F75">
      <w:pPr>
        <w:ind w:left="-284"/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Цель:</w:t>
      </w:r>
      <w:r w:rsidRPr="00152A5E">
        <w:rPr>
          <w:rFonts w:ascii="Times New Roman" w:hAnsi="Times New Roman" w:cs="Times New Roman"/>
          <w:sz w:val="28"/>
          <w:szCs w:val="28"/>
        </w:rPr>
        <w:t xml:space="preserve"> Развитие математических способностей детей дошкольного возраста.</w:t>
      </w:r>
    </w:p>
    <w:p w:rsidR="00243F75" w:rsidRPr="00152A5E" w:rsidRDefault="00243F75" w:rsidP="00243F7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52A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F75" w:rsidRPr="00152A5E" w:rsidRDefault="00243F75" w:rsidP="00243F75">
      <w:pPr>
        <w:ind w:left="-284"/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sz w:val="28"/>
          <w:szCs w:val="28"/>
        </w:rPr>
        <w:t>1.Закрепить знания детей о составе числа из единиц и двух меньших чисел.</w:t>
      </w:r>
    </w:p>
    <w:p w:rsidR="00243F75" w:rsidRPr="00152A5E" w:rsidRDefault="00243F75" w:rsidP="00243F75">
      <w:pPr>
        <w:ind w:left="-284"/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sz w:val="28"/>
          <w:szCs w:val="28"/>
        </w:rPr>
        <w:t>2. Развивать соотношение числа из ряда палочек.</w:t>
      </w:r>
    </w:p>
    <w:p w:rsidR="00243F75" w:rsidRPr="00152A5E" w:rsidRDefault="00243F75" w:rsidP="00243F75">
      <w:pPr>
        <w:tabs>
          <w:tab w:val="left" w:pos="7860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sz w:val="28"/>
          <w:szCs w:val="28"/>
        </w:rPr>
        <w:t>3.Воспитывать умение анализировать, сопоставлять, сравнивать.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09"/>
        <w:gridCol w:w="2927"/>
        <w:gridCol w:w="2944"/>
        <w:gridCol w:w="1806"/>
      </w:tblGrid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Тема,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gramStart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Игровой материал.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показателей освоения игр в прошлом учебном году. Самостоятельная 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дидактического материала. Самостоятельное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Кюизенера.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5" w:rsidRPr="00243F75" w:rsidRDefault="00243F75" w:rsidP="003E1D93">
            <w:pPr>
              <w:pStyle w:val="1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243F75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</w:t>
            </w:r>
            <w:r w:rsidRPr="00243F75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ктябрь</w:t>
            </w:r>
          </w:p>
          <w:p w:rsidR="00243F75" w:rsidRPr="00243F75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размеру»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Развивать умение находить место в числовом ряду, развивать внимание.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 Лесенка»</w:t>
            </w:r>
          </w:p>
          <w:p w:rsidR="00243F75" w:rsidRPr="00243F75" w:rsidRDefault="00243F75" w:rsidP="00243F75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«Найди </w:t>
            </w:r>
            <w:proofErr w:type="gramStart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 же».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 числа 3и 4.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Выкладывание цифр из палочек.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«Кто здесь живет?»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Д/пособие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«На златом крыльце сидели»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 числа 5 и 6.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Выкладывание цифр </w:t>
            </w:r>
            <w:r w:rsidRPr="0024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палочек.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Палочки </w:t>
            </w:r>
            <w:r w:rsidRPr="0024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Кюизенера.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Д/пособие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«Посудная лавка»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 числа.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составе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 числа  7 и 8.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составе числа из единиц и двух меньших.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Выкладывание цифр из палочек.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 числа 9и 10.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 Составь число»</w:t>
            </w:r>
          </w:p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« Поезд»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F75" w:rsidRPr="00243F75" w:rsidTr="003E1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75" w:rsidRPr="00243F75" w:rsidRDefault="00243F75" w:rsidP="003E1D93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</w:tc>
      </w:tr>
    </w:tbl>
    <w:p w:rsidR="00243F75" w:rsidRPr="00152A5E" w:rsidRDefault="00243F75" w:rsidP="00243F75">
      <w:pPr>
        <w:tabs>
          <w:tab w:val="left" w:pos="7860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52A5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43F75" w:rsidRPr="00152A5E" w:rsidRDefault="00243F75" w:rsidP="00243F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58E" w:rsidRDefault="00C5658E"/>
    <w:sectPr w:rsidR="00C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AED"/>
    <w:multiLevelType w:val="hybridMultilevel"/>
    <w:tmpl w:val="0798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75"/>
    <w:rsid w:val="0001741D"/>
    <w:rsid w:val="00021EE1"/>
    <w:rsid w:val="000337CB"/>
    <w:rsid w:val="00052650"/>
    <w:rsid w:val="00056871"/>
    <w:rsid w:val="00057CA9"/>
    <w:rsid w:val="00065643"/>
    <w:rsid w:val="000712CF"/>
    <w:rsid w:val="0008113E"/>
    <w:rsid w:val="00085542"/>
    <w:rsid w:val="00087095"/>
    <w:rsid w:val="000A564D"/>
    <w:rsid w:val="000A7516"/>
    <w:rsid w:val="000B296E"/>
    <w:rsid w:val="000D037D"/>
    <w:rsid w:val="000D08BB"/>
    <w:rsid w:val="000D25B4"/>
    <w:rsid w:val="000E2FDD"/>
    <w:rsid w:val="000F10C7"/>
    <w:rsid w:val="000F2402"/>
    <w:rsid w:val="00121CE9"/>
    <w:rsid w:val="001447A1"/>
    <w:rsid w:val="001457BD"/>
    <w:rsid w:val="0015305A"/>
    <w:rsid w:val="001538D7"/>
    <w:rsid w:val="00153982"/>
    <w:rsid w:val="00157F2A"/>
    <w:rsid w:val="00165914"/>
    <w:rsid w:val="0016693B"/>
    <w:rsid w:val="00172123"/>
    <w:rsid w:val="00176FE5"/>
    <w:rsid w:val="00177C39"/>
    <w:rsid w:val="00180A78"/>
    <w:rsid w:val="001A1D83"/>
    <w:rsid w:val="001A6E5F"/>
    <w:rsid w:val="001B0D9A"/>
    <w:rsid w:val="001B7C01"/>
    <w:rsid w:val="001C29DF"/>
    <w:rsid w:val="001D16FF"/>
    <w:rsid w:val="001D4A75"/>
    <w:rsid w:val="001E540D"/>
    <w:rsid w:val="001E7F39"/>
    <w:rsid w:val="0021258A"/>
    <w:rsid w:val="00217AD5"/>
    <w:rsid w:val="00222734"/>
    <w:rsid w:val="00222A61"/>
    <w:rsid w:val="00226620"/>
    <w:rsid w:val="002279C6"/>
    <w:rsid w:val="00236BA2"/>
    <w:rsid w:val="00243F75"/>
    <w:rsid w:val="00253A9D"/>
    <w:rsid w:val="00253D14"/>
    <w:rsid w:val="00257F22"/>
    <w:rsid w:val="00267C38"/>
    <w:rsid w:val="00273634"/>
    <w:rsid w:val="002759A7"/>
    <w:rsid w:val="00277090"/>
    <w:rsid w:val="00281C9B"/>
    <w:rsid w:val="00284F7A"/>
    <w:rsid w:val="002A2C42"/>
    <w:rsid w:val="002A701E"/>
    <w:rsid w:val="002A78C0"/>
    <w:rsid w:val="002B00C9"/>
    <w:rsid w:val="002B2D30"/>
    <w:rsid w:val="002B7BA5"/>
    <w:rsid w:val="002C3B54"/>
    <w:rsid w:val="002D53A6"/>
    <w:rsid w:val="002D569D"/>
    <w:rsid w:val="003020BC"/>
    <w:rsid w:val="00304F1D"/>
    <w:rsid w:val="003060B8"/>
    <w:rsid w:val="00306866"/>
    <w:rsid w:val="00314846"/>
    <w:rsid w:val="00336090"/>
    <w:rsid w:val="00341EE4"/>
    <w:rsid w:val="00350372"/>
    <w:rsid w:val="00366F09"/>
    <w:rsid w:val="00372116"/>
    <w:rsid w:val="003930EE"/>
    <w:rsid w:val="0039508D"/>
    <w:rsid w:val="003A3051"/>
    <w:rsid w:val="003A7F48"/>
    <w:rsid w:val="003B377F"/>
    <w:rsid w:val="003D49D2"/>
    <w:rsid w:val="003F1E41"/>
    <w:rsid w:val="003F2D4C"/>
    <w:rsid w:val="003F49B0"/>
    <w:rsid w:val="004127D5"/>
    <w:rsid w:val="00413620"/>
    <w:rsid w:val="00416931"/>
    <w:rsid w:val="0042365A"/>
    <w:rsid w:val="00424811"/>
    <w:rsid w:val="00426C0E"/>
    <w:rsid w:val="00427FA3"/>
    <w:rsid w:val="004359CC"/>
    <w:rsid w:val="00440FE4"/>
    <w:rsid w:val="00447CF0"/>
    <w:rsid w:val="00463FB4"/>
    <w:rsid w:val="00465821"/>
    <w:rsid w:val="00481A67"/>
    <w:rsid w:val="00490F3C"/>
    <w:rsid w:val="00493378"/>
    <w:rsid w:val="004942B8"/>
    <w:rsid w:val="00496285"/>
    <w:rsid w:val="004B0EAB"/>
    <w:rsid w:val="004C01EC"/>
    <w:rsid w:val="004D66C5"/>
    <w:rsid w:val="004F0C82"/>
    <w:rsid w:val="0050402C"/>
    <w:rsid w:val="00515001"/>
    <w:rsid w:val="00520CE6"/>
    <w:rsid w:val="005358D5"/>
    <w:rsid w:val="00546D6F"/>
    <w:rsid w:val="005635F2"/>
    <w:rsid w:val="00563A1B"/>
    <w:rsid w:val="0056449C"/>
    <w:rsid w:val="00574CFB"/>
    <w:rsid w:val="0058391E"/>
    <w:rsid w:val="00586D45"/>
    <w:rsid w:val="005A68EE"/>
    <w:rsid w:val="005A6E7A"/>
    <w:rsid w:val="005B2538"/>
    <w:rsid w:val="005B2744"/>
    <w:rsid w:val="005B2E58"/>
    <w:rsid w:val="005C5988"/>
    <w:rsid w:val="005E5CDC"/>
    <w:rsid w:val="005F00E0"/>
    <w:rsid w:val="00600CBB"/>
    <w:rsid w:val="00624B95"/>
    <w:rsid w:val="00634B19"/>
    <w:rsid w:val="00640D7F"/>
    <w:rsid w:val="00644CF1"/>
    <w:rsid w:val="00656AF9"/>
    <w:rsid w:val="006576D2"/>
    <w:rsid w:val="00660770"/>
    <w:rsid w:val="0066102D"/>
    <w:rsid w:val="0068061D"/>
    <w:rsid w:val="00691692"/>
    <w:rsid w:val="006A0FAD"/>
    <w:rsid w:val="006C4125"/>
    <w:rsid w:val="006C5E8A"/>
    <w:rsid w:val="006D01C0"/>
    <w:rsid w:val="006D117C"/>
    <w:rsid w:val="006D2230"/>
    <w:rsid w:val="006D5BEE"/>
    <w:rsid w:val="006F5181"/>
    <w:rsid w:val="006F745B"/>
    <w:rsid w:val="00704DA2"/>
    <w:rsid w:val="007076AC"/>
    <w:rsid w:val="00711781"/>
    <w:rsid w:val="007339A7"/>
    <w:rsid w:val="007378EA"/>
    <w:rsid w:val="00740D30"/>
    <w:rsid w:val="00757A7B"/>
    <w:rsid w:val="00770808"/>
    <w:rsid w:val="0077239F"/>
    <w:rsid w:val="00777A1A"/>
    <w:rsid w:val="00794C65"/>
    <w:rsid w:val="007972C9"/>
    <w:rsid w:val="00797CEB"/>
    <w:rsid w:val="007A0571"/>
    <w:rsid w:val="007A6563"/>
    <w:rsid w:val="007E0959"/>
    <w:rsid w:val="007E0BF4"/>
    <w:rsid w:val="007E3A2F"/>
    <w:rsid w:val="007E7CD6"/>
    <w:rsid w:val="008014C0"/>
    <w:rsid w:val="00814BD2"/>
    <w:rsid w:val="00814F5F"/>
    <w:rsid w:val="008173C7"/>
    <w:rsid w:val="0082552C"/>
    <w:rsid w:val="008272DE"/>
    <w:rsid w:val="008361A1"/>
    <w:rsid w:val="00836CD0"/>
    <w:rsid w:val="00845303"/>
    <w:rsid w:val="00846095"/>
    <w:rsid w:val="008517DB"/>
    <w:rsid w:val="008624EE"/>
    <w:rsid w:val="00866867"/>
    <w:rsid w:val="0087750D"/>
    <w:rsid w:val="0089090D"/>
    <w:rsid w:val="008A564B"/>
    <w:rsid w:val="008B011D"/>
    <w:rsid w:val="008B71C9"/>
    <w:rsid w:val="008D66F9"/>
    <w:rsid w:val="008E5A61"/>
    <w:rsid w:val="00900818"/>
    <w:rsid w:val="00912831"/>
    <w:rsid w:val="0091664E"/>
    <w:rsid w:val="00933BBB"/>
    <w:rsid w:val="00934D69"/>
    <w:rsid w:val="0094007E"/>
    <w:rsid w:val="00950BDC"/>
    <w:rsid w:val="00954AF2"/>
    <w:rsid w:val="00956B0F"/>
    <w:rsid w:val="0096660D"/>
    <w:rsid w:val="009670AE"/>
    <w:rsid w:val="00975C78"/>
    <w:rsid w:val="009764EF"/>
    <w:rsid w:val="00977D35"/>
    <w:rsid w:val="00992C00"/>
    <w:rsid w:val="009B7EC8"/>
    <w:rsid w:val="009E3B69"/>
    <w:rsid w:val="00A02999"/>
    <w:rsid w:val="00A05D44"/>
    <w:rsid w:val="00A114D7"/>
    <w:rsid w:val="00A12B4E"/>
    <w:rsid w:val="00A24151"/>
    <w:rsid w:val="00A2466D"/>
    <w:rsid w:val="00A32A25"/>
    <w:rsid w:val="00A354DB"/>
    <w:rsid w:val="00A50E58"/>
    <w:rsid w:val="00A65EE8"/>
    <w:rsid w:val="00AA3EE9"/>
    <w:rsid w:val="00AA4D3A"/>
    <w:rsid w:val="00AA7405"/>
    <w:rsid w:val="00AB0EBB"/>
    <w:rsid w:val="00AC21FB"/>
    <w:rsid w:val="00AC3254"/>
    <w:rsid w:val="00AC5B2F"/>
    <w:rsid w:val="00AC5D9A"/>
    <w:rsid w:val="00AE0E3B"/>
    <w:rsid w:val="00B13AC5"/>
    <w:rsid w:val="00B27055"/>
    <w:rsid w:val="00B420DF"/>
    <w:rsid w:val="00B446CC"/>
    <w:rsid w:val="00B44DD9"/>
    <w:rsid w:val="00B454DB"/>
    <w:rsid w:val="00B51F10"/>
    <w:rsid w:val="00B63AC1"/>
    <w:rsid w:val="00B821E5"/>
    <w:rsid w:val="00B83E22"/>
    <w:rsid w:val="00B84A24"/>
    <w:rsid w:val="00B94B91"/>
    <w:rsid w:val="00B96A26"/>
    <w:rsid w:val="00B97EB2"/>
    <w:rsid w:val="00BA6328"/>
    <w:rsid w:val="00BB569A"/>
    <w:rsid w:val="00BC48D0"/>
    <w:rsid w:val="00BC67E8"/>
    <w:rsid w:val="00BD2C5E"/>
    <w:rsid w:val="00BD453C"/>
    <w:rsid w:val="00BE4001"/>
    <w:rsid w:val="00BF40EB"/>
    <w:rsid w:val="00BF47A6"/>
    <w:rsid w:val="00C0795E"/>
    <w:rsid w:val="00C1069A"/>
    <w:rsid w:val="00C15518"/>
    <w:rsid w:val="00C17B97"/>
    <w:rsid w:val="00C249E4"/>
    <w:rsid w:val="00C2570E"/>
    <w:rsid w:val="00C27728"/>
    <w:rsid w:val="00C339D6"/>
    <w:rsid w:val="00C37BF6"/>
    <w:rsid w:val="00C46E82"/>
    <w:rsid w:val="00C52524"/>
    <w:rsid w:val="00C55C97"/>
    <w:rsid w:val="00C5658E"/>
    <w:rsid w:val="00C80D0C"/>
    <w:rsid w:val="00CA0681"/>
    <w:rsid w:val="00CA631F"/>
    <w:rsid w:val="00CA6E8F"/>
    <w:rsid w:val="00CC1155"/>
    <w:rsid w:val="00CE5826"/>
    <w:rsid w:val="00CF1DD2"/>
    <w:rsid w:val="00CF6B85"/>
    <w:rsid w:val="00D00376"/>
    <w:rsid w:val="00D17693"/>
    <w:rsid w:val="00D248BA"/>
    <w:rsid w:val="00D30563"/>
    <w:rsid w:val="00D44E2F"/>
    <w:rsid w:val="00D45A8F"/>
    <w:rsid w:val="00D701F4"/>
    <w:rsid w:val="00D73BC3"/>
    <w:rsid w:val="00DA1544"/>
    <w:rsid w:val="00DA3159"/>
    <w:rsid w:val="00DA6A1F"/>
    <w:rsid w:val="00DB246C"/>
    <w:rsid w:val="00DB37C6"/>
    <w:rsid w:val="00DB572F"/>
    <w:rsid w:val="00DB7045"/>
    <w:rsid w:val="00DC14FE"/>
    <w:rsid w:val="00DC258C"/>
    <w:rsid w:val="00DC49D7"/>
    <w:rsid w:val="00E110BF"/>
    <w:rsid w:val="00E23F91"/>
    <w:rsid w:val="00E244D4"/>
    <w:rsid w:val="00E31CE6"/>
    <w:rsid w:val="00E34276"/>
    <w:rsid w:val="00E408B1"/>
    <w:rsid w:val="00E53981"/>
    <w:rsid w:val="00E64AA4"/>
    <w:rsid w:val="00E6539A"/>
    <w:rsid w:val="00E739A0"/>
    <w:rsid w:val="00E80493"/>
    <w:rsid w:val="00EA032B"/>
    <w:rsid w:val="00EA2667"/>
    <w:rsid w:val="00EB019D"/>
    <w:rsid w:val="00EB3D6A"/>
    <w:rsid w:val="00EB7178"/>
    <w:rsid w:val="00EC06AC"/>
    <w:rsid w:val="00F12531"/>
    <w:rsid w:val="00F15350"/>
    <w:rsid w:val="00F20A38"/>
    <w:rsid w:val="00F3149B"/>
    <w:rsid w:val="00F53B60"/>
    <w:rsid w:val="00F569D4"/>
    <w:rsid w:val="00F57A0C"/>
    <w:rsid w:val="00F60695"/>
    <w:rsid w:val="00F8043A"/>
    <w:rsid w:val="00FA02EE"/>
    <w:rsid w:val="00FB3472"/>
    <w:rsid w:val="00FB3FB2"/>
    <w:rsid w:val="00FC0D09"/>
    <w:rsid w:val="00FC1344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75"/>
  </w:style>
  <w:style w:type="paragraph" w:styleId="1">
    <w:name w:val="heading 1"/>
    <w:basedOn w:val="a"/>
    <w:next w:val="a"/>
    <w:link w:val="10"/>
    <w:qFormat/>
    <w:rsid w:val="00243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243F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3F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4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75"/>
  </w:style>
  <w:style w:type="paragraph" w:styleId="1">
    <w:name w:val="heading 1"/>
    <w:basedOn w:val="a"/>
    <w:next w:val="a"/>
    <w:link w:val="10"/>
    <w:qFormat/>
    <w:rsid w:val="00243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243F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3F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4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2</cp:revision>
  <dcterms:created xsi:type="dcterms:W3CDTF">2014-02-07T09:14:00Z</dcterms:created>
  <dcterms:modified xsi:type="dcterms:W3CDTF">2014-02-07T09:27:00Z</dcterms:modified>
</cp:coreProperties>
</file>