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13C" w:rsidRPr="00D4013C" w:rsidRDefault="00D4013C" w:rsidP="00D4013C">
      <w:pPr>
        <w:tabs>
          <w:tab w:val="num" w:pos="-360"/>
        </w:tabs>
        <w:spacing w:after="0" w:line="240" w:lineRule="auto"/>
        <w:ind w:left="360" w:hanging="900"/>
        <w:jc w:val="center"/>
        <w:rPr>
          <w:rFonts w:ascii="Times New Roman" w:eastAsia="Times New Roman" w:hAnsi="Times New Roman" w:cs="Times New Roman"/>
          <w:b/>
          <w:sz w:val="28"/>
          <w:szCs w:val="28"/>
          <w:lang w:eastAsia="ru-RU"/>
        </w:rPr>
      </w:pPr>
      <w:r w:rsidRPr="00D4013C">
        <w:rPr>
          <w:rFonts w:ascii="Times New Roman" w:eastAsia="Times New Roman" w:hAnsi="Times New Roman" w:cs="Times New Roman"/>
          <w:b/>
          <w:sz w:val="28"/>
          <w:szCs w:val="28"/>
          <w:lang w:eastAsia="ru-RU"/>
        </w:rPr>
        <w:t xml:space="preserve">Программа курса по выбору для предпрофильной подготовки </w:t>
      </w:r>
    </w:p>
    <w:p w:rsidR="00D4013C" w:rsidRPr="00D4013C" w:rsidRDefault="00D4013C" w:rsidP="00D4013C">
      <w:pPr>
        <w:tabs>
          <w:tab w:val="num" w:pos="-360"/>
        </w:tabs>
        <w:spacing w:after="0" w:line="240" w:lineRule="auto"/>
        <w:ind w:left="360" w:hanging="900"/>
        <w:rPr>
          <w:rFonts w:ascii="Times New Roman" w:eastAsia="Times New Roman" w:hAnsi="Times New Roman" w:cs="Times New Roman"/>
          <w:b/>
          <w:sz w:val="26"/>
          <w:szCs w:val="26"/>
          <w:lang w:eastAsia="ru-RU"/>
        </w:rPr>
      </w:pPr>
      <w:r w:rsidRPr="00D4013C">
        <w:rPr>
          <w:rFonts w:ascii="Times New Roman" w:eastAsia="Times New Roman" w:hAnsi="Times New Roman" w:cs="Times New Roman"/>
          <w:b/>
          <w:sz w:val="28"/>
          <w:szCs w:val="28"/>
          <w:lang w:eastAsia="ru-RU"/>
        </w:rPr>
        <w:t xml:space="preserve">               учащихся по химии</w:t>
      </w:r>
      <w:r>
        <w:rPr>
          <w:rFonts w:ascii="Times New Roman" w:eastAsia="Times New Roman" w:hAnsi="Times New Roman" w:cs="Times New Roman"/>
          <w:b/>
          <w:sz w:val="28"/>
          <w:szCs w:val="28"/>
          <w:lang w:eastAsia="ru-RU"/>
        </w:rPr>
        <w:t xml:space="preserve"> </w:t>
      </w:r>
      <w:r w:rsidRPr="00D4013C">
        <w:rPr>
          <w:rFonts w:ascii="Times New Roman" w:eastAsia="Times New Roman" w:hAnsi="Times New Roman" w:cs="Times New Roman"/>
          <w:b/>
          <w:sz w:val="26"/>
          <w:szCs w:val="26"/>
          <w:lang w:eastAsia="ru-RU"/>
        </w:rPr>
        <w:t xml:space="preserve"> (вариативная часть рабочей программы по химии) </w:t>
      </w:r>
    </w:p>
    <w:p w:rsidR="00D4013C" w:rsidRPr="00D4013C" w:rsidRDefault="00D4013C" w:rsidP="00D4013C">
      <w:pPr>
        <w:shd w:val="clear" w:color="auto" w:fill="FFFFFF"/>
        <w:tabs>
          <w:tab w:val="left" w:pos="739"/>
        </w:tabs>
        <w:spacing w:after="0" w:line="240" w:lineRule="auto"/>
        <w:jc w:val="center"/>
        <w:rPr>
          <w:rFonts w:ascii="Times New Roman" w:eastAsia="Times New Roman" w:hAnsi="Times New Roman" w:cs="Times New Roman"/>
          <w:b/>
          <w:sz w:val="26"/>
          <w:szCs w:val="26"/>
          <w:lang w:eastAsia="ru-RU"/>
        </w:rPr>
      </w:pPr>
      <w:r w:rsidRPr="00D4013C">
        <w:rPr>
          <w:rFonts w:ascii="Times New Roman" w:eastAsia="Times New Roman" w:hAnsi="Times New Roman" w:cs="Times New Roman"/>
          <w:b/>
          <w:sz w:val="26"/>
          <w:szCs w:val="26"/>
          <w:lang w:eastAsia="ru-RU"/>
        </w:rPr>
        <w:t>«Химия и экология – содружество двух наук»</w:t>
      </w:r>
    </w:p>
    <w:p w:rsidR="00D4013C" w:rsidRPr="00D4013C" w:rsidRDefault="00D4013C" w:rsidP="00D4013C">
      <w:pPr>
        <w:shd w:val="clear" w:color="auto" w:fill="FFFFFF"/>
        <w:tabs>
          <w:tab w:val="left" w:pos="739"/>
        </w:tabs>
        <w:spacing w:after="0" w:line="240" w:lineRule="auto"/>
        <w:rPr>
          <w:rFonts w:ascii="Times New Roman" w:eastAsia="Times New Roman" w:hAnsi="Times New Roman" w:cs="Times New Roman"/>
          <w:sz w:val="26"/>
          <w:szCs w:val="26"/>
          <w:lang w:eastAsia="ru-RU"/>
        </w:rPr>
      </w:pPr>
    </w:p>
    <w:p w:rsidR="00D4013C" w:rsidRPr="00D4013C" w:rsidRDefault="00D4013C" w:rsidP="00D4013C">
      <w:pPr>
        <w:spacing w:after="0" w:line="240" w:lineRule="auto"/>
        <w:rPr>
          <w:rFonts w:ascii="Times New Roman" w:eastAsia="Times New Roman" w:hAnsi="Times New Roman" w:cs="Times New Roman"/>
          <w:color w:val="000000"/>
          <w:sz w:val="26"/>
          <w:szCs w:val="26"/>
          <w:lang w:eastAsia="ru-RU"/>
        </w:rPr>
      </w:pPr>
      <w:r w:rsidRPr="00D4013C">
        <w:rPr>
          <w:rFonts w:ascii="Times New Roman" w:eastAsia="Times New Roman" w:hAnsi="Times New Roman" w:cs="Times New Roman"/>
          <w:color w:val="000000"/>
          <w:sz w:val="26"/>
          <w:szCs w:val="26"/>
          <w:lang w:eastAsia="ru-RU"/>
        </w:rPr>
        <w:t xml:space="preserve">     Курс по выбору  “Химия и экология – содружество двух наук” предназначен для учащихся 9 классов в рамках предпрофильной подготовки и направлен на поддержание интереса к изучению химии, удовлетворение познавательных интересов учащихся. Он расширяет и углубляет познания учащихся о веществах, которые их окружают, освещает вопросы, связанные с правильным их использованием.</w:t>
      </w:r>
    </w:p>
    <w:p w:rsidR="00D4013C" w:rsidRPr="00D4013C" w:rsidRDefault="00D4013C" w:rsidP="00D4013C">
      <w:pPr>
        <w:spacing w:after="0" w:line="240" w:lineRule="auto"/>
        <w:rPr>
          <w:rFonts w:ascii="Times New Roman" w:eastAsia="Times New Roman" w:hAnsi="Times New Roman" w:cs="Times New Roman"/>
          <w:color w:val="000000"/>
          <w:sz w:val="26"/>
          <w:szCs w:val="26"/>
          <w:lang w:eastAsia="ru-RU"/>
        </w:rPr>
      </w:pPr>
      <w:r w:rsidRPr="00D4013C">
        <w:rPr>
          <w:rFonts w:ascii="Times New Roman" w:eastAsia="Times New Roman" w:hAnsi="Times New Roman" w:cs="Times New Roman"/>
          <w:color w:val="000000"/>
          <w:sz w:val="26"/>
          <w:szCs w:val="26"/>
          <w:lang w:eastAsia="ru-RU"/>
        </w:rPr>
        <w:t xml:space="preserve">     Основной задачей пропедевтических курсов является формирование у школьников первоначального целостного представления о мире на основе сообщения им некоторых химических знаний.</w:t>
      </w:r>
    </w:p>
    <w:p w:rsidR="00D4013C" w:rsidRPr="00D4013C" w:rsidRDefault="00D4013C" w:rsidP="00D4013C">
      <w:pPr>
        <w:spacing w:after="0" w:line="240" w:lineRule="auto"/>
        <w:rPr>
          <w:rFonts w:ascii="Times New Roman" w:eastAsia="Times New Roman" w:hAnsi="Times New Roman" w:cs="Times New Roman"/>
          <w:color w:val="000000"/>
          <w:sz w:val="26"/>
          <w:szCs w:val="26"/>
          <w:lang w:eastAsia="ru-RU"/>
        </w:rPr>
      </w:pPr>
      <w:r w:rsidRPr="00D4013C">
        <w:rPr>
          <w:rFonts w:ascii="Times New Roman" w:eastAsia="Times New Roman" w:hAnsi="Times New Roman" w:cs="Times New Roman"/>
          <w:color w:val="000000"/>
          <w:sz w:val="26"/>
          <w:szCs w:val="26"/>
          <w:lang w:eastAsia="ru-RU"/>
        </w:rPr>
        <w:t xml:space="preserve">    Независимо от варианта проведения занятий можно выделить следующие основные задачи, решаемые на пропедевтическом этапе обучения химии; </w:t>
      </w:r>
    </w:p>
    <w:p w:rsidR="00D4013C" w:rsidRPr="00D4013C" w:rsidRDefault="00D4013C" w:rsidP="00D4013C">
      <w:pPr>
        <w:numPr>
          <w:ilvl w:val="0"/>
          <w:numId w:val="1"/>
        </w:numPr>
        <w:spacing w:after="0" w:line="240" w:lineRule="auto"/>
        <w:rPr>
          <w:rFonts w:ascii="Times New Roman" w:eastAsia="Times New Roman" w:hAnsi="Times New Roman" w:cs="Times New Roman"/>
          <w:color w:val="000000"/>
          <w:sz w:val="26"/>
          <w:szCs w:val="26"/>
          <w:lang w:eastAsia="ru-RU"/>
        </w:rPr>
      </w:pPr>
      <w:r w:rsidRPr="00D4013C">
        <w:rPr>
          <w:rFonts w:ascii="Times New Roman" w:eastAsia="Times New Roman" w:hAnsi="Times New Roman" w:cs="Times New Roman"/>
          <w:color w:val="000000"/>
          <w:sz w:val="26"/>
          <w:szCs w:val="26"/>
          <w:lang w:eastAsia="ru-RU"/>
        </w:rPr>
        <w:t xml:space="preserve">создание мотивации к изучению химии; </w:t>
      </w:r>
    </w:p>
    <w:p w:rsidR="00D4013C" w:rsidRPr="00D4013C" w:rsidRDefault="00D4013C" w:rsidP="00D4013C">
      <w:pPr>
        <w:numPr>
          <w:ilvl w:val="0"/>
          <w:numId w:val="1"/>
        </w:numPr>
        <w:spacing w:after="0" w:line="240" w:lineRule="auto"/>
        <w:rPr>
          <w:rFonts w:ascii="Times New Roman" w:eastAsia="Times New Roman" w:hAnsi="Times New Roman" w:cs="Times New Roman"/>
          <w:color w:val="000000"/>
          <w:sz w:val="26"/>
          <w:szCs w:val="26"/>
          <w:lang w:eastAsia="ru-RU"/>
        </w:rPr>
      </w:pPr>
      <w:r w:rsidRPr="00D4013C">
        <w:rPr>
          <w:rFonts w:ascii="Times New Roman" w:eastAsia="Times New Roman" w:hAnsi="Times New Roman" w:cs="Times New Roman"/>
          <w:color w:val="000000"/>
          <w:sz w:val="26"/>
          <w:szCs w:val="26"/>
          <w:lang w:eastAsia="ru-RU"/>
        </w:rPr>
        <w:t xml:space="preserve">воспитание у учащихся бережного отношения к природе; </w:t>
      </w:r>
    </w:p>
    <w:p w:rsidR="00D4013C" w:rsidRPr="00D4013C" w:rsidRDefault="00D4013C" w:rsidP="00D4013C">
      <w:pPr>
        <w:numPr>
          <w:ilvl w:val="0"/>
          <w:numId w:val="1"/>
        </w:numPr>
        <w:spacing w:after="0" w:line="240" w:lineRule="auto"/>
        <w:rPr>
          <w:rFonts w:ascii="Times New Roman" w:eastAsia="Times New Roman" w:hAnsi="Times New Roman" w:cs="Times New Roman"/>
          <w:color w:val="000000"/>
          <w:sz w:val="26"/>
          <w:szCs w:val="26"/>
          <w:lang w:eastAsia="ru-RU"/>
        </w:rPr>
      </w:pPr>
      <w:r w:rsidRPr="00D4013C">
        <w:rPr>
          <w:rFonts w:ascii="Times New Roman" w:eastAsia="Times New Roman" w:hAnsi="Times New Roman" w:cs="Times New Roman"/>
          <w:color w:val="000000"/>
          <w:sz w:val="26"/>
          <w:szCs w:val="26"/>
          <w:lang w:eastAsia="ru-RU"/>
        </w:rPr>
        <w:t xml:space="preserve">создание в представлении учащихся образа химии как интегрирующей науки, имеющей огромное значение в жизни общества; формирование у учащихся элементарных практических умений; </w:t>
      </w:r>
    </w:p>
    <w:p w:rsidR="00D4013C" w:rsidRPr="00D4013C" w:rsidRDefault="00D4013C" w:rsidP="00D4013C">
      <w:pPr>
        <w:numPr>
          <w:ilvl w:val="0"/>
          <w:numId w:val="1"/>
        </w:numPr>
        <w:spacing w:after="0" w:line="240" w:lineRule="auto"/>
        <w:rPr>
          <w:rFonts w:ascii="Times New Roman" w:eastAsia="Times New Roman" w:hAnsi="Times New Roman" w:cs="Times New Roman"/>
          <w:color w:val="000000"/>
          <w:sz w:val="26"/>
          <w:szCs w:val="26"/>
          <w:lang w:eastAsia="ru-RU"/>
        </w:rPr>
      </w:pPr>
      <w:r w:rsidRPr="00D4013C">
        <w:rPr>
          <w:rFonts w:ascii="Times New Roman" w:eastAsia="Times New Roman" w:hAnsi="Times New Roman" w:cs="Times New Roman"/>
          <w:color w:val="000000"/>
          <w:sz w:val="26"/>
          <w:szCs w:val="26"/>
          <w:lang w:eastAsia="ru-RU"/>
        </w:rPr>
        <w:t xml:space="preserve">подготовка учащихся к восприятию нового предмета, сокращение и облегчение адаптационного периода. </w:t>
      </w:r>
    </w:p>
    <w:p w:rsidR="00D4013C" w:rsidRPr="00D4013C" w:rsidRDefault="00D4013C" w:rsidP="00D4013C">
      <w:pPr>
        <w:spacing w:after="0" w:line="240" w:lineRule="auto"/>
        <w:jc w:val="center"/>
        <w:rPr>
          <w:rFonts w:ascii="Times New Roman" w:eastAsia="Times New Roman" w:hAnsi="Times New Roman" w:cs="Times New Roman"/>
          <w:b/>
          <w:color w:val="000000"/>
          <w:sz w:val="28"/>
          <w:szCs w:val="28"/>
          <w:lang w:eastAsia="ru-RU"/>
        </w:rPr>
      </w:pPr>
    </w:p>
    <w:p w:rsidR="00D4013C" w:rsidRPr="00D4013C" w:rsidRDefault="00D4013C" w:rsidP="00D4013C">
      <w:pPr>
        <w:spacing w:after="0" w:line="240" w:lineRule="auto"/>
        <w:jc w:val="center"/>
        <w:rPr>
          <w:rFonts w:ascii="Times New Roman" w:eastAsia="Times New Roman" w:hAnsi="Times New Roman" w:cs="Times New Roman"/>
          <w:b/>
          <w:color w:val="000000"/>
          <w:sz w:val="28"/>
          <w:szCs w:val="28"/>
          <w:lang w:eastAsia="ru-RU"/>
        </w:rPr>
      </w:pPr>
      <w:r w:rsidRPr="00D4013C">
        <w:rPr>
          <w:rFonts w:ascii="Times New Roman" w:eastAsia="Times New Roman" w:hAnsi="Times New Roman" w:cs="Times New Roman"/>
          <w:b/>
          <w:color w:val="000000"/>
          <w:sz w:val="28"/>
          <w:szCs w:val="28"/>
          <w:lang w:eastAsia="ru-RU"/>
        </w:rPr>
        <w:t>Основные задачи курса</w:t>
      </w:r>
    </w:p>
    <w:p w:rsidR="00D4013C" w:rsidRPr="00D4013C" w:rsidRDefault="00D4013C" w:rsidP="00D4013C">
      <w:pPr>
        <w:spacing w:after="0" w:line="240" w:lineRule="auto"/>
        <w:jc w:val="center"/>
        <w:rPr>
          <w:rFonts w:ascii="Times New Roman" w:eastAsia="Times New Roman" w:hAnsi="Times New Roman" w:cs="Times New Roman"/>
          <w:b/>
          <w:color w:val="000000"/>
          <w:sz w:val="28"/>
          <w:szCs w:val="28"/>
          <w:lang w:eastAsia="ru-RU"/>
        </w:rPr>
      </w:pPr>
    </w:p>
    <w:p w:rsidR="00D4013C" w:rsidRPr="00D4013C" w:rsidRDefault="00D4013C" w:rsidP="00D4013C">
      <w:pPr>
        <w:numPr>
          <w:ilvl w:val="0"/>
          <w:numId w:val="2"/>
        </w:numPr>
        <w:spacing w:after="0" w:line="240" w:lineRule="auto"/>
        <w:rPr>
          <w:rFonts w:ascii="Times New Roman" w:eastAsia="Times New Roman" w:hAnsi="Times New Roman" w:cs="Times New Roman"/>
          <w:color w:val="000000"/>
          <w:sz w:val="26"/>
          <w:szCs w:val="26"/>
          <w:lang w:eastAsia="ru-RU"/>
        </w:rPr>
      </w:pPr>
      <w:r w:rsidRPr="00D4013C">
        <w:rPr>
          <w:rFonts w:ascii="Times New Roman" w:eastAsia="Times New Roman" w:hAnsi="Times New Roman" w:cs="Times New Roman"/>
          <w:color w:val="000000"/>
          <w:sz w:val="26"/>
          <w:szCs w:val="26"/>
          <w:lang w:eastAsia="ru-RU"/>
        </w:rPr>
        <w:t xml:space="preserve">расширить представления о химии как о науке, с которой человек связан всю жизнь, раскрыть необходимость химического образования для решения повседневных жизненно важных проблем; </w:t>
      </w:r>
    </w:p>
    <w:p w:rsidR="00D4013C" w:rsidRPr="00D4013C" w:rsidRDefault="00D4013C" w:rsidP="00D4013C">
      <w:pPr>
        <w:numPr>
          <w:ilvl w:val="0"/>
          <w:numId w:val="3"/>
        </w:numPr>
        <w:spacing w:after="0" w:line="240" w:lineRule="auto"/>
        <w:rPr>
          <w:rFonts w:ascii="Times New Roman" w:eastAsia="Times New Roman" w:hAnsi="Times New Roman" w:cs="Times New Roman"/>
          <w:color w:val="000000"/>
          <w:sz w:val="26"/>
          <w:szCs w:val="26"/>
          <w:lang w:eastAsia="ru-RU"/>
        </w:rPr>
      </w:pPr>
      <w:r w:rsidRPr="00D4013C">
        <w:rPr>
          <w:rFonts w:ascii="Times New Roman" w:eastAsia="Times New Roman" w:hAnsi="Times New Roman" w:cs="Times New Roman"/>
          <w:color w:val="000000"/>
          <w:sz w:val="26"/>
          <w:szCs w:val="26"/>
          <w:lang w:eastAsia="ru-RU"/>
        </w:rPr>
        <w:t xml:space="preserve">использовать личностно-ориентированный, дифференцированный подход при обучении химии с учетом интересов, склонностей и способностей учащихся; </w:t>
      </w:r>
    </w:p>
    <w:p w:rsidR="00D4013C" w:rsidRPr="00D4013C" w:rsidRDefault="00D4013C" w:rsidP="00D4013C">
      <w:pPr>
        <w:numPr>
          <w:ilvl w:val="0"/>
          <w:numId w:val="1"/>
        </w:numPr>
        <w:spacing w:after="0" w:line="240" w:lineRule="auto"/>
        <w:rPr>
          <w:rFonts w:ascii="Times New Roman" w:eastAsia="Times New Roman" w:hAnsi="Times New Roman" w:cs="Times New Roman"/>
          <w:color w:val="000000"/>
          <w:sz w:val="26"/>
          <w:szCs w:val="26"/>
          <w:lang w:eastAsia="ru-RU"/>
        </w:rPr>
      </w:pPr>
      <w:r w:rsidRPr="00D4013C">
        <w:rPr>
          <w:rFonts w:ascii="Times New Roman" w:eastAsia="Times New Roman" w:hAnsi="Times New Roman" w:cs="Times New Roman"/>
          <w:color w:val="000000"/>
          <w:sz w:val="26"/>
          <w:szCs w:val="26"/>
          <w:lang w:eastAsia="ru-RU"/>
        </w:rPr>
        <w:t xml:space="preserve">развивать культурные и духовные потребности, нравственное поведение в окружающей среде, создавать мотивации к изучению химии; </w:t>
      </w:r>
    </w:p>
    <w:p w:rsidR="00D4013C" w:rsidRPr="00D4013C" w:rsidRDefault="00D4013C" w:rsidP="00D4013C">
      <w:pPr>
        <w:numPr>
          <w:ilvl w:val="0"/>
          <w:numId w:val="1"/>
        </w:numPr>
        <w:spacing w:after="0" w:line="240" w:lineRule="auto"/>
        <w:rPr>
          <w:rFonts w:ascii="Times New Roman" w:eastAsia="Times New Roman" w:hAnsi="Times New Roman" w:cs="Times New Roman"/>
          <w:color w:val="000000"/>
          <w:sz w:val="26"/>
          <w:szCs w:val="26"/>
          <w:lang w:eastAsia="ru-RU"/>
        </w:rPr>
      </w:pPr>
      <w:r w:rsidRPr="00D4013C">
        <w:rPr>
          <w:rFonts w:ascii="Times New Roman" w:eastAsia="Times New Roman" w:hAnsi="Times New Roman" w:cs="Times New Roman"/>
          <w:color w:val="000000"/>
          <w:sz w:val="26"/>
          <w:szCs w:val="26"/>
          <w:lang w:eastAsia="ru-RU"/>
        </w:rPr>
        <w:t xml:space="preserve">воспитывать у учащихся бережное отношение к природе, способствовать повышению у школьников экологической культуры и развитию биосферной нравственности; </w:t>
      </w:r>
    </w:p>
    <w:p w:rsidR="00D4013C" w:rsidRPr="00D4013C" w:rsidRDefault="00D4013C" w:rsidP="00D4013C">
      <w:pPr>
        <w:numPr>
          <w:ilvl w:val="0"/>
          <w:numId w:val="1"/>
        </w:numPr>
        <w:spacing w:after="0" w:line="240" w:lineRule="auto"/>
        <w:rPr>
          <w:rFonts w:ascii="Times New Roman" w:eastAsia="Times New Roman" w:hAnsi="Times New Roman" w:cs="Times New Roman"/>
          <w:color w:val="000000"/>
          <w:sz w:val="26"/>
          <w:szCs w:val="26"/>
          <w:lang w:eastAsia="ru-RU"/>
        </w:rPr>
      </w:pPr>
      <w:r w:rsidRPr="00D4013C">
        <w:rPr>
          <w:rFonts w:ascii="Times New Roman" w:eastAsia="Times New Roman" w:hAnsi="Times New Roman" w:cs="Times New Roman"/>
          <w:color w:val="000000"/>
          <w:sz w:val="26"/>
          <w:szCs w:val="26"/>
          <w:lang w:eastAsia="ru-RU"/>
        </w:rPr>
        <w:t xml:space="preserve">создавать в представлении учащихся образ химии как интегрирующей </w:t>
      </w:r>
    </w:p>
    <w:p w:rsidR="00D4013C" w:rsidRPr="00D4013C" w:rsidRDefault="00D4013C" w:rsidP="00D4013C">
      <w:pPr>
        <w:spacing w:after="0" w:line="240" w:lineRule="auto"/>
        <w:ind w:left="360"/>
        <w:rPr>
          <w:rFonts w:ascii="Times New Roman" w:eastAsia="Times New Roman" w:hAnsi="Times New Roman" w:cs="Times New Roman"/>
          <w:color w:val="000000"/>
          <w:sz w:val="26"/>
          <w:szCs w:val="26"/>
          <w:lang w:eastAsia="ru-RU"/>
        </w:rPr>
      </w:pPr>
      <w:r w:rsidRPr="00D4013C">
        <w:rPr>
          <w:rFonts w:ascii="Times New Roman" w:eastAsia="Times New Roman" w:hAnsi="Times New Roman" w:cs="Times New Roman"/>
          <w:color w:val="000000"/>
          <w:sz w:val="26"/>
          <w:szCs w:val="26"/>
          <w:lang w:eastAsia="ru-RU"/>
        </w:rPr>
        <w:t xml:space="preserve">      науки, имеющей огромное значение в жизни общества; формирование у</w:t>
      </w:r>
    </w:p>
    <w:p w:rsidR="00D4013C" w:rsidRPr="00D4013C" w:rsidRDefault="00D4013C" w:rsidP="00D4013C">
      <w:pPr>
        <w:spacing w:after="0" w:line="240" w:lineRule="auto"/>
        <w:ind w:left="360"/>
        <w:rPr>
          <w:rFonts w:ascii="Times New Roman" w:eastAsia="Times New Roman" w:hAnsi="Times New Roman" w:cs="Times New Roman"/>
          <w:color w:val="000000"/>
          <w:sz w:val="26"/>
          <w:szCs w:val="26"/>
          <w:lang w:eastAsia="ru-RU"/>
        </w:rPr>
      </w:pPr>
      <w:r w:rsidRPr="00D4013C">
        <w:rPr>
          <w:rFonts w:ascii="Times New Roman" w:eastAsia="Times New Roman" w:hAnsi="Times New Roman" w:cs="Times New Roman"/>
          <w:color w:val="000000"/>
          <w:sz w:val="26"/>
          <w:szCs w:val="26"/>
          <w:lang w:eastAsia="ru-RU"/>
        </w:rPr>
        <w:t xml:space="preserve">     учащихся элементарных практических умений; </w:t>
      </w:r>
    </w:p>
    <w:p w:rsidR="00D4013C" w:rsidRPr="00D4013C" w:rsidRDefault="00D4013C" w:rsidP="00D4013C">
      <w:pPr>
        <w:numPr>
          <w:ilvl w:val="0"/>
          <w:numId w:val="1"/>
        </w:numPr>
        <w:spacing w:after="0" w:line="240" w:lineRule="auto"/>
        <w:rPr>
          <w:rFonts w:ascii="Times New Roman" w:eastAsia="Times New Roman" w:hAnsi="Times New Roman" w:cs="Times New Roman"/>
          <w:color w:val="000000"/>
          <w:sz w:val="26"/>
          <w:szCs w:val="26"/>
          <w:lang w:eastAsia="ru-RU"/>
        </w:rPr>
      </w:pPr>
      <w:r w:rsidRPr="00D4013C">
        <w:rPr>
          <w:rFonts w:ascii="Times New Roman" w:eastAsia="Times New Roman" w:hAnsi="Times New Roman" w:cs="Times New Roman"/>
          <w:color w:val="000000"/>
          <w:sz w:val="26"/>
          <w:szCs w:val="26"/>
          <w:lang w:eastAsia="ru-RU"/>
        </w:rPr>
        <w:t xml:space="preserve">готовить учащихся к восприятию нового предмета, сокращению и облегчению адаптационного периода. </w:t>
      </w:r>
    </w:p>
    <w:p w:rsidR="00D4013C" w:rsidRPr="00D4013C" w:rsidRDefault="00D4013C" w:rsidP="00D4013C">
      <w:pPr>
        <w:rPr>
          <w:rFonts w:ascii="Times New Roman" w:eastAsia="Calibri" w:hAnsi="Times New Roman" w:cs="Times New Roman"/>
          <w:b/>
          <w:bCs/>
          <w:sz w:val="26"/>
          <w:szCs w:val="26"/>
        </w:rPr>
      </w:pPr>
    </w:p>
    <w:p w:rsidR="00D4013C" w:rsidRPr="00D4013C" w:rsidRDefault="00D4013C" w:rsidP="00D4013C">
      <w:pPr>
        <w:rPr>
          <w:rFonts w:ascii="Times New Roman" w:eastAsia="Calibri" w:hAnsi="Times New Roman" w:cs="Times New Roman"/>
          <w:b/>
          <w:bCs/>
          <w:sz w:val="28"/>
          <w:szCs w:val="28"/>
        </w:rPr>
      </w:pPr>
    </w:p>
    <w:p w:rsidR="00D4013C" w:rsidRDefault="00D4013C" w:rsidP="00D4013C">
      <w:pPr>
        <w:rPr>
          <w:rFonts w:ascii="Times New Roman" w:eastAsia="Calibri" w:hAnsi="Times New Roman" w:cs="Times New Roman"/>
          <w:b/>
          <w:bCs/>
          <w:sz w:val="28"/>
          <w:szCs w:val="28"/>
        </w:rPr>
      </w:pPr>
    </w:p>
    <w:p w:rsidR="00D4013C" w:rsidRDefault="00D4013C" w:rsidP="00D4013C">
      <w:pPr>
        <w:rPr>
          <w:rFonts w:ascii="Times New Roman" w:eastAsia="Calibri" w:hAnsi="Times New Roman" w:cs="Times New Roman"/>
          <w:b/>
          <w:bCs/>
          <w:sz w:val="28"/>
          <w:szCs w:val="28"/>
        </w:rPr>
      </w:pPr>
    </w:p>
    <w:p w:rsidR="00D4013C" w:rsidRDefault="00D4013C" w:rsidP="00D4013C">
      <w:pPr>
        <w:rPr>
          <w:rFonts w:ascii="Times New Roman" w:eastAsia="Calibri" w:hAnsi="Times New Roman" w:cs="Times New Roman"/>
          <w:b/>
          <w:bCs/>
          <w:sz w:val="28"/>
          <w:szCs w:val="28"/>
        </w:rPr>
      </w:pPr>
    </w:p>
    <w:p w:rsidR="00D4013C" w:rsidRPr="00D4013C" w:rsidRDefault="00D4013C" w:rsidP="00D4013C">
      <w:pPr>
        <w:rPr>
          <w:rFonts w:ascii="Times New Roman" w:eastAsia="Calibri" w:hAnsi="Times New Roman" w:cs="Times New Roman"/>
          <w:b/>
          <w:bCs/>
          <w:sz w:val="28"/>
          <w:szCs w:val="28"/>
        </w:rPr>
      </w:pPr>
    </w:p>
    <w:p w:rsidR="00D4013C" w:rsidRPr="00D4013C" w:rsidRDefault="00D4013C" w:rsidP="00D4013C">
      <w:pPr>
        <w:rPr>
          <w:rFonts w:ascii="Times New Roman" w:eastAsia="Calibri" w:hAnsi="Times New Roman" w:cs="Times New Roman"/>
          <w:b/>
          <w:bCs/>
          <w:sz w:val="28"/>
          <w:szCs w:val="28"/>
        </w:rPr>
      </w:pPr>
    </w:p>
    <w:p w:rsidR="00D4013C" w:rsidRPr="00D4013C" w:rsidRDefault="00D4013C" w:rsidP="00D4013C">
      <w:pPr>
        <w:jc w:val="center"/>
        <w:rPr>
          <w:rFonts w:ascii="Times New Roman" w:eastAsia="Calibri" w:hAnsi="Times New Roman" w:cs="Times New Roman"/>
          <w:b/>
          <w:bCs/>
          <w:sz w:val="28"/>
          <w:szCs w:val="28"/>
        </w:rPr>
      </w:pPr>
      <w:r w:rsidRPr="00D4013C">
        <w:rPr>
          <w:rFonts w:ascii="Times New Roman" w:eastAsia="Calibri" w:hAnsi="Times New Roman" w:cs="Times New Roman"/>
          <w:b/>
          <w:bCs/>
          <w:sz w:val="28"/>
          <w:szCs w:val="28"/>
        </w:rPr>
        <w:lastRenderedPageBreak/>
        <w:t>Тематическое планирование курса</w:t>
      </w:r>
    </w:p>
    <w:p w:rsidR="00D4013C" w:rsidRPr="00D4013C" w:rsidRDefault="00D4013C" w:rsidP="00D4013C">
      <w:pPr>
        <w:contextualSpacing/>
        <w:jc w:val="center"/>
        <w:rPr>
          <w:rFonts w:ascii="Times New Roman" w:eastAsia="Calibri" w:hAnsi="Times New Roman" w:cs="Times New Roman"/>
          <w:b/>
          <w:bCs/>
          <w:sz w:val="26"/>
          <w:szCs w:val="26"/>
        </w:rPr>
      </w:pPr>
      <w:r w:rsidRPr="00D4013C">
        <w:rPr>
          <w:rFonts w:ascii="Times New Roman" w:eastAsia="Calibri" w:hAnsi="Times New Roman" w:cs="Times New Roman"/>
          <w:b/>
          <w:bCs/>
          <w:sz w:val="26"/>
          <w:szCs w:val="26"/>
        </w:rPr>
        <w:t>Глава 1. Введение (1 ч.)</w:t>
      </w:r>
    </w:p>
    <w:p w:rsidR="00D4013C" w:rsidRPr="00D4013C" w:rsidRDefault="00D4013C" w:rsidP="00D4013C">
      <w:pPr>
        <w:contextualSpacing/>
        <w:rPr>
          <w:rFonts w:ascii="Times New Roman" w:eastAsia="Calibri" w:hAnsi="Times New Roman" w:cs="Times New Roman"/>
          <w:bCs/>
          <w:sz w:val="26"/>
          <w:szCs w:val="26"/>
        </w:rPr>
      </w:pPr>
      <w:r w:rsidRPr="00D4013C">
        <w:rPr>
          <w:rFonts w:ascii="Times New Roman" w:eastAsia="Calibri" w:hAnsi="Times New Roman" w:cs="Times New Roman"/>
          <w:bCs/>
          <w:sz w:val="26"/>
          <w:szCs w:val="26"/>
        </w:rPr>
        <w:t>Предметы изучения химии и экологии. Хемофобия. Потенциально опасные вещества окружающей среды. Становление науки экологии.</w:t>
      </w:r>
    </w:p>
    <w:p w:rsidR="00D4013C" w:rsidRPr="00D4013C" w:rsidRDefault="00D4013C" w:rsidP="00D4013C">
      <w:pPr>
        <w:contextualSpacing/>
        <w:jc w:val="center"/>
        <w:rPr>
          <w:rFonts w:ascii="Times New Roman" w:eastAsia="Calibri" w:hAnsi="Times New Roman" w:cs="Times New Roman"/>
          <w:b/>
          <w:bCs/>
          <w:sz w:val="26"/>
          <w:szCs w:val="26"/>
        </w:rPr>
      </w:pPr>
      <w:r w:rsidRPr="00D4013C">
        <w:rPr>
          <w:rFonts w:ascii="Times New Roman" w:eastAsia="Calibri" w:hAnsi="Times New Roman" w:cs="Times New Roman"/>
          <w:b/>
          <w:bCs/>
          <w:sz w:val="26"/>
          <w:szCs w:val="26"/>
        </w:rPr>
        <w:t>Глава 2. Экологическая химия биосферы (3 часа)</w:t>
      </w:r>
    </w:p>
    <w:p w:rsidR="00D4013C" w:rsidRPr="00D4013C" w:rsidRDefault="00D4013C" w:rsidP="00D4013C">
      <w:pPr>
        <w:contextualSpacing/>
        <w:rPr>
          <w:rFonts w:ascii="Times New Roman" w:eastAsia="Calibri" w:hAnsi="Times New Roman" w:cs="Times New Roman"/>
          <w:bCs/>
          <w:sz w:val="26"/>
          <w:szCs w:val="26"/>
        </w:rPr>
      </w:pPr>
      <w:r w:rsidRPr="00D4013C">
        <w:rPr>
          <w:rFonts w:ascii="Times New Roman" w:eastAsia="Calibri" w:hAnsi="Times New Roman" w:cs="Times New Roman"/>
          <w:bCs/>
          <w:sz w:val="26"/>
          <w:szCs w:val="26"/>
        </w:rPr>
        <w:t>Химический элемент и вещество. Макроэлементы. Микроэлементы. Ультрамикроэлементы. Роль химических элементов металлов и неметаллов на жизнь растений, животных и человека. Основные источники поступления химических элементов в организм. Наиболее известные и используемые человеком соединения. Решение задач химико-экологического содержания по теме «Химические элементы в живых организмах».</w:t>
      </w:r>
    </w:p>
    <w:p w:rsidR="00D4013C" w:rsidRPr="00D4013C" w:rsidRDefault="00D4013C" w:rsidP="00D4013C">
      <w:pPr>
        <w:contextualSpacing/>
        <w:jc w:val="center"/>
        <w:rPr>
          <w:rFonts w:ascii="Times New Roman" w:eastAsia="Calibri" w:hAnsi="Times New Roman" w:cs="Times New Roman"/>
          <w:b/>
          <w:bCs/>
          <w:sz w:val="26"/>
          <w:szCs w:val="26"/>
        </w:rPr>
      </w:pPr>
      <w:r w:rsidRPr="00D4013C">
        <w:rPr>
          <w:rFonts w:ascii="Times New Roman" w:eastAsia="Calibri" w:hAnsi="Times New Roman" w:cs="Times New Roman"/>
          <w:b/>
          <w:bCs/>
          <w:sz w:val="26"/>
          <w:szCs w:val="26"/>
        </w:rPr>
        <w:t>Глава 3. Антропогенные воздействия на биосферу (3 часа)</w:t>
      </w:r>
    </w:p>
    <w:p w:rsidR="00D4013C" w:rsidRPr="00D4013C" w:rsidRDefault="00D4013C" w:rsidP="00D4013C">
      <w:pPr>
        <w:contextualSpacing/>
        <w:rPr>
          <w:rFonts w:ascii="Times New Roman" w:eastAsia="Calibri" w:hAnsi="Times New Roman" w:cs="Times New Roman"/>
          <w:bCs/>
          <w:sz w:val="26"/>
          <w:szCs w:val="26"/>
        </w:rPr>
      </w:pPr>
      <w:r w:rsidRPr="00D4013C">
        <w:rPr>
          <w:rFonts w:ascii="Times New Roman" w:eastAsia="Calibri" w:hAnsi="Times New Roman" w:cs="Times New Roman"/>
          <w:bCs/>
          <w:sz w:val="26"/>
          <w:szCs w:val="26"/>
        </w:rPr>
        <w:t>Биосфера. Компоненты биосферы. Современное состояние природной среды. Загрязнение природной среды. Основные загрязните биосферы. ПДК. ПДС. Токсичность веществ и стандарты качества окружающей среды. Экологические нормативы.</w:t>
      </w:r>
    </w:p>
    <w:p w:rsidR="00D4013C" w:rsidRPr="00D4013C" w:rsidRDefault="00D4013C" w:rsidP="00D4013C">
      <w:pPr>
        <w:spacing w:after="0"/>
        <w:rPr>
          <w:rFonts w:ascii="Times New Roman" w:eastAsia="Calibri" w:hAnsi="Times New Roman" w:cs="Times New Roman"/>
          <w:i/>
          <w:sz w:val="26"/>
          <w:szCs w:val="26"/>
        </w:rPr>
      </w:pPr>
      <w:r w:rsidRPr="00D4013C">
        <w:rPr>
          <w:rFonts w:ascii="Times New Roman" w:eastAsia="Calibri" w:hAnsi="Times New Roman" w:cs="Times New Roman"/>
          <w:i/>
          <w:sz w:val="26"/>
          <w:szCs w:val="26"/>
        </w:rPr>
        <w:t>- Практическая работа «Исследование экологического состояния пришкольной территории, определение пораженной ткани листа, видового состава растительности»</w:t>
      </w:r>
    </w:p>
    <w:p w:rsidR="00D4013C" w:rsidRPr="00D4013C" w:rsidRDefault="00D4013C" w:rsidP="00D4013C">
      <w:pPr>
        <w:spacing w:after="0"/>
        <w:jc w:val="center"/>
        <w:rPr>
          <w:rFonts w:ascii="Times New Roman" w:eastAsia="Calibri" w:hAnsi="Times New Roman" w:cs="Times New Roman"/>
          <w:b/>
          <w:sz w:val="26"/>
          <w:szCs w:val="26"/>
        </w:rPr>
      </w:pPr>
      <w:r w:rsidRPr="00D4013C">
        <w:rPr>
          <w:rFonts w:ascii="Times New Roman" w:eastAsia="Calibri" w:hAnsi="Times New Roman" w:cs="Times New Roman"/>
          <w:b/>
          <w:sz w:val="26"/>
          <w:szCs w:val="26"/>
        </w:rPr>
        <w:t>Глава 4. Экологическая химия атмосферы (3 часа)</w:t>
      </w:r>
    </w:p>
    <w:p w:rsidR="00D4013C" w:rsidRPr="00D4013C" w:rsidRDefault="00D4013C" w:rsidP="00D4013C">
      <w:pPr>
        <w:spacing w:after="0"/>
        <w:rPr>
          <w:rFonts w:ascii="Times New Roman" w:eastAsia="Calibri" w:hAnsi="Times New Roman" w:cs="Times New Roman"/>
          <w:sz w:val="26"/>
          <w:szCs w:val="26"/>
        </w:rPr>
      </w:pPr>
      <w:r w:rsidRPr="00D4013C">
        <w:rPr>
          <w:rFonts w:ascii="Times New Roman" w:eastAsia="Calibri" w:hAnsi="Times New Roman" w:cs="Times New Roman"/>
          <w:sz w:val="26"/>
          <w:szCs w:val="26"/>
        </w:rPr>
        <w:t>Атмосфера. Состав атмосферы. Естественное и антропогенное загрязнение атмосферы. Основные загрязняющие вещества. Экологические последствия глобального загрязнения атмосферы. Смог. Парниковый эффект. Озоновые дыры. Кислотные дожди. Охрана атмосферы. Экологическое состояние атмосферы Нижегородской области.</w:t>
      </w:r>
    </w:p>
    <w:p w:rsidR="00D4013C" w:rsidRPr="00D4013C" w:rsidRDefault="00D4013C" w:rsidP="00D4013C">
      <w:pPr>
        <w:spacing w:after="0" w:line="240" w:lineRule="auto"/>
        <w:rPr>
          <w:rFonts w:ascii="Times New Roman" w:eastAsia="Calibri" w:hAnsi="Times New Roman" w:cs="Times New Roman"/>
          <w:i/>
          <w:sz w:val="26"/>
          <w:szCs w:val="26"/>
        </w:rPr>
      </w:pPr>
      <w:r w:rsidRPr="00D4013C">
        <w:rPr>
          <w:rFonts w:ascii="Times New Roman" w:eastAsia="Calibri" w:hAnsi="Times New Roman" w:cs="Times New Roman"/>
          <w:i/>
          <w:sz w:val="26"/>
          <w:szCs w:val="26"/>
        </w:rPr>
        <w:t>- Практическая работа:</w:t>
      </w:r>
    </w:p>
    <w:p w:rsidR="00D4013C" w:rsidRPr="00D4013C" w:rsidRDefault="00D4013C" w:rsidP="00D4013C">
      <w:pPr>
        <w:spacing w:after="0" w:line="240" w:lineRule="auto"/>
        <w:rPr>
          <w:rFonts w:ascii="Times New Roman" w:eastAsia="Calibri" w:hAnsi="Times New Roman" w:cs="Times New Roman"/>
          <w:i/>
          <w:sz w:val="26"/>
          <w:szCs w:val="26"/>
        </w:rPr>
      </w:pPr>
      <w:r w:rsidRPr="00D4013C">
        <w:rPr>
          <w:rFonts w:ascii="Times New Roman" w:eastAsia="Calibri" w:hAnsi="Times New Roman" w:cs="Times New Roman"/>
          <w:i/>
          <w:sz w:val="26"/>
          <w:szCs w:val="26"/>
        </w:rPr>
        <w:t xml:space="preserve">а)  «Исследование пыли в жилых помещениях»,  </w:t>
      </w:r>
    </w:p>
    <w:p w:rsidR="00D4013C" w:rsidRPr="00D4013C" w:rsidRDefault="00D4013C" w:rsidP="00D4013C">
      <w:pPr>
        <w:spacing w:after="0" w:line="240" w:lineRule="auto"/>
        <w:rPr>
          <w:rFonts w:ascii="Times New Roman" w:eastAsia="Calibri" w:hAnsi="Times New Roman" w:cs="Times New Roman"/>
          <w:i/>
          <w:sz w:val="26"/>
          <w:szCs w:val="26"/>
        </w:rPr>
      </w:pPr>
      <w:r w:rsidRPr="00D4013C">
        <w:rPr>
          <w:rFonts w:ascii="Times New Roman" w:eastAsia="Calibri" w:hAnsi="Times New Roman" w:cs="Times New Roman"/>
          <w:i/>
          <w:sz w:val="26"/>
          <w:szCs w:val="26"/>
        </w:rPr>
        <w:t>б) «Определение содержания углекислого газа в классной комнате»</w:t>
      </w:r>
    </w:p>
    <w:p w:rsidR="00D4013C" w:rsidRPr="00D4013C" w:rsidRDefault="00D4013C" w:rsidP="00D4013C">
      <w:pPr>
        <w:contextualSpacing/>
        <w:jc w:val="center"/>
        <w:rPr>
          <w:rFonts w:ascii="Times New Roman" w:eastAsia="Calibri" w:hAnsi="Times New Roman" w:cs="Times New Roman"/>
          <w:b/>
          <w:bCs/>
          <w:sz w:val="26"/>
          <w:szCs w:val="26"/>
        </w:rPr>
      </w:pPr>
      <w:r w:rsidRPr="00D4013C">
        <w:rPr>
          <w:rFonts w:ascii="Times New Roman" w:eastAsia="Calibri" w:hAnsi="Times New Roman" w:cs="Times New Roman"/>
          <w:b/>
          <w:bCs/>
          <w:sz w:val="26"/>
          <w:szCs w:val="26"/>
        </w:rPr>
        <w:t>Глава 5. Экологическая химия гидросферы (4 часа)</w:t>
      </w:r>
    </w:p>
    <w:p w:rsidR="00D4013C" w:rsidRPr="00D4013C" w:rsidRDefault="00D4013C" w:rsidP="00D4013C">
      <w:pPr>
        <w:contextualSpacing/>
        <w:rPr>
          <w:rFonts w:ascii="Times New Roman" w:eastAsia="Calibri" w:hAnsi="Times New Roman" w:cs="Times New Roman"/>
          <w:bCs/>
          <w:sz w:val="26"/>
          <w:szCs w:val="26"/>
        </w:rPr>
      </w:pPr>
      <w:r w:rsidRPr="00D4013C">
        <w:rPr>
          <w:rFonts w:ascii="Times New Roman" w:eastAsia="Calibri" w:hAnsi="Times New Roman" w:cs="Times New Roman"/>
          <w:bCs/>
          <w:sz w:val="26"/>
          <w:szCs w:val="26"/>
        </w:rPr>
        <w:t>Общая характеристика гидросферы. Антропогенное загрязнение гидросферы, основные виды загрязняющих веществ. Последствия глобального загрязнения гидросферы. Охрана гидросферы. Мини-проект «Сколько стоит стакан воды?». Бытовые фильтры для воды.</w:t>
      </w:r>
    </w:p>
    <w:p w:rsidR="00D4013C" w:rsidRPr="00D4013C" w:rsidRDefault="00D4013C" w:rsidP="00D4013C">
      <w:pPr>
        <w:spacing w:after="0"/>
        <w:rPr>
          <w:rFonts w:ascii="Times New Roman" w:eastAsia="Calibri" w:hAnsi="Times New Roman" w:cs="Times New Roman"/>
          <w:bCs/>
          <w:i/>
          <w:sz w:val="26"/>
          <w:szCs w:val="26"/>
        </w:rPr>
      </w:pPr>
      <w:r w:rsidRPr="00D4013C">
        <w:rPr>
          <w:rFonts w:ascii="Times New Roman" w:eastAsia="Calibri" w:hAnsi="Times New Roman" w:cs="Times New Roman"/>
          <w:bCs/>
          <w:i/>
          <w:sz w:val="26"/>
          <w:szCs w:val="26"/>
        </w:rPr>
        <w:t>- Практическая работа:</w:t>
      </w:r>
    </w:p>
    <w:p w:rsidR="00D4013C" w:rsidRPr="00D4013C" w:rsidRDefault="00D4013C" w:rsidP="00D4013C">
      <w:pPr>
        <w:spacing w:after="0"/>
        <w:ind w:firstLine="426"/>
        <w:contextualSpacing/>
        <w:rPr>
          <w:rFonts w:ascii="Times New Roman" w:eastAsia="Calibri" w:hAnsi="Times New Roman" w:cs="Times New Roman"/>
          <w:i/>
          <w:sz w:val="26"/>
          <w:szCs w:val="26"/>
        </w:rPr>
      </w:pPr>
      <w:r w:rsidRPr="00D4013C">
        <w:rPr>
          <w:rFonts w:ascii="Times New Roman" w:eastAsia="Calibri" w:hAnsi="Times New Roman" w:cs="Times New Roman"/>
          <w:i/>
          <w:sz w:val="26"/>
          <w:szCs w:val="26"/>
        </w:rPr>
        <w:t xml:space="preserve">а) Исследование качества воды из разных источников города и района с помощью органолептических методов и с помощью инфузории-туфельки; </w:t>
      </w:r>
    </w:p>
    <w:p w:rsidR="00D4013C" w:rsidRPr="00D4013C" w:rsidRDefault="00D4013C" w:rsidP="00D4013C">
      <w:pPr>
        <w:spacing w:after="0"/>
        <w:ind w:firstLine="426"/>
        <w:contextualSpacing/>
        <w:rPr>
          <w:rFonts w:ascii="Times New Roman" w:eastAsia="Calibri" w:hAnsi="Times New Roman" w:cs="Times New Roman"/>
          <w:i/>
          <w:sz w:val="26"/>
          <w:szCs w:val="26"/>
        </w:rPr>
      </w:pPr>
      <w:r w:rsidRPr="00D4013C">
        <w:rPr>
          <w:rFonts w:ascii="Times New Roman" w:eastAsia="Calibri" w:hAnsi="Times New Roman" w:cs="Times New Roman"/>
          <w:i/>
          <w:sz w:val="26"/>
          <w:szCs w:val="26"/>
        </w:rPr>
        <w:t>б) экскурсия на водоем и проведение практического занятия «Биоиндикация качества воды с использованием гидробионтов»</w:t>
      </w:r>
    </w:p>
    <w:p w:rsidR="00D4013C" w:rsidRPr="00D4013C" w:rsidRDefault="00D4013C" w:rsidP="00D4013C">
      <w:pPr>
        <w:contextualSpacing/>
        <w:jc w:val="center"/>
        <w:rPr>
          <w:rFonts w:ascii="Times New Roman" w:eastAsia="Calibri" w:hAnsi="Times New Roman" w:cs="Times New Roman"/>
          <w:b/>
          <w:sz w:val="26"/>
          <w:szCs w:val="26"/>
        </w:rPr>
      </w:pPr>
      <w:r w:rsidRPr="00D4013C">
        <w:rPr>
          <w:rFonts w:ascii="Times New Roman" w:eastAsia="Calibri" w:hAnsi="Times New Roman" w:cs="Times New Roman"/>
          <w:b/>
          <w:sz w:val="26"/>
          <w:szCs w:val="26"/>
        </w:rPr>
        <w:t>Глава 6. Экологическая химия литосферы (6 часов)</w:t>
      </w:r>
    </w:p>
    <w:p w:rsidR="00D4013C" w:rsidRPr="00D4013C" w:rsidRDefault="00D4013C" w:rsidP="00D4013C">
      <w:pPr>
        <w:contextualSpacing/>
        <w:rPr>
          <w:rFonts w:ascii="Times New Roman" w:eastAsia="Calibri" w:hAnsi="Times New Roman" w:cs="Times New Roman"/>
          <w:bCs/>
          <w:sz w:val="26"/>
          <w:szCs w:val="26"/>
        </w:rPr>
      </w:pPr>
      <w:r w:rsidRPr="00D4013C">
        <w:rPr>
          <w:rFonts w:ascii="Times New Roman" w:eastAsia="Calibri" w:hAnsi="Times New Roman" w:cs="Times New Roman"/>
          <w:bCs/>
          <w:sz w:val="26"/>
          <w:szCs w:val="26"/>
        </w:rPr>
        <w:t xml:space="preserve">Недра и их значение для человека. Деградация почвы. Водная и ветровая эрозия. Основные загрязнители почвы. Пестициды. Заболачивание почв.  Радиационное загрязнение. Радиационная безопасность. Твердые промышленные и бытовые отходы. Последствия загрязнения и охрана недр. Защита литосферы. Рекультивация почвы. Проблемы переработки мусора. Утилизация отходов в Нижегородской области. </w:t>
      </w:r>
    </w:p>
    <w:p w:rsidR="00D4013C" w:rsidRPr="00D4013C" w:rsidRDefault="00D4013C" w:rsidP="00D4013C">
      <w:pPr>
        <w:contextualSpacing/>
        <w:rPr>
          <w:rFonts w:ascii="Times New Roman" w:eastAsia="Calibri" w:hAnsi="Times New Roman" w:cs="Times New Roman"/>
          <w:bCs/>
          <w:i/>
          <w:sz w:val="26"/>
          <w:szCs w:val="26"/>
        </w:rPr>
      </w:pPr>
      <w:r w:rsidRPr="00D4013C">
        <w:rPr>
          <w:rFonts w:ascii="Times New Roman" w:eastAsia="Calibri" w:hAnsi="Times New Roman" w:cs="Times New Roman"/>
          <w:bCs/>
          <w:i/>
          <w:sz w:val="26"/>
          <w:szCs w:val="26"/>
        </w:rPr>
        <w:t xml:space="preserve">- Практическая работа (по выбору учителя) «Анализ почвы: 1) определение влажности почвы гравиметрическим методом, 2) определение экологического состояния почвы по </w:t>
      </w:r>
      <w:r w:rsidRPr="00D4013C">
        <w:rPr>
          <w:rFonts w:ascii="Times New Roman" w:eastAsia="Calibri" w:hAnsi="Times New Roman" w:cs="Times New Roman"/>
          <w:bCs/>
          <w:i/>
          <w:sz w:val="26"/>
          <w:szCs w:val="26"/>
        </w:rPr>
        <w:lastRenderedPageBreak/>
        <w:t>кислотности солевой вытяжки; 3) влияние рекреационной нагрузки на структуру почвы»</w:t>
      </w:r>
    </w:p>
    <w:p w:rsidR="00D4013C" w:rsidRPr="00D4013C" w:rsidRDefault="00D4013C" w:rsidP="00D4013C">
      <w:pPr>
        <w:contextualSpacing/>
        <w:rPr>
          <w:rFonts w:ascii="Times New Roman" w:eastAsia="Calibri" w:hAnsi="Times New Roman" w:cs="Times New Roman"/>
          <w:bCs/>
          <w:i/>
          <w:sz w:val="26"/>
          <w:szCs w:val="26"/>
        </w:rPr>
      </w:pPr>
      <w:r w:rsidRPr="00D4013C">
        <w:rPr>
          <w:rFonts w:ascii="Times New Roman" w:eastAsia="Calibri" w:hAnsi="Times New Roman" w:cs="Times New Roman"/>
          <w:bCs/>
          <w:i/>
          <w:sz w:val="26"/>
          <w:szCs w:val="26"/>
        </w:rPr>
        <w:t>- Ролевая игра «Отходы в доходы, или Что несет мусорный ветер?»</w:t>
      </w:r>
    </w:p>
    <w:p w:rsidR="00D4013C" w:rsidRPr="00D4013C" w:rsidRDefault="00D4013C" w:rsidP="00D4013C">
      <w:pPr>
        <w:contextualSpacing/>
        <w:rPr>
          <w:rFonts w:ascii="Times New Roman" w:eastAsia="Calibri" w:hAnsi="Times New Roman" w:cs="Times New Roman"/>
          <w:bCs/>
          <w:i/>
          <w:sz w:val="26"/>
          <w:szCs w:val="26"/>
        </w:rPr>
      </w:pPr>
      <w:r w:rsidRPr="00D4013C">
        <w:rPr>
          <w:rFonts w:ascii="Times New Roman" w:eastAsia="Calibri" w:hAnsi="Times New Roman" w:cs="Times New Roman"/>
          <w:bCs/>
          <w:i/>
          <w:sz w:val="26"/>
          <w:szCs w:val="26"/>
        </w:rPr>
        <w:t>- Анкетирование учащихся по проблеме отношения к отходам «Могу ли я …»</w:t>
      </w:r>
    </w:p>
    <w:p w:rsidR="00D4013C" w:rsidRPr="00D4013C" w:rsidRDefault="00D4013C" w:rsidP="00D4013C">
      <w:pPr>
        <w:contextualSpacing/>
        <w:rPr>
          <w:rFonts w:ascii="Times New Roman" w:eastAsia="Calibri" w:hAnsi="Times New Roman" w:cs="Times New Roman"/>
          <w:bCs/>
          <w:i/>
          <w:sz w:val="26"/>
          <w:szCs w:val="26"/>
        </w:rPr>
      </w:pPr>
      <w:r w:rsidRPr="00D4013C">
        <w:rPr>
          <w:rFonts w:ascii="Times New Roman" w:eastAsia="Calibri" w:hAnsi="Times New Roman" w:cs="Times New Roman"/>
          <w:bCs/>
          <w:i/>
          <w:sz w:val="26"/>
          <w:szCs w:val="26"/>
        </w:rPr>
        <w:t>- Сценарий мероприятия «Суд над мусором»</w:t>
      </w:r>
    </w:p>
    <w:p w:rsidR="00D4013C" w:rsidRPr="00D4013C" w:rsidRDefault="00D4013C" w:rsidP="00D4013C">
      <w:pPr>
        <w:contextualSpacing/>
        <w:jc w:val="center"/>
        <w:rPr>
          <w:rFonts w:ascii="Times New Roman" w:eastAsia="Calibri" w:hAnsi="Times New Roman" w:cs="Times New Roman"/>
          <w:b/>
          <w:sz w:val="26"/>
          <w:szCs w:val="26"/>
        </w:rPr>
      </w:pPr>
      <w:r w:rsidRPr="00D4013C">
        <w:rPr>
          <w:rFonts w:ascii="Times New Roman" w:eastAsia="Calibri" w:hAnsi="Times New Roman" w:cs="Times New Roman"/>
          <w:b/>
          <w:sz w:val="26"/>
          <w:szCs w:val="26"/>
        </w:rPr>
        <w:t>Глава 7. Антропогенные воздействия на биотические сообщества (3 часа)</w:t>
      </w:r>
    </w:p>
    <w:p w:rsidR="00D4013C" w:rsidRPr="00D4013C" w:rsidRDefault="00D4013C" w:rsidP="00D4013C">
      <w:pPr>
        <w:contextualSpacing/>
        <w:rPr>
          <w:rFonts w:ascii="Times New Roman" w:eastAsia="Calibri" w:hAnsi="Times New Roman" w:cs="Times New Roman"/>
          <w:bCs/>
          <w:sz w:val="26"/>
          <w:szCs w:val="26"/>
        </w:rPr>
      </w:pPr>
      <w:r w:rsidRPr="00D4013C">
        <w:rPr>
          <w:rFonts w:ascii="Times New Roman" w:eastAsia="Calibri" w:hAnsi="Times New Roman" w:cs="Times New Roman"/>
          <w:bCs/>
          <w:sz w:val="26"/>
          <w:szCs w:val="26"/>
        </w:rPr>
        <w:t xml:space="preserve">Экологические функции леса. Антропогенные воздействия на леса и другие растительные сообщества. Последствия воздействия человека на растительные сообщества. Значение животного мира в биосфере. Причины вымирания и сокращения животных. Особые и экстремальные виды воздействия на биосферу. Физические факторы загрязнения окружающей среды Нижегородской области. Защита биотических сообществ. Красная книга Природы. </w:t>
      </w:r>
    </w:p>
    <w:p w:rsidR="00D4013C" w:rsidRPr="00D4013C" w:rsidRDefault="00D4013C" w:rsidP="00D4013C">
      <w:pPr>
        <w:spacing w:after="0"/>
        <w:rPr>
          <w:rFonts w:ascii="Times New Roman" w:hAnsi="Times New Roman" w:cs="Times New Roman"/>
          <w:i/>
          <w:sz w:val="26"/>
          <w:szCs w:val="26"/>
        </w:rPr>
      </w:pPr>
      <w:r w:rsidRPr="00D4013C">
        <w:rPr>
          <w:rFonts w:ascii="Times New Roman" w:hAnsi="Times New Roman" w:cs="Times New Roman"/>
          <w:b/>
          <w:sz w:val="26"/>
          <w:szCs w:val="26"/>
        </w:rPr>
        <w:t xml:space="preserve">- </w:t>
      </w:r>
      <w:r w:rsidRPr="00D4013C">
        <w:rPr>
          <w:rFonts w:ascii="Times New Roman" w:hAnsi="Times New Roman" w:cs="Times New Roman"/>
          <w:i/>
          <w:sz w:val="26"/>
          <w:szCs w:val="26"/>
        </w:rPr>
        <w:t>Практическая работа «Оценка состояния зеленых насаждений и загрязнения окружающей среды методом биоиндикации»</w:t>
      </w:r>
    </w:p>
    <w:p w:rsidR="00D4013C" w:rsidRPr="00D4013C" w:rsidRDefault="00D4013C" w:rsidP="00D4013C">
      <w:pPr>
        <w:spacing w:after="0"/>
        <w:jc w:val="center"/>
        <w:rPr>
          <w:rFonts w:ascii="Times New Roman" w:eastAsia="Calibri" w:hAnsi="Times New Roman" w:cs="Times New Roman"/>
          <w:b/>
          <w:sz w:val="26"/>
          <w:szCs w:val="26"/>
        </w:rPr>
      </w:pPr>
      <w:r w:rsidRPr="00D4013C">
        <w:rPr>
          <w:rFonts w:ascii="Times New Roman" w:hAnsi="Times New Roman" w:cs="Times New Roman"/>
          <w:b/>
          <w:sz w:val="26"/>
          <w:szCs w:val="26"/>
        </w:rPr>
        <w:t xml:space="preserve">Глава 8. </w:t>
      </w:r>
      <w:r w:rsidRPr="00D4013C">
        <w:rPr>
          <w:rFonts w:ascii="Times New Roman" w:eastAsia="Calibri" w:hAnsi="Times New Roman" w:cs="Times New Roman"/>
          <w:b/>
          <w:sz w:val="26"/>
          <w:szCs w:val="26"/>
        </w:rPr>
        <w:t>Химия и экология города (3 часа)</w:t>
      </w:r>
    </w:p>
    <w:p w:rsidR="00D4013C" w:rsidRPr="00D4013C" w:rsidRDefault="00D4013C" w:rsidP="00D4013C">
      <w:pPr>
        <w:spacing w:after="0"/>
        <w:rPr>
          <w:rFonts w:ascii="Times New Roman" w:hAnsi="Times New Roman" w:cs="Times New Roman"/>
          <w:sz w:val="26"/>
          <w:szCs w:val="26"/>
        </w:rPr>
      </w:pPr>
      <w:r w:rsidRPr="00D4013C">
        <w:rPr>
          <w:rFonts w:ascii="Times New Roman" w:hAnsi="Times New Roman" w:cs="Times New Roman"/>
          <w:sz w:val="26"/>
          <w:szCs w:val="26"/>
        </w:rPr>
        <w:t>Урбоэкология.Современное состояние городов. Загрязнение атмосферы, гидросферы, почвы. Экология городского населения. Токсичность веществ, загрязняющих города. Промышленные функции городов. Рекомендации по созданию комфортной среды для проживания в городе. Урбоэкологический практикум (вопросы для размышления, практические задания)</w:t>
      </w:r>
    </w:p>
    <w:p w:rsidR="00D4013C" w:rsidRPr="00D4013C" w:rsidRDefault="00D4013C" w:rsidP="00D4013C">
      <w:pPr>
        <w:contextualSpacing/>
        <w:rPr>
          <w:rFonts w:ascii="Times New Roman" w:eastAsia="Calibri" w:hAnsi="Times New Roman" w:cs="Times New Roman"/>
          <w:i/>
          <w:sz w:val="26"/>
          <w:szCs w:val="26"/>
        </w:rPr>
      </w:pPr>
      <w:r w:rsidRPr="00D4013C">
        <w:rPr>
          <w:rFonts w:ascii="Times New Roman" w:eastAsia="Calibri" w:hAnsi="Times New Roman" w:cs="Times New Roman"/>
          <w:b/>
          <w:sz w:val="26"/>
          <w:szCs w:val="26"/>
        </w:rPr>
        <w:t xml:space="preserve">- </w:t>
      </w:r>
      <w:r w:rsidRPr="00D4013C">
        <w:rPr>
          <w:rFonts w:ascii="Times New Roman" w:eastAsia="Calibri" w:hAnsi="Times New Roman" w:cs="Times New Roman"/>
          <w:i/>
          <w:sz w:val="26"/>
          <w:szCs w:val="26"/>
        </w:rPr>
        <w:t>Практическая работа «Оценка экологического состояния своего жилища»</w:t>
      </w:r>
    </w:p>
    <w:p w:rsidR="00D4013C" w:rsidRPr="00D4013C" w:rsidRDefault="00D4013C" w:rsidP="00D4013C">
      <w:pPr>
        <w:contextualSpacing/>
        <w:jc w:val="center"/>
        <w:rPr>
          <w:rFonts w:ascii="Times New Roman" w:eastAsia="Calibri" w:hAnsi="Times New Roman" w:cs="Times New Roman"/>
          <w:b/>
          <w:bCs/>
          <w:sz w:val="26"/>
          <w:szCs w:val="26"/>
        </w:rPr>
      </w:pPr>
      <w:r w:rsidRPr="00D4013C">
        <w:rPr>
          <w:rFonts w:ascii="Times New Roman" w:eastAsia="Calibri" w:hAnsi="Times New Roman" w:cs="Times New Roman"/>
          <w:b/>
          <w:bCs/>
          <w:sz w:val="26"/>
          <w:szCs w:val="26"/>
        </w:rPr>
        <w:t>Глава 9. Экология и здоровье человека (4 часа)</w:t>
      </w:r>
    </w:p>
    <w:p w:rsidR="00D4013C" w:rsidRPr="00D4013C" w:rsidRDefault="00D4013C" w:rsidP="00D4013C">
      <w:pPr>
        <w:contextualSpacing/>
        <w:rPr>
          <w:rFonts w:ascii="Times New Roman" w:eastAsia="Calibri" w:hAnsi="Times New Roman" w:cs="Times New Roman"/>
          <w:bCs/>
          <w:sz w:val="26"/>
          <w:szCs w:val="26"/>
        </w:rPr>
      </w:pPr>
      <w:r w:rsidRPr="00D4013C">
        <w:rPr>
          <w:rFonts w:ascii="Times New Roman" w:eastAsia="Calibri" w:hAnsi="Times New Roman" w:cs="Times New Roman"/>
          <w:bCs/>
          <w:sz w:val="26"/>
          <w:szCs w:val="26"/>
        </w:rPr>
        <w:t>Состояние здоровья человека в современном мире. Гигиена. Факторы риска. Влияние природно-экологических факторов на здоровье человека. Питание детей и подростков. Здоровый образ жизни. Кодекс здоровья. Классификация минеральных удобрений. Расчет питательной ценности минеральных удобрений. Проблема нитратов в продуктах питания и способы снижения их количества в продуктах растениеводства.</w:t>
      </w:r>
    </w:p>
    <w:p w:rsidR="00D4013C" w:rsidRPr="00D4013C" w:rsidRDefault="00D4013C" w:rsidP="00D4013C">
      <w:pPr>
        <w:spacing w:after="0" w:line="240" w:lineRule="auto"/>
        <w:rPr>
          <w:rFonts w:ascii="Times New Roman" w:eastAsia="Calibri" w:hAnsi="Times New Roman" w:cs="Times New Roman"/>
          <w:i/>
          <w:sz w:val="26"/>
          <w:szCs w:val="26"/>
        </w:rPr>
      </w:pPr>
      <w:r w:rsidRPr="00D4013C">
        <w:rPr>
          <w:rFonts w:ascii="Times New Roman" w:eastAsia="Calibri" w:hAnsi="Times New Roman" w:cs="Times New Roman"/>
          <w:i/>
          <w:sz w:val="26"/>
          <w:szCs w:val="26"/>
        </w:rPr>
        <w:t>- Практическая работа «Оценка качества продуктов питания по информации, указанной на упаковке»</w:t>
      </w:r>
    </w:p>
    <w:p w:rsidR="00D4013C" w:rsidRPr="00D4013C" w:rsidRDefault="00D4013C" w:rsidP="00D4013C">
      <w:pPr>
        <w:spacing w:after="0" w:line="240" w:lineRule="auto"/>
        <w:rPr>
          <w:rFonts w:ascii="Times New Roman" w:eastAsia="Calibri" w:hAnsi="Times New Roman" w:cs="Times New Roman"/>
          <w:i/>
          <w:sz w:val="26"/>
          <w:szCs w:val="26"/>
        </w:rPr>
      </w:pPr>
      <w:r w:rsidRPr="00D4013C">
        <w:rPr>
          <w:rFonts w:ascii="Times New Roman" w:eastAsia="Calibri" w:hAnsi="Times New Roman" w:cs="Times New Roman"/>
          <w:i/>
          <w:sz w:val="26"/>
          <w:szCs w:val="26"/>
        </w:rPr>
        <w:t>- «Определение качества продуктов питания: молока, мяса, меда»</w:t>
      </w:r>
    </w:p>
    <w:p w:rsidR="00D4013C" w:rsidRPr="00D4013C" w:rsidRDefault="00D4013C" w:rsidP="00D4013C">
      <w:pPr>
        <w:spacing w:after="0" w:line="240" w:lineRule="auto"/>
        <w:rPr>
          <w:rFonts w:ascii="Times New Roman" w:eastAsia="Calibri" w:hAnsi="Times New Roman" w:cs="Times New Roman"/>
          <w:i/>
          <w:sz w:val="26"/>
          <w:szCs w:val="26"/>
        </w:rPr>
      </w:pPr>
      <w:r w:rsidRPr="00D4013C">
        <w:rPr>
          <w:rFonts w:ascii="Times New Roman" w:eastAsia="Calibri" w:hAnsi="Times New Roman" w:cs="Times New Roman"/>
          <w:i/>
          <w:sz w:val="26"/>
          <w:szCs w:val="26"/>
        </w:rPr>
        <w:t>- «Составление дневного рациона питания детей и подростков»</w:t>
      </w:r>
    </w:p>
    <w:p w:rsidR="00D4013C" w:rsidRPr="00D4013C" w:rsidRDefault="00D4013C" w:rsidP="00D4013C">
      <w:pPr>
        <w:spacing w:after="0" w:line="240" w:lineRule="auto"/>
        <w:rPr>
          <w:rFonts w:ascii="Times New Roman" w:eastAsia="Calibri" w:hAnsi="Times New Roman" w:cs="Times New Roman"/>
          <w:i/>
          <w:sz w:val="26"/>
          <w:szCs w:val="26"/>
        </w:rPr>
      </w:pPr>
      <w:r w:rsidRPr="00D4013C">
        <w:rPr>
          <w:rFonts w:ascii="Times New Roman" w:eastAsia="Calibri" w:hAnsi="Times New Roman" w:cs="Times New Roman"/>
          <w:i/>
          <w:sz w:val="26"/>
          <w:szCs w:val="26"/>
        </w:rPr>
        <w:t>- «</w:t>
      </w:r>
      <w:r w:rsidRPr="00D4013C">
        <w:rPr>
          <w:rFonts w:ascii="Times New Roman" w:eastAsia="Times New Roman" w:hAnsi="Times New Roman" w:cs="Times New Roman"/>
          <w:bCs/>
          <w:i/>
          <w:color w:val="000000"/>
          <w:sz w:val="26"/>
          <w:szCs w:val="26"/>
          <w:lang w:eastAsia="ru-RU"/>
        </w:rPr>
        <w:t>Изучение устойчивости витаминов. Приготовление отваров и настоев из лекарственных растений»</w:t>
      </w:r>
    </w:p>
    <w:p w:rsidR="00D4013C" w:rsidRPr="00D4013C" w:rsidRDefault="00D4013C" w:rsidP="00D4013C">
      <w:pPr>
        <w:spacing w:after="0" w:line="240" w:lineRule="auto"/>
        <w:rPr>
          <w:rFonts w:ascii="Times New Roman" w:hAnsi="Times New Roman" w:cs="Times New Roman"/>
          <w:i/>
          <w:sz w:val="26"/>
          <w:szCs w:val="26"/>
        </w:rPr>
      </w:pPr>
      <w:r w:rsidRPr="00D4013C">
        <w:rPr>
          <w:rFonts w:ascii="Times New Roman" w:eastAsia="Times New Roman" w:hAnsi="Times New Roman" w:cs="Times New Roman"/>
          <w:i/>
          <w:sz w:val="26"/>
          <w:szCs w:val="26"/>
          <w:lang w:eastAsia="ru-RU"/>
        </w:rPr>
        <w:t xml:space="preserve">- </w:t>
      </w:r>
      <w:r w:rsidRPr="00D4013C">
        <w:rPr>
          <w:rFonts w:ascii="Times New Roman" w:eastAsia="Calibri" w:hAnsi="Times New Roman" w:cs="Times New Roman"/>
          <w:i/>
          <w:sz w:val="26"/>
          <w:szCs w:val="26"/>
        </w:rPr>
        <w:t>«Определение нитратов в питьевой воде, картофельном и морковном соке и других продуктах питания»</w:t>
      </w:r>
    </w:p>
    <w:p w:rsidR="00D4013C" w:rsidRPr="00D4013C" w:rsidRDefault="00D4013C" w:rsidP="00D4013C">
      <w:pPr>
        <w:spacing w:after="0" w:line="240" w:lineRule="auto"/>
        <w:jc w:val="center"/>
        <w:rPr>
          <w:rFonts w:ascii="Times New Roman" w:eastAsia="Calibri" w:hAnsi="Times New Roman" w:cs="Times New Roman"/>
          <w:b/>
          <w:sz w:val="26"/>
          <w:szCs w:val="26"/>
        </w:rPr>
      </w:pPr>
      <w:r w:rsidRPr="00D4013C">
        <w:rPr>
          <w:rFonts w:ascii="Times New Roman" w:eastAsia="Times New Roman" w:hAnsi="Times New Roman" w:cs="Times New Roman"/>
          <w:b/>
          <w:sz w:val="26"/>
          <w:szCs w:val="26"/>
          <w:lang w:eastAsia="ru-RU"/>
        </w:rPr>
        <w:t xml:space="preserve">Глава 10. </w:t>
      </w:r>
      <w:r w:rsidRPr="00D4013C">
        <w:rPr>
          <w:rFonts w:ascii="Times New Roman" w:eastAsia="Calibri" w:hAnsi="Times New Roman" w:cs="Times New Roman"/>
          <w:b/>
          <w:sz w:val="26"/>
          <w:szCs w:val="26"/>
        </w:rPr>
        <w:t>Химия и природа. Решение задач химико-экологического содержания (3 часа)</w:t>
      </w:r>
    </w:p>
    <w:p w:rsidR="00D4013C" w:rsidRPr="00D4013C" w:rsidRDefault="00D4013C" w:rsidP="00D4013C">
      <w:pPr>
        <w:spacing w:after="0" w:line="240" w:lineRule="auto"/>
        <w:rPr>
          <w:rFonts w:ascii="Times New Roman" w:eastAsia="Calibri" w:hAnsi="Times New Roman" w:cs="Times New Roman"/>
          <w:sz w:val="26"/>
          <w:szCs w:val="26"/>
        </w:rPr>
      </w:pPr>
      <w:r w:rsidRPr="00D4013C">
        <w:rPr>
          <w:rFonts w:ascii="Times New Roman" w:eastAsia="Calibri" w:hAnsi="Times New Roman" w:cs="Times New Roman"/>
          <w:sz w:val="26"/>
          <w:szCs w:val="26"/>
        </w:rPr>
        <w:t xml:space="preserve">Решение задач по темам: «Гидросфера», «Атмосфера», «Литосфера», «Биосфера», «Медицина» через количественные характеристики на нахождение формул веществ, выход продукта реакции, массовую долю растворенного вещества в растворе, содержание примесей в образце вещества, на нахождение массы, объема вещества </w:t>
      </w:r>
    </w:p>
    <w:p w:rsidR="00D4013C" w:rsidRPr="00D4013C" w:rsidRDefault="00D4013C" w:rsidP="00D4013C">
      <w:pPr>
        <w:spacing w:after="0" w:line="240" w:lineRule="auto"/>
        <w:jc w:val="center"/>
        <w:rPr>
          <w:rFonts w:ascii="Times New Roman" w:eastAsia="Calibri" w:hAnsi="Times New Roman" w:cs="Times New Roman"/>
          <w:b/>
          <w:sz w:val="26"/>
          <w:szCs w:val="26"/>
        </w:rPr>
      </w:pPr>
      <w:r w:rsidRPr="00D4013C">
        <w:rPr>
          <w:rFonts w:ascii="Times New Roman" w:eastAsia="Calibri" w:hAnsi="Times New Roman" w:cs="Times New Roman"/>
          <w:b/>
          <w:sz w:val="26"/>
          <w:szCs w:val="26"/>
        </w:rPr>
        <w:t>Глава 11.Экологизация общественного сознания (1 час)</w:t>
      </w:r>
    </w:p>
    <w:p w:rsidR="00D4013C" w:rsidRPr="00D4013C" w:rsidRDefault="00D4013C" w:rsidP="00D4013C">
      <w:pPr>
        <w:spacing w:after="0" w:line="240" w:lineRule="auto"/>
        <w:rPr>
          <w:rFonts w:ascii="Times New Roman" w:eastAsia="Calibri" w:hAnsi="Times New Roman" w:cs="Times New Roman"/>
          <w:bCs/>
          <w:sz w:val="26"/>
          <w:szCs w:val="26"/>
        </w:rPr>
      </w:pPr>
      <w:r w:rsidRPr="00D4013C">
        <w:rPr>
          <w:rFonts w:ascii="Times New Roman" w:eastAsia="Calibri" w:hAnsi="Times New Roman" w:cs="Times New Roman"/>
          <w:sz w:val="26"/>
          <w:szCs w:val="26"/>
        </w:rPr>
        <w:t>Подведение итогов обучения. Представление научно-исс</w:t>
      </w:r>
      <w:r w:rsidRPr="00D4013C">
        <w:rPr>
          <w:rFonts w:ascii="Times New Roman" w:eastAsia="Calibri" w:hAnsi="Times New Roman" w:cs="Times New Roman"/>
          <w:bCs/>
          <w:sz w:val="26"/>
          <w:szCs w:val="26"/>
        </w:rPr>
        <w:t>ледовательских проектов и исследовательских работ.</w:t>
      </w:r>
    </w:p>
    <w:p w:rsidR="00D4013C" w:rsidRDefault="00D4013C" w:rsidP="00D4013C">
      <w:pPr>
        <w:ind w:left="720"/>
        <w:contextualSpacing/>
        <w:jc w:val="center"/>
        <w:rPr>
          <w:rFonts w:ascii="Times New Roman" w:eastAsia="Calibri" w:hAnsi="Times New Roman" w:cs="Times New Roman"/>
          <w:b/>
          <w:bCs/>
          <w:sz w:val="28"/>
          <w:szCs w:val="28"/>
        </w:rPr>
      </w:pPr>
    </w:p>
    <w:p w:rsidR="00D4013C" w:rsidRDefault="00D4013C" w:rsidP="00D4013C">
      <w:pPr>
        <w:ind w:left="720"/>
        <w:contextualSpacing/>
        <w:jc w:val="center"/>
        <w:rPr>
          <w:rFonts w:ascii="Times New Roman" w:eastAsia="Calibri" w:hAnsi="Times New Roman" w:cs="Times New Roman"/>
          <w:b/>
          <w:bCs/>
          <w:sz w:val="28"/>
          <w:szCs w:val="28"/>
        </w:rPr>
      </w:pPr>
    </w:p>
    <w:p w:rsidR="00D4013C" w:rsidRPr="00D4013C" w:rsidRDefault="00D4013C" w:rsidP="00D4013C">
      <w:pPr>
        <w:ind w:left="720"/>
        <w:contextualSpacing/>
        <w:jc w:val="center"/>
        <w:rPr>
          <w:rFonts w:ascii="Times New Roman" w:eastAsia="Calibri" w:hAnsi="Times New Roman" w:cs="Times New Roman"/>
          <w:b/>
          <w:bCs/>
          <w:sz w:val="28"/>
          <w:szCs w:val="28"/>
        </w:rPr>
      </w:pPr>
    </w:p>
    <w:p w:rsidR="00D4013C" w:rsidRPr="00D4013C" w:rsidRDefault="00D4013C" w:rsidP="00D4013C">
      <w:pPr>
        <w:ind w:left="720"/>
        <w:contextualSpacing/>
        <w:jc w:val="center"/>
        <w:rPr>
          <w:rFonts w:ascii="Times New Roman" w:eastAsia="Calibri" w:hAnsi="Times New Roman" w:cs="Times New Roman"/>
          <w:b/>
          <w:bCs/>
          <w:sz w:val="28"/>
          <w:szCs w:val="28"/>
        </w:rPr>
      </w:pPr>
      <w:r w:rsidRPr="00D4013C">
        <w:rPr>
          <w:rFonts w:ascii="Times New Roman" w:eastAsia="Calibri" w:hAnsi="Times New Roman" w:cs="Times New Roman"/>
          <w:b/>
          <w:bCs/>
          <w:sz w:val="28"/>
          <w:szCs w:val="28"/>
        </w:rPr>
        <w:lastRenderedPageBreak/>
        <w:t>Тематическое планирование курса</w:t>
      </w:r>
    </w:p>
    <w:p w:rsidR="00D4013C" w:rsidRPr="00D4013C" w:rsidRDefault="00D4013C" w:rsidP="00D4013C">
      <w:pPr>
        <w:ind w:left="720"/>
        <w:contextualSpacing/>
        <w:jc w:val="center"/>
        <w:rPr>
          <w:rFonts w:ascii="Times New Roman" w:eastAsia="Calibri" w:hAnsi="Times New Roman" w:cs="Times New Roman"/>
          <w:b/>
          <w:sz w:val="28"/>
          <w:szCs w:val="28"/>
        </w:rPr>
      </w:pPr>
      <w:r w:rsidRPr="00D4013C">
        <w:rPr>
          <w:rFonts w:ascii="Times New Roman" w:eastAsia="Calibri" w:hAnsi="Times New Roman" w:cs="Times New Roman"/>
          <w:b/>
          <w:bCs/>
          <w:sz w:val="28"/>
          <w:szCs w:val="28"/>
        </w:rPr>
        <w:t>1 час в неделю в 9 классе, всего 34 часа</w:t>
      </w:r>
    </w:p>
    <w:tbl>
      <w:tblPr>
        <w:tblStyle w:val="12"/>
        <w:tblW w:w="0" w:type="auto"/>
        <w:tblInd w:w="360" w:type="dxa"/>
        <w:tblLayout w:type="fixed"/>
        <w:tblLook w:val="04A0" w:firstRow="1" w:lastRow="0" w:firstColumn="1" w:lastColumn="0" w:noHBand="0" w:noVBand="1"/>
      </w:tblPr>
      <w:tblGrid>
        <w:gridCol w:w="2725"/>
        <w:gridCol w:w="1276"/>
        <w:gridCol w:w="2551"/>
        <w:gridCol w:w="2977"/>
      </w:tblGrid>
      <w:tr w:rsidR="00D4013C" w:rsidRPr="00D4013C" w:rsidTr="00516169">
        <w:tc>
          <w:tcPr>
            <w:tcW w:w="2725"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 xml:space="preserve">Название раздела, </w:t>
            </w:r>
          </w:p>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тема занятия</w:t>
            </w:r>
          </w:p>
        </w:tc>
        <w:tc>
          <w:tcPr>
            <w:tcW w:w="1276"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Количество</w:t>
            </w:r>
          </w:p>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 xml:space="preserve"> часов</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Вид занятия</w:t>
            </w:r>
          </w:p>
        </w:tc>
        <w:tc>
          <w:tcPr>
            <w:tcW w:w="2977"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Характеристика основных видов деятельности ученика (на уровне учебных действий)</w:t>
            </w:r>
          </w:p>
        </w:tc>
      </w:tr>
      <w:tr w:rsidR="00D4013C" w:rsidRPr="00D4013C" w:rsidTr="00516169">
        <w:tc>
          <w:tcPr>
            <w:tcW w:w="9529" w:type="dxa"/>
            <w:gridSpan w:val="4"/>
          </w:tcPr>
          <w:p w:rsidR="00D4013C" w:rsidRPr="00D4013C" w:rsidRDefault="00D4013C" w:rsidP="00D4013C">
            <w:pPr>
              <w:contextualSpacing/>
              <w:jc w:val="center"/>
              <w:rPr>
                <w:rFonts w:ascii="Times New Roman" w:eastAsia="Calibri" w:hAnsi="Times New Roman" w:cs="Times New Roman"/>
                <w:b/>
                <w:sz w:val="26"/>
                <w:szCs w:val="26"/>
              </w:rPr>
            </w:pPr>
            <w:r w:rsidRPr="00D4013C">
              <w:rPr>
                <w:rFonts w:ascii="Times New Roman" w:eastAsia="Calibri" w:hAnsi="Times New Roman" w:cs="Times New Roman"/>
                <w:b/>
                <w:sz w:val="26"/>
                <w:szCs w:val="26"/>
              </w:rPr>
              <w:t>Глава 1. Введение (1 час)</w:t>
            </w:r>
          </w:p>
        </w:tc>
      </w:tr>
      <w:tr w:rsidR="00D4013C" w:rsidRPr="00D4013C" w:rsidTr="00516169">
        <w:tc>
          <w:tcPr>
            <w:tcW w:w="2725"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1. Введение в экологическую химию</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Беседа с учащимися по вопросам темы</w:t>
            </w:r>
          </w:p>
        </w:tc>
        <w:tc>
          <w:tcPr>
            <w:tcW w:w="2977"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Различать предметы изучения естественных наук, познакомиться с потенциально опасными веществами окружающей среды</w:t>
            </w:r>
          </w:p>
        </w:tc>
      </w:tr>
      <w:tr w:rsidR="00D4013C" w:rsidRPr="00D4013C" w:rsidTr="00516169">
        <w:tc>
          <w:tcPr>
            <w:tcW w:w="9529" w:type="dxa"/>
            <w:gridSpan w:val="4"/>
          </w:tcPr>
          <w:p w:rsidR="00D4013C" w:rsidRPr="00D4013C" w:rsidRDefault="00D4013C" w:rsidP="00D4013C">
            <w:pPr>
              <w:contextualSpacing/>
              <w:jc w:val="center"/>
              <w:rPr>
                <w:rFonts w:ascii="Times New Roman" w:eastAsia="Calibri" w:hAnsi="Times New Roman" w:cs="Times New Roman"/>
                <w:b/>
                <w:sz w:val="26"/>
                <w:szCs w:val="26"/>
              </w:rPr>
            </w:pPr>
            <w:r w:rsidRPr="00D4013C">
              <w:rPr>
                <w:rFonts w:ascii="Times New Roman" w:eastAsia="Calibri" w:hAnsi="Times New Roman" w:cs="Times New Roman"/>
                <w:b/>
                <w:sz w:val="26"/>
                <w:szCs w:val="26"/>
              </w:rPr>
              <w:t>Глава 2. Экологическая химия биосферы (3 часа)</w:t>
            </w:r>
          </w:p>
        </w:tc>
      </w:tr>
      <w:tr w:rsidR="00D4013C" w:rsidRPr="00D4013C" w:rsidTr="00516169">
        <w:tc>
          <w:tcPr>
            <w:tcW w:w="2725"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1. Таблица Менделеева в живых организмах</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Лекция</w:t>
            </w:r>
          </w:p>
        </w:tc>
        <w:tc>
          <w:tcPr>
            <w:tcW w:w="2977"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Различать понятия «химический элемент» и «вещество», фиксировать в тетради полученные знания</w:t>
            </w:r>
          </w:p>
        </w:tc>
      </w:tr>
      <w:tr w:rsidR="00D4013C" w:rsidRPr="00D4013C" w:rsidTr="00516169">
        <w:tc>
          <w:tcPr>
            <w:tcW w:w="2725"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2. Химические элементы-металлы в живых организмах</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Беседа с учащимися</w:t>
            </w:r>
          </w:p>
        </w:tc>
        <w:tc>
          <w:tcPr>
            <w:tcW w:w="2977"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 xml:space="preserve">Представлять найденную заранее информацию в виде презентации, доклада по теме занятия, решать задачи </w:t>
            </w:r>
          </w:p>
        </w:tc>
      </w:tr>
      <w:tr w:rsidR="00D4013C" w:rsidRPr="00D4013C" w:rsidTr="00516169">
        <w:tc>
          <w:tcPr>
            <w:tcW w:w="2725"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3. Химические элементы-неметаллы в живых организмах</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Беседа с учащимися</w:t>
            </w:r>
          </w:p>
        </w:tc>
        <w:tc>
          <w:tcPr>
            <w:tcW w:w="2977"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Представлять найденную заранее информацию в виде презентации, доклада по теме занятия, решать задачи</w:t>
            </w:r>
          </w:p>
        </w:tc>
      </w:tr>
      <w:tr w:rsidR="00D4013C" w:rsidRPr="00D4013C" w:rsidTr="00516169">
        <w:tc>
          <w:tcPr>
            <w:tcW w:w="9529" w:type="dxa"/>
            <w:gridSpan w:val="4"/>
          </w:tcPr>
          <w:p w:rsidR="00D4013C" w:rsidRPr="00D4013C" w:rsidRDefault="00D4013C" w:rsidP="00D4013C">
            <w:pPr>
              <w:contextualSpacing/>
              <w:jc w:val="center"/>
              <w:rPr>
                <w:rFonts w:ascii="Times New Roman" w:eastAsia="Calibri" w:hAnsi="Times New Roman" w:cs="Times New Roman"/>
                <w:b/>
                <w:sz w:val="26"/>
                <w:szCs w:val="26"/>
              </w:rPr>
            </w:pPr>
            <w:r w:rsidRPr="00D4013C">
              <w:rPr>
                <w:rFonts w:ascii="Times New Roman" w:eastAsia="Calibri" w:hAnsi="Times New Roman" w:cs="Times New Roman"/>
                <w:b/>
                <w:sz w:val="26"/>
                <w:szCs w:val="26"/>
              </w:rPr>
              <w:t>Глава 3. Антропогенные воздействия на биосферу (3 часа)</w:t>
            </w:r>
          </w:p>
        </w:tc>
      </w:tr>
      <w:tr w:rsidR="00D4013C" w:rsidRPr="00D4013C" w:rsidTr="00516169">
        <w:tc>
          <w:tcPr>
            <w:tcW w:w="2725"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1. Антропогенные воздействия на биосферу</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Урок ознакомления с новым материалом</w:t>
            </w:r>
          </w:p>
        </w:tc>
        <w:tc>
          <w:tcPr>
            <w:tcW w:w="2977"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Классифицировать основные виды антропогенных загрязнений, источники загрязнения, подбирать дополнительную информацию по изучаемым вопросам темы занятия</w:t>
            </w:r>
          </w:p>
        </w:tc>
      </w:tr>
      <w:tr w:rsidR="00D4013C" w:rsidRPr="00D4013C" w:rsidTr="00516169">
        <w:tc>
          <w:tcPr>
            <w:tcW w:w="2725"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2. Токсичность, стандарты качества окружающей среды</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Беседа с учащимися</w:t>
            </w:r>
          </w:p>
        </w:tc>
        <w:tc>
          <w:tcPr>
            <w:tcW w:w="2977"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Фиксировать полученные знания в тетради, представлять заранее найденную информацию по теме для учащихся</w:t>
            </w:r>
          </w:p>
        </w:tc>
      </w:tr>
      <w:tr w:rsidR="00D4013C" w:rsidRPr="00D4013C" w:rsidTr="00516169">
        <w:tc>
          <w:tcPr>
            <w:tcW w:w="2725"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 xml:space="preserve">3. Практическая работа «Исследование экологического </w:t>
            </w:r>
            <w:r w:rsidRPr="00D4013C">
              <w:rPr>
                <w:rFonts w:ascii="Times New Roman" w:eastAsia="Calibri" w:hAnsi="Times New Roman" w:cs="Times New Roman"/>
                <w:sz w:val="26"/>
                <w:szCs w:val="26"/>
              </w:rPr>
              <w:lastRenderedPageBreak/>
              <w:t>состояния пришкольной территории, определение пораженной ткани листа, видового состава растительности»</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lastRenderedPageBreak/>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 xml:space="preserve">Практическая работа (проводится в виде экскурсии на </w:t>
            </w:r>
            <w:r w:rsidRPr="00D4013C">
              <w:rPr>
                <w:rFonts w:ascii="Times New Roman" w:eastAsia="Calibri" w:hAnsi="Times New Roman" w:cs="Times New Roman"/>
                <w:sz w:val="26"/>
                <w:szCs w:val="26"/>
              </w:rPr>
              <w:lastRenderedPageBreak/>
              <w:t>пришкольной территории)</w:t>
            </w:r>
          </w:p>
        </w:tc>
        <w:tc>
          <w:tcPr>
            <w:tcW w:w="2977"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lastRenderedPageBreak/>
              <w:t xml:space="preserve">Фиксировать антропогенные воздействия на </w:t>
            </w:r>
            <w:r w:rsidRPr="00D4013C">
              <w:rPr>
                <w:rFonts w:ascii="Times New Roman" w:eastAsia="Calibri" w:hAnsi="Times New Roman" w:cs="Times New Roman"/>
                <w:sz w:val="26"/>
                <w:szCs w:val="26"/>
              </w:rPr>
              <w:lastRenderedPageBreak/>
              <w:t>окружающую среду, оценить  ее экологическое состояние, сделать выводы, оформить отчет о работе</w:t>
            </w:r>
          </w:p>
        </w:tc>
      </w:tr>
      <w:tr w:rsidR="00D4013C" w:rsidRPr="00D4013C" w:rsidTr="00516169">
        <w:tc>
          <w:tcPr>
            <w:tcW w:w="9529" w:type="dxa"/>
            <w:gridSpan w:val="4"/>
          </w:tcPr>
          <w:p w:rsidR="00D4013C" w:rsidRPr="00D4013C" w:rsidRDefault="00D4013C" w:rsidP="00D4013C">
            <w:pPr>
              <w:contextualSpacing/>
              <w:jc w:val="center"/>
              <w:rPr>
                <w:rFonts w:ascii="Times New Roman" w:eastAsia="Calibri" w:hAnsi="Times New Roman" w:cs="Times New Roman"/>
                <w:b/>
                <w:sz w:val="26"/>
                <w:szCs w:val="26"/>
              </w:rPr>
            </w:pPr>
            <w:r w:rsidRPr="00D4013C">
              <w:rPr>
                <w:rFonts w:ascii="Times New Roman" w:eastAsia="Calibri" w:hAnsi="Times New Roman" w:cs="Times New Roman"/>
                <w:b/>
                <w:sz w:val="26"/>
                <w:szCs w:val="26"/>
              </w:rPr>
              <w:lastRenderedPageBreak/>
              <w:t>Глава 4. Экологическая химия атмосферы (3 часа)</w:t>
            </w:r>
          </w:p>
        </w:tc>
      </w:tr>
      <w:tr w:rsidR="00D4013C" w:rsidRPr="00D4013C" w:rsidTr="00516169">
        <w:tc>
          <w:tcPr>
            <w:tcW w:w="2725" w:type="dxa"/>
          </w:tcPr>
          <w:p w:rsidR="00D4013C" w:rsidRPr="00D4013C" w:rsidRDefault="00D4013C" w:rsidP="00D4013C">
            <w:pPr>
              <w:numPr>
                <w:ilvl w:val="0"/>
                <w:numId w:val="4"/>
              </w:numPr>
              <w:ind w:left="207" w:hanging="207"/>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Антропогенные воздействия на атмосферу</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Лекция</w:t>
            </w:r>
          </w:p>
        </w:tc>
        <w:tc>
          <w:tcPr>
            <w:tcW w:w="2977"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Классифицировать основные виды антропогенного загрязнения атмосферы, источники загрязнения, подбирать дополнительную информацию по изучаемым вопросам темы занятия</w:t>
            </w:r>
          </w:p>
        </w:tc>
      </w:tr>
      <w:tr w:rsidR="00D4013C" w:rsidRPr="00D4013C" w:rsidTr="00516169">
        <w:tc>
          <w:tcPr>
            <w:tcW w:w="2725" w:type="dxa"/>
          </w:tcPr>
          <w:p w:rsidR="00D4013C" w:rsidRPr="00D4013C" w:rsidRDefault="00D4013C" w:rsidP="00D4013C">
            <w:pPr>
              <w:numPr>
                <w:ilvl w:val="0"/>
                <w:numId w:val="4"/>
              </w:numPr>
              <w:ind w:left="207" w:hanging="207"/>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Экологические последствия глобального загрязнения атмосферы</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Семинар</w:t>
            </w:r>
          </w:p>
        </w:tc>
        <w:tc>
          <w:tcPr>
            <w:tcW w:w="2977"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Работа по группам по темам «парниковый эффект», «озоновые дыры», «кислотные дожди», уметь анализировать последствия атмосферного загрязнения на окружающую среду</w:t>
            </w:r>
          </w:p>
        </w:tc>
      </w:tr>
      <w:tr w:rsidR="00D4013C" w:rsidRPr="00D4013C" w:rsidTr="00516169">
        <w:tc>
          <w:tcPr>
            <w:tcW w:w="2725" w:type="dxa"/>
          </w:tcPr>
          <w:p w:rsidR="00D4013C" w:rsidRPr="00D4013C" w:rsidRDefault="00D4013C" w:rsidP="00D4013C">
            <w:pPr>
              <w:numPr>
                <w:ilvl w:val="0"/>
                <w:numId w:val="4"/>
              </w:numPr>
              <w:ind w:left="207"/>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Практическая работа «Исследование пыли в жилых помещениях», «Определение содержания углекислого газа в классной комнате»</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Практическое занятие</w:t>
            </w:r>
          </w:p>
        </w:tc>
        <w:tc>
          <w:tcPr>
            <w:tcW w:w="2977"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Выполнять простейшие манипуляции с лабораторным оборудованием в ходе практического занятия, фиксировать наблюдения в тетради</w:t>
            </w:r>
          </w:p>
        </w:tc>
      </w:tr>
      <w:tr w:rsidR="00D4013C" w:rsidRPr="00D4013C" w:rsidTr="00516169">
        <w:tc>
          <w:tcPr>
            <w:tcW w:w="9529" w:type="dxa"/>
            <w:gridSpan w:val="4"/>
          </w:tcPr>
          <w:p w:rsidR="00D4013C" w:rsidRPr="00D4013C" w:rsidRDefault="00D4013C" w:rsidP="00D4013C">
            <w:pPr>
              <w:contextualSpacing/>
              <w:jc w:val="center"/>
              <w:rPr>
                <w:rFonts w:ascii="Times New Roman" w:eastAsia="Calibri" w:hAnsi="Times New Roman" w:cs="Times New Roman"/>
                <w:b/>
                <w:sz w:val="26"/>
                <w:szCs w:val="26"/>
              </w:rPr>
            </w:pPr>
            <w:r w:rsidRPr="00D4013C">
              <w:rPr>
                <w:rFonts w:ascii="Times New Roman" w:eastAsia="Calibri" w:hAnsi="Times New Roman" w:cs="Times New Roman"/>
                <w:b/>
                <w:sz w:val="26"/>
                <w:szCs w:val="26"/>
              </w:rPr>
              <w:t>Глава 5. Экологическая химия гидросферы (4 часа)</w:t>
            </w:r>
          </w:p>
        </w:tc>
      </w:tr>
      <w:tr w:rsidR="00D4013C" w:rsidRPr="00D4013C" w:rsidTr="00516169">
        <w:tc>
          <w:tcPr>
            <w:tcW w:w="2725" w:type="dxa"/>
          </w:tcPr>
          <w:p w:rsidR="00D4013C" w:rsidRPr="00D4013C" w:rsidRDefault="00D4013C" w:rsidP="00D4013C">
            <w:pPr>
              <w:numPr>
                <w:ilvl w:val="0"/>
                <w:numId w:val="5"/>
              </w:num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Антропогенные воздействия на гидросферу</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Лекция</w:t>
            </w:r>
          </w:p>
        </w:tc>
        <w:tc>
          <w:tcPr>
            <w:tcW w:w="2977"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Классифицировать основные виды антропогенного загрязнения гидросферы, источники загрязнения, подбирать дополнительную информацию по изучаемым вопросам темы занятия</w:t>
            </w:r>
          </w:p>
        </w:tc>
      </w:tr>
      <w:tr w:rsidR="00D4013C" w:rsidRPr="00D4013C" w:rsidTr="00516169">
        <w:tc>
          <w:tcPr>
            <w:tcW w:w="2725" w:type="dxa"/>
          </w:tcPr>
          <w:p w:rsidR="00D4013C" w:rsidRPr="00D4013C" w:rsidRDefault="00D4013C" w:rsidP="00D4013C">
            <w:pPr>
              <w:numPr>
                <w:ilvl w:val="0"/>
                <w:numId w:val="5"/>
              </w:numPr>
              <w:ind w:left="207" w:hanging="141"/>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 xml:space="preserve">А) Исследование </w:t>
            </w:r>
            <w:r w:rsidRPr="00D4013C">
              <w:rPr>
                <w:rFonts w:ascii="Times New Roman" w:eastAsia="Calibri" w:hAnsi="Times New Roman" w:cs="Times New Roman"/>
                <w:sz w:val="26"/>
                <w:szCs w:val="26"/>
              </w:rPr>
              <w:lastRenderedPageBreak/>
              <w:t>качества воды из разных источников города и района;</w:t>
            </w:r>
          </w:p>
          <w:p w:rsidR="00D4013C" w:rsidRPr="00D4013C" w:rsidRDefault="00D4013C" w:rsidP="00D4013C">
            <w:pPr>
              <w:ind w:left="207"/>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Б) «Биоиндикация качества воды с использованием гидробионтов»</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lastRenderedPageBreak/>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 xml:space="preserve">Практическое занятие (задания </w:t>
            </w:r>
            <w:r w:rsidRPr="00D4013C">
              <w:rPr>
                <w:rFonts w:ascii="Times New Roman" w:eastAsia="Calibri" w:hAnsi="Times New Roman" w:cs="Times New Roman"/>
                <w:sz w:val="26"/>
                <w:szCs w:val="26"/>
              </w:rPr>
              <w:lastRenderedPageBreak/>
              <w:t>выполняют по группам)</w:t>
            </w:r>
          </w:p>
          <w:p w:rsidR="00D4013C" w:rsidRPr="00D4013C" w:rsidRDefault="00D4013C" w:rsidP="00D4013C">
            <w:pPr>
              <w:contextualSpacing/>
              <w:jc w:val="center"/>
              <w:rPr>
                <w:rFonts w:ascii="Times New Roman" w:eastAsia="Calibri" w:hAnsi="Times New Roman" w:cs="Times New Roman"/>
                <w:sz w:val="26"/>
                <w:szCs w:val="26"/>
              </w:rPr>
            </w:pPr>
          </w:p>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Экскурсия на водоем</w:t>
            </w:r>
          </w:p>
        </w:tc>
        <w:tc>
          <w:tcPr>
            <w:tcW w:w="2977"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lastRenderedPageBreak/>
              <w:t xml:space="preserve">Выполнять простейшие манипуляции с </w:t>
            </w:r>
            <w:r w:rsidRPr="00D4013C">
              <w:rPr>
                <w:rFonts w:ascii="Times New Roman" w:eastAsia="Calibri" w:hAnsi="Times New Roman" w:cs="Times New Roman"/>
                <w:sz w:val="26"/>
                <w:szCs w:val="26"/>
              </w:rPr>
              <w:lastRenderedPageBreak/>
              <w:t>лабораторным оборудованием и биологическим материалом в ходе практического занятия, фиксировать наблюдения в тетради</w:t>
            </w:r>
          </w:p>
          <w:p w:rsidR="00D4013C" w:rsidRPr="00D4013C" w:rsidRDefault="00D4013C" w:rsidP="00D4013C">
            <w:pPr>
              <w:contextualSpacing/>
              <w:rPr>
                <w:rFonts w:ascii="Times New Roman" w:eastAsia="Calibri" w:hAnsi="Times New Roman" w:cs="Times New Roman"/>
                <w:sz w:val="26"/>
                <w:szCs w:val="26"/>
              </w:rPr>
            </w:pPr>
          </w:p>
        </w:tc>
      </w:tr>
      <w:tr w:rsidR="00D4013C" w:rsidRPr="00D4013C" w:rsidTr="00516169">
        <w:tc>
          <w:tcPr>
            <w:tcW w:w="2725" w:type="dxa"/>
          </w:tcPr>
          <w:p w:rsidR="00D4013C" w:rsidRPr="00D4013C" w:rsidRDefault="00D4013C" w:rsidP="00D4013C">
            <w:pPr>
              <w:numPr>
                <w:ilvl w:val="0"/>
                <w:numId w:val="5"/>
              </w:numPr>
              <w:ind w:left="207" w:firstLine="153"/>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lastRenderedPageBreak/>
              <w:t>Последствия глобального загрязнения гидросферы и нерационального использования водных ресурсов</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Семинар</w:t>
            </w:r>
          </w:p>
        </w:tc>
        <w:tc>
          <w:tcPr>
            <w:tcW w:w="2977"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Проводить расчеты по использованию водных ресурсов человеком, представлять найденные дополнительные сведения по теме занятия в виде презентации, реферата, доклада</w:t>
            </w:r>
          </w:p>
        </w:tc>
      </w:tr>
      <w:tr w:rsidR="00D4013C" w:rsidRPr="00D4013C" w:rsidTr="00516169">
        <w:tc>
          <w:tcPr>
            <w:tcW w:w="2725" w:type="dxa"/>
          </w:tcPr>
          <w:p w:rsidR="00D4013C" w:rsidRPr="00D4013C" w:rsidRDefault="00D4013C" w:rsidP="00D4013C">
            <w:pPr>
              <w:numPr>
                <w:ilvl w:val="0"/>
                <w:numId w:val="5"/>
              </w:numPr>
              <w:ind w:left="349"/>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Экскурсия на фильтровальную станцию города Заволжья (очистные сооружения города)</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Экскурсия</w:t>
            </w:r>
          </w:p>
        </w:tc>
        <w:tc>
          <w:tcPr>
            <w:tcW w:w="2977"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Наблюдать за процессом очистки воды от примесей и грязи, описывать впоследствии эти наблюдения и результаты, полученные в ходе практической работы в виде презентации, исследовательского проекта</w:t>
            </w:r>
          </w:p>
        </w:tc>
      </w:tr>
      <w:tr w:rsidR="00D4013C" w:rsidRPr="00D4013C" w:rsidTr="00516169">
        <w:tc>
          <w:tcPr>
            <w:tcW w:w="9529" w:type="dxa"/>
            <w:gridSpan w:val="4"/>
          </w:tcPr>
          <w:p w:rsidR="00D4013C" w:rsidRPr="00D4013C" w:rsidRDefault="00D4013C" w:rsidP="00D4013C">
            <w:pPr>
              <w:contextualSpacing/>
              <w:jc w:val="center"/>
              <w:rPr>
                <w:rFonts w:ascii="Times New Roman" w:eastAsia="Calibri" w:hAnsi="Times New Roman" w:cs="Times New Roman"/>
                <w:b/>
                <w:sz w:val="26"/>
                <w:szCs w:val="26"/>
              </w:rPr>
            </w:pPr>
            <w:r w:rsidRPr="00D4013C">
              <w:rPr>
                <w:rFonts w:ascii="Times New Roman" w:eastAsia="Calibri" w:hAnsi="Times New Roman" w:cs="Times New Roman"/>
                <w:b/>
                <w:sz w:val="26"/>
                <w:szCs w:val="26"/>
              </w:rPr>
              <w:t>Глава 6. Экологическая химия литосферы (6 часов)</w:t>
            </w:r>
          </w:p>
        </w:tc>
      </w:tr>
      <w:tr w:rsidR="00D4013C" w:rsidRPr="00D4013C" w:rsidTr="00516169">
        <w:tc>
          <w:tcPr>
            <w:tcW w:w="2725" w:type="dxa"/>
          </w:tcPr>
          <w:p w:rsidR="00D4013C" w:rsidRPr="00D4013C" w:rsidRDefault="00D4013C" w:rsidP="00D4013C">
            <w:pPr>
              <w:numPr>
                <w:ilvl w:val="0"/>
                <w:numId w:val="6"/>
              </w:numPr>
              <w:ind w:left="349" w:firstLine="11"/>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Антропогенные воздействия на литосферу</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Лекция</w:t>
            </w:r>
          </w:p>
        </w:tc>
        <w:tc>
          <w:tcPr>
            <w:tcW w:w="2977"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Классифицировать основные виды антропогенного загрязнения литосферы, источники загрязнения, подбирать дополнительную информацию по изучаемым вопросам темы занятия</w:t>
            </w:r>
          </w:p>
        </w:tc>
      </w:tr>
      <w:tr w:rsidR="00D4013C" w:rsidRPr="00D4013C" w:rsidTr="00516169">
        <w:tc>
          <w:tcPr>
            <w:tcW w:w="2725" w:type="dxa"/>
          </w:tcPr>
          <w:p w:rsidR="00D4013C" w:rsidRPr="00D4013C" w:rsidRDefault="00D4013C" w:rsidP="00D4013C">
            <w:pPr>
              <w:numPr>
                <w:ilvl w:val="0"/>
                <w:numId w:val="6"/>
              </w:numPr>
              <w:ind w:left="349" w:firstLine="11"/>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Радиоактивность как загрязняющий фактор</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Семинар</w:t>
            </w:r>
          </w:p>
        </w:tc>
        <w:tc>
          <w:tcPr>
            <w:tcW w:w="2977"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Представлять найденную информацию в виде презентации, доклада и фиксировать ее в тетради</w:t>
            </w:r>
          </w:p>
        </w:tc>
      </w:tr>
      <w:tr w:rsidR="00D4013C" w:rsidRPr="00D4013C" w:rsidTr="00516169">
        <w:tc>
          <w:tcPr>
            <w:tcW w:w="2725" w:type="dxa"/>
          </w:tcPr>
          <w:p w:rsidR="00D4013C" w:rsidRPr="00D4013C" w:rsidRDefault="00D4013C" w:rsidP="00D4013C">
            <w:pPr>
              <w:numPr>
                <w:ilvl w:val="0"/>
                <w:numId w:val="6"/>
              </w:numPr>
              <w:ind w:left="349" w:firstLine="11"/>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 xml:space="preserve">а) Практическая работа (по выбору учителя или по группам </w:t>
            </w:r>
            <w:r w:rsidRPr="00D4013C">
              <w:rPr>
                <w:rFonts w:ascii="Times New Roman" w:eastAsia="Calibri" w:hAnsi="Times New Roman" w:cs="Times New Roman"/>
                <w:sz w:val="26"/>
                <w:szCs w:val="26"/>
              </w:rPr>
              <w:lastRenderedPageBreak/>
              <w:t>учащихся):</w:t>
            </w:r>
          </w:p>
          <w:p w:rsidR="00D4013C" w:rsidRPr="00D4013C" w:rsidRDefault="00D4013C" w:rsidP="00D4013C">
            <w:pPr>
              <w:ind w:left="349"/>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 xml:space="preserve">«Определение влажности почвы гравиметрическим методом», </w:t>
            </w:r>
          </w:p>
          <w:p w:rsidR="00D4013C" w:rsidRPr="00D4013C" w:rsidRDefault="00D4013C" w:rsidP="00D4013C">
            <w:pPr>
              <w:ind w:left="349" w:firstLine="371"/>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б) «Определение экологического состояния почвы по кислотности солевой вытяжки»;</w:t>
            </w:r>
          </w:p>
          <w:p w:rsidR="00D4013C" w:rsidRPr="00D4013C" w:rsidRDefault="00D4013C" w:rsidP="00D4013C">
            <w:pPr>
              <w:ind w:left="349" w:firstLine="371"/>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в) «Влияние рекреационной нагрузки на структуру почвы»</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lastRenderedPageBreak/>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Практическое занятие (задания выполняют по группам)</w:t>
            </w:r>
          </w:p>
        </w:tc>
        <w:tc>
          <w:tcPr>
            <w:tcW w:w="2977"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 xml:space="preserve">Выполнять простейшие манипуляции с лабораторным оборудованием и природным материалом </w:t>
            </w:r>
            <w:r w:rsidRPr="00D4013C">
              <w:rPr>
                <w:rFonts w:ascii="Times New Roman" w:eastAsia="Calibri" w:hAnsi="Times New Roman" w:cs="Times New Roman"/>
                <w:sz w:val="26"/>
                <w:szCs w:val="26"/>
              </w:rPr>
              <w:lastRenderedPageBreak/>
              <w:t xml:space="preserve">в ходе практического занятия, фиксировать наблюдения в тетради, проводить расчеты </w:t>
            </w:r>
          </w:p>
        </w:tc>
      </w:tr>
      <w:tr w:rsidR="00D4013C" w:rsidRPr="00D4013C" w:rsidTr="00516169">
        <w:tc>
          <w:tcPr>
            <w:tcW w:w="2725" w:type="dxa"/>
          </w:tcPr>
          <w:p w:rsidR="00D4013C" w:rsidRPr="00D4013C" w:rsidRDefault="00D4013C" w:rsidP="00D4013C">
            <w:pPr>
              <w:numPr>
                <w:ilvl w:val="0"/>
                <w:numId w:val="6"/>
              </w:numPr>
              <w:ind w:left="349"/>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lastRenderedPageBreak/>
              <w:t>Последствия загрязнения литосферы. Рациональное использование и охрана почвы и недр.</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Семинар</w:t>
            </w:r>
          </w:p>
        </w:tc>
        <w:tc>
          <w:tcPr>
            <w:tcW w:w="2977"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Представлять подготовленные  презентации по теме занятия, фиксировать полученные сведения в тетради</w:t>
            </w:r>
          </w:p>
        </w:tc>
      </w:tr>
      <w:tr w:rsidR="00D4013C" w:rsidRPr="00D4013C" w:rsidTr="00516169">
        <w:tc>
          <w:tcPr>
            <w:tcW w:w="2725" w:type="dxa"/>
          </w:tcPr>
          <w:p w:rsidR="00D4013C" w:rsidRPr="00D4013C" w:rsidRDefault="00D4013C" w:rsidP="00D4013C">
            <w:pPr>
              <w:numPr>
                <w:ilvl w:val="0"/>
                <w:numId w:val="6"/>
              </w:numPr>
              <w:ind w:left="349"/>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Проблемы переработки мусора (ролевая игра «Отходы – в доходы, или что несет мусорный ветер?»)</w:t>
            </w:r>
          </w:p>
          <w:p w:rsidR="00D4013C" w:rsidRPr="00D4013C" w:rsidRDefault="00D4013C" w:rsidP="00D4013C">
            <w:pPr>
              <w:ind w:left="360"/>
              <w:rPr>
                <w:rFonts w:ascii="Times New Roman" w:eastAsia="Calibri" w:hAnsi="Times New Roman" w:cs="Times New Roman"/>
                <w:sz w:val="26"/>
                <w:szCs w:val="26"/>
              </w:rPr>
            </w:pPr>
            <w:r w:rsidRPr="00D4013C">
              <w:rPr>
                <w:rFonts w:ascii="Times New Roman" w:eastAsia="Calibri" w:hAnsi="Times New Roman" w:cs="Times New Roman"/>
                <w:sz w:val="26"/>
                <w:szCs w:val="26"/>
              </w:rPr>
              <w:t>-  Внеклассное мероприятие «Суд над мусором»</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Семинар</w:t>
            </w:r>
          </w:p>
        </w:tc>
        <w:tc>
          <w:tcPr>
            <w:tcW w:w="2977"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Представлять найденную заранее информацию о проблеме отходов в разных странах и в нашей стране, анкетирование учащихся и обработка полученных данных</w:t>
            </w:r>
          </w:p>
        </w:tc>
      </w:tr>
      <w:tr w:rsidR="00D4013C" w:rsidRPr="00D4013C" w:rsidTr="00516169">
        <w:tc>
          <w:tcPr>
            <w:tcW w:w="2725" w:type="dxa"/>
          </w:tcPr>
          <w:p w:rsidR="00D4013C" w:rsidRPr="00D4013C" w:rsidRDefault="00D4013C" w:rsidP="00D4013C">
            <w:pPr>
              <w:numPr>
                <w:ilvl w:val="0"/>
                <w:numId w:val="6"/>
              </w:num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Практическая работа – игра «Альтернативные источники энергии»</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Практическое занятие</w:t>
            </w:r>
          </w:p>
        </w:tc>
        <w:tc>
          <w:tcPr>
            <w:tcW w:w="2977"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Выделять плюсы и минусы используемых и альтернативных источников энергии, обобщать изучаемый материал, делать выводы</w:t>
            </w:r>
          </w:p>
        </w:tc>
      </w:tr>
      <w:tr w:rsidR="00D4013C" w:rsidRPr="00D4013C" w:rsidTr="00516169">
        <w:tc>
          <w:tcPr>
            <w:tcW w:w="9529" w:type="dxa"/>
            <w:gridSpan w:val="4"/>
          </w:tcPr>
          <w:p w:rsidR="00D4013C" w:rsidRPr="00D4013C" w:rsidRDefault="00D4013C" w:rsidP="00D4013C">
            <w:pPr>
              <w:contextualSpacing/>
              <w:jc w:val="center"/>
              <w:rPr>
                <w:rFonts w:ascii="Times New Roman" w:eastAsia="Calibri" w:hAnsi="Times New Roman" w:cs="Times New Roman"/>
                <w:b/>
                <w:sz w:val="26"/>
                <w:szCs w:val="26"/>
              </w:rPr>
            </w:pPr>
            <w:r w:rsidRPr="00D4013C">
              <w:rPr>
                <w:rFonts w:ascii="Times New Roman" w:eastAsia="Calibri" w:hAnsi="Times New Roman" w:cs="Times New Roman"/>
                <w:b/>
                <w:sz w:val="26"/>
                <w:szCs w:val="26"/>
              </w:rPr>
              <w:t>Глава 7. Антропогенные воздействия на биотические сообщества (3 часа)</w:t>
            </w:r>
          </w:p>
        </w:tc>
      </w:tr>
      <w:tr w:rsidR="00D4013C" w:rsidRPr="00D4013C" w:rsidTr="00516169">
        <w:tc>
          <w:tcPr>
            <w:tcW w:w="2725" w:type="dxa"/>
          </w:tcPr>
          <w:p w:rsidR="00D4013C" w:rsidRPr="00D4013C" w:rsidRDefault="00D4013C" w:rsidP="00D4013C">
            <w:pPr>
              <w:numPr>
                <w:ilvl w:val="0"/>
                <w:numId w:val="7"/>
              </w:numPr>
              <w:ind w:left="491" w:hanging="425"/>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Антропогенные воздействия на биотические сообщества</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Лекция с элементами беседы</w:t>
            </w:r>
          </w:p>
        </w:tc>
        <w:tc>
          <w:tcPr>
            <w:tcW w:w="2977"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Классифицировать основные виды воздействия на леса, растительные сообщества и животных, анализировать причины вымирания живых организмов</w:t>
            </w:r>
          </w:p>
        </w:tc>
      </w:tr>
      <w:tr w:rsidR="00D4013C" w:rsidRPr="00D4013C" w:rsidTr="00516169">
        <w:tc>
          <w:tcPr>
            <w:tcW w:w="2725" w:type="dxa"/>
          </w:tcPr>
          <w:p w:rsidR="00D4013C" w:rsidRPr="00D4013C" w:rsidRDefault="00D4013C" w:rsidP="00D4013C">
            <w:pPr>
              <w:numPr>
                <w:ilvl w:val="0"/>
                <w:numId w:val="7"/>
              </w:num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 xml:space="preserve">Защита биотических сообществ. </w:t>
            </w:r>
            <w:r w:rsidRPr="00D4013C">
              <w:rPr>
                <w:rFonts w:ascii="Times New Roman" w:eastAsia="Calibri" w:hAnsi="Times New Roman" w:cs="Times New Roman"/>
                <w:sz w:val="26"/>
                <w:szCs w:val="26"/>
              </w:rPr>
              <w:lastRenderedPageBreak/>
              <w:t>Красная книга Природы.</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lastRenderedPageBreak/>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Семинар</w:t>
            </w:r>
          </w:p>
        </w:tc>
        <w:tc>
          <w:tcPr>
            <w:tcW w:w="2977"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Представление презентаций по теме занятия</w:t>
            </w:r>
          </w:p>
        </w:tc>
      </w:tr>
      <w:tr w:rsidR="00D4013C" w:rsidRPr="00D4013C" w:rsidTr="00516169">
        <w:tc>
          <w:tcPr>
            <w:tcW w:w="2725" w:type="dxa"/>
          </w:tcPr>
          <w:p w:rsidR="00D4013C" w:rsidRPr="00D4013C" w:rsidRDefault="00D4013C" w:rsidP="00D4013C">
            <w:pPr>
              <w:numPr>
                <w:ilvl w:val="0"/>
                <w:numId w:val="7"/>
              </w:numPr>
              <w:ind w:left="349"/>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lastRenderedPageBreak/>
              <w:t>Практическая работа «Оценка состояния зеленых насаждений и загрязнения окружающей среды  методом биоиндикации»</w:t>
            </w:r>
          </w:p>
          <w:p w:rsidR="00D4013C" w:rsidRPr="00D4013C" w:rsidRDefault="00D4013C" w:rsidP="00D4013C">
            <w:pPr>
              <w:numPr>
                <w:ilvl w:val="0"/>
                <w:numId w:val="7"/>
              </w:numPr>
              <w:ind w:left="349"/>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w:t>
            </w:r>
            <w:r w:rsidRPr="00D4013C">
              <w:rPr>
                <w:rFonts w:ascii="Times New Roman" w:eastAsia="Times New Roman" w:hAnsi="Times New Roman" w:cs="Times New Roman"/>
                <w:bCs/>
                <w:color w:val="000000"/>
                <w:sz w:val="26"/>
                <w:szCs w:val="26"/>
                <w:lang w:eastAsia="ru-RU"/>
              </w:rPr>
              <w:t>Влияние рекреационных нагрузок на видовой состав растений лесного биоценоза</w:t>
            </w:r>
            <w:r w:rsidRPr="00D4013C">
              <w:rPr>
                <w:rFonts w:ascii="Times New Roman" w:eastAsia="Calibri" w:hAnsi="Times New Roman" w:cs="Times New Roman"/>
                <w:sz w:val="26"/>
                <w:szCs w:val="26"/>
              </w:rPr>
              <w:t>»</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Практическое занятие</w:t>
            </w:r>
          </w:p>
        </w:tc>
        <w:tc>
          <w:tcPr>
            <w:tcW w:w="2977"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 xml:space="preserve">Проводить оценку состояния окружающей среды по листьям древесных растений, осуществлять расчеты, анализировать полученные результаты </w:t>
            </w:r>
          </w:p>
        </w:tc>
      </w:tr>
      <w:tr w:rsidR="00D4013C" w:rsidRPr="00D4013C" w:rsidTr="00516169">
        <w:tc>
          <w:tcPr>
            <w:tcW w:w="9529" w:type="dxa"/>
            <w:gridSpan w:val="4"/>
          </w:tcPr>
          <w:p w:rsidR="00D4013C" w:rsidRPr="00D4013C" w:rsidRDefault="00D4013C" w:rsidP="00D4013C">
            <w:pPr>
              <w:contextualSpacing/>
              <w:jc w:val="center"/>
              <w:rPr>
                <w:rFonts w:ascii="Times New Roman" w:eastAsia="Calibri" w:hAnsi="Times New Roman" w:cs="Times New Roman"/>
                <w:b/>
                <w:sz w:val="26"/>
                <w:szCs w:val="26"/>
              </w:rPr>
            </w:pPr>
            <w:r w:rsidRPr="00D4013C">
              <w:rPr>
                <w:rFonts w:ascii="Times New Roman" w:eastAsia="Calibri" w:hAnsi="Times New Roman" w:cs="Times New Roman"/>
                <w:b/>
                <w:sz w:val="26"/>
                <w:szCs w:val="26"/>
              </w:rPr>
              <w:t>Глава 8. Химия и экология города (3 часа)</w:t>
            </w:r>
          </w:p>
        </w:tc>
      </w:tr>
      <w:tr w:rsidR="00D4013C" w:rsidRPr="00D4013C" w:rsidTr="00516169">
        <w:tc>
          <w:tcPr>
            <w:tcW w:w="2725" w:type="dxa"/>
          </w:tcPr>
          <w:p w:rsidR="00D4013C" w:rsidRPr="00D4013C" w:rsidRDefault="00D4013C" w:rsidP="00D4013C">
            <w:pPr>
              <w:numPr>
                <w:ilvl w:val="0"/>
                <w:numId w:val="8"/>
              </w:numPr>
              <w:ind w:left="349"/>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Урбоэкология. Современное состояние городов.</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Лекция с элементами беседы</w:t>
            </w:r>
          </w:p>
        </w:tc>
        <w:tc>
          <w:tcPr>
            <w:tcW w:w="2977"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Классифицировать города по степени загрязненности, выявить причины загрязнения</w:t>
            </w:r>
          </w:p>
        </w:tc>
      </w:tr>
      <w:tr w:rsidR="00D4013C" w:rsidRPr="00D4013C" w:rsidTr="00516169">
        <w:tc>
          <w:tcPr>
            <w:tcW w:w="2725" w:type="dxa"/>
          </w:tcPr>
          <w:p w:rsidR="00D4013C" w:rsidRPr="00D4013C" w:rsidRDefault="00D4013C" w:rsidP="00D4013C">
            <w:pPr>
              <w:numPr>
                <w:ilvl w:val="0"/>
                <w:numId w:val="8"/>
              </w:num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Среда моего города. Города будущего.</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Семинар -практикум</w:t>
            </w:r>
          </w:p>
        </w:tc>
        <w:tc>
          <w:tcPr>
            <w:tcW w:w="2977"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Оценить состояние окружающей среды своего города, анализировать заранее собранную и вновь полученную информацию, делать выводы, обобщать изученный материал</w:t>
            </w:r>
          </w:p>
        </w:tc>
      </w:tr>
      <w:tr w:rsidR="00D4013C" w:rsidRPr="00D4013C" w:rsidTr="00516169">
        <w:tc>
          <w:tcPr>
            <w:tcW w:w="2725" w:type="dxa"/>
          </w:tcPr>
          <w:p w:rsidR="00D4013C" w:rsidRPr="00D4013C" w:rsidRDefault="00D4013C" w:rsidP="00D4013C">
            <w:pPr>
              <w:numPr>
                <w:ilvl w:val="0"/>
                <w:numId w:val="8"/>
              </w:num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Практическая работа «Оценка экологического состояния своего жилища»</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Практическое занятие</w:t>
            </w:r>
          </w:p>
        </w:tc>
        <w:tc>
          <w:tcPr>
            <w:tcW w:w="2977"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Проводить экспериментальные исследования с помощью лабораторного оборудования и приборов, обобщать полученные данные, делать выводы об экологическом  состоянии помещения</w:t>
            </w:r>
          </w:p>
        </w:tc>
      </w:tr>
      <w:tr w:rsidR="00D4013C" w:rsidRPr="00D4013C" w:rsidTr="00516169">
        <w:tc>
          <w:tcPr>
            <w:tcW w:w="9529" w:type="dxa"/>
            <w:gridSpan w:val="4"/>
          </w:tcPr>
          <w:p w:rsidR="00D4013C" w:rsidRPr="00D4013C" w:rsidRDefault="00D4013C" w:rsidP="00D4013C">
            <w:pPr>
              <w:contextualSpacing/>
              <w:jc w:val="center"/>
              <w:rPr>
                <w:rFonts w:ascii="Times New Roman" w:eastAsia="Calibri" w:hAnsi="Times New Roman" w:cs="Times New Roman"/>
                <w:b/>
                <w:sz w:val="26"/>
                <w:szCs w:val="26"/>
              </w:rPr>
            </w:pPr>
            <w:r w:rsidRPr="00D4013C">
              <w:rPr>
                <w:rFonts w:ascii="Times New Roman" w:eastAsia="Calibri" w:hAnsi="Times New Roman" w:cs="Times New Roman"/>
                <w:b/>
                <w:sz w:val="26"/>
                <w:szCs w:val="26"/>
              </w:rPr>
              <w:t>Глава 9. Экология здоровья человека (4 часа)</w:t>
            </w:r>
          </w:p>
        </w:tc>
      </w:tr>
      <w:tr w:rsidR="00D4013C" w:rsidRPr="00D4013C" w:rsidTr="00516169">
        <w:tc>
          <w:tcPr>
            <w:tcW w:w="2725" w:type="dxa"/>
          </w:tcPr>
          <w:p w:rsidR="00D4013C" w:rsidRPr="00D4013C" w:rsidRDefault="00D4013C" w:rsidP="00D4013C">
            <w:pPr>
              <w:numPr>
                <w:ilvl w:val="0"/>
                <w:numId w:val="9"/>
              </w:num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Состояние здоровья человека в современном мире</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Лекция с элементами беседы</w:t>
            </w:r>
          </w:p>
        </w:tc>
        <w:tc>
          <w:tcPr>
            <w:tcW w:w="2977"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 xml:space="preserve">Фиксировать в тетради полученные знания, </w:t>
            </w:r>
          </w:p>
        </w:tc>
      </w:tr>
      <w:tr w:rsidR="00D4013C" w:rsidRPr="00D4013C" w:rsidTr="00516169">
        <w:tc>
          <w:tcPr>
            <w:tcW w:w="2725" w:type="dxa"/>
          </w:tcPr>
          <w:p w:rsidR="00D4013C" w:rsidRPr="00D4013C" w:rsidRDefault="00D4013C" w:rsidP="00D4013C">
            <w:pPr>
              <w:numPr>
                <w:ilvl w:val="0"/>
                <w:numId w:val="9"/>
              </w:num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Практическая работа (по выбору учителя):</w:t>
            </w:r>
          </w:p>
          <w:p w:rsidR="00D4013C" w:rsidRPr="00D4013C" w:rsidRDefault="00D4013C" w:rsidP="00D4013C">
            <w:pPr>
              <w:ind w:left="207"/>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lastRenderedPageBreak/>
              <w:t>- «Оценка качества продуктов питания по информации, указанной на упаковке»,</w:t>
            </w:r>
          </w:p>
          <w:p w:rsidR="00D4013C" w:rsidRPr="00D4013C" w:rsidRDefault="00D4013C" w:rsidP="00D4013C">
            <w:pPr>
              <w:ind w:left="207"/>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 xml:space="preserve"> - «Определение качества продуктов питания (молока, мяса, меда)», </w:t>
            </w:r>
          </w:p>
          <w:p w:rsidR="00D4013C" w:rsidRPr="00D4013C" w:rsidRDefault="00D4013C" w:rsidP="00D4013C">
            <w:pPr>
              <w:ind w:left="207"/>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-«Составление дневного рациона питания детей и подростков»</w:t>
            </w:r>
          </w:p>
          <w:p w:rsidR="00D4013C" w:rsidRPr="00D4013C" w:rsidRDefault="00D4013C" w:rsidP="00D4013C">
            <w:pPr>
              <w:ind w:left="207"/>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 «Изучение устойчивости витаминов. Приготовление отваров и настоев из лекарственных растений»</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lastRenderedPageBreak/>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Практическое занятие</w:t>
            </w:r>
          </w:p>
        </w:tc>
        <w:tc>
          <w:tcPr>
            <w:tcW w:w="2977"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 xml:space="preserve">Анализировать состав продуктов питания и их качество, делать выводы о возможности </w:t>
            </w:r>
            <w:r w:rsidRPr="00D4013C">
              <w:rPr>
                <w:rFonts w:ascii="Times New Roman" w:eastAsia="Calibri" w:hAnsi="Times New Roman" w:cs="Times New Roman"/>
                <w:sz w:val="26"/>
                <w:szCs w:val="26"/>
              </w:rPr>
              <w:lastRenderedPageBreak/>
              <w:t xml:space="preserve">употребления их в пищу </w:t>
            </w:r>
          </w:p>
        </w:tc>
      </w:tr>
      <w:tr w:rsidR="00D4013C" w:rsidRPr="00D4013C" w:rsidTr="00516169">
        <w:tc>
          <w:tcPr>
            <w:tcW w:w="2725" w:type="dxa"/>
          </w:tcPr>
          <w:p w:rsidR="00D4013C" w:rsidRPr="00D4013C" w:rsidRDefault="00D4013C" w:rsidP="00D4013C">
            <w:pPr>
              <w:numPr>
                <w:ilvl w:val="0"/>
                <w:numId w:val="9"/>
              </w:numPr>
              <w:ind w:left="207"/>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lastRenderedPageBreak/>
              <w:t>Использование минеральных удобрений в сельском хозяйстве и их влияние на рост растений и здоровье человека</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Семинар - практикум</w:t>
            </w:r>
          </w:p>
        </w:tc>
        <w:tc>
          <w:tcPr>
            <w:tcW w:w="2977"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Классифицировать минеральные удобрения, рассчитывать дозы удобрений для безопасного использования как для растений, так и для человека</w:t>
            </w:r>
          </w:p>
        </w:tc>
      </w:tr>
      <w:tr w:rsidR="00D4013C" w:rsidRPr="00D4013C" w:rsidTr="00516169">
        <w:tc>
          <w:tcPr>
            <w:tcW w:w="2725" w:type="dxa"/>
          </w:tcPr>
          <w:p w:rsidR="00D4013C" w:rsidRPr="00D4013C" w:rsidRDefault="00D4013C" w:rsidP="00D4013C">
            <w:pPr>
              <w:numPr>
                <w:ilvl w:val="0"/>
                <w:numId w:val="9"/>
              </w:numPr>
              <w:ind w:left="207" w:firstLine="153"/>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Практическая работа «Определение нитратов в питьевой воде, картофельном и морковном соке и других продуктах питания»</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Практическое занятие</w:t>
            </w:r>
          </w:p>
        </w:tc>
        <w:tc>
          <w:tcPr>
            <w:tcW w:w="2977"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Оценить  свое собственное состояние здоровья с помощью специальных методик, сделать выводы, разработать рекомендации по улучшению состояния здоровья человека</w:t>
            </w:r>
          </w:p>
        </w:tc>
      </w:tr>
      <w:tr w:rsidR="00D4013C" w:rsidRPr="00D4013C" w:rsidTr="00516169">
        <w:tc>
          <w:tcPr>
            <w:tcW w:w="9529" w:type="dxa"/>
            <w:gridSpan w:val="4"/>
          </w:tcPr>
          <w:p w:rsidR="00D4013C" w:rsidRPr="00D4013C" w:rsidRDefault="00D4013C" w:rsidP="00D4013C">
            <w:pPr>
              <w:contextualSpacing/>
              <w:jc w:val="center"/>
              <w:rPr>
                <w:rFonts w:ascii="Times New Roman" w:eastAsia="Calibri" w:hAnsi="Times New Roman" w:cs="Times New Roman"/>
                <w:b/>
                <w:sz w:val="26"/>
                <w:szCs w:val="26"/>
              </w:rPr>
            </w:pPr>
            <w:r w:rsidRPr="00D4013C">
              <w:rPr>
                <w:rFonts w:ascii="Times New Roman" w:eastAsia="Calibri" w:hAnsi="Times New Roman" w:cs="Times New Roman"/>
                <w:b/>
                <w:sz w:val="26"/>
                <w:szCs w:val="26"/>
              </w:rPr>
              <w:t>Глава 10. Химия и природа. Решение задач химико-экологического содержания (3 часа)</w:t>
            </w:r>
          </w:p>
        </w:tc>
      </w:tr>
      <w:tr w:rsidR="00D4013C" w:rsidRPr="00D4013C" w:rsidTr="00516169">
        <w:tc>
          <w:tcPr>
            <w:tcW w:w="2725" w:type="dxa"/>
          </w:tcPr>
          <w:p w:rsidR="00D4013C" w:rsidRPr="00D4013C" w:rsidRDefault="00D4013C" w:rsidP="00D4013C">
            <w:pPr>
              <w:numPr>
                <w:ilvl w:val="0"/>
                <w:numId w:val="10"/>
              </w:numPr>
              <w:ind w:left="349"/>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Решение проблемных задач по теме «Металлы»</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Семинар</w:t>
            </w:r>
          </w:p>
        </w:tc>
        <w:tc>
          <w:tcPr>
            <w:tcW w:w="2977" w:type="dxa"/>
            <w:vMerge w:val="restart"/>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Решать задачи, используя необходимые формулы, составлять уравнения реакций, применять количественные соотношения, использовать полученные знания в быту</w:t>
            </w:r>
          </w:p>
        </w:tc>
      </w:tr>
      <w:tr w:rsidR="00D4013C" w:rsidRPr="00D4013C" w:rsidTr="00516169">
        <w:tc>
          <w:tcPr>
            <w:tcW w:w="2725" w:type="dxa"/>
          </w:tcPr>
          <w:p w:rsidR="00D4013C" w:rsidRPr="00D4013C" w:rsidRDefault="00D4013C" w:rsidP="00D4013C">
            <w:pPr>
              <w:numPr>
                <w:ilvl w:val="0"/>
                <w:numId w:val="10"/>
              </w:numPr>
              <w:ind w:left="349"/>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Решение проблемных задач по теме «Неметаллы»</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Семинар</w:t>
            </w:r>
          </w:p>
        </w:tc>
        <w:tc>
          <w:tcPr>
            <w:tcW w:w="2977" w:type="dxa"/>
            <w:vMerge/>
          </w:tcPr>
          <w:p w:rsidR="00D4013C" w:rsidRPr="00D4013C" w:rsidRDefault="00D4013C" w:rsidP="00D4013C">
            <w:pPr>
              <w:contextualSpacing/>
              <w:rPr>
                <w:rFonts w:ascii="Times New Roman" w:eastAsia="Calibri" w:hAnsi="Times New Roman" w:cs="Times New Roman"/>
                <w:sz w:val="26"/>
                <w:szCs w:val="26"/>
              </w:rPr>
            </w:pPr>
          </w:p>
        </w:tc>
      </w:tr>
      <w:tr w:rsidR="00D4013C" w:rsidRPr="00D4013C" w:rsidTr="00516169">
        <w:tc>
          <w:tcPr>
            <w:tcW w:w="2725" w:type="dxa"/>
          </w:tcPr>
          <w:p w:rsidR="00D4013C" w:rsidRPr="00D4013C" w:rsidRDefault="00D4013C" w:rsidP="00D4013C">
            <w:pPr>
              <w:numPr>
                <w:ilvl w:val="0"/>
                <w:numId w:val="10"/>
              </w:numPr>
              <w:ind w:left="349"/>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Решение задач по теме «Биосфера и Медицина»</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Семинар</w:t>
            </w:r>
          </w:p>
        </w:tc>
        <w:tc>
          <w:tcPr>
            <w:tcW w:w="2977" w:type="dxa"/>
            <w:vMerge/>
          </w:tcPr>
          <w:p w:rsidR="00D4013C" w:rsidRPr="00D4013C" w:rsidRDefault="00D4013C" w:rsidP="00D4013C">
            <w:pPr>
              <w:contextualSpacing/>
              <w:rPr>
                <w:rFonts w:ascii="Times New Roman" w:eastAsia="Calibri" w:hAnsi="Times New Roman" w:cs="Times New Roman"/>
                <w:sz w:val="26"/>
                <w:szCs w:val="26"/>
              </w:rPr>
            </w:pPr>
          </w:p>
        </w:tc>
      </w:tr>
      <w:tr w:rsidR="00D4013C" w:rsidRPr="00D4013C" w:rsidTr="00516169">
        <w:tc>
          <w:tcPr>
            <w:tcW w:w="9529" w:type="dxa"/>
            <w:gridSpan w:val="4"/>
          </w:tcPr>
          <w:p w:rsidR="00D4013C" w:rsidRPr="00D4013C" w:rsidRDefault="00D4013C" w:rsidP="00D4013C">
            <w:pPr>
              <w:contextualSpacing/>
              <w:jc w:val="center"/>
              <w:rPr>
                <w:rFonts w:ascii="Times New Roman" w:eastAsia="Calibri" w:hAnsi="Times New Roman" w:cs="Times New Roman"/>
                <w:b/>
                <w:sz w:val="26"/>
                <w:szCs w:val="26"/>
              </w:rPr>
            </w:pPr>
            <w:r w:rsidRPr="00D4013C">
              <w:rPr>
                <w:rFonts w:ascii="Times New Roman" w:eastAsia="Calibri" w:hAnsi="Times New Roman" w:cs="Times New Roman"/>
                <w:b/>
                <w:sz w:val="26"/>
                <w:szCs w:val="26"/>
              </w:rPr>
              <w:lastRenderedPageBreak/>
              <w:t>Глава 11. Экологизация общественного сознания (1 час)</w:t>
            </w:r>
          </w:p>
        </w:tc>
      </w:tr>
      <w:tr w:rsidR="00D4013C" w:rsidRPr="00D4013C" w:rsidTr="00516169">
        <w:tc>
          <w:tcPr>
            <w:tcW w:w="2725" w:type="dxa"/>
          </w:tcPr>
          <w:p w:rsidR="00D4013C" w:rsidRPr="00D4013C" w:rsidRDefault="00D4013C" w:rsidP="00D4013C">
            <w:pPr>
              <w:numPr>
                <w:ilvl w:val="0"/>
                <w:numId w:val="11"/>
              </w:numPr>
              <w:ind w:left="491" w:hanging="142"/>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Итоговое занятие курса</w:t>
            </w:r>
          </w:p>
        </w:tc>
        <w:tc>
          <w:tcPr>
            <w:tcW w:w="1276"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1</w:t>
            </w:r>
          </w:p>
        </w:tc>
        <w:tc>
          <w:tcPr>
            <w:tcW w:w="2551" w:type="dxa"/>
          </w:tcPr>
          <w:p w:rsidR="00D4013C" w:rsidRPr="00D4013C" w:rsidRDefault="00D4013C" w:rsidP="00D4013C">
            <w:pPr>
              <w:contextualSpacing/>
              <w:jc w:val="center"/>
              <w:rPr>
                <w:rFonts w:ascii="Times New Roman" w:eastAsia="Calibri" w:hAnsi="Times New Roman" w:cs="Times New Roman"/>
                <w:sz w:val="26"/>
                <w:szCs w:val="26"/>
              </w:rPr>
            </w:pPr>
            <w:r w:rsidRPr="00D4013C">
              <w:rPr>
                <w:rFonts w:ascii="Times New Roman" w:eastAsia="Calibri" w:hAnsi="Times New Roman" w:cs="Times New Roman"/>
                <w:sz w:val="26"/>
                <w:szCs w:val="26"/>
              </w:rPr>
              <w:t>Конференция</w:t>
            </w:r>
          </w:p>
        </w:tc>
        <w:tc>
          <w:tcPr>
            <w:tcW w:w="2977" w:type="dxa"/>
          </w:tcPr>
          <w:p w:rsidR="00D4013C" w:rsidRPr="00D4013C" w:rsidRDefault="00D4013C" w:rsidP="00D4013C">
            <w:pPr>
              <w:contextualSpacing/>
              <w:rPr>
                <w:rFonts w:ascii="Times New Roman" w:eastAsia="Calibri" w:hAnsi="Times New Roman" w:cs="Times New Roman"/>
                <w:sz w:val="26"/>
                <w:szCs w:val="26"/>
              </w:rPr>
            </w:pPr>
            <w:r w:rsidRPr="00D4013C">
              <w:rPr>
                <w:rFonts w:ascii="Times New Roman" w:eastAsia="Calibri" w:hAnsi="Times New Roman" w:cs="Times New Roman"/>
                <w:sz w:val="26"/>
                <w:szCs w:val="26"/>
              </w:rPr>
              <w:t>Представление исследовательских работ и проектов, подведение итогов обучения</w:t>
            </w:r>
          </w:p>
        </w:tc>
      </w:tr>
    </w:tbl>
    <w:p w:rsidR="00D4013C" w:rsidRPr="00D4013C" w:rsidRDefault="00D4013C" w:rsidP="00D4013C">
      <w:pPr>
        <w:widowControl w:val="0"/>
        <w:shd w:val="clear" w:color="auto" w:fill="FFFFFF"/>
        <w:suppressAutoHyphens/>
        <w:spacing w:after="0" w:line="240" w:lineRule="auto"/>
        <w:rPr>
          <w:rFonts w:ascii="Times New Roman" w:eastAsia="Arial" w:hAnsi="Times New Roman" w:cs="Times New Roman"/>
          <w:b/>
          <w:color w:val="000000"/>
          <w:sz w:val="26"/>
          <w:szCs w:val="26"/>
          <w:lang w:eastAsia="ar-SA"/>
        </w:rPr>
      </w:pPr>
    </w:p>
    <w:p w:rsidR="00D4013C" w:rsidRPr="00D4013C" w:rsidRDefault="00D4013C" w:rsidP="00D4013C">
      <w:pPr>
        <w:widowControl w:val="0"/>
        <w:shd w:val="clear" w:color="auto" w:fill="FFFFFF"/>
        <w:suppressAutoHyphens/>
        <w:spacing w:after="0" w:line="240" w:lineRule="auto"/>
        <w:jc w:val="center"/>
        <w:rPr>
          <w:rFonts w:ascii="Times New Roman" w:eastAsia="Arial" w:hAnsi="Times New Roman" w:cs="Times New Roman"/>
          <w:b/>
          <w:color w:val="000000"/>
          <w:sz w:val="26"/>
          <w:szCs w:val="26"/>
          <w:lang w:eastAsia="ar-SA"/>
        </w:rPr>
      </w:pPr>
      <w:r w:rsidRPr="00D4013C">
        <w:rPr>
          <w:rFonts w:ascii="Times New Roman" w:eastAsia="Arial" w:hAnsi="Times New Roman" w:cs="Times New Roman"/>
          <w:b/>
          <w:color w:val="000000"/>
          <w:sz w:val="26"/>
          <w:szCs w:val="26"/>
          <w:lang w:eastAsia="ar-SA"/>
        </w:rPr>
        <w:t>Темы рефератов</w:t>
      </w:r>
    </w:p>
    <w:p w:rsidR="00D4013C" w:rsidRPr="00D4013C" w:rsidRDefault="00D4013C" w:rsidP="00D4013C">
      <w:pPr>
        <w:widowControl w:val="0"/>
        <w:numPr>
          <w:ilvl w:val="1"/>
          <w:numId w:val="12"/>
        </w:numPr>
        <w:shd w:val="clear" w:color="auto" w:fill="FFFFFF"/>
        <w:suppressAutoHyphens/>
        <w:spacing w:after="0" w:line="240" w:lineRule="auto"/>
        <w:ind w:left="306" w:hanging="22"/>
        <w:jc w:val="both"/>
        <w:rPr>
          <w:rFonts w:ascii="Times New Roman" w:eastAsia="Arial" w:hAnsi="Times New Roman" w:cs="Times New Roman"/>
          <w:color w:val="000000"/>
          <w:sz w:val="26"/>
          <w:szCs w:val="26"/>
          <w:lang w:eastAsia="ar-SA"/>
        </w:rPr>
      </w:pPr>
      <w:r w:rsidRPr="00D4013C">
        <w:rPr>
          <w:rFonts w:ascii="Times New Roman" w:eastAsia="Arial" w:hAnsi="Times New Roman" w:cs="Times New Roman"/>
          <w:color w:val="000000"/>
          <w:sz w:val="26"/>
          <w:szCs w:val="26"/>
          <w:lang w:eastAsia="ar-SA"/>
        </w:rPr>
        <w:t>Биогенные элементы – связующее звено между живой и неживой компонентами экосистемы.</w:t>
      </w:r>
    </w:p>
    <w:p w:rsidR="00D4013C" w:rsidRPr="00D4013C" w:rsidRDefault="00D4013C" w:rsidP="00D4013C">
      <w:pPr>
        <w:widowControl w:val="0"/>
        <w:numPr>
          <w:ilvl w:val="1"/>
          <w:numId w:val="12"/>
        </w:numPr>
        <w:shd w:val="clear" w:color="auto" w:fill="FFFFFF"/>
        <w:suppressAutoHyphens/>
        <w:spacing w:after="0" w:line="240" w:lineRule="auto"/>
        <w:ind w:left="306" w:hanging="22"/>
        <w:jc w:val="both"/>
        <w:rPr>
          <w:rFonts w:ascii="Times New Roman" w:eastAsia="Arial" w:hAnsi="Times New Roman" w:cs="Times New Roman"/>
          <w:color w:val="000000"/>
          <w:sz w:val="26"/>
          <w:szCs w:val="26"/>
          <w:lang w:eastAsia="ar-SA"/>
        </w:rPr>
      </w:pPr>
      <w:r w:rsidRPr="00D4013C">
        <w:rPr>
          <w:rFonts w:ascii="Times New Roman" w:eastAsia="Arial" w:hAnsi="Times New Roman" w:cs="Times New Roman"/>
          <w:color w:val="000000"/>
          <w:sz w:val="26"/>
          <w:szCs w:val="26"/>
          <w:lang w:eastAsia="ar-SA"/>
        </w:rPr>
        <w:t>Биогеохимические циклы элементов в экосистемах.</w:t>
      </w:r>
    </w:p>
    <w:p w:rsidR="00D4013C" w:rsidRPr="00D4013C" w:rsidRDefault="00D4013C" w:rsidP="00D4013C">
      <w:pPr>
        <w:widowControl w:val="0"/>
        <w:numPr>
          <w:ilvl w:val="1"/>
          <w:numId w:val="12"/>
        </w:numPr>
        <w:shd w:val="clear" w:color="auto" w:fill="FFFFFF"/>
        <w:suppressAutoHyphens/>
        <w:spacing w:after="0" w:line="240" w:lineRule="auto"/>
        <w:ind w:left="306" w:hanging="22"/>
        <w:jc w:val="both"/>
        <w:rPr>
          <w:rFonts w:ascii="Times New Roman" w:eastAsia="Arial" w:hAnsi="Times New Roman" w:cs="Times New Roman"/>
          <w:color w:val="000000"/>
          <w:sz w:val="26"/>
          <w:szCs w:val="26"/>
          <w:lang w:eastAsia="ar-SA"/>
        </w:rPr>
      </w:pPr>
      <w:r w:rsidRPr="00D4013C">
        <w:rPr>
          <w:rFonts w:ascii="Times New Roman" w:eastAsia="Arial" w:hAnsi="Times New Roman" w:cs="Times New Roman"/>
          <w:color w:val="000000"/>
          <w:sz w:val="26"/>
          <w:szCs w:val="26"/>
          <w:lang w:eastAsia="ar-SA"/>
        </w:rPr>
        <w:t>Эколого-химический аспект происхождения и развития жизни на Земле.</w:t>
      </w:r>
    </w:p>
    <w:p w:rsidR="00D4013C" w:rsidRPr="00D4013C" w:rsidRDefault="00D4013C" w:rsidP="00D4013C">
      <w:pPr>
        <w:widowControl w:val="0"/>
        <w:numPr>
          <w:ilvl w:val="1"/>
          <w:numId w:val="12"/>
        </w:numPr>
        <w:shd w:val="clear" w:color="auto" w:fill="FFFFFF"/>
        <w:suppressAutoHyphens/>
        <w:spacing w:after="0" w:line="240" w:lineRule="auto"/>
        <w:ind w:left="306" w:hanging="22"/>
        <w:jc w:val="both"/>
        <w:rPr>
          <w:rFonts w:ascii="Times New Roman" w:eastAsia="Arial" w:hAnsi="Times New Roman" w:cs="Times New Roman"/>
          <w:color w:val="000000"/>
          <w:sz w:val="26"/>
          <w:szCs w:val="26"/>
          <w:lang w:eastAsia="ar-SA"/>
        </w:rPr>
      </w:pPr>
      <w:r w:rsidRPr="00D4013C">
        <w:rPr>
          <w:rFonts w:ascii="Times New Roman" w:eastAsia="Arial" w:hAnsi="Times New Roman" w:cs="Times New Roman"/>
          <w:color w:val="000000"/>
          <w:sz w:val="26"/>
          <w:szCs w:val="26"/>
          <w:lang w:eastAsia="ar-SA"/>
        </w:rPr>
        <w:t>Антропогенный фактор в природе.</w:t>
      </w:r>
    </w:p>
    <w:p w:rsidR="00D4013C" w:rsidRPr="00D4013C" w:rsidRDefault="00D4013C" w:rsidP="00D4013C">
      <w:pPr>
        <w:widowControl w:val="0"/>
        <w:numPr>
          <w:ilvl w:val="1"/>
          <w:numId w:val="12"/>
        </w:numPr>
        <w:shd w:val="clear" w:color="auto" w:fill="FFFFFF"/>
        <w:suppressAutoHyphens/>
        <w:spacing w:after="0" w:line="240" w:lineRule="auto"/>
        <w:ind w:left="306" w:hanging="22"/>
        <w:jc w:val="both"/>
        <w:rPr>
          <w:rFonts w:ascii="Times New Roman" w:eastAsia="Arial" w:hAnsi="Times New Roman" w:cs="Times New Roman"/>
          <w:color w:val="000000"/>
          <w:sz w:val="26"/>
          <w:szCs w:val="26"/>
          <w:lang w:eastAsia="ar-SA"/>
        </w:rPr>
      </w:pPr>
      <w:r w:rsidRPr="00D4013C">
        <w:rPr>
          <w:rFonts w:ascii="Times New Roman" w:eastAsia="Arial" w:hAnsi="Times New Roman" w:cs="Times New Roman"/>
          <w:color w:val="000000"/>
          <w:sz w:val="26"/>
          <w:szCs w:val="26"/>
          <w:lang w:eastAsia="ar-SA"/>
        </w:rPr>
        <w:t>Проблемы энергетики и окружающая среда.</w:t>
      </w:r>
    </w:p>
    <w:p w:rsidR="00D4013C" w:rsidRPr="00D4013C" w:rsidRDefault="00D4013C" w:rsidP="00D4013C">
      <w:pPr>
        <w:widowControl w:val="0"/>
        <w:numPr>
          <w:ilvl w:val="1"/>
          <w:numId w:val="12"/>
        </w:numPr>
        <w:shd w:val="clear" w:color="auto" w:fill="FFFFFF"/>
        <w:suppressAutoHyphens/>
        <w:spacing w:before="5" w:after="0" w:line="240" w:lineRule="auto"/>
        <w:ind w:left="306" w:hanging="22"/>
        <w:jc w:val="both"/>
        <w:rPr>
          <w:rFonts w:ascii="Times New Roman" w:eastAsia="Arial" w:hAnsi="Times New Roman" w:cs="Times New Roman"/>
          <w:color w:val="000000"/>
          <w:sz w:val="26"/>
          <w:szCs w:val="26"/>
          <w:lang w:eastAsia="ar-SA"/>
        </w:rPr>
      </w:pPr>
      <w:r w:rsidRPr="00D4013C">
        <w:rPr>
          <w:rFonts w:ascii="Times New Roman" w:eastAsia="Arial" w:hAnsi="Times New Roman" w:cs="Times New Roman"/>
          <w:color w:val="000000"/>
          <w:sz w:val="26"/>
          <w:szCs w:val="26"/>
          <w:lang w:eastAsia="ar-SA"/>
        </w:rPr>
        <w:t>Вещества – загрязнители окружающей среды. Токсичность. Стандарты качества среды.</w:t>
      </w:r>
    </w:p>
    <w:p w:rsidR="00D4013C" w:rsidRPr="00D4013C" w:rsidRDefault="00D4013C" w:rsidP="00D4013C">
      <w:pPr>
        <w:widowControl w:val="0"/>
        <w:numPr>
          <w:ilvl w:val="1"/>
          <w:numId w:val="12"/>
        </w:numPr>
        <w:shd w:val="clear" w:color="auto" w:fill="FFFFFF"/>
        <w:suppressAutoHyphens/>
        <w:spacing w:after="0" w:line="240" w:lineRule="auto"/>
        <w:ind w:left="306" w:hanging="22"/>
        <w:jc w:val="both"/>
        <w:rPr>
          <w:rFonts w:ascii="Times New Roman" w:eastAsia="Arial" w:hAnsi="Times New Roman" w:cs="Times New Roman"/>
          <w:color w:val="000000"/>
          <w:sz w:val="26"/>
          <w:szCs w:val="26"/>
          <w:lang w:eastAsia="ar-SA"/>
        </w:rPr>
      </w:pPr>
      <w:r w:rsidRPr="00D4013C">
        <w:rPr>
          <w:rFonts w:ascii="Times New Roman" w:eastAsia="Arial" w:hAnsi="Times New Roman" w:cs="Times New Roman"/>
          <w:color w:val="000000"/>
          <w:sz w:val="26"/>
          <w:szCs w:val="26"/>
          <w:lang w:eastAsia="ar-SA"/>
        </w:rPr>
        <w:t>Химические реакции в атмосфере и ее защитные свойства.</w:t>
      </w:r>
    </w:p>
    <w:p w:rsidR="00D4013C" w:rsidRPr="00D4013C" w:rsidRDefault="00D4013C" w:rsidP="00D4013C">
      <w:pPr>
        <w:widowControl w:val="0"/>
        <w:numPr>
          <w:ilvl w:val="1"/>
          <w:numId w:val="12"/>
        </w:numPr>
        <w:shd w:val="clear" w:color="auto" w:fill="FFFFFF"/>
        <w:suppressAutoHyphens/>
        <w:spacing w:after="0" w:line="240" w:lineRule="auto"/>
        <w:ind w:left="306" w:hanging="22"/>
        <w:jc w:val="both"/>
        <w:rPr>
          <w:rFonts w:ascii="Times New Roman" w:eastAsia="Arial" w:hAnsi="Times New Roman" w:cs="Times New Roman"/>
          <w:color w:val="000000"/>
          <w:sz w:val="26"/>
          <w:szCs w:val="26"/>
          <w:lang w:eastAsia="ar-SA"/>
        </w:rPr>
      </w:pPr>
      <w:r w:rsidRPr="00D4013C">
        <w:rPr>
          <w:rFonts w:ascii="Times New Roman" w:eastAsia="Arial" w:hAnsi="Times New Roman" w:cs="Times New Roman"/>
          <w:color w:val="000000"/>
          <w:sz w:val="26"/>
          <w:szCs w:val="26"/>
          <w:lang w:eastAsia="ar-SA"/>
        </w:rPr>
        <w:t>Проблемы «кислотных дождей». Фотохимический смог.</w:t>
      </w:r>
    </w:p>
    <w:p w:rsidR="00D4013C" w:rsidRPr="00D4013C" w:rsidRDefault="00D4013C" w:rsidP="00D4013C">
      <w:pPr>
        <w:widowControl w:val="0"/>
        <w:numPr>
          <w:ilvl w:val="1"/>
          <w:numId w:val="12"/>
        </w:numPr>
        <w:shd w:val="clear" w:color="auto" w:fill="FFFFFF"/>
        <w:suppressAutoHyphens/>
        <w:spacing w:after="0" w:line="240" w:lineRule="auto"/>
        <w:ind w:left="306" w:hanging="22"/>
        <w:jc w:val="both"/>
        <w:rPr>
          <w:rFonts w:ascii="Times New Roman" w:eastAsia="Arial" w:hAnsi="Times New Roman" w:cs="Times New Roman"/>
          <w:color w:val="000000"/>
          <w:sz w:val="26"/>
          <w:szCs w:val="26"/>
          <w:lang w:eastAsia="ar-SA"/>
        </w:rPr>
      </w:pPr>
      <w:r w:rsidRPr="00D4013C">
        <w:rPr>
          <w:rFonts w:ascii="Times New Roman" w:eastAsia="Arial" w:hAnsi="Times New Roman" w:cs="Times New Roman"/>
          <w:color w:val="000000"/>
          <w:sz w:val="26"/>
          <w:szCs w:val="26"/>
          <w:lang w:eastAsia="ar-SA"/>
        </w:rPr>
        <w:t>Защита атмосферы от промышленных загрязнений.</w:t>
      </w:r>
    </w:p>
    <w:p w:rsidR="00D4013C" w:rsidRPr="00D4013C" w:rsidRDefault="00D4013C" w:rsidP="00D4013C">
      <w:pPr>
        <w:widowControl w:val="0"/>
        <w:numPr>
          <w:ilvl w:val="1"/>
          <w:numId w:val="12"/>
        </w:numPr>
        <w:shd w:val="clear" w:color="auto" w:fill="FFFFFF"/>
        <w:suppressAutoHyphens/>
        <w:spacing w:after="0" w:line="240" w:lineRule="auto"/>
        <w:ind w:left="306" w:hanging="22"/>
        <w:jc w:val="both"/>
        <w:rPr>
          <w:rFonts w:ascii="Times New Roman" w:eastAsia="Arial" w:hAnsi="Times New Roman" w:cs="Times New Roman"/>
          <w:color w:val="000000"/>
          <w:sz w:val="26"/>
          <w:szCs w:val="26"/>
          <w:lang w:eastAsia="ar-SA"/>
        </w:rPr>
      </w:pPr>
      <w:r w:rsidRPr="00D4013C">
        <w:rPr>
          <w:rFonts w:ascii="Times New Roman" w:eastAsia="Arial" w:hAnsi="Times New Roman" w:cs="Times New Roman"/>
          <w:color w:val="000000"/>
          <w:sz w:val="26"/>
          <w:szCs w:val="26"/>
          <w:lang w:eastAsia="ar-SA"/>
        </w:rPr>
        <w:t>Экологические ловушки (монооксид углерода, источники радиации и др.).</w:t>
      </w:r>
    </w:p>
    <w:p w:rsidR="00D4013C" w:rsidRPr="00D4013C" w:rsidRDefault="00D4013C" w:rsidP="00D4013C">
      <w:pPr>
        <w:widowControl w:val="0"/>
        <w:numPr>
          <w:ilvl w:val="1"/>
          <w:numId w:val="12"/>
        </w:numPr>
        <w:shd w:val="clear" w:color="auto" w:fill="FFFFFF"/>
        <w:tabs>
          <w:tab w:val="left" w:pos="562"/>
        </w:tabs>
        <w:suppressAutoHyphens/>
        <w:spacing w:before="5" w:after="0" w:line="240" w:lineRule="auto"/>
        <w:ind w:left="306" w:hanging="22"/>
        <w:jc w:val="both"/>
        <w:rPr>
          <w:rFonts w:ascii="Times New Roman" w:eastAsia="Arial" w:hAnsi="Times New Roman" w:cs="Times New Roman"/>
          <w:color w:val="000000"/>
          <w:sz w:val="26"/>
          <w:szCs w:val="26"/>
          <w:lang w:eastAsia="ar-SA"/>
        </w:rPr>
      </w:pPr>
      <w:r w:rsidRPr="00D4013C">
        <w:rPr>
          <w:rFonts w:ascii="Times New Roman" w:eastAsia="Arial" w:hAnsi="Times New Roman" w:cs="Times New Roman"/>
          <w:color w:val="000000"/>
          <w:sz w:val="26"/>
          <w:szCs w:val="26"/>
          <w:lang w:eastAsia="ar-SA"/>
        </w:rPr>
        <w:t>Химические элементы – токсиканты атмосферы и воды.</w:t>
      </w:r>
    </w:p>
    <w:p w:rsidR="00D4013C" w:rsidRPr="00D4013C" w:rsidRDefault="00D4013C" w:rsidP="00D4013C">
      <w:pPr>
        <w:widowControl w:val="0"/>
        <w:numPr>
          <w:ilvl w:val="1"/>
          <w:numId w:val="12"/>
        </w:numPr>
        <w:shd w:val="clear" w:color="auto" w:fill="FFFFFF"/>
        <w:tabs>
          <w:tab w:val="left" w:pos="562"/>
        </w:tabs>
        <w:suppressAutoHyphens/>
        <w:spacing w:after="0" w:line="240" w:lineRule="auto"/>
        <w:ind w:left="306" w:hanging="22"/>
        <w:jc w:val="both"/>
        <w:rPr>
          <w:rFonts w:ascii="Times New Roman" w:eastAsia="Arial" w:hAnsi="Times New Roman" w:cs="Times New Roman"/>
          <w:color w:val="000000"/>
          <w:sz w:val="26"/>
          <w:szCs w:val="26"/>
          <w:lang w:eastAsia="ar-SA"/>
        </w:rPr>
      </w:pPr>
      <w:r w:rsidRPr="00D4013C">
        <w:rPr>
          <w:rFonts w:ascii="Times New Roman" w:eastAsia="Arial" w:hAnsi="Times New Roman" w:cs="Times New Roman"/>
          <w:color w:val="000000"/>
          <w:sz w:val="26"/>
          <w:szCs w:val="26"/>
          <w:lang w:eastAsia="ar-SA"/>
        </w:rPr>
        <w:t>Гидрологический цикл в природе.</w:t>
      </w:r>
    </w:p>
    <w:p w:rsidR="00D4013C" w:rsidRPr="00D4013C" w:rsidRDefault="00D4013C" w:rsidP="00D4013C">
      <w:pPr>
        <w:widowControl w:val="0"/>
        <w:numPr>
          <w:ilvl w:val="1"/>
          <w:numId w:val="12"/>
        </w:numPr>
        <w:shd w:val="clear" w:color="auto" w:fill="FFFFFF"/>
        <w:tabs>
          <w:tab w:val="left" w:pos="562"/>
        </w:tabs>
        <w:suppressAutoHyphens/>
        <w:spacing w:after="0" w:line="240" w:lineRule="auto"/>
        <w:ind w:left="306" w:hanging="22"/>
        <w:jc w:val="both"/>
        <w:rPr>
          <w:rFonts w:ascii="Times New Roman" w:eastAsia="Arial" w:hAnsi="Times New Roman" w:cs="Times New Roman"/>
          <w:color w:val="000000"/>
          <w:sz w:val="26"/>
          <w:szCs w:val="26"/>
          <w:lang w:eastAsia="ar-SA"/>
        </w:rPr>
      </w:pPr>
      <w:r w:rsidRPr="00D4013C">
        <w:rPr>
          <w:rFonts w:ascii="Times New Roman" w:eastAsia="Arial" w:hAnsi="Times New Roman" w:cs="Times New Roman"/>
          <w:color w:val="000000"/>
          <w:sz w:val="26"/>
          <w:szCs w:val="26"/>
          <w:lang w:eastAsia="ar-SA"/>
        </w:rPr>
        <w:t>Физико-химические методы очистки сточных вод.</w:t>
      </w:r>
    </w:p>
    <w:p w:rsidR="00D4013C" w:rsidRPr="00D4013C" w:rsidRDefault="00D4013C" w:rsidP="00D4013C">
      <w:pPr>
        <w:widowControl w:val="0"/>
        <w:numPr>
          <w:ilvl w:val="1"/>
          <w:numId w:val="12"/>
        </w:numPr>
        <w:shd w:val="clear" w:color="auto" w:fill="FFFFFF"/>
        <w:tabs>
          <w:tab w:val="left" w:pos="562"/>
        </w:tabs>
        <w:suppressAutoHyphens/>
        <w:spacing w:after="0" w:line="240" w:lineRule="auto"/>
        <w:ind w:left="306" w:hanging="22"/>
        <w:jc w:val="both"/>
        <w:rPr>
          <w:rFonts w:ascii="Times New Roman" w:eastAsia="Arial" w:hAnsi="Times New Roman" w:cs="Times New Roman"/>
          <w:color w:val="000000"/>
          <w:sz w:val="26"/>
          <w:szCs w:val="26"/>
          <w:lang w:eastAsia="ar-SA"/>
        </w:rPr>
      </w:pPr>
      <w:r w:rsidRPr="00D4013C">
        <w:rPr>
          <w:rFonts w:ascii="Times New Roman" w:eastAsia="Arial" w:hAnsi="Times New Roman" w:cs="Times New Roman"/>
          <w:color w:val="000000"/>
          <w:sz w:val="26"/>
          <w:szCs w:val="26"/>
          <w:lang w:eastAsia="ar-SA"/>
        </w:rPr>
        <w:t>Химические методы очистки сточных вод.</w:t>
      </w:r>
    </w:p>
    <w:p w:rsidR="00D4013C" w:rsidRPr="00D4013C" w:rsidRDefault="00D4013C" w:rsidP="00D4013C">
      <w:pPr>
        <w:widowControl w:val="0"/>
        <w:numPr>
          <w:ilvl w:val="1"/>
          <w:numId w:val="12"/>
        </w:numPr>
        <w:shd w:val="clear" w:color="auto" w:fill="FFFFFF"/>
        <w:tabs>
          <w:tab w:val="left" w:pos="562"/>
        </w:tabs>
        <w:suppressAutoHyphens/>
        <w:spacing w:after="0" w:line="240" w:lineRule="auto"/>
        <w:ind w:left="306" w:hanging="22"/>
        <w:jc w:val="both"/>
        <w:rPr>
          <w:rFonts w:ascii="Times New Roman" w:eastAsia="Arial" w:hAnsi="Times New Roman" w:cs="Times New Roman"/>
          <w:color w:val="000000"/>
          <w:sz w:val="26"/>
          <w:szCs w:val="26"/>
          <w:lang w:eastAsia="ar-SA"/>
        </w:rPr>
      </w:pPr>
      <w:r w:rsidRPr="00D4013C">
        <w:rPr>
          <w:rFonts w:ascii="Times New Roman" w:eastAsia="Arial" w:hAnsi="Times New Roman" w:cs="Times New Roman"/>
          <w:color w:val="000000"/>
          <w:sz w:val="26"/>
          <w:szCs w:val="26"/>
          <w:lang w:eastAsia="ar-SA"/>
        </w:rPr>
        <w:t>Биохимические методы очистки сточных вод.</w:t>
      </w:r>
    </w:p>
    <w:p w:rsidR="00D4013C" w:rsidRPr="00D4013C" w:rsidRDefault="00D4013C" w:rsidP="00D4013C">
      <w:pPr>
        <w:widowControl w:val="0"/>
        <w:numPr>
          <w:ilvl w:val="1"/>
          <w:numId w:val="12"/>
        </w:numPr>
        <w:shd w:val="clear" w:color="auto" w:fill="FFFFFF"/>
        <w:tabs>
          <w:tab w:val="left" w:pos="586"/>
        </w:tabs>
        <w:suppressAutoHyphens/>
        <w:spacing w:before="10" w:after="0" w:line="240" w:lineRule="auto"/>
        <w:ind w:left="306" w:hanging="22"/>
        <w:jc w:val="both"/>
        <w:rPr>
          <w:rFonts w:ascii="Times New Roman" w:eastAsia="Arial" w:hAnsi="Times New Roman" w:cs="Times New Roman"/>
          <w:color w:val="000000"/>
          <w:sz w:val="26"/>
          <w:szCs w:val="26"/>
          <w:lang w:eastAsia="ar-SA"/>
        </w:rPr>
      </w:pPr>
      <w:r w:rsidRPr="00D4013C">
        <w:rPr>
          <w:rFonts w:ascii="Times New Roman" w:eastAsia="Arial" w:hAnsi="Times New Roman" w:cs="Times New Roman"/>
          <w:color w:val="000000"/>
          <w:sz w:val="26"/>
          <w:szCs w:val="26"/>
          <w:lang w:eastAsia="ar-SA"/>
        </w:rPr>
        <w:t>Проблема рационального водопотребления в Нижегородской области.</w:t>
      </w:r>
    </w:p>
    <w:p w:rsidR="00D4013C" w:rsidRPr="00D4013C" w:rsidRDefault="00D4013C" w:rsidP="00D4013C">
      <w:pPr>
        <w:widowControl w:val="0"/>
        <w:numPr>
          <w:ilvl w:val="1"/>
          <w:numId w:val="12"/>
        </w:numPr>
        <w:shd w:val="clear" w:color="auto" w:fill="FFFFFF"/>
        <w:tabs>
          <w:tab w:val="left" w:pos="586"/>
        </w:tabs>
        <w:suppressAutoHyphens/>
        <w:spacing w:before="10" w:after="0" w:line="240" w:lineRule="auto"/>
        <w:ind w:left="306" w:hanging="22"/>
        <w:jc w:val="both"/>
        <w:rPr>
          <w:rFonts w:ascii="Times New Roman" w:eastAsia="Arial" w:hAnsi="Times New Roman" w:cs="Times New Roman"/>
          <w:color w:val="000000"/>
          <w:sz w:val="26"/>
          <w:szCs w:val="26"/>
          <w:lang w:eastAsia="ar-SA"/>
        </w:rPr>
      </w:pPr>
      <w:r w:rsidRPr="00D4013C">
        <w:rPr>
          <w:rFonts w:ascii="Times New Roman" w:eastAsia="Arial" w:hAnsi="Times New Roman" w:cs="Times New Roman"/>
          <w:color w:val="000000"/>
          <w:sz w:val="26"/>
          <w:szCs w:val="26"/>
          <w:lang w:eastAsia="ar-SA"/>
        </w:rPr>
        <w:t>Природные ресурсы. Проблема рециркуляции химических элементов литосферы.</w:t>
      </w:r>
    </w:p>
    <w:p w:rsidR="00D4013C" w:rsidRPr="00D4013C" w:rsidRDefault="00D4013C" w:rsidP="00D4013C">
      <w:pPr>
        <w:widowControl w:val="0"/>
        <w:numPr>
          <w:ilvl w:val="1"/>
          <w:numId w:val="12"/>
        </w:numPr>
        <w:shd w:val="clear" w:color="auto" w:fill="FFFFFF"/>
        <w:tabs>
          <w:tab w:val="left" w:pos="586"/>
        </w:tabs>
        <w:suppressAutoHyphens/>
        <w:spacing w:after="0" w:line="240" w:lineRule="auto"/>
        <w:ind w:left="306" w:hanging="22"/>
        <w:jc w:val="both"/>
        <w:rPr>
          <w:rFonts w:ascii="Times New Roman" w:eastAsia="Arial" w:hAnsi="Times New Roman" w:cs="Times New Roman"/>
          <w:color w:val="000000"/>
          <w:sz w:val="26"/>
          <w:szCs w:val="26"/>
          <w:lang w:eastAsia="ar-SA"/>
        </w:rPr>
      </w:pPr>
      <w:r w:rsidRPr="00D4013C">
        <w:rPr>
          <w:rFonts w:ascii="Times New Roman" w:eastAsia="Arial" w:hAnsi="Times New Roman" w:cs="Times New Roman"/>
          <w:color w:val="000000"/>
          <w:sz w:val="26"/>
          <w:szCs w:val="26"/>
          <w:lang w:eastAsia="ar-SA"/>
        </w:rPr>
        <w:t>Модель промышленной экосистемы.</w:t>
      </w:r>
    </w:p>
    <w:p w:rsidR="00D4013C" w:rsidRPr="00D4013C" w:rsidRDefault="00D4013C" w:rsidP="00D4013C">
      <w:pPr>
        <w:widowControl w:val="0"/>
        <w:numPr>
          <w:ilvl w:val="1"/>
          <w:numId w:val="12"/>
        </w:numPr>
        <w:shd w:val="clear" w:color="auto" w:fill="FFFFFF"/>
        <w:tabs>
          <w:tab w:val="left" w:pos="586"/>
        </w:tabs>
        <w:suppressAutoHyphens/>
        <w:spacing w:after="0" w:line="240" w:lineRule="auto"/>
        <w:ind w:left="306" w:hanging="22"/>
        <w:jc w:val="both"/>
        <w:rPr>
          <w:rFonts w:ascii="Times New Roman" w:eastAsia="Arial" w:hAnsi="Times New Roman" w:cs="Times New Roman"/>
          <w:color w:val="000000"/>
          <w:sz w:val="26"/>
          <w:szCs w:val="26"/>
          <w:lang w:eastAsia="ar-SA"/>
        </w:rPr>
      </w:pPr>
      <w:r w:rsidRPr="00D4013C">
        <w:rPr>
          <w:rFonts w:ascii="Times New Roman" w:eastAsia="Arial" w:hAnsi="Times New Roman" w:cs="Times New Roman"/>
          <w:color w:val="000000"/>
          <w:sz w:val="26"/>
          <w:szCs w:val="26"/>
          <w:lang w:eastAsia="ar-SA"/>
        </w:rPr>
        <w:t>Пестициды с низкой экологической нагрузкой.</w:t>
      </w:r>
    </w:p>
    <w:p w:rsidR="00D4013C" w:rsidRPr="00D4013C" w:rsidRDefault="00D4013C" w:rsidP="00D4013C">
      <w:pPr>
        <w:widowControl w:val="0"/>
        <w:numPr>
          <w:ilvl w:val="1"/>
          <w:numId w:val="12"/>
        </w:numPr>
        <w:shd w:val="clear" w:color="auto" w:fill="FFFFFF"/>
        <w:tabs>
          <w:tab w:val="left" w:pos="586"/>
        </w:tabs>
        <w:suppressAutoHyphens/>
        <w:spacing w:after="0" w:line="240" w:lineRule="auto"/>
        <w:ind w:left="306" w:hanging="22"/>
        <w:jc w:val="both"/>
        <w:rPr>
          <w:rFonts w:ascii="Times New Roman" w:eastAsia="Arial" w:hAnsi="Times New Roman" w:cs="Times New Roman"/>
          <w:color w:val="000000"/>
          <w:sz w:val="26"/>
          <w:szCs w:val="26"/>
          <w:lang w:eastAsia="ar-SA"/>
        </w:rPr>
      </w:pPr>
      <w:r w:rsidRPr="00D4013C">
        <w:rPr>
          <w:rFonts w:ascii="Times New Roman" w:eastAsia="Arial" w:hAnsi="Times New Roman" w:cs="Times New Roman"/>
          <w:color w:val="000000"/>
          <w:sz w:val="26"/>
          <w:szCs w:val="26"/>
          <w:lang w:eastAsia="ar-SA"/>
        </w:rPr>
        <w:t>Химические источники пищи.</w:t>
      </w:r>
    </w:p>
    <w:p w:rsidR="00D4013C" w:rsidRPr="00D4013C" w:rsidRDefault="00D4013C" w:rsidP="00D4013C">
      <w:pPr>
        <w:widowControl w:val="0"/>
        <w:numPr>
          <w:ilvl w:val="1"/>
          <w:numId w:val="12"/>
        </w:numPr>
        <w:shd w:val="clear" w:color="auto" w:fill="FFFFFF"/>
        <w:tabs>
          <w:tab w:val="left" w:pos="586"/>
        </w:tabs>
        <w:suppressAutoHyphens/>
        <w:spacing w:after="0" w:line="240" w:lineRule="auto"/>
        <w:ind w:left="306" w:hanging="22"/>
        <w:jc w:val="both"/>
        <w:rPr>
          <w:rFonts w:ascii="Times New Roman" w:eastAsia="Arial" w:hAnsi="Times New Roman" w:cs="Times New Roman"/>
          <w:color w:val="000000"/>
          <w:sz w:val="26"/>
          <w:szCs w:val="26"/>
          <w:lang w:eastAsia="ar-SA"/>
        </w:rPr>
      </w:pPr>
      <w:r w:rsidRPr="00D4013C">
        <w:rPr>
          <w:rFonts w:ascii="Times New Roman" w:eastAsia="Arial" w:hAnsi="Times New Roman" w:cs="Times New Roman"/>
          <w:color w:val="000000"/>
          <w:sz w:val="26"/>
          <w:szCs w:val="26"/>
          <w:lang w:eastAsia="ar-SA"/>
        </w:rPr>
        <w:t>Кладовая океана.</w:t>
      </w:r>
    </w:p>
    <w:p w:rsidR="00D4013C" w:rsidRPr="00D4013C" w:rsidRDefault="00D4013C" w:rsidP="00D4013C">
      <w:pPr>
        <w:widowControl w:val="0"/>
        <w:numPr>
          <w:ilvl w:val="1"/>
          <w:numId w:val="12"/>
        </w:numPr>
        <w:shd w:val="clear" w:color="auto" w:fill="FFFFFF"/>
        <w:tabs>
          <w:tab w:val="left" w:pos="586"/>
        </w:tabs>
        <w:suppressAutoHyphens/>
        <w:spacing w:after="0" w:line="240" w:lineRule="auto"/>
        <w:ind w:left="306" w:hanging="22"/>
        <w:jc w:val="both"/>
        <w:rPr>
          <w:rFonts w:ascii="Times New Roman" w:eastAsia="Arial" w:hAnsi="Times New Roman" w:cs="Times New Roman"/>
          <w:color w:val="000000"/>
          <w:sz w:val="26"/>
          <w:szCs w:val="26"/>
          <w:lang w:eastAsia="ar-SA"/>
        </w:rPr>
      </w:pPr>
      <w:r w:rsidRPr="00D4013C">
        <w:rPr>
          <w:rFonts w:ascii="Times New Roman" w:eastAsia="Arial" w:hAnsi="Times New Roman" w:cs="Times New Roman"/>
          <w:color w:val="000000"/>
          <w:sz w:val="26"/>
          <w:szCs w:val="26"/>
          <w:lang w:eastAsia="ar-SA"/>
        </w:rPr>
        <w:t>Современные проблемы утилизации мусора.</w:t>
      </w:r>
    </w:p>
    <w:p w:rsidR="00D4013C" w:rsidRPr="00D4013C" w:rsidRDefault="00D4013C" w:rsidP="00D4013C">
      <w:pPr>
        <w:widowControl w:val="0"/>
        <w:numPr>
          <w:ilvl w:val="1"/>
          <w:numId w:val="12"/>
        </w:numPr>
        <w:shd w:val="clear" w:color="auto" w:fill="FFFFFF"/>
        <w:suppressAutoHyphens/>
        <w:spacing w:after="0" w:line="240" w:lineRule="auto"/>
        <w:ind w:left="306" w:hanging="22"/>
        <w:jc w:val="both"/>
        <w:rPr>
          <w:rFonts w:ascii="Times New Roman" w:eastAsia="Arial" w:hAnsi="Times New Roman" w:cs="Times New Roman"/>
          <w:color w:val="000000"/>
          <w:sz w:val="26"/>
          <w:szCs w:val="26"/>
          <w:lang w:eastAsia="ar-SA"/>
        </w:rPr>
      </w:pPr>
      <w:r w:rsidRPr="00D4013C">
        <w:rPr>
          <w:rFonts w:ascii="Times New Roman" w:eastAsia="Arial" w:hAnsi="Times New Roman" w:cs="Times New Roman"/>
          <w:color w:val="000000"/>
          <w:sz w:val="26"/>
          <w:szCs w:val="26"/>
          <w:lang w:eastAsia="ar-SA"/>
        </w:rPr>
        <w:t>Металлизация биосферы, ее последствия.</w:t>
      </w:r>
    </w:p>
    <w:p w:rsidR="00D4013C" w:rsidRPr="00D4013C" w:rsidRDefault="00D4013C" w:rsidP="00D4013C">
      <w:pPr>
        <w:numPr>
          <w:ilvl w:val="1"/>
          <w:numId w:val="12"/>
        </w:numPr>
        <w:spacing w:after="0" w:line="240" w:lineRule="auto"/>
        <w:ind w:left="306" w:hanging="22"/>
        <w:contextualSpacing/>
        <w:jc w:val="both"/>
        <w:rPr>
          <w:rFonts w:ascii="Times New Roman" w:eastAsia="Times New Roman" w:hAnsi="Times New Roman" w:cs="Times New Roman"/>
          <w:sz w:val="26"/>
          <w:szCs w:val="26"/>
          <w:lang w:eastAsia="ru-RU"/>
        </w:rPr>
      </w:pPr>
      <w:r w:rsidRPr="00D4013C">
        <w:rPr>
          <w:rFonts w:ascii="Times New Roman" w:eastAsia="Times New Roman" w:hAnsi="Times New Roman" w:cs="Times New Roman"/>
          <w:sz w:val="26"/>
          <w:szCs w:val="26"/>
          <w:lang w:eastAsia="ru-RU"/>
        </w:rPr>
        <w:t>Мониторинг природной воды в р.Волга и окружающих город озерах.</w:t>
      </w:r>
    </w:p>
    <w:p w:rsidR="00D4013C" w:rsidRPr="00D4013C" w:rsidRDefault="00D4013C" w:rsidP="00D4013C">
      <w:pPr>
        <w:numPr>
          <w:ilvl w:val="1"/>
          <w:numId w:val="12"/>
        </w:numPr>
        <w:spacing w:after="0" w:line="240" w:lineRule="auto"/>
        <w:ind w:left="306" w:hanging="22"/>
        <w:contextualSpacing/>
        <w:jc w:val="both"/>
        <w:rPr>
          <w:rFonts w:ascii="Times New Roman" w:eastAsia="Times New Roman" w:hAnsi="Times New Roman" w:cs="Times New Roman"/>
          <w:sz w:val="26"/>
          <w:szCs w:val="26"/>
          <w:lang w:eastAsia="ru-RU"/>
        </w:rPr>
      </w:pPr>
      <w:r w:rsidRPr="00D4013C">
        <w:rPr>
          <w:rFonts w:ascii="Times New Roman" w:eastAsia="Times New Roman" w:hAnsi="Times New Roman" w:cs="Times New Roman"/>
          <w:sz w:val="26"/>
          <w:szCs w:val="26"/>
          <w:lang w:eastAsia="ru-RU"/>
        </w:rPr>
        <w:t>Полимеры в медицине. Химические материалы для создания искусственных органов.</w:t>
      </w:r>
    </w:p>
    <w:p w:rsidR="00D4013C" w:rsidRPr="00D4013C" w:rsidRDefault="00D4013C" w:rsidP="00D4013C">
      <w:pPr>
        <w:numPr>
          <w:ilvl w:val="1"/>
          <w:numId w:val="12"/>
        </w:numPr>
        <w:spacing w:after="0" w:line="240" w:lineRule="auto"/>
        <w:ind w:left="306" w:hanging="22"/>
        <w:contextualSpacing/>
        <w:jc w:val="both"/>
        <w:rPr>
          <w:rFonts w:ascii="Times New Roman" w:eastAsia="Times New Roman" w:hAnsi="Times New Roman" w:cs="Times New Roman"/>
          <w:sz w:val="26"/>
          <w:szCs w:val="26"/>
          <w:lang w:eastAsia="ru-RU"/>
        </w:rPr>
      </w:pPr>
      <w:r w:rsidRPr="00D4013C">
        <w:rPr>
          <w:rFonts w:ascii="Times New Roman" w:eastAsia="Times New Roman" w:hAnsi="Times New Roman" w:cs="Times New Roman"/>
          <w:sz w:val="26"/>
          <w:szCs w:val="26"/>
          <w:lang w:eastAsia="ru-RU"/>
        </w:rPr>
        <w:t>Аэрозоли и дезодоранты, их влияние на озоновый слой Земли.</w:t>
      </w:r>
    </w:p>
    <w:p w:rsidR="00D4013C" w:rsidRPr="00D4013C" w:rsidRDefault="00D4013C" w:rsidP="00D4013C">
      <w:pPr>
        <w:numPr>
          <w:ilvl w:val="1"/>
          <w:numId w:val="12"/>
        </w:numPr>
        <w:spacing w:after="0" w:line="240" w:lineRule="auto"/>
        <w:ind w:left="306" w:hanging="22"/>
        <w:contextualSpacing/>
        <w:jc w:val="both"/>
        <w:rPr>
          <w:rFonts w:ascii="Times New Roman" w:eastAsia="Times New Roman" w:hAnsi="Times New Roman" w:cs="Times New Roman"/>
          <w:sz w:val="26"/>
          <w:szCs w:val="26"/>
          <w:lang w:eastAsia="ru-RU"/>
        </w:rPr>
      </w:pPr>
      <w:r w:rsidRPr="00D4013C">
        <w:rPr>
          <w:rFonts w:ascii="Times New Roman" w:eastAsia="Times New Roman" w:hAnsi="Times New Roman" w:cs="Times New Roman"/>
          <w:sz w:val="26"/>
          <w:szCs w:val="26"/>
          <w:lang w:eastAsia="ru-RU"/>
        </w:rPr>
        <w:t>Использование природных материалов в архитектуре родного города.</w:t>
      </w:r>
    </w:p>
    <w:p w:rsidR="00D4013C" w:rsidRPr="00D4013C" w:rsidRDefault="00D4013C" w:rsidP="00D4013C">
      <w:pPr>
        <w:numPr>
          <w:ilvl w:val="1"/>
          <w:numId w:val="12"/>
        </w:numPr>
        <w:spacing w:after="0" w:line="240" w:lineRule="auto"/>
        <w:ind w:left="306" w:hanging="22"/>
        <w:contextualSpacing/>
        <w:jc w:val="both"/>
        <w:rPr>
          <w:rFonts w:ascii="Times New Roman" w:eastAsia="Times New Roman" w:hAnsi="Times New Roman" w:cs="Times New Roman"/>
          <w:sz w:val="26"/>
          <w:szCs w:val="26"/>
          <w:lang w:eastAsia="ru-RU"/>
        </w:rPr>
      </w:pPr>
      <w:r w:rsidRPr="00D4013C">
        <w:rPr>
          <w:rFonts w:ascii="Times New Roman" w:eastAsia="Times New Roman" w:hAnsi="Times New Roman" w:cs="Times New Roman"/>
          <w:sz w:val="26"/>
          <w:szCs w:val="26"/>
          <w:lang w:eastAsia="ru-RU"/>
        </w:rPr>
        <w:t>Фарфоровые и фаянсовые изделия в моем доме.</w:t>
      </w:r>
    </w:p>
    <w:p w:rsidR="00D4013C" w:rsidRPr="00D4013C" w:rsidRDefault="00D4013C" w:rsidP="00D4013C">
      <w:pPr>
        <w:numPr>
          <w:ilvl w:val="1"/>
          <w:numId w:val="12"/>
        </w:numPr>
        <w:spacing w:after="0" w:line="240" w:lineRule="auto"/>
        <w:ind w:left="306" w:hanging="22"/>
        <w:contextualSpacing/>
        <w:jc w:val="both"/>
        <w:rPr>
          <w:rFonts w:ascii="Times New Roman" w:eastAsia="Times New Roman" w:hAnsi="Times New Roman" w:cs="Times New Roman"/>
          <w:sz w:val="26"/>
          <w:szCs w:val="26"/>
          <w:lang w:eastAsia="ru-RU"/>
        </w:rPr>
      </w:pPr>
      <w:r w:rsidRPr="00D4013C">
        <w:rPr>
          <w:rFonts w:ascii="Times New Roman" w:eastAsia="Times New Roman" w:hAnsi="Times New Roman" w:cs="Times New Roman"/>
          <w:sz w:val="26"/>
          <w:szCs w:val="26"/>
          <w:lang w:eastAsia="ru-RU"/>
        </w:rPr>
        <w:t>Современные пятновыводящие средства. Презентация для пользователя.</w:t>
      </w:r>
    </w:p>
    <w:p w:rsidR="00D4013C" w:rsidRPr="00D4013C" w:rsidRDefault="00D4013C" w:rsidP="00D4013C">
      <w:pPr>
        <w:numPr>
          <w:ilvl w:val="1"/>
          <w:numId w:val="12"/>
        </w:numPr>
        <w:spacing w:after="0" w:line="240" w:lineRule="auto"/>
        <w:ind w:left="306" w:hanging="22"/>
        <w:contextualSpacing/>
        <w:jc w:val="both"/>
        <w:rPr>
          <w:rFonts w:ascii="Times New Roman" w:eastAsia="Times New Roman" w:hAnsi="Times New Roman" w:cs="Times New Roman"/>
          <w:sz w:val="26"/>
          <w:szCs w:val="26"/>
          <w:lang w:eastAsia="ru-RU"/>
        </w:rPr>
      </w:pPr>
      <w:r w:rsidRPr="00D4013C">
        <w:rPr>
          <w:rFonts w:ascii="Times New Roman" w:eastAsia="Times New Roman" w:hAnsi="Times New Roman" w:cs="Times New Roman"/>
          <w:sz w:val="26"/>
          <w:szCs w:val="26"/>
          <w:lang w:eastAsia="ru-RU"/>
        </w:rPr>
        <w:t>Как придать одежде обновленный вид (крахмаление, аппретирование, антистатическая обработка и т.д.).</w:t>
      </w:r>
    </w:p>
    <w:p w:rsidR="00D4013C" w:rsidRPr="00D4013C" w:rsidRDefault="00D4013C" w:rsidP="00D4013C">
      <w:pPr>
        <w:numPr>
          <w:ilvl w:val="1"/>
          <w:numId w:val="12"/>
        </w:numPr>
        <w:spacing w:after="0" w:line="240" w:lineRule="auto"/>
        <w:ind w:left="306" w:hanging="22"/>
        <w:contextualSpacing/>
        <w:jc w:val="both"/>
        <w:rPr>
          <w:rFonts w:ascii="Times New Roman" w:eastAsia="Times New Roman" w:hAnsi="Times New Roman" w:cs="Times New Roman"/>
          <w:sz w:val="26"/>
          <w:szCs w:val="26"/>
          <w:lang w:eastAsia="ru-RU"/>
        </w:rPr>
      </w:pPr>
      <w:r w:rsidRPr="00D4013C">
        <w:rPr>
          <w:rFonts w:ascii="Times New Roman" w:eastAsia="Times New Roman" w:hAnsi="Times New Roman" w:cs="Times New Roman"/>
          <w:sz w:val="26"/>
          <w:szCs w:val="26"/>
          <w:lang w:eastAsia="ru-RU"/>
        </w:rPr>
        <w:t>Проблема городских и промышленных свалок. Пути решения.</w:t>
      </w:r>
    </w:p>
    <w:p w:rsidR="00D4013C" w:rsidRPr="00D4013C" w:rsidRDefault="00D4013C" w:rsidP="00D4013C">
      <w:pPr>
        <w:numPr>
          <w:ilvl w:val="1"/>
          <w:numId w:val="12"/>
        </w:numPr>
        <w:spacing w:after="0" w:line="240" w:lineRule="auto"/>
        <w:ind w:left="306" w:hanging="22"/>
        <w:contextualSpacing/>
        <w:jc w:val="both"/>
        <w:rPr>
          <w:rFonts w:ascii="Times New Roman" w:eastAsia="Times New Roman" w:hAnsi="Times New Roman" w:cs="Times New Roman"/>
          <w:sz w:val="26"/>
          <w:szCs w:val="26"/>
          <w:lang w:eastAsia="ru-RU"/>
        </w:rPr>
      </w:pPr>
      <w:r w:rsidRPr="00D4013C">
        <w:rPr>
          <w:rFonts w:ascii="Times New Roman" w:eastAsia="Times New Roman" w:hAnsi="Times New Roman" w:cs="Times New Roman"/>
          <w:sz w:val="26"/>
          <w:szCs w:val="26"/>
          <w:lang w:eastAsia="ru-RU"/>
        </w:rPr>
        <w:t>Вещества – мутагены и канцерогены.</w:t>
      </w:r>
    </w:p>
    <w:p w:rsidR="00D4013C" w:rsidRPr="00D4013C" w:rsidRDefault="00D4013C" w:rsidP="00D4013C">
      <w:pPr>
        <w:numPr>
          <w:ilvl w:val="1"/>
          <w:numId w:val="12"/>
        </w:numPr>
        <w:spacing w:after="0" w:line="240" w:lineRule="auto"/>
        <w:ind w:left="306" w:hanging="22"/>
        <w:contextualSpacing/>
        <w:jc w:val="both"/>
        <w:rPr>
          <w:rFonts w:ascii="Times New Roman" w:eastAsia="Times New Roman" w:hAnsi="Times New Roman" w:cs="Times New Roman"/>
          <w:sz w:val="26"/>
          <w:szCs w:val="26"/>
          <w:lang w:eastAsia="ru-RU"/>
        </w:rPr>
      </w:pPr>
      <w:r w:rsidRPr="00D4013C">
        <w:rPr>
          <w:rFonts w:ascii="Times New Roman" w:eastAsia="Times New Roman" w:hAnsi="Times New Roman" w:cs="Times New Roman"/>
          <w:sz w:val="26"/>
          <w:szCs w:val="26"/>
          <w:lang w:eastAsia="ru-RU"/>
        </w:rPr>
        <w:t>Токсиканты и аллергены в окружающей среде.</w:t>
      </w:r>
    </w:p>
    <w:p w:rsidR="00D4013C" w:rsidRPr="00D4013C" w:rsidRDefault="00D4013C" w:rsidP="00D4013C">
      <w:pPr>
        <w:numPr>
          <w:ilvl w:val="1"/>
          <w:numId w:val="12"/>
        </w:numPr>
        <w:spacing w:after="0" w:line="240" w:lineRule="auto"/>
        <w:ind w:left="306" w:hanging="22"/>
        <w:contextualSpacing/>
        <w:jc w:val="both"/>
        <w:rPr>
          <w:rFonts w:ascii="Times New Roman" w:eastAsia="Times New Roman" w:hAnsi="Times New Roman" w:cs="Times New Roman"/>
          <w:sz w:val="26"/>
          <w:szCs w:val="26"/>
          <w:lang w:eastAsia="ru-RU"/>
        </w:rPr>
      </w:pPr>
      <w:r w:rsidRPr="00D4013C">
        <w:rPr>
          <w:rFonts w:ascii="Times New Roman" w:eastAsia="Times New Roman" w:hAnsi="Times New Roman" w:cs="Times New Roman"/>
          <w:sz w:val="26"/>
          <w:szCs w:val="26"/>
          <w:lang w:eastAsia="ru-RU"/>
        </w:rPr>
        <w:t>Наркотики: характер влияния на организм. Опасность применения.</w:t>
      </w:r>
    </w:p>
    <w:p w:rsidR="00D4013C" w:rsidRDefault="00D4013C" w:rsidP="00D4013C">
      <w:pPr>
        <w:spacing w:after="0" w:line="240" w:lineRule="auto"/>
        <w:rPr>
          <w:rFonts w:ascii="Times New Roman" w:eastAsia="Times New Roman" w:hAnsi="Times New Roman" w:cs="Times New Roman"/>
          <w:b/>
          <w:color w:val="000000"/>
          <w:sz w:val="26"/>
          <w:szCs w:val="26"/>
          <w:lang w:eastAsia="ru-RU"/>
        </w:rPr>
      </w:pPr>
    </w:p>
    <w:p w:rsidR="00D4013C" w:rsidRDefault="00D4013C" w:rsidP="00D4013C">
      <w:pPr>
        <w:spacing w:after="0" w:line="240" w:lineRule="auto"/>
        <w:rPr>
          <w:rFonts w:ascii="Times New Roman" w:eastAsia="Times New Roman" w:hAnsi="Times New Roman" w:cs="Times New Roman"/>
          <w:b/>
          <w:color w:val="000000"/>
          <w:sz w:val="26"/>
          <w:szCs w:val="26"/>
          <w:lang w:eastAsia="ru-RU"/>
        </w:rPr>
      </w:pPr>
    </w:p>
    <w:p w:rsidR="00D4013C" w:rsidRPr="00D4013C" w:rsidRDefault="00D4013C" w:rsidP="00D4013C">
      <w:pPr>
        <w:spacing w:after="0" w:line="240" w:lineRule="auto"/>
        <w:rPr>
          <w:rFonts w:ascii="Times New Roman" w:eastAsia="Times New Roman" w:hAnsi="Times New Roman" w:cs="Times New Roman"/>
          <w:b/>
          <w:color w:val="000000"/>
          <w:sz w:val="26"/>
          <w:szCs w:val="26"/>
          <w:lang w:eastAsia="ru-RU"/>
        </w:rPr>
      </w:pPr>
    </w:p>
    <w:p w:rsidR="00D4013C" w:rsidRPr="00D4013C" w:rsidRDefault="00D4013C" w:rsidP="00D4013C">
      <w:pPr>
        <w:spacing w:after="0" w:line="240" w:lineRule="auto"/>
        <w:rPr>
          <w:rFonts w:ascii="Times New Roman" w:eastAsia="Times New Roman" w:hAnsi="Times New Roman" w:cs="Times New Roman"/>
          <w:color w:val="000000"/>
          <w:sz w:val="26"/>
          <w:szCs w:val="26"/>
          <w:lang w:eastAsia="ru-RU"/>
        </w:rPr>
      </w:pPr>
      <w:r w:rsidRPr="00D4013C">
        <w:rPr>
          <w:rFonts w:ascii="Times New Roman" w:eastAsia="Times New Roman" w:hAnsi="Times New Roman" w:cs="Times New Roman"/>
          <w:b/>
          <w:color w:val="000000"/>
          <w:sz w:val="26"/>
          <w:szCs w:val="26"/>
          <w:lang w:eastAsia="ru-RU"/>
        </w:rPr>
        <w:lastRenderedPageBreak/>
        <w:t>Особенностью содержания курса</w:t>
      </w:r>
      <w:r w:rsidRPr="00D4013C">
        <w:rPr>
          <w:rFonts w:ascii="Times New Roman" w:eastAsia="Times New Roman" w:hAnsi="Times New Roman" w:cs="Times New Roman"/>
          <w:color w:val="000000"/>
          <w:sz w:val="26"/>
          <w:szCs w:val="26"/>
          <w:lang w:eastAsia="ru-RU"/>
        </w:rPr>
        <w:t xml:space="preserve"> является широкое использование межпредметных связей, максимальное привлечение примеров из повседневной жизни, прикладная направленность.</w:t>
      </w:r>
    </w:p>
    <w:p w:rsidR="00D4013C" w:rsidRPr="00D4013C" w:rsidRDefault="00D4013C" w:rsidP="00D4013C">
      <w:pPr>
        <w:spacing w:after="0" w:line="240" w:lineRule="auto"/>
        <w:rPr>
          <w:rFonts w:ascii="Times New Roman" w:eastAsia="Times New Roman" w:hAnsi="Times New Roman" w:cs="Times New Roman"/>
          <w:color w:val="000000"/>
          <w:sz w:val="26"/>
          <w:szCs w:val="26"/>
          <w:lang w:eastAsia="ru-RU"/>
        </w:rPr>
      </w:pPr>
      <w:r w:rsidRPr="00D4013C">
        <w:rPr>
          <w:rFonts w:ascii="Times New Roman" w:eastAsia="Times New Roman" w:hAnsi="Times New Roman" w:cs="Times New Roman"/>
          <w:color w:val="000000"/>
          <w:sz w:val="26"/>
          <w:szCs w:val="26"/>
          <w:lang w:eastAsia="ru-RU"/>
        </w:rPr>
        <w:t xml:space="preserve">    Знакомство с практической химией невозможно без посещения химической лаборатории. Планируется 2 экскурсии: 1)экскурсия в лабораторию (городская фильтровальная станция, городские очистные сооружения или лаборатории предприятий города – ОАО «ЗМЗ», ОАО «ЗЗГТ»); 2) экскурсия в аптеку или поликлинику.</w:t>
      </w:r>
    </w:p>
    <w:p w:rsidR="00D4013C" w:rsidRPr="00D4013C" w:rsidRDefault="00D4013C" w:rsidP="00D4013C">
      <w:pPr>
        <w:spacing w:after="0" w:line="240" w:lineRule="auto"/>
        <w:rPr>
          <w:rFonts w:ascii="Times New Roman" w:eastAsia="Times New Roman" w:hAnsi="Times New Roman" w:cs="Times New Roman"/>
          <w:color w:val="000000"/>
          <w:sz w:val="26"/>
          <w:szCs w:val="26"/>
          <w:lang w:eastAsia="ru-RU"/>
        </w:rPr>
      </w:pPr>
      <w:r w:rsidRPr="00D4013C">
        <w:rPr>
          <w:rFonts w:ascii="Times New Roman" w:eastAsia="Times New Roman" w:hAnsi="Times New Roman" w:cs="Times New Roman"/>
          <w:color w:val="000000"/>
          <w:sz w:val="26"/>
          <w:szCs w:val="26"/>
          <w:lang w:eastAsia="ru-RU"/>
        </w:rPr>
        <w:t xml:space="preserve">    Учащиеся знакомятся с современными методами исследования, приборами и оборудованием, используемыми в настоящее время.</w:t>
      </w:r>
    </w:p>
    <w:p w:rsidR="00D4013C" w:rsidRPr="00D4013C" w:rsidRDefault="00D4013C" w:rsidP="00D4013C">
      <w:pPr>
        <w:spacing w:after="0" w:line="240" w:lineRule="auto"/>
        <w:jc w:val="center"/>
        <w:rPr>
          <w:rFonts w:ascii="Times New Roman" w:eastAsia="Times New Roman" w:hAnsi="Times New Roman" w:cs="Times New Roman"/>
          <w:b/>
          <w:color w:val="000000"/>
          <w:sz w:val="26"/>
          <w:szCs w:val="26"/>
          <w:lang w:eastAsia="ru-RU"/>
        </w:rPr>
      </w:pPr>
    </w:p>
    <w:p w:rsidR="00D4013C" w:rsidRPr="00D4013C" w:rsidRDefault="00D4013C" w:rsidP="00D4013C">
      <w:pPr>
        <w:spacing w:after="0" w:line="240" w:lineRule="auto"/>
        <w:jc w:val="center"/>
        <w:rPr>
          <w:rFonts w:ascii="Times New Roman" w:eastAsia="Times New Roman" w:hAnsi="Times New Roman" w:cs="Times New Roman"/>
          <w:b/>
          <w:color w:val="000000"/>
          <w:sz w:val="26"/>
          <w:szCs w:val="26"/>
          <w:lang w:eastAsia="ru-RU"/>
        </w:rPr>
      </w:pPr>
      <w:r w:rsidRPr="00D4013C">
        <w:rPr>
          <w:rFonts w:ascii="Times New Roman" w:eastAsia="Times New Roman" w:hAnsi="Times New Roman" w:cs="Times New Roman"/>
          <w:b/>
          <w:color w:val="000000"/>
          <w:sz w:val="26"/>
          <w:szCs w:val="26"/>
          <w:lang w:eastAsia="ru-RU"/>
        </w:rPr>
        <w:t>Ожидаемые педагогические результаты</w:t>
      </w:r>
    </w:p>
    <w:p w:rsidR="00D4013C" w:rsidRPr="00D4013C" w:rsidRDefault="00D4013C" w:rsidP="00D4013C">
      <w:pPr>
        <w:spacing w:after="0" w:line="240" w:lineRule="auto"/>
        <w:rPr>
          <w:rFonts w:ascii="Times New Roman" w:eastAsia="Times New Roman" w:hAnsi="Times New Roman" w:cs="Times New Roman"/>
          <w:color w:val="000000"/>
          <w:sz w:val="26"/>
          <w:szCs w:val="26"/>
          <w:lang w:eastAsia="ru-RU"/>
        </w:rPr>
      </w:pPr>
      <w:r w:rsidRPr="00D4013C">
        <w:rPr>
          <w:rFonts w:ascii="Times New Roman" w:eastAsia="Times New Roman" w:hAnsi="Times New Roman" w:cs="Times New Roman"/>
          <w:color w:val="000000"/>
          <w:sz w:val="26"/>
          <w:szCs w:val="26"/>
          <w:lang w:eastAsia="ru-RU"/>
        </w:rPr>
        <w:t>- профессиональная ориентация и самоопределение личности в выборе способа получения дальнейшего образования, профиля обучения;</w:t>
      </w:r>
    </w:p>
    <w:p w:rsidR="00D4013C" w:rsidRPr="00D4013C" w:rsidRDefault="00D4013C" w:rsidP="00D4013C">
      <w:pPr>
        <w:spacing w:after="0" w:line="240" w:lineRule="auto"/>
        <w:rPr>
          <w:rFonts w:ascii="Times New Roman" w:eastAsia="Times New Roman" w:hAnsi="Times New Roman" w:cs="Times New Roman"/>
          <w:color w:val="000000"/>
          <w:sz w:val="26"/>
          <w:szCs w:val="26"/>
          <w:lang w:eastAsia="ru-RU"/>
        </w:rPr>
      </w:pPr>
      <w:r w:rsidRPr="00D4013C">
        <w:rPr>
          <w:rFonts w:ascii="Times New Roman" w:eastAsia="Times New Roman" w:hAnsi="Times New Roman" w:cs="Times New Roman"/>
          <w:color w:val="000000"/>
          <w:sz w:val="26"/>
          <w:szCs w:val="26"/>
          <w:lang w:eastAsia="ru-RU"/>
        </w:rPr>
        <w:t xml:space="preserve">- уточнение готовности и способности ученика осваивать выбранный предмет на повышенном уровне; </w:t>
      </w:r>
    </w:p>
    <w:p w:rsidR="00D4013C" w:rsidRPr="00D4013C" w:rsidRDefault="00D4013C" w:rsidP="00D4013C">
      <w:pPr>
        <w:spacing w:after="0" w:line="240" w:lineRule="auto"/>
        <w:rPr>
          <w:rFonts w:ascii="Times New Roman" w:eastAsia="Times New Roman" w:hAnsi="Times New Roman" w:cs="Times New Roman"/>
          <w:color w:val="000000"/>
          <w:sz w:val="26"/>
          <w:szCs w:val="26"/>
          <w:lang w:eastAsia="ru-RU"/>
        </w:rPr>
      </w:pPr>
      <w:r w:rsidRPr="00D4013C">
        <w:rPr>
          <w:rFonts w:ascii="Times New Roman" w:eastAsia="Times New Roman" w:hAnsi="Times New Roman" w:cs="Times New Roman"/>
          <w:color w:val="000000"/>
          <w:sz w:val="26"/>
          <w:szCs w:val="26"/>
          <w:lang w:eastAsia="ru-RU"/>
        </w:rPr>
        <w:t>- получение углубленных и расширенных знаний по химии окружающих человека веществ в повседневной жизни, углубление и расширение знаний по истории появления и использования веществ;</w:t>
      </w:r>
    </w:p>
    <w:p w:rsidR="00D4013C" w:rsidRPr="00D4013C" w:rsidRDefault="00D4013C" w:rsidP="00D4013C">
      <w:pPr>
        <w:spacing w:after="0" w:line="240" w:lineRule="auto"/>
        <w:ind w:right="28"/>
        <w:jc w:val="both"/>
        <w:rPr>
          <w:rFonts w:ascii="Times New Roman" w:eastAsia="Times New Roman" w:hAnsi="Times New Roman" w:cs="Times New Roman"/>
          <w:color w:val="000000"/>
          <w:sz w:val="26"/>
          <w:szCs w:val="26"/>
          <w:lang w:eastAsia="ru-RU"/>
        </w:rPr>
      </w:pPr>
      <w:r w:rsidRPr="00D4013C">
        <w:rPr>
          <w:rFonts w:ascii="Times New Roman" w:eastAsia="Times New Roman" w:hAnsi="Times New Roman" w:cs="Times New Roman"/>
          <w:color w:val="000000"/>
          <w:sz w:val="26"/>
          <w:szCs w:val="26"/>
          <w:lang w:eastAsia="ru-RU"/>
        </w:rPr>
        <w:t>- повышение качества знаний учащихся по химии;</w:t>
      </w:r>
    </w:p>
    <w:p w:rsidR="00D4013C" w:rsidRPr="00D4013C" w:rsidRDefault="00D4013C" w:rsidP="00D4013C">
      <w:pPr>
        <w:spacing w:after="0" w:line="240" w:lineRule="auto"/>
        <w:ind w:right="28"/>
        <w:jc w:val="both"/>
        <w:rPr>
          <w:rFonts w:ascii="Times New Roman" w:eastAsia="Times New Roman" w:hAnsi="Times New Roman" w:cs="Times New Roman"/>
          <w:color w:val="000000"/>
          <w:sz w:val="26"/>
          <w:szCs w:val="26"/>
          <w:lang w:eastAsia="ru-RU"/>
        </w:rPr>
      </w:pPr>
      <w:r w:rsidRPr="00D4013C">
        <w:rPr>
          <w:rFonts w:ascii="Times New Roman" w:eastAsia="Times New Roman" w:hAnsi="Times New Roman" w:cs="Times New Roman"/>
          <w:color w:val="000000"/>
          <w:sz w:val="26"/>
          <w:szCs w:val="26"/>
          <w:lang w:eastAsia="ru-RU"/>
        </w:rPr>
        <w:t>- повышение учебной мотивации учащихся применительно к курсу химии;</w:t>
      </w:r>
    </w:p>
    <w:p w:rsidR="00D4013C" w:rsidRPr="00D4013C" w:rsidRDefault="00D4013C" w:rsidP="00D4013C">
      <w:pPr>
        <w:spacing w:after="0" w:line="240" w:lineRule="auto"/>
        <w:rPr>
          <w:rFonts w:ascii="Times New Roman" w:eastAsia="Times New Roman" w:hAnsi="Times New Roman" w:cs="Times New Roman"/>
          <w:color w:val="000000"/>
          <w:sz w:val="26"/>
          <w:szCs w:val="26"/>
          <w:lang w:eastAsia="ru-RU"/>
        </w:rPr>
      </w:pPr>
      <w:r w:rsidRPr="00D4013C">
        <w:rPr>
          <w:rFonts w:ascii="Times New Roman" w:eastAsia="Times New Roman" w:hAnsi="Times New Roman" w:cs="Times New Roman"/>
          <w:color w:val="000000"/>
          <w:sz w:val="26"/>
          <w:szCs w:val="26"/>
          <w:lang w:eastAsia="ru-RU"/>
        </w:rPr>
        <w:t>- повышение успешности учеников в освоении ряда умений, имеющих надпредметный характер.</w:t>
      </w:r>
    </w:p>
    <w:p w:rsidR="00D4013C" w:rsidRPr="00D4013C" w:rsidRDefault="00D4013C" w:rsidP="00D4013C">
      <w:pPr>
        <w:spacing w:after="0" w:line="240" w:lineRule="auto"/>
        <w:ind w:left="30" w:right="30" w:firstLine="150"/>
        <w:jc w:val="center"/>
        <w:rPr>
          <w:rFonts w:ascii="Times New Roman" w:eastAsia="Times New Roman" w:hAnsi="Times New Roman" w:cs="Times New Roman"/>
          <w:b/>
          <w:color w:val="000000"/>
          <w:sz w:val="26"/>
          <w:szCs w:val="26"/>
          <w:lang w:eastAsia="ru-RU"/>
        </w:rPr>
      </w:pPr>
      <w:r w:rsidRPr="00D4013C">
        <w:rPr>
          <w:rFonts w:ascii="Times New Roman" w:eastAsia="Times New Roman" w:hAnsi="Times New Roman" w:cs="Times New Roman"/>
          <w:b/>
          <w:color w:val="000000"/>
          <w:sz w:val="26"/>
          <w:szCs w:val="26"/>
          <w:lang w:eastAsia="ru-RU"/>
        </w:rPr>
        <w:t>Особенности методической системы</w:t>
      </w:r>
    </w:p>
    <w:p w:rsidR="00D4013C" w:rsidRPr="00D4013C" w:rsidRDefault="00D4013C" w:rsidP="00D4013C">
      <w:pPr>
        <w:spacing w:after="0" w:line="240" w:lineRule="auto"/>
        <w:ind w:left="30" w:right="30" w:firstLine="150"/>
        <w:jc w:val="both"/>
        <w:rPr>
          <w:rFonts w:ascii="Times New Roman" w:eastAsia="Times New Roman" w:hAnsi="Times New Roman" w:cs="Times New Roman"/>
          <w:color w:val="000000"/>
          <w:sz w:val="26"/>
          <w:szCs w:val="26"/>
          <w:lang w:eastAsia="ru-RU"/>
        </w:rPr>
      </w:pPr>
      <w:r w:rsidRPr="00D4013C">
        <w:rPr>
          <w:rFonts w:ascii="Times New Roman" w:eastAsia="Times New Roman" w:hAnsi="Times New Roman" w:cs="Times New Roman"/>
          <w:color w:val="000000"/>
          <w:sz w:val="26"/>
          <w:szCs w:val="26"/>
          <w:lang w:eastAsia="ru-RU"/>
        </w:rPr>
        <w:t xml:space="preserve">   Программа курса по выбору основана на следующих принципах обучения:</w:t>
      </w:r>
    </w:p>
    <w:p w:rsidR="00D4013C" w:rsidRPr="00D4013C" w:rsidRDefault="00D4013C" w:rsidP="00D4013C">
      <w:pPr>
        <w:spacing w:after="0" w:line="240" w:lineRule="auto"/>
        <w:ind w:left="30" w:right="30" w:firstLine="150"/>
        <w:jc w:val="both"/>
        <w:rPr>
          <w:rFonts w:ascii="Times New Roman" w:eastAsia="Times New Roman" w:hAnsi="Times New Roman" w:cs="Times New Roman"/>
          <w:color w:val="000000"/>
          <w:sz w:val="26"/>
          <w:szCs w:val="26"/>
          <w:lang w:eastAsia="ru-RU"/>
        </w:rPr>
      </w:pPr>
      <w:r w:rsidRPr="00D4013C">
        <w:rPr>
          <w:rFonts w:ascii="Times New Roman" w:eastAsia="Times New Roman" w:hAnsi="Times New Roman" w:cs="Times New Roman"/>
          <w:i/>
          <w:color w:val="000000"/>
          <w:sz w:val="26"/>
          <w:szCs w:val="26"/>
          <w:lang w:eastAsia="ru-RU"/>
        </w:rPr>
        <w:t xml:space="preserve">- принцип межпредметной интеграции знаний, </w:t>
      </w:r>
      <w:r w:rsidRPr="00D4013C">
        <w:rPr>
          <w:rFonts w:ascii="Times New Roman" w:eastAsia="Times New Roman" w:hAnsi="Times New Roman" w:cs="Times New Roman"/>
          <w:color w:val="000000"/>
          <w:sz w:val="26"/>
          <w:szCs w:val="26"/>
          <w:lang w:eastAsia="ru-RU"/>
        </w:rPr>
        <w:t>подразумевающий использование интегративного подхода, который обеспечивает целесообразное объединение и синтез компонентов содержания внутри- и межпредметного характера, их обобщение на уровне фактов, понятий, теорий, идей; формирование целостной системы обобщенных знаний;</w:t>
      </w:r>
    </w:p>
    <w:p w:rsidR="00D4013C" w:rsidRPr="00D4013C" w:rsidRDefault="00D4013C" w:rsidP="00D4013C">
      <w:pPr>
        <w:spacing w:after="0" w:line="240" w:lineRule="auto"/>
        <w:ind w:left="30" w:right="30" w:firstLine="150"/>
        <w:jc w:val="both"/>
        <w:rPr>
          <w:rFonts w:ascii="Times New Roman" w:eastAsia="Times New Roman" w:hAnsi="Times New Roman" w:cs="Times New Roman"/>
          <w:color w:val="000000"/>
          <w:sz w:val="26"/>
          <w:szCs w:val="26"/>
          <w:lang w:eastAsia="ru-RU"/>
        </w:rPr>
      </w:pPr>
      <w:r w:rsidRPr="00D4013C">
        <w:rPr>
          <w:rFonts w:ascii="Times New Roman" w:eastAsia="Times New Roman" w:hAnsi="Times New Roman" w:cs="Times New Roman"/>
          <w:color w:val="000000"/>
          <w:sz w:val="26"/>
          <w:szCs w:val="26"/>
          <w:lang w:eastAsia="ru-RU"/>
        </w:rPr>
        <w:t xml:space="preserve">- </w:t>
      </w:r>
      <w:r w:rsidRPr="00D4013C">
        <w:rPr>
          <w:rFonts w:ascii="Times New Roman" w:eastAsia="Times New Roman" w:hAnsi="Times New Roman" w:cs="Times New Roman"/>
          <w:i/>
          <w:color w:val="000000"/>
          <w:sz w:val="26"/>
          <w:szCs w:val="26"/>
          <w:lang w:eastAsia="ru-RU"/>
        </w:rPr>
        <w:t xml:space="preserve">принцип связи теории с практикой, </w:t>
      </w:r>
      <w:r w:rsidRPr="00D4013C">
        <w:rPr>
          <w:rFonts w:ascii="Times New Roman" w:eastAsia="Times New Roman" w:hAnsi="Times New Roman" w:cs="Times New Roman"/>
          <w:color w:val="000000"/>
          <w:sz w:val="26"/>
          <w:szCs w:val="26"/>
          <w:lang w:eastAsia="ru-RU"/>
        </w:rPr>
        <w:t>заключающийся в усилении практической направленности содержания курса; изучении явлений, процессов, объектов, веществ, окружающих учащихся в их повседневной жизни;</w:t>
      </w:r>
    </w:p>
    <w:p w:rsidR="00D4013C" w:rsidRPr="00D4013C" w:rsidRDefault="00D4013C" w:rsidP="00D4013C">
      <w:pPr>
        <w:spacing w:after="0" w:line="240" w:lineRule="auto"/>
        <w:ind w:left="30" w:right="30" w:firstLine="150"/>
        <w:jc w:val="both"/>
        <w:rPr>
          <w:rFonts w:ascii="Times New Roman" w:eastAsia="Times New Roman" w:hAnsi="Times New Roman" w:cs="Times New Roman"/>
          <w:color w:val="000000"/>
          <w:sz w:val="26"/>
          <w:szCs w:val="26"/>
          <w:lang w:eastAsia="ru-RU"/>
        </w:rPr>
      </w:pPr>
      <w:r w:rsidRPr="00D4013C">
        <w:rPr>
          <w:rFonts w:ascii="Times New Roman" w:eastAsia="Times New Roman" w:hAnsi="Times New Roman" w:cs="Times New Roman"/>
          <w:color w:val="000000"/>
          <w:sz w:val="26"/>
          <w:szCs w:val="26"/>
          <w:lang w:eastAsia="ru-RU"/>
        </w:rPr>
        <w:t xml:space="preserve">- </w:t>
      </w:r>
      <w:r w:rsidRPr="00D4013C">
        <w:rPr>
          <w:rFonts w:ascii="Times New Roman" w:eastAsia="Times New Roman" w:hAnsi="Times New Roman" w:cs="Times New Roman"/>
          <w:i/>
          <w:color w:val="000000"/>
          <w:sz w:val="26"/>
          <w:szCs w:val="26"/>
          <w:lang w:eastAsia="ru-RU"/>
        </w:rPr>
        <w:t>принцип познавательной активности,</w:t>
      </w:r>
      <w:r w:rsidRPr="00D4013C">
        <w:rPr>
          <w:rFonts w:ascii="Times New Roman" w:eastAsia="Times New Roman" w:hAnsi="Times New Roman" w:cs="Times New Roman"/>
          <w:color w:val="000000"/>
          <w:sz w:val="26"/>
          <w:szCs w:val="26"/>
          <w:lang w:eastAsia="ru-RU"/>
        </w:rPr>
        <w:t xml:space="preserve"> предполагающий включение элементов занимательности, проблемности и коллективного поиска, направленных на формирование опыта творческой и продуктивной познавательной деятельности.</w:t>
      </w:r>
    </w:p>
    <w:p w:rsidR="00D4013C" w:rsidRPr="00D4013C" w:rsidRDefault="00D4013C" w:rsidP="00D4013C">
      <w:pPr>
        <w:rPr>
          <w:sz w:val="26"/>
          <w:szCs w:val="26"/>
        </w:rPr>
      </w:pPr>
      <w:r w:rsidRPr="00D4013C">
        <w:rPr>
          <w:rFonts w:ascii="Times New Roman" w:eastAsia="Times New Roman" w:hAnsi="Times New Roman" w:cs="Times New Roman"/>
          <w:color w:val="000000"/>
          <w:sz w:val="26"/>
          <w:szCs w:val="26"/>
          <w:lang w:eastAsia="ru-RU"/>
        </w:rPr>
        <w:t xml:space="preserve">    Программа курса по выбору «Химия вокруг нас» может быть использована учителями химии различных типов образовательных учреждений региона</w:t>
      </w:r>
    </w:p>
    <w:p w:rsidR="00D4013C" w:rsidRPr="00D4013C" w:rsidRDefault="00D4013C" w:rsidP="00D4013C">
      <w:pPr>
        <w:spacing w:after="0" w:line="240" w:lineRule="auto"/>
        <w:ind w:firstLine="709"/>
        <w:jc w:val="center"/>
        <w:rPr>
          <w:rFonts w:ascii="Times New Roman" w:eastAsia="Times New Roman" w:hAnsi="Times New Roman" w:cs="Times New Roman"/>
          <w:b/>
          <w:bCs/>
          <w:sz w:val="26"/>
          <w:szCs w:val="26"/>
          <w:lang w:eastAsia="ru-RU"/>
        </w:rPr>
      </w:pPr>
      <w:r w:rsidRPr="00D4013C">
        <w:rPr>
          <w:rFonts w:ascii="Times New Roman" w:eastAsia="Times New Roman" w:hAnsi="Times New Roman" w:cs="Times New Roman"/>
          <w:b/>
          <w:bCs/>
          <w:sz w:val="26"/>
          <w:szCs w:val="26"/>
          <w:lang w:eastAsia="ru-RU"/>
        </w:rPr>
        <w:t>Методы преподавания. Формы учебных занятий.</w:t>
      </w:r>
    </w:p>
    <w:p w:rsidR="00D4013C" w:rsidRPr="00D4013C" w:rsidRDefault="00D4013C" w:rsidP="00D4013C">
      <w:pPr>
        <w:spacing w:after="0" w:line="240" w:lineRule="auto"/>
        <w:ind w:firstLine="709"/>
        <w:jc w:val="center"/>
        <w:rPr>
          <w:rFonts w:ascii="Times New Roman" w:eastAsia="Times New Roman" w:hAnsi="Times New Roman" w:cs="Times New Roman"/>
          <w:sz w:val="26"/>
          <w:szCs w:val="26"/>
          <w:lang w:eastAsia="ru-RU"/>
        </w:rPr>
      </w:pPr>
      <w:r w:rsidRPr="00D4013C">
        <w:rPr>
          <w:rFonts w:ascii="Times New Roman" w:eastAsia="Times New Roman" w:hAnsi="Times New Roman" w:cs="Times New Roman"/>
          <w:b/>
          <w:bCs/>
          <w:sz w:val="26"/>
          <w:szCs w:val="26"/>
          <w:lang w:eastAsia="ru-RU"/>
        </w:rPr>
        <w:t xml:space="preserve"> Формы контролядостижений учащихся</w:t>
      </w:r>
    </w:p>
    <w:p w:rsidR="00D4013C" w:rsidRPr="00D4013C" w:rsidRDefault="00D4013C" w:rsidP="00D4013C">
      <w:pPr>
        <w:spacing w:after="0" w:line="240" w:lineRule="auto"/>
        <w:ind w:firstLine="709"/>
        <w:rPr>
          <w:rFonts w:ascii="Times New Roman" w:eastAsia="Times New Roman" w:hAnsi="Times New Roman" w:cs="Times New Roman"/>
          <w:sz w:val="26"/>
          <w:szCs w:val="26"/>
          <w:lang w:eastAsia="ru-RU"/>
        </w:rPr>
      </w:pPr>
      <w:r w:rsidRPr="00D4013C">
        <w:rPr>
          <w:rFonts w:ascii="Times New Roman" w:eastAsia="Times New Roman" w:hAnsi="Times New Roman" w:cs="Times New Roman"/>
          <w:sz w:val="26"/>
          <w:szCs w:val="26"/>
          <w:lang w:eastAsia="ru-RU"/>
        </w:rPr>
        <w:t>Методы преподавания определяются целями и задачами курса, направленного на формирование способностей учащихся и основных компетентностей в предмете. Основные методические принципы связаны с формами организации деятельности, в которую будут погружаться учащиеся. Это словесный, наглядный, практический методы, проблемно-поисковый и исследовательский методы.</w:t>
      </w:r>
    </w:p>
    <w:p w:rsidR="00D4013C" w:rsidRPr="00D4013C" w:rsidRDefault="00D4013C" w:rsidP="00D4013C">
      <w:pPr>
        <w:spacing w:after="0" w:line="240" w:lineRule="auto"/>
        <w:ind w:firstLine="709"/>
        <w:rPr>
          <w:rFonts w:ascii="Times New Roman" w:eastAsia="Times New Roman" w:hAnsi="Times New Roman" w:cs="Times New Roman"/>
          <w:sz w:val="26"/>
          <w:szCs w:val="26"/>
          <w:lang w:eastAsia="ru-RU"/>
        </w:rPr>
      </w:pPr>
      <w:r w:rsidRPr="00D4013C">
        <w:rPr>
          <w:rFonts w:ascii="Times New Roman" w:eastAsia="Times New Roman" w:hAnsi="Times New Roman" w:cs="Times New Roman"/>
          <w:sz w:val="26"/>
          <w:szCs w:val="26"/>
          <w:lang w:eastAsia="ru-RU"/>
        </w:rPr>
        <w:t xml:space="preserve">В области </w:t>
      </w:r>
      <w:r w:rsidRPr="00D4013C">
        <w:rPr>
          <w:rFonts w:ascii="Times New Roman" w:eastAsia="Times New Roman" w:hAnsi="Times New Roman" w:cs="Times New Roman"/>
          <w:sz w:val="26"/>
          <w:szCs w:val="26"/>
          <w:u w:val="single"/>
          <w:lang w:eastAsia="ru-RU"/>
        </w:rPr>
        <w:t>предметной компетенции</w:t>
      </w:r>
      <w:r w:rsidRPr="00D4013C">
        <w:rPr>
          <w:rFonts w:ascii="Times New Roman" w:eastAsia="Times New Roman" w:hAnsi="Times New Roman" w:cs="Times New Roman"/>
          <w:sz w:val="26"/>
          <w:szCs w:val="26"/>
          <w:lang w:eastAsia="ru-RU"/>
        </w:rPr>
        <w:t xml:space="preserve"> учащиеся овладевают естественнонаучными понятиями, способами химического исследования (постановка целей деятельности, отбор и анализ веществ, соотнесение фактов и общих процессов, систематизация и обобщение экологического, медицинского и химического материала, выявление причинно-следственных связей, установление целей различных химических исследований, анализ результатов, определение личностного отношения к решению </w:t>
      </w:r>
      <w:r w:rsidRPr="00D4013C">
        <w:rPr>
          <w:rFonts w:ascii="Times New Roman" w:eastAsia="Times New Roman" w:hAnsi="Times New Roman" w:cs="Times New Roman"/>
          <w:sz w:val="26"/>
          <w:szCs w:val="26"/>
          <w:lang w:eastAsia="ru-RU"/>
        </w:rPr>
        <w:lastRenderedPageBreak/>
        <w:t>экологических проблем и правильного отношения к своему здоровью). Это способствует самореализации учащегося и помогает в выборе профессии.</w:t>
      </w:r>
    </w:p>
    <w:p w:rsidR="00D4013C" w:rsidRPr="00D4013C" w:rsidRDefault="00D4013C" w:rsidP="00D4013C">
      <w:pPr>
        <w:spacing w:after="0" w:line="240" w:lineRule="auto"/>
        <w:ind w:firstLine="709"/>
        <w:rPr>
          <w:rFonts w:ascii="Times New Roman" w:eastAsia="Times New Roman" w:hAnsi="Times New Roman" w:cs="Times New Roman"/>
          <w:sz w:val="26"/>
          <w:szCs w:val="26"/>
          <w:lang w:eastAsia="ru-RU"/>
        </w:rPr>
      </w:pPr>
      <w:r w:rsidRPr="00D4013C">
        <w:rPr>
          <w:rFonts w:ascii="Times New Roman" w:eastAsia="Times New Roman" w:hAnsi="Times New Roman" w:cs="Times New Roman"/>
          <w:sz w:val="26"/>
          <w:szCs w:val="26"/>
          <w:lang w:eastAsia="ru-RU"/>
        </w:rPr>
        <w:t xml:space="preserve">В области </w:t>
      </w:r>
      <w:r w:rsidRPr="00D4013C">
        <w:rPr>
          <w:rFonts w:ascii="Times New Roman" w:eastAsia="Times New Roman" w:hAnsi="Times New Roman" w:cs="Times New Roman"/>
          <w:sz w:val="26"/>
          <w:szCs w:val="26"/>
          <w:u w:val="single"/>
          <w:lang w:eastAsia="ru-RU"/>
        </w:rPr>
        <w:t>коммуникативной компетенции</w:t>
      </w:r>
      <w:r w:rsidRPr="00D4013C">
        <w:rPr>
          <w:rFonts w:ascii="Times New Roman" w:eastAsia="Times New Roman" w:hAnsi="Times New Roman" w:cs="Times New Roman"/>
          <w:sz w:val="26"/>
          <w:szCs w:val="26"/>
          <w:lang w:eastAsia="ru-RU"/>
        </w:rPr>
        <w:t xml:space="preserve"> учащиеся овладевают формами проблемной коммуникации (умение устанавливать и понимать позиции участников учебного процесса, воспринимать точку зрения собеседника, аргументировано излагать свою точку зрения, давать оценку событий, происходящих в социальной и природной среде).</w:t>
      </w:r>
    </w:p>
    <w:p w:rsidR="00D4013C" w:rsidRPr="00D4013C" w:rsidRDefault="00D4013C" w:rsidP="00D4013C">
      <w:pPr>
        <w:spacing w:after="0" w:line="240" w:lineRule="auto"/>
        <w:ind w:firstLine="709"/>
        <w:rPr>
          <w:rFonts w:ascii="Times New Roman" w:eastAsia="Times New Roman" w:hAnsi="Times New Roman" w:cs="Times New Roman"/>
          <w:sz w:val="26"/>
          <w:szCs w:val="26"/>
          <w:lang w:eastAsia="ru-RU"/>
        </w:rPr>
      </w:pPr>
      <w:r w:rsidRPr="00D4013C">
        <w:rPr>
          <w:rFonts w:ascii="Times New Roman" w:eastAsia="Times New Roman" w:hAnsi="Times New Roman" w:cs="Times New Roman"/>
          <w:sz w:val="26"/>
          <w:szCs w:val="26"/>
          <w:lang w:eastAsia="ru-RU"/>
        </w:rPr>
        <w:t xml:space="preserve">В области </w:t>
      </w:r>
      <w:r w:rsidRPr="00D4013C">
        <w:rPr>
          <w:rFonts w:ascii="Times New Roman" w:eastAsia="Times New Roman" w:hAnsi="Times New Roman" w:cs="Times New Roman"/>
          <w:sz w:val="26"/>
          <w:szCs w:val="26"/>
          <w:u w:val="single"/>
          <w:lang w:eastAsia="ru-RU"/>
        </w:rPr>
        <w:t>социальной компетенции</w:t>
      </w:r>
      <w:r w:rsidRPr="00D4013C">
        <w:rPr>
          <w:rFonts w:ascii="Times New Roman" w:eastAsia="Times New Roman" w:hAnsi="Times New Roman" w:cs="Times New Roman"/>
          <w:sz w:val="26"/>
          <w:szCs w:val="26"/>
          <w:lang w:eastAsia="ru-RU"/>
        </w:rPr>
        <w:t xml:space="preserve"> учащиеся овладевают основными типами социальных взаимодействий, учатся действовать в обществе с учетом интересов других людей, соотнеся свои цели и задачи с интересами коллектива. Этому способствует индивидуальная и коллективная проектная деятельность (постановка целей проекта, выбор стратегии достижения цели, реализация цели, оценка результатов деятельности).</w:t>
      </w:r>
    </w:p>
    <w:p w:rsidR="00D4013C" w:rsidRPr="00D4013C" w:rsidRDefault="00D4013C" w:rsidP="00D4013C">
      <w:pPr>
        <w:spacing w:after="0" w:line="240" w:lineRule="auto"/>
        <w:ind w:firstLine="709"/>
        <w:rPr>
          <w:rFonts w:ascii="Times New Roman" w:eastAsia="Times New Roman" w:hAnsi="Times New Roman" w:cs="Times New Roman"/>
          <w:sz w:val="26"/>
          <w:szCs w:val="26"/>
          <w:lang w:eastAsia="ru-RU"/>
        </w:rPr>
      </w:pPr>
      <w:r w:rsidRPr="00D4013C">
        <w:rPr>
          <w:rFonts w:ascii="Times New Roman" w:eastAsia="Times New Roman" w:hAnsi="Times New Roman" w:cs="Times New Roman"/>
          <w:sz w:val="26"/>
          <w:szCs w:val="26"/>
          <w:lang w:eastAsia="ru-RU"/>
        </w:rPr>
        <w:t>Важнейшим принципом методики курса является постановка вопросов и заданий, позволяющих проверить уровень усвоения основных дидактических единиц и степень сформированности умений. Это различные виды тестовых заданий, заданий поискового, творческого, исследовательского характера, такие как практические и лабораторные работы, задачи с химико-экологическим содержанием.</w:t>
      </w:r>
    </w:p>
    <w:p w:rsidR="00D4013C" w:rsidRPr="00D4013C" w:rsidRDefault="00D4013C" w:rsidP="00D4013C">
      <w:pPr>
        <w:spacing w:after="0" w:line="240" w:lineRule="auto"/>
        <w:ind w:firstLine="709"/>
        <w:rPr>
          <w:rFonts w:ascii="Times New Roman" w:eastAsia="Times New Roman" w:hAnsi="Times New Roman" w:cs="Times New Roman"/>
          <w:sz w:val="26"/>
          <w:szCs w:val="26"/>
          <w:lang w:eastAsia="ru-RU"/>
        </w:rPr>
      </w:pPr>
      <w:r w:rsidRPr="00D4013C">
        <w:rPr>
          <w:rFonts w:ascii="Times New Roman" w:eastAsia="Times New Roman" w:hAnsi="Times New Roman" w:cs="Times New Roman"/>
          <w:sz w:val="26"/>
          <w:szCs w:val="26"/>
          <w:lang w:eastAsia="ru-RU"/>
        </w:rPr>
        <w:t>Промежуточный контроль достижений учащихся осуществляется через наблюдение активности на занятии, анализ результатов выполнения задания, беседы с учащимися. Итоговый зачет можно выставлять по критериям: личное участие в проведении эксперимента, не менее одного представления результатов исследования, не менее одного выступления при обсуждении полученных данных. Традиционные формы проверки дополняются самопроверкой и коррекцией сформированности умений и процессом осознания учеником своей деятельности в процессе рефлексии. Используется методика личностно-ориентированного обучения, гуманно-личностные технологии, методы адаптивной педагогики.</w:t>
      </w:r>
    </w:p>
    <w:p w:rsidR="00D4013C" w:rsidRPr="00D4013C" w:rsidRDefault="00D4013C" w:rsidP="00D4013C">
      <w:pPr>
        <w:spacing w:after="0" w:line="240" w:lineRule="auto"/>
        <w:ind w:firstLine="709"/>
        <w:jc w:val="center"/>
        <w:rPr>
          <w:rFonts w:ascii="Times New Roman" w:eastAsia="Times New Roman" w:hAnsi="Times New Roman" w:cs="Times New Roman"/>
          <w:sz w:val="26"/>
          <w:szCs w:val="26"/>
          <w:lang w:eastAsia="ru-RU"/>
        </w:rPr>
      </w:pPr>
      <w:r w:rsidRPr="00D4013C">
        <w:rPr>
          <w:rFonts w:ascii="Times New Roman" w:eastAsia="Times New Roman" w:hAnsi="Times New Roman" w:cs="Times New Roman"/>
          <w:b/>
          <w:bCs/>
          <w:sz w:val="26"/>
          <w:szCs w:val="26"/>
          <w:lang w:eastAsia="ru-RU"/>
        </w:rPr>
        <w:t>Способы оценивания достижений учащихся</w:t>
      </w:r>
    </w:p>
    <w:p w:rsidR="00D4013C" w:rsidRPr="00D4013C" w:rsidRDefault="00D4013C" w:rsidP="00D4013C">
      <w:pPr>
        <w:spacing w:after="0" w:line="240" w:lineRule="auto"/>
        <w:ind w:firstLine="709"/>
        <w:rPr>
          <w:rFonts w:ascii="Times New Roman" w:eastAsia="Times New Roman" w:hAnsi="Times New Roman" w:cs="Times New Roman"/>
          <w:sz w:val="26"/>
          <w:szCs w:val="26"/>
          <w:lang w:eastAsia="ru-RU"/>
        </w:rPr>
      </w:pPr>
      <w:r w:rsidRPr="00D4013C">
        <w:rPr>
          <w:rFonts w:ascii="Times New Roman" w:eastAsia="Times New Roman" w:hAnsi="Times New Roman" w:cs="Times New Roman"/>
          <w:sz w:val="26"/>
          <w:szCs w:val="26"/>
          <w:lang w:eastAsia="ru-RU"/>
        </w:rPr>
        <w:t>Достижения намеченных образовательных результатов фиксируется по полноте и правильности выполнения учащимися заданий в представленных работах на защите проекта или на научно-практической конференции. Промежуточный контроль достижений учащихся осуществляется через наблюдение активности на занятии, анализ результатов выполнения задания, беседы с учащимися. Итоговый зачет можно выставлять по критериям: личное участие в проведении эксперимента, не менее одного представления результатов исследования, не менее одного выступления при обсуждении полученных данных.</w:t>
      </w:r>
    </w:p>
    <w:p w:rsidR="00D4013C" w:rsidRPr="00D4013C" w:rsidRDefault="00D4013C" w:rsidP="00D4013C">
      <w:pPr>
        <w:spacing w:after="0" w:line="240" w:lineRule="auto"/>
        <w:ind w:firstLine="709"/>
        <w:rPr>
          <w:rFonts w:ascii="Times New Roman" w:eastAsia="Times New Roman" w:hAnsi="Times New Roman" w:cs="Times New Roman"/>
          <w:sz w:val="26"/>
          <w:szCs w:val="26"/>
          <w:lang w:eastAsia="ru-RU"/>
        </w:rPr>
      </w:pPr>
      <w:r w:rsidRPr="00D4013C">
        <w:rPr>
          <w:rFonts w:ascii="Times New Roman" w:eastAsia="Times New Roman" w:hAnsi="Times New Roman" w:cs="Times New Roman"/>
          <w:b/>
          <w:bCs/>
          <w:sz w:val="26"/>
          <w:szCs w:val="26"/>
          <w:lang w:eastAsia="ru-RU"/>
        </w:rPr>
        <w:t>Рекомендуемые методические приемы и методы при организации занятий в элективном курсе "Химия и экология – содружество двух наук"</w:t>
      </w:r>
    </w:p>
    <w:p w:rsidR="00D4013C" w:rsidRPr="00D4013C" w:rsidRDefault="00D4013C" w:rsidP="00D4013C">
      <w:pPr>
        <w:spacing w:after="0" w:line="240" w:lineRule="auto"/>
        <w:ind w:firstLine="709"/>
        <w:rPr>
          <w:rFonts w:ascii="Times New Roman" w:eastAsia="Times New Roman" w:hAnsi="Times New Roman" w:cs="Times New Roman"/>
          <w:sz w:val="26"/>
          <w:szCs w:val="26"/>
          <w:lang w:eastAsia="ru-RU"/>
        </w:rPr>
      </w:pPr>
      <w:r w:rsidRPr="00D4013C">
        <w:rPr>
          <w:rFonts w:ascii="Times New Roman" w:eastAsia="Times New Roman" w:hAnsi="Times New Roman" w:cs="Times New Roman"/>
          <w:sz w:val="26"/>
          <w:szCs w:val="26"/>
          <w:lang w:eastAsia="ru-RU"/>
        </w:rPr>
        <w:t>Курс данного предпрофильного обучения может стать основой для проектной деятельности. Все работы предусматривают поисковый или творческий уровень деятельности школьников. На занятиях используются проблемные ситуации для мотивации учащихся к самостоятельной исследовательской деятельности. Вводная информация к работам позволяет школьникам актуализировать и уточнить свои знания, а перечень ключевых понятий и терминов - проверить свой уровень готовности к выполнению работы.</w:t>
      </w:r>
    </w:p>
    <w:p w:rsidR="00D4013C" w:rsidRPr="00D4013C" w:rsidRDefault="00D4013C" w:rsidP="00D4013C">
      <w:pPr>
        <w:spacing w:after="0" w:line="240" w:lineRule="auto"/>
        <w:ind w:firstLine="709"/>
        <w:rPr>
          <w:rFonts w:ascii="Times New Roman" w:eastAsia="Times New Roman" w:hAnsi="Times New Roman" w:cs="Times New Roman"/>
          <w:sz w:val="26"/>
          <w:szCs w:val="26"/>
          <w:lang w:eastAsia="ru-RU"/>
        </w:rPr>
      </w:pPr>
      <w:r w:rsidRPr="00D4013C">
        <w:rPr>
          <w:rFonts w:ascii="Times New Roman" w:eastAsia="Times New Roman" w:hAnsi="Times New Roman" w:cs="Times New Roman"/>
          <w:sz w:val="26"/>
          <w:szCs w:val="26"/>
          <w:lang w:eastAsia="ru-RU"/>
        </w:rPr>
        <w:t>На занятиях предусматривается групповая работа учащихся с презентациямии полученными группами учащихся результатами работы и выводами для всего класса. Каждая работа может иметь продолжение в виде самостоятельной исследовательской деятельности школьников, при подготовке олимпиадных работ по химии и экологии. Учащиеся со своими проектными и исследовательскими работами участвуют в школьных, районных и областных конференциях и конкурсах.</w:t>
      </w:r>
    </w:p>
    <w:p w:rsidR="00D4013C" w:rsidRPr="00D4013C" w:rsidRDefault="00D4013C" w:rsidP="00D4013C">
      <w:pPr>
        <w:ind w:firstLine="709"/>
        <w:rPr>
          <w:rFonts w:ascii="Times New Roman" w:hAnsi="Times New Roman" w:cs="Times New Roman"/>
          <w:sz w:val="26"/>
          <w:szCs w:val="26"/>
        </w:rPr>
      </w:pPr>
    </w:p>
    <w:p w:rsidR="00D4013C" w:rsidRPr="00D4013C" w:rsidRDefault="00D4013C" w:rsidP="00D4013C">
      <w:pPr>
        <w:jc w:val="center"/>
        <w:rPr>
          <w:rFonts w:ascii="Times New Roman" w:hAnsi="Times New Roman" w:cs="Times New Roman"/>
          <w:b/>
          <w:sz w:val="28"/>
          <w:szCs w:val="28"/>
        </w:rPr>
      </w:pPr>
      <w:r w:rsidRPr="00D4013C">
        <w:rPr>
          <w:rFonts w:ascii="Times New Roman" w:hAnsi="Times New Roman" w:cs="Times New Roman"/>
          <w:b/>
          <w:sz w:val="28"/>
          <w:szCs w:val="28"/>
        </w:rPr>
        <w:lastRenderedPageBreak/>
        <w:t>Описание учебно-методического и материально-технического обеспечения образовательного процесса</w:t>
      </w:r>
    </w:p>
    <w:p w:rsidR="00D4013C" w:rsidRPr="00D4013C" w:rsidRDefault="00D4013C" w:rsidP="00D4013C">
      <w:pPr>
        <w:spacing w:after="0" w:line="240" w:lineRule="auto"/>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
          <w:i/>
          <w:iCs/>
          <w:color w:val="000000"/>
          <w:sz w:val="24"/>
          <w:szCs w:val="24"/>
          <w:lang w:eastAsia="ru-RU"/>
        </w:rPr>
        <w:t>Занятие 1.</w:t>
      </w:r>
      <w:r w:rsidRPr="00D4013C">
        <w:rPr>
          <w:rFonts w:ascii="Times New Roman" w:eastAsia="Times New Roman" w:hAnsi="Times New Roman" w:cs="Times New Roman"/>
          <w:i/>
          <w:iCs/>
          <w:color w:val="000000"/>
          <w:sz w:val="24"/>
          <w:szCs w:val="24"/>
          <w:lang w:eastAsia="ru-RU"/>
        </w:rPr>
        <w:t> </w:t>
      </w:r>
      <w:r w:rsidRPr="00D4013C">
        <w:rPr>
          <w:rFonts w:ascii="Times New Roman" w:eastAsia="Times New Roman" w:hAnsi="Times New Roman" w:cs="Times New Roman"/>
          <w:b/>
          <w:bCs/>
          <w:color w:val="000000"/>
          <w:sz w:val="24"/>
          <w:szCs w:val="24"/>
          <w:lang w:eastAsia="ru-RU"/>
        </w:rPr>
        <w:t>Введение в экологическую химию</w:t>
      </w:r>
    </w:p>
    <w:p w:rsidR="00D4013C" w:rsidRPr="00D4013C" w:rsidRDefault="00D4013C" w:rsidP="00D4013C">
      <w:pPr>
        <w:spacing w:after="0" w:line="240" w:lineRule="auto"/>
        <w:ind w:firstLine="426"/>
        <w:jc w:val="right"/>
        <w:rPr>
          <w:rFonts w:ascii="Times New Roman" w:eastAsia="Times New Roman" w:hAnsi="Times New Roman" w:cs="Times New Roman"/>
          <w:bCs/>
          <w:i/>
          <w:iCs/>
          <w:sz w:val="24"/>
          <w:szCs w:val="24"/>
          <w:lang w:eastAsia="ru-RU"/>
        </w:rPr>
        <w:sectPr w:rsidR="00D4013C" w:rsidRPr="00D4013C" w:rsidSect="00D4013C">
          <w:pgSz w:w="11906" w:h="16838"/>
          <w:pgMar w:top="709" w:right="850" w:bottom="568" w:left="1134" w:header="708" w:footer="708" w:gutter="0"/>
          <w:cols w:space="708"/>
          <w:docGrid w:linePitch="360"/>
        </w:sectPr>
      </w:pPr>
    </w:p>
    <w:p w:rsidR="00D4013C" w:rsidRPr="00D4013C" w:rsidRDefault="00D4013C" w:rsidP="00D4013C">
      <w:pPr>
        <w:spacing w:after="0" w:line="240" w:lineRule="auto"/>
        <w:ind w:firstLine="426"/>
        <w:jc w:val="right"/>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sz w:val="24"/>
          <w:szCs w:val="24"/>
          <w:lang w:eastAsia="ru-RU"/>
        </w:rPr>
        <w:lastRenderedPageBreak/>
        <w:t>Если на пикник с друзьями</w:t>
      </w:r>
    </w:p>
    <w:p w:rsidR="00D4013C" w:rsidRPr="00D4013C" w:rsidRDefault="00D4013C" w:rsidP="00D4013C">
      <w:pPr>
        <w:spacing w:after="0" w:line="240" w:lineRule="auto"/>
        <w:ind w:firstLine="426"/>
        <w:jc w:val="right"/>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sz w:val="24"/>
          <w:szCs w:val="24"/>
          <w:lang w:eastAsia="ru-RU"/>
        </w:rPr>
        <w:t> Летом ты идешь к реке</w:t>
      </w:r>
    </w:p>
    <w:p w:rsidR="00D4013C" w:rsidRPr="00D4013C" w:rsidRDefault="00D4013C" w:rsidP="00D4013C">
      <w:pPr>
        <w:spacing w:after="0" w:line="240" w:lineRule="auto"/>
        <w:ind w:firstLine="426"/>
        <w:jc w:val="right"/>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sz w:val="24"/>
          <w:szCs w:val="24"/>
          <w:lang w:eastAsia="ru-RU"/>
        </w:rPr>
        <w:t>И жестянок — банок гору</w:t>
      </w:r>
    </w:p>
    <w:p w:rsidR="00D4013C" w:rsidRPr="00D4013C" w:rsidRDefault="00D4013C" w:rsidP="00D4013C">
      <w:pPr>
        <w:spacing w:after="0" w:line="240" w:lineRule="auto"/>
        <w:ind w:firstLine="426"/>
        <w:jc w:val="right"/>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sz w:val="24"/>
          <w:szCs w:val="24"/>
          <w:lang w:eastAsia="ru-RU"/>
        </w:rPr>
        <w:t>Еле тащишь в рюкзаке,</w:t>
      </w:r>
    </w:p>
    <w:p w:rsidR="00D4013C" w:rsidRPr="00D4013C" w:rsidRDefault="00D4013C" w:rsidP="00D4013C">
      <w:pPr>
        <w:spacing w:after="0" w:line="240" w:lineRule="auto"/>
        <w:ind w:firstLine="426"/>
        <w:jc w:val="right"/>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sz w:val="24"/>
          <w:szCs w:val="24"/>
          <w:lang w:eastAsia="ru-RU"/>
        </w:rPr>
        <w:t>Не трудись пустые банки</w:t>
      </w:r>
    </w:p>
    <w:p w:rsidR="00D4013C" w:rsidRPr="00D4013C" w:rsidRDefault="00D4013C" w:rsidP="00D4013C">
      <w:pPr>
        <w:spacing w:after="0" w:line="240" w:lineRule="auto"/>
        <w:ind w:firstLine="426"/>
        <w:jc w:val="right"/>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sz w:val="24"/>
          <w:szCs w:val="24"/>
          <w:lang w:eastAsia="ru-RU"/>
        </w:rPr>
        <w:t>Глубже в землю закопать,</w:t>
      </w:r>
    </w:p>
    <w:p w:rsidR="00D4013C" w:rsidRPr="00D4013C" w:rsidRDefault="00D4013C" w:rsidP="00D4013C">
      <w:pPr>
        <w:spacing w:after="0" w:line="240" w:lineRule="auto"/>
        <w:ind w:firstLine="426"/>
        <w:jc w:val="right"/>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sz w:val="24"/>
          <w:szCs w:val="24"/>
          <w:lang w:eastAsia="ru-RU"/>
        </w:rPr>
        <w:t>Ведь быстрее и удобней</w:t>
      </w:r>
    </w:p>
    <w:p w:rsidR="00D4013C" w:rsidRPr="00D4013C" w:rsidRDefault="00D4013C" w:rsidP="00D4013C">
      <w:pPr>
        <w:spacing w:after="0" w:line="240" w:lineRule="auto"/>
        <w:ind w:firstLine="426"/>
        <w:jc w:val="right"/>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sz w:val="24"/>
          <w:szCs w:val="24"/>
          <w:lang w:eastAsia="ru-RU"/>
        </w:rPr>
        <w:t>Все их в речку побросать!</w:t>
      </w:r>
    </w:p>
    <w:p w:rsidR="00D4013C" w:rsidRPr="00D4013C" w:rsidRDefault="00D4013C" w:rsidP="00D4013C">
      <w:pPr>
        <w:spacing w:after="0" w:line="240" w:lineRule="auto"/>
        <w:ind w:firstLine="426"/>
        <w:jc w:val="right"/>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sz w:val="24"/>
          <w:szCs w:val="24"/>
          <w:lang w:eastAsia="ru-RU"/>
        </w:rPr>
        <w:t>А река-то глубока,</w:t>
      </w:r>
    </w:p>
    <w:p w:rsidR="00D4013C" w:rsidRPr="00D4013C" w:rsidRDefault="00D4013C" w:rsidP="00D4013C">
      <w:pPr>
        <w:spacing w:after="0" w:line="240" w:lineRule="auto"/>
        <w:ind w:firstLine="426"/>
        <w:jc w:val="right"/>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sz w:val="24"/>
          <w:szCs w:val="24"/>
          <w:lang w:eastAsia="ru-RU"/>
        </w:rPr>
        <w:t>Спрячет их наверняка!</w:t>
      </w:r>
    </w:p>
    <w:p w:rsidR="00D4013C" w:rsidRPr="00D4013C" w:rsidRDefault="00D4013C" w:rsidP="00D4013C">
      <w:pPr>
        <w:spacing w:after="0" w:line="240" w:lineRule="auto"/>
        <w:ind w:firstLine="426"/>
        <w:jc w:val="right"/>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sz w:val="24"/>
          <w:szCs w:val="24"/>
          <w:lang w:eastAsia="ru-RU"/>
        </w:rPr>
        <w:t>Оловянная рыбешка</w:t>
      </w:r>
    </w:p>
    <w:p w:rsidR="00D4013C" w:rsidRPr="00D4013C" w:rsidRDefault="00D4013C" w:rsidP="00D4013C">
      <w:pPr>
        <w:spacing w:after="0" w:line="240" w:lineRule="auto"/>
        <w:ind w:firstLine="426"/>
        <w:jc w:val="right"/>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sz w:val="24"/>
          <w:szCs w:val="24"/>
          <w:lang w:eastAsia="ru-RU"/>
        </w:rPr>
        <w:t>Будет бить в реке хвостом,</w:t>
      </w:r>
    </w:p>
    <w:p w:rsidR="00D4013C" w:rsidRPr="00D4013C" w:rsidRDefault="00D4013C" w:rsidP="00D4013C">
      <w:pPr>
        <w:spacing w:after="0" w:line="240" w:lineRule="auto"/>
        <w:ind w:firstLine="426"/>
        <w:jc w:val="right"/>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sz w:val="24"/>
          <w:szCs w:val="24"/>
          <w:lang w:eastAsia="ru-RU"/>
        </w:rPr>
        <w:t>Может быть, ее поймают,</w:t>
      </w:r>
    </w:p>
    <w:p w:rsidR="00D4013C" w:rsidRDefault="00D4013C" w:rsidP="00D4013C">
      <w:pPr>
        <w:spacing w:after="0" w:line="240" w:lineRule="auto"/>
        <w:ind w:firstLine="426"/>
        <w:jc w:val="right"/>
        <w:rPr>
          <w:rFonts w:ascii="Times New Roman" w:eastAsia="Times New Roman" w:hAnsi="Times New Roman" w:cs="Times New Roman"/>
          <w:bCs/>
          <w:i/>
          <w:iCs/>
          <w:sz w:val="24"/>
          <w:szCs w:val="24"/>
          <w:lang w:eastAsia="ru-RU"/>
        </w:rPr>
        <w:sectPr w:rsidR="00D4013C" w:rsidSect="00D4013C">
          <w:type w:val="continuous"/>
          <w:pgSz w:w="11906" w:h="16838"/>
          <w:pgMar w:top="709" w:right="850" w:bottom="1134" w:left="1134" w:header="708" w:footer="708" w:gutter="0"/>
          <w:cols w:space="708"/>
          <w:docGrid w:linePitch="360"/>
        </w:sectPr>
      </w:pPr>
      <w:r w:rsidRPr="00D4013C">
        <w:rPr>
          <w:rFonts w:ascii="Times New Roman" w:eastAsia="Times New Roman" w:hAnsi="Times New Roman" w:cs="Times New Roman"/>
          <w:bCs/>
          <w:i/>
          <w:iCs/>
          <w:sz w:val="24"/>
          <w:szCs w:val="24"/>
          <w:lang w:eastAsia="ru-RU"/>
        </w:rPr>
        <w:t>Но ведь это же потом!</w:t>
      </w:r>
    </w:p>
    <w:p w:rsidR="00D4013C" w:rsidRPr="00D4013C" w:rsidRDefault="00D4013C" w:rsidP="00D4013C">
      <w:pPr>
        <w:spacing w:after="0" w:line="240" w:lineRule="auto"/>
        <w:ind w:firstLine="426"/>
        <w:jc w:val="right"/>
        <w:rPr>
          <w:rFonts w:ascii="Times New Roman" w:eastAsia="Times New Roman" w:hAnsi="Times New Roman" w:cs="Times New Roman"/>
          <w:bCs/>
          <w:i/>
          <w:iCs/>
          <w:sz w:val="24"/>
          <w:szCs w:val="24"/>
          <w:lang w:eastAsia="ru-RU"/>
        </w:rPr>
      </w:pPr>
    </w:p>
    <w:p w:rsidR="00D4013C" w:rsidRPr="00D4013C" w:rsidRDefault="00D4013C" w:rsidP="00D4013C">
      <w:pPr>
        <w:spacing w:after="0" w:line="240" w:lineRule="auto"/>
        <w:rPr>
          <w:rFonts w:ascii="Times New Roman" w:eastAsia="Calibri" w:hAnsi="Times New Roman" w:cs="Times New Roman"/>
          <w:color w:val="000000"/>
          <w:sz w:val="24"/>
          <w:szCs w:val="24"/>
          <w:shd w:val="clear" w:color="auto" w:fill="FFFFFF"/>
        </w:rPr>
        <w:sectPr w:rsidR="00D4013C" w:rsidRPr="00D4013C" w:rsidSect="00515BA3">
          <w:type w:val="continuous"/>
          <w:pgSz w:w="11906" w:h="16838"/>
          <w:pgMar w:top="709" w:right="850" w:bottom="1134" w:left="1134" w:header="708" w:footer="708" w:gutter="0"/>
          <w:cols w:num="2" w:space="708"/>
          <w:docGrid w:linePitch="360"/>
        </w:sectPr>
      </w:pPr>
    </w:p>
    <w:p w:rsidR="00D4013C" w:rsidRPr="00D4013C" w:rsidRDefault="00D4013C" w:rsidP="00D4013C">
      <w:pPr>
        <w:spacing w:after="0" w:line="240" w:lineRule="auto"/>
        <w:rPr>
          <w:rFonts w:ascii="Times New Roman" w:eastAsia="Calibri" w:hAnsi="Times New Roman" w:cs="Times New Roman"/>
          <w:color w:val="000000"/>
          <w:sz w:val="24"/>
          <w:szCs w:val="24"/>
          <w:shd w:val="clear" w:color="auto" w:fill="FFFFFF"/>
        </w:rPr>
      </w:pPr>
      <w:r w:rsidRPr="00D4013C">
        <w:rPr>
          <w:rFonts w:ascii="Times New Roman" w:eastAsia="Calibri" w:hAnsi="Times New Roman" w:cs="Times New Roman"/>
          <w:color w:val="000000"/>
          <w:sz w:val="24"/>
          <w:szCs w:val="24"/>
          <w:shd w:val="clear" w:color="auto" w:fill="FFFFFF"/>
        </w:rPr>
        <w:lastRenderedPageBreak/>
        <w:t>Любое общество старается обеспечить себя достаточным количеством пропитания, жильем и здоровой окружающей средой. Когда эти элементарные требования выполнены, можно подумать и о комфорте. Сегодня наше стремление к увеличению количества товаров, энергии и большей обеспеченности средствами передвижения пришло в столкновение со стремлением сохранить здоровую окружающую среду. Нашей главной заботой стала защита окружающей среды в условиях роста численности населения, его продолжающегося концентрирования (урбанизации) и повышения жизненного стандарта[31].</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color w:val="000000"/>
          <w:sz w:val="24"/>
          <w:szCs w:val="24"/>
          <w:shd w:val="clear" w:color="auto" w:fill="FFFFFF"/>
        </w:rPr>
        <w:t xml:space="preserve">    Ухудшение состояния окружающей среды и, как следствие, угроза здоровью и состоянию экосистемы - явление не новое. Нарушения в окружающей среде, вызванные деятельностью человека, прослеживаются с древнейших времен. Проблема нечистот возникла одновременно с появлением городов. Задолго до двадцатого столетия лондонский воздух был загрязнен дымом очагов и каминов. Ранним проявлением проблем индустриальной гигиены была малая продолжительность жизни трубочистов из-за подверженности их раковым заболеваниям, что теперь мы можем объяснить длительным воздействием сажи, содержащей следы канцерогенов (многоядерных ароматических углеводородов).</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color w:val="000000"/>
          <w:sz w:val="24"/>
          <w:szCs w:val="24"/>
          <w:shd w:val="clear" w:color="auto" w:fill="FFFFFF"/>
        </w:rPr>
        <w:t>Однако то, что загрязнение окружающей среды не есть новейшее изобретение, - слабое утешение. Проблемы загрязнения дают о себе знать все более явственно, и мы научились распознавать трудноуловимые взаимодействия в окружающем мире и обнаруживать вторичные эффекты, которые прежде оставались незамеченными. Некоторые нарушения окружающей среды принимают глобальный характер. Трагедия в Бхопале предельно ярко высвечивает существующую дилемму. Эта трагедия произошла в стране, страдающей от голода. Токсичные вещества применялись для производства продуктов питания, ежегодно спасавших многие тысячи людей от голодной смерти.</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color w:val="000000"/>
          <w:sz w:val="24"/>
          <w:szCs w:val="24"/>
          <w:shd w:val="clear" w:color="auto" w:fill="FFFFFF"/>
        </w:rPr>
        <w:t>Следует заметить, что человечество по-настоящему озабочено важностью сохранения здоровой окружающей средой, и это обнадеживает. Громадное большинство граждан США всех политических направлений заявляют о готовности платить более высокие цены за продукты (такие, как не содержащий свинца бензин) и более высокие подоходные налоги ради оздоровления окружающей среды. Такие же тенденции наблюдаются и повсеместно - за пределами США.</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color w:val="000000"/>
          <w:sz w:val="24"/>
          <w:szCs w:val="24"/>
          <w:shd w:val="clear" w:color="auto" w:fill="FFFFFF"/>
        </w:rPr>
        <w:t>Выработка эффективной стратегии защиты окружающей среды требует информированности и знаний. Мы должны уметь ответить на следующие вопросы:</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color w:val="000000"/>
          <w:sz w:val="24"/>
          <w:szCs w:val="24"/>
          <w:shd w:val="clear" w:color="auto" w:fill="FFFFFF"/>
        </w:rPr>
        <w:t>Какие потенциально опасные вещества содержаться в воздухе, воде, почве и пище? Чем вызвано их появление? Как можно решить проблему - полностью или хотя бы отчасти (использование альтернативных продуктов, процессов)?</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color w:val="000000"/>
          <w:sz w:val="24"/>
          <w:szCs w:val="24"/>
          <w:shd w:val="clear" w:color="auto" w:fill="FFFFFF"/>
        </w:rPr>
        <w:t>Как зависит степень опасности от длительности воздействия данного вещества? Как следует подходить к выбору одного из вариантов, обещающих положительный эффект.</w:t>
      </w:r>
    </w:p>
    <w:p w:rsidR="00D4013C" w:rsidRPr="00D4013C" w:rsidRDefault="00D4013C" w:rsidP="00D4013C">
      <w:pPr>
        <w:spacing w:after="0" w:line="240" w:lineRule="auto"/>
        <w:rPr>
          <w:rFonts w:ascii="Times New Roman" w:eastAsia="Times New Roman" w:hAnsi="Times New Roman" w:cs="Times New Roman"/>
          <w:b/>
          <w:bCs/>
          <w:kern w:val="36"/>
          <w:sz w:val="24"/>
          <w:szCs w:val="24"/>
          <w:lang w:eastAsia="ru-RU"/>
        </w:rPr>
      </w:pPr>
      <w:r w:rsidRPr="00D4013C">
        <w:rPr>
          <w:rFonts w:ascii="Times New Roman" w:eastAsia="Calibri" w:hAnsi="Times New Roman" w:cs="Times New Roman"/>
          <w:color w:val="000000"/>
          <w:sz w:val="24"/>
          <w:szCs w:val="24"/>
          <w:shd w:val="clear" w:color="auto" w:fill="FFFFFF"/>
        </w:rPr>
        <w:t xml:space="preserve">     На химиков ложится главная ответственность за правильность ответов на три первых решающих вопроса. Чтобы определить, какие вещества присутствуют в окружающей среде, аналитики должны разрабатывать все более и более чувствительные и селективные методы. Обнаружение источников может потребовать проникновения в детали процессов, которые ведут от исходного загрязнения к конечным вредным или токсичным продуктам. Если для удовлетворения энергетических нужд приходится довольствоваться более низкосортным топливом, то какие катализаторы и какие новые процессы следует разработать, чтобы не усугубить проблемы кислотных дождей и канцерогенных выбросов работающих на угле электростанций.</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color w:val="000000"/>
          <w:sz w:val="24"/>
          <w:szCs w:val="24"/>
          <w:shd w:val="clear" w:color="auto" w:fill="FFFFFF"/>
        </w:rPr>
        <w:t xml:space="preserve">Четвертый вопрос - о допустимой длительности воздействия вредного вещества - принадлежит компетенции медицины, токсикологии и эпидемиологии. Теперь, когда общество осознало, что существует обратная связь между степенью понижения риска и затратами на ее достижение, перед этими дисциплинами встают серьезные проблемы. Медики должны уточнить данные о степени риска, обусловленного присутствием, </w:t>
      </w:r>
      <w:r w:rsidRPr="00D4013C">
        <w:rPr>
          <w:rFonts w:ascii="Times New Roman" w:eastAsia="Calibri" w:hAnsi="Times New Roman" w:cs="Times New Roman"/>
          <w:color w:val="000000"/>
          <w:sz w:val="24"/>
          <w:szCs w:val="24"/>
          <w:shd w:val="clear" w:color="auto" w:fill="FFFFFF"/>
        </w:rPr>
        <w:lastRenderedPageBreak/>
        <w:t>например, свинца в воздухе, хлороформа в питьевой воде, радиоактивного стронция в молоке, бензола в атмосфере производственных помещений и формальдегида в жилых домах. Необходимо научиться взвешивать риск и издержки, связанные с присутствием этих соединений, положив на другую чашу весов блага, которые мы теряем, ограничивая их использование. И что более важно, мы не можем позволить себе роскошь стремиться любой ценой устранить вероятность риска вообще, поскольку по мере приближения уровня риска к нулю цена устремляется к бесконечности.</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color w:val="000000"/>
          <w:sz w:val="24"/>
          <w:szCs w:val="24"/>
          <w:shd w:val="clear" w:color="auto" w:fill="FFFFFF"/>
        </w:rPr>
        <w:t xml:space="preserve">     Выбор вариантов решения проблемы должен принадлежать обществу. Химики и специалисты в других областях, связанных с экологией, несут особую и весьма серьезную ответственность за информированность на самой квалифицированной и объективной научной экспертизе. Долг ученых - ознакомить общество, средства массовой информации и правительство с реальной картиной, причем на языке, свободном от профессионального жаргона. Ученые должны дать научное обоснование предлагаемого решения и указать, что нас ждет впереди.</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i/>
          <w:color w:val="000000"/>
          <w:sz w:val="24"/>
          <w:szCs w:val="24"/>
          <w:shd w:val="clear" w:color="auto" w:fill="FFFFFF"/>
        </w:rPr>
        <w:t xml:space="preserve">                                                        От обнаружения к защите</w:t>
      </w:r>
      <w:r w:rsidRPr="00D4013C">
        <w:rPr>
          <w:rFonts w:ascii="Times New Roman" w:eastAsia="Calibri" w:hAnsi="Times New Roman" w:cs="Times New Roman"/>
          <w:i/>
          <w:color w:val="000000"/>
          <w:sz w:val="24"/>
          <w:szCs w:val="24"/>
        </w:rPr>
        <w:br/>
      </w:r>
      <w:r w:rsidRPr="00D4013C">
        <w:rPr>
          <w:rFonts w:ascii="Times New Roman" w:eastAsia="Calibri" w:hAnsi="Times New Roman" w:cs="Times New Roman"/>
          <w:color w:val="000000"/>
          <w:sz w:val="24"/>
          <w:szCs w:val="24"/>
          <w:shd w:val="clear" w:color="auto" w:fill="FFFFFF"/>
        </w:rPr>
        <w:t>Все стратегии защиты окружающей среды должны основываться на знании действительных пороговых значений опасных концентраций и нашей способности обнаружить нежелательный компонент задолго до того, как его концентрация достигает такого значения. В ряде случаев обнаружение может быть эквивалентно защите.</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color w:val="000000"/>
          <w:sz w:val="24"/>
          <w:szCs w:val="24"/>
          <w:shd w:val="clear" w:color="auto" w:fill="FFFFFF"/>
        </w:rPr>
        <w:t>К сожалению, средства информации, общество и правительственные учреждения слишком часто ставят знак равенства между обнаружением и опасностью. Такая реакция основана на общем заблуждении, что вещество, обладающее выраженной токсичностью при некоторой определенной концентрации, токсично всегда. Существует множество примеров, показывающих, что это не так. Вспомните моноксид углерода. Этот обычный компонент атмосферы становится опасным при концентрациях, превышающих 1000 млн. долей. Считается, что продолжительное воздействие моноксида углерода в концентрациях, превышающих 10 млн. долей, отрицательно сказывается на здоровье. Но мы не настаиваем на полном устранении СО из атмосферы! Это было бы глупо (да и невозможно!), поскольку мы живем в среде, всегда содержащей легко обнаружимые количества СО, порядка 1 млн. доли. </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color w:val="000000"/>
          <w:sz w:val="24"/>
          <w:szCs w:val="24"/>
          <w:shd w:val="clear" w:color="auto" w:fill="FFFFFF"/>
        </w:rPr>
        <w:t>Другой интересный пример - селен. Некоторые растения, растущие на относительно богатых селеном почвах, имеют тенденцию накапливать этот элемент в таких количествах, которые приводят к отравлению жвачных животных. К числу указанных растений относятся астрагал (Astragalus). Пшеница также может накапливать селен, и хотя на людях это сколько-нибудь заметно не сказывается, куры, которых кормили ею, дают ненормальное потомство. В то же время сейчас известно, что селен - жизненно важный компонент пищи крыс, цыплят и свиней. Более того, селен в определенных концентрациях является природным антиканцерогеном; он входит в состав глутатион-пероксидазы - фермента, разрушающего вредные гидропероксиды. В Китае в популяциях людей с низким содержанием селена в крови наблюдаются следующие отклонения от нормы: дети часто страдают множественным миокардитом (болезнь Кишана), высока смертность взрослых от рака, особенно распространен рак печени. Очевидно, что селен, является необходимым для человека и животных элементом при одних концентрациях и токсичным при других. Ежедневная норма потребления селена для взрослых, рекомендуемая Национальным советом по здравоохранению, составляет 50 - 100 мкг. Приведенный пример ясно показывает, что присутствие в окружающей среде следов вещества, которое может быть токсичным при высоких концентрациях, еще не свидетельствует об опасности. </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color w:val="000000"/>
          <w:sz w:val="24"/>
          <w:szCs w:val="24"/>
          <w:shd w:val="clear" w:color="auto" w:fill="FFFFFF"/>
        </w:rPr>
        <w:t xml:space="preserve">Некоторые люди усиленно добиваются ориентированного на нулевой риск подхода к защите окружающей среды. Нулевой риск означает достижение абсолютной и полной гарантии от любой возможной опасности. В приведенном выше примере с моноксидом углерода - это полное, до последней молекулы, удаление его из атмосферы. Сейчас такое </w:t>
      </w:r>
      <w:r w:rsidRPr="00D4013C">
        <w:rPr>
          <w:rFonts w:ascii="Times New Roman" w:eastAsia="Calibri" w:hAnsi="Times New Roman" w:cs="Times New Roman"/>
          <w:color w:val="000000"/>
          <w:sz w:val="24"/>
          <w:szCs w:val="24"/>
          <w:shd w:val="clear" w:color="auto" w:fill="FFFFFF"/>
        </w:rPr>
        <w:lastRenderedPageBreak/>
        <w:t>нереалистичное стремление к нулевому риску постепенно вытесняется менее примитивной философией, которая ставит действия, связанные с наличием риска, в зависимость от оценки его уровня. Что касается будущего, то наилучшим капиталовложением была бы организация долговременных изысканий в области фундаментальной науки об окружающей среде и работ по совершенствованию диагностических методов. Это позволило бы избежать необходимости прибегать к дорогостоящим аварийным программам.</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color w:val="000000"/>
          <w:sz w:val="24"/>
          <w:szCs w:val="24"/>
          <w:shd w:val="clear" w:color="auto" w:fill="FFFFFF"/>
        </w:rPr>
        <w:t>Повышение эффективности измерений, проводимых в окружающей среде, требует более совершенных инструментов. Проблема состоит в том, чтобы определять следы искомого соединения в сложной смеси, содержащей много безвредных веществ. Одним из примеров успеха, достигнутого в повышении селективности аналитических методов, может служить разработка методов разделения и количественного определения каждого из 22 изомеров тетрахлордиоксина в концентрациях порядка триллионных долей (т.е. 1:10</w:t>
      </w:r>
      <w:r w:rsidRPr="00D4013C">
        <w:rPr>
          <w:rFonts w:ascii="Times New Roman" w:eastAsia="Calibri" w:hAnsi="Times New Roman" w:cs="Times New Roman"/>
          <w:color w:val="000000"/>
          <w:sz w:val="24"/>
          <w:szCs w:val="24"/>
          <w:shd w:val="clear" w:color="auto" w:fill="FFFFFF"/>
          <w:vertAlign w:val="superscript"/>
        </w:rPr>
        <w:t>12</w:t>
      </w:r>
      <w:r w:rsidRPr="00D4013C">
        <w:rPr>
          <w:rFonts w:ascii="Times New Roman" w:eastAsia="Calibri" w:hAnsi="Times New Roman" w:cs="Times New Roman"/>
          <w:color w:val="000000"/>
          <w:sz w:val="24"/>
          <w:szCs w:val="24"/>
          <w:shd w:val="clear" w:color="auto" w:fill="FFFFFF"/>
        </w:rPr>
        <w:t>)!</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color w:val="000000"/>
          <w:sz w:val="24"/>
          <w:szCs w:val="24"/>
          <w:shd w:val="clear" w:color="auto" w:fill="FFFFFF"/>
        </w:rPr>
        <w:t>Легко реагирующие соединения, присутствующие в атмосфере, нельзя доставить для анализа в лабораторию. Это порождает специфические сложности, связанные с необходимостью дистанционного обнаружения и определения содержания таких соединений в местах их образования. Примером успехов, достигнутых в этой области исследований, может служить измерение концентраций формальдегида и азотной кислоты в смоге над Лос-Анджелесом методом инфракрасной спектроскопии, позволившим регистрировать поглощение излучения на расстоянии одного километра. Благодаря этим экспериментам удалось установить содержание формальдегида, муравьиной и азотной кислот, пероксиацетилнитрата и озона при их одновременном присутствии в воздухе на уровне миллиардных долей. </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color w:val="000000"/>
          <w:sz w:val="24"/>
          <w:szCs w:val="24"/>
          <w:shd w:val="clear" w:color="auto" w:fill="FFFFFF"/>
        </w:rPr>
        <w:t>Все более важным становится выяснение химического состояния компонентов окружающей среды, поскольку, как это теперь известно, и токсичность, и легкость перемещения существенно зависят от того, в какой химической форме находится данный загрязнитель. Испытания, проведенные на животных, показали, что один из 22 структурных изомеров тетрахлордиоксина в тысячу раз токсичнее самого токсичного из всех остальных. Эти примеры говорят о важности аналитических методов, которые позволяют не только установить концентрацию потенциального загрязнителя, но и идентифицировать химическую форму, в которой он присутствует. К числу мощных средств, используемых для решения этой проблемы, относятся электрохимия, хроматография и масс-спектрометрия.</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sz w:val="24"/>
          <w:szCs w:val="24"/>
          <w:shd w:val="clear" w:color="auto" w:fill="FFFFFF"/>
        </w:rPr>
        <w:t> </w:t>
      </w:r>
      <w:r w:rsidRPr="00D4013C">
        <w:rPr>
          <w:rFonts w:ascii="Times New Roman" w:eastAsia="Times New Roman" w:hAnsi="Times New Roman" w:cs="Times New Roman"/>
          <w:b/>
          <w:bCs/>
          <w:kern w:val="36"/>
          <w:sz w:val="24"/>
          <w:szCs w:val="24"/>
          <w:lang w:eastAsia="ru-RU"/>
        </w:rPr>
        <w:t>СОВРЕМЕННАЯ ЭКОЛОГИЯ И ЕЕ ПРОБЛЕМЫ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Появление в литературе термина «экология», ставшего названием одной из дисциплин биологической науки, связывают с имением немецкого естествоиспытателя Э.Геккеля[32]. В своем труде «Всеобщая морфология организмов», изданном в 1866 г., он определил экологию (от греч. oikos — жилище) как науку о домашнем быте живых организмов. «Под экологией, — писал Э.Геккель, — мы понимаем общую науку об отношениях организмов с окружающей средой, куда мы относим в широком смысле все «условия существования».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Рассмотрение истории развития экологии позволяет отметить, что как бы широко ни трактовался предмет исследования данной науки, она никогда не претендовала на то, чтобы включить в него проблемы, касающиеся отношений человека и человеческого общества с окружающей природной средой. Экологические проблемы человечества образовали самостоятельную сферу экологического познания — глобальную экологию. Уже в 70-е годы сложилась практика определять комплекс глобальных проблем человека и природы как глобальную экологическую проблему, а комплекс наук, исследующих эту проблему, — как глобальную экологию или экологию человека.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Становлению глобальной экологии предшествовало стремительно развернувшееся в течение двух лет (с 1968 по 1970 гг.) движение, которое, по словам известного эколога Ю.Одума, проявилось как «всеобщая озабоченность проблемами окружающей среды». </w:t>
      </w:r>
      <w:r w:rsidRPr="00D4013C">
        <w:rPr>
          <w:rFonts w:ascii="Times New Roman" w:eastAsia="Times New Roman" w:hAnsi="Times New Roman" w:cs="Times New Roman"/>
          <w:sz w:val="24"/>
          <w:szCs w:val="24"/>
          <w:lang w:eastAsia="ru-RU"/>
        </w:rPr>
        <w:lastRenderedPageBreak/>
        <w:t>Рост общественного интереса к проблемам загрязнения природной среды, дефицита пищи и энергии, народонаселения был не случаен. Он явился естественной реакцией людей на обострение взаимоотношений общества с природной средой.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Первой страной, ощутившей отрицательное влияние химического загрязнения природной среды, стала Япония. В этой стране свыше 80 % территории испытывает на себе непосредственное влияние промышленного производства. Японцы первыми заговорили о проблеме «когай», означающей опасность вреда от загрязнений окружающей среды. Вскоре с этой проблемой столкнулись и в других странах.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Стратегия природопользования, опиравшаяся на идею могущества человека и его растущей власти над природой в эпоху НТР, долгое время казавшаяся незыблемой, на поверку оказалась всего лишь стратегией «яблоневой плодожорки», пожирающей среду своего обитания. Осознание данной ситуации способствовало постановке серьезнейших задач как в практической области, так и в сфере фундаментальных научных исследований. Экологическими проблемами стали заниматься представители самых разных наук, причем не только естественных, но и гуманитарных. Обусловлено это тем, что наряду с необходимостью разработки новой стратегии природопользования и создания принципиально новых промышленных технологий встала задача экологической перестройки сознания людей, широкой пропаганды экологических знаний.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Современная «большая» экология развивается в трех основных направлениях, акцентирующих внимание, во-первых, на проблемах выживания человечества в условиях обостряющихся противоречий его с окружающей средой, во-вторых, на необходимости сохранения устойчивости биосферы Земли, испытывающей на себе антропогенное давление и, наконец, в-третьих, на проблемах сохранения здоровья человека, оказавшегося в условиях стремительно изменяющейся среды его обитания.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Химия, как наука о веществах и их превращениях, на всех ступенях развития цивилизации играла важную роль. Основной проблемой химии является, с практической стороны, – получение веществ с заданными свойствами, а с теоретической – изучение зависимости различных свойств (физических, химических, биологических) от некоторых факторов (состава вещества, строения и т.д.).</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Чудодейственные лекарства, сверхпрочные и жаростойкие материалы, полимеры, катализаторы, позволяющие не только получать множество нужных веществ, но и способствующие обезвреживанию вредных выбросов и отходов, – далеко не полный перечень основных достижений химиков и технологов.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Химия живо откликается на нужды человека, и это делает её ключевым фактором национального благосостояния. Но в последнее время нам всё чаще и чаще приходится слышать о хемофобии, как панической боязни химизации промышленности, сельского хозяйства, быта. Хемофобия характерна не только для нашей страны. В большей или меньшей степени ей подвержены все промышленно развитые страны. Однако такие государства, как США, Япония, хемофобию уже в значительной мере преодолели. Для предотвращения негативных экологических последствий химизации народного хозяйства необходим высокий уровень химических знаний инженеров, проектировщиков, экономистов, администраторов. Экологические беды и катастрофы – следствие низкого уровня знаний человека о природе и недостаточно глубокого понимания физической и биологической сущности процессов, протекающих в природе (внутри человека и вокруг него).</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Одной из примет нашего времени становится осознание необходимости перемен в сложившихся отношениях человека и природы. Для сохранения жизни на Земле нужно сделать так, чтобы каждый человек осознал, что он является не властелином природы, а её частью. Понять нерасторжимую связь с природой нам поможет наука экология. Слово «экология» образовано из двух греческих – «</w:t>
      </w:r>
      <w:r w:rsidRPr="00D4013C">
        <w:rPr>
          <w:rFonts w:ascii="Times New Roman" w:eastAsia="Times New Roman" w:hAnsi="Times New Roman" w:cs="Times New Roman"/>
          <w:i/>
          <w:iCs/>
          <w:sz w:val="24"/>
          <w:szCs w:val="24"/>
          <w:lang w:val="en-US" w:eastAsia="ru-RU"/>
        </w:rPr>
        <w:t>oikos</w:t>
      </w:r>
      <w:r w:rsidRPr="00D4013C">
        <w:rPr>
          <w:rFonts w:ascii="Times New Roman" w:eastAsia="Times New Roman" w:hAnsi="Times New Roman" w:cs="Times New Roman"/>
          <w:sz w:val="24"/>
          <w:szCs w:val="24"/>
          <w:lang w:eastAsia="ru-RU"/>
        </w:rPr>
        <w:t>» (ойкос) – дом, «</w:t>
      </w:r>
      <w:r w:rsidRPr="00D4013C">
        <w:rPr>
          <w:rFonts w:ascii="Times New Roman" w:eastAsia="Times New Roman" w:hAnsi="Times New Roman" w:cs="Times New Roman"/>
          <w:i/>
          <w:iCs/>
          <w:sz w:val="24"/>
          <w:szCs w:val="24"/>
          <w:lang w:val="en-US" w:eastAsia="ru-RU"/>
        </w:rPr>
        <w:t>logos</w:t>
      </w:r>
      <w:r w:rsidRPr="00D4013C">
        <w:rPr>
          <w:rFonts w:ascii="Times New Roman" w:eastAsia="Times New Roman" w:hAnsi="Times New Roman" w:cs="Times New Roman"/>
          <w:sz w:val="24"/>
          <w:szCs w:val="24"/>
          <w:lang w:eastAsia="ru-RU"/>
        </w:rPr>
        <w:t>» (логос) – наука.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Немецкий естествоиспытатель Э. Геккель в своём труде «Всеобщая морфология организмов», изданном в 1866 году, по-видимому, впервые ввёл в научный обиход термин </w:t>
      </w:r>
      <w:r w:rsidRPr="00D4013C">
        <w:rPr>
          <w:rFonts w:ascii="Times New Roman" w:eastAsia="Times New Roman" w:hAnsi="Times New Roman" w:cs="Times New Roman"/>
          <w:sz w:val="24"/>
          <w:szCs w:val="24"/>
          <w:lang w:eastAsia="ru-RU"/>
        </w:rPr>
        <w:lastRenderedPageBreak/>
        <w:t>«экология». «Под экологией, – писал Э.Геккель, мы понимаем общую науку об отношениях организмов с окружающей средой, куда мы относим в широком смысле слова все условия существования».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Современная экология является весьма обширной областью знаний, в которую, как в море реки, впадают потоки знаний отдельных наук. Поэтому каждый исследователь, желая быть современным, занимается экологией, но проблемы, которые интересуют биолога, по содержанию отличаются от проблем, рассматриваемых географом, юристом, социологом или экономистом. И всё же одним из лаконичных, но далеко не полных определений экологии может быть такое: экология изучает взаимоотношения организмов, в том числе и человека, с окружающей средой.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Изучение наук, как правило, начинается с ознакомления с объектом изучения, основными задачами и языком данной науки. Со многими понятиями химии вы уже знакомы. Важнейшими химическими понятиями являются: элемент, вещество (простое и сложное), химическая связь. Вы сами можете дополнить этот перечень, объединив все понятия в несколько групп.</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Рассмотрим основные экологические понятия. В первую очередь, выделим понятие – «биосфера», введённое австрийским геологом Э. Зюссом (1875 г.) и означавшее – «жизнь живых существ на земле» (от греческих слов </w:t>
      </w:r>
      <w:r w:rsidRPr="00D4013C">
        <w:rPr>
          <w:rFonts w:ascii="Times New Roman" w:eastAsia="Times New Roman" w:hAnsi="Times New Roman" w:cs="Times New Roman"/>
          <w:i/>
          <w:iCs/>
          <w:sz w:val="24"/>
          <w:szCs w:val="24"/>
          <w:lang w:eastAsia="ru-RU"/>
        </w:rPr>
        <w:t>«биос» </w:t>
      </w:r>
      <w:r w:rsidRPr="00D4013C">
        <w:rPr>
          <w:rFonts w:ascii="Times New Roman" w:eastAsia="Times New Roman" w:hAnsi="Times New Roman" w:cs="Times New Roman"/>
          <w:sz w:val="24"/>
          <w:szCs w:val="24"/>
          <w:lang w:eastAsia="ru-RU"/>
        </w:rPr>
        <w:t>– жизнь, </w:t>
      </w:r>
      <w:r w:rsidRPr="00D4013C">
        <w:rPr>
          <w:rFonts w:ascii="Times New Roman" w:eastAsia="Times New Roman" w:hAnsi="Times New Roman" w:cs="Times New Roman"/>
          <w:i/>
          <w:iCs/>
          <w:sz w:val="24"/>
          <w:szCs w:val="24"/>
          <w:lang w:eastAsia="ru-RU"/>
        </w:rPr>
        <w:t>«сфера» –</w:t>
      </w:r>
      <w:r w:rsidRPr="00D4013C">
        <w:rPr>
          <w:rFonts w:ascii="Times New Roman" w:eastAsia="Times New Roman" w:hAnsi="Times New Roman" w:cs="Times New Roman"/>
          <w:sz w:val="24"/>
          <w:szCs w:val="24"/>
          <w:lang w:eastAsia="ru-RU"/>
        </w:rPr>
        <w:t> шар). Наиболее полное развитие учение о биосфере получило в трудах выдающегося русского геохимика, академика В.И. Вернадского (1924 г.). Сейчас под биосферой понимают нижнюю часть атмосферы, всю гидросферу и верхнюю часть литосферы Земли, населенные живыми организмами. В.И. Вернадский писал: «Живое вещество в биосфере играет основную активную роль. По своей мощности ни с чем не сравнимо. В сущности, оно определяет все основные химические закономерности в биосфере».</w:t>
      </w:r>
    </w:p>
    <w:p w:rsidR="00D4013C" w:rsidRPr="00D4013C" w:rsidRDefault="00D4013C" w:rsidP="00D4013C">
      <w:pPr>
        <w:keepNext/>
        <w:keepLines/>
        <w:widowControl w:val="0"/>
        <w:spacing w:after="0" w:line="240" w:lineRule="auto"/>
        <w:ind w:firstLine="426"/>
        <w:jc w:val="center"/>
        <w:outlineLvl w:val="1"/>
        <w:rPr>
          <w:rFonts w:ascii="Times New Roman" w:eastAsia="Times New Roman" w:hAnsi="Times New Roman" w:cs="Times New Roman"/>
          <w:b/>
          <w:bCs/>
          <w:smallCaps/>
          <w:sz w:val="24"/>
          <w:szCs w:val="24"/>
          <w:lang w:eastAsia="ru-RU" w:bidi="ru-RU"/>
        </w:rPr>
      </w:pPr>
      <w:bookmarkStart w:id="0" w:name="bookmark1"/>
    </w:p>
    <w:p w:rsidR="00D4013C" w:rsidRPr="00D4013C" w:rsidRDefault="00D4013C" w:rsidP="00D4013C">
      <w:pPr>
        <w:keepNext/>
        <w:keepLines/>
        <w:widowControl w:val="0"/>
        <w:spacing w:after="0" w:line="240" w:lineRule="auto"/>
        <w:ind w:firstLine="426"/>
        <w:jc w:val="center"/>
        <w:outlineLvl w:val="1"/>
        <w:rPr>
          <w:rFonts w:ascii="Times New Roman" w:eastAsia="Times New Roman" w:hAnsi="Times New Roman" w:cs="Times New Roman"/>
          <w:b/>
          <w:bCs/>
          <w:sz w:val="24"/>
          <w:szCs w:val="24"/>
          <w:lang w:eastAsia="ru-RU" w:bidi="ru-RU"/>
        </w:rPr>
      </w:pPr>
      <w:r w:rsidRPr="00D4013C">
        <w:rPr>
          <w:rFonts w:ascii="Times New Roman" w:eastAsia="Times New Roman" w:hAnsi="Times New Roman" w:cs="Times New Roman"/>
          <w:b/>
          <w:bCs/>
          <w:smallCaps/>
          <w:sz w:val="24"/>
          <w:szCs w:val="24"/>
          <w:lang w:eastAsia="ru-RU" w:bidi="ru-RU"/>
        </w:rPr>
        <w:t>Экология</w:t>
      </w:r>
      <w:r w:rsidRPr="00D4013C">
        <w:rPr>
          <w:rFonts w:ascii="Times New Roman" w:eastAsia="Times New Roman" w:hAnsi="Times New Roman" w:cs="Times New Roman"/>
          <w:b/>
          <w:bCs/>
          <w:sz w:val="24"/>
          <w:szCs w:val="24"/>
          <w:lang w:eastAsia="ru-RU" w:bidi="ru-RU"/>
        </w:rPr>
        <w:t xml:space="preserve"> как наука и история ее развития</w:t>
      </w:r>
      <w:bookmarkEnd w:id="0"/>
    </w:p>
    <w:p w:rsidR="00D4013C" w:rsidRPr="00D4013C" w:rsidRDefault="00D4013C" w:rsidP="00D4013C">
      <w:pPr>
        <w:widowControl w:val="0"/>
        <w:numPr>
          <w:ilvl w:val="0"/>
          <w:numId w:val="14"/>
        </w:numPr>
        <w:spacing w:after="0" w:line="240" w:lineRule="auto"/>
        <w:ind w:right="960" w:firstLine="426"/>
        <w:rPr>
          <w:rFonts w:ascii="Times New Roman" w:eastAsia="Times New Roman" w:hAnsi="Times New Roman" w:cs="Times New Roman"/>
          <w:bCs/>
          <w:i/>
          <w:sz w:val="24"/>
          <w:szCs w:val="24"/>
          <w:lang w:eastAsia="ru-RU" w:bidi="ru-RU"/>
        </w:rPr>
      </w:pPr>
      <w:r w:rsidRPr="00D4013C">
        <w:rPr>
          <w:rFonts w:ascii="Times New Roman" w:eastAsia="Times New Roman" w:hAnsi="Times New Roman" w:cs="Times New Roman"/>
          <w:bCs/>
          <w:i/>
          <w:sz w:val="24"/>
          <w:szCs w:val="24"/>
          <w:lang w:eastAsia="ru-RU" w:bidi="ru-RU"/>
        </w:rPr>
        <w:t xml:space="preserve"> Предмет экологии, ее структура, задачи экологии</w:t>
      </w:r>
    </w:p>
    <w:p w:rsidR="00D4013C" w:rsidRPr="00D4013C" w:rsidRDefault="00D4013C" w:rsidP="00D4013C">
      <w:pPr>
        <w:widowControl w:val="0"/>
        <w:numPr>
          <w:ilvl w:val="0"/>
          <w:numId w:val="14"/>
        </w:numPr>
        <w:spacing w:after="0" w:line="240" w:lineRule="auto"/>
        <w:ind w:firstLine="426"/>
        <w:contextualSpacing/>
        <w:rPr>
          <w:rFonts w:ascii="Times New Roman" w:eastAsia="Times New Roman" w:hAnsi="Times New Roman" w:cs="Times New Roman"/>
          <w:bCs/>
          <w:i/>
          <w:sz w:val="24"/>
          <w:szCs w:val="24"/>
          <w:lang w:eastAsia="ru-RU" w:bidi="ru-RU"/>
        </w:rPr>
      </w:pPr>
      <w:r w:rsidRPr="00D4013C">
        <w:rPr>
          <w:rFonts w:ascii="Times New Roman" w:eastAsia="Times New Roman" w:hAnsi="Times New Roman" w:cs="Times New Roman"/>
          <w:bCs/>
          <w:i/>
          <w:sz w:val="24"/>
          <w:szCs w:val="24"/>
          <w:lang w:eastAsia="ru-RU" w:bidi="ru-RU"/>
        </w:rPr>
        <w:t xml:space="preserve"> История развития экологии как науки</w:t>
      </w:r>
    </w:p>
    <w:p w:rsidR="00D4013C" w:rsidRPr="00D4013C" w:rsidRDefault="00D4013C" w:rsidP="00D4013C">
      <w:pPr>
        <w:widowControl w:val="0"/>
        <w:numPr>
          <w:ilvl w:val="0"/>
          <w:numId w:val="14"/>
        </w:numPr>
        <w:spacing w:after="0" w:line="240" w:lineRule="auto"/>
        <w:ind w:right="1060" w:firstLine="426"/>
        <w:rPr>
          <w:rFonts w:ascii="Times New Roman" w:eastAsia="Times New Roman" w:hAnsi="Times New Roman" w:cs="Times New Roman"/>
          <w:bCs/>
          <w:i/>
          <w:sz w:val="24"/>
          <w:szCs w:val="24"/>
          <w:lang w:eastAsia="ru-RU" w:bidi="ru-RU"/>
        </w:rPr>
      </w:pPr>
      <w:r w:rsidRPr="00D4013C">
        <w:rPr>
          <w:rFonts w:ascii="Times New Roman" w:eastAsia="Times New Roman" w:hAnsi="Times New Roman" w:cs="Times New Roman"/>
          <w:bCs/>
          <w:i/>
          <w:sz w:val="24"/>
          <w:szCs w:val="24"/>
          <w:lang w:eastAsia="ru-RU" w:bidi="ru-RU"/>
        </w:rPr>
        <w:t xml:space="preserve"> Значение экологического образования в настоящее время</w:t>
      </w:r>
    </w:p>
    <w:p w:rsidR="00D4013C" w:rsidRPr="00D4013C" w:rsidRDefault="00D4013C" w:rsidP="00D4013C">
      <w:pPr>
        <w:widowControl w:val="0"/>
        <w:numPr>
          <w:ilvl w:val="0"/>
          <w:numId w:val="14"/>
        </w:numPr>
        <w:spacing w:after="0" w:line="240" w:lineRule="auto"/>
        <w:ind w:right="1060" w:firstLine="426"/>
        <w:rPr>
          <w:rFonts w:ascii="Times New Roman" w:eastAsia="Times New Roman" w:hAnsi="Times New Roman" w:cs="Times New Roman"/>
          <w:bCs/>
          <w:i/>
          <w:sz w:val="24"/>
          <w:szCs w:val="24"/>
          <w:lang w:eastAsia="ru-RU" w:bidi="ru-RU"/>
        </w:rPr>
      </w:pPr>
      <w:r w:rsidRPr="00D4013C">
        <w:rPr>
          <w:rFonts w:ascii="Times New Roman" w:eastAsia="Times New Roman" w:hAnsi="Times New Roman" w:cs="Times New Roman"/>
          <w:bCs/>
          <w:i/>
          <w:sz w:val="24"/>
          <w:szCs w:val="24"/>
          <w:lang w:eastAsia="ru-RU" w:bidi="ru-RU"/>
        </w:rPr>
        <w:t>Предмет экологии, ее структура, задачи экологии</w:t>
      </w:r>
    </w:p>
    <w:p w:rsidR="00D4013C" w:rsidRPr="00D4013C" w:rsidRDefault="00D4013C" w:rsidP="00D4013C">
      <w:pPr>
        <w:widowControl w:val="0"/>
        <w:spacing w:after="0" w:line="240" w:lineRule="auto"/>
        <w:ind w:left="20" w:right="20" w:firstLine="426"/>
        <w:jc w:val="both"/>
        <w:rPr>
          <w:rFonts w:ascii="Times New Roman" w:eastAsia="Times New Roman" w:hAnsi="Times New Roman" w:cs="Times New Roman"/>
          <w:sz w:val="24"/>
          <w:szCs w:val="24"/>
          <w:lang w:eastAsia="ru-RU" w:bidi="ru-RU"/>
        </w:rPr>
      </w:pPr>
      <w:r w:rsidRPr="00D4013C">
        <w:rPr>
          <w:rFonts w:ascii="Times New Roman" w:eastAsia="Times New Roman" w:hAnsi="Times New Roman" w:cs="Times New Roman"/>
          <w:b/>
          <w:bCs/>
          <w:sz w:val="24"/>
          <w:szCs w:val="24"/>
          <w:lang w:eastAsia="ru-RU" w:bidi="ru-RU"/>
        </w:rPr>
        <w:t xml:space="preserve">Экология </w:t>
      </w:r>
      <w:r w:rsidRPr="00D4013C">
        <w:rPr>
          <w:rFonts w:ascii="Times New Roman" w:eastAsia="Times New Roman" w:hAnsi="Times New Roman" w:cs="Times New Roman"/>
          <w:sz w:val="24"/>
          <w:szCs w:val="24"/>
          <w:lang w:eastAsia="ru-RU" w:bidi="ru-RU"/>
        </w:rPr>
        <w:t>— (от греч. «ойкос» — дом, жилище и «логос» — учение) — наука, изучающая условия существования живых орга</w:t>
      </w:r>
      <w:r w:rsidRPr="00D4013C">
        <w:rPr>
          <w:rFonts w:ascii="Times New Roman" w:eastAsia="Times New Roman" w:hAnsi="Times New Roman" w:cs="Times New Roman"/>
          <w:sz w:val="24"/>
          <w:szCs w:val="24"/>
          <w:lang w:eastAsia="ru-RU" w:bidi="ru-RU"/>
        </w:rPr>
        <w:softHyphen/>
        <w:t>низмов и взаимосвязи между организмами и средой, в которой они обитают. Изначально она развивалась как составная часть биологи</w:t>
      </w:r>
      <w:r w:rsidRPr="00D4013C">
        <w:rPr>
          <w:rFonts w:ascii="Times New Roman" w:eastAsia="Times New Roman" w:hAnsi="Times New Roman" w:cs="Times New Roman"/>
          <w:sz w:val="24"/>
          <w:szCs w:val="24"/>
          <w:lang w:eastAsia="ru-RU" w:bidi="ru-RU"/>
        </w:rPr>
        <w:softHyphen/>
        <w:t>ческой науки, в тесной связи с другими естественными науками.</w:t>
      </w:r>
    </w:p>
    <w:p w:rsidR="00D4013C" w:rsidRPr="00D4013C" w:rsidRDefault="00D4013C" w:rsidP="00D4013C">
      <w:pPr>
        <w:widowControl w:val="0"/>
        <w:spacing w:after="0" w:line="240" w:lineRule="auto"/>
        <w:ind w:left="20" w:right="20" w:firstLine="426"/>
        <w:jc w:val="both"/>
        <w:rPr>
          <w:rFonts w:ascii="Times New Roman" w:eastAsia="Times New Roman" w:hAnsi="Times New Roman" w:cs="Times New Roman"/>
          <w:sz w:val="24"/>
          <w:szCs w:val="24"/>
          <w:lang w:eastAsia="ru-RU" w:bidi="ru-RU"/>
        </w:rPr>
      </w:pPr>
      <w:r w:rsidRPr="00D4013C">
        <w:rPr>
          <w:rFonts w:ascii="Times New Roman" w:eastAsia="Times New Roman" w:hAnsi="Times New Roman" w:cs="Times New Roman"/>
          <w:b/>
          <w:bCs/>
          <w:i/>
          <w:iCs/>
          <w:sz w:val="24"/>
          <w:szCs w:val="24"/>
          <w:lang w:eastAsia="ru-RU" w:bidi="ru-RU"/>
        </w:rPr>
        <w:t>Предметом экологии</w:t>
      </w:r>
      <w:r w:rsidRPr="00D4013C">
        <w:rPr>
          <w:rFonts w:ascii="Times New Roman" w:eastAsia="Times New Roman" w:hAnsi="Times New Roman" w:cs="Times New Roman"/>
          <w:sz w:val="24"/>
          <w:szCs w:val="24"/>
          <w:lang w:eastAsia="ru-RU" w:bidi="ru-RU"/>
        </w:rPr>
        <w:t xml:space="preserve"> является совокупность или структу</w:t>
      </w:r>
      <w:r w:rsidRPr="00D4013C">
        <w:rPr>
          <w:rFonts w:ascii="Times New Roman" w:eastAsia="Times New Roman" w:hAnsi="Times New Roman" w:cs="Times New Roman"/>
          <w:sz w:val="24"/>
          <w:szCs w:val="24"/>
          <w:lang w:eastAsia="ru-RU" w:bidi="ru-RU"/>
        </w:rPr>
        <w:softHyphen/>
        <w:t>ра связей между организмами и средой. Главный объект изу</w:t>
      </w:r>
      <w:r w:rsidRPr="00D4013C">
        <w:rPr>
          <w:rFonts w:ascii="Times New Roman" w:eastAsia="Times New Roman" w:hAnsi="Times New Roman" w:cs="Times New Roman"/>
          <w:sz w:val="24"/>
          <w:szCs w:val="24"/>
          <w:lang w:eastAsia="ru-RU" w:bidi="ru-RU"/>
        </w:rPr>
        <w:softHyphen/>
        <w:t xml:space="preserve">чения в экологии — </w:t>
      </w:r>
      <w:r w:rsidRPr="00D4013C">
        <w:rPr>
          <w:rFonts w:ascii="Times New Roman" w:eastAsia="Times New Roman" w:hAnsi="Times New Roman" w:cs="Times New Roman"/>
          <w:b/>
          <w:bCs/>
          <w:sz w:val="24"/>
          <w:szCs w:val="24"/>
          <w:lang w:eastAsia="ru-RU" w:bidi="ru-RU"/>
        </w:rPr>
        <w:t xml:space="preserve">экосистемы, </w:t>
      </w:r>
      <w:r w:rsidRPr="00D4013C">
        <w:rPr>
          <w:rFonts w:ascii="Times New Roman" w:eastAsia="Times New Roman" w:hAnsi="Times New Roman" w:cs="Times New Roman"/>
          <w:sz w:val="24"/>
          <w:szCs w:val="24"/>
          <w:lang w:eastAsia="ru-RU" w:bidi="ru-RU"/>
        </w:rPr>
        <w:t>представляющие собой еди</w:t>
      </w:r>
      <w:r w:rsidRPr="00D4013C">
        <w:rPr>
          <w:rFonts w:ascii="Times New Roman" w:eastAsia="Times New Roman" w:hAnsi="Times New Roman" w:cs="Times New Roman"/>
          <w:sz w:val="24"/>
          <w:szCs w:val="24"/>
          <w:lang w:eastAsia="ru-RU" w:bidi="ru-RU"/>
        </w:rPr>
        <w:softHyphen/>
        <w:t>ные природные комплексы, образованные живыми организма</w:t>
      </w:r>
      <w:r w:rsidRPr="00D4013C">
        <w:rPr>
          <w:rFonts w:ascii="Times New Roman" w:eastAsia="Times New Roman" w:hAnsi="Times New Roman" w:cs="Times New Roman"/>
          <w:sz w:val="24"/>
          <w:szCs w:val="24"/>
          <w:lang w:eastAsia="ru-RU" w:bidi="ru-RU"/>
        </w:rPr>
        <w:softHyphen/>
      </w:r>
      <w:r w:rsidRPr="00D4013C">
        <w:rPr>
          <w:rFonts w:ascii="Times New Roman" w:eastAsia="Times New Roman" w:hAnsi="Times New Roman" w:cs="Times New Roman"/>
          <w:b/>
          <w:bCs/>
          <w:sz w:val="24"/>
          <w:szCs w:val="24"/>
          <w:lang w:eastAsia="ru-RU" w:bidi="ru-RU"/>
        </w:rPr>
        <w:t xml:space="preserve">ми </w:t>
      </w:r>
      <w:r w:rsidRPr="00D4013C">
        <w:rPr>
          <w:rFonts w:ascii="Times New Roman" w:eastAsia="Times New Roman" w:hAnsi="Times New Roman" w:cs="Times New Roman"/>
          <w:sz w:val="24"/>
          <w:szCs w:val="24"/>
          <w:lang w:eastAsia="ru-RU" w:bidi="ru-RU"/>
        </w:rPr>
        <w:t>и средой их обитания. Кроме того, в область ее компетен</w:t>
      </w:r>
      <w:r w:rsidRPr="00D4013C">
        <w:rPr>
          <w:rFonts w:ascii="Times New Roman" w:eastAsia="Times New Roman" w:hAnsi="Times New Roman" w:cs="Times New Roman"/>
          <w:sz w:val="24"/>
          <w:szCs w:val="24"/>
          <w:lang w:eastAsia="ru-RU" w:bidi="ru-RU"/>
        </w:rPr>
        <w:softHyphen/>
        <w:t xml:space="preserve">ции входит изучение </w:t>
      </w:r>
      <w:r w:rsidRPr="00D4013C">
        <w:rPr>
          <w:rFonts w:ascii="Times New Roman" w:eastAsia="Times New Roman" w:hAnsi="Times New Roman" w:cs="Times New Roman"/>
          <w:i/>
          <w:iCs/>
          <w:sz w:val="24"/>
          <w:szCs w:val="24"/>
          <w:lang w:eastAsia="ru-RU" w:bidi="ru-RU"/>
        </w:rPr>
        <w:t>отдельных видов</w:t>
      </w:r>
      <w:r w:rsidRPr="00D4013C">
        <w:rPr>
          <w:rFonts w:ascii="Times New Roman" w:eastAsia="Times New Roman" w:hAnsi="Times New Roman" w:cs="Times New Roman"/>
          <w:sz w:val="24"/>
          <w:szCs w:val="24"/>
          <w:lang w:eastAsia="ru-RU" w:bidi="ru-RU"/>
        </w:rPr>
        <w:t xml:space="preserve"> организмов (организ- менный уровень), их </w:t>
      </w:r>
      <w:r w:rsidRPr="00D4013C">
        <w:rPr>
          <w:rFonts w:ascii="Times New Roman" w:eastAsia="Times New Roman" w:hAnsi="Times New Roman" w:cs="Times New Roman"/>
          <w:i/>
          <w:iCs/>
          <w:sz w:val="24"/>
          <w:szCs w:val="24"/>
          <w:lang w:eastAsia="ru-RU" w:bidi="ru-RU"/>
        </w:rPr>
        <w:t>популяций,</w:t>
      </w:r>
      <w:r w:rsidRPr="00D4013C">
        <w:rPr>
          <w:rFonts w:ascii="Times New Roman" w:eastAsia="Times New Roman" w:hAnsi="Times New Roman" w:cs="Times New Roman"/>
          <w:sz w:val="24"/>
          <w:szCs w:val="24"/>
          <w:lang w:eastAsia="ru-RU" w:bidi="ru-RU"/>
        </w:rPr>
        <w:t xml:space="preserve"> т. е. совокупностей особей одного вида (популяционно-видовой уровень), </w:t>
      </w:r>
      <w:r w:rsidRPr="00D4013C">
        <w:rPr>
          <w:rFonts w:ascii="Times New Roman" w:eastAsia="Times New Roman" w:hAnsi="Times New Roman" w:cs="Times New Roman"/>
          <w:i/>
          <w:iCs/>
          <w:sz w:val="24"/>
          <w:szCs w:val="24"/>
          <w:lang w:eastAsia="ru-RU" w:bidi="ru-RU"/>
        </w:rPr>
        <w:t>биотических со</w:t>
      </w:r>
      <w:r w:rsidRPr="00D4013C">
        <w:rPr>
          <w:rFonts w:ascii="Times New Roman" w:eastAsia="Times New Roman" w:hAnsi="Times New Roman" w:cs="Times New Roman"/>
          <w:i/>
          <w:iCs/>
          <w:sz w:val="24"/>
          <w:szCs w:val="24"/>
          <w:lang w:eastAsia="ru-RU" w:bidi="ru-RU"/>
        </w:rPr>
        <w:softHyphen/>
        <w:t>обществ,</w:t>
      </w:r>
      <w:r w:rsidRPr="00D4013C">
        <w:rPr>
          <w:rFonts w:ascii="Times New Roman" w:eastAsia="Times New Roman" w:hAnsi="Times New Roman" w:cs="Times New Roman"/>
          <w:sz w:val="24"/>
          <w:szCs w:val="24"/>
          <w:lang w:eastAsia="ru-RU" w:bidi="ru-RU"/>
        </w:rPr>
        <w:t xml:space="preserve"> т. е. совокупностей популяций (биоценологический уровень) и </w:t>
      </w:r>
      <w:r w:rsidRPr="00D4013C">
        <w:rPr>
          <w:rFonts w:ascii="Times New Roman" w:eastAsia="Times New Roman" w:hAnsi="Times New Roman" w:cs="Times New Roman"/>
          <w:i/>
          <w:iCs/>
          <w:sz w:val="24"/>
          <w:szCs w:val="24"/>
          <w:lang w:eastAsia="ru-RU" w:bidi="ru-RU"/>
        </w:rPr>
        <w:t>биосферы</w:t>
      </w:r>
      <w:r w:rsidRPr="00D4013C">
        <w:rPr>
          <w:rFonts w:ascii="Times New Roman" w:eastAsia="Times New Roman" w:hAnsi="Times New Roman" w:cs="Times New Roman"/>
          <w:sz w:val="24"/>
          <w:szCs w:val="24"/>
          <w:lang w:eastAsia="ru-RU" w:bidi="ru-RU"/>
        </w:rPr>
        <w:t xml:space="preserve"> в целом (биосферный уровень).</w:t>
      </w:r>
    </w:p>
    <w:p w:rsidR="00D4013C" w:rsidRPr="00D4013C" w:rsidRDefault="00D4013C" w:rsidP="00D4013C">
      <w:pPr>
        <w:widowControl w:val="0"/>
        <w:spacing w:after="0" w:line="240" w:lineRule="auto"/>
        <w:ind w:left="20" w:right="20" w:firstLine="426"/>
        <w:jc w:val="both"/>
        <w:rPr>
          <w:rFonts w:ascii="Times New Roman" w:eastAsia="Times New Roman" w:hAnsi="Times New Roman" w:cs="Times New Roman"/>
          <w:sz w:val="24"/>
          <w:szCs w:val="24"/>
          <w:lang w:eastAsia="ru-RU" w:bidi="ru-RU"/>
        </w:rPr>
      </w:pPr>
      <w:r w:rsidRPr="00D4013C">
        <w:rPr>
          <w:rFonts w:ascii="Times New Roman" w:eastAsia="Times New Roman" w:hAnsi="Times New Roman" w:cs="Times New Roman"/>
          <w:sz w:val="24"/>
          <w:szCs w:val="24"/>
          <w:lang w:eastAsia="ru-RU" w:bidi="ru-RU"/>
        </w:rPr>
        <w:t>Общие закономерности взаимоотношений любых живых существ, включая и человека как биологическое существо, изу</w:t>
      </w:r>
      <w:r w:rsidRPr="00D4013C">
        <w:rPr>
          <w:rFonts w:ascii="Times New Roman" w:eastAsia="Times New Roman" w:hAnsi="Times New Roman" w:cs="Times New Roman"/>
          <w:sz w:val="24"/>
          <w:szCs w:val="24"/>
          <w:lang w:eastAsia="ru-RU" w:bidi="ru-RU"/>
        </w:rPr>
        <w:softHyphen/>
        <w:t>чает паука —</w:t>
      </w:r>
      <w:r w:rsidRPr="00D4013C">
        <w:rPr>
          <w:rFonts w:ascii="Times New Roman" w:eastAsia="Times New Roman" w:hAnsi="Times New Roman" w:cs="Times New Roman"/>
          <w:b/>
          <w:bCs/>
          <w:sz w:val="24"/>
          <w:szCs w:val="24"/>
          <w:lang w:eastAsia="ru-RU" w:bidi="ru-RU"/>
        </w:rPr>
        <w:t xml:space="preserve"> общая экология, </w:t>
      </w:r>
      <w:r w:rsidRPr="00D4013C">
        <w:rPr>
          <w:rFonts w:ascii="Times New Roman" w:eastAsia="Times New Roman" w:hAnsi="Times New Roman" w:cs="Times New Roman"/>
          <w:sz w:val="24"/>
          <w:szCs w:val="24"/>
          <w:lang w:eastAsia="ru-RU" w:bidi="ru-RU"/>
        </w:rPr>
        <w:t>в состав которой входят следую</w:t>
      </w:r>
      <w:r w:rsidRPr="00D4013C">
        <w:rPr>
          <w:rFonts w:ascii="Times New Roman" w:eastAsia="Times New Roman" w:hAnsi="Times New Roman" w:cs="Times New Roman"/>
          <w:sz w:val="24"/>
          <w:szCs w:val="24"/>
          <w:lang w:eastAsia="ru-RU" w:bidi="ru-RU"/>
        </w:rPr>
        <w:softHyphen/>
        <w:t xml:space="preserve">щие разделы: </w:t>
      </w:r>
      <w:r w:rsidRPr="00D4013C">
        <w:rPr>
          <w:rFonts w:ascii="Times New Roman" w:eastAsia="Times New Roman" w:hAnsi="Times New Roman" w:cs="Times New Roman"/>
          <w:b/>
          <w:bCs/>
          <w:i/>
          <w:iCs/>
          <w:sz w:val="24"/>
          <w:szCs w:val="24"/>
          <w:lang w:eastAsia="ru-RU" w:bidi="ru-RU"/>
        </w:rPr>
        <w:t>аутэкология,</w:t>
      </w:r>
      <w:r w:rsidRPr="00D4013C">
        <w:rPr>
          <w:rFonts w:ascii="Times New Roman" w:eastAsia="Times New Roman" w:hAnsi="Times New Roman" w:cs="Times New Roman"/>
          <w:sz w:val="24"/>
          <w:szCs w:val="24"/>
          <w:lang w:eastAsia="ru-RU" w:bidi="ru-RU"/>
        </w:rPr>
        <w:t xml:space="preserve"> исследующая индивидуальные связи отдельного организма (особи) с окружающей средой; </w:t>
      </w:r>
      <w:r w:rsidRPr="00D4013C">
        <w:rPr>
          <w:rFonts w:ascii="Times New Roman" w:eastAsia="Times New Roman" w:hAnsi="Times New Roman" w:cs="Times New Roman"/>
          <w:b/>
          <w:bCs/>
          <w:i/>
          <w:iCs/>
          <w:sz w:val="24"/>
          <w:szCs w:val="24"/>
          <w:lang w:eastAsia="ru-RU" w:bidi="ru-RU"/>
        </w:rPr>
        <w:t>популяционпая экология</w:t>
      </w:r>
      <w:r w:rsidRPr="00D4013C">
        <w:rPr>
          <w:rFonts w:ascii="Times New Roman" w:eastAsia="Times New Roman" w:hAnsi="Times New Roman" w:cs="Times New Roman"/>
          <w:sz w:val="24"/>
          <w:szCs w:val="24"/>
          <w:lang w:eastAsia="ru-RU" w:bidi="ru-RU"/>
        </w:rPr>
        <w:t xml:space="preserve"> (демоэкология), в задачу которой входит изучение структуры и динамики популяций отдельных видов; </w:t>
      </w:r>
      <w:r w:rsidRPr="00D4013C">
        <w:rPr>
          <w:rFonts w:ascii="Times New Roman" w:eastAsia="Times New Roman" w:hAnsi="Times New Roman" w:cs="Times New Roman"/>
          <w:b/>
          <w:bCs/>
          <w:i/>
          <w:iCs/>
          <w:sz w:val="24"/>
          <w:szCs w:val="24"/>
          <w:lang w:eastAsia="ru-RU" w:bidi="ru-RU"/>
        </w:rPr>
        <w:t>синэкология</w:t>
      </w:r>
      <w:r w:rsidRPr="00D4013C">
        <w:rPr>
          <w:rFonts w:ascii="Times New Roman" w:eastAsia="Times New Roman" w:hAnsi="Times New Roman" w:cs="Times New Roman"/>
          <w:sz w:val="24"/>
          <w:szCs w:val="24"/>
          <w:lang w:eastAsia="ru-RU" w:bidi="ru-RU"/>
        </w:rPr>
        <w:t xml:space="preserve"> (биоценология), изучающая взаимоотношения по</w:t>
      </w:r>
      <w:r w:rsidRPr="00D4013C">
        <w:rPr>
          <w:rFonts w:ascii="Times New Roman" w:eastAsia="Times New Roman" w:hAnsi="Times New Roman" w:cs="Times New Roman"/>
          <w:sz w:val="24"/>
          <w:szCs w:val="24"/>
          <w:lang w:eastAsia="ru-RU" w:bidi="ru-RU"/>
        </w:rPr>
        <w:softHyphen/>
        <w:t>пуляций, сообществ и экосистем со средой.</w:t>
      </w:r>
    </w:p>
    <w:p w:rsidR="00D4013C" w:rsidRPr="00D4013C" w:rsidRDefault="00D4013C" w:rsidP="00D4013C">
      <w:pPr>
        <w:widowControl w:val="0"/>
        <w:spacing w:after="0" w:line="240" w:lineRule="auto"/>
        <w:ind w:firstLine="426"/>
        <w:rPr>
          <w:rFonts w:ascii="Times New Roman" w:eastAsia="Times New Roman" w:hAnsi="Times New Roman" w:cs="Times New Roman"/>
          <w:sz w:val="24"/>
          <w:szCs w:val="24"/>
          <w:lang w:eastAsia="ru-RU"/>
        </w:rPr>
      </w:pPr>
      <w:r w:rsidRPr="00D4013C">
        <w:rPr>
          <w:rFonts w:ascii="Times New Roman" w:eastAsia="Courier New" w:hAnsi="Times New Roman" w:cs="Times New Roman"/>
          <w:sz w:val="24"/>
          <w:szCs w:val="24"/>
          <w:lang w:eastAsia="ru-RU" w:bidi="ru-RU"/>
        </w:rPr>
        <w:t xml:space="preserve">Главной целью всех этих направлений является изучение проблемы </w:t>
      </w:r>
      <w:r w:rsidRPr="00D4013C">
        <w:rPr>
          <w:rFonts w:ascii="Times New Roman" w:eastAsia="Courier New" w:hAnsi="Times New Roman" w:cs="Times New Roman"/>
          <w:i/>
          <w:iCs/>
          <w:sz w:val="24"/>
          <w:szCs w:val="24"/>
          <w:lang w:eastAsia="ru-RU" w:bidi="ru-RU"/>
        </w:rPr>
        <w:t>выживания живых существ в окружающей среде,</w:t>
      </w:r>
      <w:r w:rsidRPr="00D4013C">
        <w:rPr>
          <w:rFonts w:ascii="Times New Roman" w:eastAsia="Courier New" w:hAnsi="Times New Roman" w:cs="Times New Roman"/>
          <w:sz w:val="24"/>
          <w:szCs w:val="24"/>
          <w:lang w:eastAsia="ru-RU" w:bidi="ru-RU"/>
        </w:rPr>
        <w:t xml:space="preserve"> и </w:t>
      </w:r>
      <w:r w:rsidRPr="00D4013C">
        <w:rPr>
          <w:rFonts w:ascii="Times New Roman" w:eastAsia="Times New Roman" w:hAnsi="Times New Roman" w:cs="Times New Roman"/>
          <w:sz w:val="24"/>
          <w:szCs w:val="24"/>
          <w:lang w:eastAsia="ru-RU"/>
        </w:rPr>
        <w:t>задачи перед ними стоят биологического содержания — изу</w:t>
      </w:r>
      <w:r w:rsidRPr="00D4013C">
        <w:rPr>
          <w:rFonts w:ascii="Times New Roman" w:eastAsia="Times New Roman" w:hAnsi="Times New Roman" w:cs="Times New Roman"/>
          <w:sz w:val="24"/>
          <w:szCs w:val="24"/>
          <w:lang w:eastAsia="ru-RU"/>
        </w:rPr>
        <w:softHyphen/>
        <w:t xml:space="preserve">чить закономерности адаптации организмов и их сообществ к </w:t>
      </w:r>
      <w:r w:rsidRPr="00D4013C">
        <w:rPr>
          <w:rFonts w:ascii="Times New Roman" w:eastAsia="Times New Roman" w:hAnsi="Times New Roman" w:cs="Times New Roman"/>
          <w:sz w:val="24"/>
          <w:szCs w:val="24"/>
          <w:lang w:eastAsia="ru-RU"/>
        </w:rPr>
        <w:lastRenderedPageBreak/>
        <w:t>окружающей среде, саморегуляцию, устойчивость экосистем и биосферы в целом, и т. д. В таком понимании общую эколо</w:t>
      </w:r>
      <w:r w:rsidRPr="00D4013C">
        <w:rPr>
          <w:rFonts w:ascii="Times New Roman" w:eastAsia="Times New Roman" w:hAnsi="Times New Roman" w:cs="Times New Roman"/>
          <w:sz w:val="24"/>
          <w:szCs w:val="24"/>
          <w:lang w:eastAsia="ru-RU"/>
        </w:rPr>
        <w:softHyphen/>
        <w:t xml:space="preserve">гию нередко называют </w:t>
      </w:r>
      <w:r w:rsidRPr="00D4013C">
        <w:rPr>
          <w:rFonts w:ascii="Times New Roman" w:eastAsia="Times New Roman" w:hAnsi="Times New Roman" w:cs="Times New Roman"/>
          <w:b/>
          <w:bCs/>
          <w:i/>
          <w:iCs/>
          <w:sz w:val="24"/>
          <w:szCs w:val="24"/>
          <w:lang w:eastAsia="ru-RU"/>
        </w:rPr>
        <w:t>биоэкологией.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Кроме того, экология классифицируется с точки зрения изучения экологических процессов во времени на </w:t>
      </w:r>
      <w:r w:rsidRPr="00D4013C">
        <w:rPr>
          <w:rFonts w:ascii="Times New Roman" w:eastAsia="Times New Roman" w:hAnsi="Times New Roman" w:cs="Times New Roman"/>
          <w:b/>
          <w:bCs/>
          <w:i/>
          <w:iCs/>
          <w:sz w:val="24"/>
          <w:szCs w:val="24"/>
          <w:lang w:eastAsia="ru-RU"/>
        </w:rPr>
        <w:t>историчес</w:t>
      </w:r>
      <w:r w:rsidRPr="00D4013C">
        <w:rPr>
          <w:rFonts w:ascii="Times New Roman" w:eastAsia="Times New Roman" w:hAnsi="Times New Roman" w:cs="Times New Roman"/>
          <w:b/>
          <w:bCs/>
          <w:i/>
          <w:iCs/>
          <w:sz w:val="24"/>
          <w:szCs w:val="24"/>
          <w:lang w:eastAsia="ru-RU"/>
        </w:rPr>
        <w:softHyphen/>
        <w:t>кую</w:t>
      </w:r>
      <w:r w:rsidRPr="00D4013C">
        <w:rPr>
          <w:rFonts w:ascii="Times New Roman" w:eastAsia="Times New Roman" w:hAnsi="Times New Roman" w:cs="Times New Roman"/>
          <w:sz w:val="24"/>
          <w:szCs w:val="24"/>
          <w:lang w:eastAsia="ru-RU"/>
        </w:rPr>
        <w:t xml:space="preserve"> и </w:t>
      </w:r>
      <w:r w:rsidRPr="00D4013C">
        <w:rPr>
          <w:rFonts w:ascii="Times New Roman" w:eastAsia="Times New Roman" w:hAnsi="Times New Roman" w:cs="Times New Roman"/>
          <w:b/>
          <w:bCs/>
          <w:i/>
          <w:iCs/>
          <w:sz w:val="24"/>
          <w:szCs w:val="24"/>
          <w:lang w:eastAsia="ru-RU"/>
        </w:rPr>
        <w:t>эволюционную,</w:t>
      </w:r>
      <w:r w:rsidRPr="00D4013C">
        <w:rPr>
          <w:rFonts w:ascii="Times New Roman" w:eastAsia="Times New Roman" w:hAnsi="Times New Roman" w:cs="Times New Roman"/>
          <w:sz w:val="24"/>
          <w:szCs w:val="24"/>
          <w:lang w:eastAsia="ru-RU"/>
        </w:rPr>
        <w:t xml:space="preserve"> а с точки зрения изучения конкретных объектов и сред — на </w:t>
      </w:r>
      <w:r w:rsidRPr="00D4013C">
        <w:rPr>
          <w:rFonts w:ascii="Times New Roman" w:eastAsia="Times New Roman" w:hAnsi="Times New Roman" w:cs="Times New Roman"/>
          <w:b/>
          <w:bCs/>
          <w:i/>
          <w:iCs/>
          <w:sz w:val="24"/>
          <w:szCs w:val="24"/>
          <w:lang w:eastAsia="ru-RU"/>
        </w:rPr>
        <w:t xml:space="preserve">экологию животных, экологию растений </w:t>
      </w:r>
      <w:r w:rsidRPr="00D4013C">
        <w:rPr>
          <w:rFonts w:ascii="Times New Roman" w:eastAsia="Times New Roman" w:hAnsi="Times New Roman" w:cs="Times New Roman"/>
          <w:sz w:val="24"/>
          <w:szCs w:val="24"/>
          <w:lang w:eastAsia="ru-RU"/>
        </w:rPr>
        <w:t xml:space="preserve">и </w:t>
      </w:r>
      <w:r w:rsidRPr="00D4013C">
        <w:rPr>
          <w:rFonts w:ascii="Times New Roman" w:eastAsia="Times New Roman" w:hAnsi="Times New Roman" w:cs="Times New Roman"/>
          <w:b/>
          <w:bCs/>
          <w:i/>
          <w:iCs/>
          <w:sz w:val="24"/>
          <w:szCs w:val="24"/>
          <w:lang w:eastAsia="ru-RU"/>
        </w:rPr>
        <w:t>экологию микроорганизмов.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настоящее время экология вышла за рамки сугубо биоло</w:t>
      </w:r>
      <w:r w:rsidRPr="00D4013C">
        <w:rPr>
          <w:rFonts w:ascii="Times New Roman" w:eastAsia="Times New Roman" w:hAnsi="Times New Roman" w:cs="Times New Roman"/>
          <w:sz w:val="24"/>
          <w:szCs w:val="24"/>
          <w:lang w:eastAsia="ru-RU"/>
        </w:rPr>
        <w:softHyphen/>
        <w:t xml:space="preserve">гической науки и превратилась в </w:t>
      </w:r>
      <w:r w:rsidRPr="00D4013C">
        <w:rPr>
          <w:rFonts w:ascii="Times New Roman" w:eastAsia="Times New Roman" w:hAnsi="Times New Roman" w:cs="Times New Roman"/>
          <w:b/>
          <w:bCs/>
          <w:i/>
          <w:iCs/>
          <w:sz w:val="24"/>
          <w:szCs w:val="24"/>
          <w:lang w:eastAsia="ru-RU"/>
        </w:rPr>
        <w:t xml:space="preserve">междисциплинарную науку, </w:t>
      </w:r>
      <w:r w:rsidRPr="00D4013C">
        <w:rPr>
          <w:rFonts w:ascii="Times New Roman" w:eastAsia="Times New Roman" w:hAnsi="Times New Roman" w:cs="Times New Roman"/>
          <w:sz w:val="24"/>
          <w:szCs w:val="24"/>
          <w:lang w:eastAsia="ru-RU"/>
        </w:rPr>
        <w:t>изучающую сложнейшие проблемы взаимодействия человека с окружающей средой. Тем самым экология прошла сложны® и длительный путь к осознанию проблемы «человек — природа», опираясь на исследования взаимодействий в системе «орга</w:t>
      </w:r>
      <w:r w:rsidRPr="00D4013C">
        <w:rPr>
          <w:rFonts w:ascii="Times New Roman" w:eastAsia="Times New Roman" w:hAnsi="Times New Roman" w:cs="Times New Roman"/>
          <w:sz w:val="24"/>
          <w:szCs w:val="24"/>
          <w:lang w:eastAsia="ru-RU"/>
        </w:rPr>
        <w:softHyphen/>
        <w:t>низм — среда». Актуальность этой проблемы, вызванной обо</w:t>
      </w:r>
      <w:r w:rsidRPr="00D4013C">
        <w:rPr>
          <w:rFonts w:ascii="Times New Roman" w:eastAsia="Times New Roman" w:hAnsi="Times New Roman" w:cs="Times New Roman"/>
          <w:sz w:val="24"/>
          <w:szCs w:val="24"/>
          <w:lang w:eastAsia="ru-RU"/>
        </w:rPr>
        <w:softHyphen/>
        <w:t>стрением экологической обстановки в масштабах всей плане</w:t>
      </w:r>
      <w:r w:rsidRPr="00D4013C">
        <w:rPr>
          <w:rFonts w:ascii="Times New Roman" w:eastAsia="Times New Roman" w:hAnsi="Times New Roman" w:cs="Times New Roman"/>
          <w:sz w:val="24"/>
          <w:szCs w:val="24"/>
          <w:lang w:eastAsia="ru-RU"/>
        </w:rPr>
        <w:softHyphen/>
        <w:t>ты, привела к «</w:t>
      </w:r>
      <w:r w:rsidRPr="00D4013C">
        <w:rPr>
          <w:rFonts w:ascii="Times New Roman" w:eastAsia="Times New Roman" w:hAnsi="Times New Roman" w:cs="Times New Roman"/>
          <w:b/>
          <w:bCs/>
          <w:i/>
          <w:iCs/>
          <w:sz w:val="24"/>
          <w:szCs w:val="24"/>
          <w:lang w:eastAsia="ru-RU"/>
        </w:rPr>
        <w:t>экологизации»</w:t>
      </w:r>
      <w:r w:rsidRPr="00D4013C">
        <w:rPr>
          <w:rFonts w:ascii="Times New Roman" w:eastAsia="Times New Roman" w:hAnsi="Times New Roman" w:cs="Times New Roman"/>
          <w:sz w:val="24"/>
          <w:szCs w:val="24"/>
          <w:lang w:eastAsia="ru-RU"/>
        </w:rPr>
        <w:t xml:space="preserve"> всех наук и других отраслей человеческой деятельности, т. е. к обязательному учету ими за</w:t>
      </w:r>
      <w:r w:rsidRPr="00D4013C">
        <w:rPr>
          <w:rFonts w:ascii="Times New Roman" w:eastAsia="Times New Roman" w:hAnsi="Times New Roman" w:cs="Times New Roman"/>
          <w:sz w:val="24"/>
          <w:szCs w:val="24"/>
          <w:lang w:eastAsia="ru-RU"/>
        </w:rPr>
        <w:softHyphen/>
        <w:t>конов и требований экологии.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 таком качестве экологию можно разделить на две части (по Реймерсу, 1994) — теоретическую и прикладную экологию. </w:t>
      </w:r>
      <w:r w:rsidRPr="00D4013C">
        <w:rPr>
          <w:rFonts w:ascii="Times New Roman" w:eastAsia="Times New Roman" w:hAnsi="Times New Roman" w:cs="Times New Roman"/>
          <w:b/>
          <w:bCs/>
          <w:i/>
          <w:iCs/>
          <w:sz w:val="24"/>
          <w:szCs w:val="24"/>
          <w:lang w:eastAsia="ru-RU"/>
        </w:rPr>
        <w:t>Теоретическая экология</w:t>
      </w:r>
      <w:r w:rsidRPr="00D4013C">
        <w:rPr>
          <w:rFonts w:ascii="Times New Roman" w:eastAsia="Times New Roman" w:hAnsi="Times New Roman" w:cs="Times New Roman"/>
          <w:sz w:val="24"/>
          <w:szCs w:val="24"/>
          <w:lang w:eastAsia="ru-RU"/>
        </w:rPr>
        <w:t xml:space="preserve"> вскрывает общие закономерности организа</w:t>
      </w:r>
      <w:r w:rsidRPr="00D4013C">
        <w:rPr>
          <w:rFonts w:ascii="Times New Roman" w:eastAsia="Times New Roman" w:hAnsi="Times New Roman" w:cs="Times New Roman"/>
          <w:sz w:val="24"/>
          <w:szCs w:val="24"/>
          <w:lang w:eastAsia="ru-RU"/>
        </w:rPr>
        <w:softHyphen/>
        <w:t>ции жизни в экосистемах и самой биосфере как глобальной эко</w:t>
      </w:r>
      <w:r w:rsidRPr="00D4013C">
        <w:rPr>
          <w:rFonts w:ascii="Times New Roman" w:eastAsia="Times New Roman" w:hAnsi="Times New Roman" w:cs="Times New Roman"/>
          <w:sz w:val="24"/>
          <w:szCs w:val="24"/>
          <w:lang w:eastAsia="ru-RU"/>
        </w:rPr>
        <w:softHyphen/>
        <w:t>системе Земли, на основе законов общей экологии, учения о био</w:t>
      </w:r>
      <w:r w:rsidRPr="00D4013C">
        <w:rPr>
          <w:rFonts w:ascii="Times New Roman" w:eastAsia="Times New Roman" w:hAnsi="Times New Roman" w:cs="Times New Roman"/>
          <w:sz w:val="24"/>
          <w:szCs w:val="24"/>
          <w:lang w:eastAsia="ru-RU"/>
        </w:rPr>
        <w:softHyphen/>
        <w:t>сфере и положений экологии человека</w:t>
      </w:r>
      <w:r w:rsidRPr="00D4013C">
        <w:rPr>
          <w:rFonts w:ascii="Times New Roman" w:eastAsia="Times New Roman" w:hAnsi="Times New Roman" w:cs="Times New Roman"/>
          <w:b/>
          <w:bCs/>
          <w:i/>
          <w:iCs/>
          <w:sz w:val="24"/>
          <w:szCs w:val="24"/>
          <w:lang w:eastAsia="ru-RU"/>
        </w:rPr>
        <w:t>.Прикладная экология</w:t>
      </w:r>
      <w:r w:rsidRPr="00D4013C">
        <w:rPr>
          <w:rFonts w:ascii="Times New Roman" w:eastAsia="Times New Roman" w:hAnsi="Times New Roman" w:cs="Times New Roman"/>
          <w:sz w:val="24"/>
          <w:szCs w:val="24"/>
          <w:lang w:eastAsia="ru-RU"/>
        </w:rPr>
        <w:t xml:space="preserve"> изу</w:t>
      </w:r>
      <w:r w:rsidRPr="00D4013C">
        <w:rPr>
          <w:rFonts w:ascii="Times New Roman" w:eastAsia="Times New Roman" w:hAnsi="Times New Roman" w:cs="Times New Roman"/>
          <w:sz w:val="24"/>
          <w:szCs w:val="24"/>
          <w:lang w:eastAsia="ru-RU"/>
        </w:rPr>
        <w:softHyphen/>
        <w:t>чает механизмы разрушения биосферы человеком, способы пре</w:t>
      </w:r>
      <w:r w:rsidRPr="00D4013C">
        <w:rPr>
          <w:rFonts w:ascii="Times New Roman" w:eastAsia="Times New Roman" w:hAnsi="Times New Roman" w:cs="Times New Roman"/>
          <w:sz w:val="24"/>
          <w:szCs w:val="24"/>
          <w:lang w:eastAsia="ru-RU"/>
        </w:rPr>
        <w:softHyphen/>
        <w:t>дотвращения этого процесса, разрабатывает принципы рациональ</w:t>
      </w:r>
      <w:r w:rsidRPr="00D4013C">
        <w:rPr>
          <w:rFonts w:ascii="Times New Roman" w:eastAsia="Times New Roman" w:hAnsi="Times New Roman" w:cs="Times New Roman"/>
          <w:sz w:val="24"/>
          <w:szCs w:val="24"/>
          <w:lang w:eastAsia="ru-RU"/>
        </w:rPr>
        <w:softHyphen/>
        <w:t>ного природопользования на основе законов, правил и принципов фундаментальной (теоретической) экологии.</w:t>
      </w:r>
    </w:p>
    <w:p w:rsidR="00D4013C" w:rsidRPr="00D4013C" w:rsidRDefault="00D4013C" w:rsidP="00D4013C">
      <w:pPr>
        <w:widowControl w:val="0"/>
        <w:spacing w:after="0" w:line="240" w:lineRule="auto"/>
        <w:ind w:firstLine="426"/>
        <w:rPr>
          <w:rFonts w:ascii="Times New Roman" w:eastAsia="Times New Roman" w:hAnsi="Times New Roman" w:cs="Times New Roman"/>
          <w:sz w:val="24"/>
          <w:szCs w:val="24"/>
          <w:lang w:eastAsia="ru-RU"/>
        </w:rPr>
      </w:pPr>
      <w:r w:rsidRPr="00D4013C">
        <w:rPr>
          <w:rFonts w:ascii="Times New Roman" w:eastAsia="Courier New" w:hAnsi="Times New Roman" w:cs="Times New Roman"/>
          <w:sz w:val="24"/>
          <w:szCs w:val="24"/>
          <w:lang w:eastAsia="ru-RU"/>
        </w:rPr>
        <w:t xml:space="preserve">В XXI в. экология возведена в ранг </w:t>
      </w:r>
      <w:r w:rsidRPr="00D4013C">
        <w:rPr>
          <w:rFonts w:ascii="Times New Roman" w:eastAsia="Courier New" w:hAnsi="Times New Roman" w:cs="Times New Roman"/>
          <w:b/>
          <w:bCs/>
          <w:i/>
          <w:iCs/>
          <w:sz w:val="24"/>
          <w:szCs w:val="24"/>
          <w:lang w:eastAsia="ru-RU"/>
        </w:rPr>
        <w:t>обобщающей науки,</w:t>
      </w:r>
      <w:r w:rsidRPr="00D4013C">
        <w:rPr>
          <w:rFonts w:ascii="Times New Roman" w:eastAsia="Courier New" w:hAnsi="Times New Roman" w:cs="Times New Roman"/>
          <w:sz w:val="24"/>
          <w:szCs w:val="24"/>
          <w:lang w:eastAsia="ru-RU"/>
        </w:rPr>
        <w:t xml:space="preserve"> ко</w:t>
      </w:r>
      <w:r w:rsidRPr="00D4013C">
        <w:rPr>
          <w:rFonts w:ascii="Times New Roman" w:eastAsia="Courier New" w:hAnsi="Times New Roman" w:cs="Times New Roman"/>
          <w:sz w:val="24"/>
          <w:szCs w:val="24"/>
          <w:lang w:eastAsia="ru-RU"/>
        </w:rPr>
        <w:softHyphen/>
        <w:t>торая включает в себя экологические направления самых раз</w:t>
      </w:r>
      <w:r w:rsidRPr="00D4013C">
        <w:rPr>
          <w:rFonts w:ascii="Times New Roman" w:eastAsia="Courier New" w:hAnsi="Times New Roman" w:cs="Times New Roman"/>
          <w:sz w:val="24"/>
          <w:szCs w:val="24"/>
          <w:lang w:eastAsia="ru-RU"/>
        </w:rPr>
        <w:softHyphen/>
        <w:t>личных наук. Так, например, на стыке экологии с другими на</w:t>
      </w:r>
      <w:r w:rsidRPr="00D4013C">
        <w:rPr>
          <w:rFonts w:ascii="Times New Roman" w:eastAsia="Courier New" w:hAnsi="Times New Roman" w:cs="Times New Roman"/>
          <w:sz w:val="24"/>
          <w:szCs w:val="24"/>
          <w:lang w:eastAsia="ru-RU"/>
        </w:rPr>
        <w:softHyphen/>
        <w:t xml:space="preserve">уками получили развитие такие новые направления, как </w:t>
      </w:r>
      <w:r w:rsidRPr="00D4013C">
        <w:rPr>
          <w:rFonts w:ascii="Times New Roman" w:eastAsia="Courier New" w:hAnsi="Times New Roman" w:cs="Times New Roman"/>
          <w:b/>
          <w:bCs/>
          <w:i/>
          <w:iCs/>
          <w:sz w:val="24"/>
          <w:szCs w:val="24"/>
          <w:lang w:eastAsia="ru-RU"/>
        </w:rPr>
        <w:t>инже</w:t>
      </w:r>
      <w:r w:rsidRPr="00D4013C">
        <w:rPr>
          <w:rFonts w:ascii="Times New Roman" w:eastAsia="Courier New" w:hAnsi="Times New Roman" w:cs="Times New Roman"/>
          <w:b/>
          <w:bCs/>
          <w:i/>
          <w:iCs/>
          <w:sz w:val="24"/>
          <w:szCs w:val="24"/>
          <w:lang w:eastAsia="ru-RU"/>
        </w:rPr>
        <w:softHyphen/>
        <w:t>нерная экология, геоэкология, математическая экология, сель</w:t>
      </w:r>
      <w:r w:rsidRPr="00D4013C">
        <w:rPr>
          <w:rFonts w:ascii="Times New Roman" w:eastAsia="Courier New" w:hAnsi="Times New Roman" w:cs="Times New Roman"/>
          <w:b/>
          <w:bCs/>
          <w:i/>
          <w:iCs/>
          <w:sz w:val="24"/>
          <w:szCs w:val="24"/>
          <w:lang w:eastAsia="ru-RU"/>
        </w:rPr>
        <w:softHyphen/>
        <w:t>скохозяйственная экология, промышленная экология, космичес</w:t>
      </w:r>
      <w:r w:rsidRPr="00D4013C">
        <w:rPr>
          <w:rFonts w:ascii="Times New Roman" w:eastAsia="Courier New" w:hAnsi="Times New Roman" w:cs="Times New Roman"/>
          <w:b/>
          <w:bCs/>
          <w:i/>
          <w:iCs/>
          <w:sz w:val="24"/>
          <w:szCs w:val="24"/>
          <w:lang w:eastAsia="ru-RU"/>
        </w:rPr>
        <w:softHyphen/>
        <w:t>кая экология</w:t>
      </w:r>
      <w:r w:rsidRPr="00D4013C">
        <w:rPr>
          <w:rFonts w:ascii="Times New Roman" w:eastAsia="Courier New" w:hAnsi="Times New Roman" w:cs="Times New Roman"/>
          <w:sz w:val="24"/>
          <w:szCs w:val="24"/>
          <w:lang w:eastAsia="ru-RU"/>
        </w:rPr>
        <w:t xml:space="preserve"> и т. д. Экологическими проблемами Земли как планеты занимается </w:t>
      </w:r>
      <w:r w:rsidRPr="00D4013C">
        <w:rPr>
          <w:rFonts w:ascii="Times New Roman" w:eastAsia="Courier New" w:hAnsi="Times New Roman" w:cs="Times New Roman"/>
          <w:b/>
          <w:bCs/>
          <w:i/>
          <w:iCs/>
          <w:sz w:val="24"/>
          <w:szCs w:val="24"/>
          <w:lang w:eastAsia="ru-RU"/>
        </w:rPr>
        <w:t>глобальная экология,</w:t>
      </w:r>
      <w:r w:rsidRPr="00D4013C">
        <w:rPr>
          <w:rFonts w:ascii="Times New Roman" w:eastAsia="Courier New" w:hAnsi="Times New Roman" w:cs="Times New Roman"/>
          <w:sz w:val="24"/>
          <w:szCs w:val="24"/>
          <w:lang w:eastAsia="ru-RU"/>
        </w:rPr>
        <w:t xml:space="preserve"> объектом изучения ко</w:t>
      </w:r>
      <w:r w:rsidRPr="00D4013C">
        <w:rPr>
          <w:rFonts w:ascii="Times New Roman" w:eastAsia="Courier New" w:hAnsi="Times New Roman" w:cs="Times New Roman"/>
          <w:sz w:val="24"/>
          <w:szCs w:val="24"/>
          <w:lang w:eastAsia="ru-RU"/>
        </w:rPr>
        <w:softHyphen/>
        <w:t>торой является биосфера как глобальная экосистема (экосфера), а взаимоотношениями в системе «человеческое общество — природа</w:t>
      </w:r>
      <w:r w:rsidRPr="00D4013C">
        <w:rPr>
          <w:rFonts w:ascii="Times New Roman" w:eastAsia="Times New Roman" w:hAnsi="Times New Roman" w:cs="Times New Roman"/>
          <w:sz w:val="24"/>
          <w:szCs w:val="24"/>
          <w:lang w:eastAsia="ru-RU"/>
        </w:rPr>
        <w:t xml:space="preserve">» — </w:t>
      </w:r>
      <w:r w:rsidRPr="00D4013C">
        <w:rPr>
          <w:rFonts w:ascii="Times New Roman" w:eastAsia="Times New Roman" w:hAnsi="Times New Roman" w:cs="Times New Roman"/>
          <w:b/>
          <w:bCs/>
          <w:i/>
          <w:iCs/>
          <w:sz w:val="24"/>
          <w:szCs w:val="24"/>
          <w:lang w:eastAsia="ru-RU"/>
        </w:rPr>
        <w:t>социальная экология.</w:t>
      </w:r>
      <w:r w:rsidRPr="00D4013C">
        <w:rPr>
          <w:rFonts w:ascii="Times New Roman" w:eastAsia="Times New Roman" w:hAnsi="Times New Roman" w:cs="Times New Roman"/>
          <w:sz w:val="24"/>
          <w:szCs w:val="24"/>
          <w:lang w:eastAsia="ru-RU"/>
        </w:rPr>
        <w:t xml:space="preserve"> Одним из новых самостоятель</w:t>
      </w:r>
      <w:r w:rsidRPr="00D4013C">
        <w:rPr>
          <w:rFonts w:ascii="Times New Roman" w:eastAsia="Times New Roman" w:hAnsi="Times New Roman" w:cs="Times New Roman"/>
          <w:sz w:val="24"/>
          <w:szCs w:val="24"/>
          <w:lang w:eastAsia="ru-RU"/>
        </w:rPr>
        <w:softHyphen/>
        <w:t>ных ответвлений экологии человека становится быстро развива</w:t>
      </w:r>
      <w:r w:rsidRPr="00D4013C">
        <w:rPr>
          <w:rFonts w:ascii="Times New Roman" w:eastAsia="Times New Roman" w:hAnsi="Times New Roman" w:cs="Times New Roman"/>
          <w:sz w:val="24"/>
          <w:szCs w:val="24"/>
          <w:lang w:eastAsia="ru-RU"/>
        </w:rPr>
        <w:softHyphen/>
        <w:t xml:space="preserve">ющаяся отрасль — </w:t>
      </w:r>
      <w:r w:rsidRPr="00D4013C">
        <w:rPr>
          <w:rFonts w:ascii="Times New Roman" w:eastAsia="Times New Roman" w:hAnsi="Times New Roman" w:cs="Times New Roman"/>
          <w:b/>
          <w:bCs/>
          <w:i/>
          <w:iCs/>
          <w:sz w:val="24"/>
          <w:szCs w:val="24"/>
          <w:lang w:eastAsia="ru-RU"/>
        </w:rPr>
        <w:t>валеология,</w:t>
      </w:r>
      <w:r w:rsidRPr="00D4013C">
        <w:rPr>
          <w:rFonts w:ascii="Times New Roman" w:eastAsia="Times New Roman" w:hAnsi="Times New Roman" w:cs="Times New Roman"/>
          <w:sz w:val="24"/>
          <w:szCs w:val="24"/>
          <w:lang w:eastAsia="ru-RU"/>
        </w:rPr>
        <w:t xml:space="preserve"> рассматривающая вопросы при</w:t>
      </w:r>
      <w:r w:rsidRPr="00D4013C">
        <w:rPr>
          <w:rFonts w:ascii="Times New Roman" w:eastAsia="Times New Roman" w:hAnsi="Times New Roman" w:cs="Times New Roman"/>
          <w:sz w:val="24"/>
          <w:szCs w:val="24"/>
          <w:lang w:eastAsia="ru-RU"/>
        </w:rPr>
        <w:softHyphen/>
        <w:t>обретения человеком навыков здорового образа жизни.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Экология тесно связана с политикой, экономикой, правом (включая и международное право), психологией и педагогикой н г. п. Ее методическую основу составляет сочетание систем</w:t>
      </w:r>
      <w:r w:rsidRPr="00D4013C">
        <w:rPr>
          <w:rFonts w:ascii="Times New Roman" w:eastAsia="Times New Roman" w:hAnsi="Times New Roman" w:cs="Times New Roman"/>
          <w:sz w:val="24"/>
          <w:szCs w:val="24"/>
          <w:lang w:eastAsia="ru-RU"/>
        </w:rPr>
        <w:softHyphen/>
        <w:t>ного подхода, натурных наблюдений, эксперимента и модели</w:t>
      </w:r>
      <w:r w:rsidRPr="00D4013C">
        <w:rPr>
          <w:rFonts w:ascii="Times New Roman" w:eastAsia="Times New Roman" w:hAnsi="Times New Roman" w:cs="Times New Roman"/>
          <w:sz w:val="24"/>
          <w:szCs w:val="24"/>
          <w:lang w:eastAsia="ru-RU"/>
        </w:rPr>
        <w:softHyphen/>
        <w:t>рования. Задачи экологической науки состоят в следующем:</w:t>
      </w:r>
    </w:p>
    <w:p w:rsidR="00D4013C" w:rsidRPr="00D4013C" w:rsidRDefault="00D4013C" w:rsidP="00D4013C">
      <w:pPr>
        <w:widowControl w:val="0"/>
        <w:numPr>
          <w:ilvl w:val="0"/>
          <w:numId w:val="13"/>
        </w:num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разработка теории и методов оценки устойчивости эколо</w:t>
      </w:r>
      <w:r w:rsidRPr="00D4013C">
        <w:rPr>
          <w:rFonts w:ascii="Times New Roman" w:eastAsia="Times New Roman" w:hAnsi="Times New Roman" w:cs="Times New Roman"/>
          <w:sz w:val="24"/>
          <w:szCs w:val="24"/>
          <w:lang w:eastAsia="ru-RU"/>
        </w:rPr>
        <w:softHyphen/>
        <w:t>гических систем на всех уровнях, включая биосферный;</w:t>
      </w:r>
    </w:p>
    <w:p w:rsidR="00D4013C" w:rsidRPr="00D4013C" w:rsidRDefault="00D4013C" w:rsidP="00D4013C">
      <w:pPr>
        <w:widowControl w:val="0"/>
        <w:numPr>
          <w:ilvl w:val="0"/>
          <w:numId w:val="13"/>
        </w:num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исследование проблем популяционной экологии, эколо</w:t>
      </w:r>
      <w:r w:rsidRPr="00D4013C">
        <w:rPr>
          <w:rFonts w:ascii="Times New Roman" w:eastAsia="Times New Roman" w:hAnsi="Times New Roman" w:cs="Times New Roman"/>
          <w:sz w:val="24"/>
          <w:szCs w:val="24"/>
          <w:lang w:eastAsia="ru-RU"/>
        </w:rPr>
        <w:softHyphen/>
        <w:t>гии биотических сообществ, сохранения биоразнообра</w:t>
      </w:r>
      <w:r w:rsidRPr="00D4013C">
        <w:rPr>
          <w:rFonts w:ascii="Times New Roman" w:eastAsia="Times New Roman" w:hAnsi="Times New Roman" w:cs="Times New Roman"/>
          <w:sz w:val="24"/>
          <w:szCs w:val="24"/>
          <w:lang w:eastAsia="ru-RU"/>
        </w:rPr>
        <w:softHyphen/>
        <w:t>зия в природе, регулирующего воздействия биоты на окружающую среду;</w:t>
      </w:r>
    </w:p>
    <w:p w:rsidR="00D4013C" w:rsidRPr="00D4013C" w:rsidRDefault="00D4013C" w:rsidP="00D4013C">
      <w:pPr>
        <w:widowControl w:val="0"/>
        <w:numPr>
          <w:ilvl w:val="0"/>
          <w:numId w:val="13"/>
        </w:num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изучение и прогнозирование изменений биосферы под влиянием природных и антропогенных факторов и оцен</w:t>
      </w:r>
      <w:r w:rsidRPr="00D4013C">
        <w:rPr>
          <w:rFonts w:ascii="Times New Roman" w:eastAsia="Times New Roman" w:hAnsi="Times New Roman" w:cs="Times New Roman"/>
          <w:sz w:val="24"/>
          <w:szCs w:val="24"/>
          <w:lang w:eastAsia="ru-RU"/>
        </w:rPr>
        <w:softHyphen/>
        <w:t>ка экологических последствий этих изменений;</w:t>
      </w:r>
    </w:p>
    <w:p w:rsidR="00D4013C" w:rsidRPr="00D4013C" w:rsidRDefault="00D4013C" w:rsidP="00D4013C">
      <w:pPr>
        <w:widowControl w:val="0"/>
        <w:numPr>
          <w:ilvl w:val="0"/>
          <w:numId w:val="13"/>
        </w:num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оценка состояния и динамики природных ресурсов и эко</w:t>
      </w:r>
      <w:r w:rsidRPr="00D4013C">
        <w:rPr>
          <w:rFonts w:ascii="Times New Roman" w:eastAsia="Times New Roman" w:hAnsi="Times New Roman" w:cs="Times New Roman"/>
          <w:sz w:val="24"/>
          <w:szCs w:val="24"/>
          <w:lang w:eastAsia="ru-RU"/>
        </w:rPr>
        <w:softHyphen/>
        <w:t>логических последствий их потребления;</w:t>
      </w:r>
    </w:p>
    <w:p w:rsidR="00D4013C" w:rsidRPr="00D4013C" w:rsidRDefault="00D4013C" w:rsidP="00D4013C">
      <w:pPr>
        <w:widowControl w:val="0"/>
        <w:numPr>
          <w:ilvl w:val="0"/>
          <w:numId w:val="13"/>
        </w:num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разработка и совершенствование методов управления качеством окружающей среды;</w:t>
      </w:r>
    </w:p>
    <w:p w:rsidR="00D4013C" w:rsidRPr="00D4013C" w:rsidRDefault="00D4013C" w:rsidP="00D4013C">
      <w:pPr>
        <w:widowControl w:val="0"/>
        <w:numPr>
          <w:ilvl w:val="0"/>
          <w:numId w:val="13"/>
        </w:num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формирование биосферного мышления и экологическо</w:t>
      </w:r>
      <w:r w:rsidRPr="00D4013C">
        <w:rPr>
          <w:rFonts w:ascii="Times New Roman" w:eastAsia="Times New Roman" w:hAnsi="Times New Roman" w:cs="Times New Roman"/>
          <w:sz w:val="24"/>
          <w:szCs w:val="24"/>
          <w:lang w:eastAsia="ru-RU"/>
        </w:rPr>
        <w:softHyphen/>
        <w:t>го сознания у людей, выработка норм экологической эти</w:t>
      </w:r>
      <w:r w:rsidRPr="00D4013C">
        <w:rPr>
          <w:rFonts w:ascii="Times New Roman" w:eastAsia="Times New Roman" w:hAnsi="Times New Roman" w:cs="Times New Roman"/>
          <w:sz w:val="24"/>
          <w:szCs w:val="24"/>
          <w:lang w:eastAsia="ru-RU"/>
        </w:rPr>
        <w:softHyphen/>
        <w:t>ки и морали;</w:t>
      </w:r>
    </w:p>
    <w:p w:rsidR="00D4013C" w:rsidRPr="00D4013C" w:rsidRDefault="00D4013C" w:rsidP="00D4013C">
      <w:pPr>
        <w:widowControl w:val="0"/>
        <w:numPr>
          <w:ilvl w:val="0"/>
          <w:numId w:val="13"/>
        </w:num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оптимизация экономических, социальных и иных реше</w:t>
      </w:r>
      <w:r w:rsidRPr="00D4013C">
        <w:rPr>
          <w:rFonts w:ascii="Times New Roman" w:eastAsia="Times New Roman" w:hAnsi="Times New Roman" w:cs="Times New Roman"/>
          <w:sz w:val="24"/>
          <w:szCs w:val="24"/>
          <w:lang w:eastAsia="ru-RU"/>
        </w:rPr>
        <w:softHyphen/>
        <w:t>ний для обеспечения экологически безопасного устойчи</w:t>
      </w:r>
      <w:r w:rsidRPr="00D4013C">
        <w:rPr>
          <w:rFonts w:ascii="Times New Roman" w:eastAsia="Times New Roman" w:hAnsi="Times New Roman" w:cs="Times New Roman"/>
          <w:sz w:val="24"/>
          <w:szCs w:val="24"/>
          <w:lang w:eastAsia="ru-RU"/>
        </w:rPr>
        <w:softHyphen/>
        <w:t>вого развития общества и государства.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sz w:val="24"/>
          <w:szCs w:val="24"/>
          <w:lang w:eastAsia="ru-RU"/>
        </w:rPr>
        <w:lastRenderedPageBreak/>
        <w:t>2. История развития экологии как науки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Потребность в знаниях, определяющих «отношение живого к окружающей органической и неорганической среде» отра</w:t>
      </w:r>
      <w:r w:rsidRPr="00D4013C">
        <w:rPr>
          <w:rFonts w:ascii="Times New Roman" w:eastAsia="Times New Roman" w:hAnsi="Times New Roman" w:cs="Times New Roman"/>
          <w:sz w:val="24"/>
          <w:szCs w:val="24"/>
          <w:lang w:eastAsia="ru-RU"/>
        </w:rPr>
        <w:softHyphen/>
        <w:t>жена еще в трудах Аристотеля (384—322 гг. до н. э.). С тех пор и истории развития экологических знаний можно выделить три основных этапа.</w:t>
      </w:r>
    </w:p>
    <w:p w:rsidR="00D4013C" w:rsidRPr="00D4013C" w:rsidRDefault="00D4013C" w:rsidP="00D4013C">
      <w:pPr>
        <w:widowControl w:val="0"/>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sz w:val="24"/>
          <w:szCs w:val="24"/>
          <w:lang w:eastAsia="ru-RU"/>
        </w:rPr>
        <w:t>Первый этап</w:t>
      </w:r>
      <w:r w:rsidRPr="00D4013C">
        <w:rPr>
          <w:rFonts w:ascii="Times New Roman" w:eastAsia="Times New Roman" w:hAnsi="Times New Roman" w:cs="Times New Roman"/>
          <w:sz w:val="24"/>
          <w:szCs w:val="24"/>
          <w:lang w:eastAsia="ru-RU"/>
        </w:rPr>
        <w:t xml:space="preserve"> — до 60-х гг. XIX в. Зарождение и становле</w:t>
      </w:r>
      <w:r w:rsidRPr="00D4013C">
        <w:rPr>
          <w:rFonts w:ascii="Times New Roman" w:eastAsia="Times New Roman" w:hAnsi="Times New Roman" w:cs="Times New Roman"/>
          <w:sz w:val="24"/>
          <w:szCs w:val="24"/>
          <w:lang w:eastAsia="ru-RU"/>
        </w:rPr>
        <w:softHyphen/>
        <w:t xml:space="preserve">ние экологии как науки: накопление данных о взаимосвязи </w:t>
      </w:r>
      <w:r w:rsidRPr="00D4013C">
        <w:rPr>
          <w:rFonts w:ascii="Times New Roman" w:eastAsia="Times New Roman" w:hAnsi="Times New Roman" w:cs="Times New Roman"/>
          <w:bCs/>
          <w:iCs/>
          <w:sz w:val="24"/>
          <w:szCs w:val="24"/>
          <w:lang w:eastAsia="ru-RU"/>
        </w:rPr>
        <w:t>живых</w:t>
      </w:r>
      <w:r w:rsidRPr="00D4013C">
        <w:rPr>
          <w:rFonts w:ascii="Times New Roman" w:eastAsia="Times New Roman" w:hAnsi="Times New Roman" w:cs="Times New Roman"/>
          <w:sz w:val="24"/>
          <w:szCs w:val="24"/>
          <w:lang w:eastAsia="ru-RU"/>
        </w:rPr>
        <w:t xml:space="preserve"> организмов со средой их обитания и до первых научных обобщений. В XVII—XVIII вв. экологические сведения состав</w:t>
      </w:r>
      <w:r w:rsidRPr="00D4013C">
        <w:rPr>
          <w:rFonts w:ascii="Times New Roman" w:eastAsia="Times New Roman" w:hAnsi="Times New Roman" w:cs="Times New Roman"/>
          <w:sz w:val="24"/>
          <w:szCs w:val="24"/>
          <w:lang w:eastAsia="ru-RU"/>
        </w:rPr>
        <w:softHyphen/>
        <w:t xml:space="preserve">или значительную долю во многих биологических описаниях (Д. Реомюр, А. Трамбле, Ж. Бюффон, К. Линней, И.И. </w:t>
      </w:r>
      <w:r w:rsidRPr="00D4013C">
        <w:rPr>
          <w:rFonts w:ascii="Times New Roman" w:eastAsia="Times New Roman" w:hAnsi="Times New Roman" w:cs="Times New Roman"/>
          <w:sz w:val="24"/>
          <w:szCs w:val="24"/>
          <w:lang w:val="en-US"/>
        </w:rPr>
        <w:t>Jlene</w:t>
      </w:r>
      <w:r w:rsidRPr="00D4013C">
        <w:rPr>
          <w:rFonts w:ascii="Times New Roman" w:eastAsia="Times New Roman" w:hAnsi="Times New Roman" w:cs="Times New Roman"/>
          <w:sz w:val="24"/>
          <w:szCs w:val="24"/>
          <w:lang w:eastAsia="ru-RU"/>
        </w:rPr>
        <w:t>хин, С.П. Крашенников, К.Ф. Рулье и др.). В этот же период Ж. Ламарк (1744—1829) и Т. Мальтус (1766—1834) впервые пре</w:t>
      </w:r>
      <w:r w:rsidRPr="00D4013C">
        <w:rPr>
          <w:rFonts w:ascii="Times New Roman" w:eastAsia="Times New Roman" w:hAnsi="Times New Roman" w:cs="Times New Roman"/>
          <w:sz w:val="24"/>
          <w:szCs w:val="24"/>
          <w:lang w:eastAsia="ru-RU"/>
        </w:rPr>
        <w:softHyphen/>
        <w:t>дупреждают человечество о возможных негативных последстви</w:t>
      </w:r>
      <w:r w:rsidRPr="00D4013C">
        <w:rPr>
          <w:rFonts w:ascii="Times New Roman" w:eastAsia="Times New Roman" w:hAnsi="Times New Roman" w:cs="Times New Roman"/>
          <w:sz w:val="24"/>
          <w:szCs w:val="24"/>
          <w:lang w:eastAsia="ru-RU"/>
        </w:rPr>
        <w:softHyphen/>
        <w:t>ях воздействия человека на природу.</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Второй этап — 60-е гг. XIX в. — 50-е гг. XX в. Оформление экологии в самостоятельную отрасль знаний: начало этапа оз</w:t>
      </w:r>
      <w:r w:rsidRPr="00D4013C">
        <w:rPr>
          <w:rFonts w:ascii="Times New Roman" w:eastAsia="Times New Roman" w:hAnsi="Times New Roman" w:cs="Times New Roman"/>
          <w:sz w:val="24"/>
          <w:szCs w:val="24"/>
          <w:lang w:eastAsia="ru-RU"/>
        </w:rPr>
        <w:softHyphen/>
        <w:t>наменовалось выходом в свет работ русских ученых Н.А. Се- верцева (1827—1885), В.В. Докучаева (1846—1903) и, наконец, Ч. Дарвина (1809—1882) и Э. Геккеля (1834—1919).</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Неоценимый вклад в развитие основ экологии внес труд Ч. Дарвина «Происхождение видов путём естественного отбора, или Сохранение благоприятствующих пород в борьбе за жизнь». Эта книга вышла в свет в 1859 г., но уже в 1866 г. выходит капитальный труд немецкого зоолога Э. Геккеля «Всеобщая мор</w:t>
      </w:r>
      <w:r w:rsidRPr="00D4013C">
        <w:rPr>
          <w:rFonts w:ascii="Times New Roman" w:eastAsia="Times New Roman" w:hAnsi="Times New Roman" w:cs="Times New Roman"/>
          <w:sz w:val="24"/>
          <w:szCs w:val="24"/>
          <w:lang w:eastAsia="ru-RU"/>
        </w:rPr>
        <w:softHyphen/>
        <w:t>фология организмов», в которой биолог-эволюционист впервые показал: то, что Ч. Дарвин назвал в своей книге «борьбой за существование», есть самостоятельная и очень важная область биологии, и назвал ее экологией. Он писал: «Под экологией мы понимаем сумму знаний... о всей совокупности взаимоотноше</w:t>
      </w:r>
      <w:r w:rsidRPr="00D4013C">
        <w:rPr>
          <w:rFonts w:ascii="Times New Roman" w:eastAsia="Times New Roman" w:hAnsi="Times New Roman" w:cs="Times New Roman"/>
          <w:sz w:val="24"/>
          <w:szCs w:val="24"/>
          <w:lang w:eastAsia="ru-RU"/>
        </w:rPr>
        <w:softHyphen/>
        <w:t>ний животного с окружающей его средой, как органической, так и неорганической, и прежде всего — его дружественных или враж</w:t>
      </w:r>
      <w:r w:rsidRPr="00D4013C">
        <w:rPr>
          <w:rFonts w:ascii="Times New Roman" w:eastAsia="Times New Roman" w:hAnsi="Times New Roman" w:cs="Times New Roman"/>
          <w:sz w:val="24"/>
          <w:szCs w:val="24"/>
          <w:lang w:eastAsia="ru-RU"/>
        </w:rPr>
        <w:softHyphen/>
        <w:t>дебных отношений с теми животными и растениями, с которы</w:t>
      </w:r>
      <w:r w:rsidRPr="00D4013C">
        <w:rPr>
          <w:rFonts w:ascii="Times New Roman" w:eastAsia="Times New Roman" w:hAnsi="Times New Roman" w:cs="Times New Roman"/>
          <w:sz w:val="24"/>
          <w:szCs w:val="24"/>
          <w:lang w:eastAsia="ru-RU"/>
        </w:rPr>
        <w:softHyphen/>
        <w:t>ми он прямо или косвенно вступает в контакт».</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Как самостоятельная наука экология окончательно офор</w:t>
      </w:r>
      <w:r w:rsidRPr="00D4013C">
        <w:rPr>
          <w:rFonts w:ascii="Times New Roman" w:eastAsia="Times New Roman" w:hAnsi="Times New Roman" w:cs="Times New Roman"/>
          <w:sz w:val="24"/>
          <w:szCs w:val="24"/>
          <w:lang w:eastAsia="ru-RU"/>
        </w:rPr>
        <w:softHyphen/>
        <w:t>милась в начале XX столетия. В этот период американский уче</w:t>
      </w:r>
      <w:r w:rsidRPr="00D4013C">
        <w:rPr>
          <w:rFonts w:ascii="Times New Roman" w:eastAsia="Times New Roman" w:hAnsi="Times New Roman" w:cs="Times New Roman"/>
          <w:sz w:val="24"/>
          <w:szCs w:val="24"/>
          <w:lang w:eastAsia="ru-RU"/>
        </w:rPr>
        <w:softHyphen/>
        <w:t>ный Ч. Адамс (1913) создает первую сводку по экологии, пуб</w:t>
      </w:r>
      <w:r w:rsidRPr="00D4013C">
        <w:rPr>
          <w:rFonts w:ascii="Times New Roman" w:eastAsia="Times New Roman" w:hAnsi="Times New Roman" w:cs="Times New Roman"/>
          <w:sz w:val="24"/>
          <w:szCs w:val="24"/>
          <w:lang w:eastAsia="ru-RU"/>
        </w:rPr>
        <w:softHyphen/>
        <w:t>ликуются другие важные обобщения и сводки (В. Шелфорд, 1913, 1929; Ч. Эльтон, 1927; Р. Гессе, 1924; К. Раункер, 1929 и др.), и крупнейший русский ученый XX в. В.И. Вернадский создает фундаментальное учение о биосфере.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30—40-е гг. экология поднялась на более высокую сту</w:t>
      </w:r>
      <w:r w:rsidRPr="00D4013C">
        <w:rPr>
          <w:rFonts w:ascii="Times New Roman" w:eastAsia="Times New Roman" w:hAnsi="Times New Roman" w:cs="Times New Roman"/>
          <w:sz w:val="24"/>
          <w:szCs w:val="24"/>
          <w:lang w:eastAsia="ru-RU"/>
        </w:rPr>
        <w:softHyphen/>
        <w:t>пень в результате нового подхода к изучению природных био</w:t>
      </w:r>
      <w:r w:rsidRPr="00D4013C">
        <w:rPr>
          <w:rFonts w:ascii="Times New Roman" w:eastAsia="Times New Roman" w:hAnsi="Times New Roman" w:cs="Times New Roman"/>
          <w:sz w:val="24"/>
          <w:szCs w:val="24"/>
          <w:lang w:eastAsia="ru-RU"/>
        </w:rPr>
        <w:softHyphen/>
        <w:t>систем. Сначала А. Тенсли (1935) выдвинул и обосновал поня</w:t>
      </w:r>
      <w:r w:rsidRPr="00D4013C">
        <w:rPr>
          <w:rFonts w:ascii="Times New Roman" w:eastAsia="Times New Roman" w:hAnsi="Times New Roman" w:cs="Times New Roman"/>
          <w:sz w:val="24"/>
          <w:szCs w:val="24"/>
          <w:lang w:eastAsia="ru-RU"/>
        </w:rPr>
        <w:softHyphen/>
        <w:t>тие об экосистеме, а несколько позже В.Н. Сукачев (1940) обо</w:t>
      </w:r>
      <w:r w:rsidRPr="00D4013C">
        <w:rPr>
          <w:rFonts w:ascii="Times New Roman" w:eastAsia="Times New Roman" w:hAnsi="Times New Roman" w:cs="Times New Roman"/>
          <w:sz w:val="24"/>
          <w:szCs w:val="24"/>
          <w:lang w:eastAsia="ru-RU"/>
        </w:rPr>
        <w:softHyphen/>
        <w:t>сновал близкое этому представление о биогеоценозе. В этот же период в СССР работали такие крупные экологи, как В.В. Стачинский, Э.С. Бауэр, Г.Г. Гаузе, В.Н. Беклемишев, А.Н. Фор</w:t>
      </w:r>
      <w:r w:rsidRPr="00D4013C">
        <w:rPr>
          <w:rFonts w:ascii="Times New Roman" w:eastAsia="Times New Roman" w:hAnsi="Times New Roman" w:cs="Times New Roman"/>
          <w:sz w:val="24"/>
          <w:szCs w:val="24"/>
          <w:lang w:eastAsia="ru-RU"/>
        </w:rPr>
        <w:softHyphen/>
        <w:t>мозов, Д.Н. Кашкаров и др.</w:t>
      </w:r>
    </w:p>
    <w:p w:rsidR="00D4013C" w:rsidRPr="00D4013C" w:rsidRDefault="00D4013C" w:rsidP="00D4013C">
      <w:pPr>
        <w:widowControl w:val="0"/>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sz w:val="24"/>
          <w:szCs w:val="24"/>
          <w:lang w:eastAsia="ru-RU"/>
        </w:rPr>
        <w:t>Третий этап</w:t>
      </w:r>
      <w:r w:rsidRPr="00D4013C">
        <w:rPr>
          <w:rFonts w:ascii="Times New Roman" w:eastAsia="Times New Roman" w:hAnsi="Times New Roman" w:cs="Times New Roman"/>
          <w:sz w:val="24"/>
          <w:szCs w:val="24"/>
          <w:lang w:eastAsia="ru-RU"/>
        </w:rPr>
        <w:t xml:space="preserve"> — с 50-х гг. XX в. и до настоящего времени. Превращение экологии в комплексную науку, вобравшую в себя не только биоэкологию, но и разделы географии, геологии, химии, физики, социологии, теории культуры и экономики (по Реймерсу, 1994), а также включившую в себя науки об охране окружающей среды. Современный период развития экологии связан с именами таких крупных зарубежных ученых, как К). Одум, Дж. М. Андерсен, А. Швейцер, Т. Миллер и др, ( реди отечественных ученых следует назвать И.П. Герасимо- на, А.М. Гилярова, В.Г. Горшкова, В.И. Данилов-Даниляна, </w:t>
      </w:r>
      <w:r w:rsidRPr="00D4013C">
        <w:rPr>
          <w:rFonts w:ascii="Times New Roman" w:eastAsia="Times New Roman" w:hAnsi="Times New Roman" w:cs="Times New Roman"/>
          <w:sz w:val="24"/>
          <w:szCs w:val="24"/>
          <w:lang w:val="en-US"/>
        </w:rPr>
        <w:t>IO</w:t>
      </w:r>
      <w:r w:rsidRPr="00D4013C">
        <w:rPr>
          <w:rFonts w:ascii="Times New Roman" w:eastAsia="Times New Roman" w:hAnsi="Times New Roman" w:cs="Times New Roman"/>
          <w:sz w:val="24"/>
          <w:szCs w:val="24"/>
        </w:rPr>
        <w:t>.</w:t>
      </w:r>
      <w:r w:rsidRPr="00D4013C">
        <w:rPr>
          <w:rFonts w:ascii="Times New Roman" w:eastAsia="Times New Roman" w:hAnsi="Times New Roman" w:cs="Times New Roman"/>
          <w:sz w:val="24"/>
          <w:szCs w:val="24"/>
          <w:lang w:val="en-US"/>
        </w:rPr>
        <w:t>A</w:t>
      </w:r>
      <w:r w:rsidRPr="00D4013C">
        <w:rPr>
          <w:rFonts w:ascii="Times New Roman" w:eastAsia="Times New Roman" w:hAnsi="Times New Roman" w:cs="Times New Roman"/>
          <w:sz w:val="24"/>
          <w:szCs w:val="24"/>
        </w:rPr>
        <w:t xml:space="preserve">. </w:t>
      </w:r>
      <w:r w:rsidRPr="00D4013C">
        <w:rPr>
          <w:rFonts w:ascii="Times New Roman" w:eastAsia="Times New Roman" w:hAnsi="Times New Roman" w:cs="Times New Roman"/>
          <w:sz w:val="24"/>
          <w:szCs w:val="24"/>
          <w:lang w:eastAsia="ru-RU"/>
        </w:rPr>
        <w:t>Израэля, Ю.Н. Куражковского, К.С. Лосева, Н.Н. Мои</w:t>
      </w:r>
      <w:r w:rsidRPr="00D4013C">
        <w:rPr>
          <w:rFonts w:ascii="Times New Roman" w:eastAsia="Times New Roman" w:hAnsi="Times New Roman" w:cs="Times New Roman"/>
          <w:sz w:val="24"/>
          <w:szCs w:val="24"/>
          <w:lang w:eastAsia="ru-RU"/>
        </w:rPr>
        <w:softHyphen/>
        <w:t>сеева, Н.Ф. Реймерса, Ю.М. Свирижева, В.Д. Федорова, С.С. Шварца, А.В. Яблокова, А.Л. Яншина и др.</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Одновременно с развитием теоретических основ решались и прикладные вопросы экологии. В конце XIX — начале XX вв. грудами выдающихся ученых В.В. Докучаева, Г. А. Кожевни</w:t>
      </w:r>
      <w:r w:rsidRPr="00D4013C">
        <w:rPr>
          <w:rFonts w:ascii="Times New Roman" w:eastAsia="Times New Roman" w:hAnsi="Times New Roman" w:cs="Times New Roman"/>
          <w:sz w:val="24"/>
          <w:szCs w:val="24"/>
          <w:lang w:eastAsia="ru-RU"/>
        </w:rPr>
        <w:softHyphen/>
        <w:t xml:space="preserve">кова, И.П. Бородина, Д.Н. Анучина, С.В. Завадского и др. были заложены научные основы </w:t>
      </w:r>
      <w:r w:rsidRPr="00D4013C">
        <w:rPr>
          <w:rFonts w:ascii="Times New Roman" w:eastAsia="Times New Roman" w:hAnsi="Times New Roman" w:cs="Times New Roman"/>
          <w:b/>
          <w:bCs/>
          <w:sz w:val="24"/>
          <w:szCs w:val="24"/>
          <w:lang w:eastAsia="ru-RU"/>
        </w:rPr>
        <w:t xml:space="preserve">охраны природы, </w:t>
      </w:r>
      <w:r w:rsidRPr="00D4013C">
        <w:rPr>
          <w:rFonts w:ascii="Times New Roman" w:eastAsia="Times New Roman" w:hAnsi="Times New Roman" w:cs="Times New Roman"/>
          <w:sz w:val="24"/>
          <w:szCs w:val="24"/>
          <w:lang w:eastAsia="ru-RU"/>
        </w:rPr>
        <w:t>которая как ос</w:t>
      </w:r>
      <w:r w:rsidRPr="00D4013C">
        <w:rPr>
          <w:rFonts w:ascii="Times New Roman" w:eastAsia="Times New Roman" w:hAnsi="Times New Roman" w:cs="Times New Roman"/>
          <w:sz w:val="24"/>
          <w:szCs w:val="24"/>
          <w:lang w:eastAsia="ru-RU"/>
        </w:rPr>
        <w:softHyphen/>
        <w:t xml:space="preserve">новной вид природоохранной деятельности получила законода тельное выражение в «Декрете о земле» от 26 октября 1917 г. </w:t>
      </w:r>
      <w:r w:rsidRPr="00D4013C">
        <w:rPr>
          <w:rFonts w:ascii="Times New Roman" w:eastAsia="Times New Roman" w:hAnsi="Times New Roman" w:cs="Times New Roman"/>
          <w:sz w:val="24"/>
          <w:szCs w:val="24"/>
          <w:lang w:val="en-US"/>
        </w:rPr>
        <w:t>li</w:t>
      </w:r>
      <w:r w:rsidRPr="00D4013C">
        <w:rPr>
          <w:rFonts w:ascii="Times New Roman" w:eastAsia="Times New Roman" w:hAnsi="Times New Roman" w:cs="Times New Roman"/>
          <w:sz w:val="24"/>
          <w:szCs w:val="24"/>
          <w:lang w:eastAsia="ru-RU"/>
        </w:rPr>
        <w:t>30—-40-е гг. в связи с ростом индустриализации страны в Рос</w:t>
      </w:r>
      <w:r w:rsidRPr="00D4013C">
        <w:rPr>
          <w:rFonts w:ascii="Times New Roman" w:eastAsia="Times New Roman" w:hAnsi="Times New Roman" w:cs="Times New Roman"/>
          <w:sz w:val="24"/>
          <w:szCs w:val="24"/>
          <w:lang w:eastAsia="ru-RU"/>
        </w:rPr>
        <w:softHyphen/>
        <w:t xml:space="preserve">сии возникает </w:t>
      </w:r>
      <w:r w:rsidRPr="00D4013C">
        <w:rPr>
          <w:rFonts w:ascii="Times New Roman" w:eastAsia="Times New Roman" w:hAnsi="Times New Roman" w:cs="Times New Roman"/>
          <w:sz w:val="24"/>
          <w:szCs w:val="24"/>
          <w:lang w:eastAsia="ru-RU"/>
        </w:rPr>
        <w:lastRenderedPageBreak/>
        <w:t xml:space="preserve">новый вид природоохранной деятельности — </w:t>
      </w:r>
      <w:r w:rsidRPr="00D4013C">
        <w:rPr>
          <w:rFonts w:ascii="Times New Roman" w:eastAsia="Times New Roman" w:hAnsi="Times New Roman" w:cs="Times New Roman"/>
          <w:b/>
          <w:bCs/>
          <w:sz w:val="24"/>
          <w:szCs w:val="24"/>
          <w:lang w:eastAsia="ru-RU"/>
        </w:rPr>
        <w:t xml:space="preserve">рациональное использование природных ресурсов, </w:t>
      </w:r>
      <w:r w:rsidRPr="00D4013C">
        <w:rPr>
          <w:rFonts w:ascii="Times New Roman" w:eastAsia="Times New Roman" w:hAnsi="Times New Roman" w:cs="Times New Roman"/>
          <w:sz w:val="24"/>
          <w:szCs w:val="24"/>
          <w:lang w:eastAsia="ru-RU"/>
        </w:rPr>
        <w:t>а в 50—60-е возникла необходимость создания еще одной формы, регули</w:t>
      </w:r>
      <w:r w:rsidRPr="00D4013C">
        <w:rPr>
          <w:rFonts w:ascii="Times New Roman" w:eastAsia="Times New Roman" w:hAnsi="Times New Roman" w:cs="Times New Roman"/>
          <w:sz w:val="24"/>
          <w:szCs w:val="24"/>
          <w:lang w:eastAsia="ru-RU"/>
        </w:rPr>
        <w:softHyphen/>
        <w:t>рующей взаимодействие общества и природы —</w:t>
      </w:r>
      <w:r w:rsidRPr="00D4013C">
        <w:rPr>
          <w:rFonts w:ascii="Times New Roman" w:eastAsia="Times New Roman" w:hAnsi="Times New Roman" w:cs="Times New Roman"/>
          <w:b/>
          <w:bCs/>
          <w:sz w:val="24"/>
          <w:szCs w:val="24"/>
          <w:lang w:eastAsia="ru-RU"/>
        </w:rPr>
        <w:t xml:space="preserve">охраны </w:t>
      </w:r>
      <w:r w:rsidRPr="00D4013C">
        <w:rPr>
          <w:rFonts w:ascii="Times New Roman" w:eastAsia="Times New Roman" w:hAnsi="Times New Roman" w:cs="Times New Roman"/>
          <w:sz w:val="24"/>
          <w:szCs w:val="24"/>
          <w:lang w:eastAsia="ru-RU"/>
        </w:rPr>
        <w:t xml:space="preserve">среды </w:t>
      </w:r>
      <w:r w:rsidRPr="00D4013C">
        <w:rPr>
          <w:rFonts w:ascii="Times New Roman" w:eastAsia="Times New Roman" w:hAnsi="Times New Roman" w:cs="Times New Roman"/>
          <w:b/>
          <w:bCs/>
          <w:sz w:val="24"/>
          <w:szCs w:val="24"/>
          <w:lang w:eastAsia="ru-RU"/>
        </w:rPr>
        <w:t>обитания человека.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60—80-е гг. практически ежегодно принимались прави</w:t>
      </w:r>
      <w:r w:rsidRPr="00D4013C">
        <w:rPr>
          <w:rFonts w:ascii="Times New Roman" w:eastAsia="Times New Roman" w:hAnsi="Times New Roman" w:cs="Times New Roman"/>
          <w:sz w:val="24"/>
          <w:szCs w:val="24"/>
          <w:lang w:eastAsia="ru-RU"/>
        </w:rPr>
        <w:softHyphen/>
        <w:t>тельственные постановления об усилении охраны природы, из</w:t>
      </w:r>
      <w:r w:rsidRPr="00D4013C">
        <w:rPr>
          <w:rFonts w:ascii="Times New Roman" w:eastAsia="Times New Roman" w:hAnsi="Times New Roman" w:cs="Times New Roman"/>
          <w:sz w:val="24"/>
          <w:szCs w:val="24"/>
          <w:lang w:eastAsia="ru-RU"/>
        </w:rPr>
        <w:softHyphen/>
        <w:t>давались земельные, водные, лесные и иные кодексы, но гу</w:t>
      </w:r>
      <w:r w:rsidRPr="00D4013C">
        <w:rPr>
          <w:rFonts w:ascii="Times New Roman" w:eastAsia="Times New Roman" w:hAnsi="Times New Roman" w:cs="Times New Roman"/>
          <w:sz w:val="24"/>
          <w:szCs w:val="24"/>
          <w:lang w:eastAsia="ru-RU"/>
        </w:rPr>
        <w:softHyphen/>
        <w:t>бительное антропогенное воздействие на природу продолжа</w:t>
      </w:r>
      <w:r w:rsidRPr="00D4013C">
        <w:rPr>
          <w:rFonts w:ascii="Times New Roman" w:eastAsia="Times New Roman" w:hAnsi="Times New Roman" w:cs="Times New Roman"/>
          <w:sz w:val="24"/>
          <w:szCs w:val="24"/>
          <w:lang w:eastAsia="ru-RU"/>
        </w:rPr>
        <w:softHyphen/>
        <w:t>лось. В 1986 г. на Чернобыльской АЭС произошла крупней</w:t>
      </w:r>
      <w:r w:rsidRPr="00D4013C">
        <w:rPr>
          <w:rFonts w:ascii="Times New Roman" w:eastAsia="Times New Roman" w:hAnsi="Times New Roman" w:cs="Times New Roman"/>
          <w:sz w:val="24"/>
          <w:szCs w:val="24"/>
          <w:lang w:eastAsia="ru-RU"/>
        </w:rPr>
        <w:softHyphen/>
        <w:t>шая за всю историю человечества техногенная экологическая катастрофа.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Сегодня Россия переживает тяжелый экологический кри</w:t>
      </w:r>
      <w:r w:rsidRPr="00D4013C">
        <w:rPr>
          <w:rFonts w:ascii="Times New Roman" w:eastAsia="Times New Roman" w:hAnsi="Times New Roman" w:cs="Times New Roman"/>
          <w:sz w:val="24"/>
          <w:szCs w:val="24"/>
          <w:lang w:eastAsia="ru-RU"/>
        </w:rPr>
        <w:softHyphen/>
        <w:t>зис. Около 15% территории — фактически зоны экологическо</w:t>
      </w:r>
      <w:r w:rsidRPr="00D4013C">
        <w:rPr>
          <w:rFonts w:ascii="Times New Roman" w:eastAsia="Times New Roman" w:hAnsi="Times New Roman" w:cs="Times New Roman"/>
          <w:sz w:val="24"/>
          <w:szCs w:val="24"/>
          <w:lang w:eastAsia="ru-RU"/>
        </w:rPr>
        <w:softHyphen/>
        <w:t>го бедствия, 85% населения дышит воздухом, загрязненным различными вредными веществами выше допустимых сани- I ирных норм, растет количество «экологически обусловленных» заболеваний, наблюдается деградация и сокращение природ</w:t>
      </w:r>
      <w:r w:rsidRPr="00D4013C">
        <w:rPr>
          <w:rFonts w:ascii="Times New Roman" w:eastAsia="Times New Roman" w:hAnsi="Times New Roman" w:cs="Times New Roman"/>
          <w:sz w:val="24"/>
          <w:szCs w:val="24"/>
          <w:lang w:eastAsia="ru-RU"/>
        </w:rPr>
        <w:softHyphen/>
        <w:t>ных ресурсов и т. п. Выход из этого кризиса на путь устойчиво</w:t>
      </w:r>
      <w:r w:rsidRPr="00D4013C">
        <w:rPr>
          <w:rFonts w:ascii="Times New Roman" w:eastAsia="Times New Roman" w:hAnsi="Times New Roman" w:cs="Times New Roman"/>
          <w:sz w:val="24"/>
          <w:szCs w:val="24"/>
          <w:lang w:eastAsia="ru-RU"/>
        </w:rPr>
        <w:softHyphen/>
        <w:t>го развития — важнейшая задача нашего общества. Он лежит в том числе и через экологическое образование.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sz w:val="24"/>
          <w:szCs w:val="24"/>
          <w:lang w:eastAsia="ru-RU"/>
        </w:rPr>
        <w:t>3. Значение экологического образования в настоящее время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Человек, прежде всего, отличается от остальных видов тем, что взаимодействует с природой через создаваемую им культу</w:t>
      </w:r>
      <w:r w:rsidRPr="00D4013C">
        <w:rPr>
          <w:rFonts w:ascii="Times New Roman" w:eastAsia="Times New Roman" w:hAnsi="Times New Roman" w:cs="Times New Roman"/>
          <w:sz w:val="24"/>
          <w:szCs w:val="24"/>
          <w:lang w:eastAsia="ru-RU"/>
        </w:rPr>
        <w:softHyphen/>
        <w:t>ру, т. е. человечество в целом, развиваясь, создает на Земле культурную среду благодаря передаче из поколения в поколе</w:t>
      </w:r>
      <w:r w:rsidRPr="00D4013C">
        <w:rPr>
          <w:rFonts w:ascii="Times New Roman" w:eastAsia="Times New Roman" w:hAnsi="Times New Roman" w:cs="Times New Roman"/>
          <w:sz w:val="24"/>
          <w:szCs w:val="24"/>
          <w:lang w:eastAsia="ru-RU"/>
        </w:rPr>
        <w:softHyphen/>
        <w:t>ние своего трудового и духовного опыта. Но, как отмечал К. Маркс, — «культура, если она развивается стихийно, а не направляется сознательно... оставляет после себя пустыню».</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Остановить стихийное развитие событий могут знания о том, как ими управлять и, в случае с экологией, эти знания должны «овладеть массами», по крайней мере, большей час</w:t>
      </w:r>
      <w:r w:rsidRPr="00D4013C">
        <w:rPr>
          <w:rFonts w:ascii="Times New Roman" w:eastAsia="Times New Roman" w:hAnsi="Times New Roman" w:cs="Times New Roman"/>
          <w:sz w:val="24"/>
          <w:szCs w:val="24"/>
          <w:lang w:eastAsia="ru-RU"/>
        </w:rPr>
        <w:softHyphen/>
        <w:t>тью общества, что возможно лишь через всеобщее экологичес</w:t>
      </w:r>
      <w:r w:rsidRPr="00D4013C">
        <w:rPr>
          <w:rFonts w:ascii="Times New Roman" w:eastAsia="Times New Roman" w:hAnsi="Times New Roman" w:cs="Times New Roman"/>
          <w:sz w:val="24"/>
          <w:szCs w:val="24"/>
          <w:lang w:eastAsia="ru-RU"/>
        </w:rPr>
        <w:softHyphen/>
        <w:t>кое образование, начиная со школьной скамьи и заканчивая вузом и послевузовским образованием.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Экологические знания нужны каждому человеку, чтобы сбылась мечта многих поколений мыслителей о создании дос</w:t>
      </w:r>
      <w:r w:rsidRPr="00D4013C">
        <w:rPr>
          <w:rFonts w:ascii="Times New Roman" w:eastAsia="Times New Roman" w:hAnsi="Times New Roman" w:cs="Times New Roman"/>
          <w:sz w:val="24"/>
          <w:szCs w:val="24"/>
          <w:lang w:eastAsia="ru-RU"/>
        </w:rPr>
        <w:softHyphen/>
        <w:t>тойной человека среды, обеспечить гармонию человека и при</w:t>
      </w:r>
      <w:r w:rsidRPr="00D4013C">
        <w:rPr>
          <w:rFonts w:ascii="Times New Roman" w:eastAsia="Times New Roman" w:hAnsi="Times New Roman" w:cs="Times New Roman"/>
          <w:sz w:val="24"/>
          <w:szCs w:val="24"/>
          <w:lang w:eastAsia="ru-RU"/>
        </w:rPr>
        <w:softHyphen/>
        <w:t>роды. Но эта гармония невозможна, если люди враждебно на</w:t>
      </w:r>
      <w:r w:rsidRPr="00D4013C">
        <w:rPr>
          <w:rFonts w:ascii="Times New Roman" w:eastAsia="Times New Roman" w:hAnsi="Times New Roman" w:cs="Times New Roman"/>
          <w:sz w:val="24"/>
          <w:szCs w:val="24"/>
          <w:lang w:eastAsia="ru-RU"/>
        </w:rPr>
        <w:softHyphen/>
        <w:t>строены друг к другу. Важнейшее из экологических условий выживания человека и всего живого — это мир на Земле. Имен</w:t>
      </w:r>
      <w:r w:rsidRPr="00D4013C">
        <w:rPr>
          <w:rFonts w:ascii="Times New Roman" w:eastAsia="Times New Roman" w:hAnsi="Times New Roman" w:cs="Times New Roman"/>
          <w:sz w:val="24"/>
          <w:szCs w:val="24"/>
          <w:lang w:eastAsia="ru-RU"/>
        </w:rPr>
        <w:softHyphen/>
        <w:t>но к этому обязан стремиться экологически образованный че</w:t>
      </w:r>
      <w:r w:rsidRPr="00D4013C">
        <w:rPr>
          <w:rFonts w:ascii="Times New Roman" w:eastAsia="Times New Roman" w:hAnsi="Times New Roman" w:cs="Times New Roman"/>
          <w:sz w:val="24"/>
          <w:szCs w:val="24"/>
          <w:lang w:eastAsia="ru-RU"/>
        </w:rPr>
        <w:softHyphen/>
        <w:t>ловек.</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Но было бы несправедливо строить всю экологию только «вокруг» человека. Экологически образованный человек не до</w:t>
      </w:r>
      <w:r w:rsidRPr="00D4013C">
        <w:rPr>
          <w:rFonts w:ascii="Times New Roman" w:eastAsia="Times New Roman" w:hAnsi="Times New Roman" w:cs="Times New Roman"/>
          <w:sz w:val="24"/>
          <w:szCs w:val="24"/>
          <w:lang w:eastAsia="ru-RU"/>
        </w:rPr>
        <w:softHyphen/>
        <w:t>пустит стихийного отношения к окружающей его среде жизни. Он будет бороться против окружающего его варварства, находя наилучшие «экологически чистые» варианты взаимоотношения природы и общества. Именно такое экологическое мировоззре</w:t>
      </w:r>
      <w:r w:rsidRPr="00D4013C">
        <w:rPr>
          <w:rFonts w:ascii="Times New Roman" w:eastAsia="Times New Roman" w:hAnsi="Times New Roman" w:cs="Times New Roman"/>
          <w:sz w:val="24"/>
          <w:szCs w:val="24"/>
          <w:lang w:eastAsia="ru-RU"/>
        </w:rPr>
        <w:softHyphen/>
        <w:t>ние должно стать основой любой деятельности человека, так как осознание человеком своего превосходства над природой и про</w:t>
      </w:r>
      <w:r w:rsidRPr="00D4013C">
        <w:rPr>
          <w:rFonts w:ascii="Times New Roman" w:eastAsia="Times New Roman" w:hAnsi="Times New Roman" w:cs="Times New Roman"/>
          <w:sz w:val="24"/>
          <w:szCs w:val="24"/>
          <w:lang w:eastAsia="ru-RU"/>
        </w:rPr>
        <w:softHyphen/>
        <w:t>тивопоставление себя ей, начиная с античного времени, являет</w:t>
      </w:r>
      <w:r w:rsidRPr="00D4013C">
        <w:rPr>
          <w:rFonts w:ascii="Times New Roman" w:eastAsia="Times New Roman" w:hAnsi="Times New Roman" w:cs="Times New Roman"/>
          <w:sz w:val="24"/>
          <w:szCs w:val="24"/>
          <w:lang w:eastAsia="ru-RU"/>
        </w:rPr>
        <w:softHyphen/>
        <w:t>ся ложным, хотя это ложное представление и стало психологи</w:t>
      </w:r>
      <w:r w:rsidRPr="00D4013C">
        <w:rPr>
          <w:rFonts w:ascii="Times New Roman" w:eastAsia="Times New Roman" w:hAnsi="Times New Roman" w:cs="Times New Roman"/>
          <w:sz w:val="24"/>
          <w:szCs w:val="24"/>
          <w:lang w:eastAsia="ru-RU"/>
        </w:rPr>
        <w:softHyphen/>
        <w:t>ческой предпосылкой глобального экологического кризиса.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Из сказанного следует, что в настоящее время беспредел в нарушении экологических законов можно остановить, только подняв на должную высоту экологическую культуру каждого члена общества, что возможно, прежде всего, через изучение основ экологии.</w:t>
      </w:r>
    </w:p>
    <w:p w:rsidR="00D4013C" w:rsidRPr="00D4013C" w:rsidRDefault="00D4013C" w:rsidP="00D4013C">
      <w:pPr>
        <w:spacing w:after="0" w:line="240" w:lineRule="auto"/>
        <w:ind w:firstLine="426"/>
        <w:rPr>
          <w:rFonts w:ascii="Times New Roman" w:hAnsi="Times New Roman" w:cs="Times New Roman"/>
          <w:sz w:val="24"/>
          <w:szCs w:val="24"/>
        </w:rPr>
      </w:pPr>
    </w:p>
    <w:p w:rsidR="00D4013C" w:rsidRPr="00D4013C" w:rsidRDefault="00D4013C" w:rsidP="00D4013C">
      <w:pPr>
        <w:spacing w:after="0" w:line="240" w:lineRule="auto"/>
        <w:ind w:firstLine="426"/>
        <w:jc w:val="center"/>
        <w:rPr>
          <w:rFonts w:ascii="Times New Roman" w:hAnsi="Times New Roman" w:cs="Times New Roman"/>
          <w:b/>
          <w:sz w:val="24"/>
          <w:szCs w:val="24"/>
        </w:rPr>
      </w:pPr>
      <w:r w:rsidRPr="00D4013C">
        <w:rPr>
          <w:rFonts w:ascii="Times New Roman" w:hAnsi="Times New Roman" w:cs="Times New Roman"/>
          <w:b/>
          <w:sz w:val="24"/>
          <w:szCs w:val="24"/>
        </w:rPr>
        <w:t>Контрольные вопросы</w:t>
      </w:r>
    </w:p>
    <w:p w:rsidR="00D4013C" w:rsidRPr="00D4013C" w:rsidRDefault="00D4013C" w:rsidP="00D4013C">
      <w:pPr>
        <w:spacing w:after="0" w:line="240" w:lineRule="auto"/>
        <w:ind w:firstLine="426"/>
        <w:jc w:val="center"/>
        <w:rPr>
          <w:rFonts w:ascii="Times New Roman" w:hAnsi="Times New Roman" w:cs="Times New Roman"/>
          <w:b/>
          <w:sz w:val="24"/>
          <w:szCs w:val="24"/>
        </w:rPr>
      </w:pPr>
    </w:p>
    <w:p w:rsidR="00D4013C" w:rsidRPr="00D4013C" w:rsidRDefault="00D4013C" w:rsidP="00D4013C">
      <w:pPr>
        <w:numPr>
          <w:ilvl w:val="0"/>
          <w:numId w:val="15"/>
        </w:numPr>
        <w:spacing w:after="0" w:line="240" w:lineRule="auto"/>
        <w:contextualSpacing/>
        <w:rPr>
          <w:rFonts w:ascii="Times New Roman" w:hAnsi="Times New Roman" w:cs="Times New Roman"/>
          <w:sz w:val="24"/>
          <w:szCs w:val="24"/>
        </w:rPr>
      </w:pPr>
      <w:r w:rsidRPr="00D4013C">
        <w:rPr>
          <w:rFonts w:ascii="Times New Roman" w:hAnsi="Times New Roman" w:cs="Times New Roman"/>
          <w:sz w:val="24"/>
          <w:szCs w:val="24"/>
        </w:rPr>
        <w:t>Каковы предмет, цель и задачи химии и экологии?</w:t>
      </w:r>
    </w:p>
    <w:p w:rsidR="00D4013C" w:rsidRPr="00D4013C" w:rsidRDefault="00D4013C" w:rsidP="00D4013C">
      <w:pPr>
        <w:numPr>
          <w:ilvl w:val="0"/>
          <w:numId w:val="15"/>
        </w:numPr>
        <w:spacing w:after="0" w:line="240" w:lineRule="auto"/>
        <w:contextualSpacing/>
        <w:rPr>
          <w:rFonts w:ascii="Times New Roman" w:hAnsi="Times New Roman" w:cs="Times New Roman"/>
          <w:sz w:val="24"/>
          <w:szCs w:val="24"/>
        </w:rPr>
      </w:pPr>
      <w:r w:rsidRPr="00D4013C">
        <w:rPr>
          <w:rFonts w:ascii="Times New Roman" w:hAnsi="Times New Roman" w:cs="Times New Roman"/>
          <w:sz w:val="24"/>
          <w:szCs w:val="24"/>
        </w:rPr>
        <w:t>В чем причина необходимости экологического образования и воспитания граждан, начиная с детского возраста?</w:t>
      </w:r>
    </w:p>
    <w:p w:rsidR="00D4013C" w:rsidRPr="00D4013C" w:rsidRDefault="00D4013C" w:rsidP="00D4013C">
      <w:pPr>
        <w:numPr>
          <w:ilvl w:val="0"/>
          <w:numId w:val="15"/>
        </w:numPr>
        <w:spacing w:after="0" w:line="240" w:lineRule="auto"/>
        <w:contextualSpacing/>
        <w:rPr>
          <w:rFonts w:ascii="Times New Roman" w:hAnsi="Times New Roman" w:cs="Times New Roman"/>
          <w:sz w:val="24"/>
          <w:szCs w:val="24"/>
        </w:rPr>
      </w:pPr>
      <w:r w:rsidRPr="00D4013C">
        <w:rPr>
          <w:rFonts w:ascii="Times New Roman" w:hAnsi="Times New Roman" w:cs="Times New Roman"/>
          <w:sz w:val="24"/>
          <w:szCs w:val="24"/>
        </w:rPr>
        <w:t>Какие способы классификации экологии существуют? Перечислите их.</w:t>
      </w:r>
    </w:p>
    <w:p w:rsidR="00D4013C" w:rsidRPr="00D4013C" w:rsidRDefault="00D4013C" w:rsidP="00D4013C">
      <w:pPr>
        <w:numPr>
          <w:ilvl w:val="0"/>
          <w:numId w:val="15"/>
        </w:numPr>
        <w:spacing w:after="0" w:line="240" w:lineRule="auto"/>
        <w:contextualSpacing/>
        <w:jc w:val="both"/>
        <w:rPr>
          <w:rFonts w:ascii="Times New Roman" w:hAnsi="Times New Roman" w:cs="Times New Roman"/>
          <w:sz w:val="24"/>
          <w:szCs w:val="24"/>
        </w:rPr>
      </w:pPr>
      <w:r w:rsidRPr="00D4013C">
        <w:rPr>
          <w:rFonts w:ascii="Times New Roman" w:hAnsi="Times New Roman" w:cs="Times New Roman"/>
          <w:sz w:val="24"/>
          <w:szCs w:val="24"/>
        </w:rPr>
        <w:t>Почему не надо бояться химии? Есть ли у вас хемофобия?</w:t>
      </w:r>
    </w:p>
    <w:p w:rsidR="00D4013C" w:rsidRPr="00D4013C" w:rsidRDefault="00D4013C" w:rsidP="00D4013C">
      <w:pPr>
        <w:ind w:firstLine="709"/>
        <w:rPr>
          <w:rFonts w:ascii="Times New Roman" w:hAnsi="Times New Roman" w:cs="Times New Roman"/>
          <w:sz w:val="28"/>
          <w:szCs w:val="28"/>
        </w:rPr>
      </w:pPr>
    </w:p>
    <w:p w:rsidR="00D4013C" w:rsidRPr="00D4013C" w:rsidRDefault="00D4013C" w:rsidP="00D4013C">
      <w:pPr>
        <w:widowControl w:val="0"/>
        <w:tabs>
          <w:tab w:val="left" w:pos="2410"/>
        </w:tabs>
        <w:spacing w:after="0" w:line="283" w:lineRule="exact"/>
        <w:jc w:val="center"/>
        <w:rPr>
          <w:rFonts w:ascii="Palatino Linotype" w:eastAsia="Palatino Linotype" w:hAnsi="Palatino Linotype" w:cs="Palatino Linotype"/>
          <w:b/>
          <w:i/>
          <w:color w:val="000000"/>
          <w:sz w:val="24"/>
          <w:szCs w:val="24"/>
          <w:lang w:eastAsia="ru-RU" w:bidi="ru-RU"/>
        </w:rPr>
      </w:pPr>
      <w:r w:rsidRPr="00D4013C">
        <w:rPr>
          <w:rFonts w:ascii="Palatino Linotype" w:eastAsia="Palatino Linotype" w:hAnsi="Palatino Linotype" w:cs="Palatino Linotype"/>
          <w:b/>
          <w:i/>
          <w:color w:val="000000"/>
          <w:sz w:val="24"/>
          <w:szCs w:val="24"/>
          <w:lang w:eastAsia="ru-RU" w:bidi="ru-RU"/>
        </w:rPr>
        <w:lastRenderedPageBreak/>
        <w:t>Глава 2.Экологическая химия биосферы</w:t>
      </w:r>
    </w:p>
    <w:p w:rsidR="00D4013C" w:rsidRPr="00D4013C" w:rsidRDefault="00D4013C" w:rsidP="00D4013C">
      <w:pPr>
        <w:widowControl w:val="0"/>
        <w:tabs>
          <w:tab w:val="left" w:pos="2410"/>
        </w:tabs>
        <w:spacing w:after="0" w:line="283" w:lineRule="exact"/>
        <w:jc w:val="center"/>
        <w:rPr>
          <w:rFonts w:ascii="Palatino Linotype" w:eastAsia="Palatino Linotype" w:hAnsi="Palatino Linotype" w:cs="Palatino Linotype"/>
          <w:b/>
          <w:color w:val="000000"/>
          <w:sz w:val="24"/>
          <w:szCs w:val="24"/>
          <w:lang w:eastAsia="ru-RU" w:bidi="ru-RU"/>
        </w:rPr>
      </w:pPr>
      <w:r w:rsidRPr="00D4013C">
        <w:rPr>
          <w:rFonts w:ascii="Palatino Linotype" w:eastAsia="Palatino Linotype" w:hAnsi="Palatino Linotype" w:cs="Palatino Linotype"/>
          <w:b/>
          <w:i/>
          <w:color w:val="000000"/>
          <w:sz w:val="24"/>
          <w:szCs w:val="24"/>
          <w:lang w:eastAsia="ru-RU" w:bidi="ru-RU"/>
        </w:rPr>
        <w:t>Занятие 1.</w:t>
      </w:r>
      <w:r w:rsidRPr="00D4013C">
        <w:rPr>
          <w:rFonts w:ascii="Palatino Linotype" w:eastAsia="Palatino Linotype" w:hAnsi="Palatino Linotype" w:cs="Palatino Linotype"/>
          <w:b/>
          <w:color w:val="000000"/>
          <w:sz w:val="24"/>
          <w:szCs w:val="24"/>
          <w:lang w:eastAsia="ru-RU" w:bidi="ru-RU"/>
        </w:rPr>
        <w:t xml:space="preserve"> Таблица Менделеева в живых организмах</w:t>
      </w:r>
    </w:p>
    <w:p w:rsidR="00D4013C" w:rsidRPr="00D4013C" w:rsidRDefault="00D4013C" w:rsidP="00D4013C">
      <w:pPr>
        <w:widowControl w:val="0"/>
        <w:tabs>
          <w:tab w:val="left" w:pos="2410"/>
        </w:tabs>
        <w:spacing w:after="0" w:line="283" w:lineRule="exact"/>
        <w:jc w:val="both"/>
        <w:rPr>
          <w:rFonts w:ascii="Palatino Linotype" w:eastAsia="Palatino Linotype" w:hAnsi="Palatino Linotype" w:cs="Palatino Linotype"/>
          <w:color w:val="000000"/>
          <w:sz w:val="24"/>
          <w:szCs w:val="24"/>
          <w:lang w:eastAsia="ru-RU" w:bidi="ru-RU"/>
        </w:rPr>
      </w:pPr>
    </w:p>
    <w:p w:rsidR="00D4013C" w:rsidRPr="00D4013C" w:rsidRDefault="00D4013C" w:rsidP="00D4013C">
      <w:pPr>
        <w:widowControl w:val="0"/>
        <w:tabs>
          <w:tab w:val="left" w:pos="2410"/>
        </w:tabs>
        <w:spacing w:after="0" w:line="283" w:lineRule="exact"/>
        <w:jc w:val="both"/>
        <w:rPr>
          <w:rFonts w:ascii="Times New Roman" w:eastAsia="Palatino Linotype" w:hAnsi="Times New Roman" w:cs="Times New Roman"/>
          <w:sz w:val="24"/>
          <w:szCs w:val="24"/>
        </w:rPr>
      </w:pPr>
      <w:r w:rsidRPr="00D4013C">
        <w:rPr>
          <w:rFonts w:ascii="Times New Roman" w:eastAsia="Palatino Linotype" w:hAnsi="Times New Roman" w:cs="Times New Roman"/>
          <w:color w:val="000000"/>
          <w:sz w:val="24"/>
          <w:szCs w:val="24"/>
          <w:lang w:eastAsia="ru-RU" w:bidi="ru-RU"/>
        </w:rPr>
        <w:t>Все живые существа состоят из химических элементов. Необходимо знать, какие элементы важны для здоровья растений, животных и человека, а какие вредны и в каком количестве.</w:t>
      </w:r>
    </w:p>
    <w:p w:rsidR="00D4013C" w:rsidRPr="00D4013C" w:rsidRDefault="00D4013C" w:rsidP="00D4013C">
      <w:pPr>
        <w:widowControl w:val="0"/>
        <w:tabs>
          <w:tab w:val="left" w:pos="2410"/>
        </w:tabs>
        <w:spacing w:after="0" w:line="283" w:lineRule="exact"/>
        <w:jc w:val="both"/>
        <w:rPr>
          <w:rFonts w:ascii="Times New Roman" w:eastAsia="Palatino Linotype" w:hAnsi="Times New Roman" w:cs="Times New Roman"/>
          <w:sz w:val="24"/>
          <w:szCs w:val="24"/>
        </w:rPr>
      </w:pPr>
      <w:r w:rsidRPr="00D4013C">
        <w:rPr>
          <w:rFonts w:ascii="Times New Roman" w:eastAsia="Palatino Linotype" w:hAnsi="Times New Roman" w:cs="Times New Roman"/>
          <w:color w:val="000000"/>
          <w:sz w:val="24"/>
          <w:szCs w:val="24"/>
          <w:lang w:eastAsia="ru-RU" w:bidi="ru-RU"/>
        </w:rPr>
        <w:t>Понятие «химический элемент», пожалуй, одно из самых важных в естествознании. Ведь все многообразие окружающей нас природы состоит из сочетаний сравни</w:t>
      </w:r>
      <w:r w:rsidRPr="00D4013C">
        <w:rPr>
          <w:rFonts w:ascii="Times New Roman" w:eastAsia="Palatino Linotype" w:hAnsi="Times New Roman" w:cs="Times New Roman"/>
          <w:color w:val="000000"/>
          <w:sz w:val="24"/>
          <w:szCs w:val="24"/>
          <w:lang w:eastAsia="ru-RU" w:bidi="ru-RU"/>
        </w:rPr>
        <w:softHyphen/>
        <w:t>тельно небольшого числа химических элементов.</w:t>
      </w:r>
    </w:p>
    <w:p w:rsidR="00D4013C" w:rsidRPr="00D4013C" w:rsidRDefault="00D4013C" w:rsidP="00D4013C">
      <w:pPr>
        <w:widowControl w:val="0"/>
        <w:spacing w:after="0" w:line="278" w:lineRule="exact"/>
        <w:ind w:right="20"/>
        <w:jc w:val="both"/>
        <w:rPr>
          <w:rFonts w:ascii="Times New Roman" w:eastAsia="Palatino Linotype" w:hAnsi="Times New Roman" w:cs="Times New Roman"/>
          <w:sz w:val="24"/>
          <w:szCs w:val="24"/>
        </w:rPr>
      </w:pPr>
      <w:r w:rsidRPr="00D4013C">
        <w:rPr>
          <w:rFonts w:ascii="Times New Roman" w:eastAsia="Palatino Linotype" w:hAnsi="Times New Roman" w:cs="Times New Roman"/>
          <w:color w:val="000000"/>
          <w:sz w:val="24"/>
          <w:szCs w:val="24"/>
          <w:lang w:eastAsia="ru-RU" w:bidi="ru-RU"/>
        </w:rPr>
        <w:t>Нет точных сведений откуда произошло слово «эле</w:t>
      </w:r>
      <w:r w:rsidRPr="00D4013C">
        <w:rPr>
          <w:rFonts w:ascii="Times New Roman" w:eastAsia="Palatino Linotype" w:hAnsi="Times New Roman" w:cs="Times New Roman"/>
          <w:color w:val="000000"/>
          <w:sz w:val="24"/>
          <w:szCs w:val="24"/>
          <w:lang w:eastAsia="ru-RU" w:bidi="ru-RU"/>
        </w:rPr>
        <w:softHyphen/>
        <w:t>мент». Согласно одной из версий, оно образовалось при последовательном произношении букв латинского алфа</w:t>
      </w:r>
      <w:r w:rsidRPr="00D4013C">
        <w:rPr>
          <w:rFonts w:ascii="Times New Roman" w:eastAsia="Palatino Linotype" w:hAnsi="Times New Roman" w:cs="Times New Roman"/>
          <w:color w:val="000000"/>
          <w:sz w:val="24"/>
          <w:szCs w:val="24"/>
          <w:lang w:eastAsia="ru-RU" w:bidi="ru-RU"/>
        </w:rPr>
        <w:softHyphen/>
        <w:t xml:space="preserve">вита </w:t>
      </w:r>
      <w:r w:rsidRPr="00D4013C">
        <w:rPr>
          <w:rFonts w:ascii="Times New Roman" w:eastAsia="Palatino Linotype" w:hAnsi="Times New Roman" w:cs="Times New Roman"/>
          <w:b/>
          <w:bCs/>
          <w:i/>
          <w:iCs/>
          <w:color w:val="000000"/>
          <w:sz w:val="24"/>
          <w:szCs w:val="24"/>
          <w:shd w:val="clear" w:color="auto" w:fill="FFFFFF"/>
          <w:lang w:val="en-US" w:bidi="en-US"/>
        </w:rPr>
        <w:t>I</w:t>
      </w:r>
      <w:r w:rsidRPr="00D4013C">
        <w:rPr>
          <w:rFonts w:ascii="Times New Roman" w:eastAsia="Palatino Linotype" w:hAnsi="Times New Roman" w:cs="Times New Roman"/>
          <w:b/>
          <w:bCs/>
          <w:i/>
          <w:iCs/>
          <w:color w:val="000000"/>
          <w:sz w:val="24"/>
          <w:szCs w:val="24"/>
          <w:shd w:val="clear" w:color="auto" w:fill="FFFFFF"/>
          <w:lang w:bidi="en-US"/>
        </w:rPr>
        <w:t xml:space="preserve">, </w:t>
      </w:r>
      <w:r w:rsidRPr="00D4013C">
        <w:rPr>
          <w:rFonts w:ascii="Times New Roman" w:eastAsia="Palatino Linotype" w:hAnsi="Times New Roman" w:cs="Times New Roman"/>
          <w:b/>
          <w:bCs/>
          <w:i/>
          <w:iCs/>
          <w:color w:val="000000"/>
          <w:sz w:val="24"/>
          <w:szCs w:val="24"/>
          <w:shd w:val="clear" w:color="auto" w:fill="FFFFFF"/>
          <w:lang w:eastAsia="ru-RU" w:bidi="ru-RU"/>
        </w:rPr>
        <w:t xml:space="preserve">т, п, </w:t>
      </w:r>
      <w:r w:rsidRPr="00D4013C">
        <w:rPr>
          <w:rFonts w:ascii="Times New Roman" w:eastAsia="Palatino Linotype" w:hAnsi="Times New Roman" w:cs="Times New Roman"/>
          <w:b/>
          <w:bCs/>
          <w:i/>
          <w:iCs/>
          <w:color w:val="000000"/>
          <w:sz w:val="24"/>
          <w:szCs w:val="24"/>
          <w:shd w:val="clear" w:color="auto" w:fill="FFFFFF"/>
          <w:lang w:val="en-US" w:bidi="en-US"/>
        </w:rPr>
        <w:t>t</w:t>
      </w:r>
      <w:r w:rsidRPr="00D4013C">
        <w:rPr>
          <w:rFonts w:ascii="Times New Roman" w:eastAsia="Palatino Linotype" w:hAnsi="Times New Roman" w:cs="Times New Roman"/>
          <w:b/>
          <w:bCs/>
          <w:i/>
          <w:iCs/>
          <w:color w:val="000000"/>
          <w:sz w:val="24"/>
          <w:szCs w:val="24"/>
          <w:shd w:val="clear" w:color="auto" w:fill="FFFFFF"/>
          <w:lang w:bidi="en-US"/>
        </w:rPr>
        <w:t>.</w:t>
      </w:r>
      <w:r w:rsidRPr="00D4013C">
        <w:rPr>
          <w:rFonts w:ascii="Times New Roman" w:eastAsia="Palatino Linotype" w:hAnsi="Times New Roman" w:cs="Times New Roman"/>
          <w:color w:val="000000"/>
          <w:sz w:val="24"/>
          <w:szCs w:val="24"/>
          <w:lang w:eastAsia="ru-RU" w:bidi="ru-RU"/>
        </w:rPr>
        <w:t>Прочтя их, Вы получите «эль», «эм», «эн», «тэ».Этим подчеркивалось, что как слова состоят из букв, так и все тела сложены из элементов.</w:t>
      </w:r>
    </w:p>
    <w:p w:rsidR="00D4013C" w:rsidRPr="00D4013C" w:rsidRDefault="00D4013C" w:rsidP="00D4013C">
      <w:pPr>
        <w:widowControl w:val="0"/>
        <w:spacing w:after="0" w:line="278" w:lineRule="exact"/>
        <w:ind w:right="20"/>
        <w:jc w:val="both"/>
        <w:rPr>
          <w:rFonts w:ascii="Times New Roman" w:eastAsia="Palatino Linotype" w:hAnsi="Times New Roman" w:cs="Times New Roman"/>
          <w:color w:val="000000"/>
          <w:sz w:val="24"/>
          <w:szCs w:val="24"/>
          <w:lang w:eastAsia="ru-RU" w:bidi="ru-RU"/>
        </w:rPr>
      </w:pPr>
      <w:r w:rsidRPr="00D4013C">
        <w:rPr>
          <w:rFonts w:ascii="Times New Roman" w:eastAsia="Palatino Linotype" w:hAnsi="Times New Roman" w:cs="Times New Roman"/>
          <w:color w:val="000000"/>
          <w:sz w:val="24"/>
          <w:szCs w:val="24"/>
          <w:lang w:eastAsia="ru-RU" w:bidi="ru-RU"/>
        </w:rPr>
        <w:t>В различные исторические эпохи в понятие «элемент» вкладывался различный смысл[29]. Древнегреческие фи</w:t>
      </w:r>
      <w:r w:rsidRPr="00D4013C">
        <w:rPr>
          <w:rFonts w:ascii="Times New Roman" w:eastAsia="Palatino Linotype" w:hAnsi="Times New Roman" w:cs="Times New Roman"/>
          <w:color w:val="000000"/>
          <w:sz w:val="24"/>
          <w:szCs w:val="24"/>
          <w:lang w:eastAsia="ru-RU" w:bidi="ru-RU"/>
        </w:rPr>
        <w:softHyphen/>
        <w:t>лософы в качестве «элементов» рассматривали четыре «стихии» — тепло, холод, сухость и влажность. Сочетаясь попарно, они образовывали четыре «начала» всех вещей — огонь, воду, воздух и землю. В средние века к этим «началам» добавились соль, сера и ртуть. Долгое время царила неопределенность, пока в 17 веке Р. Бойль не высказал мысль, что все элементы носят материальный характер, а их число может быть достаточно велико и мно</w:t>
      </w:r>
      <w:r w:rsidRPr="00D4013C">
        <w:rPr>
          <w:rFonts w:ascii="Times New Roman" w:eastAsia="Palatino Linotype" w:hAnsi="Times New Roman" w:cs="Times New Roman"/>
          <w:color w:val="000000"/>
          <w:sz w:val="24"/>
          <w:szCs w:val="24"/>
          <w:lang w:eastAsia="ru-RU" w:bidi="ru-RU"/>
        </w:rPr>
        <w:softHyphen/>
        <w:t>гие элементы еще предстоит открыть.</w:t>
      </w: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Элементами стали называть простые тела, которые не удалось разложить химическими методами на более про</w:t>
      </w:r>
      <w:r w:rsidRPr="00D4013C">
        <w:rPr>
          <w:rFonts w:ascii="Times New Roman" w:eastAsia="Times New Roman" w:hAnsi="Times New Roman" w:cs="Times New Roman"/>
          <w:color w:val="000000"/>
          <w:sz w:val="24"/>
          <w:szCs w:val="24"/>
          <w:lang w:eastAsia="ru-RU"/>
        </w:rPr>
        <w:softHyphen/>
        <w:t>стые. В 1789 г. французский химик А. Лавуазье составил «Таблицу простых тел», в которую включил все известные к тому времени элементы, а как оказалось впоследствии, и некоторые сложные вещества.</w:t>
      </w: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начале 19 века английский ученый Д. Дальтон при</w:t>
      </w:r>
      <w:r w:rsidRPr="00D4013C">
        <w:rPr>
          <w:rFonts w:ascii="Times New Roman" w:eastAsia="Times New Roman" w:hAnsi="Times New Roman" w:cs="Times New Roman"/>
          <w:color w:val="000000"/>
          <w:sz w:val="24"/>
          <w:szCs w:val="24"/>
          <w:lang w:eastAsia="ru-RU"/>
        </w:rPr>
        <w:softHyphen/>
        <w:t>писал каждому элементу количественную характеристи</w:t>
      </w:r>
      <w:r w:rsidRPr="00D4013C">
        <w:rPr>
          <w:rFonts w:ascii="Times New Roman" w:eastAsia="Times New Roman" w:hAnsi="Times New Roman" w:cs="Times New Roman"/>
          <w:color w:val="000000"/>
          <w:sz w:val="24"/>
          <w:szCs w:val="24"/>
          <w:lang w:eastAsia="ru-RU"/>
        </w:rPr>
        <w:softHyphen/>
        <w:t>ку — атомный вес (атомная масса).</w:t>
      </w: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Элемент стали рассматривать как химическую инди</w:t>
      </w:r>
      <w:r w:rsidRPr="00D4013C">
        <w:rPr>
          <w:rFonts w:ascii="Times New Roman" w:eastAsia="Times New Roman" w:hAnsi="Times New Roman" w:cs="Times New Roman"/>
          <w:color w:val="000000"/>
          <w:sz w:val="24"/>
          <w:szCs w:val="24"/>
          <w:lang w:eastAsia="ru-RU"/>
        </w:rPr>
        <w:softHyphen/>
        <w:t>видуальность.</w:t>
      </w:r>
    </w:p>
    <w:p w:rsidR="00D4013C" w:rsidRPr="00D4013C" w:rsidRDefault="00D4013C" w:rsidP="00D4013C">
      <w:pPr>
        <w:widowControl w:val="0"/>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1871 г. Д. И. Менделеев четко разграничил понятие «простое тело» и «элемент». Он писал: «Простое тело есть вещество, металл или металлоид, с рядом физических признаков и химических реакций. Под именем элементов должно подразумевать те материальные части простых или сложных тел, которые придают им известную сово</w:t>
      </w:r>
      <w:r w:rsidRPr="00D4013C">
        <w:rPr>
          <w:rFonts w:ascii="Times New Roman" w:eastAsia="Times New Roman" w:hAnsi="Times New Roman" w:cs="Times New Roman"/>
          <w:color w:val="000000"/>
          <w:sz w:val="24"/>
          <w:szCs w:val="24"/>
          <w:lang w:eastAsia="ru-RU"/>
        </w:rPr>
        <w:softHyphen/>
        <w:t>купность физических и химических свойств». Менделеев считал: углерод — элемент, а уголь, графит, алмаз — про</w:t>
      </w:r>
      <w:r w:rsidRPr="00D4013C">
        <w:rPr>
          <w:rFonts w:ascii="Times New Roman" w:eastAsia="Times New Roman" w:hAnsi="Times New Roman" w:cs="Times New Roman"/>
          <w:color w:val="000000"/>
          <w:sz w:val="24"/>
          <w:szCs w:val="24"/>
          <w:lang w:eastAsia="ru-RU"/>
        </w:rPr>
        <w:softHyphen/>
        <w:t>стые вещества. Для Д. И. Менделеева понятие «элемент» было отвлеченным. Оно получило конкретное определе</w:t>
      </w:r>
      <w:r w:rsidRPr="00D4013C">
        <w:rPr>
          <w:rFonts w:ascii="Times New Roman" w:eastAsia="Times New Roman" w:hAnsi="Times New Roman" w:cs="Times New Roman"/>
          <w:color w:val="000000"/>
          <w:sz w:val="24"/>
          <w:szCs w:val="24"/>
          <w:lang w:eastAsia="ru-RU"/>
        </w:rPr>
        <w:softHyphen/>
        <w:t>ние с разработкой модели атома.</w:t>
      </w: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Теперь понятие «химический элемент» — это совокуп</w:t>
      </w:r>
      <w:r w:rsidRPr="00D4013C">
        <w:rPr>
          <w:rFonts w:ascii="Times New Roman" w:eastAsia="Times New Roman" w:hAnsi="Times New Roman" w:cs="Times New Roman"/>
          <w:color w:val="000000"/>
          <w:sz w:val="24"/>
          <w:szCs w:val="24"/>
          <w:lang w:eastAsia="ru-RU"/>
        </w:rPr>
        <w:softHyphen/>
        <w:t xml:space="preserve">ность атомов с одинаковыми зарядами ядер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Z</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Для каж</w:t>
      </w:r>
      <w:r w:rsidRPr="00D4013C">
        <w:rPr>
          <w:rFonts w:ascii="Times New Roman" w:eastAsia="Times New Roman" w:hAnsi="Times New Roman" w:cs="Times New Roman"/>
          <w:color w:val="000000"/>
          <w:sz w:val="24"/>
          <w:szCs w:val="24"/>
          <w:lang w:eastAsia="ru-RU"/>
        </w:rPr>
        <w:softHyphen/>
        <w:t>дого элемента известны разновидности атомов, отличаю</w:t>
      </w:r>
      <w:r w:rsidRPr="00D4013C">
        <w:rPr>
          <w:rFonts w:ascii="Times New Roman" w:eastAsia="Times New Roman" w:hAnsi="Times New Roman" w:cs="Times New Roman"/>
          <w:color w:val="000000"/>
          <w:sz w:val="24"/>
          <w:szCs w:val="24"/>
          <w:lang w:eastAsia="ru-RU"/>
        </w:rPr>
        <w:softHyphen/>
        <w:t>щихся по массе (точнее по числу нейтронов в ядрах). Эти разновидности называются изотопами.</w:t>
      </w: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периодической системе ныне размещено 118 эле</w:t>
      </w:r>
      <w:r w:rsidRPr="00D4013C">
        <w:rPr>
          <w:rFonts w:ascii="Times New Roman" w:eastAsia="Times New Roman" w:hAnsi="Times New Roman" w:cs="Times New Roman"/>
          <w:color w:val="000000"/>
          <w:sz w:val="24"/>
          <w:szCs w:val="24"/>
          <w:lang w:eastAsia="ru-RU"/>
        </w:rPr>
        <w:softHyphen/>
        <w:t>ментов.Около 90 элементов существуют в природе, остальные получены искусственно, с помощью ядерных реакций.</w:t>
      </w: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Содержание различных элементов в природных объектах колеблется в ши</w:t>
      </w:r>
      <w:r w:rsidRPr="00D4013C">
        <w:rPr>
          <w:rFonts w:ascii="Times New Roman" w:eastAsia="Times New Roman" w:hAnsi="Times New Roman" w:cs="Times New Roman"/>
          <w:color w:val="000000"/>
          <w:sz w:val="24"/>
          <w:szCs w:val="24"/>
          <w:lang w:eastAsia="ru-RU"/>
        </w:rPr>
        <w:softHyphen/>
        <w:t>роких пределах. На Земле и в космосе элементы рас</w:t>
      </w:r>
      <w:r w:rsidRPr="00D4013C">
        <w:rPr>
          <w:rFonts w:ascii="Times New Roman" w:eastAsia="Times New Roman" w:hAnsi="Times New Roman" w:cs="Times New Roman"/>
          <w:color w:val="000000"/>
          <w:sz w:val="24"/>
          <w:szCs w:val="24"/>
          <w:lang w:eastAsia="ru-RU"/>
        </w:rPr>
        <w:softHyphen/>
        <w:t>пространяются по-разному.</w:t>
      </w:r>
    </w:p>
    <w:p w:rsidR="00D4013C" w:rsidRPr="00D4013C" w:rsidRDefault="00D4013C" w:rsidP="00D4013C">
      <w:pPr>
        <w:widowControl w:val="0"/>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На основе данных спектро</w:t>
      </w:r>
      <w:r w:rsidRPr="00D4013C">
        <w:rPr>
          <w:rFonts w:ascii="Times New Roman" w:eastAsia="Times New Roman" w:hAnsi="Times New Roman" w:cs="Times New Roman"/>
          <w:color w:val="000000"/>
          <w:sz w:val="24"/>
          <w:szCs w:val="24"/>
          <w:lang w:eastAsia="ru-RU"/>
        </w:rPr>
        <w:softHyphen/>
        <w:t>скопии с конца 19 века за</w:t>
      </w:r>
      <w:r w:rsidRPr="00D4013C">
        <w:rPr>
          <w:rFonts w:ascii="Times New Roman" w:eastAsia="Times New Roman" w:hAnsi="Times New Roman" w:cs="Times New Roman"/>
          <w:color w:val="000000"/>
          <w:sz w:val="24"/>
          <w:szCs w:val="24"/>
          <w:lang w:eastAsia="ru-RU"/>
        </w:rPr>
        <w:softHyphen/>
        <w:t>регистрировано более 2 млн. спектров примерно 15 тыс. звезд и Солнца.</w:t>
      </w: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 основе их изучения был сделан вывод, что всюду во Вселенной существуют одни и те же химические элементы (табл. 7).</w:t>
      </w:r>
    </w:p>
    <w:p w:rsidR="00D4013C" w:rsidRPr="00D4013C" w:rsidRDefault="00D4013C" w:rsidP="00D4013C">
      <w:pPr>
        <w:widowControl w:val="0"/>
        <w:spacing w:after="0" w:line="240" w:lineRule="auto"/>
        <w:rPr>
          <w:rFonts w:ascii="Times New Roman" w:eastAsia="Times New Roman" w:hAnsi="Times New Roman" w:cs="Times New Roman"/>
          <w:color w:val="000000"/>
          <w:sz w:val="24"/>
          <w:szCs w:val="24"/>
          <w:lang w:eastAsia="ru-RU"/>
        </w:rPr>
      </w:pPr>
    </w:p>
    <w:p w:rsidR="00D4013C" w:rsidRPr="00D4013C" w:rsidRDefault="00D4013C" w:rsidP="00D4013C">
      <w:pPr>
        <w:spacing w:after="0" w:line="240" w:lineRule="auto"/>
        <w:rPr>
          <w:rFonts w:ascii="Times New Roman" w:eastAsia="Courier New" w:hAnsi="Times New Roman" w:cs="Times New Roman"/>
          <w:noProof/>
          <w:color w:val="000000"/>
          <w:sz w:val="24"/>
          <w:szCs w:val="24"/>
          <w:lang w:eastAsia="ru-RU"/>
        </w:rPr>
      </w:pPr>
      <w:r w:rsidRPr="00D4013C">
        <w:rPr>
          <w:rFonts w:ascii="Times New Roman" w:eastAsia="Courier New" w:hAnsi="Times New Roman" w:cs="Times New Roman"/>
          <w:noProof/>
          <w:color w:val="000000"/>
          <w:sz w:val="24"/>
          <w:szCs w:val="24"/>
          <w:lang w:eastAsia="ru-RU"/>
        </w:rPr>
        <w:lastRenderedPageBreak/>
        <w:drawing>
          <wp:inline distT="0" distB="0" distL="0" distR="0" wp14:anchorId="1F1F8A59" wp14:editId="180B4D74">
            <wp:extent cx="2452608" cy="2152650"/>
            <wp:effectExtent l="0" t="0" r="5080" b="0"/>
            <wp:docPr id="1" name="Рисунок 1" descr="http://www.ecology-portal.ru/pictures/sootnoshenie_ximicheskix_jelementov_v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cology-portal.ru/pictures/sootnoshenie_ximicheskix_jelementov_v_zh.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56108" cy="2155722"/>
                    </a:xfrm>
                    <a:prstGeom prst="rect">
                      <a:avLst/>
                    </a:prstGeom>
                    <a:noFill/>
                    <a:ln>
                      <a:noFill/>
                    </a:ln>
                  </pic:spPr>
                </pic:pic>
              </a:graphicData>
            </a:graphic>
          </wp:inline>
        </w:drawing>
      </w:r>
    </w:p>
    <w:p w:rsidR="00D4013C" w:rsidRPr="00D4013C" w:rsidRDefault="00D4013C" w:rsidP="00D4013C">
      <w:pPr>
        <w:spacing w:after="0" w:line="240" w:lineRule="auto"/>
        <w:jc w:val="both"/>
        <w:rPr>
          <w:rFonts w:ascii="Times New Roman" w:eastAsia="Times New Roman" w:hAnsi="Times New Roman" w:cs="Times New Roman"/>
          <w:sz w:val="24"/>
          <w:szCs w:val="24"/>
          <w:lang w:val="en-US" w:eastAsia="ru-RU"/>
        </w:rPr>
      </w:pPr>
      <w:r w:rsidRPr="00D4013C">
        <w:rPr>
          <w:rFonts w:ascii="Times New Roman" w:eastAsia="Courier New" w:hAnsi="Times New Roman" w:cs="Times New Roman"/>
          <w:noProof/>
          <w:color w:val="000000"/>
          <w:sz w:val="24"/>
          <w:szCs w:val="24"/>
          <w:lang w:eastAsia="ru-RU"/>
        </w:rPr>
        <w:t>Рис</w:t>
      </w:r>
      <w:r w:rsidRPr="00D4013C">
        <w:rPr>
          <w:rFonts w:ascii="Times New Roman" w:eastAsia="Courier New" w:hAnsi="Times New Roman" w:cs="Times New Roman"/>
          <w:noProof/>
          <w:color w:val="000000"/>
          <w:sz w:val="24"/>
          <w:szCs w:val="24"/>
          <w:lang w:val="en-US" w:eastAsia="ru-RU"/>
        </w:rPr>
        <w:t>. 9</w:t>
      </w:r>
      <w:r w:rsidRPr="00D4013C">
        <w:rPr>
          <w:rFonts w:ascii="Times New Roman" w:eastAsia="Courier New" w:hAnsi="Times New Roman" w:cs="Times New Roman"/>
          <w:noProof/>
          <w:color w:val="000000"/>
          <w:sz w:val="24"/>
          <w:szCs w:val="24"/>
          <w:lang w:eastAsia="ru-RU"/>
        </w:rPr>
        <w:t>ссайта</w:t>
      </w:r>
      <w:r w:rsidRPr="00D4013C">
        <w:rPr>
          <w:rFonts w:ascii="Times New Roman" w:eastAsia="Courier New" w:hAnsi="Times New Roman" w:cs="Times New Roman"/>
          <w:noProof/>
          <w:color w:val="000000"/>
          <w:sz w:val="24"/>
          <w:szCs w:val="24"/>
          <w:lang w:val="en-US" w:eastAsia="ru-RU"/>
        </w:rPr>
        <w:t xml:space="preserve"> ecology-portal.ru/pictures/sootnoshenie</w:t>
      </w:r>
    </w:p>
    <w:p w:rsidR="00D4013C" w:rsidRPr="00D4013C" w:rsidRDefault="00D4013C" w:rsidP="00D4013C">
      <w:pPr>
        <w:spacing w:after="0" w:line="240" w:lineRule="auto"/>
        <w:jc w:val="both"/>
        <w:rPr>
          <w:rFonts w:ascii="Times New Roman" w:eastAsia="Times New Roman" w:hAnsi="Times New Roman" w:cs="Times New Roman"/>
          <w:bCs/>
          <w:i/>
          <w:color w:val="000000"/>
          <w:sz w:val="24"/>
          <w:szCs w:val="24"/>
          <w:lang w:eastAsia="ru-RU"/>
        </w:rPr>
      </w:pPr>
      <w:r w:rsidRPr="00D4013C">
        <w:rPr>
          <w:rFonts w:ascii="Times New Roman" w:eastAsia="Times New Roman" w:hAnsi="Times New Roman" w:cs="Times New Roman"/>
          <w:i/>
          <w:iCs/>
          <w:color w:val="000000"/>
          <w:sz w:val="24"/>
          <w:szCs w:val="24"/>
          <w:lang w:eastAsia="ru-RU"/>
        </w:rPr>
        <w:t>Таблица 7.</w:t>
      </w:r>
      <w:r w:rsidRPr="00D4013C">
        <w:rPr>
          <w:rFonts w:ascii="Times New Roman" w:eastAsia="Times New Roman" w:hAnsi="Times New Roman" w:cs="Times New Roman"/>
          <w:bCs/>
          <w:i/>
          <w:color w:val="000000"/>
          <w:sz w:val="24"/>
          <w:szCs w:val="24"/>
          <w:lang w:eastAsia="ru-RU"/>
        </w:rPr>
        <w:t>Содержание во Вселенной некоторых из наиболее распространенных элементов (относительно атомов водорода)</w:t>
      </w:r>
    </w:p>
    <w:p w:rsidR="00D4013C" w:rsidRPr="00D4013C" w:rsidRDefault="00D4013C" w:rsidP="00D4013C">
      <w:pPr>
        <w:spacing w:after="0" w:line="240" w:lineRule="auto"/>
        <w:jc w:val="both"/>
        <w:rPr>
          <w:rFonts w:ascii="Times New Roman" w:eastAsia="Times New Roman" w:hAnsi="Times New Roman" w:cs="Times New Roman"/>
          <w:bCs/>
          <w:i/>
          <w:color w:val="000000"/>
          <w:sz w:val="24"/>
          <w:szCs w:val="24"/>
          <w:lang w:eastAsia="ru-RU"/>
        </w:rPr>
      </w:pPr>
    </w:p>
    <w:tbl>
      <w:tblPr>
        <w:tblStyle w:val="21"/>
        <w:tblW w:w="0" w:type="auto"/>
        <w:tblLook w:val="04A0" w:firstRow="1" w:lastRow="0" w:firstColumn="1" w:lastColumn="0" w:noHBand="0" w:noVBand="1"/>
      </w:tblPr>
      <w:tblGrid>
        <w:gridCol w:w="2392"/>
        <w:gridCol w:w="2393"/>
        <w:gridCol w:w="2393"/>
        <w:gridCol w:w="2393"/>
      </w:tblGrid>
      <w:tr w:rsidR="00D4013C" w:rsidRPr="00D4013C" w:rsidTr="00516169">
        <w:tc>
          <w:tcPr>
            <w:tcW w:w="2393" w:type="dxa"/>
          </w:tcPr>
          <w:p w:rsidR="00D4013C" w:rsidRPr="00D4013C" w:rsidRDefault="00D4013C" w:rsidP="00D4013C">
            <w:pPr>
              <w:jc w:val="center"/>
              <w:rPr>
                <w:rFonts w:ascii="Times New Roman" w:hAnsi="Times New Roman" w:cs="Times New Roman"/>
                <w:b/>
                <w:bCs/>
                <w:color w:val="000000"/>
              </w:rPr>
            </w:pPr>
            <w:r w:rsidRPr="00D4013C">
              <w:rPr>
                <w:rFonts w:ascii="Times New Roman" w:hAnsi="Times New Roman" w:cs="Times New Roman"/>
                <w:b/>
                <w:bCs/>
                <w:color w:val="000000"/>
              </w:rPr>
              <w:t>Атомы</w:t>
            </w:r>
          </w:p>
        </w:tc>
        <w:tc>
          <w:tcPr>
            <w:tcW w:w="2393" w:type="dxa"/>
          </w:tcPr>
          <w:p w:rsidR="00D4013C" w:rsidRPr="00D4013C" w:rsidRDefault="00D4013C" w:rsidP="00D4013C">
            <w:pPr>
              <w:jc w:val="center"/>
              <w:rPr>
                <w:rFonts w:ascii="Times New Roman" w:hAnsi="Times New Roman" w:cs="Times New Roman"/>
                <w:b/>
                <w:bCs/>
                <w:color w:val="000000"/>
              </w:rPr>
            </w:pPr>
            <w:r w:rsidRPr="00D4013C">
              <w:rPr>
                <w:rFonts w:ascii="Times New Roman" w:hAnsi="Times New Roman" w:cs="Times New Roman"/>
                <w:b/>
                <w:bCs/>
                <w:color w:val="000000"/>
              </w:rPr>
              <w:t>Относительное содержание (число атомов)</w:t>
            </w:r>
          </w:p>
        </w:tc>
        <w:tc>
          <w:tcPr>
            <w:tcW w:w="2393" w:type="dxa"/>
          </w:tcPr>
          <w:p w:rsidR="00D4013C" w:rsidRPr="00D4013C" w:rsidRDefault="00D4013C" w:rsidP="00D4013C">
            <w:pPr>
              <w:jc w:val="center"/>
              <w:rPr>
                <w:rFonts w:ascii="Times New Roman" w:hAnsi="Times New Roman" w:cs="Times New Roman"/>
                <w:b/>
                <w:bCs/>
                <w:color w:val="000000"/>
              </w:rPr>
            </w:pPr>
            <w:r w:rsidRPr="00D4013C">
              <w:rPr>
                <w:rFonts w:ascii="Times New Roman" w:hAnsi="Times New Roman" w:cs="Times New Roman"/>
                <w:b/>
                <w:bCs/>
                <w:color w:val="000000"/>
              </w:rPr>
              <w:t>Атомы</w:t>
            </w:r>
          </w:p>
        </w:tc>
        <w:tc>
          <w:tcPr>
            <w:tcW w:w="2393" w:type="dxa"/>
          </w:tcPr>
          <w:p w:rsidR="00D4013C" w:rsidRPr="00D4013C" w:rsidRDefault="00D4013C" w:rsidP="00D4013C">
            <w:pPr>
              <w:jc w:val="center"/>
              <w:rPr>
                <w:rFonts w:ascii="Times New Roman" w:hAnsi="Times New Roman" w:cs="Times New Roman"/>
                <w:b/>
                <w:bCs/>
                <w:color w:val="000000"/>
              </w:rPr>
            </w:pPr>
            <w:r w:rsidRPr="00D4013C">
              <w:rPr>
                <w:rFonts w:ascii="Times New Roman" w:hAnsi="Times New Roman" w:cs="Times New Roman"/>
                <w:b/>
                <w:bCs/>
                <w:color w:val="000000"/>
              </w:rPr>
              <w:t>Относительное содержание (число атомов)</w:t>
            </w:r>
          </w:p>
        </w:tc>
      </w:tr>
      <w:tr w:rsidR="00D4013C" w:rsidRPr="00D4013C" w:rsidTr="00516169">
        <w:tc>
          <w:tcPr>
            <w:tcW w:w="2393" w:type="dxa"/>
          </w:tcPr>
          <w:p w:rsidR="00D4013C" w:rsidRPr="00D4013C" w:rsidRDefault="00D4013C" w:rsidP="00D4013C">
            <w:pPr>
              <w:jc w:val="center"/>
              <w:rPr>
                <w:rFonts w:ascii="Times New Roman" w:hAnsi="Times New Roman" w:cs="Times New Roman"/>
                <w:bCs/>
                <w:color w:val="000000"/>
              </w:rPr>
            </w:pPr>
            <w:r w:rsidRPr="00D4013C">
              <w:rPr>
                <w:rFonts w:ascii="Times New Roman" w:hAnsi="Times New Roman" w:cs="Times New Roman"/>
                <w:bCs/>
                <w:color w:val="000000"/>
              </w:rPr>
              <w:t>Натрий (</w:t>
            </w:r>
            <w:r w:rsidRPr="00D4013C">
              <w:rPr>
                <w:rFonts w:ascii="Times New Roman" w:hAnsi="Times New Roman" w:cs="Times New Roman"/>
                <w:bCs/>
                <w:color w:val="000000"/>
                <w:lang w:val="en-US"/>
              </w:rPr>
              <w:t>Na</w:t>
            </w:r>
            <w:r w:rsidRPr="00D4013C">
              <w:rPr>
                <w:rFonts w:ascii="Times New Roman" w:hAnsi="Times New Roman" w:cs="Times New Roman"/>
                <w:bCs/>
                <w:color w:val="000000"/>
              </w:rPr>
              <w:t>)</w:t>
            </w:r>
          </w:p>
        </w:tc>
        <w:tc>
          <w:tcPr>
            <w:tcW w:w="2393" w:type="dxa"/>
          </w:tcPr>
          <w:p w:rsidR="00D4013C" w:rsidRPr="00D4013C" w:rsidRDefault="00D4013C" w:rsidP="00D4013C">
            <w:pPr>
              <w:jc w:val="center"/>
              <w:rPr>
                <w:rFonts w:ascii="Times New Roman" w:hAnsi="Times New Roman" w:cs="Times New Roman"/>
                <w:bCs/>
                <w:color w:val="000000"/>
              </w:rPr>
            </w:pPr>
            <w:r w:rsidRPr="00D4013C">
              <w:rPr>
                <w:rFonts w:ascii="Times New Roman" w:hAnsi="Times New Roman" w:cs="Times New Roman"/>
                <w:bCs/>
                <w:color w:val="000000"/>
              </w:rPr>
              <w:t>17</w:t>
            </w:r>
          </w:p>
        </w:tc>
        <w:tc>
          <w:tcPr>
            <w:tcW w:w="2393" w:type="dxa"/>
          </w:tcPr>
          <w:p w:rsidR="00D4013C" w:rsidRPr="00D4013C" w:rsidRDefault="00D4013C" w:rsidP="00D4013C">
            <w:pPr>
              <w:jc w:val="center"/>
              <w:rPr>
                <w:rFonts w:ascii="Times New Roman" w:hAnsi="Times New Roman" w:cs="Times New Roman"/>
                <w:bCs/>
                <w:color w:val="000000"/>
                <w:lang w:val="en-US"/>
              </w:rPr>
            </w:pPr>
            <w:r w:rsidRPr="00D4013C">
              <w:rPr>
                <w:rFonts w:ascii="Times New Roman" w:hAnsi="Times New Roman" w:cs="Times New Roman"/>
                <w:bCs/>
                <w:color w:val="000000"/>
              </w:rPr>
              <w:t xml:space="preserve">Водород </w:t>
            </w:r>
            <w:r w:rsidRPr="00D4013C">
              <w:rPr>
                <w:rFonts w:ascii="Times New Roman" w:hAnsi="Times New Roman" w:cs="Times New Roman"/>
                <w:bCs/>
                <w:color w:val="000000"/>
                <w:lang w:val="en-US"/>
              </w:rPr>
              <w:t>(H)</w:t>
            </w:r>
          </w:p>
        </w:tc>
        <w:tc>
          <w:tcPr>
            <w:tcW w:w="2393" w:type="dxa"/>
          </w:tcPr>
          <w:p w:rsidR="00D4013C" w:rsidRPr="00D4013C" w:rsidRDefault="00D4013C" w:rsidP="00D4013C">
            <w:pPr>
              <w:jc w:val="center"/>
              <w:rPr>
                <w:rFonts w:ascii="Times New Roman" w:hAnsi="Times New Roman" w:cs="Times New Roman"/>
                <w:bCs/>
                <w:color w:val="000000"/>
              </w:rPr>
            </w:pPr>
            <w:r w:rsidRPr="00D4013C">
              <w:rPr>
                <w:rFonts w:ascii="Times New Roman" w:hAnsi="Times New Roman" w:cs="Times New Roman"/>
                <w:bCs/>
                <w:color w:val="000000"/>
              </w:rPr>
              <w:t>10000000</w:t>
            </w:r>
          </w:p>
        </w:tc>
      </w:tr>
      <w:tr w:rsidR="00D4013C" w:rsidRPr="00D4013C" w:rsidTr="00516169">
        <w:tc>
          <w:tcPr>
            <w:tcW w:w="2393" w:type="dxa"/>
          </w:tcPr>
          <w:p w:rsidR="00D4013C" w:rsidRPr="00D4013C" w:rsidRDefault="00D4013C" w:rsidP="00D4013C">
            <w:pPr>
              <w:jc w:val="center"/>
              <w:rPr>
                <w:rFonts w:ascii="Times New Roman" w:hAnsi="Times New Roman" w:cs="Times New Roman"/>
                <w:bCs/>
                <w:color w:val="000000"/>
                <w:lang w:val="en-US"/>
              </w:rPr>
            </w:pPr>
            <w:r w:rsidRPr="00D4013C">
              <w:rPr>
                <w:rFonts w:ascii="Times New Roman" w:hAnsi="Times New Roman" w:cs="Times New Roman"/>
                <w:bCs/>
                <w:color w:val="000000"/>
              </w:rPr>
              <w:t xml:space="preserve">Гелий </w:t>
            </w:r>
            <w:r w:rsidRPr="00D4013C">
              <w:rPr>
                <w:rFonts w:ascii="Times New Roman" w:hAnsi="Times New Roman" w:cs="Times New Roman"/>
                <w:bCs/>
                <w:color w:val="000000"/>
                <w:lang w:val="en-US"/>
              </w:rPr>
              <w:t>(He)</w:t>
            </w:r>
          </w:p>
        </w:tc>
        <w:tc>
          <w:tcPr>
            <w:tcW w:w="2393" w:type="dxa"/>
          </w:tcPr>
          <w:p w:rsidR="00D4013C" w:rsidRPr="00D4013C" w:rsidRDefault="00D4013C" w:rsidP="00D4013C">
            <w:pPr>
              <w:jc w:val="center"/>
              <w:rPr>
                <w:rFonts w:ascii="Times New Roman" w:hAnsi="Times New Roman" w:cs="Times New Roman"/>
                <w:bCs/>
                <w:color w:val="000000"/>
              </w:rPr>
            </w:pPr>
            <w:r w:rsidRPr="00D4013C">
              <w:rPr>
                <w:rFonts w:ascii="Times New Roman" w:hAnsi="Times New Roman" w:cs="Times New Roman"/>
                <w:bCs/>
                <w:color w:val="000000"/>
              </w:rPr>
              <w:t>1400000</w:t>
            </w:r>
          </w:p>
        </w:tc>
        <w:tc>
          <w:tcPr>
            <w:tcW w:w="2393" w:type="dxa"/>
          </w:tcPr>
          <w:p w:rsidR="00D4013C" w:rsidRPr="00D4013C" w:rsidRDefault="00D4013C" w:rsidP="00D4013C">
            <w:pPr>
              <w:jc w:val="center"/>
              <w:rPr>
                <w:rFonts w:ascii="Times New Roman" w:hAnsi="Times New Roman" w:cs="Times New Roman"/>
                <w:bCs/>
                <w:color w:val="000000"/>
                <w:lang w:val="en-US"/>
              </w:rPr>
            </w:pPr>
            <w:r w:rsidRPr="00D4013C">
              <w:rPr>
                <w:rFonts w:ascii="Times New Roman" w:hAnsi="Times New Roman" w:cs="Times New Roman"/>
                <w:bCs/>
                <w:color w:val="000000"/>
              </w:rPr>
              <w:t xml:space="preserve">Алюминий </w:t>
            </w:r>
            <w:r w:rsidRPr="00D4013C">
              <w:rPr>
                <w:rFonts w:ascii="Times New Roman" w:hAnsi="Times New Roman" w:cs="Times New Roman"/>
                <w:bCs/>
                <w:color w:val="000000"/>
                <w:lang w:val="en-US"/>
              </w:rPr>
              <w:t>(Al)</w:t>
            </w:r>
          </w:p>
        </w:tc>
        <w:tc>
          <w:tcPr>
            <w:tcW w:w="2393" w:type="dxa"/>
          </w:tcPr>
          <w:p w:rsidR="00D4013C" w:rsidRPr="00D4013C" w:rsidRDefault="00D4013C" w:rsidP="00D4013C">
            <w:pPr>
              <w:jc w:val="center"/>
              <w:rPr>
                <w:rFonts w:ascii="Times New Roman" w:hAnsi="Times New Roman" w:cs="Times New Roman"/>
                <w:bCs/>
                <w:color w:val="000000"/>
              </w:rPr>
            </w:pPr>
            <w:r w:rsidRPr="00D4013C">
              <w:rPr>
                <w:rFonts w:ascii="Times New Roman" w:hAnsi="Times New Roman" w:cs="Times New Roman"/>
                <w:bCs/>
                <w:color w:val="000000"/>
              </w:rPr>
              <w:t>19</w:t>
            </w:r>
          </w:p>
        </w:tc>
      </w:tr>
      <w:tr w:rsidR="00D4013C" w:rsidRPr="00D4013C" w:rsidTr="00516169">
        <w:tc>
          <w:tcPr>
            <w:tcW w:w="2393" w:type="dxa"/>
          </w:tcPr>
          <w:p w:rsidR="00D4013C" w:rsidRPr="00D4013C" w:rsidRDefault="00D4013C" w:rsidP="00D4013C">
            <w:pPr>
              <w:jc w:val="center"/>
              <w:rPr>
                <w:rFonts w:ascii="Times New Roman" w:hAnsi="Times New Roman" w:cs="Times New Roman"/>
                <w:bCs/>
                <w:color w:val="000000"/>
                <w:lang w:val="en-US"/>
              </w:rPr>
            </w:pPr>
            <w:r w:rsidRPr="00D4013C">
              <w:rPr>
                <w:rFonts w:ascii="Times New Roman" w:hAnsi="Times New Roman" w:cs="Times New Roman"/>
                <w:bCs/>
                <w:color w:val="000000"/>
              </w:rPr>
              <w:t xml:space="preserve">Литий </w:t>
            </w:r>
            <w:r w:rsidRPr="00D4013C">
              <w:rPr>
                <w:rFonts w:ascii="Times New Roman" w:hAnsi="Times New Roman" w:cs="Times New Roman"/>
                <w:bCs/>
                <w:color w:val="000000"/>
                <w:lang w:val="en-US"/>
              </w:rPr>
              <w:t>(Li)</w:t>
            </w:r>
          </w:p>
        </w:tc>
        <w:tc>
          <w:tcPr>
            <w:tcW w:w="2393" w:type="dxa"/>
          </w:tcPr>
          <w:p w:rsidR="00D4013C" w:rsidRPr="00D4013C" w:rsidRDefault="00D4013C" w:rsidP="00D4013C">
            <w:pPr>
              <w:jc w:val="center"/>
              <w:rPr>
                <w:rFonts w:ascii="Times New Roman" w:hAnsi="Times New Roman" w:cs="Times New Roman"/>
                <w:bCs/>
                <w:color w:val="000000"/>
              </w:rPr>
            </w:pPr>
            <w:r w:rsidRPr="00D4013C">
              <w:rPr>
                <w:rFonts w:ascii="Times New Roman" w:hAnsi="Times New Roman" w:cs="Times New Roman"/>
                <w:bCs/>
                <w:color w:val="000000"/>
              </w:rPr>
              <w:t>0,003</w:t>
            </w:r>
          </w:p>
        </w:tc>
        <w:tc>
          <w:tcPr>
            <w:tcW w:w="2393" w:type="dxa"/>
          </w:tcPr>
          <w:p w:rsidR="00D4013C" w:rsidRPr="00D4013C" w:rsidRDefault="00D4013C" w:rsidP="00D4013C">
            <w:pPr>
              <w:jc w:val="center"/>
              <w:rPr>
                <w:rFonts w:ascii="Times New Roman" w:hAnsi="Times New Roman" w:cs="Times New Roman"/>
                <w:bCs/>
                <w:color w:val="000000"/>
                <w:lang w:val="en-US"/>
              </w:rPr>
            </w:pPr>
            <w:r w:rsidRPr="00D4013C">
              <w:rPr>
                <w:rFonts w:ascii="Times New Roman" w:hAnsi="Times New Roman" w:cs="Times New Roman"/>
                <w:bCs/>
                <w:color w:val="000000"/>
              </w:rPr>
              <w:t xml:space="preserve">Фосфор </w:t>
            </w:r>
            <w:r w:rsidRPr="00D4013C">
              <w:rPr>
                <w:rFonts w:ascii="Times New Roman" w:hAnsi="Times New Roman" w:cs="Times New Roman"/>
                <w:bCs/>
                <w:color w:val="000000"/>
                <w:lang w:val="en-US"/>
              </w:rPr>
              <w:t>(P)</w:t>
            </w:r>
          </w:p>
        </w:tc>
        <w:tc>
          <w:tcPr>
            <w:tcW w:w="2393" w:type="dxa"/>
          </w:tcPr>
          <w:p w:rsidR="00D4013C" w:rsidRPr="00D4013C" w:rsidRDefault="00D4013C" w:rsidP="00D4013C">
            <w:pPr>
              <w:jc w:val="center"/>
              <w:rPr>
                <w:rFonts w:ascii="Times New Roman" w:hAnsi="Times New Roman" w:cs="Times New Roman"/>
                <w:bCs/>
                <w:color w:val="000000"/>
              </w:rPr>
            </w:pPr>
            <w:r w:rsidRPr="00D4013C">
              <w:rPr>
                <w:rFonts w:ascii="Times New Roman" w:hAnsi="Times New Roman" w:cs="Times New Roman"/>
                <w:bCs/>
                <w:color w:val="000000"/>
              </w:rPr>
              <w:t>3</w:t>
            </w:r>
          </w:p>
        </w:tc>
      </w:tr>
      <w:tr w:rsidR="00D4013C" w:rsidRPr="00D4013C" w:rsidTr="00516169">
        <w:tc>
          <w:tcPr>
            <w:tcW w:w="2393" w:type="dxa"/>
          </w:tcPr>
          <w:p w:rsidR="00D4013C" w:rsidRPr="00D4013C" w:rsidRDefault="00D4013C" w:rsidP="00D4013C">
            <w:pPr>
              <w:jc w:val="center"/>
              <w:rPr>
                <w:rFonts w:ascii="Times New Roman" w:hAnsi="Times New Roman" w:cs="Times New Roman"/>
                <w:bCs/>
                <w:color w:val="000000"/>
                <w:lang w:val="en-US"/>
              </w:rPr>
            </w:pPr>
            <w:r w:rsidRPr="00D4013C">
              <w:rPr>
                <w:rFonts w:ascii="Times New Roman" w:hAnsi="Times New Roman" w:cs="Times New Roman"/>
                <w:bCs/>
                <w:color w:val="000000"/>
              </w:rPr>
              <w:t xml:space="preserve">Углерод </w:t>
            </w:r>
            <w:r w:rsidRPr="00D4013C">
              <w:rPr>
                <w:rFonts w:ascii="Times New Roman" w:hAnsi="Times New Roman" w:cs="Times New Roman"/>
                <w:bCs/>
                <w:color w:val="000000"/>
                <w:lang w:val="en-US"/>
              </w:rPr>
              <w:t>(C)</w:t>
            </w:r>
          </w:p>
        </w:tc>
        <w:tc>
          <w:tcPr>
            <w:tcW w:w="2393" w:type="dxa"/>
          </w:tcPr>
          <w:p w:rsidR="00D4013C" w:rsidRPr="00D4013C" w:rsidRDefault="00D4013C" w:rsidP="00D4013C">
            <w:pPr>
              <w:jc w:val="center"/>
              <w:rPr>
                <w:rFonts w:ascii="Times New Roman" w:hAnsi="Times New Roman" w:cs="Times New Roman"/>
                <w:bCs/>
                <w:color w:val="000000"/>
              </w:rPr>
            </w:pPr>
            <w:r w:rsidRPr="00D4013C">
              <w:rPr>
                <w:rFonts w:ascii="Times New Roman" w:hAnsi="Times New Roman" w:cs="Times New Roman"/>
                <w:bCs/>
                <w:color w:val="000000"/>
              </w:rPr>
              <w:t>3000</w:t>
            </w:r>
          </w:p>
        </w:tc>
        <w:tc>
          <w:tcPr>
            <w:tcW w:w="2393" w:type="dxa"/>
          </w:tcPr>
          <w:p w:rsidR="00D4013C" w:rsidRPr="00D4013C" w:rsidRDefault="00D4013C" w:rsidP="00D4013C">
            <w:pPr>
              <w:jc w:val="center"/>
              <w:rPr>
                <w:rFonts w:ascii="Times New Roman" w:hAnsi="Times New Roman" w:cs="Times New Roman"/>
                <w:bCs/>
                <w:color w:val="000000"/>
                <w:lang w:val="en-US"/>
              </w:rPr>
            </w:pPr>
            <w:r w:rsidRPr="00D4013C">
              <w:rPr>
                <w:rFonts w:ascii="Times New Roman" w:hAnsi="Times New Roman" w:cs="Times New Roman"/>
                <w:bCs/>
                <w:color w:val="000000"/>
              </w:rPr>
              <w:t xml:space="preserve">Калий </w:t>
            </w:r>
            <w:r w:rsidRPr="00D4013C">
              <w:rPr>
                <w:rFonts w:ascii="Times New Roman" w:hAnsi="Times New Roman" w:cs="Times New Roman"/>
                <w:bCs/>
                <w:color w:val="000000"/>
                <w:lang w:val="en-US"/>
              </w:rPr>
              <w:t>(K)</w:t>
            </w:r>
          </w:p>
        </w:tc>
        <w:tc>
          <w:tcPr>
            <w:tcW w:w="2393" w:type="dxa"/>
          </w:tcPr>
          <w:p w:rsidR="00D4013C" w:rsidRPr="00D4013C" w:rsidRDefault="00D4013C" w:rsidP="00D4013C">
            <w:pPr>
              <w:jc w:val="center"/>
              <w:rPr>
                <w:rFonts w:ascii="Times New Roman" w:hAnsi="Times New Roman" w:cs="Times New Roman"/>
                <w:bCs/>
                <w:color w:val="000000"/>
              </w:rPr>
            </w:pPr>
            <w:r w:rsidRPr="00D4013C">
              <w:rPr>
                <w:rFonts w:ascii="Times New Roman" w:hAnsi="Times New Roman" w:cs="Times New Roman"/>
                <w:bCs/>
                <w:color w:val="000000"/>
              </w:rPr>
              <w:t>0,8</w:t>
            </w:r>
          </w:p>
        </w:tc>
      </w:tr>
      <w:tr w:rsidR="00D4013C" w:rsidRPr="00D4013C" w:rsidTr="00516169">
        <w:tc>
          <w:tcPr>
            <w:tcW w:w="2393" w:type="dxa"/>
          </w:tcPr>
          <w:p w:rsidR="00D4013C" w:rsidRPr="00D4013C" w:rsidRDefault="00D4013C" w:rsidP="00D4013C">
            <w:pPr>
              <w:jc w:val="center"/>
              <w:rPr>
                <w:rFonts w:ascii="Times New Roman" w:hAnsi="Times New Roman" w:cs="Times New Roman"/>
                <w:bCs/>
                <w:color w:val="000000"/>
                <w:lang w:val="en-US"/>
              </w:rPr>
            </w:pPr>
            <w:r w:rsidRPr="00D4013C">
              <w:rPr>
                <w:rFonts w:ascii="Times New Roman" w:hAnsi="Times New Roman" w:cs="Times New Roman"/>
                <w:bCs/>
                <w:color w:val="000000"/>
              </w:rPr>
              <w:t xml:space="preserve">Азот </w:t>
            </w:r>
            <w:r w:rsidRPr="00D4013C">
              <w:rPr>
                <w:rFonts w:ascii="Times New Roman" w:hAnsi="Times New Roman" w:cs="Times New Roman"/>
                <w:bCs/>
                <w:color w:val="000000"/>
                <w:lang w:val="en-US"/>
              </w:rPr>
              <w:t>(N)</w:t>
            </w:r>
          </w:p>
        </w:tc>
        <w:tc>
          <w:tcPr>
            <w:tcW w:w="2393" w:type="dxa"/>
          </w:tcPr>
          <w:p w:rsidR="00D4013C" w:rsidRPr="00D4013C" w:rsidRDefault="00D4013C" w:rsidP="00D4013C">
            <w:pPr>
              <w:jc w:val="center"/>
              <w:rPr>
                <w:rFonts w:ascii="Times New Roman" w:hAnsi="Times New Roman" w:cs="Times New Roman"/>
                <w:bCs/>
                <w:color w:val="000000"/>
              </w:rPr>
            </w:pPr>
            <w:r w:rsidRPr="00D4013C">
              <w:rPr>
                <w:rFonts w:ascii="Times New Roman" w:hAnsi="Times New Roman" w:cs="Times New Roman"/>
                <w:bCs/>
                <w:color w:val="000000"/>
              </w:rPr>
              <w:t>910</w:t>
            </w:r>
          </w:p>
        </w:tc>
        <w:tc>
          <w:tcPr>
            <w:tcW w:w="2393" w:type="dxa"/>
          </w:tcPr>
          <w:p w:rsidR="00D4013C" w:rsidRPr="00D4013C" w:rsidRDefault="00D4013C" w:rsidP="00D4013C">
            <w:pPr>
              <w:jc w:val="center"/>
              <w:rPr>
                <w:rFonts w:ascii="Times New Roman" w:hAnsi="Times New Roman" w:cs="Times New Roman"/>
                <w:bCs/>
                <w:color w:val="000000"/>
                <w:lang w:val="en-US"/>
              </w:rPr>
            </w:pPr>
            <w:r w:rsidRPr="00D4013C">
              <w:rPr>
                <w:rFonts w:ascii="Times New Roman" w:hAnsi="Times New Roman" w:cs="Times New Roman"/>
                <w:bCs/>
                <w:color w:val="000000"/>
              </w:rPr>
              <w:t xml:space="preserve">Аргон </w:t>
            </w:r>
            <w:r w:rsidRPr="00D4013C">
              <w:rPr>
                <w:rFonts w:ascii="Times New Roman" w:hAnsi="Times New Roman" w:cs="Times New Roman"/>
                <w:bCs/>
                <w:color w:val="000000"/>
                <w:lang w:val="en-US"/>
              </w:rPr>
              <w:t>(Ar)</w:t>
            </w:r>
          </w:p>
        </w:tc>
        <w:tc>
          <w:tcPr>
            <w:tcW w:w="2393" w:type="dxa"/>
          </w:tcPr>
          <w:p w:rsidR="00D4013C" w:rsidRPr="00D4013C" w:rsidRDefault="00D4013C" w:rsidP="00D4013C">
            <w:pPr>
              <w:jc w:val="center"/>
              <w:rPr>
                <w:rFonts w:ascii="Times New Roman" w:hAnsi="Times New Roman" w:cs="Times New Roman"/>
                <w:bCs/>
                <w:color w:val="000000"/>
              </w:rPr>
            </w:pPr>
            <w:r w:rsidRPr="00D4013C">
              <w:rPr>
                <w:rFonts w:ascii="Times New Roman" w:hAnsi="Times New Roman" w:cs="Times New Roman"/>
                <w:bCs/>
                <w:color w:val="000000"/>
              </w:rPr>
              <w:t>42</w:t>
            </w:r>
          </w:p>
        </w:tc>
      </w:tr>
      <w:tr w:rsidR="00D4013C" w:rsidRPr="00D4013C" w:rsidTr="00516169">
        <w:tc>
          <w:tcPr>
            <w:tcW w:w="2393" w:type="dxa"/>
          </w:tcPr>
          <w:p w:rsidR="00D4013C" w:rsidRPr="00D4013C" w:rsidRDefault="00D4013C" w:rsidP="00D4013C">
            <w:pPr>
              <w:jc w:val="center"/>
              <w:rPr>
                <w:rFonts w:ascii="Times New Roman" w:hAnsi="Times New Roman" w:cs="Times New Roman"/>
                <w:bCs/>
                <w:color w:val="000000"/>
                <w:lang w:val="en-US"/>
              </w:rPr>
            </w:pPr>
            <w:r w:rsidRPr="00D4013C">
              <w:rPr>
                <w:rFonts w:ascii="Times New Roman" w:hAnsi="Times New Roman" w:cs="Times New Roman"/>
                <w:bCs/>
                <w:color w:val="000000"/>
              </w:rPr>
              <w:t xml:space="preserve">Кислород </w:t>
            </w:r>
            <w:r w:rsidRPr="00D4013C">
              <w:rPr>
                <w:rFonts w:ascii="Times New Roman" w:hAnsi="Times New Roman" w:cs="Times New Roman"/>
                <w:bCs/>
                <w:color w:val="000000"/>
                <w:lang w:val="en-US"/>
              </w:rPr>
              <w:t>(O)</w:t>
            </w:r>
          </w:p>
        </w:tc>
        <w:tc>
          <w:tcPr>
            <w:tcW w:w="2393" w:type="dxa"/>
          </w:tcPr>
          <w:p w:rsidR="00D4013C" w:rsidRPr="00D4013C" w:rsidRDefault="00D4013C" w:rsidP="00D4013C">
            <w:pPr>
              <w:jc w:val="center"/>
              <w:rPr>
                <w:rFonts w:ascii="Times New Roman" w:hAnsi="Times New Roman" w:cs="Times New Roman"/>
                <w:bCs/>
                <w:color w:val="000000"/>
              </w:rPr>
            </w:pPr>
            <w:r w:rsidRPr="00D4013C">
              <w:rPr>
                <w:rFonts w:ascii="Times New Roman" w:hAnsi="Times New Roman" w:cs="Times New Roman"/>
                <w:bCs/>
                <w:color w:val="000000"/>
              </w:rPr>
              <w:t>6800</w:t>
            </w:r>
          </w:p>
        </w:tc>
        <w:tc>
          <w:tcPr>
            <w:tcW w:w="2393" w:type="dxa"/>
          </w:tcPr>
          <w:p w:rsidR="00D4013C" w:rsidRPr="00D4013C" w:rsidRDefault="00D4013C" w:rsidP="00D4013C">
            <w:pPr>
              <w:jc w:val="center"/>
              <w:rPr>
                <w:rFonts w:ascii="Times New Roman" w:hAnsi="Times New Roman" w:cs="Times New Roman"/>
                <w:bCs/>
                <w:color w:val="000000"/>
                <w:lang w:val="en-US"/>
              </w:rPr>
            </w:pPr>
            <w:r w:rsidRPr="00D4013C">
              <w:rPr>
                <w:rFonts w:ascii="Times New Roman" w:hAnsi="Times New Roman" w:cs="Times New Roman"/>
                <w:bCs/>
                <w:color w:val="000000"/>
              </w:rPr>
              <w:t xml:space="preserve">Кальций </w:t>
            </w:r>
            <w:r w:rsidRPr="00D4013C">
              <w:rPr>
                <w:rFonts w:ascii="Times New Roman" w:hAnsi="Times New Roman" w:cs="Times New Roman"/>
                <w:bCs/>
                <w:color w:val="000000"/>
                <w:lang w:val="en-US"/>
              </w:rPr>
              <w:t>(Ca)</w:t>
            </w:r>
          </w:p>
        </w:tc>
        <w:tc>
          <w:tcPr>
            <w:tcW w:w="2393" w:type="dxa"/>
          </w:tcPr>
          <w:p w:rsidR="00D4013C" w:rsidRPr="00D4013C" w:rsidRDefault="00D4013C" w:rsidP="00D4013C">
            <w:pPr>
              <w:jc w:val="center"/>
              <w:rPr>
                <w:rFonts w:ascii="Times New Roman" w:hAnsi="Times New Roman" w:cs="Times New Roman"/>
                <w:bCs/>
                <w:color w:val="000000"/>
              </w:rPr>
            </w:pPr>
            <w:r w:rsidRPr="00D4013C">
              <w:rPr>
                <w:rFonts w:ascii="Times New Roman" w:hAnsi="Times New Roman" w:cs="Times New Roman"/>
                <w:bCs/>
                <w:color w:val="000000"/>
              </w:rPr>
              <w:t>17</w:t>
            </w:r>
          </w:p>
        </w:tc>
      </w:tr>
      <w:tr w:rsidR="00D4013C" w:rsidRPr="00D4013C" w:rsidTr="00516169">
        <w:tc>
          <w:tcPr>
            <w:tcW w:w="2393" w:type="dxa"/>
          </w:tcPr>
          <w:p w:rsidR="00D4013C" w:rsidRPr="00D4013C" w:rsidRDefault="00D4013C" w:rsidP="00D4013C">
            <w:pPr>
              <w:jc w:val="center"/>
              <w:rPr>
                <w:rFonts w:ascii="Times New Roman" w:hAnsi="Times New Roman" w:cs="Times New Roman"/>
                <w:bCs/>
                <w:color w:val="000000"/>
                <w:lang w:val="en-US"/>
              </w:rPr>
            </w:pPr>
            <w:r w:rsidRPr="00D4013C">
              <w:rPr>
                <w:rFonts w:ascii="Times New Roman" w:hAnsi="Times New Roman" w:cs="Times New Roman"/>
                <w:bCs/>
                <w:color w:val="000000"/>
              </w:rPr>
              <w:t xml:space="preserve">Неон </w:t>
            </w:r>
            <w:r w:rsidRPr="00D4013C">
              <w:rPr>
                <w:rFonts w:ascii="Times New Roman" w:hAnsi="Times New Roman" w:cs="Times New Roman"/>
                <w:bCs/>
                <w:color w:val="000000"/>
                <w:lang w:val="en-US"/>
              </w:rPr>
              <w:t>(Ne)</w:t>
            </w:r>
          </w:p>
        </w:tc>
        <w:tc>
          <w:tcPr>
            <w:tcW w:w="2393" w:type="dxa"/>
          </w:tcPr>
          <w:p w:rsidR="00D4013C" w:rsidRPr="00D4013C" w:rsidRDefault="00D4013C" w:rsidP="00D4013C">
            <w:pPr>
              <w:jc w:val="center"/>
              <w:rPr>
                <w:rFonts w:ascii="Times New Roman" w:hAnsi="Times New Roman" w:cs="Times New Roman"/>
                <w:bCs/>
                <w:color w:val="000000"/>
              </w:rPr>
            </w:pPr>
            <w:r w:rsidRPr="00D4013C">
              <w:rPr>
                <w:rFonts w:ascii="Times New Roman" w:hAnsi="Times New Roman" w:cs="Times New Roman"/>
                <w:bCs/>
                <w:color w:val="000000"/>
              </w:rPr>
              <w:t>2800</w:t>
            </w:r>
          </w:p>
        </w:tc>
        <w:tc>
          <w:tcPr>
            <w:tcW w:w="2393" w:type="dxa"/>
          </w:tcPr>
          <w:p w:rsidR="00D4013C" w:rsidRPr="00D4013C" w:rsidRDefault="00D4013C" w:rsidP="00D4013C">
            <w:pPr>
              <w:jc w:val="center"/>
              <w:rPr>
                <w:rFonts w:ascii="Times New Roman" w:hAnsi="Times New Roman" w:cs="Times New Roman"/>
                <w:bCs/>
                <w:color w:val="000000"/>
                <w:lang w:val="en-US"/>
              </w:rPr>
            </w:pPr>
            <w:r w:rsidRPr="00D4013C">
              <w:rPr>
                <w:rFonts w:ascii="Times New Roman" w:hAnsi="Times New Roman" w:cs="Times New Roman"/>
                <w:bCs/>
                <w:color w:val="000000"/>
              </w:rPr>
              <w:t xml:space="preserve">Железо </w:t>
            </w:r>
            <w:r w:rsidRPr="00D4013C">
              <w:rPr>
                <w:rFonts w:ascii="Times New Roman" w:hAnsi="Times New Roman" w:cs="Times New Roman"/>
                <w:bCs/>
                <w:color w:val="000000"/>
                <w:lang w:val="en-US"/>
              </w:rPr>
              <w:t>(Fe)</w:t>
            </w:r>
          </w:p>
        </w:tc>
        <w:tc>
          <w:tcPr>
            <w:tcW w:w="2393" w:type="dxa"/>
          </w:tcPr>
          <w:p w:rsidR="00D4013C" w:rsidRPr="00D4013C" w:rsidRDefault="00D4013C" w:rsidP="00D4013C">
            <w:pPr>
              <w:jc w:val="center"/>
              <w:rPr>
                <w:rFonts w:ascii="Times New Roman" w:hAnsi="Times New Roman" w:cs="Times New Roman"/>
                <w:bCs/>
                <w:color w:val="000000"/>
              </w:rPr>
            </w:pPr>
            <w:r w:rsidRPr="00D4013C">
              <w:rPr>
                <w:rFonts w:ascii="Times New Roman" w:hAnsi="Times New Roman" w:cs="Times New Roman"/>
                <w:bCs/>
                <w:color w:val="000000"/>
              </w:rPr>
              <w:t>80</w:t>
            </w:r>
          </w:p>
        </w:tc>
      </w:tr>
      <w:tr w:rsidR="00D4013C" w:rsidRPr="00D4013C" w:rsidTr="00516169">
        <w:tc>
          <w:tcPr>
            <w:tcW w:w="2393" w:type="dxa"/>
          </w:tcPr>
          <w:p w:rsidR="00D4013C" w:rsidRPr="00D4013C" w:rsidRDefault="00D4013C" w:rsidP="00D4013C">
            <w:pPr>
              <w:jc w:val="center"/>
              <w:rPr>
                <w:rFonts w:ascii="Times New Roman" w:hAnsi="Times New Roman" w:cs="Times New Roman"/>
                <w:bCs/>
                <w:color w:val="000000"/>
                <w:lang w:val="en-US"/>
              </w:rPr>
            </w:pPr>
            <w:r w:rsidRPr="00D4013C">
              <w:rPr>
                <w:rFonts w:ascii="Times New Roman" w:hAnsi="Times New Roman" w:cs="Times New Roman"/>
                <w:bCs/>
                <w:color w:val="000000"/>
              </w:rPr>
              <w:t xml:space="preserve">Магний </w:t>
            </w:r>
            <w:r w:rsidRPr="00D4013C">
              <w:rPr>
                <w:rFonts w:ascii="Times New Roman" w:hAnsi="Times New Roman" w:cs="Times New Roman"/>
                <w:bCs/>
                <w:color w:val="000000"/>
                <w:lang w:val="en-US"/>
              </w:rPr>
              <w:t>(Mg)</w:t>
            </w:r>
          </w:p>
        </w:tc>
        <w:tc>
          <w:tcPr>
            <w:tcW w:w="2393" w:type="dxa"/>
          </w:tcPr>
          <w:p w:rsidR="00D4013C" w:rsidRPr="00D4013C" w:rsidRDefault="00D4013C" w:rsidP="00D4013C">
            <w:pPr>
              <w:jc w:val="center"/>
              <w:rPr>
                <w:rFonts w:ascii="Times New Roman" w:hAnsi="Times New Roman" w:cs="Times New Roman"/>
                <w:bCs/>
                <w:color w:val="000000"/>
              </w:rPr>
            </w:pPr>
            <w:r w:rsidRPr="00D4013C">
              <w:rPr>
                <w:rFonts w:ascii="Times New Roman" w:hAnsi="Times New Roman" w:cs="Times New Roman"/>
                <w:bCs/>
                <w:color w:val="000000"/>
              </w:rPr>
              <w:t>290</w:t>
            </w:r>
          </w:p>
        </w:tc>
        <w:tc>
          <w:tcPr>
            <w:tcW w:w="2393" w:type="dxa"/>
          </w:tcPr>
          <w:p w:rsidR="00D4013C" w:rsidRPr="00D4013C" w:rsidRDefault="00D4013C" w:rsidP="00D4013C">
            <w:pPr>
              <w:jc w:val="center"/>
              <w:rPr>
                <w:rFonts w:ascii="Times New Roman" w:hAnsi="Times New Roman" w:cs="Times New Roman"/>
                <w:bCs/>
                <w:color w:val="000000"/>
                <w:lang w:val="en-US"/>
              </w:rPr>
            </w:pPr>
          </w:p>
        </w:tc>
        <w:tc>
          <w:tcPr>
            <w:tcW w:w="2393" w:type="dxa"/>
          </w:tcPr>
          <w:p w:rsidR="00D4013C" w:rsidRPr="00D4013C" w:rsidRDefault="00D4013C" w:rsidP="00D4013C">
            <w:pPr>
              <w:jc w:val="center"/>
              <w:rPr>
                <w:rFonts w:ascii="Times New Roman" w:hAnsi="Times New Roman" w:cs="Times New Roman"/>
                <w:bCs/>
                <w:color w:val="000000"/>
                <w:lang w:val="en-US"/>
              </w:rPr>
            </w:pPr>
          </w:p>
        </w:tc>
      </w:tr>
    </w:tbl>
    <w:p w:rsidR="00D4013C" w:rsidRPr="00D4013C" w:rsidRDefault="00D4013C" w:rsidP="00D4013C">
      <w:pPr>
        <w:spacing w:after="0" w:line="240" w:lineRule="auto"/>
        <w:jc w:val="center"/>
        <w:rPr>
          <w:rFonts w:ascii="Times New Roman" w:eastAsia="Times New Roman" w:hAnsi="Times New Roman" w:cs="Times New Roman"/>
          <w:b/>
          <w:bCs/>
          <w:color w:val="000000"/>
          <w:sz w:val="24"/>
          <w:szCs w:val="24"/>
          <w:lang w:val="en-US" w:eastAsia="ru-RU"/>
        </w:rPr>
      </w:pP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bookmarkStart w:id="1" w:name="bookmark0"/>
      <w:r w:rsidRPr="00D4013C">
        <w:rPr>
          <w:rFonts w:ascii="Times New Roman" w:eastAsia="Times New Roman" w:hAnsi="Times New Roman" w:cs="Times New Roman"/>
          <w:color w:val="000000"/>
          <w:sz w:val="24"/>
          <w:szCs w:val="24"/>
          <w:lang w:eastAsia="ru-RU"/>
        </w:rPr>
        <w:t>На Земле распространены элементы следующим обра</w:t>
      </w:r>
      <w:r w:rsidRPr="00D4013C">
        <w:rPr>
          <w:rFonts w:ascii="Times New Roman" w:eastAsia="Times New Roman" w:hAnsi="Times New Roman" w:cs="Times New Roman"/>
          <w:color w:val="000000"/>
          <w:sz w:val="24"/>
          <w:szCs w:val="24"/>
          <w:lang w:eastAsia="ru-RU"/>
        </w:rPr>
        <w:softHyphen/>
        <w:t>зом, представленным в таблице 8.</w:t>
      </w:r>
      <w:bookmarkEnd w:id="1"/>
    </w:p>
    <w:p w:rsidR="00D4013C" w:rsidRPr="00D4013C" w:rsidRDefault="00D4013C" w:rsidP="00D4013C">
      <w:pPr>
        <w:spacing w:after="0" w:line="240" w:lineRule="auto"/>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i/>
          <w:iCs/>
          <w:color w:val="000000"/>
          <w:sz w:val="24"/>
          <w:szCs w:val="24"/>
          <w:lang w:eastAsia="ru-RU"/>
        </w:rPr>
        <w:t xml:space="preserve">Таблица 8. </w:t>
      </w:r>
      <w:r w:rsidRPr="00D4013C">
        <w:rPr>
          <w:rFonts w:ascii="Times New Roman" w:eastAsia="Times New Roman" w:hAnsi="Times New Roman" w:cs="Times New Roman"/>
          <w:b/>
          <w:bCs/>
          <w:color w:val="000000"/>
          <w:sz w:val="24"/>
          <w:szCs w:val="24"/>
          <w:lang w:eastAsia="ru-RU"/>
        </w:rPr>
        <w:t>Процентное содержание химических элементов в земной коре</w:t>
      </w:r>
    </w:p>
    <w:tbl>
      <w:tblPr>
        <w:tblStyle w:val="21"/>
        <w:tblW w:w="0" w:type="auto"/>
        <w:tblLook w:val="04A0" w:firstRow="1" w:lastRow="0" w:firstColumn="1" w:lastColumn="0" w:noHBand="0" w:noVBand="1"/>
      </w:tblPr>
      <w:tblGrid>
        <w:gridCol w:w="2392"/>
        <w:gridCol w:w="2393"/>
        <w:gridCol w:w="2393"/>
        <w:gridCol w:w="2393"/>
      </w:tblGrid>
      <w:tr w:rsidR="00D4013C" w:rsidRPr="00D4013C" w:rsidTr="00516169">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Химический элемент</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 содержание в земной коре</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Химический элемент</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 содержание в земной коре</w:t>
            </w:r>
          </w:p>
        </w:tc>
      </w:tr>
      <w:tr w:rsidR="00D4013C" w:rsidRPr="00D4013C" w:rsidTr="00516169">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Кислород (</w:t>
            </w:r>
            <w:r w:rsidRPr="00D4013C">
              <w:rPr>
                <w:rFonts w:ascii="Times New Roman" w:hAnsi="Times New Roman" w:cs="Times New Roman"/>
                <w:lang w:val="en-US"/>
              </w:rPr>
              <w:t>O</w:t>
            </w:r>
            <w:r w:rsidRPr="00D4013C">
              <w:rPr>
                <w:rFonts w:ascii="Times New Roman" w:hAnsi="Times New Roman" w:cs="Times New Roman"/>
              </w:rPr>
              <w:t>)</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47,0</w:t>
            </w:r>
          </w:p>
        </w:tc>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Хром </w:t>
            </w:r>
            <w:r w:rsidRPr="00D4013C">
              <w:rPr>
                <w:rFonts w:ascii="Times New Roman" w:hAnsi="Times New Roman" w:cs="Times New Roman"/>
                <w:lang w:val="en-US"/>
              </w:rPr>
              <w:t>(Cr)</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8,3 ·10</w:t>
            </w:r>
            <w:r w:rsidRPr="00D4013C">
              <w:rPr>
                <w:rFonts w:ascii="Times New Roman" w:hAnsi="Times New Roman" w:cs="Times New Roman"/>
                <w:vertAlign w:val="superscript"/>
              </w:rPr>
              <w:t>-3</w:t>
            </w:r>
          </w:p>
        </w:tc>
      </w:tr>
      <w:tr w:rsidR="00D4013C" w:rsidRPr="00D4013C" w:rsidTr="00516169">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Кремний </w:t>
            </w:r>
            <w:r w:rsidRPr="00D4013C">
              <w:rPr>
                <w:rFonts w:ascii="Times New Roman" w:hAnsi="Times New Roman" w:cs="Times New Roman"/>
                <w:lang w:val="en-US"/>
              </w:rPr>
              <w:t>(Si)</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29,5</w:t>
            </w:r>
          </w:p>
        </w:tc>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Церий </w:t>
            </w:r>
            <w:r w:rsidRPr="00D4013C">
              <w:rPr>
                <w:rFonts w:ascii="Times New Roman" w:hAnsi="Times New Roman" w:cs="Times New Roman"/>
                <w:lang w:val="en-US"/>
              </w:rPr>
              <w:t>(Ce)</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7 ·10</w:t>
            </w:r>
            <w:r w:rsidRPr="00D4013C">
              <w:rPr>
                <w:rFonts w:ascii="Times New Roman" w:hAnsi="Times New Roman" w:cs="Times New Roman"/>
                <w:vertAlign w:val="superscript"/>
              </w:rPr>
              <w:t>-3</w:t>
            </w:r>
          </w:p>
        </w:tc>
      </w:tr>
      <w:tr w:rsidR="00D4013C" w:rsidRPr="00D4013C" w:rsidTr="00516169">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Алюминий </w:t>
            </w:r>
            <w:r w:rsidRPr="00D4013C">
              <w:rPr>
                <w:rFonts w:ascii="Times New Roman" w:hAnsi="Times New Roman" w:cs="Times New Roman"/>
                <w:lang w:val="en-US"/>
              </w:rPr>
              <w:t>(Al)</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8,05</w:t>
            </w:r>
          </w:p>
        </w:tc>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Никель </w:t>
            </w:r>
            <w:r w:rsidRPr="00D4013C">
              <w:rPr>
                <w:rFonts w:ascii="Times New Roman" w:hAnsi="Times New Roman" w:cs="Times New Roman"/>
                <w:lang w:val="en-US"/>
              </w:rPr>
              <w:t>(Ni)</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5,8 10</w:t>
            </w:r>
            <w:r w:rsidRPr="00D4013C">
              <w:rPr>
                <w:rFonts w:ascii="Times New Roman" w:hAnsi="Times New Roman" w:cs="Times New Roman"/>
                <w:vertAlign w:val="superscript"/>
              </w:rPr>
              <w:t>-3</w:t>
            </w:r>
          </w:p>
        </w:tc>
      </w:tr>
      <w:tr w:rsidR="00D4013C" w:rsidRPr="00D4013C" w:rsidTr="00516169">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Железо </w:t>
            </w:r>
            <w:r w:rsidRPr="00D4013C">
              <w:rPr>
                <w:rFonts w:ascii="Times New Roman" w:hAnsi="Times New Roman" w:cs="Times New Roman"/>
                <w:lang w:val="en-US"/>
              </w:rPr>
              <w:t>(Fe)</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4,65</w:t>
            </w:r>
          </w:p>
        </w:tc>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Медь </w:t>
            </w:r>
            <w:r w:rsidRPr="00D4013C">
              <w:rPr>
                <w:rFonts w:ascii="Times New Roman" w:hAnsi="Times New Roman" w:cs="Times New Roman"/>
                <w:lang w:val="en-US"/>
              </w:rPr>
              <w:t>(Cu)</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4,7 ·10</w:t>
            </w:r>
            <w:r w:rsidRPr="00D4013C">
              <w:rPr>
                <w:rFonts w:ascii="Times New Roman" w:hAnsi="Times New Roman" w:cs="Times New Roman"/>
                <w:vertAlign w:val="superscript"/>
              </w:rPr>
              <w:t>-3</w:t>
            </w:r>
          </w:p>
        </w:tc>
      </w:tr>
      <w:tr w:rsidR="00D4013C" w:rsidRPr="00D4013C" w:rsidTr="00516169">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Кальций </w:t>
            </w:r>
            <w:r w:rsidRPr="00D4013C">
              <w:rPr>
                <w:rFonts w:ascii="Times New Roman" w:hAnsi="Times New Roman" w:cs="Times New Roman"/>
                <w:lang w:val="en-US"/>
              </w:rPr>
              <w:t>(Ca)</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2,96</w:t>
            </w:r>
          </w:p>
        </w:tc>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Неодим </w:t>
            </w:r>
            <w:r w:rsidRPr="00D4013C">
              <w:rPr>
                <w:rFonts w:ascii="Times New Roman" w:hAnsi="Times New Roman" w:cs="Times New Roman"/>
                <w:lang w:val="en-US"/>
              </w:rPr>
              <w:t>(Nd)</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3,7 10</w:t>
            </w:r>
            <w:r w:rsidRPr="00D4013C">
              <w:rPr>
                <w:rFonts w:ascii="Times New Roman" w:hAnsi="Times New Roman" w:cs="Times New Roman"/>
                <w:vertAlign w:val="superscript"/>
              </w:rPr>
              <w:t>-3</w:t>
            </w:r>
          </w:p>
        </w:tc>
      </w:tr>
      <w:tr w:rsidR="00D4013C" w:rsidRPr="00D4013C" w:rsidTr="00516169">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Натрий </w:t>
            </w:r>
            <w:r w:rsidRPr="00D4013C">
              <w:rPr>
                <w:rFonts w:ascii="Times New Roman" w:hAnsi="Times New Roman" w:cs="Times New Roman"/>
                <w:lang w:val="en-US"/>
              </w:rPr>
              <w:t>(Na)</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2,5</w:t>
            </w:r>
          </w:p>
        </w:tc>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Литий </w:t>
            </w:r>
            <w:r w:rsidRPr="00D4013C">
              <w:rPr>
                <w:rFonts w:ascii="Times New Roman" w:hAnsi="Times New Roman" w:cs="Times New Roman"/>
                <w:lang w:val="en-US"/>
              </w:rPr>
              <w:t>(Li)</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3,2 ·10</w:t>
            </w:r>
            <w:r w:rsidRPr="00D4013C">
              <w:rPr>
                <w:rFonts w:ascii="Times New Roman" w:hAnsi="Times New Roman" w:cs="Times New Roman"/>
                <w:vertAlign w:val="superscript"/>
              </w:rPr>
              <w:t>-3</w:t>
            </w:r>
          </w:p>
        </w:tc>
      </w:tr>
      <w:tr w:rsidR="00D4013C" w:rsidRPr="00D4013C" w:rsidTr="00516169">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Калий </w:t>
            </w:r>
            <w:r w:rsidRPr="00D4013C">
              <w:rPr>
                <w:rFonts w:ascii="Times New Roman" w:hAnsi="Times New Roman" w:cs="Times New Roman"/>
                <w:lang w:val="en-US"/>
              </w:rPr>
              <w:t>(K)</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2,5</w:t>
            </w:r>
          </w:p>
        </w:tc>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Иттрий </w:t>
            </w:r>
            <w:r w:rsidRPr="00D4013C">
              <w:rPr>
                <w:rFonts w:ascii="Times New Roman" w:hAnsi="Times New Roman" w:cs="Times New Roman"/>
                <w:lang w:val="en-US"/>
              </w:rPr>
              <w:t>(Y)</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2,9 10</w:t>
            </w:r>
            <w:r w:rsidRPr="00D4013C">
              <w:rPr>
                <w:rFonts w:ascii="Times New Roman" w:hAnsi="Times New Roman" w:cs="Times New Roman"/>
                <w:vertAlign w:val="superscript"/>
              </w:rPr>
              <w:t>-3</w:t>
            </w:r>
          </w:p>
        </w:tc>
      </w:tr>
      <w:tr w:rsidR="00D4013C" w:rsidRPr="00D4013C" w:rsidTr="00516169">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Магний </w:t>
            </w:r>
            <w:r w:rsidRPr="00D4013C">
              <w:rPr>
                <w:rFonts w:ascii="Times New Roman" w:hAnsi="Times New Roman" w:cs="Times New Roman"/>
                <w:lang w:val="en-US"/>
              </w:rPr>
              <w:t>(Mg)</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1,87</w:t>
            </w:r>
          </w:p>
        </w:tc>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Лантан </w:t>
            </w:r>
            <w:r w:rsidRPr="00D4013C">
              <w:rPr>
                <w:rFonts w:ascii="Times New Roman" w:hAnsi="Times New Roman" w:cs="Times New Roman"/>
                <w:lang w:val="en-US"/>
              </w:rPr>
              <w:t>(La)</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2,9 ·10</w:t>
            </w:r>
            <w:r w:rsidRPr="00D4013C">
              <w:rPr>
                <w:rFonts w:ascii="Times New Roman" w:hAnsi="Times New Roman" w:cs="Times New Roman"/>
                <w:vertAlign w:val="superscript"/>
              </w:rPr>
              <w:t>-3</w:t>
            </w:r>
          </w:p>
        </w:tc>
      </w:tr>
      <w:tr w:rsidR="00D4013C" w:rsidRPr="00D4013C" w:rsidTr="00516169">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Водород </w:t>
            </w:r>
            <w:r w:rsidRPr="00D4013C">
              <w:rPr>
                <w:rFonts w:ascii="Times New Roman" w:hAnsi="Times New Roman" w:cs="Times New Roman"/>
                <w:lang w:val="en-US"/>
              </w:rPr>
              <w:t>(H)</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1,58 ·10</w:t>
            </w:r>
            <w:r w:rsidRPr="00D4013C">
              <w:rPr>
                <w:rFonts w:ascii="Times New Roman" w:hAnsi="Times New Roman" w:cs="Times New Roman"/>
                <w:vertAlign w:val="superscript"/>
              </w:rPr>
              <w:t>-1</w:t>
            </w:r>
          </w:p>
        </w:tc>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Ниобий </w:t>
            </w:r>
            <w:r w:rsidRPr="00D4013C">
              <w:rPr>
                <w:rFonts w:ascii="Times New Roman" w:hAnsi="Times New Roman" w:cs="Times New Roman"/>
                <w:lang w:val="en-US"/>
              </w:rPr>
              <w:t>(Nb)</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2 ·10</w:t>
            </w:r>
            <w:r w:rsidRPr="00D4013C">
              <w:rPr>
                <w:rFonts w:ascii="Times New Roman" w:hAnsi="Times New Roman" w:cs="Times New Roman"/>
                <w:vertAlign w:val="superscript"/>
              </w:rPr>
              <w:t>-3</w:t>
            </w:r>
          </w:p>
        </w:tc>
      </w:tr>
      <w:tr w:rsidR="00D4013C" w:rsidRPr="00D4013C" w:rsidTr="00516169">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Марганец </w:t>
            </w:r>
            <w:r w:rsidRPr="00D4013C">
              <w:rPr>
                <w:rFonts w:ascii="Times New Roman" w:hAnsi="Times New Roman" w:cs="Times New Roman"/>
                <w:lang w:val="en-US"/>
              </w:rPr>
              <w:t>(Mn)</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1 ·10-1</w:t>
            </w:r>
          </w:p>
        </w:tc>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Галлий </w:t>
            </w:r>
            <w:r w:rsidRPr="00D4013C">
              <w:rPr>
                <w:rFonts w:ascii="Times New Roman" w:hAnsi="Times New Roman" w:cs="Times New Roman"/>
                <w:lang w:val="en-US"/>
              </w:rPr>
              <w:t>(Ga)</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1,9 ·10</w:t>
            </w:r>
            <w:r w:rsidRPr="00D4013C">
              <w:rPr>
                <w:rFonts w:ascii="Times New Roman" w:hAnsi="Times New Roman" w:cs="Times New Roman"/>
                <w:vertAlign w:val="superscript"/>
              </w:rPr>
              <w:t>-3</w:t>
            </w:r>
          </w:p>
        </w:tc>
      </w:tr>
      <w:tr w:rsidR="00D4013C" w:rsidRPr="00D4013C" w:rsidTr="00516169">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Йод </w:t>
            </w:r>
            <w:r w:rsidRPr="00D4013C">
              <w:rPr>
                <w:rFonts w:ascii="Times New Roman" w:hAnsi="Times New Roman" w:cs="Times New Roman"/>
                <w:lang w:val="en-US"/>
              </w:rPr>
              <w:t>(I)</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9,3 ·10</w:t>
            </w:r>
            <w:r w:rsidRPr="00D4013C">
              <w:rPr>
                <w:rFonts w:ascii="Times New Roman" w:hAnsi="Times New Roman" w:cs="Times New Roman"/>
                <w:vertAlign w:val="superscript"/>
              </w:rPr>
              <w:t>-2</w:t>
            </w:r>
          </w:p>
        </w:tc>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Азот </w:t>
            </w:r>
            <w:r w:rsidRPr="00D4013C">
              <w:rPr>
                <w:rFonts w:ascii="Times New Roman" w:hAnsi="Times New Roman" w:cs="Times New Roman"/>
                <w:lang w:val="en-US"/>
              </w:rPr>
              <w:t>(N)</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1,9 ·10</w:t>
            </w:r>
            <w:r w:rsidRPr="00D4013C">
              <w:rPr>
                <w:rFonts w:ascii="Times New Roman" w:hAnsi="Times New Roman" w:cs="Times New Roman"/>
                <w:vertAlign w:val="superscript"/>
              </w:rPr>
              <w:t>-3</w:t>
            </w:r>
          </w:p>
        </w:tc>
      </w:tr>
      <w:tr w:rsidR="00D4013C" w:rsidRPr="00D4013C" w:rsidTr="00516169">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Фтор </w:t>
            </w:r>
            <w:r w:rsidRPr="00D4013C">
              <w:rPr>
                <w:rFonts w:ascii="Times New Roman" w:hAnsi="Times New Roman" w:cs="Times New Roman"/>
                <w:lang w:val="en-US"/>
              </w:rPr>
              <w:t>(F)</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6,6 ·10</w:t>
            </w:r>
            <w:r w:rsidRPr="00D4013C">
              <w:rPr>
                <w:rFonts w:ascii="Times New Roman" w:hAnsi="Times New Roman" w:cs="Times New Roman"/>
                <w:vertAlign w:val="superscript"/>
              </w:rPr>
              <w:t>-2</w:t>
            </w:r>
          </w:p>
        </w:tc>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Кобальт </w:t>
            </w:r>
            <w:r w:rsidRPr="00D4013C">
              <w:rPr>
                <w:rFonts w:ascii="Times New Roman" w:hAnsi="Times New Roman" w:cs="Times New Roman"/>
                <w:lang w:val="en-US"/>
              </w:rPr>
              <w:t>(Co)</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1,8 ·10</w:t>
            </w:r>
            <w:r w:rsidRPr="00D4013C">
              <w:rPr>
                <w:rFonts w:ascii="Times New Roman" w:hAnsi="Times New Roman" w:cs="Times New Roman"/>
                <w:vertAlign w:val="superscript"/>
              </w:rPr>
              <w:t>-3</w:t>
            </w:r>
          </w:p>
        </w:tc>
      </w:tr>
      <w:tr w:rsidR="00D4013C" w:rsidRPr="00D4013C" w:rsidTr="00516169">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Барий </w:t>
            </w:r>
            <w:r w:rsidRPr="00D4013C">
              <w:rPr>
                <w:rFonts w:ascii="Times New Roman" w:hAnsi="Times New Roman" w:cs="Times New Roman"/>
                <w:lang w:val="en-US"/>
              </w:rPr>
              <w:t>(Ba)</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6,5 ·10</w:t>
            </w:r>
            <w:r w:rsidRPr="00D4013C">
              <w:rPr>
                <w:rFonts w:ascii="Times New Roman" w:hAnsi="Times New Roman" w:cs="Times New Roman"/>
                <w:vertAlign w:val="superscript"/>
              </w:rPr>
              <w:t>-2</w:t>
            </w:r>
          </w:p>
        </w:tc>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Родий </w:t>
            </w:r>
            <w:r w:rsidRPr="00D4013C">
              <w:rPr>
                <w:rFonts w:ascii="Times New Roman" w:hAnsi="Times New Roman" w:cs="Times New Roman"/>
                <w:lang w:val="en-US"/>
              </w:rPr>
              <w:t>(Rh)</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1,6 · 10</w:t>
            </w:r>
            <w:r w:rsidRPr="00D4013C">
              <w:rPr>
                <w:rFonts w:ascii="Times New Roman" w:hAnsi="Times New Roman" w:cs="Times New Roman"/>
                <w:vertAlign w:val="superscript"/>
              </w:rPr>
              <w:t>-3</w:t>
            </w:r>
          </w:p>
        </w:tc>
      </w:tr>
      <w:tr w:rsidR="00D4013C" w:rsidRPr="00D4013C" w:rsidTr="00516169">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Сера </w:t>
            </w:r>
            <w:r w:rsidRPr="00D4013C">
              <w:rPr>
                <w:rFonts w:ascii="Times New Roman" w:hAnsi="Times New Roman" w:cs="Times New Roman"/>
                <w:lang w:val="en-US"/>
              </w:rPr>
              <w:t>(S)</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4,7 ·10</w:t>
            </w:r>
            <w:r w:rsidRPr="00D4013C">
              <w:rPr>
                <w:rFonts w:ascii="Times New Roman" w:hAnsi="Times New Roman" w:cs="Times New Roman"/>
                <w:vertAlign w:val="superscript"/>
              </w:rPr>
              <w:t>-2</w:t>
            </w:r>
          </w:p>
        </w:tc>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Торий </w:t>
            </w:r>
            <w:r w:rsidRPr="00D4013C">
              <w:rPr>
                <w:rFonts w:ascii="Times New Roman" w:hAnsi="Times New Roman" w:cs="Times New Roman"/>
                <w:lang w:val="en-US"/>
              </w:rPr>
              <w:t>(Th)</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1,3 ·10</w:t>
            </w:r>
            <w:r w:rsidRPr="00D4013C">
              <w:rPr>
                <w:rFonts w:ascii="Times New Roman" w:hAnsi="Times New Roman" w:cs="Times New Roman"/>
                <w:vertAlign w:val="superscript"/>
              </w:rPr>
              <w:t>-3</w:t>
            </w:r>
          </w:p>
        </w:tc>
      </w:tr>
      <w:tr w:rsidR="00D4013C" w:rsidRPr="00D4013C" w:rsidTr="00516169">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Стронций </w:t>
            </w:r>
            <w:r w:rsidRPr="00D4013C">
              <w:rPr>
                <w:rFonts w:ascii="Times New Roman" w:hAnsi="Times New Roman" w:cs="Times New Roman"/>
                <w:lang w:val="en-US"/>
              </w:rPr>
              <w:t>(Sr)</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3,4 ·10</w:t>
            </w:r>
            <w:r w:rsidRPr="00D4013C">
              <w:rPr>
                <w:rFonts w:ascii="Times New Roman" w:hAnsi="Times New Roman" w:cs="Times New Roman"/>
                <w:vertAlign w:val="superscript"/>
              </w:rPr>
              <w:t>-2</w:t>
            </w:r>
          </w:p>
        </w:tc>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Бор </w:t>
            </w:r>
            <w:r w:rsidRPr="00D4013C">
              <w:rPr>
                <w:rFonts w:ascii="Times New Roman" w:hAnsi="Times New Roman" w:cs="Times New Roman"/>
                <w:lang w:val="en-US"/>
              </w:rPr>
              <w:t>(B)</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1,2 ·10</w:t>
            </w:r>
            <w:r w:rsidRPr="00D4013C">
              <w:rPr>
                <w:rFonts w:ascii="Times New Roman" w:hAnsi="Times New Roman" w:cs="Times New Roman"/>
                <w:vertAlign w:val="superscript"/>
              </w:rPr>
              <w:t>-3</w:t>
            </w:r>
          </w:p>
        </w:tc>
      </w:tr>
      <w:tr w:rsidR="00D4013C" w:rsidRPr="00D4013C" w:rsidTr="00516169">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Углерод </w:t>
            </w:r>
            <w:r w:rsidRPr="00D4013C">
              <w:rPr>
                <w:rFonts w:ascii="Times New Roman" w:hAnsi="Times New Roman" w:cs="Times New Roman"/>
                <w:lang w:val="en-US"/>
              </w:rPr>
              <w:t>(C)</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2,3 ·10</w:t>
            </w:r>
            <w:r w:rsidRPr="00D4013C">
              <w:rPr>
                <w:rFonts w:ascii="Times New Roman" w:hAnsi="Times New Roman" w:cs="Times New Roman"/>
                <w:vertAlign w:val="superscript"/>
              </w:rPr>
              <w:t>-2</w:t>
            </w:r>
          </w:p>
        </w:tc>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Селен </w:t>
            </w:r>
            <w:r w:rsidRPr="00D4013C">
              <w:rPr>
                <w:rFonts w:ascii="Times New Roman" w:hAnsi="Times New Roman" w:cs="Times New Roman"/>
                <w:lang w:val="en-US"/>
              </w:rPr>
              <w:t>(Se)</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1 ·10</w:t>
            </w:r>
            <w:r w:rsidRPr="00D4013C">
              <w:rPr>
                <w:rFonts w:ascii="Times New Roman" w:hAnsi="Times New Roman" w:cs="Times New Roman"/>
                <w:vertAlign w:val="superscript"/>
              </w:rPr>
              <w:t>-3</w:t>
            </w:r>
          </w:p>
        </w:tc>
      </w:tr>
      <w:tr w:rsidR="00D4013C" w:rsidRPr="00D4013C" w:rsidTr="00516169">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Хлор </w:t>
            </w:r>
            <w:r w:rsidRPr="00D4013C">
              <w:rPr>
                <w:rFonts w:ascii="Times New Roman" w:hAnsi="Times New Roman" w:cs="Times New Roman"/>
                <w:lang w:val="en-US"/>
              </w:rPr>
              <w:t>(Cl)</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1,7 ·10</w:t>
            </w:r>
            <w:r w:rsidRPr="00D4013C">
              <w:rPr>
                <w:rFonts w:ascii="Times New Roman" w:hAnsi="Times New Roman" w:cs="Times New Roman"/>
                <w:vertAlign w:val="superscript"/>
              </w:rPr>
              <w:t>-2</w:t>
            </w:r>
          </w:p>
        </w:tc>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Кадмий </w:t>
            </w:r>
            <w:r w:rsidRPr="00D4013C">
              <w:rPr>
                <w:rFonts w:ascii="Times New Roman" w:hAnsi="Times New Roman" w:cs="Times New Roman"/>
                <w:lang w:val="en-US"/>
              </w:rPr>
              <w:t>Cd)</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8 ·10</w:t>
            </w:r>
            <w:r w:rsidRPr="00D4013C">
              <w:rPr>
                <w:rFonts w:ascii="Times New Roman" w:hAnsi="Times New Roman" w:cs="Times New Roman"/>
                <w:vertAlign w:val="superscript"/>
              </w:rPr>
              <w:t>-4</w:t>
            </w:r>
          </w:p>
        </w:tc>
      </w:tr>
      <w:tr w:rsidR="00D4013C" w:rsidRPr="00D4013C" w:rsidTr="00516169">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Цирконий </w:t>
            </w:r>
            <w:r w:rsidRPr="00D4013C">
              <w:rPr>
                <w:rFonts w:ascii="Times New Roman" w:hAnsi="Times New Roman" w:cs="Times New Roman"/>
                <w:lang w:val="en-US"/>
              </w:rPr>
              <w:t>(Zr)</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1,7 ·10</w:t>
            </w:r>
            <w:r w:rsidRPr="00D4013C">
              <w:rPr>
                <w:rFonts w:ascii="Times New Roman" w:hAnsi="Times New Roman" w:cs="Times New Roman"/>
                <w:vertAlign w:val="superscript"/>
              </w:rPr>
              <w:t>-2</w:t>
            </w:r>
          </w:p>
        </w:tc>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Самарий </w:t>
            </w:r>
            <w:r w:rsidRPr="00D4013C">
              <w:rPr>
                <w:rFonts w:ascii="Times New Roman" w:hAnsi="Times New Roman" w:cs="Times New Roman"/>
                <w:lang w:val="en-US"/>
              </w:rPr>
              <w:t>(Sm)</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8 ·10</w:t>
            </w:r>
            <w:r w:rsidRPr="00D4013C">
              <w:rPr>
                <w:rFonts w:ascii="Times New Roman" w:hAnsi="Times New Roman" w:cs="Times New Roman"/>
                <w:vertAlign w:val="superscript"/>
              </w:rPr>
              <w:t>-4</w:t>
            </w:r>
          </w:p>
        </w:tc>
      </w:tr>
      <w:tr w:rsidR="00D4013C" w:rsidRPr="00D4013C" w:rsidTr="00516169">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Палладий </w:t>
            </w:r>
            <w:r w:rsidRPr="00D4013C">
              <w:rPr>
                <w:rFonts w:ascii="Times New Roman" w:hAnsi="Times New Roman" w:cs="Times New Roman"/>
                <w:lang w:val="en-US"/>
              </w:rPr>
              <w:t>(Pd)</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1,5 ·10</w:t>
            </w:r>
            <w:r w:rsidRPr="00D4013C">
              <w:rPr>
                <w:rFonts w:ascii="Times New Roman" w:hAnsi="Times New Roman" w:cs="Times New Roman"/>
                <w:vertAlign w:val="superscript"/>
              </w:rPr>
              <w:t>-2</w:t>
            </w:r>
          </w:p>
        </w:tc>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Олово </w:t>
            </w:r>
            <w:r w:rsidRPr="00D4013C">
              <w:rPr>
                <w:rFonts w:ascii="Times New Roman" w:hAnsi="Times New Roman" w:cs="Times New Roman"/>
                <w:lang w:val="en-US"/>
              </w:rPr>
              <w:t>(Sn)</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2,4 ·10</w:t>
            </w:r>
            <w:r w:rsidRPr="00D4013C">
              <w:rPr>
                <w:rFonts w:ascii="Times New Roman" w:hAnsi="Times New Roman" w:cs="Times New Roman"/>
                <w:vertAlign w:val="superscript"/>
              </w:rPr>
              <w:t>-4</w:t>
            </w:r>
          </w:p>
        </w:tc>
      </w:tr>
      <w:tr w:rsidR="00D4013C" w:rsidRPr="00D4013C" w:rsidTr="00516169">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Ванадий </w:t>
            </w:r>
            <w:r w:rsidRPr="00D4013C">
              <w:rPr>
                <w:rFonts w:ascii="Times New Roman" w:hAnsi="Times New Roman" w:cs="Times New Roman"/>
                <w:lang w:val="en-US"/>
              </w:rPr>
              <w:t>(V)</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9 ·10</w:t>
            </w:r>
            <w:r w:rsidRPr="00D4013C">
              <w:rPr>
                <w:rFonts w:ascii="Times New Roman" w:hAnsi="Times New Roman" w:cs="Times New Roman"/>
                <w:vertAlign w:val="superscript"/>
              </w:rPr>
              <w:t>-3</w:t>
            </w:r>
          </w:p>
        </w:tc>
        <w:tc>
          <w:tcPr>
            <w:tcW w:w="2393" w:type="dxa"/>
          </w:tcPr>
          <w:p w:rsidR="00D4013C" w:rsidRPr="00D4013C" w:rsidRDefault="00D4013C" w:rsidP="00D4013C">
            <w:pPr>
              <w:jc w:val="center"/>
              <w:rPr>
                <w:rFonts w:ascii="Times New Roman" w:hAnsi="Times New Roman" w:cs="Times New Roman"/>
                <w:lang w:val="en-US"/>
              </w:rPr>
            </w:pPr>
            <w:r w:rsidRPr="00D4013C">
              <w:rPr>
                <w:rFonts w:ascii="Times New Roman" w:hAnsi="Times New Roman" w:cs="Times New Roman"/>
              </w:rPr>
              <w:t xml:space="preserve">Уран </w:t>
            </w:r>
            <w:r w:rsidRPr="00D4013C">
              <w:rPr>
                <w:rFonts w:ascii="Times New Roman" w:hAnsi="Times New Roman" w:cs="Times New Roman"/>
                <w:lang w:val="en-US"/>
              </w:rPr>
              <w:t>(U)</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2,5 ·10</w:t>
            </w:r>
            <w:r w:rsidRPr="00D4013C">
              <w:rPr>
                <w:rFonts w:ascii="Times New Roman" w:hAnsi="Times New Roman" w:cs="Times New Roman"/>
                <w:vertAlign w:val="superscript"/>
              </w:rPr>
              <w:t>-4</w:t>
            </w:r>
          </w:p>
        </w:tc>
      </w:tr>
    </w:tbl>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p>
    <w:p w:rsidR="00D4013C" w:rsidRPr="00D4013C" w:rsidRDefault="00D4013C" w:rsidP="00D4013C">
      <w:pPr>
        <w:widowControl w:val="0"/>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Видно, что преобладающие элементы на нашей плане</w:t>
      </w:r>
      <w:r w:rsidRPr="00D4013C">
        <w:rPr>
          <w:rFonts w:ascii="Times New Roman" w:eastAsia="Times New Roman" w:hAnsi="Times New Roman" w:cs="Times New Roman"/>
          <w:color w:val="000000"/>
          <w:sz w:val="24"/>
          <w:szCs w:val="24"/>
          <w:lang w:eastAsia="ru-RU"/>
        </w:rPr>
        <w:softHyphen/>
        <w:t xml:space="preserve">те — кислород и кремний, тогда как </w:t>
      </w:r>
      <w:r w:rsidRPr="00D4013C">
        <w:rPr>
          <w:rFonts w:ascii="Times New Roman" w:eastAsia="Times New Roman" w:hAnsi="Times New Roman" w:cs="Times New Roman"/>
          <w:color w:val="000000"/>
          <w:sz w:val="24"/>
          <w:szCs w:val="24"/>
          <w:lang w:eastAsia="ru-RU"/>
        </w:rPr>
        <w:lastRenderedPageBreak/>
        <w:t>в космосе — водород и гелий. С чем связано такое резкое различие? На протя</w:t>
      </w:r>
      <w:r w:rsidRPr="00D4013C">
        <w:rPr>
          <w:rFonts w:ascii="Times New Roman" w:eastAsia="Times New Roman" w:hAnsi="Times New Roman" w:cs="Times New Roman"/>
          <w:color w:val="000000"/>
          <w:sz w:val="24"/>
          <w:szCs w:val="24"/>
          <w:lang w:eastAsia="ru-RU"/>
        </w:rPr>
        <w:softHyphen/>
        <w:t>жении миллиардов лет Земля испытывала сложную хими</w:t>
      </w:r>
      <w:r w:rsidRPr="00D4013C">
        <w:rPr>
          <w:rFonts w:ascii="Times New Roman" w:eastAsia="Times New Roman" w:hAnsi="Times New Roman" w:cs="Times New Roman"/>
          <w:color w:val="000000"/>
          <w:sz w:val="24"/>
          <w:szCs w:val="24"/>
          <w:lang w:eastAsia="ru-RU"/>
        </w:rPr>
        <w:softHyphen/>
        <w:t>ческую эволюцию. Значительная часть элементов, суще</w:t>
      </w:r>
      <w:r w:rsidRPr="00D4013C">
        <w:rPr>
          <w:rFonts w:ascii="Times New Roman" w:eastAsia="Times New Roman" w:hAnsi="Times New Roman" w:cs="Times New Roman"/>
          <w:color w:val="000000"/>
          <w:sz w:val="24"/>
          <w:szCs w:val="24"/>
          <w:lang w:eastAsia="ru-RU"/>
        </w:rPr>
        <w:softHyphen/>
        <w:t xml:space="preserve">ствующих в газообразном состоянии (водород, инертные газы), почти совсем улетучились из земной атмосферы. Однако заметна и общая закономерность: уменьшение содержания элементов по мере роста </w:t>
      </w:r>
      <w:r w:rsidRPr="00D4013C">
        <w:rPr>
          <w:rFonts w:ascii="Times New Roman" w:eastAsia="Times New Roman" w:hAnsi="Times New Roman" w:cs="Times New Roman"/>
          <w:color w:val="000000"/>
          <w:sz w:val="24"/>
          <w:szCs w:val="24"/>
          <w:lang w:val="en-US"/>
        </w:rPr>
        <w:t>Z</w:t>
      </w:r>
      <w:r w:rsidRPr="00D4013C">
        <w:rPr>
          <w:rFonts w:ascii="Times New Roman" w:eastAsia="Times New Roman" w:hAnsi="Times New Roman" w:cs="Times New Roman"/>
          <w:color w:val="000000"/>
          <w:sz w:val="24"/>
          <w:szCs w:val="24"/>
          <w:lang w:eastAsia="ru-RU"/>
        </w:rPr>
        <w:t>(заряда ядра ато</w:t>
      </w:r>
      <w:r w:rsidRPr="00D4013C">
        <w:rPr>
          <w:rFonts w:ascii="Times New Roman" w:eastAsia="Times New Roman" w:hAnsi="Times New Roman" w:cs="Times New Roman"/>
          <w:color w:val="000000"/>
          <w:sz w:val="24"/>
          <w:szCs w:val="24"/>
          <w:lang w:eastAsia="ru-RU"/>
        </w:rPr>
        <w:softHyphen/>
        <w:t>ма) и на Земле, и в космосе.</w:t>
      </w: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Всего лишь 8 химических элементов — кислород, крем</w:t>
      </w:r>
      <w:r w:rsidRPr="00D4013C">
        <w:rPr>
          <w:rFonts w:ascii="Times New Roman" w:eastAsia="Times New Roman" w:hAnsi="Times New Roman" w:cs="Times New Roman"/>
          <w:color w:val="000000"/>
          <w:sz w:val="24"/>
          <w:szCs w:val="24"/>
          <w:lang w:eastAsia="ru-RU"/>
        </w:rPr>
        <w:softHyphen/>
        <w:t>ний, алюминий, железо, кальций, натрий, калий и магний — составляют более 90% земной коры по массе, надолго осталь</w:t>
      </w:r>
      <w:r w:rsidRPr="00D4013C">
        <w:rPr>
          <w:rFonts w:ascii="Times New Roman" w:eastAsia="Times New Roman" w:hAnsi="Times New Roman" w:cs="Times New Roman"/>
          <w:color w:val="000000"/>
          <w:sz w:val="24"/>
          <w:szCs w:val="24"/>
          <w:lang w:eastAsia="ru-RU"/>
        </w:rPr>
        <w:softHyphen/>
        <w:t>ных приходится менее 1%, и именно, среди этих элементов наблюдается резкое различие в распространенности.</w:t>
      </w:r>
    </w:p>
    <w:p w:rsidR="00D4013C" w:rsidRPr="00D4013C" w:rsidRDefault="00D4013C" w:rsidP="00D4013C">
      <w:pPr>
        <w:spacing w:after="0" w:line="240" w:lineRule="auto"/>
        <w:jc w:val="both"/>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 состав клеток живых организмов входит около 70 хи</w:t>
      </w:r>
      <w:r w:rsidRPr="00D4013C">
        <w:rPr>
          <w:rFonts w:ascii="Times New Roman" w:eastAsia="Times New Roman" w:hAnsi="Times New Roman" w:cs="Times New Roman"/>
          <w:color w:val="000000"/>
          <w:sz w:val="24"/>
          <w:szCs w:val="24"/>
          <w:lang w:eastAsia="ru-RU"/>
        </w:rPr>
        <w:softHyphen/>
        <w:t>мических элементов периодической системы Д. И. Мен</w:t>
      </w:r>
      <w:r w:rsidRPr="00D4013C">
        <w:rPr>
          <w:rFonts w:ascii="Times New Roman" w:eastAsia="Times New Roman" w:hAnsi="Times New Roman" w:cs="Times New Roman"/>
          <w:color w:val="000000"/>
          <w:sz w:val="24"/>
          <w:szCs w:val="24"/>
          <w:lang w:eastAsia="ru-RU"/>
        </w:rPr>
        <w:softHyphen/>
        <w:t>делеева, встречающихся и в неживой природе. Это одно из доказательств общности живой и неживой природы. Одна</w:t>
      </w:r>
      <w:r w:rsidRPr="00D4013C">
        <w:rPr>
          <w:rFonts w:ascii="Times New Roman" w:eastAsia="Times New Roman" w:hAnsi="Times New Roman" w:cs="Times New Roman"/>
          <w:color w:val="000000"/>
          <w:sz w:val="24"/>
          <w:szCs w:val="24"/>
          <w:lang w:eastAsia="ru-RU"/>
        </w:rPr>
        <w:softHyphen/>
        <w:t>ко соотношение химических элементов, их вклад в образо</w:t>
      </w:r>
      <w:r w:rsidRPr="00D4013C">
        <w:rPr>
          <w:rFonts w:ascii="Times New Roman" w:eastAsia="Times New Roman" w:hAnsi="Times New Roman" w:cs="Times New Roman"/>
          <w:color w:val="000000"/>
          <w:sz w:val="24"/>
          <w:szCs w:val="24"/>
          <w:lang w:eastAsia="ru-RU"/>
        </w:rPr>
        <w:softHyphen/>
        <w:t>вание веществ, составляющих живой организм, и в какой- либо объект неживой природы резко различаются.</w:t>
      </w: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Courier New" w:hAnsi="Times New Roman" w:cs="Times New Roman"/>
          <w:color w:val="000000"/>
          <w:sz w:val="24"/>
          <w:szCs w:val="24"/>
          <w:lang w:eastAsia="ru-RU" w:bidi="ru-RU"/>
        </w:rPr>
        <w:t xml:space="preserve">Для организма человека определенно установлена роль около 30 химических элементов, без которых он не может нормально существовать. Эти элементы называют жизненно необходимыми. Кроме них, имеются элементы, которые в малых количествах не сказываются на функционировании организма, но при определенном содержании являются ядами. </w:t>
      </w:r>
      <w:r w:rsidRPr="00D4013C">
        <w:rPr>
          <w:rFonts w:ascii="Times New Roman" w:eastAsia="Courier New" w:hAnsi="Times New Roman" w:cs="Times New Roman"/>
          <w:color w:val="000000"/>
          <w:sz w:val="24"/>
          <w:szCs w:val="24"/>
          <w:lang w:eastAsia="ru-RU" w:bidi="ru-RU"/>
        </w:rPr>
        <w:br/>
      </w:r>
      <w:r w:rsidRPr="00D4013C">
        <w:rPr>
          <w:rFonts w:ascii="Times New Roman" w:eastAsia="Times New Roman" w:hAnsi="Times New Roman" w:cs="Times New Roman"/>
          <w:color w:val="000000"/>
          <w:sz w:val="24"/>
          <w:szCs w:val="24"/>
          <w:lang w:eastAsia="ru-RU"/>
        </w:rPr>
        <w:t>В зависимости от того, в каком количестве входят хи</w:t>
      </w:r>
      <w:r w:rsidRPr="00D4013C">
        <w:rPr>
          <w:rFonts w:ascii="Times New Roman" w:eastAsia="Times New Roman" w:hAnsi="Times New Roman" w:cs="Times New Roman"/>
          <w:color w:val="000000"/>
          <w:sz w:val="24"/>
          <w:szCs w:val="24"/>
          <w:lang w:eastAsia="ru-RU"/>
        </w:rPr>
        <w:softHyphen/>
        <w:t>мические элементы в состав веществ, образующих живой организм, принято выделять три группы элементов.</w:t>
      </w: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Первую группу образуют </w:t>
      </w:r>
      <w:r w:rsidRPr="00D4013C">
        <w:rPr>
          <w:rFonts w:ascii="Times New Roman" w:eastAsia="Times New Roman" w:hAnsi="Times New Roman" w:cs="Times New Roman"/>
          <w:b/>
          <w:bCs/>
          <w:color w:val="000000"/>
          <w:sz w:val="24"/>
          <w:szCs w:val="24"/>
          <w:lang w:eastAsia="ru-RU"/>
        </w:rPr>
        <w:t xml:space="preserve">макроэлементы, </w:t>
      </w:r>
      <w:r w:rsidRPr="00D4013C">
        <w:rPr>
          <w:rFonts w:ascii="Times New Roman" w:eastAsia="Times New Roman" w:hAnsi="Times New Roman" w:cs="Times New Roman"/>
          <w:color w:val="000000"/>
          <w:sz w:val="24"/>
          <w:szCs w:val="24"/>
          <w:lang w:eastAsia="ru-RU"/>
        </w:rPr>
        <w:t>их содер</w:t>
      </w:r>
      <w:r w:rsidRPr="00D4013C">
        <w:rPr>
          <w:rFonts w:ascii="Times New Roman" w:eastAsia="Times New Roman" w:hAnsi="Times New Roman" w:cs="Times New Roman"/>
          <w:color w:val="000000"/>
          <w:sz w:val="24"/>
          <w:szCs w:val="24"/>
          <w:lang w:eastAsia="ru-RU"/>
        </w:rPr>
        <w:softHyphen/>
        <w:t xml:space="preserve">жание в живых организмах составляет от 80 до 0,01%. Это: кислород (О), углерод, (С),водород (Н), азот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N</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 xml:space="preserve">фосфор (Р), калий (К), сера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 xml:space="preserve">хлор (С1), кальций (Са), магний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Mg</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 xml:space="preserve">натрий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Na</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На долю водорода, кислорода, углерода и азота приходится около 98% живого вещест</w:t>
      </w:r>
      <w:r w:rsidRPr="00D4013C">
        <w:rPr>
          <w:rFonts w:ascii="Times New Roman" w:eastAsia="Times New Roman" w:hAnsi="Times New Roman" w:cs="Times New Roman"/>
          <w:color w:val="000000"/>
          <w:sz w:val="24"/>
          <w:szCs w:val="24"/>
          <w:lang w:eastAsia="ru-RU"/>
        </w:rPr>
        <w:softHyphen/>
        <w:t xml:space="preserve">ва. Эти четыре элемента вместе с серой и фосфором часто называют </w:t>
      </w:r>
      <w:r w:rsidRPr="00D4013C">
        <w:rPr>
          <w:rFonts w:ascii="Times New Roman" w:eastAsia="Times New Roman" w:hAnsi="Times New Roman" w:cs="Times New Roman"/>
          <w:b/>
          <w:bCs/>
          <w:i/>
          <w:iCs/>
          <w:color w:val="000000"/>
          <w:sz w:val="24"/>
          <w:szCs w:val="24"/>
          <w:lang w:eastAsia="ru-RU"/>
        </w:rPr>
        <w:t>биоэлементами,</w:t>
      </w:r>
      <w:r w:rsidRPr="00D4013C">
        <w:rPr>
          <w:rFonts w:ascii="Times New Roman" w:eastAsia="Times New Roman" w:hAnsi="Times New Roman" w:cs="Times New Roman"/>
          <w:color w:val="000000"/>
          <w:sz w:val="24"/>
          <w:szCs w:val="24"/>
          <w:lang w:eastAsia="ru-RU"/>
        </w:rPr>
        <w:t xml:space="preserve"> так как они являются необхо</w:t>
      </w:r>
      <w:r w:rsidRPr="00D4013C">
        <w:rPr>
          <w:rFonts w:ascii="Times New Roman" w:eastAsia="Times New Roman" w:hAnsi="Times New Roman" w:cs="Times New Roman"/>
          <w:color w:val="000000"/>
          <w:sz w:val="24"/>
          <w:szCs w:val="24"/>
          <w:lang w:eastAsia="ru-RU"/>
        </w:rPr>
        <w:softHyphen/>
        <w:t>димыми составными частями молекул биологических по</w:t>
      </w:r>
      <w:r w:rsidRPr="00D4013C">
        <w:rPr>
          <w:rFonts w:ascii="Times New Roman" w:eastAsia="Times New Roman" w:hAnsi="Times New Roman" w:cs="Times New Roman"/>
          <w:color w:val="000000"/>
          <w:sz w:val="24"/>
          <w:szCs w:val="24"/>
          <w:lang w:eastAsia="ru-RU"/>
        </w:rPr>
        <w:softHyphen/>
        <w:t xml:space="preserve">лимеров (от греч. </w:t>
      </w:r>
      <w:r w:rsidRPr="00D4013C">
        <w:rPr>
          <w:rFonts w:ascii="Times New Roman" w:eastAsia="Times New Roman" w:hAnsi="Times New Roman" w:cs="Times New Roman"/>
          <w:b/>
          <w:bCs/>
          <w:i/>
          <w:iCs/>
          <w:color w:val="000000"/>
          <w:sz w:val="24"/>
          <w:szCs w:val="24"/>
          <w:lang w:val="en-US"/>
        </w:rPr>
        <w:t>polys</w:t>
      </w:r>
      <w:r w:rsidRPr="00D4013C">
        <w:rPr>
          <w:rFonts w:ascii="Times New Roman" w:eastAsia="Times New Roman" w:hAnsi="Times New Roman" w:cs="Times New Roman"/>
          <w:color w:val="000000"/>
          <w:sz w:val="24"/>
          <w:szCs w:val="24"/>
          <w:lang w:eastAsia="ru-RU"/>
        </w:rPr>
        <w:t xml:space="preserve">— много; </w:t>
      </w:r>
      <w:r w:rsidRPr="00D4013C">
        <w:rPr>
          <w:rFonts w:ascii="Times New Roman" w:eastAsia="Times New Roman" w:hAnsi="Times New Roman" w:cs="Times New Roman"/>
          <w:b/>
          <w:bCs/>
          <w:i/>
          <w:iCs/>
          <w:color w:val="000000"/>
          <w:sz w:val="24"/>
          <w:szCs w:val="24"/>
          <w:lang w:val="en-US"/>
        </w:rPr>
        <w:t>meros</w:t>
      </w:r>
      <w:r w:rsidRPr="00D4013C">
        <w:rPr>
          <w:rFonts w:ascii="Times New Roman" w:eastAsia="Times New Roman" w:hAnsi="Times New Roman" w:cs="Times New Roman"/>
          <w:color w:val="000000"/>
          <w:sz w:val="24"/>
          <w:szCs w:val="24"/>
          <w:lang w:eastAsia="ru-RU"/>
        </w:rPr>
        <w:t>— часть) белков, нуклеиновых кислот, углеводов и липидов.</w:t>
      </w:r>
    </w:p>
    <w:p w:rsidR="00D4013C" w:rsidRPr="00D4013C" w:rsidRDefault="00D4013C" w:rsidP="00D4013C">
      <w:pPr>
        <w:widowControl w:val="0"/>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Вторую группу образуют </w:t>
      </w:r>
      <w:r w:rsidRPr="00D4013C">
        <w:rPr>
          <w:rFonts w:ascii="Times New Roman" w:eastAsia="Times New Roman" w:hAnsi="Times New Roman" w:cs="Times New Roman"/>
          <w:b/>
          <w:bCs/>
          <w:color w:val="000000"/>
          <w:sz w:val="24"/>
          <w:szCs w:val="24"/>
          <w:lang w:eastAsia="ru-RU"/>
        </w:rPr>
        <w:t xml:space="preserve">микроэлементы, </w:t>
      </w:r>
      <w:r w:rsidRPr="00D4013C">
        <w:rPr>
          <w:rFonts w:ascii="Times New Roman" w:eastAsia="Times New Roman" w:hAnsi="Times New Roman" w:cs="Times New Roman"/>
          <w:color w:val="000000"/>
          <w:sz w:val="24"/>
          <w:szCs w:val="24"/>
          <w:lang w:eastAsia="ru-RU"/>
        </w:rPr>
        <w:t xml:space="preserve">содержание которых в живых организмах от 0,01 % до 0,000001 %. К этой группе атомов относятся железо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Fe</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 xml:space="preserve">йод (I), цинк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Zn</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 xml:space="preserve">фтор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F</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 xml:space="preserve">кобальт (Со), медь (Си), селен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Se</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хром (Сг), бор (В), молибден (Мо), марганец (Мп) и др.</w:t>
      </w: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Третья группа—</w:t>
      </w:r>
      <w:r w:rsidRPr="00D4013C">
        <w:rPr>
          <w:rFonts w:ascii="Times New Roman" w:eastAsia="Times New Roman" w:hAnsi="Times New Roman" w:cs="Times New Roman"/>
          <w:b/>
          <w:bCs/>
          <w:color w:val="000000"/>
          <w:spacing w:val="-10"/>
          <w:sz w:val="24"/>
          <w:szCs w:val="24"/>
          <w:lang w:eastAsia="ru-RU"/>
        </w:rPr>
        <w:t>ультрамикроэлементы</w:t>
      </w:r>
      <w:r w:rsidRPr="00D4013C">
        <w:rPr>
          <w:rFonts w:ascii="Times New Roman" w:eastAsia="Times New Roman" w:hAnsi="Times New Roman" w:cs="Times New Roman"/>
          <w:color w:val="000000"/>
          <w:sz w:val="24"/>
          <w:szCs w:val="24"/>
          <w:lang w:eastAsia="ru-RU"/>
        </w:rPr>
        <w:t>, их содержание в жи</w:t>
      </w:r>
      <w:r w:rsidRPr="00D4013C">
        <w:rPr>
          <w:rFonts w:ascii="Times New Roman" w:eastAsia="Times New Roman" w:hAnsi="Times New Roman" w:cs="Times New Roman"/>
          <w:color w:val="000000"/>
          <w:sz w:val="24"/>
          <w:szCs w:val="24"/>
          <w:lang w:eastAsia="ru-RU"/>
        </w:rPr>
        <w:softHyphen/>
        <w:t xml:space="preserve">вом организме менее 0,000001%: серебро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Ag</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 xml:space="preserve">ртуть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Hg</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 xml:space="preserve">золото (Аи), титан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Ti</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 xml:space="preserve">никель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Ni</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ванадий (V) и др.</w:t>
      </w: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Элементы второй и третьей группы составляют менее 1—2% живого организма. Однако, это не означает, что они меньше нужны организму, чем другие элементы. В живых организмах микроэлементы входят в состав ферментов, гор</w:t>
      </w:r>
      <w:r w:rsidRPr="00D4013C">
        <w:rPr>
          <w:rFonts w:ascii="Times New Roman" w:eastAsia="Times New Roman" w:hAnsi="Times New Roman" w:cs="Times New Roman"/>
          <w:color w:val="000000"/>
          <w:sz w:val="24"/>
          <w:szCs w:val="24"/>
          <w:lang w:eastAsia="ru-RU"/>
        </w:rPr>
        <w:softHyphen/>
        <w:t>монов, витаминов и других жизненно важных соединений. Обычно считают, что в таких соединениях участвуют около 30 микроэлементов. Ферменты — это катализаторы биологи</w:t>
      </w:r>
      <w:r w:rsidRPr="00D4013C">
        <w:rPr>
          <w:rFonts w:ascii="Times New Roman" w:eastAsia="Times New Roman" w:hAnsi="Times New Roman" w:cs="Times New Roman"/>
          <w:color w:val="000000"/>
          <w:sz w:val="24"/>
          <w:szCs w:val="24"/>
          <w:lang w:eastAsia="ru-RU"/>
        </w:rPr>
        <w:softHyphen/>
        <w:t>ческого происхождения, которые ускоряют биологические реакции, а активность ферментов регулируется микроэле</w:t>
      </w:r>
      <w:r w:rsidRPr="00D4013C">
        <w:rPr>
          <w:rFonts w:ascii="Times New Roman" w:eastAsia="Times New Roman" w:hAnsi="Times New Roman" w:cs="Times New Roman"/>
          <w:color w:val="000000"/>
          <w:sz w:val="24"/>
          <w:szCs w:val="24"/>
          <w:lang w:eastAsia="ru-RU"/>
        </w:rPr>
        <w:softHyphen/>
        <w:t>ментами, хотя известны случаи, когда активация ферментов возможна как микроэлементами, так и макроэлементами. В таблице 9 представлены некоторые примеры.</w:t>
      </w: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color w:val="000000"/>
          <w:sz w:val="24"/>
          <w:szCs w:val="24"/>
          <w:lang w:eastAsia="ru-RU"/>
        </w:rPr>
        <w:t>Таблица 9</w:t>
      </w:r>
    </w:p>
    <w:p w:rsidR="00D4013C" w:rsidRPr="00D4013C" w:rsidRDefault="00D4013C" w:rsidP="00D4013C">
      <w:pPr>
        <w:spacing w:after="0" w:line="240" w:lineRule="auto"/>
        <w:jc w:val="both"/>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Катализ ферментов некоторыми элементами</w:t>
      </w:r>
    </w:p>
    <w:tbl>
      <w:tblPr>
        <w:tblStyle w:val="21"/>
        <w:tblW w:w="0" w:type="auto"/>
        <w:tblLook w:val="04A0" w:firstRow="1" w:lastRow="0" w:firstColumn="1" w:lastColumn="0" w:noHBand="0" w:noVBand="1"/>
      </w:tblPr>
      <w:tblGrid>
        <w:gridCol w:w="2802"/>
        <w:gridCol w:w="4786"/>
      </w:tblGrid>
      <w:tr w:rsidR="00D4013C" w:rsidRPr="00D4013C" w:rsidTr="00516169">
        <w:tc>
          <w:tcPr>
            <w:tcW w:w="2802" w:type="dxa"/>
          </w:tcPr>
          <w:p w:rsidR="00D4013C" w:rsidRPr="00D4013C" w:rsidRDefault="00D4013C" w:rsidP="00D4013C">
            <w:pPr>
              <w:jc w:val="both"/>
            </w:pPr>
            <w:r w:rsidRPr="00D4013C">
              <w:t xml:space="preserve">Фермент </w:t>
            </w:r>
          </w:p>
        </w:tc>
        <w:tc>
          <w:tcPr>
            <w:tcW w:w="4786" w:type="dxa"/>
          </w:tcPr>
          <w:p w:rsidR="00D4013C" w:rsidRPr="00D4013C" w:rsidRDefault="00D4013C" w:rsidP="00D4013C">
            <w:pPr>
              <w:jc w:val="both"/>
            </w:pPr>
            <w:r w:rsidRPr="00D4013C">
              <w:t>Микро- и макроэлементы, активирующие фермент (ионы)</w:t>
            </w:r>
          </w:p>
        </w:tc>
      </w:tr>
      <w:tr w:rsidR="00D4013C" w:rsidRPr="00D4013C" w:rsidTr="00516169">
        <w:tc>
          <w:tcPr>
            <w:tcW w:w="2802" w:type="dxa"/>
          </w:tcPr>
          <w:p w:rsidR="00D4013C" w:rsidRPr="00D4013C" w:rsidRDefault="00D4013C" w:rsidP="00D4013C">
            <w:pPr>
              <w:jc w:val="both"/>
            </w:pPr>
            <w:r w:rsidRPr="00D4013C">
              <w:t>Карбоксилаза</w:t>
            </w:r>
          </w:p>
        </w:tc>
        <w:tc>
          <w:tcPr>
            <w:tcW w:w="4786" w:type="dxa"/>
          </w:tcPr>
          <w:p w:rsidR="00D4013C" w:rsidRPr="00D4013C" w:rsidRDefault="00D4013C" w:rsidP="00D4013C">
            <w:pPr>
              <w:jc w:val="both"/>
            </w:pPr>
            <w:r w:rsidRPr="00D4013C">
              <w:t xml:space="preserve">Марганец, кобальт, медь, железо, кальций, цинк </w:t>
            </w:r>
          </w:p>
        </w:tc>
      </w:tr>
      <w:tr w:rsidR="00D4013C" w:rsidRPr="00D4013C" w:rsidTr="00516169">
        <w:tc>
          <w:tcPr>
            <w:tcW w:w="2802" w:type="dxa"/>
          </w:tcPr>
          <w:p w:rsidR="00D4013C" w:rsidRPr="00D4013C" w:rsidRDefault="00D4013C" w:rsidP="00D4013C">
            <w:pPr>
              <w:jc w:val="both"/>
            </w:pPr>
            <w:r w:rsidRPr="00D4013C">
              <w:t>Полипептидаза</w:t>
            </w:r>
          </w:p>
        </w:tc>
        <w:tc>
          <w:tcPr>
            <w:tcW w:w="4786" w:type="dxa"/>
          </w:tcPr>
          <w:p w:rsidR="00D4013C" w:rsidRPr="00D4013C" w:rsidRDefault="00D4013C" w:rsidP="00D4013C">
            <w:pPr>
              <w:jc w:val="both"/>
            </w:pPr>
            <w:r w:rsidRPr="00D4013C">
              <w:t>Цинк, кобальт</w:t>
            </w:r>
          </w:p>
        </w:tc>
      </w:tr>
      <w:tr w:rsidR="00D4013C" w:rsidRPr="00D4013C" w:rsidTr="00516169">
        <w:tc>
          <w:tcPr>
            <w:tcW w:w="2802" w:type="dxa"/>
          </w:tcPr>
          <w:p w:rsidR="00D4013C" w:rsidRPr="00D4013C" w:rsidRDefault="00D4013C" w:rsidP="00D4013C">
            <w:pPr>
              <w:jc w:val="both"/>
            </w:pPr>
            <w:r w:rsidRPr="00D4013C">
              <w:lastRenderedPageBreak/>
              <w:t>Аминопептидаза</w:t>
            </w:r>
          </w:p>
        </w:tc>
        <w:tc>
          <w:tcPr>
            <w:tcW w:w="4786" w:type="dxa"/>
          </w:tcPr>
          <w:p w:rsidR="00D4013C" w:rsidRPr="00D4013C" w:rsidRDefault="00D4013C" w:rsidP="00D4013C">
            <w:pPr>
              <w:jc w:val="both"/>
            </w:pPr>
            <w:r w:rsidRPr="00D4013C">
              <w:t>Магний, марганец</w:t>
            </w:r>
          </w:p>
        </w:tc>
      </w:tr>
      <w:tr w:rsidR="00D4013C" w:rsidRPr="00D4013C" w:rsidTr="00516169">
        <w:tc>
          <w:tcPr>
            <w:tcW w:w="2802" w:type="dxa"/>
          </w:tcPr>
          <w:p w:rsidR="00D4013C" w:rsidRPr="00D4013C" w:rsidRDefault="00D4013C" w:rsidP="00D4013C">
            <w:pPr>
              <w:jc w:val="both"/>
            </w:pPr>
            <w:r w:rsidRPr="00D4013C">
              <w:t>Лецитиназа</w:t>
            </w:r>
          </w:p>
        </w:tc>
        <w:tc>
          <w:tcPr>
            <w:tcW w:w="4786" w:type="dxa"/>
          </w:tcPr>
          <w:p w:rsidR="00D4013C" w:rsidRPr="00D4013C" w:rsidRDefault="00D4013C" w:rsidP="00D4013C">
            <w:pPr>
              <w:jc w:val="both"/>
            </w:pPr>
            <w:r w:rsidRPr="00D4013C">
              <w:t>Кальций, кобальт, цинк, магний</w:t>
            </w:r>
          </w:p>
        </w:tc>
      </w:tr>
      <w:tr w:rsidR="00D4013C" w:rsidRPr="00D4013C" w:rsidTr="00516169">
        <w:tc>
          <w:tcPr>
            <w:tcW w:w="2802" w:type="dxa"/>
          </w:tcPr>
          <w:p w:rsidR="00D4013C" w:rsidRPr="00D4013C" w:rsidRDefault="00D4013C" w:rsidP="00D4013C">
            <w:pPr>
              <w:jc w:val="both"/>
            </w:pPr>
            <w:r w:rsidRPr="00D4013C">
              <w:t xml:space="preserve">Аргиназа </w:t>
            </w:r>
          </w:p>
        </w:tc>
        <w:tc>
          <w:tcPr>
            <w:tcW w:w="4786" w:type="dxa"/>
          </w:tcPr>
          <w:p w:rsidR="00D4013C" w:rsidRPr="00D4013C" w:rsidRDefault="00D4013C" w:rsidP="00D4013C">
            <w:pPr>
              <w:jc w:val="both"/>
            </w:pPr>
            <w:r w:rsidRPr="00D4013C">
              <w:t xml:space="preserve">Кобальт, никель, марганец, железо </w:t>
            </w:r>
          </w:p>
        </w:tc>
      </w:tr>
    </w:tbl>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p>
    <w:p w:rsidR="00D4013C" w:rsidRPr="00D4013C" w:rsidRDefault="00D4013C" w:rsidP="00D4013C">
      <w:pPr>
        <w:spacing w:after="0" w:line="240" w:lineRule="auto"/>
        <w:jc w:val="both"/>
        <w:rPr>
          <w:rFonts w:ascii="Times New Roman" w:eastAsia="Times New Roman" w:hAnsi="Times New Roman" w:cs="Times New Roman"/>
          <w:bCs/>
          <w:i/>
          <w:color w:val="000000"/>
          <w:sz w:val="24"/>
          <w:szCs w:val="24"/>
          <w:lang w:eastAsia="ru-RU"/>
        </w:rPr>
      </w:pPr>
      <w:r w:rsidRPr="00D4013C">
        <w:rPr>
          <w:rFonts w:ascii="Times New Roman" w:eastAsia="Times New Roman" w:hAnsi="Times New Roman" w:cs="Times New Roman"/>
          <w:color w:val="000000"/>
          <w:sz w:val="24"/>
          <w:szCs w:val="24"/>
          <w:lang w:eastAsia="ru-RU"/>
        </w:rPr>
        <w:t>Экспериментально доказано, что микроэлементы не</w:t>
      </w:r>
      <w:r w:rsidRPr="00D4013C">
        <w:rPr>
          <w:rFonts w:ascii="Times New Roman" w:eastAsia="Times New Roman" w:hAnsi="Times New Roman" w:cs="Times New Roman"/>
          <w:color w:val="000000"/>
          <w:sz w:val="24"/>
          <w:szCs w:val="24"/>
          <w:lang w:eastAsia="ru-RU"/>
        </w:rPr>
        <w:softHyphen/>
        <w:t>обходимы для многих важнейших биохимических процес</w:t>
      </w:r>
      <w:r w:rsidRPr="00D4013C">
        <w:rPr>
          <w:rFonts w:ascii="Times New Roman" w:eastAsia="Times New Roman" w:hAnsi="Times New Roman" w:cs="Times New Roman"/>
          <w:color w:val="000000"/>
          <w:sz w:val="24"/>
          <w:szCs w:val="24"/>
          <w:lang w:eastAsia="ru-RU"/>
        </w:rPr>
        <w:softHyphen/>
        <w:t xml:space="preserve">сов, недостаток элементов замедляет эти процессы и даже останавливает их (табл. 10). </w:t>
      </w:r>
      <w:r w:rsidRPr="00D4013C">
        <w:rPr>
          <w:rFonts w:ascii="Times New Roman" w:eastAsia="Courier New" w:hAnsi="Times New Roman" w:cs="Times New Roman"/>
          <w:color w:val="000000"/>
          <w:sz w:val="24"/>
          <w:szCs w:val="24"/>
          <w:lang w:eastAsia="ru-RU" w:bidi="ru-RU"/>
        </w:rPr>
        <w:t>Известно, что марганец входит в состав 12 различных ферментов, железо - в 70, медь - в 30, а цинк - более чем в 100. Микроэлементы называют жизненно необходимыми, если при их отсутствии или недостатке нарушается нормальная жизнедеятельность организма.</w:t>
      </w:r>
      <w:r w:rsidRPr="00D4013C">
        <w:rPr>
          <w:rFonts w:ascii="Times New Roman" w:eastAsia="Courier New" w:hAnsi="Times New Roman" w:cs="Times New Roman"/>
          <w:color w:val="000000"/>
          <w:sz w:val="24"/>
          <w:szCs w:val="24"/>
          <w:lang w:eastAsia="ru-RU" w:bidi="ru-RU"/>
        </w:rPr>
        <w:br/>
      </w:r>
      <w:r w:rsidRPr="00D4013C">
        <w:rPr>
          <w:rFonts w:ascii="Times New Roman" w:eastAsia="Times New Roman" w:hAnsi="Times New Roman" w:cs="Times New Roman"/>
          <w:i/>
          <w:iCs/>
          <w:color w:val="000000"/>
          <w:sz w:val="24"/>
          <w:szCs w:val="24"/>
          <w:lang w:eastAsia="ru-RU"/>
        </w:rPr>
        <w:t>Таблица 10. В</w:t>
      </w:r>
      <w:r w:rsidRPr="00D4013C">
        <w:rPr>
          <w:rFonts w:ascii="Times New Roman" w:eastAsia="Times New Roman" w:hAnsi="Times New Roman" w:cs="Times New Roman"/>
          <w:bCs/>
          <w:i/>
          <w:color w:val="000000"/>
          <w:sz w:val="24"/>
          <w:szCs w:val="24"/>
          <w:lang w:eastAsia="ru-RU"/>
        </w:rPr>
        <w:t>лияние микроэлементов на биохимические процессы в живых организмах и почве</w:t>
      </w:r>
    </w:p>
    <w:p w:rsidR="00D4013C" w:rsidRPr="00D4013C" w:rsidRDefault="00D4013C" w:rsidP="00D4013C">
      <w:pPr>
        <w:spacing w:after="0" w:line="240" w:lineRule="auto"/>
        <w:jc w:val="both"/>
        <w:rPr>
          <w:rFonts w:ascii="Times New Roman" w:eastAsia="Times New Roman" w:hAnsi="Times New Roman" w:cs="Times New Roman"/>
          <w:b/>
          <w:bCs/>
          <w:color w:val="000000"/>
          <w:sz w:val="24"/>
          <w:szCs w:val="24"/>
          <w:lang w:eastAsia="ru-RU"/>
        </w:rPr>
      </w:pPr>
    </w:p>
    <w:tbl>
      <w:tblPr>
        <w:tblStyle w:val="21"/>
        <w:tblW w:w="0" w:type="auto"/>
        <w:tblLook w:val="04A0" w:firstRow="1" w:lastRow="0" w:firstColumn="1" w:lastColumn="0" w:noHBand="0" w:noVBand="1"/>
      </w:tblPr>
      <w:tblGrid>
        <w:gridCol w:w="2802"/>
        <w:gridCol w:w="4786"/>
      </w:tblGrid>
      <w:tr w:rsidR="00D4013C" w:rsidRPr="00D4013C" w:rsidTr="00516169">
        <w:tc>
          <w:tcPr>
            <w:tcW w:w="2802" w:type="dxa"/>
          </w:tcPr>
          <w:p w:rsidR="00D4013C" w:rsidRPr="00D4013C" w:rsidRDefault="00D4013C" w:rsidP="00D4013C">
            <w:pPr>
              <w:jc w:val="both"/>
              <w:rPr>
                <w:rFonts w:ascii="Times New Roman" w:hAnsi="Times New Roman" w:cs="Times New Roman"/>
                <w:sz w:val="24"/>
                <w:szCs w:val="24"/>
              </w:rPr>
            </w:pPr>
            <w:r w:rsidRPr="00D4013C">
              <w:rPr>
                <w:rFonts w:ascii="Times New Roman" w:hAnsi="Times New Roman" w:cs="Times New Roman"/>
                <w:sz w:val="24"/>
                <w:szCs w:val="24"/>
              </w:rPr>
              <w:t>Биохимический процесс</w:t>
            </w:r>
          </w:p>
        </w:tc>
        <w:tc>
          <w:tcPr>
            <w:tcW w:w="4786" w:type="dxa"/>
          </w:tcPr>
          <w:p w:rsidR="00D4013C" w:rsidRPr="00D4013C" w:rsidRDefault="00D4013C" w:rsidP="00D4013C">
            <w:pPr>
              <w:jc w:val="both"/>
              <w:rPr>
                <w:rFonts w:ascii="Times New Roman" w:hAnsi="Times New Roman" w:cs="Times New Roman"/>
                <w:sz w:val="24"/>
                <w:szCs w:val="24"/>
              </w:rPr>
            </w:pPr>
            <w:r w:rsidRPr="00D4013C">
              <w:rPr>
                <w:rFonts w:ascii="Times New Roman" w:hAnsi="Times New Roman" w:cs="Times New Roman"/>
                <w:sz w:val="24"/>
                <w:szCs w:val="24"/>
              </w:rPr>
              <w:t xml:space="preserve">Микроэлементы </w:t>
            </w:r>
          </w:p>
        </w:tc>
      </w:tr>
      <w:tr w:rsidR="00D4013C" w:rsidRPr="00D4013C" w:rsidTr="00516169">
        <w:tc>
          <w:tcPr>
            <w:tcW w:w="2802" w:type="dxa"/>
          </w:tcPr>
          <w:p w:rsidR="00D4013C" w:rsidRPr="00D4013C" w:rsidRDefault="00D4013C" w:rsidP="00D4013C">
            <w:pPr>
              <w:jc w:val="both"/>
              <w:rPr>
                <w:rFonts w:ascii="Times New Roman" w:hAnsi="Times New Roman" w:cs="Times New Roman"/>
                <w:sz w:val="24"/>
                <w:szCs w:val="24"/>
              </w:rPr>
            </w:pPr>
            <w:r w:rsidRPr="00D4013C">
              <w:rPr>
                <w:rFonts w:ascii="Times New Roman" w:hAnsi="Times New Roman" w:cs="Times New Roman"/>
                <w:sz w:val="24"/>
                <w:szCs w:val="24"/>
              </w:rPr>
              <w:t xml:space="preserve">Дыхание </w:t>
            </w:r>
          </w:p>
        </w:tc>
        <w:tc>
          <w:tcPr>
            <w:tcW w:w="4786" w:type="dxa"/>
          </w:tcPr>
          <w:p w:rsidR="00D4013C" w:rsidRPr="00D4013C" w:rsidRDefault="00D4013C" w:rsidP="00D4013C">
            <w:pPr>
              <w:jc w:val="both"/>
              <w:rPr>
                <w:rFonts w:ascii="Times New Roman" w:hAnsi="Times New Roman" w:cs="Times New Roman"/>
                <w:sz w:val="24"/>
                <w:szCs w:val="24"/>
              </w:rPr>
            </w:pPr>
            <w:r w:rsidRPr="00D4013C">
              <w:rPr>
                <w:rFonts w:ascii="Times New Roman" w:hAnsi="Times New Roman" w:cs="Times New Roman"/>
                <w:sz w:val="24"/>
                <w:szCs w:val="24"/>
              </w:rPr>
              <w:t>Медь, цинк, марганец, кобальт</w:t>
            </w:r>
          </w:p>
        </w:tc>
      </w:tr>
      <w:tr w:rsidR="00D4013C" w:rsidRPr="00D4013C" w:rsidTr="00516169">
        <w:tc>
          <w:tcPr>
            <w:tcW w:w="2802" w:type="dxa"/>
          </w:tcPr>
          <w:p w:rsidR="00D4013C" w:rsidRPr="00D4013C" w:rsidRDefault="00D4013C" w:rsidP="00D4013C">
            <w:pPr>
              <w:jc w:val="both"/>
              <w:rPr>
                <w:rFonts w:ascii="Times New Roman" w:hAnsi="Times New Roman" w:cs="Times New Roman"/>
                <w:sz w:val="24"/>
                <w:szCs w:val="24"/>
              </w:rPr>
            </w:pPr>
            <w:r w:rsidRPr="00D4013C">
              <w:rPr>
                <w:rFonts w:ascii="Times New Roman" w:hAnsi="Times New Roman" w:cs="Times New Roman"/>
                <w:sz w:val="24"/>
                <w:szCs w:val="24"/>
              </w:rPr>
              <w:t>Фотосинтез</w:t>
            </w:r>
          </w:p>
        </w:tc>
        <w:tc>
          <w:tcPr>
            <w:tcW w:w="4786" w:type="dxa"/>
          </w:tcPr>
          <w:p w:rsidR="00D4013C" w:rsidRPr="00D4013C" w:rsidRDefault="00D4013C" w:rsidP="00D4013C">
            <w:pPr>
              <w:jc w:val="both"/>
              <w:rPr>
                <w:rFonts w:ascii="Times New Roman" w:hAnsi="Times New Roman" w:cs="Times New Roman"/>
                <w:sz w:val="24"/>
                <w:szCs w:val="24"/>
              </w:rPr>
            </w:pPr>
            <w:r w:rsidRPr="00D4013C">
              <w:rPr>
                <w:rFonts w:ascii="Times New Roman" w:hAnsi="Times New Roman" w:cs="Times New Roman"/>
                <w:sz w:val="24"/>
                <w:szCs w:val="24"/>
              </w:rPr>
              <w:t>Марганец, медь</w:t>
            </w:r>
          </w:p>
        </w:tc>
      </w:tr>
      <w:tr w:rsidR="00D4013C" w:rsidRPr="00D4013C" w:rsidTr="00516169">
        <w:tc>
          <w:tcPr>
            <w:tcW w:w="2802" w:type="dxa"/>
          </w:tcPr>
          <w:p w:rsidR="00D4013C" w:rsidRPr="00D4013C" w:rsidRDefault="00D4013C" w:rsidP="00D4013C">
            <w:pPr>
              <w:jc w:val="both"/>
              <w:rPr>
                <w:rFonts w:ascii="Times New Roman" w:hAnsi="Times New Roman" w:cs="Times New Roman"/>
                <w:sz w:val="24"/>
                <w:szCs w:val="24"/>
              </w:rPr>
            </w:pPr>
            <w:r w:rsidRPr="00D4013C">
              <w:rPr>
                <w:rFonts w:ascii="Times New Roman" w:hAnsi="Times New Roman" w:cs="Times New Roman"/>
                <w:sz w:val="24"/>
                <w:szCs w:val="24"/>
              </w:rPr>
              <w:t>Синтез белков</w:t>
            </w:r>
          </w:p>
        </w:tc>
        <w:tc>
          <w:tcPr>
            <w:tcW w:w="4786" w:type="dxa"/>
          </w:tcPr>
          <w:p w:rsidR="00D4013C" w:rsidRPr="00D4013C" w:rsidRDefault="00D4013C" w:rsidP="00D4013C">
            <w:pPr>
              <w:jc w:val="both"/>
              <w:rPr>
                <w:rFonts w:ascii="Times New Roman" w:hAnsi="Times New Roman" w:cs="Times New Roman"/>
                <w:sz w:val="24"/>
                <w:szCs w:val="24"/>
              </w:rPr>
            </w:pPr>
            <w:r w:rsidRPr="00D4013C">
              <w:rPr>
                <w:rFonts w:ascii="Times New Roman" w:hAnsi="Times New Roman" w:cs="Times New Roman"/>
                <w:sz w:val="24"/>
                <w:szCs w:val="24"/>
              </w:rPr>
              <w:t>Марганец, кобальт, медь, никель, хром</w:t>
            </w:r>
          </w:p>
        </w:tc>
      </w:tr>
      <w:tr w:rsidR="00D4013C" w:rsidRPr="00D4013C" w:rsidTr="00516169">
        <w:tc>
          <w:tcPr>
            <w:tcW w:w="2802" w:type="dxa"/>
          </w:tcPr>
          <w:p w:rsidR="00D4013C" w:rsidRPr="00D4013C" w:rsidRDefault="00D4013C" w:rsidP="00D4013C">
            <w:pPr>
              <w:jc w:val="both"/>
              <w:rPr>
                <w:rFonts w:ascii="Times New Roman" w:hAnsi="Times New Roman" w:cs="Times New Roman"/>
                <w:sz w:val="24"/>
                <w:szCs w:val="24"/>
              </w:rPr>
            </w:pPr>
            <w:r w:rsidRPr="00D4013C">
              <w:rPr>
                <w:rFonts w:ascii="Times New Roman" w:hAnsi="Times New Roman" w:cs="Times New Roman"/>
                <w:sz w:val="24"/>
                <w:szCs w:val="24"/>
              </w:rPr>
              <w:t>Кроветворение</w:t>
            </w:r>
          </w:p>
        </w:tc>
        <w:tc>
          <w:tcPr>
            <w:tcW w:w="4786" w:type="dxa"/>
          </w:tcPr>
          <w:p w:rsidR="00D4013C" w:rsidRPr="00D4013C" w:rsidRDefault="00D4013C" w:rsidP="00D4013C">
            <w:pPr>
              <w:jc w:val="both"/>
              <w:rPr>
                <w:rFonts w:ascii="Times New Roman" w:hAnsi="Times New Roman" w:cs="Times New Roman"/>
                <w:sz w:val="24"/>
                <w:szCs w:val="24"/>
              </w:rPr>
            </w:pPr>
            <w:r w:rsidRPr="00D4013C">
              <w:rPr>
                <w:rFonts w:ascii="Times New Roman" w:hAnsi="Times New Roman" w:cs="Times New Roman"/>
                <w:sz w:val="24"/>
                <w:szCs w:val="24"/>
              </w:rPr>
              <w:t>Кобальт, медь, марганец, никель, цинк</w:t>
            </w:r>
          </w:p>
        </w:tc>
      </w:tr>
      <w:tr w:rsidR="00D4013C" w:rsidRPr="00D4013C" w:rsidTr="00516169">
        <w:tc>
          <w:tcPr>
            <w:tcW w:w="2802" w:type="dxa"/>
          </w:tcPr>
          <w:p w:rsidR="00D4013C" w:rsidRPr="00D4013C" w:rsidRDefault="00D4013C" w:rsidP="00D4013C">
            <w:pPr>
              <w:jc w:val="both"/>
              <w:rPr>
                <w:rFonts w:ascii="Times New Roman" w:hAnsi="Times New Roman" w:cs="Times New Roman"/>
                <w:sz w:val="24"/>
                <w:szCs w:val="24"/>
              </w:rPr>
            </w:pPr>
            <w:r w:rsidRPr="00D4013C">
              <w:rPr>
                <w:rFonts w:ascii="Times New Roman" w:hAnsi="Times New Roman" w:cs="Times New Roman"/>
                <w:sz w:val="24"/>
                <w:szCs w:val="24"/>
              </w:rPr>
              <w:t>Углеводный, жировой, белковый обмен</w:t>
            </w:r>
          </w:p>
        </w:tc>
        <w:tc>
          <w:tcPr>
            <w:tcW w:w="4786" w:type="dxa"/>
          </w:tcPr>
          <w:p w:rsidR="00D4013C" w:rsidRPr="00D4013C" w:rsidRDefault="00D4013C" w:rsidP="00D4013C">
            <w:pPr>
              <w:jc w:val="both"/>
              <w:rPr>
                <w:rFonts w:ascii="Times New Roman" w:hAnsi="Times New Roman" w:cs="Times New Roman"/>
                <w:sz w:val="24"/>
                <w:szCs w:val="24"/>
              </w:rPr>
            </w:pPr>
            <w:r w:rsidRPr="00D4013C">
              <w:rPr>
                <w:rFonts w:ascii="Times New Roman" w:hAnsi="Times New Roman" w:cs="Times New Roman"/>
                <w:sz w:val="24"/>
                <w:szCs w:val="24"/>
              </w:rPr>
              <w:t>Молибден, ванадий, кобальт, вольфрам, марганец, цинк</w:t>
            </w:r>
          </w:p>
        </w:tc>
      </w:tr>
      <w:tr w:rsidR="00D4013C" w:rsidRPr="00D4013C" w:rsidTr="00516169">
        <w:tc>
          <w:tcPr>
            <w:tcW w:w="2802" w:type="dxa"/>
          </w:tcPr>
          <w:p w:rsidR="00D4013C" w:rsidRPr="00D4013C" w:rsidRDefault="00D4013C" w:rsidP="00D4013C">
            <w:pPr>
              <w:jc w:val="both"/>
              <w:rPr>
                <w:rFonts w:ascii="Times New Roman" w:hAnsi="Times New Roman" w:cs="Times New Roman"/>
                <w:sz w:val="24"/>
                <w:szCs w:val="24"/>
              </w:rPr>
            </w:pPr>
            <w:r w:rsidRPr="00D4013C">
              <w:rPr>
                <w:rFonts w:ascii="Times New Roman" w:hAnsi="Times New Roman" w:cs="Times New Roman"/>
                <w:sz w:val="24"/>
                <w:szCs w:val="24"/>
              </w:rPr>
              <w:t>Синтез гумуса</w:t>
            </w:r>
          </w:p>
        </w:tc>
        <w:tc>
          <w:tcPr>
            <w:tcW w:w="4786" w:type="dxa"/>
          </w:tcPr>
          <w:p w:rsidR="00D4013C" w:rsidRPr="00D4013C" w:rsidRDefault="00D4013C" w:rsidP="00D4013C">
            <w:pPr>
              <w:jc w:val="both"/>
              <w:rPr>
                <w:rFonts w:ascii="Times New Roman" w:hAnsi="Times New Roman" w:cs="Times New Roman"/>
                <w:sz w:val="24"/>
                <w:szCs w:val="24"/>
              </w:rPr>
            </w:pPr>
            <w:r w:rsidRPr="00D4013C">
              <w:rPr>
                <w:rFonts w:ascii="Times New Roman" w:hAnsi="Times New Roman" w:cs="Times New Roman"/>
                <w:sz w:val="24"/>
                <w:szCs w:val="24"/>
              </w:rPr>
              <w:t xml:space="preserve">Медь </w:t>
            </w:r>
          </w:p>
        </w:tc>
      </w:tr>
    </w:tbl>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Courier New" w:hAnsi="Times New Roman" w:cs="Times New Roman"/>
          <w:noProof/>
          <w:color w:val="000000"/>
          <w:sz w:val="24"/>
          <w:szCs w:val="24"/>
          <w:lang w:eastAsia="ru-RU"/>
        </w:rPr>
        <w:drawing>
          <wp:inline distT="0" distB="0" distL="0" distR="0" wp14:anchorId="4080DF59" wp14:editId="2B0522C3">
            <wp:extent cx="2514600" cy="2514600"/>
            <wp:effectExtent l="0" t="0" r="0" b="0"/>
            <wp:docPr id="2" name="Рисунок 2" descr="http://pochit.ru/pars_docs/refs/83/82074/82074_html_m7f0b9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chit.ru/pars_docs/refs/83/82074/82074_html_m7f0b9de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1101" cy="2511101"/>
                    </a:xfrm>
                    <a:prstGeom prst="rect">
                      <a:avLst/>
                    </a:prstGeom>
                    <a:noFill/>
                    <a:ln>
                      <a:noFill/>
                    </a:ln>
                  </pic:spPr>
                </pic:pic>
              </a:graphicData>
            </a:graphic>
          </wp:inline>
        </w:drawing>
      </w: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Рис. 10 с сайта http://pochit.ru/pars_docs/refs/83/82074/82074_html_m7f0b9de1.jpg</w:t>
      </w: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Например, недостаток в организме железа приводит к анемии, так как оно входит в состав гемоглобина крови, а точнее, его составной части - гема. У взрослого человека в крови содержится около 2,6 г железа. В процессе жизнедеятельности в организме происходят постоянный распад и синтез гемоглобина. Для восполнения железа, потерянного с распадом гемоглобина, человеку необходимо суточное поступление в организм с пищей в среднем около 12 мг этого элемента. Связь анемии с недостатком железа была известна врачам давно, так как еще в XVII веке в некоторых европейских странах при малокровии прописывали настой железных опилок в красном вине. Однако избыток железа в организме тоже вреден. С ним связан сидероз глаз и легких - заболевания, вызываемые отложением соединений железа в тканях этих органов. Главный регулятор содержания железа в крови - печень. </w:t>
      </w: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Недостаток в организме меди приводит к деструкции кровеносных сосудов, патологическому росту костей, дефектам в соединительных тканях. Кроме того, считают, что дефицит меди служит одной из причин раковых заболеваний. В некоторых случаях поражение легких раком у людей пожилого возраста врачи связывают с возрастным </w:t>
      </w:r>
      <w:r w:rsidRPr="00D4013C">
        <w:rPr>
          <w:rFonts w:ascii="Times New Roman" w:eastAsia="Times New Roman" w:hAnsi="Times New Roman" w:cs="Times New Roman"/>
          <w:sz w:val="24"/>
          <w:szCs w:val="24"/>
          <w:lang w:eastAsia="ru-RU"/>
        </w:rPr>
        <w:lastRenderedPageBreak/>
        <w:t xml:space="preserve">снижением содержания меди в организме. Однако избыток меди в организме приводит к нарушению психики и параличу некоторых органов (болезнь Вильсона). Человеку причиняют вред лишь относительно большие количества соединений меди. В малых дозах их используют в медицине как вяжущее и бактериостазное (задерживающее рост и размножение бактерий) средство. Так, например, сульфат меди (II) применяют при лечении конъюнктивитов в виде глазных капель (25%-ный раствор), а также для прижиганий при трахоме в виде глазных карандашей (сплав сульфата меди(II), нитрата калия, квасцов и камфоры). При ожогах кожи фосфором проводят ее обильное смачивание 5%-ным раствором сульфата меди (II). </w:t>
      </w:r>
    </w:p>
    <w:p w:rsidR="00D4013C" w:rsidRPr="00D4013C" w:rsidRDefault="00D4013C" w:rsidP="00D4013C">
      <w:pPr>
        <w:spacing w:after="0" w:line="240" w:lineRule="auto"/>
        <w:jc w:val="both"/>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i/>
          <w:sz w:val="24"/>
          <w:szCs w:val="24"/>
          <w:lang w:eastAsia="ru-RU"/>
        </w:rPr>
        <w:t xml:space="preserve">Таблица 11. Характерные симптомы дефицита химических элементов в организме человека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32"/>
        <w:gridCol w:w="7333"/>
      </w:tblGrid>
      <w:tr w:rsidR="00D4013C" w:rsidRPr="00D4013C" w:rsidTr="00516169">
        <w:trPr>
          <w:tblCellSpacing w:w="15" w:type="dxa"/>
        </w:trPr>
        <w:tc>
          <w:tcPr>
            <w:tcW w:w="1107" w:type="pct"/>
            <w:vAlign w:val="center"/>
            <w:hideMark/>
          </w:tcPr>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Дефицит элемента</w:t>
            </w:r>
          </w:p>
        </w:tc>
        <w:tc>
          <w:tcPr>
            <w:tcW w:w="3866" w:type="pct"/>
            <w:vAlign w:val="center"/>
            <w:hideMark/>
          </w:tcPr>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Типичный симптом</w:t>
            </w:r>
          </w:p>
        </w:tc>
      </w:tr>
      <w:tr w:rsidR="00D4013C" w:rsidRPr="00D4013C" w:rsidTr="00516169">
        <w:trPr>
          <w:tblCellSpacing w:w="15" w:type="dxa"/>
        </w:trPr>
        <w:tc>
          <w:tcPr>
            <w:tcW w:w="1107" w:type="pct"/>
            <w:vAlign w:val="center"/>
            <w:hideMark/>
          </w:tcPr>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Ca</w:t>
            </w:r>
          </w:p>
        </w:tc>
        <w:tc>
          <w:tcPr>
            <w:tcW w:w="3866" w:type="pct"/>
            <w:vAlign w:val="center"/>
            <w:hideMark/>
          </w:tcPr>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Замедление роста скелета</w:t>
            </w:r>
          </w:p>
        </w:tc>
      </w:tr>
      <w:tr w:rsidR="00D4013C" w:rsidRPr="00D4013C" w:rsidTr="00516169">
        <w:trPr>
          <w:tblCellSpacing w:w="15" w:type="dxa"/>
        </w:trPr>
        <w:tc>
          <w:tcPr>
            <w:tcW w:w="1107" w:type="pct"/>
            <w:vAlign w:val="center"/>
            <w:hideMark/>
          </w:tcPr>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Mg</w:t>
            </w:r>
          </w:p>
        </w:tc>
        <w:tc>
          <w:tcPr>
            <w:tcW w:w="3866" w:type="pct"/>
            <w:vAlign w:val="center"/>
            <w:hideMark/>
          </w:tcPr>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Мускульные судороги</w:t>
            </w:r>
          </w:p>
        </w:tc>
      </w:tr>
      <w:tr w:rsidR="00D4013C" w:rsidRPr="00D4013C" w:rsidTr="00516169">
        <w:trPr>
          <w:tblCellSpacing w:w="15" w:type="dxa"/>
        </w:trPr>
        <w:tc>
          <w:tcPr>
            <w:tcW w:w="1107" w:type="pct"/>
            <w:vAlign w:val="center"/>
            <w:hideMark/>
          </w:tcPr>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Fe</w:t>
            </w:r>
          </w:p>
        </w:tc>
        <w:tc>
          <w:tcPr>
            <w:tcW w:w="3866" w:type="pct"/>
            <w:vAlign w:val="center"/>
            <w:hideMark/>
          </w:tcPr>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Анемия, нарушение иммунной системы</w:t>
            </w:r>
          </w:p>
        </w:tc>
      </w:tr>
      <w:tr w:rsidR="00D4013C" w:rsidRPr="00D4013C" w:rsidTr="00516169">
        <w:trPr>
          <w:tblCellSpacing w:w="15" w:type="dxa"/>
        </w:trPr>
        <w:tc>
          <w:tcPr>
            <w:tcW w:w="1107" w:type="pct"/>
            <w:vAlign w:val="center"/>
            <w:hideMark/>
          </w:tcPr>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Zn</w:t>
            </w:r>
          </w:p>
        </w:tc>
        <w:tc>
          <w:tcPr>
            <w:tcW w:w="3866" w:type="pct"/>
            <w:vAlign w:val="center"/>
            <w:hideMark/>
          </w:tcPr>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Повреждение кожи, замедление роста, замедление полового созревания</w:t>
            </w:r>
          </w:p>
        </w:tc>
      </w:tr>
      <w:tr w:rsidR="00D4013C" w:rsidRPr="00D4013C" w:rsidTr="00516169">
        <w:trPr>
          <w:tblCellSpacing w:w="15" w:type="dxa"/>
        </w:trPr>
        <w:tc>
          <w:tcPr>
            <w:tcW w:w="1107" w:type="pct"/>
            <w:vAlign w:val="center"/>
            <w:hideMark/>
          </w:tcPr>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Cu</w:t>
            </w:r>
          </w:p>
        </w:tc>
        <w:tc>
          <w:tcPr>
            <w:tcW w:w="3866" w:type="pct"/>
            <w:vAlign w:val="center"/>
            <w:hideMark/>
          </w:tcPr>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Слабость артерий, нарушение деятельности печени, вторичная анемия</w:t>
            </w:r>
          </w:p>
        </w:tc>
      </w:tr>
      <w:tr w:rsidR="00D4013C" w:rsidRPr="00D4013C" w:rsidTr="00516169">
        <w:trPr>
          <w:tblCellSpacing w:w="15" w:type="dxa"/>
        </w:trPr>
        <w:tc>
          <w:tcPr>
            <w:tcW w:w="1107" w:type="pct"/>
            <w:vAlign w:val="center"/>
            <w:hideMark/>
          </w:tcPr>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Mn</w:t>
            </w:r>
          </w:p>
        </w:tc>
        <w:tc>
          <w:tcPr>
            <w:tcW w:w="3866" w:type="pct"/>
            <w:vAlign w:val="center"/>
            <w:hideMark/>
          </w:tcPr>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Бесплодие, ухудшение роста скелета</w:t>
            </w:r>
          </w:p>
        </w:tc>
      </w:tr>
      <w:tr w:rsidR="00D4013C" w:rsidRPr="00D4013C" w:rsidTr="00516169">
        <w:trPr>
          <w:tblCellSpacing w:w="15" w:type="dxa"/>
        </w:trPr>
        <w:tc>
          <w:tcPr>
            <w:tcW w:w="1107" w:type="pct"/>
            <w:vAlign w:val="center"/>
            <w:hideMark/>
          </w:tcPr>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Mo</w:t>
            </w:r>
          </w:p>
        </w:tc>
        <w:tc>
          <w:tcPr>
            <w:tcW w:w="3866" w:type="pct"/>
            <w:vAlign w:val="center"/>
            <w:hideMark/>
          </w:tcPr>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Замедление клеточного роста, склонность к кариесу</w:t>
            </w:r>
          </w:p>
        </w:tc>
      </w:tr>
      <w:tr w:rsidR="00D4013C" w:rsidRPr="00D4013C" w:rsidTr="00516169">
        <w:trPr>
          <w:tblCellSpacing w:w="15" w:type="dxa"/>
        </w:trPr>
        <w:tc>
          <w:tcPr>
            <w:tcW w:w="1107" w:type="pct"/>
            <w:vAlign w:val="center"/>
            <w:hideMark/>
          </w:tcPr>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Co</w:t>
            </w:r>
          </w:p>
        </w:tc>
        <w:tc>
          <w:tcPr>
            <w:tcW w:w="3866" w:type="pct"/>
            <w:vAlign w:val="center"/>
            <w:hideMark/>
          </w:tcPr>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Злокачественная анемия</w:t>
            </w:r>
          </w:p>
        </w:tc>
      </w:tr>
      <w:tr w:rsidR="00D4013C" w:rsidRPr="00D4013C" w:rsidTr="00516169">
        <w:trPr>
          <w:tblCellSpacing w:w="15" w:type="dxa"/>
        </w:trPr>
        <w:tc>
          <w:tcPr>
            <w:tcW w:w="1107" w:type="pct"/>
            <w:vAlign w:val="center"/>
            <w:hideMark/>
          </w:tcPr>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Ni</w:t>
            </w:r>
          </w:p>
        </w:tc>
        <w:tc>
          <w:tcPr>
            <w:tcW w:w="3866" w:type="pct"/>
            <w:vAlign w:val="center"/>
            <w:hideMark/>
          </w:tcPr>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Учащение депрессий, дерматиты</w:t>
            </w:r>
          </w:p>
        </w:tc>
      </w:tr>
      <w:tr w:rsidR="00D4013C" w:rsidRPr="00D4013C" w:rsidTr="00516169">
        <w:trPr>
          <w:tblCellSpacing w:w="15" w:type="dxa"/>
        </w:trPr>
        <w:tc>
          <w:tcPr>
            <w:tcW w:w="1107" w:type="pct"/>
            <w:vAlign w:val="center"/>
            <w:hideMark/>
          </w:tcPr>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Cr</w:t>
            </w:r>
          </w:p>
        </w:tc>
        <w:tc>
          <w:tcPr>
            <w:tcW w:w="3866" w:type="pct"/>
            <w:vAlign w:val="center"/>
            <w:hideMark/>
          </w:tcPr>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Симптомы диабета</w:t>
            </w:r>
          </w:p>
        </w:tc>
      </w:tr>
      <w:tr w:rsidR="00D4013C" w:rsidRPr="00D4013C" w:rsidTr="00516169">
        <w:trPr>
          <w:tblCellSpacing w:w="15" w:type="dxa"/>
        </w:trPr>
        <w:tc>
          <w:tcPr>
            <w:tcW w:w="1107" w:type="pct"/>
            <w:vAlign w:val="center"/>
            <w:hideMark/>
          </w:tcPr>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Si</w:t>
            </w:r>
          </w:p>
        </w:tc>
        <w:tc>
          <w:tcPr>
            <w:tcW w:w="3866" w:type="pct"/>
            <w:vAlign w:val="center"/>
            <w:hideMark/>
          </w:tcPr>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Нарушение роста скелета</w:t>
            </w:r>
          </w:p>
        </w:tc>
      </w:tr>
      <w:tr w:rsidR="00D4013C" w:rsidRPr="00D4013C" w:rsidTr="00516169">
        <w:trPr>
          <w:tblCellSpacing w:w="15" w:type="dxa"/>
        </w:trPr>
        <w:tc>
          <w:tcPr>
            <w:tcW w:w="1107" w:type="pct"/>
            <w:vAlign w:val="center"/>
            <w:hideMark/>
          </w:tcPr>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F</w:t>
            </w:r>
          </w:p>
        </w:tc>
        <w:tc>
          <w:tcPr>
            <w:tcW w:w="3866" w:type="pct"/>
            <w:vAlign w:val="center"/>
            <w:hideMark/>
          </w:tcPr>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Кариес зубов</w:t>
            </w:r>
          </w:p>
        </w:tc>
      </w:tr>
      <w:tr w:rsidR="00D4013C" w:rsidRPr="00D4013C" w:rsidTr="00516169">
        <w:trPr>
          <w:tblCellSpacing w:w="15" w:type="dxa"/>
        </w:trPr>
        <w:tc>
          <w:tcPr>
            <w:tcW w:w="1107" w:type="pct"/>
            <w:vAlign w:val="center"/>
            <w:hideMark/>
          </w:tcPr>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I</w:t>
            </w:r>
          </w:p>
        </w:tc>
        <w:tc>
          <w:tcPr>
            <w:tcW w:w="3866" w:type="pct"/>
            <w:vAlign w:val="center"/>
            <w:hideMark/>
          </w:tcPr>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Нарушение работы щитовидной железы, замедление метаболизма</w:t>
            </w:r>
          </w:p>
        </w:tc>
      </w:tr>
      <w:tr w:rsidR="00D4013C" w:rsidRPr="00D4013C" w:rsidTr="00516169">
        <w:trPr>
          <w:tblCellSpacing w:w="15" w:type="dxa"/>
        </w:trPr>
        <w:tc>
          <w:tcPr>
            <w:tcW w:w="1107" w:type="pct"/>
            <w:vAlign w:val="center"/>
            <w:hideMark/>
          </w:tcPr>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Se</w:t>
            </w:r>
          </w:p>
        </w:tc>
        <w:tc>
          <w:tcPr>
            <w:tcW w:w="3866" w:type="pct"/>
            <w:vAlign w:val="center"/>
            <w:hideMark/>
          </w:tcPr>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Мускульная (в частности, сердечная) слабость</w:t>
            </w:r>
          </w:p>
        </w:tc>
      </w:tr>
    </w:tbl>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Биологическая функция других щелочных металлов в здоровом организме пока неясна. Однако имеются указания, что введением в организм ионов лития удается лечить одну из форм маниакально-депрессивного психоза. </w:t>
      </w:r>
      <w:r w:rsidRPr="00D4013C">
        <w:rPr>
          <w:rFonts w:ascii="Times New Roman" w:eastAsia="Times New Roman" w:hAnsi="Times New Roman" w:cs="Times New Roman"/>
          <w:sz w:val="24"/>
          <w:szCs w:val="24"/>
          <w:lang w:eastAsia="ru-RU"/>
        </w:rPr>
        <w:br/>
      </w:r>
      <w:r w:rsidRPr="00D4013C">
        <w:rPr>
          <w:rFonts w:ascii="Times New Roman" w:eastAsia="Courier New" w:hAnsi="Times New Roman" w:cs="Times New Roman"/>
          <w:color w:val="000000"/>
          <w:sz w:val="24"/>
          <w:szCs w:val="24"/>
          <w:lang w:eastAsia="ru-RU" w:bidi="ru-RU"/>
        </w:rPr>
        <w:t xml:space="preserve">      Встречаются элементы, которые в относительно больших количествах являются ядами, а в низких концентрациях оказывают полезное влияние. Например, мышьяк - сильный яд, нарушающий сердечно-сосудистую систему и поражающий почки и печень, в небольших дозах полезен, и врачи прописывают его для улучшения аппетита. Кислород, необходимый человеку для дыхания, в высокой концентрации (особенно под давлением) оказывает ядовитое действие. </w:t>
      </w:r>
      <w:r w:rsidRPr="00D4013C">
        <w:rPr>
          <w:rFonts w:ascii="Times New Roman" w:eastAsia="Courier New" w:hAnsi="Times New Roman" w:cs="Times New Roman"/>
          <w:color w:val="000000"/>
          <w:sz w:val="24"/>
          <w:szCs w:val="24"/>
          <w:lang w:eastAsia="ru-RU" w:bidi="ru-RU"/>
        </w:rPr>
        <w:br/>
      </w:r>
      <w:r w:rsidRPr="00D4013C">
        <w:rPr>
          <w:rFonts w:ascii="Times New Roman" w:eastAsia="Times New Roman" w:hAnsi="Times New Roman" w:cs="Times New Roman"/>
          <w:color w:val="000000"/>
          <w:sz w:val="24"/>
          <w:szCs w:val="24"/>
          <w:lang w:eastAsia="ru-RU"/>
        </w:rPr>
        <w:t xml:space="preserve">     Огромное воздействие микроэлементов на физиологи</w:t>
      </w:r>
      <w:r w:rsidRPr="00D4013C">
        <w:rPr>
          <w:rFonts w:ascii="Times New Roman" w:eastAsia="Times New Roman" w:hAnsi="Times New Roman" w:cs="Times New Roman"/>
          <w:color w:val="000000"/>
          <w:sz w:val="24"/>
          <w:szCs w:val="24"/>
          <w:lang w:eastAsia="ru-RU"/>
        </w:rPr>
        <w:softHyphen/>
        <w:t>ческие процессы объясняются тем, что они входят в состав акцессорных веществ: пигментов, витаминов, гормонов, ферментов, коферментов, участвующих в регуляции жиз</w:t>
      </w:r>
      <w:r w:rsidRPr="00D4013C">
        <w:rPr>
          <w:rFonts w:ascii="Times New Roman" w:eastAsia="Times New Roman" w:hAnsi="Times New Roman" w:cs="Times New Roman"/>
          <w:color w:val="000000"/>
          <w:sz w:val="24"/>
          <w:szCs w:val="24"/>
          <w:lang w:eastAsia="ru-RU"/>
        </w:rPr>
        <w:softHyphen/>
        <w:t>ненных процессов. Микроэлементы влияют на направ</w:t>
      </w:r>
      <w:r w:rsidRPr="00D4013C">
        <w:rPr>
          <w:rFonts w:ascii="Times New Roman" w:eastAsia="Times New Roman" w:hAnsi="Times New Roman" w:cs="Times New Roman"/>
          <w:color w:val="000000"/>
          <w:sz w:val="24"/>
          <w:szCs w:val="24"/>
          <w:lang w:eastAsia="ru-RU"/>
        </w:rPr>
        <w:softHyphen/>
        <w:t xml:space="preserve">ленность действия ферментов и их активность. Это дало основание известному российскому ученому-агрохимику </w:t>
      </w:r>
      <w:r w:rsidRPr="00D4013C">
        <w:rPr>
          <w:rFonts w:ascii="Times New Roman" w:eastAsia="Times New Roman" w:hAnsi="Times New Roman" w:cs="Times New Roman"/>
          <w:bCs/>
          <w:color w:val="000000"/>
          <w:sz w:val="24"/>
          <w:szCs w:val="24"/>
          <w:lang w:eastAsia="ru-RU"/>
        </w:rPr>
        <w:t>А.В.</w:t>
      </w:r>
      <w:r w:rsidRPr="00D4013C">
        <w:rPr>
          <w:rFonts w:ascii="Times New Roman" w:eastAsia="Times New Roman" w:hAnsi="Times New Roman" w:cs="Times New Roman"/>
          <w:color w:val="000000"/>
          <w:sz w:val="24"/>
          <w:szCs w:val="24"/>
          <w:lang w:eastAsia="ru-RU"/>
        </w:rPr>
        <w:t xml:space="preserve">Петербургскому назвать микроэлементы </w:t>
      </w:r>
      <w:r w:rsidRPr="00D4013C">
        <w:rPr>
          <w:rFonts w:ascii="Times New Roman" w:eastAsia="Times New Roman" w:hAnsi="Times New Roman" w:cs="Times New Roman"/>
          <w:b/>
          <w:bCs/>
          <w:color w:val="000000"/>
          <w:sz w:val="24"/>
          <w:szCs w:val="24"/>
          <w:lang w:eastAsia="ru-RU"/>
        </w:rPr>
        <w:t>катализато</w:t>
      </w:r>
      <w:r w:rsidRPr="00D4013C">
        <w:rPr>
          <w:rFonts w:ascii="Times New Roman" w:eastAsia="Times New Roman" w:hAnsi="Times New Roman" w:cs="Times New Roman"/>
          <w:b/>
          <w:bCs/>
          <w:color w:val="000000"/>
          <w:sz w:val="24"/>
          <w:szCs w:val="24"/>
          <w:lang w:eastAsia="ru-RU"/>
        </w:rPr>
        <w:softHyphen/>
        <w:t>рами катализаторов.</w:t>
      </w:r>
    </w:p>
    <w:p w:rsidR="00D4013C" w:rsidRPr="00D4013C" w:rsidRDefault="00D4013C" w:rsidP="00D4013C">
      <w:pPr>
        <w:widowControl w:val="0"/>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Микроэлементы требуются для всех организмов лишь в оптимальных количествах. Полное отсутствие микроэлементов в питании также, как избыток их, вызы</w:t>
      </w:r>
      <w:r w:rsidRPr="00D4013C">
        <w:rPr>
          <w:rFonts w:ascii="Times New Roman" w:eastAsia="Times New Roman" w:hAnsi="Times New Roman" w:cs="Times New Roman"/>
          <w:color w:val="000000"/>
          <w:sz w:val="24"/>
          <w:szCs w:val="24"/>
          <w:lang w:eastAsia="ru-RU"/>
        </w:rPr>
        <w:softHyphen/>
        <w:t>вает заболевание и гибель живых организмов от болезней, связанных с резким нарушением обмена веществ.</w:t>
      </w: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Растения извлекают микроэлементы из почвы, а жи</w:t>
      </w:r>
      <w:r w:rsidRPr="00D4013C">
        <w:rPr>
          <w:rFonts w:ascii="Times New Roman" w:eastAsia="Times New Roman" w:hAnsi="Times New Roman" w:cs="Times New Roman"/>
          <w:color w:val="000000"/>
          <w:sz w:val="24"/>
          <w:szCs w:val="24"/>
          <w:lang w:eastAsia="ru-RU"/>
        </w:rPr>
        <w:softHyphen/>
        <w:t>вотные и человек получают их из пищи и воды.</w:t>
      </w: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химических элементах содержатся минеральные ве</w:t>
      </w:r>
      <w:r w:rsidRPr="00D4013C">
        <w:rPr>
          <w:rFonts w:ascii="Times New Roman" w:eastAsia="Times New Roman" w:hAnsi="Times New Roman" w:cs="Times New Roman"/>
          <w:color w:val="000000"/>
          <w:sz w:val="24"/>
          <w:szCs w:val="24"/>
          <w:lang w:eastAsia="ru-RU"/>
        </w:rPr>
        <w:softHyphen/>
        <w:t>щества, которые являются незаменимым фактором пи</w:t>
      </w:r>
      <w:r w:rsidRPr="00D4013C">
        <w:rPr>
          <w:rFonts w:ascii="Times New Roman" w:eastAsia="Times New Roman" w:hAnsi="Times New Roman" w:cs="Times New Roman"/>
          <w:color w:val="000000"/>
          <w:sz w:val="24"/>
          <w:szCs w:val="24"/>
          <w:lang w:eastAsia="ru-RU"/>
        </w:rPr>
        <w:softHyphen/>
        <w:t>тания человека, и их недостаток, а тем более отсутствие в рационе питания, неизбежно ведут к нарушению обмена веществ в организме, к заболеванию. Так, недостаточное количество поступающих с пищей минеральных веществ ведет к резкому снижению процессов формирования кос</w:t>
      </w:r>
      <w:r w:rsidRPr="00D4013C">
        <w:rPr>
          <w:rFonts w:ascii="Times New Roman" w:eastAsia="Times New Roman" w:hAnsi="Times New Roman" w:cs="Times New Roman"/>
          <w:color w:val="000000"/>
          <w:sz w:val="24"/>
          <w:szCs w:val="24"/>
          <w:lang w:eastAsia="ru-RU"/>
        </w:rPr>
        <w:softHyphen/>
        <w:t>тей, зубов, приостановке роста и развития организма, к расстройству практически всех биохимических процес</w:t>
      </w:r>
      <w:r w:rsidRPr="00D4013C">
        <w:rPr>
          <w:rFonts w:ascii="Times New Roman" w:eastAsia="Times New Roman" w:hAnsi="Times New Roman" w:cs="Times New Roman"/>
          <w:color w:val="000000"/>
          <w:sz w:val="24"/>
          <w:szCs w:val="24"/>
          <w:lang w:eastAsia="ru-RU"/>
        </w:rPr>
        <w:softHyphen/>
        <w:t>сов в нем. Нормы потребления основных минеральных веществ представлены в таблице 12.</w:t>
      </w: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color w:val="000000"/>
          <w:spacing w:val="-10"/>
          <w:sz w:val="24"/>
          <w:szCs w:val="24"/>
          <w:lang w:eastAsia="ru-RU"/>
        </w:rPr>
        <w:t xml:space="preserve">Таблица 12. </w:t>
      </w:r>
      <w:r w:rsidRPr="00D4013C">
        <w:rPr>
          <w:rFonts w:ascii="Times New Roman" w:eastAsia="Times New Roman" w:hAnsi="Times New Roman" w:cs="Times New Roman"/>
          <w:b/>
          <w:bCs/>
          <w:color w:val="000000"/>
          <w:sz w:val="24"/>
          <w:szCs w:val="24"/>
          <w:lang w:eastAsia="ru-RU"/>
        </w:rPr>
        <w:t>Дневные нормы потребления химических элементов для организма человека</w:t>
      </w:r>
    </w:p>
    <w:tbl>
      <w:tblPr>
        <w:tblStyle w:val="21"/>
        <w:tblW w:w="0" w:type="auto"/>
        <w:tblLook w:val="04A0" w:firstRow="1" w:lastRow="0" w:firstColumn="1" w:lastColumn="0" w:noHBand="0" w:noVBand="1"/>
      </w:tblPr>
      <w:tblGrid>
        <w:gridCol w:w="2392"/>
        <w:gridCol w:w="2393"/>
        <w:gridCol w:w="2393"/>
        <w:gridCol w:w="2393"/>
      </w:tblGrid>
      <w:tr w:rsidR="00D4013C" w:rsidRPr="00D4013C" w:rsidTr="00516169">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Химические элементы</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Дневная потребность (в мг)</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Химические элементы</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Дневная потребность (в мг)</w:t>
            </w:r>
          </w:p>
        </w:tc>
      </w:tr>
      <w:tr w:rsidR="00D4013C" w:rsidRPr="00D4013C" w:rsidTr="00516169">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Кальций</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800-1500</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Хром</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2-2,5</w:t>
            </w:r>
          </w:p>
        </w:tc>
      </w:tr>
      <w:tr w:rsidR="00D4013C" w:rsidRPr="00D4013C" w:rsidTr="00516169">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Фосфор</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1000-1300</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Кобальт</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0,1-0,2</w:t>
            </w:r>
          </w:p>
        </w:tc>
      </w:tr>
      <w:tr w:rsidR="00D4013C" w:rsidRPr="00D4013C" w:rsidTr="00516169">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Натрий</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4000-6000</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Молибден</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0,5</w:t>
            </w:r>
          </w:p>
        </w:tc>
      </w:tr>
      <w:tr w:rsidR="00D4013C" w:rsidRPr="00D4013C" w:rsidTr="00516169">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Калий</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2500-5000</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Селен</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0,5</w:t>
            </w:r>
          </w:p>
        </w:tc>
      </w:tr>
      <w:tr w:rsidR="00D4013C" w:rsidRPr="00D4013C" w:rsidTr="00516169">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Магний</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300-400</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Фтор</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0,5-1,0</w:t>
            </w:r>
          </w:p>
        </w:tc>
      </w:tr>
      <w:tr w:rsidR="00D4013C" w:rsidRPr="00D4013C" w:rsidTr="00516169">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Железо</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15</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Йод</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0,1-0,2</w:t>
            </w:r>
          </w:p>
        </w:tc>
      </w:tr>
      <w:tr w:rsidR="00D4013C" w:rsidRPr="00D4013C" w:rsidTr="00516169">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Цинк</w:t>
            </w:r>
          </w:p>
        </w:tc>
        <w:tc>
          <w:tcPr>
            <w:tcW w:w="2393"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10-15</w:t>
            </w:r>
          </w:p>
        </w:tc>
        <w:tc>
          <w:tcPr>
            <w:tcW w:w="2393" w:type="dxa"/>
          </w:tcPr>
          <w:p w:rsidR="00D4013C" w:rsidRPr="00D4013C" w:rsidRDefault="00D4013C" w:rsidP="00D4013C">
            <w:pPr>
              <w:jc w:val="center"/>
              <w:rPr>
                <w:rFonts w:ascii="Times New Roman" w:hAnsi="Times New Roman" w:cs="Times New Roman"/>
              </w:rPr>
            </w:pPr>
          </w:p>
        </w:tc>
        <w:tc>
          <w:tcPr>
            <w:tcW w:w="2393" w:type="dxa"/>
          </w:tcPr>
          <w:p w:rsidR="00D4013C" w:rsidRPr="00D4013C" w:rsidRDefault="00D4013C" w:rsidP="00D4013C">
            <w:pPr>
              <w:jc w:val="center"/>
              <w:rPr>
                <w:rFonts w:ascii="Times New Roman" w:hAnsi="Times New Roman" w:cs="Times New Roman"/>
              </w:rPr>
            </w:pPr>
          </w:p>
        </w:tc>
      </w:tr>
    </w:tbl>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Минеральные вещества содержатся в пищевых продук</w:t>
      </w:r>
      <w:r w:rsidRPr="00D4013C">
        <w:rPr>
          <w:rFonts w:ascii="Times New Roman" w:eastAsia="Times New Roman" w:hAnsi="Times New Roman" w:cs="Times New Roman"/>
          <w:color w:val="000000"/>
          <w:sz w:val="24"/>
          <w:szCs w:val="24"/>
          <w:lang w:eastAsia="ru-RU"/>
        </w:rPr>
        <w:softHyphen/>
        <w:t>тах. Разные минеральные вещества пищи по-разному дей</w:t>
      </w:r>
      <w:r w:rsidRPr="00D4013C">
        <w:rPr>
          <w:rFonts w:ascii="Times New Roman" w:eastAsia="Times New Roman" w:hAnsi="Times New Roman" w:cs="Times New Roman"/>
          <w:color w:val="000000"/>
          <w:sz w:val="24"/>
          <w:szCs w:val="24"/>
          <w:lang w:eastAsia="ru-RU"/>
        </w:rPr>
        <w:softHyphen/>
        <w:t xml:space="preserve">ствуют на организм. Такие элементы, как кальций (Са), магний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Mg</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 xml:space="preserve">натрий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Na</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калий (К) оказывают преиму</w:t>
      </w:r>
      <w:r w:rsidRPr="00D4013C">
        <w:rPr>
          <w:rFonts w:ascii="Times New Roman" w:eastAsia="Times New Roman" w:hAnsi="Times New Roman" w:cs="Times New Roman"/>
          <w:color w:val="000000"/>
          <w:sz w:val="24"/>
          <w:szCs w:val="24"/>
          <w:lang w:eastAsia="ru-RU"/>
        </w:rPr>
        <w:softHyphen/>
        <w:t xml:space="preserve">щественно щелочное действие. Сдвиг в щелочную среду вызывают молоко и молочные продукты, овощи, фрукты, ягоды. Преимущественное потребление мяса, рыбы, яиц, хлеба, круп способствует кислотному сдвигу, так как эти продукты богаты фосфором (Р), серой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хлором (С</w:t>
      </w:r>
      <w:r w:rsidRPr="00D4013C">
        <w:rPr>
          <w:rFonts w:ascii="Times New Roman" w:eastAsia="Times New Roman" w:hAnsi="Times New Roman" w:cs="Times New Roman"/>
          <w:color w:val="000000"/>
          <w:sz w:val="24"/>
          <w:szCs w:val="24"/>
          <w:lang w:val="en-US" w:eastAsia="ru-RU"/>
        </w:rPr>
        <w:t>l</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Многие элементы, обычно содержащиеся в малых ко</w:t>
      </w:r>
      <w:r w:rsidRPr="00D4013C">
        <w:rPr>
          <w:rFonts w:ascii="Times New Roman" w:eastAsia="Times New Roman" w:hAnsi="Times New Roman" w:cs="Times New Roman"/>
          <w:color w:val="000000"/>
          <w:sz w:val="24"/>
          <w:szCs w:val="24"/>
          <w:lang w:eastAsia="ru-RU"/>
        </w:rPr>
        <w:softHyphen/>
        <w:t xml:space="preserve">личествах, нередко относятся к токсичным элементам, например, ртуть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Hg</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 xml:space="preserve">свинец (РЬ), кадмий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Cd</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и неко</w:t>
      </w:r>
      <w:r w:rsidRPr="00D4013C">
        <w:rPr>
          <w:rFonts w:ascii="Times New Roman" w:eastAsia="Times New Roman" w:hAnsi="Times New Roman" w:cs="Times New Roman"/>
          <w:color w:val="000000"/>
          <w:sz w:val="24"/>
          <w:szCs w:val="24"/>
          <w:lang w:eastAsia="ru-RU"/>
        </w:rPr>
        <w:softHyphen/>
        <w:t>торые другие. Необходимо подчеркнуть, что обычные микроэлементы, если их слишком много, могут стать ток</w:t>
      </w:r>
      <w:r w:rsidRPr="00D4013C">
        <w:rPr>
          <w:rFonts w:ascii="Times New Roman" w:eastAsia="Times New Roman" w:hAnsi="Times New Roman" w:cs="Times New Roman"/>
          <w:color w:val="000000"/>
          <w:sz w:val="24"/>
          <w:szCs w:val="24"/>
          <w:lang w:eastAsia="ru-RU"/>
        </w:rPr>
        <w:softHyphen/>
        <w:t>сичными. Если быть точным, нет токсичных элементов, а есть их токсичные концентрации.</w:t>
      </w: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Огромную роль играют химические элементы в питании растений. Минеральное питание растений — это совокуп</w:t>
      </w:r>
      <w:r w:rsidRPr="00D4013C">
        <w:rPr>
          <w:rFonts w:ascii="Times New Roman" w:eastAsia="Times New Roman" w:hAnsi="Times New Roman" w:cs="Times New Roman"/>
          <w:color w:val="000000"/>
          <w:sz w:val="24"/>
          <w:szCs w:val="24"/>
          <w:lang w:eastAsia="ru-RU"/>
        </w:rPr>
        <w:softHyphen/>
        <w:t>ность процессов поглощения и усвоения химических эле</w:t>
      </w:r>
      <w:r w:rsidRPr="00D4013C">
        <w:rPr>
          <w:rFonts w:ascii="Times New Roman" w:eastAsia="Times New Roman" w:hAnsi="Times New Roman" w:cs="Times New Roman"/>
          <w:color w:val="000000"/>
          <w:sz w:val="24"/>
          <w:szCs w:val="24"/>
          <w:lang w:eastAsia="ru-RU"/>
        </w:rPr>
        <w:softHyphen/>
        <w:t>ментов, необходимых для жизни растительного организма, в форме ионов минеральных солей. Азот поглощается рас</w:t>
      </w:r>
      <w:r w:rsidRPr="00D4013C">
        <w:rPr>
          <w:rFonts w:ascii="Times New Roman" w:eastAsia="Times New Roman" w:hAnsi="Times New Roman" w:cs="Times New Roman"/>
          <w:color w:val="000000"/>
          <w:sz w:val="24"/>
          <w:szCs w:val="24"/>
          <w:lang w:eastAsia="ru-RU"/>
        </w:rPr>
        <w:softHyphen/>
        <w:t xml:space="preserve">тениями в форме аниона </w:t>
      </w:r>
      <w:r w:rsidRPr="00D4013C">
        <w:rPr>
          <w:rFonts w:ascii="Times New Roman" w:eastAsia="Times New Roman" w:hAnsi="Times New Roman" w:cs="Times New Roman"/>
          <w:color w:val="000000"/>
          <w:sz w:val="24"/>
          <w:szCs w:val="24"/>
          <w:lang w:val="en-US"/>
        </w:rPr>
        <w:t>NO</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vertAlign w:val="superscript"/>
        </w:rPr>
        <w:t>-</w:t>
      </w:r>
      <w:r w:rsidRPr="00D4013C">
        <w:rPr>
          <w:rFonts w:ascii="Times New Roman" w:eastAsia="Times New Roman" w:hAnsi="Times New Roman" w:cs="Times New Roman"/>
          <w:color w:val="000000"/>
          <w:sz w:val="24"/>
          <w:szCs w:val="24"/>
          <w:lang w:eastAsia="ru-RU"/>
        </w:rPr>
        <w:t xml:space="preserve">или катиона </w:t>
      </w:r>
      <w:r w:rsidRPr="00D4013C">
        <w:rPr>
          <w:rFonts w:ascii="Times New Roman" w:eastAsia="Times New Roman" w:hAnsi="Times New Roman" w:cs="Times New Roman"/>
          <w:color w:val="000000"/>
          <w:sz w:val="24"/>
          <w:szCs w:val="24"/>
          <w:lang w:val="en-US"/>
        </w:rPr>
        <w:t>NH</w:t>
      </w:r>
      <w:r w:rsidRPr="00D4013C">
        <w:rPr>
          <w:rFonts w:ascii="Times New Roman" w:eastAsia="Times New Roman" w:hAnsi="Times New Roman" w:cs="Times New Roman"/>
          <w:color w:val="000000"/>
          <w:sz w:val="24"/>
          <w:szCs w:val="24"/>
          <w:vertAlign w:val="subscript"/>
        </w:rPr>
        <w:t>4</w:t>
      </w:r>
      <w:r w:rsidRPr="00D4013C">
        <w:rPr>
          <w:rFonts w:ascii="Times New Roman" w:eastAsia="Times New Roman" w:hAnsi="Times New Roman" w:cs="Times New Roman"/>
          <w:color w:val="000000"/>
          <w:sz w:val="24"/>
          <w:szCs w:val="24"/>
          <w:vertAlign w:val="superscript"/>
        </w:rPr>
        <w:t>+</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фосфор или сера — в форме анионов 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Р0</w:t>
      </w:r>
      <w:r w:rsidRPr="00D4013C">
        <w:rPr>
          <w:rFonts w:ascii="Times New Roman" w:eastAsia="Times New Roman" w:hAnsi="Times New Roman" w:cs="Times New Roman"/>
          <w:color w:val="000000"/>
          <w:sz w:val="24"/>
          <w:szCs w:val="24"/>
          <w:vertAlign w:val="subscript"/>
          <w:lang w:eastAsia="ru-RU"/>
        </w:rPr>
        <w:t>4</w:t>
      </w:r>
      <w:r w:rsidRPr="00D4013C">
        <w:rPr>
          <w:rFonts w:ascii="Times New Roman" w:eastAsia="Times New Roman" w:hAnsi="Times New Roman" w:cs="Times New Roman"/>
          <w:color w:val="000000"/>
          <w:sz w:val="24"/>
          <w:szCs w:val="24"/>
          <w:vertAlign w:val="superscript"/>
          <w:lang w:eastAsia="ru-RU"/>
        </w:rPr>
        <w:t xml:space="preserve">- </w:t>
      </w:r>
      <w:r w:rsidRPr="00D4013C">
        <w:rPr>
          <w:rFonts w:ascii="Times New Roman" w:eastAsia="Times New Roman" w:hAnsi="Times New Roman" w:cs="Times New Roman"/>
          <w:color w:val="000000"/>
          <w:sz w:val="24"/>
          <w:szCs w:val="24"/>
          <w:lang w:eastAsia="ru-RU"/>
        </w:rPr>
        <w:t xml:space="preserve">и </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4</w:t>
      </w:r>
      <w:r w:rsidRPr="00D4013C">
        <w:rPr>
          <w:rFonts w:ascii="Times New Roman" w:eastAsia="Times New Roman" w:hAnsi="Times New Roman" w:cs="Times New Roman"/>
          <w:color w:val="000000"/>
          <w:sz w:val="24"/>
          <w:szCs w:val="24"/>
          <w:vertAlign w:val="superscript"/>
        </w:rPr>
        <w:t>2-</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 xml:space="preserve">металлы в форме катионов </w:t>
      </w:r>
      <w:r w:rsidRPr="00D4013C">
        <w:rPr>
          <w:rFonts w:ascii="Times New Roman" w:eastAsia="Times New Roman" w:hAnsi="Times New Roman" w:cs="Times New Roman"/>
          <w:color w:val="000000"/>
          <w:sz w:val="24"/>
          <w:szCs w:val="24"/>
          <w:lang w:val="en-US" w:eastAsia="ru-RU"/>
        </w:rPr>
        <w:t>K</w:t>
      </w:r>
      <w:r w:rsidRPr="00D4013C">
        <w:rPr>
          <w:rFonts w:ascii="Times New Roman" w:eastAsia="Times New Roman" w:hAnsi="Times New Roman" w:cs="Times New Roman"/>
          <w:color w:val="000000"/>
          <w:sz w:val="24"/>
          <w:szCs w:val="24"/>
          <w:vertAlign w:val="superscript"/>
          <w:lang w:eastAsia="ru-RU"/>
        </w:rPr>
        <w:t>+</w:t>
      </w:r>
      <w:r w:rsidRPr="00D4013C">
        <w:rPr>
          <w:rFonts w:ascii="Times New Roman" w:eastAsia="Times New Roman" w:hAnsi="Times New Roman" w:cs="Times New Roman"/>
          <w:color w:val="000000"/>
          <w:sz w:val="24"/>
          <w:szCs w:val="24"/>
          <w:lang w:eastAsia="ru-RU"/>
        </w:rPr>
        <w:t xml:space="preserve">, </w:t>
      </w:r>
      <w:r w:rsidRPr="00D4013C">
        <w:rPr>
          <w:rFonts w:ascii="Times New Roman" w:eastAsia="Times New Roman" w:hAnsi="Times New Roman" w:cs="Times New Roman"/>
          <w:color w:val="000000"/>
          <w:sz w:val="24"/>
          <w:szCs w:val="24"/>
          <w:lang w:val="en-US" w:eastAsia="ru-RU"/>
        </w:rPr>
        <w:t>Ca</w:t>
      </w:r>
      <w:r w:rsidRPr="00D4013C">
        <w:rPr>
          <w:rFonts w:ascii="Times New Roman" w:eastAsia="Times New Roman" w:hAnsi="Times New Roman" w:cs="Times New Roman"/>
          <w:color w:val="000000"/>
          <w:sz w:val="24"/>
          <w:szCs w:val="24"/>
          <w:vertAlign w:val="superscript"/>
          <w:lang w:eastAsia="ru-RU"/>
        </w:rPr>
        <w:t>2+</w:t>
      </w:r>
      <w:r w:rsidRPr="00D4013C">
        <w:rPr>
          <w:rFonts w:ascii="Times New Roman" w:eastAsia="Times New Roman" w:hAnsi="Times New Roman" w:cs="Times New Roman"/>
          <w:color w:val="000000"/>
          <w:sz w:val="24"/>
          <w:szCs w:val="24"/>
          <w:lang w:eastAsia="ru-RU"/>
        </w:rPr>
        <w:t xml:space="preserve">, </w:t>
      </w:r>
      <w:r w:rsidRPr="00D4013C">
        <w:rPr>
          <w:rFonts w:ascii="Times New Roman" w:eastAsia="Times New Roman" w:hAnsi="Times New Roman" w:cs="Times New Roman"/>
          <w:color w:val="000000"/>
          <w:sz w:val="24"/>
          <w:szCs w:val="24"/>
          <w:lang w:val="en-US" w:eastAsia="ru-RU"/>
        </w:rPr>
        <w:t>Mg</w:t>
      </w:r>
      <w:r w:rsidRPr="00D4013C">
        <w:rPr>
          <w:rFonts w:ascii="Times New Roman" w:eastAsia="Times New Roman" w:hAnsi="Times New Roman" w:cs="Times New Roman"/>
          <w:color w:val="000000"/>
          <w:sz w:val="24"/>
          <w:szCs w:val="24"/>
          <w:vertAlign w:val="superscript"/>
          <w:lang w:eastAsia="ru-RU"/>
        </w:rPr>
        <w:t>2+</w:t>
      </w:r>
      <w:r w:rsidRPr="00D4013C">
        <w:rPr>
          <w:rFonts w:ascii="Times New Roman" w:eastAsia="Times New Roman" w:hAnsi="Times New Roman" w:cs="Times New Roman"/>
          <w:color w:val="000000"/>
          <w:sz w:val="24"/>
          <w:szCs w:val="24"/>
          <w:lang w:eastAsia="ru-RU"/>
        </w:rPr>
        <w:t xml:space="preserve"> и другие.</w:t>
      </w: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Многим химикам известны крылатые слова, сказанные в 40-х годах текущего столетия немецкими учеными Вальтером и Идой Ноддак, что в каждом булыжнике на мостовой присутствуют все элементы Периодической системы. Вначале эти слова были встречены далеко не с единодушным одобрением. Однако, по мере того как разрабатывались все более точные методы аналитического определения химических элементов, ученые все больше убеждались в справедливости этих слов. </w:t>
      </w: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Если согласиться с тем, что в каждом булыжнике содержатся все элементы, то это должно быть справедливо и для живого организма. Все живые организмы на Земле, в том числе и человек, находятся в тесном контакте с окружающей средой. Жизнь требует постоянного обмена веществ в организме. Поступлению в организм химических элементов способствуют питание и потребляемая вода. В соответствии с рекомендацией диетологической комиссии Национальной академии США ежедневное поступление химических элементов с пищей должно находиться на определенном уровне. Столько же химических элементов должно ежесуточно выводиться из организма, поскольку их содержания находятся в относительном постоянстве. </w:t>
      </w: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 xml:space="preserve">Предположения некоторых ученых идут дальше. Они считают, что в живом организме не только присутствуют все химические элементы, но каждый из них выполняет определенную биологическую функцию. Вполне возможно, что эта гипотеза не подтвердится. Однако, по мере того как развиваются исследования в данном направлении, выявляется биологическая роль все большего числа химических элементов. </w:t>
      </w: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Организм человека состоит на 60% из воды, 34% приходится на органические вещества и 6% - на неорганические. Основными компонентами органических веществ являются углерод, водород, кислород, в их состав входят также азот, фосфор и сера. В неорганических веществах организма человека обязательно присутствуют 22 химических элемента: Ca, P, O, Na, Mg, S, B, Cl, K, V, Mn, Fe, Co, Ni, Cu, Zn, Mo, Cr, Si, I, F, Se. </w:t>
      </w: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Например, если вес человека составляет 70 кг, то в нем содержится (в граммах): кальция - 1700, калия - 250, натрия - 70, магния - 42, железа - 5, цинка - 3. </w:t>
      </w: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Ученые договорились, что если массовая доля элемента в организме превышает 10-2%, то его следует считать макроэлементом. Доля микроэлементов в организме составляет 10-3-10-5%. Если содержание элемента ниже 10-5%, его считают ультрамикроэлементом. Конечно, такая градация условна. По ней магний попадает в промежуточную область между макро- и микроэлементами. </w:t>
      </w: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Выявление биологической роли отдельных химических элементов в функционировании живых организмов (человека, животных, растений) - важная и увлекательная задача. Минеральные вещества, как и витамины, часто действуют как коферменты при катализе химических реакций, происходящих все время в организме. </w:t>
      </w: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Весьма интересен вопрос о принципах отбора природой химических элементов для функционирования живых организмов. Не вызывает сомнения, что их распространенность не является решающим фактором. Здоровый организм сам способен регулировать содержание отдельных элементов. При наличии выбора (пищи и воды) животные инстинктивно могут вносить лепту в это регулирование. Возможности растений в данном процессе ограничены. Сознательное регулирование человеком содержания микроэлементов в почве сельскохозяйственных угодий также одна из важных задач, стоящих перед исследователями. Знания, полученные учеными в этом направлении, уже оформились в новую отрасль химической науки - бионеорганическую химию. Поэтому уместно напомнить слова выдающегося ученого XIX века А. Ампера: "Счастливы те, кто развивает науку в годы, когда она не завершена, но когда в ней уже назрел решительный поворот". Эти слова могут быть особенно полезны тем, кто стоит перед выбором профессии. </w:t>
      </w:r>
      <w:r w:rsidRPr="00D4013C">
        <w:rPr>
          <w:rFonts w:ascii="Times New Roman" w:eastAsia="Times New Roman" w:hAnsi="Times New Roman" w:cs="Times New Roman"/>
          <w:sz w:val="24"/>
          <w:szCs w:val="24"/>
          <w:lang w:eastAsia="ru-RU"/>
        </w:rPr>
        <w:br/>
      </w:r>
      <w:r w:rsidRPr="00D4013C">
        <w:rPr>
          <w:rFonts w:ascii="Times New Roman" w:eastAsia="Times New Roman" w:hAnsi="Times New Roman" w:cs="Times New Roman"/>
          <w:noProof/>
          <w:sz w:val="24"/>
          <w:szCs w:val="24"/>
          <w:lang w:eastAsia="ru-RU"/>
        </w:rPr>
        <w:drawing>
          <wp:inline distT="0" distB="0" distL="0" distR="0" wp14:anchorId="37DC5177" wp14:editId="1A2E0A77">
            <wp:extent cx="3514725" cy="2627542"/>
            <wp:effectExtent l="0" t="0" r="0" b="1905"/>
            <wp:docPr id="3" name="Рисунок 3" descr="http://receptidocs.ru/pars_docs/tw_refs/13/12916/12916_html_m6a37d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ceptidocs.ru/pars_docs/tw_refs/13/12916/12916_html_m6a37d31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6922" cy="2629185"/>
                    </a:xfrm>
                    <a:prstGeom prst="rect">
                      <a:avLst/>
                    </a:prstGeom>
                    <a:noFill/>
                    <a:ln>
                      <a:noFill/>
                    </a:ln>
                  </pic:spPr>
                </pic:pic>
              </a:graphicData>
            </a:graphic>
          </wp:inline>
        </w:drawing>
      </w:r>
    </w:p>
    <w:p w:rsidR="00D4013C" w:rsidRDefault="00D4013C" w:rsidP="00D4013C">
      <w:pPr>
        <w:spacing w:after="0" w:line="240" w:lineRule="auto"/>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i/>
          <w:sz w:val="24"/>
          <w:szCs w:val="24"/>
          <w:lang w:eastAsia="ru-RU"/>
        </w:rPr>
        <w:t>Рис. 11. Периодическая система химических элементов, в которой указаны необходимые элементы для организма.</w:t>
      </w:r>
    </w:p>
    <w:p w:rsidR="00D4013C" w:rsidRDefault="00D4013C" w:rsidP="00D4013C">
      <w:pPr>
        <w:spacing w:after="0" w:line="240" w:lineRule="auto"/>
        <w:rPr>
          <w:rFonts w:ascii="Times New Roman" w:eastAsia="Times New Roman" w:hAnsi="Times New Roman" w:cs="Times New Roman"/>
          <w:b/>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lastRenderedPageBreak/>
        <w:t xml:space="preserve">            Контрольные вопросы</w:t>
      </w:r>
    </w:p>
    <w:p w:rsidR="00D4013C" w:rsidRPr="00D4013C" w:rsidRDefault="00D4013C" w:rsidP="00D4013C">
      <w:pPr>
        <w:widowControl w:val="0"/>
        <w:numPr>
          <w:ilvl w:val="0"/>
          <w:numId w:val="16"/>
        </w:num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Что такое макро-, микро- и ультрамикроэлементы?</w:t>
      </w:r>
    </w:p>
    <w:p w:rsidR="00D4013C" w:rsidRPr="00D4013C" w:rsidRDefault="00D4013C" w:rsidP="00D4013C">
      <w:pPr>
        <w:widowControl w:val="0"/>
        <w:numPr>
          <w:ilvl w:val="0"/>
          <w:numId w:val="16"/>
        </w:num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Какое значение для живых организмов имеют макро- и микроэлементы для живых организмов?</w:t>
      </w:r>
    </w:p>
    <w:p w:rsidR="00D4013C" w:rsidRPr="00D4013C" w:rsidRDefault="00D4013C" w:rsidP="00D4013C">
      <w:pPr>
        <w:widowControl w:val="0"/>
        <w:numPr>
          <w:ilvl w:val="0"/>
          <w:numId w:val="16"/>
        </w:num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Рассчитайте, сколько содержится в вашем организме кальция, калия, натрия, цинка и магния?</w:t>
      </w:r>
    </w:p>
    <w:p w:rsidR="00D4013C" w:rsidRPr="00D4013C" w:rsidRDefault="00D4013C" w:rsidP="00D4013C">
      <w:pPr>
        <w:widowControl w:val="0"/>
        <w:numPr>
          <w:ilvl w:val="0"/>
          <w:numId w:val="16"/>
        </w:num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Подберите информацию о содержании химических элементов-металлов и неметаллов  в растениях, животных и человеке. Какие заболевания могут развиваться в живых организмах при недостатке химических элементов в организме?</w:t>
      </w:r>
    </w:p>
    <w:p w:rsidR="00D4013C" w:rsidRPr="00D4013C" w:rsidRDefault="00D4013C" w:rsidP="00D4013C">
      <w:pPr>
        <w:widowControl w:val="0"/>
        <w:numPr>
          <w:ilvl w:val="0"/>
          <w:numId w:val="16"/>
        </w:numPr>
        <w:spacing w:after="0" w:line="250" w:lineRule="exact"/>
        <w:ind w:right="20"/>
        <w:jc w:val="both"/>
        <w:rPr>
          <w:rFonts w:ascii="Times New Roman" w:eastAsia="Century Schoolbook" w:hAnsi="Times New Roman" w:cs="Times New Roman"/>
          <w:color w:val="000000"/>
          <w:sz w:val="24"/>
          <w:szCs w:val="24"/>
          <w:lang w:eastAsia="ru-RU" w:bidi="ru-RU"/>
        </w:rPr>
      </w:pPr>
      <w:r w:rsidRPr="00D4013C">
        <w:rPr>
          <w:rFonts w:ascii="Times New Roman" w:eastAsia="Century Schoolbook" w:hAnsi="Times New Roman" w:cs="Times New Roman"/>
          <w:color w:val="000000"/>
          <w:sz w:val="24"/>
          <w:szCs w:val="24"/>
          <w:lang w:eastAsia="ru-RU" w:bidi="ru-RU"/>
        </w:rPr>
        <w:t>Какие минеральные вещества присутствуют в жи</w:t>
      </w:r>
      <w:r w:rsidRPr="00D4013C">
        <w:rPr>
          <w:rFonts w:ascii="Times New Roman" w:eastAsia="Century Schoolbook" w:hAnsi="Times New Roman" w:cs="Times New Roman"/>
          <w:color w:val="000000"/>
          <w:sz w:val="24"/>
          <w:szCs w:val="24"/>
          <w:lang w:eastAsia="ru-RU" w:bidi="ru-RU"/>
        </w:rPr>
        <w:softHyphen/>
        <w:t>вых организмах?</w:t>
      </w:r>
    </w:p>
    <w:p w:rsidR="00D4013C" w:rsidRPr="00D4013C" w:rsidRDefault="00D4013C" w:rsidP="00D4013C">
      <w:pPr>
        <w:widowControl w:val="0"/>
        <w:numPr>
          <w:ilvl w:val="0"/>
          <w:numId w:val="16"/>
        </w:numPr>
        <w:spacing w:after="0" w:line="245" w:lineRule="exact"/>
        <w:ind w:right="20"/>
        <w:jc w:val="both"/>
        <w:rPr>
          <w:rFonts w:ascii="Times New Roman" w:eastAsia="Century Schoolbook" w:hAnsi="Times New Roman" w:cs="Times New Roman"/>
          <w:color w:val="000000"/>
          <w:sz w:val="24"/>
          <w:szCs w:val="24"/>
          <w:lang w:eastAsia="ru-RU" w:bidi="ru-RU"/>
        </w:rPr>
      </w:pPr>
      <w:r w:rsidRPr="00D4013C">
        <w:rPr>
          <w:rFonts w:ascii="Times New Roman" w:eastAsia="Century Schoolbook" w:hAnsi="Times New Roman" w:cs="Times New Roman"/>
          <w:color w:val="000000"/>
          <w:sz w:val="24"/>
          <w:szCs w:val="24"/>
          <w:lang w:eastAsia="ru-RU" w:bidi="ru-RU"/>
        </w:rPr>
        <w:t xml:space="preserve"> Для чего организму необходимы минеральные ве</w:t>
      </w:r>
      <w:r w:rsidRPr="00D4013C">
        <w:rPr>
          <w:rFonts w:ascii="Times New Roman" w:eastAsia="Century Schoolbook" w:hAnsi="Times New Roman" w:cs="Times New Roman"/>
          <w:color w:val="000000"/>
          <w:sz w:val="24"/>
          <w:szCs w:val="24"/>
          <w:lang w:eastAsia="ru-RU" w:bidi="ru-RU"/>
        </w:rPr>
        <w:softHyphen/>
        <w:t>щества?</w:t>
      </w:r>
    </w:p>
    <w:p w:rsidR="00D4013C" w:rsidRPr="00D4013C" w:rsidRDefault="00D4013C" w:rsidP="00D4013C">
      <w:pPr>
        <w:widowControl w:val="0"/>
        <w:numPr>
          <w:ilvl w:val="0"/>
          <w:numId w:val="16"/>
        </w:numPr>
        <w:spacing w:after="0" w:line="245" w:lineRule="exact"/>
        <w:ind w:right="20"/>
        <w:jc w:val="both"/>
        <w:rPr>
          <w:rFonts w:ascii="Times New Roman" w:eastAsia="Century Schoolbook" w:hAnsi="Times New Roman" w:cs="Times New Roman"/>
          <w:color w:val="000000"/>
          <w:sz w:val="24"/>
          <w:szCs w:val="24"/>
          <w:lang w:eastAsia="ru-RU" w:bidi="ru-RU"/>
        </w:rPr>
      </w:pPr>
      <w:r w:rsidRPr="00D4013C">
        <w:rPr>
          <w:rFonts w:ascii="Times New Roman" w:eastAsia="Century Schoolbook" w:hAnsi="Times New Roman" w:cs="Times New Roman"/>
          <w:color w:val="000000"/>
          <w:sz w:val="24"/>
          <w:szCs w:val="24"/>
          <w:lang w:eastAsia="ru-RU" w:bidi="ru-RU"/>
        </w:rPr>
        <w:t xml:space="preserve"> Приведите примеры продуктов, богатых: а) макро</w:t>
      </w:r>
      <w:r w:rsidRPr="00D4013C">
        <w:rPr>
          <w:rFonts w:ascii="Times New Roman" w:eastAsia="Century Schoolbook" w:hAnsi="Times New Roman" w:cs="Times New Roman"/>
          <w:color w:val="000000"/>
          <w:sz w:val="24"/>
          <w:szCs w:val="24"/>
          <w:lang w:eastAsia="ru-RU" w:bidi="ru-RU"/>
        </w:rPr>
        <w:softHyphen/>
        <w:t>элементами; б) микроэлементами.</w:t>
      </w:r>
    </w:p>
    <w:p w:rsidR="00D4013C" w:rsidRPr="00D4013C" w:rsidRDefault="00D4013C" w:rsidP="00D4013C">
      <w:pPr>
        <w:widowControl w:val="0"/>
        <w:numPr>
          <w:ilvl w:val="0"/>
          <w:numId w:val="16"/>
        </w:numPr>
        <w:spacing w:after="0" w:line="245" w:lineRule="exact"/>
        <w:ind w:right="20"/>
        <w:jc w:val="both"/>
        <w:rPr>
          <w:rFonts w:ascii="Times New Roman" w:eastAsia="Century Schoolbook" w:hAnsi="Times New Roman" w:cs="Times New Roman"/>
          <w:color w:val="000000"/>
          <w:sz w:val="24"/>
          <w:szCs w:val="24"/>
          <w:lang w:eastAsia="ru-RU" w:bidi="ru-RU"/>
        </w:rPr>
      </w:pPr>
      <w:r w:rsidRPr="00D4013C">
        <w:rPr>
          <w:rFonts w:ascii="Times New Roman" w:eastAsia="Century Schoolbook" w:hAnsi="Times New Roman" w:cs="Times New Roman"/>
          <w:color w:val="000000"/>
          <w:sz w:val="24"/>
          <w:szCs w:val="24"/>
          <w:lang w:eastAsia="ru-RU" w:bidi="ru-RU"/>
        </w:rPr>
        <w:t xml:space="preserve"> В состав каких жизненно важных веществ входят: </w:t>
      </w:r>
      <w:r w:rsidRPr="00D4013C">
        <w:rPr>
          <w:rFonts w:ascii="Times New Roman" w:eastAsia="Trebuchet MS" w:hAnsi="Times New Roman" w:cs="Times New Roman"/>
          <w:color w:val="000000"/>
          <w:spacing w:val="-10"/>
          <w:sz w:val="24"/>
          <w:szCs w:val="24"/>
          <w:lang w:eastAsia="ru-RU" w:bidi="ru-RU"/>
        </w:rPr>
        <w:t xml:space="preserve">а) </w:t>
      </w:r>
      <w:r w:rsidRPr="00D4013C">
        <w:rPr>
          <w:rFonts w:ascii="Times New Roman" w:eastAsia="Century Schoolbook" w:hAnsi="Times New Roman" w:cs="Times New Roman"/>
          <w:color w:val="000000"/>
          <w:sz w:val="24"/>
          <w:szCs w:val="24"/>
          <w:lang w:eastAsia="ru-RU" w:bidi="ru-RU"/>
        </w:rPr>
        <w:t>макроэлементы; б) микроэлементы.</w:t>
      </w:r>
    </w:p>
    <w:p w:rsidR="00D4013C" w:rsidRPr="00D4013C" w:rsidRDefault="00D4013C" w:rsidP="00D4013C">
      <w:pPr>
        <w:widowControl w:val="0"/>
        <w:numPr>
          <w:ilvl w:val="0"/>
          <w:numId w:val="16"/>
        </w:numPr>
        <w:spacing w:after="0" w:line="245" w:lineRule="exact"/>
        <w:ind w:right="20"/>
        <w:jc w:val="both"/>
        <w:rPr>
          <w:rFonts w:ascii="Times New Roman" w:eastAsia="Century Schoolbook" w:hAnsi="Times New Roman" w:cs="Times New Roman"/>
          <w:color w:val="000000"/>
          <w:sz w:val="24"/>
          <w:szCs w:val="24"/>
          <w:lang w:eastAsia="ru-RU" w:bidi="ru-RU"/>
        </w:rPr>
      </w:pPr>
      <w:r w:rsidRPr="00D4013C">
        <w:rPr>
          <w:rFonts w:ascii="Times New Roman" w:eastAsia="Century Schoolbook" w:hAnsi="Times New Roman" w:cs="Times New Roman"/>
          <w:color w:val="000000"/>
          <w:sz w:val="24"/>
          <w:szCs w:val="24"/>
          <w:lang w:eastAsia="ru-RU" w:bidi="ru-RU"/>
        </w:rPr>
        <w:t>Откуда произошло слово «витамины»? Всегда ли прием витаминов полезен для здоровья?</w:t>
      </w:r>
    </w:p>
    <w:p w:rsidR="00D4013C" w:rsidRPr="00D4013C" w:rsidRDefault="00D4013C" w:rsidP="00D4013C">
      <w:pPr>
        <w:widowControl w:val="0"/>
        <w:numPr>
          <w:ilvl w:val="0"/>
          <w:numId w:val="16"/>
        </w:numPr>
        <w:spacing w:after="0" w:line="245" w:lineRule="exact"/>
        <w:ind w:right="20"/>
        <w:jc w:val="both"/>
        <w:rPr>
          <w:rFonts w:ascii="Times New Roman" w:eastAsia="Century Schoolbook" w:hAnsi="Times New Roman" w:cs="Times New Roman"/>
          <w:color w:val="000000"/>
          <w:sz w:val="24"/>
          <w:szCs w:val="24"/>
          <w:lang w:eastAsia="ru-RU" w:bidi="ru-RU"/>
        </w:rPr>
      </w:pPr>
      <w:r w:rsidRPr="00D4013C">
        <w:rPr>
          <w:rFonts w:ascii="Times New Roman" w:eastAsia="Century Schoolbook" w:hAnsi="Times New Roman" w:cs="Times New Roman"/>
          <w:color w:val="000000"/>
          <w:sz w:val="24"/>
          <w:szCs w:val="24"/>
          <w:lang w:eastAsia="ru-RU" w:bidi="ru-RU"/>
        </w:rPr>
        <w:t xml:space="preserve"> Почему для полноценного питания недостаточно одних только жиров, углеводов и белков?</w:t>
      </w:r>
    </w:p>
    <w:p w:rsidR="00D4013C" w:rsidRPr="00D4013C" w:rsidRDefault="00D4013C" w:rsidP="00D4013C">
      <w:pPr>
        <w:widowControl w:val="0"/>
        <w:numPr>
          <w:ilvl w:val="0"/>
          <w:numId w:val="16"/>
        </w:num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Заполните таблицу с помощью дополнительной литературы:</w:t>
      </w:r>
    </w:p>
    <w:tbl>
      <w:tblPr>
        <w:tblStyle w:val="21"/>
        <w:tblW w:w="0" w:type="auto"/>
        <w:tblInd w:w="720" w:type="dxa"/>
        <w:tblLook w:val="04A0" w:firstRow="1" w:lastRow="0" w:firstColumn="1" w:lastColumn="0" w:noHBand="0" w:noVBand="1"/>
      </w:tblPr>
      <w:tblGrid>
        <w:gridCol w:w="2334"/>
        <w:gridCol w:w="2277"/>
        <w:gridCol w:w="2341"/>
        <w:gridCol w:w="1899"/>
      </w:tblGrid>
      <w:tr w:rsidR="00D4013C" w:rsidRPr="00D4013C" w:rsidTr="00516169">
        <w:tc>
          <w:tcPr>
            <w:tcW w:w="2459"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Химический элемент</w:t>
            </w:r>
          </w:p>
        </w:tc>
        <w:tc>
          <w:tcPr>
            <w:tcW w:w="2407"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Роль элемента в жизни организмов</w:t>
            </w:r>
          </w:p>
        </w:tc>
        <w:tc>
          <w:tcPr>
            <w:tcW w:w="2465"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Источники поступления элемента в организм</w:t>
            </w:r>
          </w:p>
        </w:tc>
        <w:tc>
          <w:tcPr>
            <w:tcW w:w="1946" w:type="dxa"/>
          </w:tcPr>
          <w:p w:rsidR="00D4013C" w:rsidRPr="00D4013C" w:rsidRDefault="00D4013C" w:rsidP="00D4013C">
            <w:pPr>
              <w:jc w:val="center"/>
              <w:rPr>
                <w:rFonts w:ascii="Times New Roman" w:hAnsi="Times New Roman" w:cs="Times New Roman"/>
              </w:rPr>
            </w:pPr>
            <w:r w:rsidRPr="00D4013C">
              <w:rPr>
                <w:rFonts w:ascii="Times New Roman" w:hAnsi="Times New Roman" w:cs="Times New Roman"/>
              </w:rPr>
              <w:t>Наиболее известные и используемые человеком соединения элемента</w:t>
            </w:r>
          </w:p>
        </w:tc>
      </w:tr>
      <w:tr w:rsidR="00D4013C" w:rsidRPr="00D4013C" w:rsidTr="00516169">
        <w:tc>
          <w:tcPr>
            <w:tcW w:w="2459" w:type="dxa"/>
          </w:tcPr>
          <w:p w:rsidR="00D4013C" w:rsidRPr="00D4013C" w:rsidRDefault="00D4013C" w:rsidP="00D4013C">
            <w:pPr>
              <w:jc w:val="center"/>
            </w:pPr>
          </w:p>
        </w:tc>
        <w:tc>
          <w:tcPr>
            <w:tcW w:w="2407" w:type="dxa"/>
          </w:tcPr>
          <w:p w:rsidR="00D4013C" w:rsidRPr="00D4013C" w:rsidRDefault="00D4013C" w:rsidP="00D4013C">
            <w:pPr>
              <w:jc w:val="center"/>
            </w:pPr>
          </w:p>
        </w:tc>
        <w:tc>
          <w:tcPr>
            <w:tcW w:w="2465" w:type="dxa"/>
          </w:tcPr>
          <w:p w:rsidR="00D4013C" w:rsidRPr="00D4013C" w:rsidRDefault="00D4013C" w:rsidP="00D4013C">
            <w:pPr>
              <w:jc w:val="center"/>
            </w:pPr>
          </w:p>
        </w:tc>
        <w:tc>
          <w:tcPr>
            <w:tcW w:w="1946" w:type="dxa"/>
          </w:tcPr>
          <w:p w:rsidR="00D4013C" w:rsidRPr="00D4013C" w:rsidRDefault="00D4013C" w:rsidP="00D4013C">
            <w:pPr>
              <w:jc w:val="center"/>
            </w:pPr>
          </w:p>
        </w:tc>
      </w:tr>
    </w:tbl>
    <w:p w:rsidR="00D4013C" w:rsidRPr="00D4013C" w:rsidRDefault="00D4013C" w:rsidP="00D4013C">
      <w:pPr>
        <w:widowControl w:val="0"/>
        <w:spacing w:after="0" w:line="240" w:lineRule="auto"/>
        <w:jc w:val="center"/>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b/>
          <w:i/>
          <w:color w:val="000000"/>
          <w:sz w:val="24"/>
          <w:szCs w:val="24"/>
          <w:lang w:eastAsia="ru-RU" w:bidi="ru-RU"/>
        </w:rPr>
        <w:t xml:space="preserve">Занятие 2. </w:t>
      </w:r>
      <w:r w:rsidRPr="00D4013C">
        <w:rPr>
          <w:rFonts w:ascii="Times New Roman" w:eastAsia="Courier New" w:hAnsi="Times New Roman" w:cs="Times New Roman"/>
          <w:b/>
          <w:color w:val="000000"/>
          <w:sz w:val="24"/>
          <w:szCs w:val="24"/>
          <w:lang w:eastAsia="ru-RU" w:bidi="ru-RU"/>
        </w:rPr>
        <w:t>Химические элементы-металлы в живых организмах</w:t>
      </w:r>
    </w:p>
    <w:p w:rsidR="00D4013C" w:rsidRPr="00D4013C" w:rsidRDefault="00D4013C" w:rsidP="00D4013C">
      <w:pPr>
        <w:widowControl w:val="0"/>
        <w:spacing w:after="0" w:line="240" w:lineRule="auto"/>
        <w:jc w:val="center"/>
        <w:rPr>
          <w:rFonts w:ascii="Times New Roman" w:eastAsia="Courier New" w:hAnsi="Times New Roman" w:cs="Times New Roman"/>
          <w:i/>
          <w:color w:val="000000"/>
          <w:sz w:val="24"/>
          <w:szCs w:val="24"/>
          <w:lang w:eastAsia="ru-RU" w:bidi="ru-RU"/>
        </w:rPr>
      </w:pPr>
      <w:r w:rsidRPr="00D4013C">
        <w:rPr>
          <w:rFonts w:ascii="Times New Roman" w:eastAsia="Courier New" w:hAnsi="Times New Roman" w:cs="Times New Roman"/>
          <w:i/>
          <w:color w:val="000000"/>
          <w:sz w:val="24"/>
          <w:szCs w:val="24"/>
          <w:lang w:eastAsia="ru-RU" w:bidi="ru-RU"/>
        </w:rPr>
        <w:t>Материал к занятию[29]</w:t>
      </w:r>
    </w:p>
    <w:p w:rsidR="00D4013C" w:rsidRPr="00D4013C" w:rsidRDefault="00D4013C" w:rsidP="00D4013C">
      <w:pPr>
        <w:keepNext/>
        <w:keepLines/>
        <w:widowControl w:val="0"/>
        <w:spacing w:after="198" w:line="260" w:lineRule="exact"/>
        <w:jc w:val="both"/>
        <w:outlineLvl w:val="0"/>
        <w:rPr>
          <w:rFonts w:ascii="Times New Roman" w:eastAsia="Segoe UI" w:hAnsi="Times New Roman" w:cs="Times New Roman"/>
          <w:b/>
          <w:bCs/>
          <w:color w:val="000000"/>
          <w:sz w:val="24"/>
          <w:szCs w:val="24"/>
          <w:lang w:bidi="en-US"/>
        </w:rPr>
      </w:pPr>
      <w:r w:rsidRPr="00D4013C">
        <w:rPr>
          <w:rFonts w:ascii="Times New Roman" w:eastAsia="Segoe UI" w:hAnsi="Times New Roman" w:cs="Times New Roman"/>
          <w:b/>
          <w:bCs/>
          <w:color w:val="000000"/>
          <w:sz w:val="24"/>
          <w:szCs w:val="24"/>
          <w:lang w:eastAsia="ru-RU" w:bidi="ru-RU"/>
        </w:rPr>
        <w:t xml:space="preserve">Кальций </w:t>
      </w:r>
      <w:r w:rsidRPr="00D4013C">
        <w:rPr>
          <w:rFonts w:ascii="Times New Roman" w:eastAsia="Segoe UI" w:hAnsi="Times New Roman" w:cs="Times New Roman"/>
          <w:b/>
          <w:bCs/>
          <w:color w:val="000000"/>
          <w:sz w:val="24"/>
          <w:szCs w:val="24"/>
          <w:lang w:bidi="en-US"/>
        </w:rPr>
        <w:t>(</w:t>
      </w:r>
      <w:r w:rsidRPr="00D4013C">
        <w:rPr>
          <w:rFonts w:ascii="Times New Roman" w:eastAsia="Segoe UI" w:hAnsi="Times New Roman" w:cs="Times New Roman"/>
          <w:b/>
          <w:bCs/>
          <w:color w:val="000000"/>
          <w:sz w:val="24"/>
          <w:szCs w:val="24"/>
          <w:lang w:val="en-US" w:bidi="en-US"/>
        </w:rPr>
        <w:t>Calcium</w:t>
      </w:r>
      <w:r w:rsidRPr="00D4013C">
        <w:rPr>
          <w:rFonts w:ascii="Times New Roman" w:eastAsia="Segoe UI" w:hAnsi="Times New Roman" w:cs="Times New Roman"/>
          <w:b/>
          <w:bCs/>
          <w:color w:val="000000"/>
          <w:sz w:val="24"/>
          <w:szCs w:val="24"/>
          <w:lang w:bidi="en-US"/>
        </w:rPr>
        <w:t>)</w:t>
      </w:r>
    </w:p>
    <w:p w:rsidR="00D4013C" w:rsidRPr="00D4013C" w:rsidRDefault="00D4013C" w:rsidP="00D4013C">
      <w:pPr>
        <w:keepNext/>
        <w:keepLines/>
        <w:widowControl w:val="0"/>
        <w:spacing w:after="113" w:line="240" w:lineRule="exact"/>
        <w:jc w:val="both"/>
        <w:outlineLvl w:val="1"/>
        <w:rPr>
          <w:rFonts w:ascii="Times New Roman" w:eastAsia="Segoe UI" w:hAnsi="Times New Roman" w:cs="Times New Roman"/>
          <w:b/>
          <w:bCs/>
          <w:color w:val="000000"/>
          <w:spacing w:val="-10"/>
          <w:sz w:val="24"/>
          <w:szCs w:val="24"/>
          <w:lang w:eastAsia="ru-RU" w:bidi="ru-RU"/>
        </w:rPr>
      </w:pPr>
      <w:r w:rsidRPr="00D4013C">
        <w:rPr>
          <w:rFonts w:ascii="Times New Roman" w:eastAsia="Segoe UI" w:hAnsi="Times New Roman" w:cs="Times New Roman"/>
          <w:b/>
          <w:bCs/>
          <w:color w:val="000000"/>
          <w:spacing w:val="-10"/>
          <w:sz w:val="24"/>
          <w:szCs w:val="24"/>
          <w:lang w:eastAsia="ru-RU" w:bidi="ru-RU"/>
        </w:rPr>
        <w:t>Роль в жизни растений</w:t>
      </w:r>
    </w:p>
    <w:p w:rsidR="00D4013C" w:rsidRPr="00D4013C" w:rsidRDefault="00D4013C" w:rsidP="00D4013C">
      <w:pPr>
        <w:widowControl w:val="0"/>
        <w:spacing w:after="0" w:line="278" w:lineRule="exact"/>
        <w:ind w:right="40"/>
        <w:jc w:val="both"/>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 xml:space="preserve">        Содержание кальция в растениях со</w:t>
      </w:r>
      <w:r w:rsidRPr="00D4013C">
        <w:rPr>
          <w:rFonts w:ascii="Times New Roman" w:eastAsia="Times New Roman" w:hAnsi="Times New Roman" w:cs="Times New Roman"/>
          <w:color w:val="000000"/>
          <w:sz w:val="24"/>
          <w:szCs w:val="24"/>
          <w:lang w:eastAsia="ru-RU" w:bidi="ru-RU"/>
        </w:rPr>
        <w:softHyphen/>
        <w:t>ставляет в среднем 0,3%- Пектиновые ве</w:t>
      </w:r>
      <w:r w:rsidRPr="00D4013C">
        <w:rPr>
          <w:rFonts w:ascii="Times New Roman" w:eastAsia="Times New Roman" w:hAnsi="Times New Roman" w:cs="Times New Roman"/>
          <w:color w:val="000000"/>
          <w:sz w:val="24"/>
          <w:szCs w:val="24"/>
          <w:lang w:eastAsia="ru-RU" w:bidi="ru-RU"/>
        </w:rPr>
        <w:softHyphen/>
        <w:t>щества (кальциевые и магниевые соли галактуроновой ки</w:t>
      </w:r>
      <w:r w:rsidRPr="00D4013C">
        <w:rPr>
          <w:rFonts w:ascii="Times New Roman" w:eastAsia="Times New Roman" w:hAnsi="Times New Roman" w:cs="Times New Roman"/>
          <w:color w:val="000000"/>
          <w:sz w:val="24"/>
          <w:szCs w:val="24"/>
          <w:lang w:eastAsia="ru-RU" w:bidi="ru-RU"/>
        </w:rPr>
        <w:softHyphen/>
        <w:t>слоты) входят в состав клеточных стенок и межклеточного вещества высших и низших растений. Кальций использу</w:t>
      </w:r>
      <w:r w:rsidRPr="00D4013C">
        <w:rPr>
          <w:rFonts w:ascii="Times New Roman" w:eastAsia="Times New Roman" w:hAnsi="Times New Roman" w:cs="Times New Roman"/>
          <w:color w:val="000000"/>
          <w:sz w:val="24"/>
          <w:szCs w:val="24"/>
          <w:lang w:eastAsia="ru-RU" w:bidi="ru-RU"/>
        </w:rPr>
        <w:softHyphen/>
        <w:t>ется как строительное вещество для срединной пластин</w:t>
      </w:r>
      <w:r w:rsidRPr="00D4013C">
        <w:rPr>
          <w:rFonts w:ascii="Times New Roman" w:eastAsia="Times New Roman" w:hAnsi="Times New Roman" w:cs="Times New Roman"/>
          <w:color w:val="000000"/>
          <w:sz w:val="24"/>
          <w:szCs w:val="24"/>
          <w:lang w:eastAsia="ru-RU" w:bidi="ru-RU"/>
        </w:rPr>
        <w:softHyphen/>
        <w:t>ки, а также является компонентом «внешнего скелета» водорослей: увеличивает прочность растительных тканей и способствует повышению выносливости растений.</w:t>
      </w:r>
    </w:p>
    <w:p w:rsidR="00D4013C" w:rsidRPr="00D4013C" w:rsidRDefault="00D4013C" w:rsidP="00D4013C">
      <w:pPr>
        <w:widowControl w:val="0"/>
        <w:spacing w:after="0" w:line="240" w:lineRule="auto"/>
        <w:jc w:val="both"/>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eastAsia="ru-RU" w:bidi="ru-RU"/>
        </w:rPr>
        <w:t>Недостаток Са вызывает набухание пектиновых  веществ, ослизнение клеточных стенок; страдает корневая система, происходит побеление верхушек растений и молодых листьев. Вновь образующиеся листья мелкие, искривленные, с неправильной формой краев, на пластинке появляются светло-желтые пятна, края листьев загибаются вниз. При сильном дефиците кальция верхушка побега погибает.</w:t>
      </w:r>
    </w:p>
    <w:p w:rsidR="00D4013C" w:rsidRPr="00D4013C" w:rsidRDefault="00D4013C" w:rsidP="00D4013C">
      <w:pPr>
        <w:widowControl w:val="0"/>
        <w:spacing w:after="0" w:line="240" w:lineRule="auto"/>
        <w:jc w:val="both"/>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eastAsia="ru-RU" w:bidi="ru-RU"/>
        </w:rPr>
        <w:t>Если в почве повышенное содержание кальция, то на этих участках хорошо произрастают растения-индикаторы: Венерин башмачок, солнцесвет, степная астра, папоротник из рода пеллея, ятрышники, мордовники, льнянка, наперстянка крупноцветковая, порезник и др.</w:t>
      </w:r>
    </w:p>
    <w:p w:rsidR="00D4013C" w:rsidRPr="00D4013C" w:rsidRDefault="00D4013C" w:rsidP="00D4013C">
      <w:pPr>
        <w:widowControl w:val="0"/>
        <w:spacing w:after="0" w:line="240" w:lineRule="auto"/>
        <w:jc w:val="both"/>
        <w:rPr>
          <w:rFonts w:ascii="Times New Roman" w:eastAsia="Courier New" w:hAnsi="Times New Roman" w:cs="Times New Roman"/>
          <w:b/>
          <w:color w:val="000000"/>
          <w:sz w:val="24"/>
          <w:szCs w:val="24"/>
          <w:lang w:eastAsia="ru-RU" w:bidi="ru-RU"/>
        </w:rPr>
      </w:pPr>
      <w:r w:rsidRPr="00D4013C">
        <w:rPr>
          <w:rFonts w:ascii="Times New Roman" w:eastAsia="Courier New" w:hAnsi="Times New Roman" w:cs="Times New Roman"/>
          <w:b/>
          <w:color w:val="000000"/>
          <w:sz w:val="24"/>
          <w:szCs w:val="24"/>
          <w:lang w:eastAsia="ru-RU" w:bidi="ru-RU"/>
        </w:rPr>
        <w:t>Роль в жизни животных и человека</w:t>
      </w:r>
    </w:p>
    <w:p w:rsidR="00D4013C" w:rsidRPr="00D4013C" w:rsidRDefault="00D4013C" w:rsidP="00D4013C">
      <w:pPr>
        <w:widowControl w:val="0"/>
        <w:spacing w:after="0" w:line="240" w:lineRule="auto"/>
        <w:jc w:val="both"/>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eastAsia="ru-RU" w:bidi="ru-RU"/>
        </w:rPr>
        <w:t xml:space="preserve">         В организме животного в среднем от 1,9% до 2,5% кальция (по массе). Кальций – это материал для постройки костных скелетов. Карбонат кальция входит в состав кораллов, раковин моллюсков, панцирей морских ежей и скелетов микроорганизмов.</w:t>
      </w:r>
    </w:p>
    <w:p w:rsidR="00D4013C" w:rsidRPr="00D4013C" w:rsidRDefault="00D4013C" w:rsidP="00D4013C">
      <w:pPr>
        <w:widowControl w:val="0"/>
        <w:spacing w:after="0" w:line="240" w:lineRule="auto"/>
        <w:jc w:val="both"/>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eastAsia="ru-RU" w:bidi="ru-RU"/>
        </w:rPr>
        <w:t xml:space="preserve">В организме человека 98-99% кальция содержится в костях скелета, которые выполняют функцию «депо» кальция; ионы кальция присутствуют во всех тканях и жидкостях организма: 1 г – в плазме кроки, 6-8 г – в мягких тканях. При весе человека 70 кг </w:t>
      </w:r>
      <w:r w:rsidRPr="00D4013C">
        <w:rPr>
          <w:rFonts w:ascii="Times New Roman" w:eastAsia="Courier New" w:hAnsi="Times New Roman" w:cs="Times New Roman"/>
          <w:color w:val="000000"/>
          <w:sz w:val="24"/>
          <w:szCs w:val="24"/>
          <w:lang w:eastAsia="ru-RU" w:bidi="ru-RU"/>
        </w:rPr>
        <w:lastRenderedPageBreak/>
        <w:t>содержание кальция в организме составляет 1700 г, причем 80% - фосфата кальция и 13% - карбоната кальция.</w:t>
      </w:r>
    </w:p>
    <w:p w:rsidR="00D4013C" w:rsidRPr="00D4013C" w:rsidRDefault="00D4013C" w:rsidP="00D4013C">
      <w:pPr>
        <w:widowControl w:val="0"/>
        <w:spacing w:after="0" w:line="240" w:lineRule="auto"/>
        <w:jc w:val="both"/>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eastAsia="ru-RU" w:bidi="ru-RU"/>
        </w:rPr>
        <w:t xml:space="preserve">Кальций необходим для процессов кроветворения и свертывания крови, для регуляции работы сердца, мышечного сокращения, обмена веществ, уменьшения проницаемости сосудов, для нормального роста костей (скелет, зубы). Соединения кальция благотворно влияют на состояние нервной системы, проведение  нервных импульсов, оказывают противовоспалительное действие, обеспечивают проницаемость клеточной мембраны, активацию некоторых ферментов. Обмен кальция регулируется в организме человека кальцитонином – гормоном щитовидной железы, паратгормоном – гормоном околощитовидной железы и кальциферолами - витамином </w:t>
      </w:r>
      <w:r w:rsidRPr="00D4013C">
        <w:rPr>
          <w:rFonts w:ascii="Times New Roman" w:eastAsia="Courier New" w:hAnsi="Times New Roman" w:cs="Times New Roman"/>
          <w:color w:val="000000"/>
          <w:sz w:val="24"/>
          <w:szCs w:val="24"/>
          <w:lang w:val="en-US" w:eastAsia="ru-RU" w:bidi="ru-RU"/>
        </w:rPr>
        <w:t>D</w:t>
      </w:r>
      <w:r w:rsidRPr="00D4013C">
        <w:rPr>
          <w:rFonts w:ascii="Times New Roman" w:eastAsia="Courier New" w:hAnsi="Times New Roman" w:cs="Times New Roman"/>
          <w:color w:val="000000"/>
          <w:sz w:val="24"/>
          <w:szCs w:val="24"/>
          <w:lang w:eastAsia="ru-RU" w:bidi="ru-RU"/>
        </w:rPr>
        <w:t>. Здоровый человек должен получать в день 1,5 г кальция. Необходимо помнить, что организм усваивает кальций в присутствии жиров: на каждые 0,06 г кальция нужно 1 г жира. Выводится кальций из организма через кишечник и почки.</w:t>
      </w:r>
    </w:p>
    <w:p w:rsidR="00D4013C" w:rsidRPr="00D4013C" w:rsidRDefault="00D4013C" w:rsidP="00D4013C">
      <w:pPr>
        <w:widowControl w:val="0"/>
        <w:spacing w:after="0" w:line="240" w:lineRule="auto"/>
        <w:jc w:val="both"/>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eastAsia="ru-RU" w:bidi="ru-RU"/>
        </w:rPr>
        <w:t xml:space="preserve">           Недостаток кальция приводит к остепорозу, нарушениям опорно-двигательной, нервной системах, к недостатку свертываемости крови.</w:t>
      </w:r>
    </w:p>
    <w:p w:rsidR="00D4013C" w:rsidRPr="00D4013C" w:rsidRDefault="00D4013C" w:rsidP="00D4013C">
      <w:pPr>
        <w:widowControl w:val="0"/>
        <w:spacing w:after="0" w:line="240" w:lineRule="auto"/>
        <w:rPr>
          <w:rFonts w:ascii="Times New Roman" w:eastAsia="Courier New" w:hAnsi="Times New Roman" w:cs="Times New Roman"/>
          <w:b/>
          <w:color w:val="000000"/>
          <w:sz w:val="24"/>
          <w:szCs w:val="24"/>
          <w:lang w:eastAsia="ru-RU" w:bidi="ru-RU"/>
        </w:rPr>
      </w:pPr>
      <w:r w:rsidRPr="00D4013C">
        <w:rPr>
          <w:rFonts w:ascii="Times New Roman" w:eastAsia="Courier New" w:hAnsi="Times New Roman" w:cs="Times New Roman"/>
          <w:b/>
          <w:color w:val="000000"/>
          <w:sz w:val="24"/>
          <w:szCs w:val="24"/>
          <w:lang w:eastAsia="ru-RU" w:bidi="ru-RU"/>
        </w:rPr>
        <w:t xml:space="preserve">           Основные источники поступления в организм</w:t>
      </w:r>
    </w:p>
    <w:p w:rsidR="00D4013C" w:rsidRPr="00D4013C" w:rsidRDefault="00D4013C" w:rsidP="00D4013C">
      <w:pPr>
        <w:widowControl w:val="0"/>
        <w:spacing w:after="0" w:line="240" w:lineRule="auto"/>
        <w:jc w:val="both"/>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eastAsia="ru-RU" w:bidi="ru-RU"/>
        </w:rPr>
        <w:t>Овощи и злаки: горох, зеленый горошек, чечевица, соя, бобы, фасоль, шпинат, морковь, репа, листья молодых одуванчиков, сельдерей, спаржа, капуста, свекла, картофель, огурцы, салат, лук, ботва моркови, репы, редиски, зерна пшеницы, хлеб ржаной, крупа овсяная.Фрукты и ягоды: яблоки, вишня, крыжовник, земляника, абрикосы, смородина, ежевика, апельсины, ананасы, персики, виноград. Миндаль. Кисломолочные продукты: творог, сметана, кефир.</w:t>
      </w:r>
    </w:p>
    <w:p w:rsidR="00D4013C" w:rsidRPr="00D4013C" w:rsidRDefault="00D4013C" w:rsidP="00D4013C">
      <w:pPr>
        <w:widowControl w:val="0"/>
        <w:spacing w:after="0" w:line="240" w:lineRule="auto"/>
        <w:jc w:val="both"/>
        <w:rPr>
          <w:rFonts w:ascii="Times New Roman" w:eastAsia="Courier New" w:hAnsi="Times New Roman" w:cs="Times New Roman"/>
          <w:color w:val="000000"/>
          <w:sz w:val="24"/>
          <w:szCs w:val="24"/>
          <w:lang w:eastAsia="ru-RU" w:bidi="ru-RU"/>
        </w:rPr>
      </w:pPr>
    </w:p>
    <w:p w:rsidR="00D4013C" w:rsidRPr="00D4013C" w:rsidRDefault="00D4013C" w:rsidP="00D4013C">
      <w:pPr>
        <w:widowControl w:val="0"/>
        <w:spacing w:after="0" w:line="240" w:lineRule="auto"/>
        <w:jc w:val="both"/>
        <w:rPr>
          <w:rFonts w:ascii="Times New Roman" w:eastAsia="Courier New" w:hAnsi="Times New Roman" w:cs="Times New Roman"/>
          <w:b/>
          <w:color w:val="000000"/>
          <w:sz w:val="24"/>
          <w:szCs w:val="24"/>
          <w:lang w:eastAsia="ru-RU" w:bidi="ru-RU"/>
        </w:rPr>
      </w:pPr>
      <w:r w:rsidRPr="00D4013C">
        <w:rPr>
          <w:rFonts w:ascii="Times New Roman" w:eastAsia="Courier New" w:hAnsi="Times New Roman" w:cs="Times New Roman"/>
          <w:b/>
          <w:color w:val="000000"/>
          <w:sz w:val="24"/>
          <w:szCs w:val="24"/>
          <w:lang w:eastAsia="ru-RU" w:bidi="ru-RU"/>
        </w:rPr>
        <w:t>Наиболее известные и используемые человеком соединения:</w:t>
      </w:r>
    </w:p>
    <w:p w:rsidR="00D4013C" w:rsidRPr="00D4013C" w:rsidRDefault="00D4013C" w:rsidP="00D4013C">
      <w:pPr>
        <w:widowControl w:val="0"/>
        <w:spacing w:after="0" w:line="240" w:lineRule="auto"/>
        <w:jc w:val="both"/>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val="en-US" w:eastAsia="ru-RU" w:bidi="ru-RU"/>
        </w:rPr>
        <w:t>CaCO</w:t>
      </w:r>
      <w:r w:rsidRPr="00D4013C">
        <w:rPr>
          <w:rFonts w:ascii="Times New Roman" w:eastAsia="Courier New" w:hAnsi="Times New Roman" w:cs="Times New Roman"/>
          <w:color w:val="000000"/>
          <w:sz w:val="24"/>
          <w:szCs w:val="24"/>
          <w:vertAlign w:val="subscript"/>
          <w:lang w:eastAsia="ru-RU" w:bidi="ru-RU"/>
        </w:rPr>
        <w:t>3</w:t>
      </w:r>
      <w:r w:rsidRPr="00D4013C">
        <w:rPr>
          <w:rFonts w:ascii="Times New Roman" w:eastAsia="Courier New" w:hAnsi="Times New Roman" w:cs="Times New Roman"/>
          <w:color w:val="000000"/>
          <w:sz w:val="24"/>
          <w:szCs w:val="24"/>
          <w:lang w:eastAsia="ru-RU" w:bidi="ru-RU"/>
        </w:rPr>
        <w:t xml:space="preserve"> – карбонат кальция, кальцит, мел, мрамор, известняк</w:t>
      </w:r>
    </w:p>
    <w:p w:rsidR="00D4013C" w:rsidRPr="00D4013C" w:rsidRDefault="00D4013C" w:rsidP="00D4013C">
      <w:pPr>
        <w:widowControl w:val="0"/>
        <w:spacing w:after="0" w:line="240" w:lineRule="auto"/>
        <w:jc w:val="both"/>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val="en-US" w:eastAsia="ru-RU" w:bidi="ru-RU"/>
        </w:rPr>
        <w:t>Ca</w:t>
      </w:r>
      <w:r w:rsidRPr="00D4013C">
        <w:rPr>
          <w:rFonts w:ascii="Times New Roman" w:eastAsia="Courier New" w:hAnsi="Times New Roman" w:cs="Times New Roman"/>
          <w:color w:val="000000"/>
          <w:sz w:val="24"/>
          <w:szCs w:val="24"/>
          <w:vertAlign w:val="subscript"/>
          <w:lang w:eastAsia="ru-RU" w:bidi="ru-RU"/>
        </w:rPr>
        <w:t>3</w:t>
      </w:r>
      <w:r w:rsidRPr="00D4013C">
        <w:rPr>
          <w:rFonts w:ascii="Times New Roman" w:eastAsia="Courier New" w:hAnsi="Times New Roman" w:cs="Times New Roman"/>
          <w:color w:val="000000"/>
          <w:sz w:val="24"/>
          <w:szCs w:val="24"/>
          <w:lang w:eastAsia="ru-RU" w:bidi="ru-RU"/>
        </w:rPr>
        <w:t>(</w:t>
      </w:r>
      <w:r w:rsidRPr="00D4013C">
        <w:rPr>
          <w:rFonts w:ascii="Times New Roman" w:eastAsia="Courier New" w:hAnsi="Times New Roman" w:cs="Times New Roman"/>
          <w:color w:val="000000"/>
          <w:sz w:val="24"/>
          <w:szCs w:val="24"/>
          <w:lang w:val="en-US" w:eastAsia="ru-RU" w:bidi="ru-RU"/>
        </w:rPr>
        <w:t>PO</w:t>
      </w:r>
      <w:r w:rsidRPr="00D4013C">
        <w:rPr>
          <w:rFonts w:ascii="Times New Roman" w:eastAsia="Courier New" w:hAnsi="Times New Roman" w:cs="Times New Roman"/>
          <w:color w:val="000000"/>
          <w:sz w:val="24"/>
          <w:szCs w:val="24"/>
          <w:vertAlign w:val="subscript"/>
          <w:lang w:eastAsia="ru-RU" w:bidi="ru-RU"/>
        </w:rPr>
        <w:t>4</w:t>
      </w:r>
      <w:r w:rsidRPr="00D4013C">
        <w:rPr>
          <w:rFonts w:ascii="Times New Roman" w:eastAsia="Courier New" w:hAnsi="Times New Roman" w:cs="Times New Roman"/>
          <w:color w:val="000000"/>
          <w:sz w:val="24"/>
          <w:szCs w:val="24"/>
          <w:lang w:eastAsia="ru-RU" w:bidi="ru-RU"/>
        </w:rPr>
        <w:t>)</w:t>
      </w:r>
      <w:r w:rsidRPr="00D4013C">
        <w:rPr>
          <w:rFonts w:ascii="Times New Roman" w:eastAsia="Courier New" w:hAnsi="Times New Roman" w:cs="Times New Roman"/>
          <w:color w:val="000000"/>
          <w:sz w:val="24"/>
          <w:szCs w:val="24"/>
          <w:vertAlign w:val="subscript"/>
          <w:lang w:eastAsia="ru-RU" w:bidi="ru-RU"/>
        </w:rPr>
        <w:t>2</w:t>
      </w:r>
      <w:r w:rsidRPr="00D4013C">
        <w:rPr>
          <w:rFonts w:ascii="Times New Roman" w:eastAsia="Courier New" w:hAnsi="Times New Roman" w:cs="Times New Roman"/>
          <w:color w:val="000000"/>
          <w:sz w:val="24"/>
          <w:szCs w:val="24"/>
          <w:lang w:eastAsia="ru-RU" w:bidi="ru-RU"/>
        </w:rPr>
        <w:t xml:space="preserve"> –  фосфат кальция, фосфоритная мука</w:t>
      </w:r>
    </w:p>
    <w:p w:rsidR="00D4013C" w:rsidRPr="00D4013C" w:rsidRDefault="00D4013C" w:rsidP="00D4013C">
      <w:pPr>
        <w:widowControl w:val="0"/>
        <w:spacing w:after="0" w:line="240" w:lineRule="auto"/>
        <w:jc w:val="both"/>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val="en-US" w:eastAsia="ru-RU" w:bidi="ru-RU"/>
        </w:rPr>
        <w:t>Ca</w:t>
      </w:r>
      <w:r w:rsidRPr="00D4013C">
        <w:rPr>
          <w:rFonts w:ascii="Times New Roman" w:eastAsia="Courier New" w:hAnsi="Times New Roman" w:cs="Times New Roman"/>
          <w:color w:val="000000"/>
          <w:sz w:val="24"/>
          <w:szCs w:val="24"/>
          <w:lang w:eastAsia="ru-RU" w:bidi="ru-RU"/>
        </w:rPr>
        <w:t>(</w:t>
      </w:r>
      <w:r w:rsidRPr="00D4013C">
        <w:rPr>
          <w:rFonts w:ascii="Times New Roman" w:eastAsia="Courier New" w:hAnsi="Times New Roman" w:cs="Times New Roman"/>
          <w:color w:val="000000"/>
          <w:sz w:val="24"/>
          <w:szCs w:val="24"/>
          <w:lang w:val="en-US" w:eastAsia="ru-RU" w:bidi="ru-RU"/>
        </w:rPr>
        <w:t>NO</w:t>
      </w:r>
      <w:r w:rsidRPr="00D4013C">
        <w:rPr>
          <w:rFonts w:ascii="Times New Roman" w:eastAsia="Courier New" w:hAnsi="Times New Roman" w:cs="Times New Roman"/>
          <w:color w:val="000000"/>
          <w:sz w:val="24"/>
          <w:szCs w:val="24"/>
          <w:vertAlign w:val="subscript"/>
          <w:lang w:eastAsia="ru-RU" w:bidi="ru-RU"/>
        </w:rPr>
        <w:t>3</w:t>
      </w:r>
      <w:r w:rsidRPr="00D4013C">
        <w:rPr>
          <w:rFonts w:ascii="Times New Roman" w:eastAsia="Courier New" w:hAnsi="Times New Roman" w:cs="Times New Roman"/>
          <w:color w:val="000000"/>
          <w:sz w:val="24"/>
          <w:szCs w:val="24"/>
          <w:lang w:eastAsia="ru-RU" w:bidi="ru-RU"/>
        </w:rPr>
        <w:t>)</w:t>
      </w:r>
      <w:r w:rsidRPr="00D4013C">
        <w:rPr>
          <w:rFonts w:ascii="Times New Roman" w:eastAsia="Courier New" w:hAnsi="Times New Roman" w:cs="Times New Roman"/>
          <w:color w:val="000000"/>
          <w:sz w:val="24"/>
          <w:szCs w:val="24"/>
          <w:vertAlign w:val="subscript"/>
          <w:lang w:eastAsia="ru-RU" w:bidi="ru-RU"/>
        </w:rPr>
        <w:t>2</w:t>
      </w:r>
      <w:r w:rsidRPr="00D4013C">
        <w:rPr>
          <w:rFonts w:ascii="Times New Roman" w:eastAsia="Courier New" w:hAnsi="Times New Roman" w:cs="Times New Roman"/>
          <w:color w:val="000000"/>
          <w:sz w:val="24"/>
          <w:szCs w:val="24"/>
          <w:lang w:eastAsia="ru-RU" w:bidi="ru-RU"/>
        </w:rPr>
        <w:t xml:space="preserve"> – нитрат кальция, кальциевая селитра</w:t>
      </w:r>
    </w:p>
    <w:p w:rsidR="00D4013C" w:rsidRPr="00D4013C" w:rsidRDefault="00D4013C" w:rsidP="00D4013C">
      <w:pPr>
        <w:widowControl w:val="0"/>
        <w:spacing w:after="0" w:line="240" w:lineRule="auto"/>
        <w:jc w:val="both"/>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val="en-US" w:eastAsia="ru-RU" w:bidi="ru-RU"/>
        </w:rPr>
        <w:t>CaO</w:t>
      </w:r>
      <w:r w:rsidRPr="00D4013C">
        <w:rPr>
          <w:rFonts w:ascii="Times New Roman" w:eastAsia="Courier New" w:hAnsi="Times New Roman" w:cs="Times New Roman"/>
          <w:color w:val="000000"/>
          <w:sz w:val="24"/>
          <w:szCs w:val="24"/>
          <w:lang w:eastAsia="ru-RU" w:bidi="ru-RU"/>
        </w:rPr>
        <w:t xml:space="preserve"> – оксид кальция, негашеная известь (кипелка)</w:t>
      </w:r>
    </w:p>
    <w:p w:rsidR="00D4013C" w:rsidRPr="00D4013C" w:rsidRDefault="00D4013C" w:rsidP="00D4013C">
      <w:pPr>
        <w:widowControl w:val="0"/>
        <w:spacing w:after="0" w:line="240" w:lineRule="auto"/>
        <w:jc w:val="both"/>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val="en-US" w:eastAsia="ru-RU" w:bidi="ru-RU"/>
        </w:rPr>
        <w:t>Ca</w:t>
      </w:r>
      <w:r w:rsidRPr="00D4013C">
        <w:rPr>
          <w:rFonts w:ascii="Times New Roman" w:eastAsia="Courier New" w:hAnsi="Times New Roman" w:cs="Times New Roman"/>
          <w:color w:val="000000"/>
          <w:sz w:val="24"/>
          <w:szCs w:val="24"/>
          <w:lang w:eastAsia="ru-RU" w:bidi="ru-RU"/>
        </w:rPr>
        <w:t>(</w:t>
      </w:r>
      <w:r w:rsidRPr="00D4013C">
        <w:rPr>
          <w:rFonts w:ascii="Times New Roman" w:eastAsia="Courier New" w:hAnsi="Times New Roman" w:cs="Times New Roman"/>
          <w:color w:val="000000"/>
          <w:sz w:val="24"/>
          <w:szCs w:val="24"/>
          <w:lang w:val="en-US" w:eastAsia="ru-RU" w:bidi="ru-RU"/>
        </w:rPr>
        <w:t>OH</w:t>
      </w:r>
      <w:r w:rsidRPr="00D4013C">
        <w:rPr>
          <w:rFonts w:ascii="Times New Roman" w:eastAsia="Courier New" w:hAnsi="Times New Roman" w:cs="Times New Roman"/>
          <w:color w:val="000000"/>
          <w:sz w:val="24"/>
          <w:szCs w:val="24"/>
          <w:lang w:eastAsia="ru-RU" w:bidi="ru-RU"/>
        </w:rPr>
        <w:t>)</w:t>
      </w:r>
      <w:r w:rsidRPr="00D4013C">
        <w:rPr>
          <w:rFonts w:ascii="Times New Roman" w:eastAsia="Courier New" w:hAnsi="Times New Roman" w:cs="Times New Roman"/>
          <w:color w:val="000000"/>
          <w:sz w:val="24"/>
          <w:szCs w:val="24"/>
          <w:vertAlign w:val="subscript"/>
          <w:lang w:eastAsia="ru-RU" w:bidi="ru-RU"/>
        </w:rPr>
        <w:t>2</w:t>
      </w:r>
      <w:r w:rsidRPr="00D4013C">
        <w:rPr>
          <w:rFonts w:ascii="Times New Roman" w:eastAsia="Courier New" w:hAnsi="Times New Roman" w:cs="Times New Roman"/>
          <w:color w:val="000000"/>
          <w:sz w:val="24"/>
          <w:szCs w:val="24"/>
          <w:lang w:eastAsia="ru-RU" w:bidi="ru-RU"/>
        </w:rPr>
        <w:t xml:space="preserve"> – гидроксид кальция, гашеная известь</w:t>
      </w:r>
    </w:p>
    <w:p w:rsidR="00D4013C" w:rsidRPr="00D4013C" w:rsidRDefault="00D4013C" w:rsidP="00D4013C">
      <w:pPr>
        <w:widowControl w:val="0"/>
        <w:spacing w:after="0" w:line="240" w:lineRule="auto"/>
        <w:jc w:val="both"/>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val="en-US" w:eastAsia="ru-RU" w:bidi="ru-RU"/>
        </w:rPr>
        <w:t>CaOCl</w:t>
      </w:r>
      <w:r w:rsidRPr="00D4013C">
        <w:rPr>
          <w:rFonts w:ascii="Times New Roman" w:eastAsia="Courier New" w:hAnsi="Times New Roman" w:cs="Times New Roman"/>
          <w:color w:val="000000"/>
          <w:sz w:val="24"/>
          <w:szCs w:val="24"/>
          <w:vertAlign w:val="subscript"/>
          <w:lang w:eastAsia="ru-RU" w:bidi="ru-RU"/>
        </w:rPr>
        <w:t>2</w:t>
      </w:r>
      <w:r w:rsidRPr="00D4013C">
        <w:rPr>
          <w:rFonts w:ascii="Times New Roman" w:eastAsia="Courier New" w:hAnsi="Times New Roman" w:cs="Times New Roman"/>
          <w:color w:val="000000"/>
          <w:sz w:val="24"/>
          <w:szCs w:val="24"/>
          <w:lang w:eastAsia="ru-RU" w:bidi="ru-RU"/>
        </w:rPr>
        <w:t xml:space="preserve"> – хлорная известь (хлорка), смешанная соль соляной и хлорноватистой кислот</w:t>
      </w:r>
    </w:p>
    <w:p w:rsidR="00D4013C" w:rsidRPr="00D4013C" w:rsidRDefault="00D4013C" w:rsidP="00D4013C">
      <w:pPr>
        <w:widowControl w:val="0"/>
        <w:spacing w:after="0" w:line="240" w:lineRule="auto"/>
        <w:jc w:val="both"/>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val="en-US" w:eastAsia="ru-RU" w:bidi="ru-RU"/>
        </w:rPr>
        <w:t>Ca</w:t>
      </w:r>
      <w:r w:rsidRPr="00D4013C">
        <w:rPr>
          <w:rFonts w:ascii="Times New Roman" w:eastAsia="Courier New" w:hAnsi="Times New Roman" w:cs="Times New Roman"/>
          <w:color w:val="000000"/>
          <w:sz w:val="24"/>
          <w:szCs w:val="24"/>
          <w:lang w:eastAsia="ru-RU" w:bidi="ru-RU"/>
        </w:rPr>
        <w:t>(</w:t>
      </w:r>
      <w:r w:rsidRPr="00D4013C">
        <w:rPr>
          <w:rFonts w:ascii="Times New Roman" w:eastAsia="Courier New" w:hAnsi="Times New Roman" w:cs="Times New Roman"/>
          <w:color w:val="000000"/>
          <w:sz w:val="24"/>
          <w:szCs w:val="24"/>
          <w:lang w:val="en-US" w:eastAsia="ru-RU" w:bidi="ru-RU"/>
        </w:rPr>
        <w:t>OH</w:t>
      </w:r>
      <w:r w:rsidRPr="00D4013C">
        <w:rPr>
          <w:rFonts w:ascii="Times New Roman" w:eastAsia="Courier New" w:hAnsi="Times New Roman" w:cs="Times New Roman"/>
          <w:color w:val="000000"/>
          <w:sz w:val="24"/>
          <w:szCs w:val="24"/>
          <w:lang w:eastAsia="ru-RU" w:bidi="ru-RU"/>
        </w:rPr>
        <w:t>)</w:t>
      </w:r>
      <w:r w:rsidRPr="00D4013C">
        <w:rPr>
          <w:rFonts w:ascii="Times New Roman" w:eastAsia="Courier New" w:hAnsi="Times New Roman" w:cs="Times New Roman"/>
          <w:color w:val="000000"/>
          <w:sz w:val="24"/>
          <w:szCs w:val="24"/>
          <w:vertAlign w:val="subscript"/>
          <w:lang w:eastAsia="ru-RU" w:bidi="ru-RU"/>
        </w:rPr>
        <w:t>2</w:t>
      </w:r>
      <w:r w:rsidRPr="00D4013C">
        <w:rPr>
          <w:rFonts w:ascii="Times New Roman" w:eastAsia="Courier New" w:hAnsi="Times New Roman" w:cs="Times New Roman"/>
          <w:color w:val="000000"/>
          <w:sz w:val="24"/>
          <w:szCs w:val="24"/>
          <w:lang w:eastAsia="ru-RU" w:bidi="ru-RU"/>
        </w:rPr>
        <w:t xml:space="preserve"> – насыщенный водный раствор, известковая вода</w:t>
      </w:r>
    </w:p>
    <w:p w:rsidR="00D4013C" w:rsidRPr="00D4013C" w:rsidRDefault="00D4013C" w:rsidP="00D4013C">
      <w:pPr>
        <w:widowControl w:val="0"/>
        <w:spacing w:after="0" w:line="240" w:lineRule="auto"/>
        <w:jc w:val="both"/>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val="en-US" w:eastAsia="ru-RU" w:bidi="ru-RU"/>
        </w:rPr>
        <w:t>CaSO</w:t>
      </w:r>
      <w:r w:rsidRPr="00D4013C">
        <w:rPr>
          <w:rFonts w:ascii="Times New Roman" w:eastAsia="Courier New" w:hAnsi="Times New Roman" w:cs="Times New Roman"/>
          <w:color w:val="000000"/>
          <w:sz w:val="24"/>
          <w:szCs w:val="24"/>
          <w:vertAlign w:val="subscript"/>
          <w:lang w:eastAsia="ru-RU" w:bidi="ru-RU"/>
        </w:rPr>
        <w:t xml:space="preserve">4 </w:t>
      </w:r>
      <w:r w:rsidRPr="00D4013C">
        <w:rPr>
          <w:rFonts w:ascii="Times New Roman" w:eastAsia="Courier New" w:hAnsi="Times New Roman" w:cs="Times New Roman"/>
          <w:color w:val="000000"/>
          <w:sz w:val="24"/>
          <w:szCs w:val="24"/>
          <w:lang w:eastAsia="ru-RU" w:bidi="ru-RU"/>
        </w:rPr>
        <w:t xml:space="preserve"> ·</w:t>
      </w:r>
      <w:r w:rsidRPr="00D4013C">
        <w:rPr>
          <w:rFonts w:ascii="Times New Roman" w:eastAsia="Courier New" w:hAnsi="Times New Roman" w:cs="Times New Roman"/>
          <w:color w:val="000000"/>
          <w:sz w:val="24"/>
          <w:szCs w:val="24"/>
          <w:lang w:val="en-US" w:eastAsia="ru-RU" w:bidi="ru-RU"/>
        </w:rPr>
        <w:t>H</w:t>
      </w:r>
      <w:r w:rsidRPr="00D4013C">
        <w:rPr>
          <w:rFonts w:ascii="Times New Roman" w:eastAsia="Courier New" w:hAnsi="Times New Roman" w:cs="Times New Roman"/>
          <w:color w:val="000000"/>
          <w:sz w:val="24"/>
          <w:szCs w:val="24"/>
          <w:vertAlign w:val="subscript"/>
          <w:lang w:eastAsia="ru-RU" w:bidi="ru-RU"/>
        </w:rPr>
        <w:t>2</w:t>
      </w:r>
      <w:r w:rsidRPr="00D4013C">
        <w:rPr>
          <w:rFonts w:ascii="Times New Roman" w:eastAsia="Courier New" w:hAnsi="Times New Roman" w:cs="Times New Roman"/>
          <w:color w:val="000000"/>
          <w:sz w:val="24"/>
          <w:szCs w:val="24"/>
          <w:lang w:val="en-US" w:eastAsia="ru-RU" w:bidi="ru-RU"/>
        </w:rPr>
        <w:t>O</w:t>
      </w:r>
      <w:r w:rsidRPr="00D4013C">
        <w:rPr>
          <w:rFonts w:ascii="Times New Roman" w:eastAsia="Courier New" w:hAnsi="Times New Roman" w:cs="Times New Roman"/>
          <w:color w:val="000000"/>
          <w:sz w:val="24"/>
          <w:szCs w:val="24"/>
          <w:lang w:eastAsia="ru-RU" w:bidi="ru-RU"/>
        </w:rPr>
        <w:t xml:space="preserve"> – кристаллогидрат сульфата кальция, гипс</w:t>
      </w:r>
    </w:p>
    <w:p w:rsidR="00D4013C" w:rsidRPr="00D4013C" w:rsidRDefault="00D4013C" w:rsidP="00D4013C">
      <w:pPr>
        <w:widowControl w:val="0"/>
        <w:spacing w:after="0" w:line="240" w:lineRule="auto"/>
        <w:jc w:val="both"/>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val="en-US" w:eastAsia="ru-RU" w:bidi="ru-RU"/>
        </w:rPr>
        <w:t>Ca</w:t>
      </w:r>
      <w:r w:rsidRPr="00D4013C">
        <w:rPr>
          <w:rFonts w:ascii="Times New Roman" w:eastAsia="Courier New" w:hAnsi="Times New Roman" w:cs="Times New Roman"/>
          <w:color w:val="000000"/>
          <w:sz w:val="24"/>
          <w:szCs w:val="24"/>
          <w:lang w:eastAsia="ru-RU" w:bidi="ru-RU"/>
        </w:rPr>
        <w:t>(</w:t>
      </w:r>
      <w:r w:rsidRPr="00D4013C">
        <w:rPr>
          <w:rFonts w:ascii="Times New Roman" w:eastAsia="Courier New" w:hAnsi="Times New Roman" w:cs="Times New Roman"/>
          <w:color w:val="000000"/>
          <w:sz w:val="24"/>
          <w:szCs w:val="24"/>
          <w:lang w:val="en-US" w:eastAsia="ru-RU" w:bidi="ru-RU"/>
        </w:rPr>
        <w:t>H</w:t>
      </w:r>
      <w:r w:rsidRPr="00D4013C">
        <w:rPr>
          <w:rFonts w:ascii="Times New Roman" w:eastAsia="Courier New" w:hAnsi="Times New Roman" w:cs="Times New Roman"/>
          <w:color w:val="000000"/>
          <w:sz w:val="24"/>
          <w:szCs w:val="24"/>
          <w:vertAlign w:val="subscript"/>
          <w:lang w:eastAsia="ru-RU" w:bidi="ru-RU"/>
        </w:rPr>
        <w:t>2</w:t>
      </w:r>
      <w:r w:rsidRPr="00D4013C">
        <w:rPr>
          <w:rFonts w:ascii="Times New Roman" w:eastAsia="Courier New" w:hAnsi="Times New Roman" w:cs="Times New Roman"/>
          <w:color w:val="000000"/>
          <w:sz w:val="24"/>
          <w:szCs w:val="24"/>
          <w:lang w:val="en-US" w:eastAsia="ru-RU" w:bidi="ru-RU"/>
        </w:rPr>
        <w:t>PO</w:t>
      </w:r>
      <w:r w:rsidRPr="00D4013C">
        <w:rPr>
          <w:rFonts w:ascii="Times New Roman" w:eastAsia="Courier New" w:hAnsi="Times New Roman" w:cs="Times New Roman"/>
          <w:color w:val="000000"/>
          <w:sz w:val="24"/>
          <w:szCs w:val="24"/>
          <w:vertAlign w:val="subscript"/>
          <w:lang w:eastAsia="ru-RU" w:bidi="ru-RU"/>
        </w:rPr>
        <w:t>4</w:t>
      </w:r>
      <w:r w:rsidRPr="00D4013C">
        <w:rPr>
          <w:rFonts w:ascii="Times New Roman" w:eastAsia="Courier New" w:hAnsi="Times New Roman" w:cs="Times New Roman"/>
          <w:color w:val="000000"/>
          <w:sz w:val="24"/>
          <w:szCs w:val="24"/>
          <w:lang w:eastAsia="ru-RU" w:bidi="ru-RU"/>
        </w:rPr>
        <w:t>)</w:t>
      </w:r>
      <w:r w:rsidRPr="00D4013C">
        <w:rPr>
          <w:rFonts w:ascii="Times New Roman" w:eastAsia="Courier New" w:hAnsi="Times New Roman" w:cs="Times New Roman"/>
          <w:color w:val="000000"/>
          <w:sz w:val="24"/>
          <w:szCs w:val="24"/>
          <w:vertAlign w:val="subscript"/>
          <w:lang w:eastAsia="ru-RU" w:bidi="ru-RU"/>
        </w:rPr>
        <w:t>2</w:t>
      </w:r>
      <w:r w:rsidRPr="00D4013C">
        <w:rPr>
          <w:rFonts w:ascii="Times New Roman" w:eastAsia="Courier New" w:hAnsi="Times New Roman" w:cs="Times New Roman"/>
          <w:color w:val="000000"/>
          <w:sz w:val="24"/>
          <w:szCs w:val="24"/>
          <w:lang w:eastAsia="ru-RU" w:bidi="ru-RU"/>
        </w:rPr>
        <w:t xml:space="preserve"> – суперфосфат </w:t>
      </w:r>
    </w:p>
    <w:p w:rsidR="00D4013C" w:rsidRPr="00D4013C" w:rsidRDefault="00D4013C" w:rsidP="00D4013C">
      <w:pPr>
        <w:widowControl w:val="0"/>
        <w:spacing w:after="0" w:line="240" w:lineRule="auto"/>
        <w:jc w:val="both"/>
        <w:rPr>
          <w:rFonts w:ascii="Times New Roman" w:eastAsia="Courier New" w:hAnsi="Times New Roman" w:cs="Times New Roman"/>
          <w:color w:val="000000"/>
          <w:sz w:val="24"/>
          <w:szCs w:val="24"/>
          <w:lang w:eastAsia="ru-RU" w:bidi="ru-RU"/>
        </w:rPr>
      </w:pPr>
    </w:p>
    <w:p w:rsidR="00D4013C" w:rsidRPr="00D4013C" w:rsidRDefault="00D4013C" w:rsidP="00D4013C">
      <w:pPr>
        <w:widowControl w:val="0"/>
        <w:spacing w:after="0" w:line="240" w:lineRule="auto"/>
        <w:jc w:val="both"/>
        <w:rPr>
          <w:rFonts w:ascii="Times New Roman" w:eastAsia="Courier New" w:hAnsi="Times New Roman" w:cs="Times New Roman"/>
          <w:b/>
          <w:color w:val="000000"/>
          <w:sz w:val="24"/>
          <w:szCs w:val="24"/>
          <w:lang w:eastAsia="ru-RU" w:bidi="ru-RU"/>
        </w:rPr>
      </w:pPr>
      <w:r w:rsidRPr="00D4013C">
        <w:rPr>
          <w:rFonts w:ascii="Times New Roman" w:eastAsia="Courier New" w:hAnsi="Times New Roman" w:cs="Times New Roman"/>
          <w:b/>
          <w:color w:val="000000"/>
          <w:sz w:val="24"/>
          <w:szCs w:val="24"/>
          <w:lang w:eastAsia="ru-RU" w:bidi="ru-RU"/>
        </w:rPr>
        <w:t>А знаете ли вы, что …</w:t>
      </w:r>
    </w:p>
    <w:p w:rsidR="00D4013C" w:rsidRPr="00D4013C" w:rsidRDefault="00D4013C" w:rsidP="00D4013C">
      <w:pPr>
        <w:widowControl w:val="0"/>
        <w:numPr>
          <w:ilvl w:val="0"/>
          <w:numId w:val="17"/>
        </w:numPr>
        <w:spacing w:after="0" w:line="240" w:lineRule="auto"/>
        <w:contextualSpacing/>
        <w:jc w:val="both"/>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eastAsia="ru-RU" w:bidi="ru-RU"/>
        </w:rPr>
        <w:t>Кальций открыт английским химиком и физиком Г.Дэви в 1808 году при электролизе влажной гашеной извести Са(ОН)</w:t>
      </w:r>
      <w:r w:rsidRPr="00D4013C">
        <w:rPr>
          <w:rFonts w:ascii="Times New Roman" w:eastAsia="Courier New" w:hAnsi="Times New Roman" w:cs="Times New Roman"/>
          <w:color w:val="000000"/>
          <w:sz w:val="24"/>
          <w:szCs w:val="24"/>
          <w:vertAlign w:val="subscript"/>
          <w:lang w:eastAsia="ru-RU" w:bidi="ru-RU"/>
        </w:rPr>
        <w:t>2</w:t>
      </w:r>
      <w:r w:rsidRPr="00D4013C">
        <w:rPr>
          <w:rFonts w:ascii="Times New Roman" w:eastAsia="Courier New" w:hAnsi="Times New Roman" w:cs="Times New Roman"/>
          <w:color w:val="000000"/>
          <w:sz w:val="24"/>
          <w:szCs w:val="24"/>
          <w:lang w:eastAsia="ru-RU" w:bidi="ru-RU"/>
        </w:rPr>
        <w:t>. Его название происходит от лат.калцис – камень, известняк по его содержанию в известняке.</w:t>
      </w:r>
    </w:p>
    <w:p w:rsidR="00D4013C" w:rsidRPr="00D4013C" w:rsidRDefault="00D4013C" w:rsidP="00D4013C">
      <w:pPr>
        <w:widowControl w:val="0"/>
        <w:numPr>
          <w:ilvl w:val="0"/>
          <w:numId w:val="17"/>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3"/>
          <w:szCs w:val="23"/>
          <w:lang w:eastAsia="ru-RU"/>
        </w:rPr>
        <w:t>Число атомов кальция в теле человека составляет 1,6 ·  10</w:t>
      </w:r>
      <w:r w:rsidRPr="00D4013C">
        <w:rPr>
          <w:rFonts w:ascii="Times New Roman" w:eastAsia="Times New Roman" w:hAnsi="Times New Roman" w:cs="Times New Roman"/>
          <w:color w:val="000000"/>
          <w:sz w:val="23"/>
          <w:szCs w:val="23"/>
          <w:vertAlign w:val="superscript"/>
          <w:lang w:eastAsia="ru-RU"/>
        </w:rPr>
        <w:t>25</w:t>
      </w:r>
      <w:r w:rsidRPr="00D4013C">
        <w:rPr>
          <w:rFonts w:ascii="Times New Roman" w:eastAsia="Times New Roman" w:hAnsi="Times New Roman" w:cs="Times New Roman"/>
          <w:color w:val="000000"/>
          <w:sz w:val="23"/>
          <w:szCs w:val="23"/>
          <w:lang w:eastAsia="ru-RU"/>
        </w:rPr>
        <w:t>, а в одной клетке 1,6 · 10</w:t>
      </w:r>
      <w:r w:rsidRPr="00D4013C">
        <w:rPr>
          <w:rFonts w:ascii="Times New Roman" w:eastAsia="Times New Roman" w:hAnsi="Times New Roman" w:cs="Times New Roman"/>
          <w:color w:val="000000"/>
          <w:sz w:val="23"/>
          <w:szCs w:val="23"/>
          <w:vertAlign w:val="superscript"/>
          <w:lang w:eastAsia="ru-RU"/>
        </w:rPr>
        <w:t>11</w:t>
      </w:r>
      <w:r w:rsidRPr="00D4013C">
        <w:rPr>
          <w:rFonts w:ascii="Times New Roman" w:eastAsia="Times New Roman" w:hAnsi="Times New Roman" w:cs="Times New Roman"/>
          <w:color w:val="000000"/>
          <w:sz w:val="23"/>
          <w:szCs w:val="23"/>
          <w:lang w:eastAsia="ru-RU"/>
        </w:rPr>
        <w:t>.</w:t>
      </w:r>
    </w:p>
    <w:p w:rsidR="00D4013C" w:rsidRPr="00D4013C" w:rsidRDefault="00D4013C" w:rsidP="00D4013C">
      <w:pPr>
        <w:widowControl w:val="0"/>
        <w:numPr>
          <w:ilvl w:val="0"/>
          <w:numId w:val="17"/>
        </w:numPr>
        <w:spacing w:after="0" w:line="240" w:lineRule="auto"/>
        <w:contextualSpacing/>
        <w:rPr>
          <w:rFonts w:ascii="Times New Roman" w:eastAsia="Times New Roman" w:hAnsi="Times New Roman" w:cs="Times New Roman"/>
          <w:color w:val="000000"/>
          <w:sz w:val="23"/>
          <w:szCs w:val="23"/>
          <w:lang w:eastAsia="ru-RU"/>
        </w:rPr>
      </w:pPr>
      <w:r w:rsidRPr="00D4013C">
        <w:rPr>
          <w:rFonts w:ascii="Times New Roman" w:eastAsia="Times New Roman" w:hAnsi="Times New Roman" w:cs="Times New Roman"/>
          <w:color w:val="000000"/>
          <w:sz w:val="23"/>
          <w:szCs w:val="23"/>
          <w:lang w:eastAsia="ru-RU"/>
        </w:rPr>
        <w:t>Суточное поступление кальция с продуктами пи</w:t>
      </w:r>
      <w:r w:rsidRPr="00D4013C">
        <w:rPr>
          <w:rFonts w:ascii="Times New Roman" w:eastAsia="Times New Roman" w:hAnsi="Times New Roman" w:cs="Times New Roman"/>
          <w:color w:val="000000"/>
          <w:sz w:val="23"/>
          <w:szCs w:val="23"/>
          <w:lang w:eastAsia="ru-RU"/>
        </w:rPr>
        <w:softHyphen/>
        <w:t>тания и водой составляет 800—1500 мг. Известковые скелеты коралловых полипов, состоя</w:t>
      </w:r>
      <w:r w:rsidRPr="00D4013C">
        <w:rPr>
          <w:rFonts w:ascii="Times New Roman" w:eastAsia="Times New Roman" w:hAnsi="Times New Roman" w:cs="Times New Roman"/>
          <w:color w:val="000000"/>
          <w:sz w:val="23"/>
          <w:szCs w:val="23"/>
          <w:lang w:eastAsia="ru-RU"/>
        </w:rPr>
        <w:softHyphen/>
        <w:t>щие из карбоната кальция, образуют в тропических морях рифы и атоллы, коралловые острова . Из скелетов коралловых полипов, отмирав</w:t>
      </w:r>
      <w:r w:rsidRPr="00D4013C">
        <w:rPr>
          <w:rFonts w:ascii="Times New Roman" w:eastAsia="Times New Roman" w:hAnsi="Times New Roman" w:cs="Times New Roman"/>
          <w:color w:val="000000"/>
          <w:sz w:val="23"/>
          <w:szCs w:val="23"/>
          <w:lang w:eastAsia="ru-RU"/>
        </w:rPr>
        <w:softHyphen/>
        <w:t>ших в течение многих тысячелетий, образовались толщи известняка, мела и мрамора, которые исполь</w:t>
      </w:r>
      <w:r w:rsidRPr="00D4013C">
        <w:rPr>
          <w:rFonts w:ascii="Times New Roman" w:eastAsia="Times New Roman" w:hAnsi="Times New Roman" w:cs="Times New Roman"/>
          <w:color w:val="000000"/>
          <w:sz w:val="23"/>
          <w:szCs w:val="23"/>
          <w:lang w:eastAsia="ru-RU"/>
        </w:rPr>
        <w:softHyphen/>
        <w:t>зуются как строительный материал.</w:t>
      </w:r>
    </w:p>
    <w:p w:rsidR="00D4013C" w:rsidRPr="00D4013C" w:rsidRDefault="00D4013C" w:rsidP="00D4013C">
      <w:pPr>
        <w:widowControl w:val="0"/>
        <w:numPr>
          <w:ilvl w:val="0"/>
          <w:numId w:val="17"/>
        </w:numPr>
        <w:spacing w:after="0" w:line="240" w:lineRule="auto"/>
        <w:rPr>
          <w:rFonts w:ascii="Times New Roman" w:eastAsia="Times New Roman" w:hAnsi="Times New Roman" w:cs="Times New Roman"/>
          <w:color w:val="000000"/>
          <w:sz w:val="23"/>
          <w:szCs w:val="23"/>
          <w:lang w:eastAsia="ru-RU"/>
        </w:rPr>
      </w:pPr>
      <w:r w:rsidRPr="00D4013C">
        <w:rPr>
          <w:rFonts w:ascii="Times New Roman" w:eastAsia="Times New Roman" w:hAnsi="Times New Roman" w:cs="Times New Roman"/>
          <w:color w:val="000000"/>
          <w:sz w:val="23"/>
          <w:szCs w:val="23"/>
          <w:lang w:eastAsia="ru-RU"/>
        </w:rPr>
        <w:t>Существуют растения — кальцефилы (от греч.</w:t>
      </w:r>
      <w:r w:rsidRPr="00D4013C">
        <w:rPr>
          <w:rFonts w:ascii="Times New Roman" w:eastAsia="Times New Roman" w:hAnsi="Times New Roman" w:cs="Times New Roman"/>
          <w:b/>
          <w:bCs/>
          <w:i/>
          <w:iCs/>
          <w:color w:val="000000"/>
          <w:sz w:val="21"/>
          <w:szCs w:val="21"/>
          <w:lang w:eastAsia="ru-RU"/>
        </w:rPr>
        <w:t>филео</w:t>
      </w:r>
      <w:r w:rsidRPr="00D4013C">
        <w:rPr>
          <w:rFonts w:ascii="Times New Roman" w:eastAsia="Times New Roman" w:hAnsi="Times New Roman" w:cs="Times New Roman"/>
          <w:color w:val="000000"/>
          <w:sz w:val="23"/>
          <w:szCs w:val="23"/>
          <w:lang w:eastAsia="ru-RU"/>
        </w:rPr>
        <w:t xml:space="preserve"> — люблю), которые обитают преимущественно на щелочных почвах, богатых кальцием, а также в местах выхода известняков, мела. Это ветреница лесная, таволга шестилепестная, ли</w:t>
      </w:r>
      <w:r w:rsidRPr="00D4013C">
        <w:rPr>
          <w:rFonts w:ascii="Times New Roman" w:eastAsia="Times New Roman" w:hAnsi="Times New Roman" w:cs="Times New Roman"/>
          <w:color w:val="000000"/>
          <w:sz w:val="23"/>
          <w:szCs w:val="23"/>
          <w:lang w:eastAsia="ru-RU"/>
        </w:rPr>
        <w:softHyphen/>
        <w:t>ственница европейская и др.  Существуют растения — кальцефобы (от греч.</w:t>
      </w:r>
      <w:r w:rsidRPr="00D4013C">
        <w:rPr>
          <w:rFonts w:ascii="Times New Roman" w:eastAsia="Times New Roman" w:hAnsi="Times New Roman" w:cs="Times New Roman"/>
          <w:b/>
          <w:bCs/>
          <w:i/>
          <w:iCs/>
          <w:color w:val="000000"/>
          <w:sz w:val="21"/>
          <w:szCs w:val="21"/>
          <w:lang w:eastAsia="ru-RU"/>
        </w:rPr>
        <w:t>фобос —</w:t>
      </w:r>
      <w:r w:rsidRPr="00D4013C">
        <w:rPr>
          <w:rFonts w:ascii="Times New Roman" w:eastAsia="Times New Roman" w:hAnsi="Times New Roman" w:cs="Times New Roman"/>
          <w:color w:val="000000"/>
          <w:sz w:val="23"/>
          <w:szCs w:val="23"/>
          <w:lang w:eastAsia="ru-RU"/>
        </w:rPr>
        <w:t xml:space="preserve"> страх), которые избегают известняковых почв, так как присутствие ионов кальция оказывает тормо</w:t>
      </w:r>
      <w:r w:rsidRPr="00D4013C">
        <w:rPr>
          <w:rFonts w:ascii="Times New Roman" w:eastAsia="Times New Roman" w:hAnsi="Times New Roman" w:cs="Times New Roman"/>
          <w:color w:val="000000"/>
          <w:sz w:val="23"/>
          <w:szCs w:val="23"/>
          <w:lang w:eastAsia="ru-RU"/>
        </w:rPr>
        <w:softHyphen/>
        <w:t>зящее влияние на их рост. Кальцефобами являются торфяные мхи, подбелы, пушицы.</w:t>
      </w:r>
    </w:p>
    <w:p w:rsidR="00D4013C" w:rsidRPr="00D4013C" w:rsidRDefault="00D4013C" w:rsidP="00D4013C">
      <w:pPr>
        <w:spacing w:after="0" w:line="240" w:lineRule="auto"/>
        <w:rPr>
          <w:rFonts w:ascii="Times New Roman" w:eastAsia="Times New Roman" w:hAnsi="Times New Roman" w:cs="Times New Roman"/>
          <w:color w:val="000000"/>
          <w:sz w:val="23"/>
          <w:szCs w:val="23"/>
          <w:lang w:eastAsia="ru-RU"/>
        </w:rPr>
      </w:pPr>
    </w:p>
    <w:p w:rsidR="00D4013C" w:rsidRPr="00D4013C" w:rsidRDefault="00D4013C" w:rsidP="00D4013C">
      <w:pPr>
        <w:widowControl w:val="0"/>
        <w:spacing w:after="0" w:line="240" w:lineRule="auto"/>
        <w:jc w:val="both"/>
        <w:rPr>
          <w:rFonts w:ascii="Times New Roman" w:eastAsia="Courier New" w:hAnsi="Times New Roman" w:cs="Times New Roman"/>
          <w:i/>
          <w:color w:val="000000"/>
          <w:sz w:val="24"/>
          <w:szCs w:val="24"/>
          <w:lang w:eastAsia="ru-RU" w:bidi="ru-RU"/>
        </w:rPr>
      </w:pPr>
      <w:r w:rsidRPr="00D4013C">
        <w:rPr>
          <w:rFonts w:ascii="Times New Roman" w:eastAsia="Courier New" w:hAnsi="Times New Roman" w:cs="Times New Roman"/>
          <w:i/>
          <w:color w:val="000000"/>
          <w:sz w:val="24"/>
          <w:szCs w:val="24"/>
          <w:lang w:eastAsia="ru-RU" w:bidi="ru-RU"/>
        </w:rPr>
        <w:t>Таблица 13. Содержание кальция (в мг) на 100 г некоторых продуктов</w:t>
      </w:r>
    </w:p>
    <w:tbl>
      <w:tblPr>
        <w:tblStyle w:val="21"/>
        <w:tblW w:w="0" w:type="auto"/>
        <w:tblInd w:w="360" w:type="dxa"/>
        <w:tblLook w:val="04A0" w:firstRow="1" w:lastRow="0" w:firstColumn="1" w:lastColumn="0" w:noHBand="0" w:noVBand="1"/>
      </w:tblPr>
      <w:tblGrid>
        <w:gridCol w:w="2311"/>
        <w:gridCol w:w="2297"/>
        <w:gridCol w:w="2305"/>
        <w:gridCol w:w="2298"/>
      </w:tblGrid>
      <w:tr w:rsidR="00D4013C" w:rsidRPr="00D4013C" w:rsidTr="00516169">
        <w:tc>
          <w:tcPr>
            <w:tcW w:w="2499" w:type="dxa"/>
          </w:tcPr>
          <w:p w:rsidR="00D4013C" w:rsidRPr="00D4013C" w:rsidRDefault="00D4013C" w:rsidP="00D4013C">
            <w:pPr>
              <w:widowControl w:val="0"/>
              <w:jc w:val="center"/>
              <w:rPr>
                <w:rFonts w:ascii="Times New Roman" w:eastAsia="Courier New" w:hAnsi="Times New Roman" w:cs="Times New Roman"/>
                <w:b/>
                <w:color w:val="000000"/>
                <w:lang w:bidi="ru-RU"/>
              </w:rPr>
            </w:pPr>
            <w:r w:rsidRPr="00D4013C">
              <w:rPr>
                <w:rFonts w:ascii="Times New Roman" w:eastAsia="Courier New" w:hAnsi="Times New Roman" w:cs="Times New Roman"/>
                <w:b/>
                <w:color w:val="000000"/>
                <w:lang w:bidi="ru-RU"/>
              </w:rPr>
              <w:lastRenderedPageBreak/>
              <w:t>Продукт</w:t>
            </w:r>
          </w:p>
        </w:tc>
        <w:tc>
          <w:tcPr>
            <w:tcW w:w="2499" w:type="dxa"/>
          </w:tcPr>
          <w:p w:rsidR="00D4013C" w:rsidRPr="00D4013C" w:rsidRDefault="00D4013C" w:rsidP="00D4013C">
            <w:pPr>
              <w:widowControl w:val="0"/>
              <w:jc w:val="center"/>
              <w:rPr>
                <w:rFonts w:ascii="Times New Roman" w:eastAsia="Courier New" w:hAnsi="Times New Roman" w:cs="Times New Roman"/>
                <w:b/>
                <w:color w:val="000000"/>
                <w:lang w:bidi="ru-RU"/>
              </w:rPr>
            </w:pPr>
            <w:r w:rsidRPr="00D4013C">
              <w:rPr>
                <w:rFonts w:ascii="Times New Roman" w:eastAsia="Courier New" w:hAnsi="Times New Roman" w:cs="Times New Roman"/>
                <w:b/>
                <w:color w:val="000000"/>
                <w:lang w:bidi="ru-RU"/>
              </w:rPr>
              <w:t>Кальций</w:t>
            </w:r>
          </w:p>
        </w:tc>
        <w:tc>
          <w:tcPr>
            <w:tcW w:w="2499" w:type="dxa"/>
          </w:tcPr>
          <w:p w:rsidR="00D4013C" w:rsidRPr="00D4013C" w:rsidRDefault="00D4013C" w:rsidP="00D4013C">
            <w:pPr>
              <w:widowControl w:val="0"/>
              <w:jc w:val="center"/>
              <w:rPr>
                <w:rFonts w:ascii="Times New Roman" w:eastAsia="Courier New" w:hAnsi="Times New Roman" w:cs="Times New Roman"/>
                <w:b/>
                <w:color w:val="000000"/>
                <w:lang w:bidi="ru-RU"/>
              </w:rPr>
            </w:pPr>
            <w:r w:rsidRPr="00D4013C">
              <w:rPr>
                <w:rFonts w:ascii="Times New Roman" w:eastAsia="Courier New" w:hAnsi="Times New Roman" w:cs="Times New Roman"/>
                <w:b/>
                <w:color w:val="000000"/>
                <w:lang w:bidi="ru-RU"/>
              </w:rPr>
              <w:t>Продукт</w:t>
            </w:r>
          </w:p>
        </w:tc>
        <w:tc>
          <w:tcPr>
            <w:tcW w:w="2500" w:type="dxa"/>
          </w:tcPr>
          <w:p w:rsidR="00D4013C" w:rsidRPr="00D4013C" w:rsidRDefault="00D4013C" w:rsidP="00D4013C">
            <w:pPr>
              <w:widowControl w:val="0"/>
              <w:jc w:val="center"/>
              <w:rPr>
                <w:rFonts w:ascii="Times New Roman" w:eastAsia="Courier New" w:hAnsi="Times New Roman" w:cs="Times New Roman"/>
                <w:b/>
                <w:color w:val="000000"/>
                <w:lang w:bidi="ru-RU"/>
              </w:rPr>
            </w:pPr>
            <w:r w:rsidRPr="00D4013C">
              <w:rPr>
                <w:rFonts w:ascii="Times New Roman" w:eastAsia="Courier New" w:hAnsi="Times New Roman" w:cs="Times New Roman"/>
                <w:b/>
                <w:color w:val="000000"/>
                <w:lang w:bidi="ru-RU"/>
              </w:rPr>
              <w:t>Кальций</w:t>
            </w:r>
          </w:p>
        </w:tc>
      </w:tr>
      <w:tr w:rsidR="00D4013C" w:rsidRPr="00D4013C" w:rsidTr="00516169">
        <w:tc>
          <w:tcPr>
            <w:tcW w:w="2499" w:type="dxa"/>
          </w:tcPr>
          <w:p w:rsidR="00D4013C" w:rsidRPr="00D4013C" w:rsidRDefault="00D4013C" w:rsidP="00D4013C">
            <w:pPr>
              <w:widowControl w:val="0"/>
              <w:jc w:val="both"/>
              <w:rPr>
                <w:rFonts w:ascii="Times New Roman" w:eastAsia="Courier New" w:hAnsi="Times New Roman" w:cs="Times New Roman"/>
                <w:color w:val="000000"/>
                <w:lang w:bidi="ru-RU"/>
              </w:rPr>
            </w:pPr>
            <w:r w:rsidRPr="00D4013C">
              <w:rPr>
                <w:rFonts w:ascii="Times New Roman" w:eastAsia="Courier New" w:hAnsi="Times New Roman" w:cs="Times New Roman"/>
                <w:color w:val="000000"/>
                <w:lang w:bidi="ru-RU"/>
              </w:rPr>
              <w:t>Сухие сливки</w:t>
            </w:r>
          </w:p>
        </w:tc>
        <w:tc>
          <w:tcPr>
            <w:tcW w:w="2499" w:type="dxa"/>
          </w:tcPr>
          <w:p w:rsidR="00D4013C" w:rsidRPr="00D4013C" w:rsidRDefault="00D4013C" w:rsidP="00D4013C">
            <w:pPr>
              <w:widowControl w:val="0"/>
              <w:jc w:val="center"/>
              <w:rPr>
                <w:rFonts w:ascii="Times New Roman" w:eastAsia="Courier New" w:hAnsi="Times New Roman" w:cs="Times New Roman"/>
                <w:color w:val="000000"/>
                <w:lang w:bidi="ru-RU"/>
              </w:rPr>
            </w:pPr>
            <w:r w:rsidRPr="00D4013C">
              <w:rPr>
                <w:rFonts w:ascii="Times New Roman" w:eastAsia="Courier New" w:hAnsi="Times New Roman" w:cs="Times New Roman"/>
                <w:color w:val="000000"/>
                <w:lang w:bidi="ru-RU"/>
              </w:rPr>
              <w:t>1290</w:t>
            </w:r>
          </w:p>
        </w:tc>
        <w:tc>
          <w:tcPr>
            <w:tcW w:w="2499" w:type="dxa"/>
          </w:tcPr>
          <w:p w:rsidR="00D4013C" w:rsidRPr="00D4013C" w:rsidRDefault="00D4013C" w:rsidP="00D4013C">
            <w:pPr>
              <w:widowControl w:val="0"/>
              <w:jc w:val="both"/>
              <w:rPr>
                <w:rFonts w:ascii="Times New Roman" w:eastAsia="Courier New" w:hAnsi="Times New Roman" w:cs="Times New Roman"/>
                <w:color w:val="000000"/>
                <w:lang w:bidi="ru-RU"/>
              </w:rPr>
            </w:pPr>
            <w:r w:rsidRPr="00D4013C">
              <w:rPr>
                <w:rFonts w:ascii="Times New Roman" w:eastAsia="Courier New" w:hAnsi="Times New Roman" w:cs="Times New Roman"/>
                <w:color w:val="000000"/>
                <w:lang w:bidi="ru-RU"/>
              </w:rPr>
              <w:t>Финики</w:t>
            </w:r>
          </w:p>
        </w:tc>
        <w:tc>
          <w:tcPr>
            <w:tcW w:w="2500" w:type="dxa"/>
          </w:tcPr>
          <w:p w:rsidR="00D4013C" w:rsidRPr="00D4013C" w:rsidRDefault="00D4013C" w:rsidP="00D4013C">
            <w:pPr>
              <w:widowControl w:val="0"/>
              <w:jc w:val="center"/>
              <w:rPr>
                <w:rFonts w:ascii="Times New Roman" w:eastAsia="Courier New" w:hAnsi="Times New Roman" w:cs="Times New Roman"/>
                <w:color w:val="000000"/>
                <w:lang w:bidi="ru-RU"/>
              </w:rPr>
            </w:pPr>
            <w:r w:rsidRPr="00D4013C">
              <w:rPr>
                <w:rFonts w:ascii="Times New Roman" w:eastAsia="Courier New" w:hAnsi="Times New Roman" w:cs="Times New Roman"/>
                <w:color w:val="000000"/>
                <w:lang w:bidi="ru-RU"/>
              </w:rPr>
              <w:t>160</w:t>
            </w:r>
          </w:p>
        </w:tc>
      </w:tr>
      <w:tr w:rsidR="00D4013C" w:rsidRPr="00D4013C" w:rsidTr="00516169">
        <w:tc>
          <w:tcPr>
            <w:tcW w:w="2499" w:type="dxa"/>
          </w:tcPr>
          <w:p w:rsidR="00D4013C" w:rsidRPr="00D4013C" w:rsidRDefault="00D4013C" w:rsidP="00D4013C">
            <w:pPr>
              <w:widowControl w:val="0"/>
              <w:jc w:val="both"/>
              <w:rPr>
                <w:rFonts w:ascii="Times New Roman" w:eastAsia="Courier New" w:hAnsi="Times New Roman" w:cs="Times New Roman"/>
                <w:color w:val="000000"/>
                <w:lang w:bidi="ru-RU"/>
              </w:rPr>
            </w:pPr>
            <w:r w:rsidRPr="00D4013C">
              <w:rPr>
                <w:rFonts w:ascii="Times New Roman" w:eastAsia="Courier New" w:hAnsi="Times New Roman" w:cs="Times New Roman"/>
                <w:color w:val="000000"/>
                <w:lang w:bidi="ru-RU"/>
              </w:rPr>
              <w:t>Сыры</w:t>
            </w:r>
          </w:p>
        </w:tc>
        <w:tc>
          <w:tcPr>
            <w:tcW w:w="2499" w:type="dxa"/>
          </w:tcPr>
          <w:p w:rsidR="00D4013C" w:rsidRPr="00D4013C" w:rsidRDefault="00D4013C" w:rsidP="00D4013C">
            <w:pPr>
              <w:widowControl w:val="0"/>
              <w:jc w:val="center"/>
              <w:rPr>
                <w:rFonts w:ascii="Times New Roman" w:eastAsia="Courier New" w:hAnsi="Times New Roman" w:cs="Times New Roman"/>
                <w:color w:val="000000"/>
                <w:lang w:bidi="ru-RU"/>
              </w:rPr>
            </w:pPr>
            <w:r w:rsidRPr="00D4013C">
              <w:rPr>
                <w:rFonts w:ascii="Times New Roman" w:eastAsia="Courier New" w:hAnsi="Times New Roman" w:cs="Times New Roman"/>
                <w:color w:val="000000"/>
                <w:lang w:bidi="ru-RU"/>
              </w:rPr>
              <w:t>600-1040</w:t>
            </w:r>
          </w:p>
        </w:tc>
        <w:tc>
          <w:tcPr>
            <w:tcW w:w="2499" w:type="dxa"/>
          </w:tcPr>
          <w:p w:rsidR="00D4013C" w:rsidRPr="00D4013C" w:rsidRDefault="00D4013C" w:rsidP="00D4013C">
            <w:pPr>
              <w:widowControl w:val="0"/>
              <w:jc w:val="both"/>
              <w:rPr>
                <w:rFonts w:ascii="Times New Roman" w:eastAsia="Courier New" w:hAnsi="Times New Roman" w:cs="Times New Roman"/>
                <w:color w:val="000000"/>
                <w:lang w:bidi="ru-RU"/>
              </w:rPr>
            </w:pPr>
            <w:r w:rsidRPr="00D4013C">
              <w:rPr>
                <w:rFonts w:ascii="Times New Roman" w:eastAsia="Courier New" w:hAnsi="Times New Roman" w:cs="Times New Roman"/>
                <w:color w:val="000000"/>
                <w:lang w:bidi="ru-RU"/>
              </w:rPr>
              <w:t>Зеленая капуста</w:t>
            </w:r>
          </w:p>
        </w:tc>
        <w:tc>
          <w:tcPr>
            <w:tcW w:w="2500" w:type="dxa"/>
          </w:tcPr>
          <w:p w:rsidR="00D4013C" w:rsidRPr="00D4013C" w:rsidRDefault="00D4013C" w:rsidP="00D4013C">
            <w:pPr>
              <w:widowControl w:val="0"/>
              <w:jc w:val="center"/>
              <w:rPr>
                <w:rFonts w:ascii="Times New Roman" w:eastAsia="Courier New" w:hAnsi="Times New Roman" w:cs="Times New Roman"/>
                <w:color w:val="000000"/>
                <w:lang w:bidi="ru-RU"/>
              </w:rPr>
            </w:pPr>
            <w:r w:rsidRPr="00D4013C">
              <w:rPr>
                <w:rFonts w:ascii="Times New Roman" w:eastAsia="Courier New" w:hAnsi="Times New Roman" w:cs="Times New Roman"/>
                <w:color w:val="000000"/>
                <w:lang w:bidi="ru-RU"/>
              </w:rPr>
              <w:t>210</w:t>
            </w:r>
          </w:p>
        </w:tc>
      </w:tr>
      <w:tr w:rsidR="00D4013C" w:rsidRPr="00D4013C" w:rsidTr="00516169">
        <w:tc>
          <w:tcPr>
            <w:tcW w:w="2499" w:type="dxa"/>
          </w:tcPr>
          <w:p w:rsidR="00D4013C" w:rsidRPr="00D4013C" w:rsidRDefault="00D4013C" w:rsidP="00D4013C">
            <w:pPr>
              <w:widowControl w:val="0"/>
              <w:jc w:val="both"/>
              <w:rPr>
                <w:rFonts w:ascii="Times New Roman" w:eastAsia="Courier New" w:hAnsi="Times New Roman" w:cs="Times New Roman"/>
                <w:color w:val="000000"/>
                <w:lang w:bidi="ru-RU"/>
              </w:rPr>
            </w:pPr>
            <w:r w:rsidRPr="00D4013C">
              <w:rPr>
                <w:rFonts w:ascii="Times New Roman" w:eastAsia="Courier New" w:hAnsi="Times New Roman" w:cs="Times New Roman"/>
                <w:color w:val="000000"/>
                <w:lang w:bidi="ru-RU"/>
              </w:rPr>
              <w:t>Сухое молоко</w:t>
            </w:r>
          </w:p>
        </w:tc>
        <w:tc>
          <w:tcPr>
            <w:tcW w:w="2499" w:type="dxa"/>
          </w:tcPr>
          <w:p w:rsidR="00D4013C" w:rsidRPr="00D4013C" w:rsidRDefault="00D4013C" w:rsidP="00D4013C">
            <w:pPr>
              <w:widowControl w:val="0"/>
              <w:jc w:val="center"/>
              <w:rPr>
                <w:rFonts w:ascii="Times New Roman" w:eastAsia="Courier New" w:hAnsi="Times New Roman" w:cs="Times New Roman"/>
                <w:color w:val="000000"/>
                <w:lang w:bidi="ru-RU"/>
              </w:rPr>
            </w:pPr>
            <w:r w:rsidRPr="00D4013C">
              <w:rPr>
                <w:rFonts w:ascii="Times New Roman" w:eastAsia="Courier New" w:hAnsi="Times New Roman" w:cs="Times New Roman"/>
                <w:color w:val="000000"/>
                <w:lang w:bidi="ru-RU"/>
              </w:rPr>
              <w:t>920</w:t>
            </w:r>
          </w:p>
        </w:tc>
        <w:tc>
          <w:tcPr>
            <w:tcW w:w="2499" w:type="dxa"/>
          </w:tcPr>
          <w:p w:rsidR="00D4013C" w:rsidRPr="00D4013C" w:rsidRDefault="00D4013C" w:rsidP="00D4013C">
            <w:pPr>
              <w:widowControl w:val="0"/>
              <w:jc w:val="both"/>
              <w:rPr>
                <w:rFonts w:ascii="Times New Roman" w:eastAsia="Courier New" w:hAnsi="Times New Roman" w:cs="Times New Roman"/>
                <w:color w:val="000000"/>
                <w:lang w:bidi="ru-RU"/>
              </w:rPr>
            </w:pPr>
            <w:r w:rsidRPr="00D4013C">
              <w:rPr>
                <w:rFonts w:ascii="Times New Roman" w:eastAsia="Courier New" w:hAnsi="Times New Roman" w:cs="Times New Roman"/>
                <w:color w:val="000000"/>
                <w:lang w:bidi="ru-RU"/>
              </w:rPr>
              <w:t>Петрушка</w:t>
            </w:r>
          </w:p>
        </w:tc>
        <w:tc>
          <w:tcPr>
            <w:tcW w:w="2500" w:type="dxa"/>
          </w:tcPr>
          <w:p w:rsidR="00D4013C" w:rsidRPr="00D4013C" w:rsidRDefault="00D4013C" w:rsidP="00D4013C">
            <w:pPr>
              <w:widowControl w:val="0"/>
              <w:jc w:val="center"/>
              <w:rPr>
                <w:rFonts w:ascii="Times New Roman" w:eastAsia="Courier New" w:hAnsi="Times New Roman" w:cs="Times New Roman"/>
                <w:color w:val="000000"/>
                <w:lang w:bidi="ru-RU"/>
              </w:rPr>
            </w:pPr>
            <w:r w:rsidRPr="00D4013C">
              <w:rPr>
                <w:rFonts w:ascii="Times New Roman" w:eastAsia="Courier New" w:hAnsi="Times New Roman" w:cs="Times New Roman"/>
                <w:color w:val="000000"/>
                <w:lang w:bidi="ru-RU"/>
              </w:rPr>
              <w:t>245</w:t>
            </w:r>
          </w:p>
        </w:tc>
      </w:tr>
      <w:tr w:rsidR="00D4013C" w:rsidRPr="00D4013C" w:rsidTr="00516169">
        <w:tc>
          <w:tcPr>
            <w:tcW w:w="2499" w:type="dxa"/>
          </w:tcPr>
          <w:p w:rsidR="00D4013C" w:rsidRPr="00D4013C" w:rsidRDefault="00D4013C" w:rsidP="00D4013C">
            <w:pPr>
              <w:widowControl w:val="0"/>
              <w:jc w:val="both"/>
              <w:rPr>
                <w:rFonts w:ascii="Times New Roman" w:eastAsia="Courier New" w:hAnsi="Times New Roman" w:cs="Times New Roman"/>
                <w:color w:val="000000"/>
                <w:lang w:bidi="ru-RU"/>
              </w:rPr>
            </w:pPr>
            <w:r w:rsidRPr="00D4013C">
              <w:rPr>
                <w:rFonts w:ascii="Times New Roman" w:eastAsia="Courier New" w:hAnsi="Times New Roman" w:cs="Times New Roman"/>
                <w:color w:val="000000"/>
                <w:lang w:bidi="ru-RU"/>
              </w:rPr>
              <w:t>Сухая сыворотка молока</w:t>
            </w:r>
          </w:p>
        </w:tc>
        <w:tc>
          <w:tcPr>
            <w:tcW w:w="2499" w:type="dxa"/>
          </w:tcPr>
          <w:p w:rsidR="00D4013C" w:rsidRPr="00D4013C" w:rsidRDefault="00D4013C" w:rsidP="00D4013C">
            <w:pPr>
              <w:widowControl w:val="0"/>
              <w:jc w:val="center"/>
              <w:rPr>
                <w:rFonts w:ascii="Times New Roman" w:eastAsia="Courier New" w:hAnsi="Times New Roman" w:cs="Times New Roman"/>
                <w:color w:val="000000"/>
                <w:lang w:bidi="ru-RU"/>
              </w:rPr>
            </w:pPr>
            <w:r w:rsidRPr="00D4013C">
              <w:rPr>
                <w:rFonts w:ascii="Times New Roman" w:eastAsia="Courier New" w:hAnsi="Times New Roman" w:cs="Times New Roman"/>
                <w:color w:val="000000"/>
                <w:lang w:bidi="ru-RU"/>
              </w:rPr>
              <w:t>890</w:t>
            </w:r>
          </w:p>
        </w:tc>
        <w:tc>
          <w:tcPr>
            <w:tcW w:w="2499" w:type="dxa"/>
          </w:tcPr>
          <w:p w:rsidR="00D4013C" w:rsidRPr="00D4013C" w:rsidRDefault="00D4013C" w:rsidP="00D4013C">
            <w:pPr>
              <w:widowControl w:val="0"/>
              <w:jc w:val="both"/>
              <w:rPr>
                <w:rFonts w:ascii="Times New Roman" w:eastAsia="Courier New" w:hAnsi="Times New Roman" w:cs="Times New Roman"/>
                <w:color w:val="000000"/>
                <w:lang w:bidi="ru-RU"/>
              </w:rPr>
            </w:pPr>
            <w:r w:rsidRPr="00D4013C">
              <w:rPr>
                <w:rFonts w:ascii="Times New Roman" w:eastAsia="Courier New" w:hAnsi="Times New Roman" w:cs="Times New Roman"/>
                <w:color w:val="000000"/>
                <w:lang w:bidi="ru-RU"/>
              </w:rPr>
              <w:t>Шпинат</w:t>
            </w:r>
          </w:p>
        </w:tc>
        <w:tc>
          <w:tcPr>
            <w:tcW w:w="2500" w:type="dxa"/>
          </w:tcPr>
          <w:p w:rsidR="00D4013C" w:rsidRPr="00D4013C" w:rsidRDefault="00D4013C" w:rsidP="00D4013C">
            <w:pPr>
              <w:widowControl w:val="0"/>
              <w:jc w:val="center"/>
              <w:rPr>
                <w:rFonts w:ascii="Times New Roman" w:eastAsia="Courier New" w:hAnsi="Times New Roman" w:cs="Times New Roman"/>
                <w:color w:val="000000"/>
                <w:lang w:bidi="ru-RU"/>
              </w:rPr>
            </w:pPr>
            <w:r w:rsidRPr="00D4013C">
              <w:rPr>
                <w:rFonts w:ascii="Times New Roman" w:eastAsia="Courier New" w:hAnsi="Times New Roman" w:cs="Times New Roman"/>
                <w:color w:val="000000"/>
                <w:lang w:bidi="ru-RU"/>
              </w:rPr>
              <w:t>125</w:t>
            </w:r>
          </w:p>
        </w:tc>
      </w:tr>
      <w:tr w:rsidR="00D4013C" w:rsidRPr="00D4013C" w:rsidTr="00516169">
        <w:tc>
          <w:tcPr>
            <w:tcW w:w="2499" w:type="dxa"/>
          </w:tcPr>
          <w:p w:rsidR="00D4013C" w:rsidRPr="00D4013C" w:rsidRDefault="00D4013C" w:rsidP="00D4013C">
            <w:pPr>
              <w:widowControl w:val="0"/>
              <w:jc w:val="both"/>
              <w:rPr>
                <w:rFonts w:ascii="Times New Roman" w:eastAsia="Courier New" w:hAnsi="Times New Roman" w:cs="Times New Roman"/>
                <w:color w:val="000000"/>
                <w:lang w:bidi="ru-RU"/>
              </w:rPr>
            </w:pPr>
            <w:r w:rsidRPr="00D4013C">
              <w:rPr>
                <w:rFonts w:ascii="Times New Roman" w:eastAsia="Courier New" w:hAnsi="Times New Roman" w:cs="Times New Roman"/>
                <w:color w:val="000000"/>
                <w:lang w:bidi="ru-RU"/>
              </w:rPr>
              <w:t>Кефир, йогурт, сливки</w:t>
            </w:r>
          </w:p>
        </w:tc>
        <w:tc>
          <w:tcPr>
            <w:tcW w:w="2499" w:type="dxa"/>
          </w:tcPr>
          <w:p w:rsidR="00D4013C" w:rsidRPr="00D4013C" w:rsidRDefault="00D4013C" w:rsidP="00D4013C">
            <w:pPr>
              <w:widowControl w:val="0"/>
              <w:jc w:val="center"/>
              <w:rPr>
                <w:rFonts w:ascii="Times New Roman" w:eastAsia="Courier New" w:hAnsi="Times New Roman" w:cs="Times New Roman"/>
                <w:color w:val="000000"/>
                <w:lang w:bidi="ru-RU"/>
              </w:rPr>
            </w:pPr>
            <w:r w:rsidRPr="00D4013C">
              <w:rPr>
                <w:rFonts w:ascii="Times New Roman" w:eastAsia="Courier New" w:hAnsi="Times New Roman" w:cs="Times New Roman"/>
                <w:color w:val="000000"/>
                <w:lang w:bidi="ru-RU"/>
              </w:rPr>
              <w:t>110-120</w:t>
            </w:r>
          </w:p>
        </w:tc>
        <w:tc>
          <w:tcPr>
            <w:tcW w:w="2499" w:type="dxa"/>
          </w:tcPr>
          <w:p w:rsidR="00D4013C" w:rsidRPr="00D4013C" w:rsidRDefault="00D4013C" w:rsidP="00D4013C">
            <w:pPr>
              <w:widowControl w:val="0"/>
              <w:jc w:val="both"/>
              <w:rPr>
                <w:rFonts w:ascii="Times New Roman" w:eastAsia="Courier New" w:hAnsi="Times New Roman" w:cs="Times New Roman"/>
                <w:color w:val="000000"/>
                <w:lang w:bidi="ru-RU"/>
              </w:rPr>
            </w:pPr>
            <w:r w:rsidRPr="00D4013C">
              <w:rPr>
                <w:rFonts w:ascii="Times New Roman" w:eastAsia="Courier New" w:hAnsi="Times New Roman" w:cs="Times New Roman"/>
                <w:color w:val="000000"/>
                <w:lang w:bidi="ru-RU"/>
              </w:rPr>
              <w:t>Соя, бобы</w:t>
            </w:r>
          </w:p>
        </w:tc>
        <w:tc>
          <w:tcPr>
            <w:tcW w:w="2500" w:type="dxa"/>
          </w:tcPr>
          <w:p w:rsidR="00D4013C" w:rsidRPr="00D4013C" w:rsidRDefault="00D4013C" w:rsidP="00D4013C">
            <w:pPr>
              <w:widowControl w:val="0"/>
              <w:jc w:val="center"/>
              <w:rPr>
                <w:rFonts w:ascii="Times New Roman" w:eastAsia="Courier New" w:hAnsi="Times New Roman" w:cs="Times New Roman"/>
                <w:color w:val="000000"/>
                <w:lang w:bidi="ru-RU"/>
              </w:rPr>
            </w:pPr>
            <w:r w:rsidRPr="00D4013C">
              <w:rPr>
                <w:rFonts w:ascii="Times New Roman" w:eastAsia="Courier New" w:hAnsi="Times New Roman" w:cs="Times New Roman"/>
                <w:color w:val="000000"/>
                <w:lang w:bidi="ru-RU"/>
              </w:rPr>
              <w:t>257</w:t>
            </w:r>
          </w:p>
        </w:tc>
      </w:tr>
      <w:tr w:rsidR="00D4013C" w:rsidRPr="00D4013C" w:rsidTr="00516169">
        <w:tc>
          <w:tcPr>
            <w:tcW w:w="2499" w:type="dxa"/>
          </w:tcPr>
          <w:p w:rsidR="00D4013C" w:rsidRPr="00D4013C" w:rsidRDefault="00D4013C" w:rsidP="00D4013C">
            <w:pPr>
              <w:widowControl w:val="0"/>
              <w:jc w:val="both"/>
              <w:rPr>
                <w:rFonts w:ascii="Times New Roman" w:eastAsia="Courier New" w:hAnsi="Times New Roman" w:cs="Times New Roman"/>
                <w:color w:val="000000"/>
                <w:lang w:bidi="ru-RU"/>
              </w:rPr>
            </w:pPr>
            <w:r w:rsidRPr="00D4013C">
              <w:rPr>
                <w:rFonts w:ascii="Times New Roman" w:eastAsia="Courier New" w:hAnsi="Times New Roman" w:cs="Times New Roman"/>
                <w:color w:val="000000"/>
                <w:lang w:bidi="ru-RU"/>
              </w:rPr>
              <w:t>Творог</w:t>
            </w:r>
          </w:p>
        </w:tc>
        <w:tc>
          <w:tcPr>
            <w:tcW w:w="2499" w:type="dxa"/>
          </w:tcPr>
          <w:p w:rsidR="00D4013C" w:rsidRPr="00D4013C" w:rsidRDefault="00D4013C" w:rsidP="00D4013C">
            <w:pPr>
              <w:widowControl w:val="0"/>
              <w:jc w:val="center"/>
              <w:rPr>
                <w:rFonts w:ascii="Times New Roman" w:eastAsia="Courier New" w:hAnsi="Times New Roman" w:cs="Times New Roman"/>
                <w:color w:val="000000"/>
                <w:lang w:bidi="ru-RU"/>
              </w:rPr>
            </w:pPr>
            <w:r w:rsidRPr="00D4013C">
              <w:rPr>
                <w:rFonts w:ascii="Times New Roman" w:eastAsia="Courier New" w:hAnsi="Times New Roman" w:cs="Times New Roman"/>
                <w:color w:val="000000"/>
                <w:lang w:bidi="ru-RU"/>
              </w:rPr>
              <w:t>80</w:t>
            </w:r>
          </w:p>
        </w:tc>
        <w:tc>
          <w:tcPr>
            <w:tcW w:w="2499" w:type="dxa"/>
          </w:tcPr>
          <w:p w:rsidR="00D4013C" w:rsidRPr="00D4013C" w:rsidRDefault="00D4013C" w:rsidP="00D4013C">
            <w:pPr>
              <w:widowControl w:val="0"/>
              <w:jc w:val="both"/>
              <w:rPr>
                <w:rFonts w:ascii="Times New Roman" w:eastAsia="Courier New" w:hAnsi="Times New Roman" w:cs="Times New Roman"/>
                <w:color w:val="000000"/>
                <w:lang w:bidi="ru-RU"/>
              </w:rPr>
            </w:pPr>
            <w:r w:rsidRPr="00D4013C">
              <w:rPr>
                <w:rFonts w:ascii="Times New Roman" w:eastAsia="Courier New" w:hAnsi="Times New Roman" w:cs="Times New Roman"/>
                <w:color w:val="000000"/>
                <w:lang w:bidi="ru-RU"/>
              </w:rPr>
              <w:t>Орехи</w:t>
            </w:r>
          </w:p>
        </w:tc>
        <w:tc>
          <w:tcPr>
            <w:tcW w:w="2500" w:type="dxa"/>
          </w:tcPr>
          <w:p w:rsidR="00D4013C" w:rsidRPr="00D4013C" w:rsidRDefault="00D4013C" w:rsidP="00D4013C">
            <w:pPr>
              <w:widowControl w:val="0"/>
              <w:jc w:val="center"/>
              <w:rPr>
                <w:rFonts w:ascii="Times New Roman" w:eastAsia="Courier New" w:hAnsi="Times New Roman" w:cs="Times New Roman"/>
                <w:color w:val="000000"/>
                <w:lang w:bidi="ru-RU"/>
              </w:rPr>
            </w:pPr>
            <w:r w:rsidRPr="00D4013C">
              <w:rPr>
                <w:rFonts w:ascii="Times New Roman" w:eastAsia="Courier New" w:hAnsi="Times New Roman" w:cs="Times New Roman"/>
                <w:color w:val="000000"/>
                <w:lang w:bidi="ru-RU"/>
              </w:rPr>
              <w:t>30-250</w:t>
            </w:r>
          </w:p>
        </w:tc>
      </w:tr>
      <w:tr w:rsidR="00D4013C" w:rsidRPr="00D4013C" w:rsidTr="00516169">
        <w:tc>
          <w:tcPr>
            <w:tcW w:w="2499" w:type="dxa"/>
          </w:tcPr>
          <w:p w:rsidR="00D4013C" w:rsidRPr="00D4013C" w:rsidRDefault="00D4013C" w:rsidP="00D4013C">
            <w:pPr>
              <w:widowControl w:val="0"/>
              <w:jc w:val="both"/>
              <w:rPr>
                <w:rFonts w:ascii="Times New Roman" w:eastAsia="Courier New" w:hAnsi="Times New Roman" w:cs="Times New Roman"/>
                <w:color w:val="000000"/>
                <w:lang w:bidi="ru-RU"/>
              </w:rPr>
            </w:pPr>
            <w:r w:rsidRPr="00D4013C">
              <w:rPr>
                <w:rFonts w:ascii="Times New Roman" w:eastAsia="Courier New" w:hAnsi="Times New Roman" w:cs="Times New Roman"/>
                <w:color w:val="000000"/>
                <w:lang w:bidi="ru-RU"/>
              </w:rPr>
              <w:t>Рыба</w:t>
            </w:r>
          </w:p>
        </w:tc>
        <w:tc>
          <w:tcPr>
            <w:tcW w:w="2499" w:type="dxa"/>
          </w:tcPr>
          <w:p w:rsidR="00D4013C" w:rsidRPr="00D4013C" w:rsidRDefault="00D4013C" w:rsidP="00D4013C">
            <w:pPr>
              <w:widowControl w:val="0"/>
              <w:jc w:val="center"/>
              <w:rPr>
                <w:rFonts w:ascii="Times New Roman" w:eastAsia="Courier New" w:hAnsi="Times New Roman" w:cs="Times New Roman"/>
                <w:color w:val="000000"/>
                <w:lang w:bidi="ru-RU"/>
              </w:rPr>
            </w:pPr>
            <w:r w:rsidRPr="00D4013C">
              <w:rPr>
                <w:rFonts w:ascii="Times New Roman" w:eastAsia="Courier New" w:hAnsi="Times New Roman" w:cs="Times New Roman"/>
                <w:color w:val="000000"/>
                <w:lang w:bidi="ru-RU"/>
              </w:rPr>
              <w:t>30-90</w:t>
            </w:r>
          </w:p>
        </w:tc>
        <w:tc>
          <w:tcPr>
            <w:tcW w:w="2499" w:type="dxa"/>
          </w:tcPr>
          <w:p w:rsidR="00D4013C" w:rsidRPr="00D4013C" w:rsidRDefault="00D4013C" w:rsidP="00D4013C">
            <w:pPr>
              <w:widowControl w:val="0"/>
              <w:jc w:val="both"/>
              <w:rPr>
                <w:rFonts w:ascii="Times New Roman" w:eastAsia="Courier New" w:hAnsi="Times New Roman" w:cs="Times New Roman"/>
                <w:color w:val="000000"/>
                <w:lang w:bidi="ru-RU"/>
              </w:rPr>
            </w:pPr>
            <w:r w:rsidRPr="00D4013C">
              <w:rPr>
                <w:rFonts w:ascii="Times New Roman" w:eastAsia="Courier New" w:hAnsi="Times New Roman" w:cs="Times New Roman"/>
                <w:color w:val="000000"/>
                <w:lang w:bidi="ru-RU"/>
              </w:rPr>
              <w:t>Сезам (семена)</w:t>
            </w:r>
          </w:p>
        </w:tc>
        <w:tc>
          <w:tcPr>
            <w:tcW w:w="2500" w:type="dxa"/>
          </w:tcPr>
          <w:p w:rsidR="00D4013C" w:rsidRPr="00D4013C" w:rsidRDefault="00D4013C" w:rsidP="00D4013C">
            <w:pPr>
              <w:widowControl w:val="0"/>
              <w:jc w:val="center"/>
              <w:rPr>
                <w:rFonts w:ascii="Times New Roman" w:eastAsia="Courier New" w:hAnsi="Times New Roman" w:cs="Times New Roman"/>
                <w:color w:val="000000"/>
                <w:lang w:bidi="ru-RU"/>
              </w:rPr>
            </w:pPr>
            <w:r w:rsidRPr="00D4013C">
              <w:rPr>
                <w:rFonts w:ascii="Times New Roman" w:eastAsia="Courier New" w:hAnsi="Times New Roman" w:cs="Times New Roman"/>
                <w:color w:val="000000"/>
                <w:lang w:bidi="ru-RU"/>
              </w:rPr>
              <w:t>785</w:t>
            </w:r>
          </w:p>
        </w:tc>
      </w:tr>
      <w:tr w:rsidR="00D4013C" w:rsidRPr="00D4013C" w:rsidTr="00516169">
        <w:tc>
          <w:tcPr>
            <w:tcW w:w="2499" w:type="dxa"/>
          </w:tcPr>
          <w:p w:rsidR="00D4013C" w:rsidRPr="00D4013C" w:rsidRDefault="00D4013C" w:rsidP="00D4013C">
            <w:pPr>
              <w:widowControl w:val="0"/>
              <w:jc w:val="both"/>
              <w:rPr>
                <w:rFonts w:ascii="Times New Roman" w:eastAsia="Courier New" w:hAnsi="Times New Roman" w:cs="Times New Roman"/>
                <w:color w:val="000000"/>
                <w:lang w:bidi="ru-RU"/>
              </w:rPr>
            </w:pPr>
            <w:r w:rsidRPr="00D4013C">
              <w:rPr>
                <w:rFonts w:ascii="Times New Roman" w:eastAsia="Courier New" w:hAnsi="Times New Roman" w:cs="Times New Roman"/>
                <w:color w:val="000000"/>
                <w:lang w:bidi="ru-RU"/>
              </w:rPr>
              <w:t xml:space="preserve">Фасоль </w:t>
            </w:r>
          </w:p>
        </w:tc>
        <w:tc>
          <w:tcPr>
            <w:tcW w:w="2499" w:type="dxa"/>
          </w:tcPr>
          <w:p w:rsidR="00D4013C" w:rsidRPr="00D4013C" w:rsidRDefault="00D4013C" w:rsidP="00D4013C">
            <w:pPr>
              <w:widowControl w:val="0"/>
              <w:jc w:val="center"/>
              <w:rPr>
                <w:rFonts w:ascii="Times New Roman" w:eastAsia="Courier New" w:hAnsi="Times New Roman" w:cs="Times New Roman"/>
                <w:color w:val="000000"/>
                <w:lang w:bidi="ru-RU"/>
              </w:rPr>
            </w:pPr>
            <w:r w:rsidRPr="00D4013C">
              <w:rPr>
                <w:rFonts w:ascii="Times New Roman" w:eastAsia="Courier New" w:hAnsi="Times New Roman" w:cs="Times New Roman"/>
                <w:color w:val="000000"/>
                <w:lang w:bidi="ru-RU"/>
              </w:rPr>
              <w:t>105</w:t>
            </w:r>
          </w:p>
        </w:tc>
        <w:tc>
          <w:tcPr>
            <w:tcW w:w="2499" w:type="dxa"/>
          </w:tcPr>
          <w:p w:rsidR="00D4013C" w:rsidRPr="00D4013C" w:rsidRDefault="00D4013C" w:rsidP="00D4013C">
            <w:pPr>
              <w:widowControl w:val="0"/>
              <w:jc w:val="both"/>
              <w:rPr>
                <w:rFonts w:ascii="Times New Roman" w:eastAsia="Courier New" w:hAnsi="Times New Roman" w:cs="Times New Roman"/>
                <w:color w:val="000000"/>
                <w:lang w:bidi="ru-RU"/>
              </w:rPr>
            </w:pPr>
            <w:r w:rsidRPr="00D4013C">
              <w:rPr>
                <w:rFonts w:ascii="Times New Roman" w:eastAsia="Courier New" w:hAnsi="Times New Roman" w:cs="Times New Roman"/>
                <w:color w:val="000000"/>
                <w:lang w:bidi="ru-RU"/>
              </w:rPr>
              <w:t>Хлеб с отрубями</w:t>
            </w:r>
          </w:p>
        </w:tc>
        <w:tc>
          <w:tcPr>
            <w:tcW w:w="2500" w:type="dxa"/>
          </w:tcPr>
          <w:p w:rsidR="00D4013C" w:rsidRPr="00D4013C" w:rsidRDefault="00D4013C" w:rsidP="00D4013C">
            <w:pPr>
              <w:widowControl w:val="0"/>
              <w:jc w:val="center"/>
              <w:rPr>
                <w:rFonts w:ascii="Times New Roman" w:eastAsia="Courier New" w:hAnsi="Times New Roman" w:cs="Times New Roman"/>
                <w:color w:val="000000"/>
                <w:lang w:bidi="ru-RU"/>
              </w:rPr>
            </w:pPr>
            <w:r w:rsidRPr="00D4013C">
              <w:rPr>
                <w:rFonts w:ascii="Times New Roman" w:eastAsia="Courier New" w:hAnsi="Times New Roman" w:cs="Times New Roman"/>
                <w:color w:val="000000"/>
                <w:lang w:bidi="ru-RU"/>
              </w:rPr>
              <w:t>60</w:t>
            </w:r>
          </w:p>
        </w:tc>
      </w:tr>
    </w:tbl>
    <w:p w:rsidR="00D4013C" w:rsidRPr="00D4013C" w:rsidRDefault="00D4013C" w:rsidP="00D4013C">
      <w:pPr>
        <w:widowControl w:val="0"/>
        <w:spacing w:after="0" w:line="240" w:lineRule="auto"/>
        <w:jc w:val="both"/>
        <w:rPr>
          <w:rFonts w:ascii="Times New Roman" w:eastAsia="Courier New" w:hAnsi="Times New Roman" w:cs="Times New Roman"/>
          <w:color w:val="000000"/>
          <w:sz w:val="24"/>
          <w:szCs w:val="24"/>
          <w:lang w:eastAsia="ru-RU" w:bidi="ru-RU"/>
        </w:rPr>
      </w:pPr>
    </w:p>
    <w:p w:rsidR="00D4013C" w:rsidRPr="00D4013C" w:rsidRDefault="00D4013C" w:rsidP="00D4013C">
      <w:pPr>
        <w:spacing w:after="0" w:line="240" w:lineRule="auto"/>
        <w:rPr>
          <w:rFonts w:ascii="Times New Roman" w:eastAsia="Times New Roman" w:hAnsi="Times New Roman" w:cs="Times New Roman"/>
          <w:sz w:val="28"/>
          <w:szCs w:val="28"/>
          <w:lang w:eastAsia="ru-RU"/>
        </w:rPr>
      </w:pPr>
      <w:r w:rsidRPr="00D4013C">
        <w:rPr>
          <w:rFonts w:ascii="Times New Roman" w:eastAsia="Times New Roman" w:hAnsi="Times New Roman" w:cs="Times New Roman"/>
          <w:b/>
          <w:bCs/>
          <w:color w:val="000000"/>
          <w:sz w:val="28"/>
          <w:szCs w:val="28"/>
          <w:lang w:eastAsia="ru-RU"/>
        </w:rPr>
        <w:t xml:space="preserve">Калий </w:t>
      </w:r>
      <w:r w:rsidRPr="00D4013C">
        <w:rPr>
          <w:rFonts w:ascii="Times New Roman" w:eastAsia="Times New Roman" w:hAnsi="Times New Roman" w:cs="Times New Roman"/>
          <w:b/>
          <w:bCs/>
          <w:color w:val="000000"/>
          <w:sz w:val="28"/>
          <w:szCs w:val="28"/>
          <w:lang w:val="en-US"/>
        </w:rPr>
        <w:t>(Kalium)</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Роль в жизни растений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Содержание калия в растениях со</w:t>
      </w:r>
      <w:r w:rsidRPr="00D4013C">
        <w:rPr>
          <w:rFonts w:ascii="Times New Roman" w:eastAsia="Times New Roman" w:hAnsi="Times New Roman" w:cs="Times New Roman"/>
          <w:color w:val="000000"/>
          <w:sz w:val="24"/>
          <w:szCs w:val="24"/>
          <w:lang w:eastAsia="ru-RU"/>
        </w:rPr>
        <w:softHyphen/>
        <w:t>ставляет в среднем 0,3% по массе, при</w:t>
      </w:r>
      <w:r w:rsidRPr="00D4013C">
        <w:rPr>
          <w:rFonts w:ascii="Times New Roman" w:eastAsia="Times New Roman" w:hAnsi="Times New Roman" w:cs="Times New Roman"/>
          <w:color w:val="000000"/>
          <w:sz w:val="24"/>
          <w:szCs w:val="24"/>
          <w:lang w:eastAsia="ru-RU"/>
        </w:rPr>
        <w:softHyphen/>
        <w:t>чем почти весь в ионной форме. Часть ионов находит</w:t>
      </w:r>
      <w:r w:rsidRPr="00D4013C">
        <w:rPr>
          <w:rFonts w:ascii="Times New Roman" w:eastAsia="Times New Roman" w:hAnsi="Times New Roman" w:cs="Times New Roman"/>
          <w:color w:val="000000"/>
          <w:sz w:val="24"/>
          <w:szCs w:val="24"/>
          <w:lang w:eastAsia="ru-RU"/>
        </w:rPr>
        <w:softHyphen/>
        <w:t>ся в клеточном соке, часть — в структурных элементах клетки (главным образом в протоплазме). В ядре ионы калия не обнаружены, значит, в процессах размножения и в передаче наследственных признаков калий не участ</w:t>
      </w:r>
      <w:r w:rsidRPr="00D4013C">
        <w:rPr>
          <w:rFonts w:ascii="Times New Roman" w:eastAsia="Times New Roman" w:hAnsi="Times New Roman" w:cs="Times New Roman"/>
          <w:color w:val="000000"/>
          <w:sz w:val="24"/>
          <w:szCs w:val="24"/>
          <w:lang w:eastAsia="ru-RU"/>
        </w:rPr>
        <w:softHyphen/>
        <w:t>вует. Роль калия в жизни растений велика и многообраз</w:t>
      </w:r>
      <w:r w:rsidRPr="00D4013C">
        <w:rPr>
          <w:rFonts w:ascii="Times New Roman" w:eastAsia="Times New Roman" w:hAnsi="Times New Roman" w:cs="Times New Roman"/>
          <w:color w:val="000000"/>
          <w:sz w:val="24"/>
          <w:szCs w:val="24"/>
          <w:lang w:eastAsia="ru-RU"/>
        </w:rPr>
        <w:softHyphen/>
        <w:t>на. Калий содержится в плодах, корнях, стеблях, листьях, причем в вегетативных органах его, как правило, больше, чем в плодах. В молодых растениях калия больше, чем в старых. Он активизирует синтез органических веществ в растительных клетках. Регулирует транспорт углерода в растении, в результате в ягодах и плодах при созревании увеличивает количество сахара. Хорошая обеспеченность растений калием усиливает рост корней, луковиц и клуб</w:t>
      </w:r>
      <w:r w:rsidRPr="00D4013C">
        <w:rPr>
          <w:rFonts w:ascii="Times New Roman" w:eastAsia="Times New Roman" w:hAnsi="Times New Roman" w:cs="Times New Roman"/>
          <w:color w:val="000000"/>
          <w:sz w:val="24"/>
          <w:szCs w:val="24"/>
          <w:lang w:eastAsia="ru-RU"/>
        </w:rPr>
        <w:softHyphen/>
        <w:t>ней, повышает их зимоустойчивость. Он способствует поддержанию водного баланса растений, влияет на азот</w:t>
      </w:r>
      <w:r w:rsidRPr="00D4013C">
        <w:rPr>
          <w:rFonts w:ascii="Times New Roman" w:eastAsia="Times New Roman" w:hAnsi="Times New Roman" w:cs="Times New Roman"/>
          <w:color w:val="000000"/>
          <w:sz w:val="24"/>
          <w:szCs w:val="24"/>
          <w:lang w:eastAsia="ru-RU"/>
        </w:rPr>
        <w:softHyphen/>
        <w:t>ный обмен.</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При недостатке калия в клет</w:t>
      </w:r>
      <w:r w:rsidRPr="00D4013C">
        <w:rPr>
          <w:rFonts w:ascii="Times New Roman" w:eastAsia="Times New Roman" w:hAnsi="Times New Roman" w:cs="Times New Roman"/>
          <w:color w:val="000000"/>
          <w:sz w:val="24"/>
          <w:szCs w:val="24"/>
          <w:lang w:eastAsia="ru-RU"/>
        </w:rPr>
        <w:softHyphen/>
        <w:t>ках накапливается избыток аммиака, что может привести к гибели растения, замедляет</w:t>
      </w:r>
      <w:r w:rsidRPr="00D4013C">
        <w:rPr>
          <w:rFonts w:ascii="Times New Roman" w:eastAsia="Times New Roman" w:hAnsi="Times New Roman" w:cs="Times New Roman"/>
          <w:color w:val="000000"/>
          <w:sz w:val="24"/>
          <w:szCs w:val="24"/>
          <w:lang w:eastAsia="ru-RU"/>
        </w:rPr>
        <w:softHyphen/>
        <w:t>ся процесс фотосинтеза, ды</w:t>
      </w:r>
      <w:r w:rsidRPr="00D4013C">
        <w:rPr>
          <w:rFonts w:ascii="Times New Roman" w:eastAsia="Times New Roman" w:hAnsi="Times New Roman" w:cs="Times New Roman"/>
          <w:color w:val="000000"/>
          <w:sz w:val="24"/>
          <w:szCs w:val="24"/>
          <w:lang w:eastAsia="ru-RU"/>
        </w:rPr>
        <w:softHyphen/>
        <w:t>хания и растяжения клеток, что вызывает гибель ростового кончика, нарушается окраска листьев (краевой ожег-запал) и даже их опадение.</w:t>
      </w:r>
    </w:p>
    <w:p w:rsidR="00D4013C" w:rsidRPr="00D4013C" w:rsidRDefault="00D4013C" w:rsidP="00D4013C">
      <w:pPr>
        <w:widowControl w:val="0"/>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При недостатке калия плоды растений (фрукты) становятся менее сладкими, зерно у злаков щуплое и невсхожее. Также при недостатке ка</w:t>
      </w:r>
      <w:r w:rsidRPr="00D4013C">
        <w:rPr>
          <w:rFonts w:ascii="Times New Roman" w:eastAsia="Times New Roman" w:hAnsi="Times New Roman" w:cs="Times New Roman"/>
          <w:color w:val="000000"/>
          <w:sz w:val="24"/>
          <w:szCs w:val="24"/>
          <w:lang w:eastAsia="ru-RU"/>
        </w:rPr>
        <w:softHyphen/>
        <w:t>лия прежде всего преждевременно желтеют старые ли</w:t>
      </w:r>
      <w:r w:rsidRPr="00D4013C">
        <w:rPr>
          <w:rFonts w:ascii="Times New Roman" w:eastAsia="Times New Roman" w:hAnsi="Times New Roman" w:cs="Times New Roman"/>
          <w:color w:val="000000"/>
          <w:sz w:val="24"/>
          <w:szCs w:val="24"/>
          <w:lang w:eastAsia="ru-RU"/>
        </w:rPr>
        <w:softHyphen/>
        <w:t>стья: начиная с верхушки и распространяясь вниз по кра</w:t>
      </w:r>
      <w:r w:rsidRPr="00D4013C">
        <w:rPr>
          <w:rFonts w:ascii="Times New Roman" w:eastAsia="Times New Roman" w:hAnsi="Times New Roman" w:cs="Times New Roman"/>
          <w:color w:val="000000"/>
          <w:sz w:val="24"/>
          <w:szCs w:val="24"/>
          <w:lang w:eastAsia="ru-RU"/>
        </w:rPr>
        <w:softHyphen/>
        <w:t>ям, а затем между жилками. В дальнейшем пожелтевшие места приобретают бурую окраску и отмирают. Отсутст</w:t>
      </w:r>
      <w:r w:rsidRPr="00D4013C">
        <w:rPr>
          <w:rFonts w:ascii="Times New Roman" w:eastAsia="Times New Roman" w:hAnsi="Times New Roman" w:cs="Times New Roman"/>
          <w:color w:val="000000"/>
          <w:sz w:val="24"/>
          <w:szCs w:val="24"/>
          <w:lang w:eastAsia="ru-RU"/>
        </w:rPr>
        <w:softHyphen/>
        <w:t>вие калия приводит растение к гибели.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Роль в жизни животных и человека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организме животных содержание калия пример</w:t>
      </w:r>
      <w:r w:rsidRPr="00D4013C">
        <w:rPr>
          <w:rFonts w:ascii="Times New Roman" w:eastAsia="Times New Roman" w:hAnsi="Times New Roman" w:cs="Times New Roman"/>
          <w:color w:val="000000"/>
          <w:sz w:val="24"/>
          <w:szCs w:val="24"/>
          <w:lang w:eastAsia="ru-RU"/>
        </w:rPr>
        <w:softHyphen/>
        <w:t>но 0,25—0,27% (по весу). Калий вместе с натрием создает трансмембранный потенциал клеток животных и челове</w:t>
      </w:r>
      <w:r w:rsidRPr="00D4013C">
        <w:rPr>
          <w:rFonts w:ascii="Times New Roman" w:eastAsia="Times New Roman" w:hAnsi="Times New Roman" w:cs="Times New Roman"/>
          <w:color w:val="000000"/>
          <w:sz w:val="24"/>
          <w:szCs w:val="24"/>
          <w:lang w:eastAsia="ru-RU"/>
        </w:rPr>
        <w:softHyphen/>
        <w:t xml:space="preserve">ка и обеспечивает возбудимость клеточной мембраны, что достигается за счет разности концентраций ионов </w:t>
      </w:r>
      <w:r w:rsidRPr="00D4013C">
        <w:rPr>
          <w:rFonts w:ascii="Times New Roman" w:eastAsia="Times New Roman" w:hAnsi="Times New Roman" w:cs="Times New Roman"/>
          <w:color w:val="000000"/>
          <w:sz w:val="24"/>
          <w:szCs w:val="24"/>
          <w:lang w:val="en-US"/>
        </w:rPr>
        <w:t>Na</w:t>
      </w:r>
      <w:r w:rsidRPr="00D4013C">
        <w:rPr>
          <w:rFonts w:ascii="Times New Roman" w:eastAsia="Times New Roman" w:hAnsi="Times New Roman" w:cs="Times New Roman"/>
          <w:color w:val="000000"/>
          <w:sz w:val="24"/>
          <w:szCs w:val="24"/>
          <w:vertAlign w:val="superscript"/>
        </w:rPr>
        <w:t>+</w:t>
      </w:r>
      <w:r w:rsidRPr="00D4013C">
        <w:rPr>
          <w:rFonts w:ascii="Times New Roman" w:eastAsia="Times New Roman" w:hAnsi="Times New Roman" w:cs="Times New Roman"/>
          <w:color w:val="000000"/>
          <w:sz w:val="24"/>
          <w:szCs w:val="24"/>
          <w:lang w:eastAsia="ru-RU"/>
        </w:rPr>
        <w:t>и К</w:t>
      </w:r>
      <w:r w:rsidRPr="00D4013C">
        <w:rPr>
          <w:rFonts w:ascii="Times New Roman" w:eastAsia="Times New Roman" w:hAnsi="Times New Roman" w:cs="Times New Roman"/>
          <w:color w:val="000000"/>
          <w:sz w:val="24"/>
          <w:szCs w:val="24"/>
          <w:vertAlign w:val="superscript"/>
          <w:lang w:eastAsia="ru-RU"/>
        </w:rPr>
        <w:t>+</w:t>
      </w:r>
      <w:r w:rsidRPr="00D4013C">
        <w:rPr>
          <w:rFonts w:ascii="Times New Roman" w:eastAsia="Times New Roman" w:hAnsi="Times New Roman" w:cs="Times New Roman"/>
          <w:color w:val="000000"/>
          <w:sz w:val="24"/>
          <w:szCs w:val="24"/>
          <w:lang w:eastAsia="ru-RU"/>
        </w:rPr>
        <w:t>, внутри клетки больше К</w:t>
      </w:r>
      <w:r w:rsidRPr="00D4013C">
        <w:rPr>
          <w:rFonts w:ascii="Times New Roman" w:eastAsia="Times New Roman" w:hAnsi="Times New Roman" w:cs="Times New Roman"/>
          <w:color w:val="000000"/>
          <w:sz w:val="24"/>
          <w:szCs w:val="24"/>
          <w:vertAlign w:val="superscript"/>
          <w:lang w:eastAsia="ru-RU"/>
        </w:rPr>
        <w:t>+</w:t>
      </w:r>
      <w:r w:rsidRPr="00D4013C">
        <w:rPr>
          <w:rFonts w:ascii="Times New Roman" w:eastAsia="Times New Roman" w:hAnsi="Times New Roman" w:cs="Times New Roman"/>
          <w:color w:val="000000"/>
          <w:sz w:val="24"/>
          <w:szCs w:val="24"/>
          <w:lang w:eastAsia="ru-RU"/>
        </w:rPr>
        <w:t xml:space="preserve">, снаружи больше </w:t>
      </w:r>
      <w:r w:rsidRPr="00D4013C">
        <w:rPr>
          <w:rFonts w:ascii="Times New Roman" w:eastAsia="Times New Roman" w:hAnsi="Times New Roman" w:cs="Times New Roman"/>
          <w:color w:val="000000"/>
          <w:sz w:val="24"/>
          <w:szCs w:val="24"/>
          <w:lang w:val="en-US"/>
        </w:rPr>
        <w:t>Na</w:t>
      </w:r>
      <w:r w:rsidRPr="00D4013C">
        <w:rPr>
          <w:rFonts w:ascii="Times New Roman" w:eastAsia="Times New Roman" w:hAnsi="Times New Roman" w:cs="Times New Roman"/>
          <w:color w:val="000000"/>
          <w:sz w:val="24"/>
          <w:szCs w:val="24"/>
          <w:vertAlign w:val="superscript"/>
        </w:rPr>
        <w:t>+</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 xml:space="preserve">Входит также в состав натрий-калиевого насоса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Na</w:t>
      </w:r>
      <w:r w:rsidRPr="00D4013C">
        <w:rPr>
          <w:rFonts w:ascii="Times New Roman" w:eastAsia="Times New Roman" w:hAnsi="Times New Roman" w:cs="Times New Roman"/>
          <w:color w:val="000000"/>
          <w:sz w:val="24"/>
          <w:szCs w:val="24"/>
          <w:vertAlign w:val="superscript"/>
        </w:rPr>
        <w:t>+</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К</w:t>
      </w:r>
      <w:r w:rsidRPr="00D4013C">
        <w:rPr>
          <w:rFonts w:ascii="Times New Roman" w:eastAsia="Times New Roman" w:hAnsi="Times New Roman" w:cs="Times New Roman"/>
          <w:color w:val="000000"/>
          <w:sz w:val="24"/>
          <w:szCs w:val="24"/>
          <w:vertAlign w:val="superscript"/>
          <w:lang w:eastAsia="ru-RU"/>
        </w:rPr>
        <w:t>+</w:t>
      </w:r>
      <w:r w:rsidRPr="00D4013C">
        <w:rPr>
          <w:rFonts w:ascii="Times New Roman" w:eastAsia="Times New Roman" w:hAnsi="Times New Roman" w:cs="Times New Roman"/>
          <w:color w:val="000000"/>
          <w:sz w:val="24"/>
          <w:szCs w:val="24"/>
          <w:lang w:eastAsia="ru-RU"/>
        </w:rPr>
        <w:t>—насос), особого белка (порового комплекса), пронизывающего всю толщу мембраны, выкачивающего из клетки ионы натрия и закачивающего в нее ионы калия. Калий влияет на соле</w:t>
      </w:r>
      <w:r w:rsidRPr="00D4013C">
        <w:rPr>
          <w:rFonts w:ascii="Times New Roman" w:eastAsia="Times New Roman" w:hAnsi="Times New Roman" w:cs="Times New Roman"/>
          <w:color w:val="000000"/>
          <w:sz w:val="24"/>
          <w:szCs w:val="24"/>
          <w:lang w:eastAsia="ru-RU"/>
        </w:rPr>
        <w:softHyphen/>
        <w:t>вой и кислотный баланс крови, функционирование нервов и мышц, образование гликогена, синтез белков, необходим для нормального функционирования всех мышц, особенно сердечной, способствуют выделению из организма воды.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организме человека массой 70 кг содержится 140 грамм калия. Взрослый человек должен в сутки по</w:t>
      </w:r>
      <w:r w:rsidRPr="00D4013C">
        <w:rPr>
          <w:rFonts w:ascii="Times New Roman" w:eastAsia="Times New Roman" w:hAnsi="Times New Roman" w:cs="Times New Roman"/>
          <w:color w:val="000000"/>
          <w:sz w:val="24"/>
          <w:szCs w:val="24"/>
          <w:lang w:eastAsia="ru-RU"/>
        </w:rPr>
        <w:softHyphen/>
        <w:t>треблять с пищей 2—3 мг на 1кг веса, а ребенок 12—13 мг на 1 кг веса. Организм ребенка, как и молодое растение, требует больше калия, чем организм взрослого. Калий способствует выделению натрия и тем самым устраняет отеки, помогает при ревматизме, улучшает работу кишеч</w:t>
      </w:r>
      <w:r w:rsidRPr="00D4013C">
        <w:rPr>
          <w:rFonts w:ascii="Times New Roman" w:eastAsia="Times New Roman" w:hAnsi="Times New Roman" w:cs="Times New Roman"/>
          <w:color w:val="000000"/>
          <w:sz w:val="24"/>
          <w:szCs w:val="24"/>
          <w:lang w:eastAsia="ru-RU"/>
        </w:rPr>
        <w:softHyphen/>
        <w:t>ника. Недостаток калия ведет к заболеваниям глаз, пло</w:t>
      </w:r>
      <w:r w:rsidRPr="00D4013C">
        <w:rPr>
          <w:rFonts w:ascii="Times New Roman" w:eastAsia="Times New Roman" w:hAnsi="Times New Roman" w:cs="Times New Roman"/>
          <w:color w:val="000000"/>
          <w:sz w:val="24"/>
          <w:szCs w:val="24"/>
          <w:lang w:eastAsia="ru-RU"/>
        </w:rPr>
        <w:softHyphen/>
        <w:t>хой памяти, пародонтозу. Выводится калий из организма с мочой, калом и потом.</w:t>
      </w:r>
    </w:p>
    <w:p w:rsidR="00D4013C" w:rsidRDefault="00D4013C" w:rsidP="00D4013C">
      <w:pPr>
        <w:spacing w:after="0" w:line="240" w:lineRule="auto"/>
        <w:rPr>
          <w:rFonts w:ascii="Times New Roman" w:eastAsia="Times New Roman" w:hAnsi="Times New Roman" w:cs="Times New Roman"/>
          <w:b/>
          <w:bCs/>
          <w:color w:val="000000"/>
          <w:sz w:val="24"/>
          <w:szCs w:val="24"/>
          <w:lang w:eastAsia="ru-RU"/>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lastRenderedPageBreak/>
        <w:t>Основные источники поступления в организм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Овощи: шпинат, огурцы, картофель, морковь, лук, са</w:t>
      </w:r>
      <w:r w:rsidRPr="00D4013C">
        <w:rPr>
          <w:rFonts w:ascii="Times New Roman" w:eastAsia="Times New Roman" w:hAnsi="Times New Roman" w:cs="Times New Roman"/>
          <w:color w:val="000000"/>
          <w:sz w:val="24"/>
          <w:szCs w:val="24"/>
          <w:lang w:eastAsia="ru-RU"/>
        </w:rPr>
        <w:softHyphen/>
        <w:t>лат-латук, петрушка, спаржа, хрен, одуванчик, горох, соя, фасоль чеснок. Фрукты: черная смородина, чернослив, изюм и др. Мясо.</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Наиболее известные и используемые человеком соединения</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КОН — гидроксид калия, едкий калий КС</w:t>
      </w:r>
      <w:r w:rsidRPr="00D4013C">
        <w:rPr>
          <w:rFonts w:ascii="Times New Roman" w:eastAsia="Times New Roman" w:hAnsi="Times New Roman" w:cs="Times New Roman"/>
          <w:color w:val="000000"/>
          <w:sz w:val="24"/>
          <w:szCs w:val="24"/>
          <w:lang w:val="en-US" w:eastAsia="ru-RU"/>
        </w:rPr>
        <w:t>l</w:t>
      </w:r>
      <w:r w:rsidRPr="00D4013C">
        <w:rPr>
          <w:rFonts w:ascii="Times New Roman" w:eastAsia="Times New Roman" w:hAnsi="Times New Roman" w:cs="Times New Roman"/>
          <w:color w:val="000000"/>
          <w:sz w:val="24"/>
          <w:szCs w:val="24"/>
          <w:lang w:eastAsia="ru-RU"/>
        </w:rPr>
        <w:t xml:space="preserve"> — хлорид калия, сильвин </w:t>
      </w:r>
      <w:r w:rsidRPr="00D4013C">
        <w:rPr>
          <w:rFonts w:ascii="Times New Roman" w:eastAsia="Times New Roman" w:hAnsi="Times New Roman" w:cs="Times New Roman"/>
          <w:b/>
          <w:bCs/>
          <w:i/>
          <w:iCs/>
          <w:smallCaps/>
          <w:color w:val="000000"/>
          <w:sz w:val="24"/>
          <w:szCs w:val="24"/>
          <w:lang w:val="en-US"/>
        </w:rPr>
        <w:t>k</w:t>
      </w:r>
      <w:r w:rsidRPr="00D4013C">
        <w:rPr>
          <w:rFonts w:ascii="Times New Roman" w:eastAsia="Times New Roman" w:hAnsi="Times New Roman" w:cs="Times New Roman"/>
          <w:b/>
          <w:bCs/>
          <w:i/>
          <w:iCs/>
          <w:smallCaps/>
          <w:color w:val="000000"/>
          <w:sz w:val="24"/>
          <w:szCs w:val="24"/>
          <w:vertAlign w:val="subscript"/>
        </w:rPr>
        <w:t>2</w:t>
      </w:r>
      <w:r w:rsidRPr="00D4013C">
        <w:rPr>
          <w:rFonts w:ascii="Times New Roman" w:eastAsia="Times New Roman" w:hAnsi="Times New Roman" w:cs="Times New Roman"/>
          <w:b/>
          <w:bCs/>
          <w:i/>
          <w:iCs/>
          <w:smallCaps/>
          <w:color w:val="000000"/>
          <w:sz w:val="24"/>
          <w:szCs w:val="24"/>
          <w:lang w:val="en-US"/>
        </w:rPr>
        <w:t>so</w:t>
      </w:r>
      <w:r w:rsidRPr="00D4013C">
        <w:rPr>
          <w:rFonts w:ascii="Times New Roman" w:eastAsia="Times New Roman" w:hAnsi="Times New Roman" w:cs="Times New Roman"/>
          <w:b/>
          <w:bCs/>
          <w:i/>
          <w:iCs/>
          <w:smallCaps/>
          <w:color w:val="000000"/>
          <w:sz w:val="24"/>
          <w:szCs w:val="24"/>
          <w:vertAlign w:val="subscript"/>
        </w:rPr>
        <w:t>4</w:t>
      </w:r>
      <w:r w:rsidRPr="00D4013C">
        <w:rPr>
          <w:rFonts w:ascii="Times New Roman" w:eastAsia="Times New Roman" w:hAnsi="Times New Roman" w:cs="Times New Roman"/>
          <w:color w:val="000000"/>
          <w:sz w:val="24"/>
          <w:szCs w:val="24"/>
          <w:lang w:eastAsia="ru-RU"/>
        </w:rPr>
        <w:t xml:space="preserve">— сульфат калия, арканит </w:t>
      </w:r>
      <w:r w:rsidRPr="00D4013C">
        <w:rPr>
          <w:rFonts w:ascii="Times New Roman" w:eastAsia="Times New Roman" w:hAnsi="Times New Roman" w:cs="Times New Roman"/>
          <w:color w:val="000000"/>
          <w:sz w:val="24"/>
          <w:szCs w:val="24"/>
          <w:lang w:val="en-US"/>
        </w:rPr>
        <w:t>KAl</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4</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eastAsia="ru-RU"/>
        </w:rPr>
        <w:t>· 12Н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 — алюмокалиевые квасцы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А знаете ли вы, что...</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Калий впервые получен английским химиком и фи</w:t>
      </w:r>
      <w:r w:rsidRPr="00D4013C">
        <w:rPr>
          <w:rFonts w:ascii="Times New Roman" w:eastAsia="Times New Roman" w:hAnsi="Times New Roman" w:cs="Times New Roman"/>
          <w:color w:val="000000"/>
          <w:sz w:val="24"/>
          <w:szCs w:val="24"/>
          <w:lang w:eastAsia="ru-RU"/>
        </w:rPr>
        <w:softHyphen/>
        <w:t>зиком Г. Дэви при электролизе едкого калия КОН в 1807 году. Название получил от арабского</w:t>
      </w:r>
      <w:r w:rsidRPr="00D4013C">
        <w:rPr>
          <w:rFonts w:ascii="Times New Roman" w:eastAsia="Times New Roman" w:hAnsi="Times New Roman" w:cs="Times New Roman"/>
          <w:b/>
          <w:bCs/>
          <w:i/>
          <w:iCs/>
          <w:color w:val="000000"/>
          <w:sz w:val="24"/>
          <w:szCs w:val="24"/>
          <w:lang w:eastAsia="ru-RU"/>
        </w:rPr>
        <w:t xml:space="preserve">алкали — </w:t>
      </w:r>
      <w:r w:rsidRPr="00D4013C">
        <w:rPr>
          <w:rFonts w:ascii="Times New Roman" w:eastAsia="Times New Roman" w:hAnsi="Times New Roman" w:cs="Times New Roman"/>
          <w:color w:val="000000"/>
          <w:sz w:val="24"/>
          <w:szCs w:val="24"/>
          <w:lang w:eastAsia="ru-RU"/>
        </w:rPr>
        <w:t>«щелочь, зола».</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Число атомов калия в организме человека 2,2 · 10</w:t>
      </w:r>
      <w:r w:rsidRPr="00D4013C">
        <w:rPr>
          <w:rFonts w:ascii="Times New Roman" w:eastAsia="Times New Roman" w:hAnsi="Times New Roman" w:cs="Times New Roman"/>
          <w:color w:val="000000"/>
          <w:sz w:val="24"/>
          <w:szCs w:val="24"/>
          <w:vertAlign w:val="superscript"/>
          <w:lang w:eastAsia="ru-RU"/>
        </w:rPr>
        <w:t>24</w:t>
      </w:r>
      <w:r w:rsidRPr="00D4013C">
        <w:rPr>
          <w:rFonts w:ascii="Times New Roman" w:eastAsia="Times New Roman" w:hAnsi="Times New Roman" w:cs="Times New Roman"/>
          <w:color w:val="000000"/>
          <w:sz w:val="24"/>
          <w:szCs w:val="24"/>
          <w:lang w:eastAsia="ru-RU"/>
        </w:rPr>
        <w:t>, а в одной клетке — 2,2 · 10</w:t>
      </w:r>
      <w:r w:rsidRPr="00D4013C">
        <w:rPr>
          <w:rFonts w:ascii="Times New Roman" w:eastAsia="Times New Roman" w:hAnsi="Times New Roman" w:cs="Times New Roman"/>
          <w:color w:val="000000"/>
          <w:sz w:val="24"/>
          <w:szCs w:val="24"/>
          <w:vertAlign w:val="superscript"/>
          <w:lang w:eastAsia="ru-RU"/>
        </w:rPr>
        <w:t>10</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Суточное потребле</w:t>
      </w:r>
      <w:r w:rsidRPr="00D4013C">
        <w:rPr>
          <w:rFonts w:ascii="Times New Roman" w:eastAsia="Times New Roman" w:hAnsi="Times New Roman" w:cs="Times New Roman"/>
          <w:color w:val="000000"/>
          <w:sz w:val="24"/>
          <w:szCs w:val="24"/>
          <w:lang w:eastAsia="ru-RU"/>
        </w:rPr>
        <w:softHyphen/>
        <w:t>ние калия с продук</w:t>
      </w:r>
      <w:r w:rsidRPr="00D4013C">
        <w:rPr>
          <w:rFonts w:ascii="Times New Roman" w:eastAsia="Times New Roman" w:hAnsi="Times New Roman" w:cs="Times New Roman"/>
          <w:color w:val="000000"/>
          <w:sz w:val="24"/>
          <w:szCs w:val="24"/>
          <w:lang w:eastAsia="ru-RU"/>
        </w:rPr>
        <w:softHyphen/>
        <w:t>тами питания состав</w:t>
      </w:r>
      <w:r w:rsidRPr="00D4013C">
        <w:rPr>
          <w:rFonts w:ascii="Times New Roman" w:eastAsia="Times New Roman" w:hAnsi="Times New Roman" w:cs="Times New Roman"/>
          <w:color w:val="000000"/>
          <w:sz w:val="24"/>
          <w:szCs w:val="24"/>
          <w:lang w:eastAsia="ru-RU"/>
        </w:rPr>
        <w:softHyphen/>
        <w:t>ляет 3—4 г.</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 медицине соли калия применяют в качестве мочегонных и слаби</w:t>
      </w:r>
      <w:r w:rsidRPr="00D4013C">
        <w:rPr>
          <w:rFonts w:ascii="Times New Roman" w:eastAsia="Times New Roman" w:hAnsi="Times New Roman" w:cs="Times New Roman"/>
          <w:color w:val="000000"/>
          <w:sz w:val="24"/>
          <w:szCs w:val="24"/>
          <w:lang w:eastAsia="ru-RU"/>
        </w:rPr>
        <w:softHyphen/>
        <w:t>тельных средств.</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Сердечникам, в первую очередь людям, перенесшим инфаркт миокарда, для восполнения потерь калия врачи настоятельно рекомендуют есть курагу, т.к. в 100 г кураги содержится  до 2 г ка</w:t>
      </w:r>
      <w:r w:rsidRPr="00D4013C">
        <w:rPr>
          <w:rFonts w:ascii="Times New Roman" w:eastAsia="Times New Roman" w:hAnsi="Times New Roman" w:cs="Times New Roman"/>
          <w:color w:val="000000"/>
          <w:sz w:val="24"/>
          <w:szCs w:val="24"/>
          <w:lang w:eastAsia="ru-RU"/>
        </w:rPr>
        <w:softHyphen/>
        <w:t>лия.</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Недостаток калия в почве восполняется калийными удобрениями: хлоридом калия (КС1), сульфатом ка</w:t>
      </w:r>
      <w:r w:rsidRPr="00D4013C">
        <w:rPr>
          <w:rFonts w:ascii="Times New Roman" w:eastAsia="Times New Roman" w:hAnsi="Times New Roman" w:cs="Times New Roman"/>
          <w:color w:val="000000"/>
          <w:sz w:val="24"/>
          <w:szCs w:val="24"/>
          <w:lang w:eastAsia="ru-RU"/>
        </w:rPr>
        <w:softHyphen/>
        <w:t xml:space="preserve">лия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K</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4</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и золой растений.</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Соли калия окрашивают пламя в фиолетовый цвет, и их используют в пиротехнических составах для фейерверков.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 Для справки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color w:val="000000"/>
          <w:sz w:val="24"/>
          <w:szCs w:val="24"/>
          <w:lang w:eastAsia="ru-RU"/>
        </w:rPr>
        <w:t>Ионы, расположенные на поверхности кристалла, при</w:t>
      </w:r>
      <w:r w:rsidRPr="00D4013C">
        <w:rPr>
          <w:rFonts w:ascii="Times New Roman" w:eastAsia="Times New Roman" w:hAnsi="Times New Roman" w:cs="Times New Roman"/>
          <w:bCs/>
          <w:i/>
          <w:iCs/>
          <w:color w:val="000000"/>
          <w:sz w:val="24"/>
          <w:szCs w:val="24"/>
          <w:lang w:eastAsia="ru-RU"/>
        </w:rPr>
        <w:softHyphen/>
        <w:t>тягивают к себе молекулы воды. К ионам калия молекулы воды притягиваются своими отрицательными полюсами, а к хлорид-ионам — положительными. Вслед за первым сло</w:t>
      </w:r>
      <w:r w:rsidRPr="00D4013C">
        <w:rPr>
          <w:rFonts w:ascii="Times New Roman" w:eastAsia="Times New Roman" w:hAnsi="Times New Roman" w:cs="Times New Roman"/>
          <w:bCs/>
          <w:i/>
          <w:iCs/>
          <w:color w:val="000000"/>
          <w:sz w:val="24"/>
          <w:szCs w:val="24"/>
          <w:lang w:eastAsia="ru-RU"/>
        </w:rPr>
        <w:softHyphen/>
        <w:t>ем ионов в раствор переходит следующий слой, таким обра</w:t>
      </w:r>
      <w:r w:rsidRPr="00D4013C">
        <w:rPr>
          <w:rFonts w:ascii="Times New Roman" w:eastAsia="Times New Roman" w:hAnsi="Times New Roman" w:cs="Times New Roman"/>
          <w:bCs/>
          <w:i/>
          <w:iCs/>
          <w:color w:val="000000"/>
          <w:sz w:val="24"/>
          <w:szCs w:val="24"/>
          <w:lang w:eastAsia="ru-RU"/>
        </w:rPr>
        <w:softHyphen/>
        <w:t>зом растворяется весь кристалл. Сходным образом раство</w:t>
      </w:r>
      <w:r w:rsidRPr="00D4013C">
        <w:rPr>
          <w:rFonts w:ascii="Times New Roman" w:eastAsia="Times New Roman" w:hAnsi="Times New Roman" w:cs="Times New Roman"/>
          <w:bCs/>
          <w:i/>
          <w:iCs/>
          <w:color w:val="000000"/>
          <w:sz w:val="24"/>
          <w:szCs w:val="24"/>
          <w:lang w:eastAsia="ru-RU"/>
        </w:rPr>
        <w:softHyphen/>
        <w:t>ряются и другие соли.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8"/>
          <w:szCs w:val="28"/>
          <w:lang w:eastAsia="ru-RU"/>
        </w:rPr>
      </w:pPr>
      <w:r w:rsidRPr="00D4013C">
        <w:rPr>
          <w:rFonts w:ascii="Times New Roman" w:eastAsia="Times New Roman" w:hAnsi="Times New Roman" w:cs="Times New Roman"/>
          <w:b/>
          <w:sz w:val="28"/>
          <w:szCs w:val="28"/>
          <w:lang w:eastAsia="ru-RU"/>
        </w:rPr>
        <w:t>Натрий (</w:t>
      </w:r>
      <w:r w:rsidRPr="00D4013C">
        <w:rPr>
          <w:rFonts w:ascii="Times New Roman" w:eastAsia="Times New Roman" w:hAnsi="Times New Roman" w:cs="Times New Roman"/>
          <w:b/>
          <w:sz w:val="28"/>
          <w:szCs w:val="28"/>
          <w:lang w:val="en-US" w:eastAsia="ru-RU"/>
        </w:rPr>
        <w:t>Natrium</w:t>
      </w:r>
      <w:r w:rsidRPr="00D4013C">
        <w:rPr>
          <w:rFonts w:ascii="Times New Roman" w:eastAsia="Times New Roman" w:hAnsi="Times New Roman" w:cs="Times New Roman"/>
          <w:b/>
          <w:sz w:val="28"/>
          <w:szCs w:val="28"/>
          <w:lang w:eastAsia="ru-RU"/>
        </w:rPr>
        <w:t>)</w:t>
      </w: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Роль в жизни растений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Содержание натрия в организме расте</w:t>
      </w:r>
      <w:r w:rsidRPr="00D4013C">
        <w:rPr>
          <w:rFonts w:ascii="Times New Roman" w:eastAsia="Times New Roman" w:hAnsi="Times New Roman" w:cs="Times New Roman"/>
          <w:color w:val="000000"/>
          <w:sz w:val="24"/>
          <w:szCs w:val="24"/>
          <w:lang w:eastAsia="ru-RU"/>
        </w:rPr>
        <w:softHyphen/>
        <w:t>ний составляет в среднем 0,02% (по массе). Натрий важен для транспорта веществ через мембраны, входит в так назы</w:t>
      </w:r>
      <w:r w:rsidRPr="00D4013C">
        <w:rPr>
          <w:rFonts w:ascii="Times New Roman" w:eastAsia="Times New Roman" w:hAnsi="Times New Roman" w:cs="Times New Roman"/>
          <w:color w:val="000000"/>
          <w:sz w:val="24"/>
          <w:szCs w:val="24"/>
          <w:lang w:eastAsia="ru-RU"/>
        </w:rPr>
        <w:softHyphen/>
        <w:t xml:space="preserve">ваемый натрий-калиевый насос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Na</w:t>
      </w:r>
      <w:r w:rsidRPr="00D4013C">
        <w:rPr>
          <w:rFonts w:ascii="Times New Roman" w:eastAsia="Times New Roman" w:hAnsi="Times New Roman" w:cs="Times New Roman"/>
          <w:color w:val="000000"/>
          <w:sz w:val="24"/>
          <w:szCs w:val="24"/>
          <w:vertAlign w:val="superscript"/>
        </w:rPr>
        <w:t>+</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K</w:t>
      </w:r>
      <w:r w:rsidRPr="00D4013C">
        <w:rPr>
          <w:rFonts w:ascii="Times New Roman" w:eastAsia="Times New Roman" w:hAnsi="Times New Roman" w:cs="Times New Roman"/>
          <w:color w:val="000000"/>
          <w:sz w:val="24"/>
          <w:szCs w:val="24"/>
          <w:vertAlign w:val="superscript"/>
        </w:rPr>
        <w:t>+</w:t>
      </w:r>
      <w:r w:rsidRPr="00D4013C">
        <w:rPr>
          <w:rFonts w:ascii="Times New Roman" w:eastAsia="Times New Roman" w:hAnsi="Times New Roman" w:cs="Times New Roman"/>
          <w:color w:val="000000"/>
          <w:sz w:val="24"/>
          <w:szCs w:val="24"/>
        </w:rPr>
        <w: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Натрий регулирует транспорт углерода в растении. Хорошая обеспеченность растений натрием, повыша</w:t>
      </w:r>
      <w:r w:rsidRPr="00D4013C">
        <w:rPr>
          <w:rFonts w:ascii="Times New Roman" w:eastAsia="Times New Roman" w:hAnsi="Times New Roman" w:cs="Times New Roman"/>
          <w:color w:val="000000"/>
          <w:sz w:val="24"/>
          <w:szCs w:val="24"/>
          <w:lang w:eastAsia="ru-RU"/>
        </w:rPr>
        <w:softHyphen/>
        <w:t>ет их зимоустойчивость. Натрий не имеет значения как строительное вещество. При его недостатке происходит торможение в образовании хлорофилла.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Роль в жизни животных и человека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организме животного содержится примерно 0,1% натрия (по массе).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Натрий распределяется по всему организму. В организ</w:t>
      </w:r>
      <w:r w:rsidRPr="00D4013C">
        <w:rPr>
          <w:rFonts w:ascii="Times New Roman" w:eastAsia="Times New Roman" w:hAnsi="Times New Roman" w:cs="Times New Roman"/>
          <w:color w:val="000000"/>
          <w:sz w:val="24"/>
          <w:szCs w:val="24"/>
          <w:lang w:eastAsia="ru-RU"/>
        </w:rPr>
        <w:softHyphen/>
        <w:t>ме человека натрий содержится в эритроцитах — красных кровяных клетках, в сыворотке, в пищеварительных со</w:t>
      </w:r>
      <w:r w:rsidRPr="00D4013C">
        <w:rPr>
          <w:rFonts w:ascii="Times New Roman" w:eastAsia="Times New Roman" w:hAnsi="Times New Roman" w:cs="Times New Roman"/>
          <w:color w:val="000000"/>
          <w:sz w:val="24"/>
          <w:szCs w:val="24"/>
          <w:lang w:eastAsia="ru-RU"/>
        </w:rPr>
        <w:softHyphen/>
        <w:t>ках, костях, мышцах, во всех внутренних органах, коже. 40% натрия находится в костной ткани.</w:t>
      </w:r>
    </w:p>
    <w:p w:rsidR="00D4013C" w:rsidRPr="00D4013C" w:rsidRDefault="00D4013C" w:rsidP="00D4013C">
      <w:pPr>
        <w:widowControl w:val="0"/>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Совместно с калием создает трансмембранный по</w:t>
      </w:r>
      <w:r w:rsidRPr="00D4013C">
        <w:rPr>
          <w:rFonts w:ascii="Times New Roman" w:eastAsia="Times New Roman" w:hAnsi="Times New Roman" w:cs="Times New Roman"/>
          <w:color w:val="000000"/>
          <w:sz w:val="24"/>
          <w:szCs w:val="24"/>
          <w:lang w:eastAsia="ru-RU"/>
        </w:rPr>
        <w:softHyphen/>
        <w:t>тенциал клетки и обеспечивает возбудимость клеточной мембраны. Входит также в состав натрий-калиевого насо</w:t>
      </w:r>
      <w:r w:rsidRPr="00D4013C">
        <w:rPr>
          <w:rFonts w:ascii="Times New Roman" w:eastAsia="Times New Roman" w:hAnsi="Times New Roman" w:cs="Times New Roman"/>
          <w:color w:val="000000"/>
          <w:sz w:val="24"/>
          <w:szCs w:val="24"/>
          <w:lang w:eastAsia="ru-RU"/>
        </w:rPr>
        <w:softHyphen/>
        <w:t xml:space="preserve">са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Na</w:t>
      </w:r>
      <w:r w:rsidRPr="00D4013C">
        <w:rPr>
          <w:rFonts w:ascii="Times New Roman" w:eastAsia="Times New Roman" w:hAnsi="Times New Roman" w:cs="Times New Roman"/>
          <w:color w:val="000000"/>
          <w:sz w:val="24"/>
          <w:szCs w:val="24"/>
          <w:vertAlign w:val="superscript"/>
        </w:rPr>
        <w:t>+</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К</w:t>
      </w:r>
      <w:r w:rsidRPr="00D4013C">
        <w:rPr>
          <w:rFonts w:ascii="Times New Roman" w:eastAsia="Times New Roman" w:hAnsi="Times New Roman" w:cs="Times New Roman"/>
          <w:color w:val="000000"/>
          <w:sz w:val="24"/>
          <w:szCs w:val="24"/>
          <w:vertAlign w:val="superscript"/>
          <w:lang w:eastAsia="ru-RU"/>
        </w:rPr>
        <w:t xml:space="preserve">+ </w:t>
      </w:r>
      <w:r w:rsidRPr="00D4013C">
        <w:rPr>
          <w:rFonts w:ascii="Times New Roman" w:eastAsia="Times New Roman" w:hAnsi="Times New Roman" w:cs="Times New Roman"/>
          <w:color w:val="000000"/>
          <w:sz w:val="24"/>
          <w:szCs w:val="24"/>
          <w:lang w:eastAsia="ru-RU"/>
        </w:rPr>
        <w:t>- насос), особого белка (порового комплекса), пронизывающего всю толщу мембраны, выкачивающего из клетки ионы натрия и накачивающего в нее ионы ка</w:t>
      </w:r>
      <w:r w:rsidRPr="00D4013C">
        <w:rPr>
          <w:rFonts w:ascii="Times New Roman" w:eastAsia="Times New Roman" w:hAnsi="Times New Roman" w:cs="Times New Roman"/>
          <w:color w:val="000000"/>
          <w:sz w:val="24"/>
          <w:szCs w:val="24"/>
          <w:lang w:eastAsia="ru-RU"/>
        </w:rPr>
        <w:softHyphen/>
      </w:r>
      <w:r w:rsidRPr="00D4013C">
        <w:rPr>
          <w:rFonts w:ascii="Times New Roman" w:eastAsia="Times New Roman" w:hAnsi="Times New Roman" w:cs="Times New Roman"/>
          <w:b/>
          <w:bCs/>
          <w:color w:val="000000"/>
          <w:sz w:val="24"/>
          <w:szCs w:val="24"/>
          <w:lang w:eastAsia="ru-RU"/>
        </w:rPr>
        <w:t xml:space="preserve">лия, обеспечивая активный транспорт веществ в </w:t>
      </w:r>
      <w:r w:rsidRPr="00D4013C">
        <w:rPr>
          <w:rFonts w:ascii="Times New Roman" w:eastAsia="Times New Roman" w:hAnsi="Times New Roman" w:cs="Times New Roman"/>
          <w:color w:val="000000"/>
          <w:sz w:val="24"/>
          <w:szCs w:val="24"/>
          <w:lang w:eastAsia="ru-RU"/>
        </w:rPr>
        <w:t xml:space="preserve">клетку. </w:t>
      </w:r>
      <w:r w:rsidRPr="00D4013C">
        <w:rPr>
          <w:rFonts w:ascii="Times New Roman" w:eastAsia="Times New Roman" w:hAnsi="Times New Roman" w:cs="Times New Roman"/>
          <w:b/>
          <w:bCs/>
          <w:color w:val="000000"/>
          <w:sz w:val="24"/>
          <w:szCs w:val="24"/>
          <w:lang w:eastAsia="ru-RU"/>
        </w:rPr>
        <w:t xml:space="preserve">Натрий </w:t>
      </w:r>
      <w:r w:rsidRPr="00D4013C">
        <w:rPr>
          <w:rFonts w:ascii="Times New Roman" w:eastAsia="Times New Roman" w:hAnsi="Times New Roman" w:cs="Times New Roman"/>
          <w:b/>
          <w:bCs/>
          <w:i/>
          <w:iCs/>
          <w:color w:val="000000"/>
          <w:sz w:val="24"/>
          <w:szCs w:val="24"/>
          <w:lang w:eastAsia="ru-RU"/>
        </w:rPr>
        <w:t>поддерживает кислотно-щелочной</w:t>
      </w:r>
      <w:r w:rsidRPr="00D4013C">
        <w:rPr>
          <w:rFonts w:ascii="Times New Roman" w:eastAsia="Times New Roman" w:hAnsi="Times New Roman" w:cs="Times New Roman"/>
          <w:color w:val="000000"/>
          <w:sz w:val="24"/>
          <w:szCs w:val="24"/>
          <w:lang w:eastAsia="ru-RU"/>
        </w:rPr>
        <w:t>баланс в ор</w:t>
      </w:r>
      <w:r w:rsidRPr="00D4013C">
        <w:rPr>
          <w:rFonts w:ascii="Times New Roman" w:eastAsia="Times New Roman" w:hAnsi="Times New Roman" w:cs="Times New Roman"/>
          <w:color w:val="000000"/>
          <w:sz w:val="24"/>
          <w:szCs w:val="24"/>
          <w:lang w:eastAsia="ru-RU"/>
        </w:rPr>
        <w:softHyphen/>
        <w:t>ганизме, регулирует кровяное давление, функционирова</w:t>
      </w:r>
      <w:r w:rsidRPr="00D4013C">
        <w:rPr>
          <w:rFonts w:ascii="Times New Roman" w:eastAsia="Times New Roman" w:hAnsi="Times New Roman" w:cs="Times New Roman"/>
          <w:color w:val="000000"/>
          <w:sz w:val="24"/>
          <w:szCs w:val="24"/>
          <w:lang w:eastAsia="ru-RU"/>
        </w:rPr>
        <w:softHyphen/>
        <w:t>ние нервов и мышц, поглощение глюкозы клетками, об</w:t>
      </w:r>
      <w:r w:rsidRPr="00D4013C">
        <w:rPr>
          <w:rFonts w:ascii="Times New Roman" w:eastAsia="Times New Roman" w:hAnsi="Times New Roman" w:cs="Times New Roman"/>
          <w:color w:val="000000"/>
          <w:sz w:val="24"/>
          <w:szCs w:val="24"/>
          <w:lang w:eastAsia="ru-RU"/>
        </w:rPr>
        <w:softHyphen/>
        <w:t>разование гликогена, синтез белков, влияет на состояние слизистых оболочек жизненно важных органов пищева</w:t>
      </w:r>
      <w:r w:rsidRPr="00D4013C">
        <w:rPr>
          <w:rFonts w:ascii="Times New Roman" w:eastAsia="Times New Roman" w:hAnsi="Times New Roman" w:cs="Times New Roman"/>
          <w:color w:val="000000"/>
          <w:sz w:val="24"/>
          <w:szCs w:val="24"/>
          <w:lang w:eastAsia="ru-RU"/>
        </w:rPr>
        <w:softHyphen/>
        <w:t>рительного тракта. Обмен натрия находится под контро</w:t>
      </w:r>
      <w:r w:rsidRPr="00D4013C">
        <w:rPr>
          <w:rFonts w:ascii="Times New Roman" w:eastAsia="Times New Roman" w:hAnsi="Times New Roman" w:cs="Times New Roman"/>
          <w:color w:val="000000"/>
          <w:sz w:val="24"/>
          <w:szCs w:val="24"/>
          <w:lang w:eastAsia="ru-RU"/>
        </w:rPr>
        <w:softHyphen/>
        <w:t>лем щитовидной железы.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Его недостаток приводит к головной боли, слабости, слабой памяти, потере аппетита. При недостатке натрия стенки желудка будут слабыми и повысится кислотность желудочного сока, могут возникнуть проблемы с моче</w:t>
      </w:r>
      <w:r w:rsidRPr="00D4013C">
        <w:rPr>
          <w:rFonts w:ascii="Times New Roman" w:eastAsia="Times New Roman" w:hAnsi="Times New Roman" w:cs="Times New Roman"/>
          <w:color w:val="000000"/>
          <w:sz w:val="24"/>
          <w:szCs w:val="24"/>
          <w:lang w:eastAsia="ru-RU"/>
        </w:rPr>
        <w:softHyphen/>
        <w:t>вым пузырем, возникает утомляемость.</w:t>
      </w:r>
      <w:r w:rsidRPr="00D4013C">
        <w:rPr>
          <w:rFonts w:ascii="Times New Roman" w:eastAsia="Times New Roman" w:hAnsi="Times New Roman" w:cs="Times New Roman"/>
          <w:color w:val="000000"/>
          <w:sz w:val="24"/>
          <w:szCs w:val="24"/>
          <w:lang w:eastAsia="ru-RU"/>
        </w:rPr>
        <w:tab/>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Избыток натрия приводит к задержке воды в организ</w:t>
      </w:r>
      <w:r w:rsidRPr="00D4013C">
        <w:rPr>
          <w:rFonts w:ascii="Times New Roman" w:eastAsia="Times New Roman" w:hAnsi="Times New Roman" w:cs="Times New Roman"/>
          <w:color w:val="000000"/>
          <w:sz w:val="24"/>
          <w:szCs w:val="24"/>
          <w:lang w:eastAsia="ru-RU"/>
        </w:rPr>
        <w:softHyphen/>
        <w:t>ме (отекам), гипертонии, заболеваниям сердца.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 Основные источники поступления организм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Поваренная соль. Все соленые продукты. Морепро</w:t>
      </w:r>
      <w:r w:rsidRPr="00D4013C">
        <w:rPr>
          <w:rFonts w:ascii="Times New Roman" w:eastAsia="Times New Roman" w:hAnsi="Times New Roman" w:cs="Times New Roman"/>
          <w:color w:val="000000"/>
          <w:sz w:val="24"/>
          <w:szCs w:val="24"/>
          <w:lang w:eastAsia="ru-RU"/>
        </w:rPr>
        <w:softHyphen/>
        <w:t>дукты. Овощи и зелень: шпинат, капуста, мята, укроп, петрушка, морковь, лук, салат-латук, перец, спаржа, хрен, одуванчик, чеснок. Фрукты и ягоды: черная смородина, клюква, лимоны. Продукты животного происхождения: колбаса, сало, соленая рыба, икра, сыр.</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Наиболее известные и используемые человеком соединения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val="en-US"/>
        </w:rPr>
        <w:t>NaCl</w:t>
      </w:r>
      <w:r w:rsidRPr="00D4013C">
        <w:rPr>
          <w:rFonts w:ascii="Times New Roman" w:eastAsia="Times New Roman" w:hAnsi="Times New Roman" w:cs="Times New Roman"/>
          <w:color w:val="000000"/>
          <w:sz w:val="24"/>
          <w:szCs w:val="24"/>
          <w:lang w:eastAsia="ru-RU"/>
        </w:rPr>
        <w:t xml:space="preserve">— хлорид натрия, поваренная соль, галит </w:t>
      </w:r>
      <w:r w:rsidRPr="00D4013C">
        <w:rPr>
          <w:rFonts w:ascii="Times New Roman" w:eastAsia="Times New Roman" w:hAnsi="Times New Roman" w:cs="Times New Roman"/>
          <w:color w:val="000000"/>
          <w:sz w:val="24"/>
          <w:szCs w:val="24"/>
          <w:lang w:val="en-US"/>
        </w:rPr>
        <w:t>NaHC</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lang w:eastAsia="ru-RU"/>
        </w:rPr>
        <w:t>— гидрокарбонат натрия, питьевая сода, пи</w:t>
      </w:r>
      <w:r w:rsidRPr="00D4013C">
        <w:rPr>
          <w:rFonts w:ascii="Times New Roman" w:eastAsia="Times New Roman" w:hAnsi="Times New Roman" w:cs="Times New Roman"/>
          <w:color w:val="000000"/>
          <w:sz w:val="24"/>
          <w:szCs w:val="24"/>
          <w:lang w:eastAsia="ru-RU"/>
        </w:rPr>
        <w:softHyphen/>
        <w:t>щевая сода, натрий двууглекислый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А знаете ли вы, что...</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Натрий был открыт в 1807 г. английским химиком и физиком Г. Дэви и название получил отараб, </w:t>
      </w:r>
      <w:r w:rsidRPr="00D4013C">
        <w:rPr>
          <w:rFonts w:ascii="Times New Roman" w:eastAsia="Times New Roman" w:hAnsi="Times New Roman" w:cs="Times New Roman"/>
          <w:b/>
          <w:bCs/>
          <w:i/>
          <w:iCs/>
          <w:color w:val="000000"/>
          <w:sz w:val="24"/>
          <w:szCs w:val="24"/>
          <w:lang w:eastAsia="ru-RU"/>
        </w:rPr>
        <w:t>па</w:t>
      </w:r>
      <w:r w:rsidRPr="00D4013C">
        <w:rPr>
          <w:rFonts w:ascii="Times New Roman" w:eastAsia="Times New Roman" w:hAnsi="Times New Roman" w:cs="Times New Roman"/>
          <w:b/>
          <w:bCs/>
          <w:i/>
          <w:iCs/>
          <w:color w:val="000000"/>
          <w:sz w:val="24"/>
          <w:szCs w:val="24"/>
          <w:lang w:eastAsia="ru-RU"/>
        </w:rPr>
        <w:softHyphen/>
        <w:t>трон</w:t>
      </w:r>
      <w:r w:rsidRPr="00D4013C">
        <w:rPr>
          <w:rFonts w:ascii="Times New Roman" w:eastAsia="Times New Roman" w:hAnsi="Times New Roman" w:cs="Times New Roman"/>
          <w:color w:val="000000"/>
          <w:sz w:val="24"/>
          <w:szCs w:val="24"/>
          <w:lang w:eastAsia="ru-RU"/>
        </w:rPr>
        <w:t xml:space="preserve"> или </w:t>
      </w:r>
      <w:r w:rsidRPr="00D4013C">
        <w:rPr>
          <w:rFonts w:ascii="Times New Roman" w:eastAsia="Times New Roman" w:hAnsi="Times New Roman" w:cs="Times New Roman"/>
          <w:b/>
          <w:bCs/>
          <w:i/>
          <w:iCs/>
          <w:color w:val="000000"/>
          <w:sz w:val="24"/>
          <w:szCs w:val="24"/>
          <w:lang w:eastAsia="ru-RU"/>
        </w:rPr>
        <w:t>натрун</w:t>
      </w:r>
      <w:r w:rsidRPr="00D4013C">
        <w:rPr>
          <w:rFonts w:ascii="Times New Roman" w:eastAsia="Times New Roman" w:hAnsi="Times New Roman" w:cs="Times New Roman"/>
          <w:color w:val="000000"/>
          <w:sz w:val="24"/>
          <w:szCs w:val="24"/>
          <w:lang w:eastAsia="ru-RU"/>
        </w:rPr>
        <w:t xml:space="preserve"> — моющее средство — по приме</w:t>
      </w:r>
      <w:r w:rsidRPr="00D4013C">
        <w:rPr>
          <w:rFonts w:ascii="Times New Roman" w:eastAsia="Times New Roman" w:hAnsi="Times New Roman" w:cs="Times New Roman"/>
          <w:color w:val="000000"/>
          <w:sz w:val="24"/>
          <w:szCs w:val="24"/>
          <w:lang w:eastAsia="ru-RU"/>
        </w:rPr>
        <w:softHyphen/>
        <w:t>нению природной соли и едкого натра для изготов</w:t>
      </w:r>
      <w:r w:rsidRPr="00D4013C">
        <w:rPr>
          <w:rFonts w:ascii="Times New Roman" w:eastAsia="Times New Roman" w:hAnsi="Times New Roman" w:cs="Times New Roman"/>
          <w:color w:val="000000"/>
          <w:sz w:val="24"/>
          <w:szCs w:val="24"/>
          <w:lang w:eastAsia="ru-RU"/>
        </w:rPr>
        <w:softHyphen/>
        <w:t>ления мыла.</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Число атомов натрия в организме человека составляет 2,8 · 10</w:t>
      </w:r>
      <w:r w:rsidRPr="00D4013C">
        <w:rPr>
          <w:rFonts w:ascii="Times New Roman" w:eastAsia="Times New Roman" w:hAnsi="Times New Roman" w:cs="Times New Roman"/>
          <w:color w:val="000000"/>
          <w:sz w:val="24"/>
          <w:szCs w:val="24"/>
          <w:vertAlign w:val="superscript"/>
          <w:lang w:eastAsia="ru-RU"/>
        </w:rPr>
        <w:t>24</w:t>
      </w:r>
      <w:r w:rsidRPr="00D4013C">
        <w:rPr>
          <w:rFonts w:ascii="Times New Roman" w:eastAsia="Times New Roman" w:hAnsi="Times New Roman" w:cs="Times New Roman"/>
          <w:color w:val="000000"/>
          <w:sz w:val="24"/>
          <w:szCs w:val="24"/>
          <w:lang w:eastAsia="ru-RU"/>
        </w:rPr>
        <w:t>, а в одной человеческой клетке — 2,8 · 10</w:t>
      </w:r>
      <w:r w:rsidRPr="00D4013C">
        <w:rPr>
          <w:rFonts w:ascii="Times New Roman" w:eastAsia="Times New Roman" w:hAnsi="Times New Roman" w:cs="Times New Roman"/>
          <w:color w:val="000000"/>
          <w:sz w:val="24"/>
          <w:szCs w:val="24"/>
          <w:vertAlign w:val="superscript"/>
          <w:lang w:eastAsia="ru-RU"/>
        </w:rPr>
        <w:t>10</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Среднее содержание натрия в человеческом орга</w:t>
      </w:r>
      <w:r w:rsidRPr="00D4013C">
        <w:rPr>
          <w:rFonts w:ascii="Times New Roman" w:eastAsia="Times New Roman" w:hAnsi="Times New Roman" w:cs="Times New Roman"/>
          <w:color w:val="000000"/>
          <w:sz w:val="24"/>
          <w:szCs w:val="24"/>
          <w:lang w:eastAsia="ru-RU"/>
        </w:rPr>
        <w:softHyphen/>
        <w:t>низме составляет 100 г на 70 кг.</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Суточное поступление натрия в организм с продук</w:t>
      </w:r>
      <w:r w:rsidRPr="00D4013C">
        <w:rPr>
          <w:rFonts w:ascii="Times New Roman" w:eastAsia="Times New Roman" w:hAnsi="Times New Roman" w:cs="Times New Roman"/>
          <w:color w:val="000000"/>
          <w:sz w:val="24"/>
          <w:szCs w:val="24"/>
          <w:lang w:eastAsia="ru-RU"/>
        </w:rPr>
        <w:softHyphen/>
        <w:t>тами питания составляет в среднем 4,4 г.</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 медицине хлористый натрий применяют в виде изотонического 0,9% раствора при обезвоживании организма (такая концентрация называется физио</w:t>
      </w:r>
      <w:r w:rsidRPr="00D4013C">
        <w:rPr>
          <w:rFonts w:ascii="Times New Roman" w:eastAsia="Times New Roman" w:hAnsi="Times New Roman" w:cs="Times New Roman"/>
          <w:color w:val="000000"/>
          <w:sz w:val="24"/>
          <w:szCs w:val="24"/>
          <w:lang w:eastAsia="ru-RU"/>
        </w:rPr>
        <w:softHyphen/>
        <w:t>логическим раствором, т.к. соответствует соляно</w:t>
      </w:r>
      <w:r w:rsidRPr="00D4013C">
        <w:rPr>
          <w:rFonts w:ascii="Times New Roman" w:eastAsia="Times New Roman" w:hAnsi="Times New Roman" w:cs="Times New Roman"/>
          <w:color w:val="000000"/>
          <w:sz w:val="24"/>
          <w:szCs w:val="24"/>
          <w:lang w:eastAsia="ru-RU"/>
        </w:rPr>
        <w:softHyphen/>
        <w:t>му составу плазмы крови). Натрий входит в состав многих лекарственных препаратов, в том числе ан</w:t>
      </w:r>
      <w:r w:rsidRPr="00D4013C">
        <w:rPr>
          <w:rFonts w:ascii="Times New Roman" w:eastAsia="Times New Roman" w:hAnsi="Times New Roman" w:cs="Times New Roman"/>
          <w:color w:val="000000"/>
          <w:sz w:val="24"/>
          <w:szCs w:val="24"/>
          <w:lang w:eastAsia="ru-RU"/>
        </w:rPr>
        <w:softHyphen/>
        <w:t>тибиотиков, викасола — синтетического производ</w:t>
      </w:r>
      <w:r w:rsidRPr="00D4013C">
        <w:rPr>
          <w:rFonts w:ascii="Times New Roman" w:eastAsia="Times New Roman" w:hAnsi="Times New Roman" w:cs="Times New Roman"/>
          <w:color w:val="000000"/>
          <w:sz w:val="24"/>
          <w:szCs w:val="24"/>
          <w:lang w:eastAsia="ru-RU"/>
        </w:rPr>
        <w:softHyphen/>
        <w:t>ного витамина К.</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Для справки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w:t>
      </w:r>
      <w:r w:rsidRPr="00D4013C">
        <w:rPr>
          <w:rFonts w:ascii="Times New Roman" w:eastAsia="Times New Roman" w:hAnsi="Times New Roman" w:cs="Times New Roman"/>
          <w:bCs/>
          <w:i/>
          <w:iCs/>
          <w:color w:val="000000"/>
          <w:sz w:val="24"/>
          <w:szCs w:val="24"/>
          <w:lang w:eastAsia="ru-RU"/>
        </w:rPr>
        <w:t>Для нормальной жизнедеятельности клетке требуется интенсивный обмен различными веществами с внеклеточ</w:t>
      </w:r>
      <w:r w:rsidRPr="00D4013C">
        <w:rPr>
          <w:rFonts w:ascii="Times New Roman" w:eastAsia="Times New Roman" w:hAnsi="Times New Roman" w:cs="Times New Roman"/>
          <w:bCs/>
          <w:i/>
          <w:iCs/>
          <w:color w:val="000000"/>
          <w:sz w:val="24"/>
          <w:szCs w:val="24"/>
          <w:lang w:eastAsia="ru-RU"/>
        </w:rPr>
        <w:softHyphen/>
        <w:t>ной средой. Обмен может происходить путем пассивного транспорта, когда вещества поступают в клетку по гра</w:t>
      </w:r>
      <w:r w:rsidRPr="00D4013C">
        <w:rPr>
          <w:rFonts w:ascii="Times New Roman" w:eastAsia="Times New Roman" w:hAnsi="Times New Roman" w:cs="Times New Roman"/>
          <w:bCs/>
          <w:i/>
          <w:iCs/>
          <w:color w:val="000000"/>
          <w:sz w:val="24"/>
          <w:szCs w:val="24"/>
          <w:lang w:eastAsia="ru-RU"/>
        </w:rPr>
        <w:softHyphen/>
        <w:t>диентам концентрации (например, кислород, углекислый газ, глюкоза) или путем осмоса (вода). Но клетка может осуществлять транспорт и против концентрационных или электрических градиентов. Такой транспорт требует за</w:t>
      </w:r>
      <w:r w:rsidRPr="00D4013C">
        <w:rPr>
          <w:rFonts w:ascii="Times New Roman" w:eastAsia="Times New Roman" w:hAnsi="Times New Roman" w:cs="Times New Roman"/>
          <w:bCs/>
          <w:i/>
          <w:iCs/>
          <w:color w:val="000000"/>
          <w:sz w:val="24"/>
          <w:szCs w:val="24"/>
          <w:lang w:eastAsia="ru-RU"/>
        </w:rPr>
        <w:softHyphen/>
        <w:t>трат энергии и называется активным. Обмен осуществля</w:t>
      </w:r>
      <w:r w:rsidRPr="00D4013C">
        <w:rPr>
          <w:rFonts w:ascii="Times New Roman" w:eastAsia="Times New Roman" w:hAnsi="Times New Roman" w:cs="Times New Roman"/>
          <w:bCs/>
          <w:i/>
          <w:iCs/>
          <w:color w:val="000000"/>
          <w:sz w:val="24"/>
          <w:szCs w:val="24"/>
          <w:lang w:eastAsia="ru-RU"/>
        </w:rPr>
        <w:softHyphen/>
        <w:t>ется при помощи специальных белков, образующих в мем</w:t>
      </w:r>
      <w:r w:rsidRPr="00D4013C">
        <w:rPr>
          <w:rFonts w:ascii="Times New Roman" w:eastAsia="Courier New" w:hAnsi="Times New Roman" w:cs="Times New Roman"/>
          <w:bCs/>
          <w:i/>
          <w:iCs/>
          <w:color w:val="000000"/>
          <w:sz w:val="24"/>
          <w:szCs w:val="24"/>
          <w:lang w:eastAsia="ru-RU" w:bidi="ru-RU"/>
        </w:rPr>
        <w:t>бране так называемые каналы. В модели показана работа такого канала (насоса), обеспечивающего движение ионов натрия и калия через клеточную мембрану. Внутриклеточ</w:t>
      </w:r>
      <w:r w:rsidRPr="00D4013C">
        <w:rPr>
          <w:rFonts w:ascii="Times New Roman" w:eastAsia="Courier New" w:hAnsi="Times New Roman" w:cs="Times New Roman"/>
          <w:bCs/>
          <w:i/>
          <w:iCs/>
          <w:color w:val="000000"/>
          <w:sz w:val="24"/>
          <w:szCs w:val="24"/>
          <w:lang w:eastAsia="ru-RU" w:bidi="ru-RU"/>
        </w:rPr>
        <w:softHyphen/>
        <w:t>ная часть белка расщепляет молекулы АТФ. Это обеспечи</w:t>
      </w:r>
      <w:r w:rsidRPr="00D4013C">
        <w:rPr>
          <w:rFonts w:ascii="Times New Roman" w:eastAsia="Courier New" w:hAnsi="Times New Roman" w:cs="Times New Roman"/>
          <w:bCs/>
          <w:i/>
          <w:iCs/>
          <w:color w:val="000000"/>
          <w:sz w:val="24"/>
          <w:szCs w:val="24"/>
          <w:lang w:eastAsia="ru-RU" w:bidi="ru-RU"/>
        </w:rPr>
        <w:softHyphen/>
        <w:t>вает выведение из клетки трех ионов натрия и поступле</w:t>
      </w:r>
      <w:r w:rsidRPr="00D4013C">
        <w:rPr>
          <w:rFonts w:ascii="Times New Roman" w:eastAsia="Courier New" w:hAnsi="Times New Roman" w:cs="Times New Roman"/>
          <w:bCs/>
          <w:i/>
          <w:iCs/>
          <w:color w:val="000000"/>
          <w:sz w:val="24"/>
          <w:szCs w:val="24"/>
          <w:lang w:eastAsia="ru-RU" w:bidi="ru-RU"/>
        </w:rPr>
        <w:softHyphen/>
        <w:t>ние двух ионов калия. Таким образом, внутри клетки под</w:t>
      </w:r>
      <w:r w:rsidRPr="00D4013C">
        <w:rPr>
          <w:rFonts w:ascii="Times New Roman" w:eastAsia="Courier New" w:hAnsi="Times New Roman" w:cs="Times New Roman"/>
          <w:bCs/>
          <w:i/>
          <w:iCs/>
          <w:color w:val="000000"/>
          <w:sz w:val="24"/>
          <w:szCs w:val="24"/>
          <w:lang w:eastAsia="ru-RU" w:bidi="ru-RU"/>
        </w:rPr>
        <w:softHyphen/>
        <w:t>держивается высокая концентрация калия (в 35 раз выше, чем вне клетки) и низкая концентрация натрия (в 14 раз ниже внеклеточной). Это важно для создания электри</w:t>
      </w:r>
      <w:r w:rsidRPr="00D4013C">
        <w:rPr>
          <w:rFonts w:ascii="Times New Roman" w:eastAsia="Courier New" w:hAnsi="Times New Roman" w:cs="Times New Roman"/>
          <w:bCs/>
          <w:i/>
          <w:iCs/>
          <w:color w:val="000000"/>
          <w:sz w:val="24"/>
          <w:szCs w:val="24"/>
          <w:lang w:eastAsia="ru-RU" w:bidi="ru-RU"/>
        </w:rPr>
        <w:softHyphen/>
        <w:t>ческих потенциалов на мембранах, процесса возбуждения в нервных и мышечных клетках, нормального протекания других внутриклеточных процессов</w:t>
      </w:r>
      <w:r w:rsidRPr="00D4013C">
        <w:rPr>
          <w:rFonts w:ascii="Times New Roman" w:eastAsia="Times New Roman" w:hAnsi="Times New Roman" w:cs="Times New Roman"/>
          <w:bCs/>
          <w:i/>
          <w:iCs/>
          <w:color w:val="000000"/>
          <w:sz w:val="24"/>
          <w:szCs w:val="24"/>
          <w:lang w:eastAsia="ru-RU"/>
        </w:rPr>
        <w:t>.</w:t>
      </w:r>
    </w:p>
    <w:p w:rsidR="00D4013C" w:rsidRPr="00D4013C" w:rsidRDefault="00D4013C" w:rsidP="00D4013C">
      <w:pPr>
        <w:spacing w:after="0" w:line="240" w:lineRule="auto"/>
        <w:rPr>
          <w:rFonts w:ascii="Times New Roman" w:eastAsia="Times New Roman" w:hAnsi="Times New Roman" w:cs="Times New Roman"/>
          <w:sz w:val="28"/>
          <w:szCs w:val="28"/>
          <w:lang w:eastAsia="ru-RU"/>
        </w:rPr>
      </w:pPr>
      <w:r w:rsidRPr="00D4013C">
        <w:rPr>
          <w:rFonts w:ascii="Times New Roman" w:eastAsia="Times New Roman" w:hAnsi="Times New Roman" w:cs="Times New Roman"/>
          <w:b/>
          <w:bCs/>
          <w:color w:val="000000"/>
          <w:sz w:val="28"/>
          <w:szCs w:val="28"/>
          <w:lang w:eastAsia="ru-RU"/>
        </w:rPr>
        <w:t xml:space="preserve">Магний </w:t>
      </w:r>
      <w:r w:rsidRPr="00D4013C">
        <w:rPr>
          <w:rFonts w:ascii="Times New Roman" w:eastAsia="Times New Roman" w:hAnsi="Times New Roman" w:cs="Times New Roman"/>
          <w:b/>
          <w:bCs/>
          <w:color w:val="000000"/>
          <w:sz w:val="28"/>
          <w:szCs w:val="28"/>
        </w:rPr>
        <w:t>(</w:t>
      </w:r>
      <w:r w:rsidRPr="00D4013C">
        <w:rPr>
          <w:rFonts w:ascii="Times New Roman" w:eastAsia="Times New Roman" w:hAnsi="Times New Roman" w:cs="Times New Roman"/>
          <w:b/>
          <w:bCs/>
          <w:color w:val="000000"/>
          <w:sz w:val="28"/>
          <w:szCs w:val="28"/>
          <w:lang w:val="en-US"/>
        </w:rPr>
        <w:t>Magnesium</w:t>
      </w:r>
      <w:r w:rsidRPr="00D4013C">
        <w:rPr>
          <w:rFonts w:ascii="Times New Roman" w:eastAsia="Times New Roman" w:hAnsi="Times New Roman" w:cs="Times New Roman"/>
          <w:b/>
          <w:bCs/>
          <w:color w:val="000000"/>
          <w:sz w:val="28"/>
          <w:szCs w:val="28"/>
        </w:rPr>
        <w: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Роль в жизни растений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Содержание магния в растениях со</w:t>
      </w:r>
      <w:r w:rsidRPr="00D4013C">
        <w:rPr>
          <w:rFonts w:ascii="Times New Roman" w:eastAsia="Times New Roman" w:hAnsi="Times New Roman" w:cs="Times New Roman"/>
          <w:color w:val="000000"/>
          <w:sz w:val="24"/>
          <w:szCs w:val="24"/>
          <w:lang w:eastAsia="ru-RU"/>
        </w:rPr>
        <w:softHyphen/>
        <w:t>ставляет в среднем 0,07% по массе. Магний участвует в грандиозной работе — аккумуляции солнечной энергии, он входит в состав молекулы хлорофилла, являясь центральным атомом в молекуле. Хлорофилл поглощает солнечную энергию и с ее помощью превраща</w:t>
      </w:r>
      <w:r w:rsidRPr="00D4013C">
        <w:rPr>
          <w:rFonts w:ascii="Times New Roman" w:eastAsia="Times New Roman" w:hAnsi="Times New Roman" w:cs="Times New Roman"/>
          <w:color w:val="000000"/>
          <w:sz w:val="24"/>
          <w:szCs w:val="24"/>
          <w:lang w:eastAsia="ru-RU"/>
        </w:rPr>
        <w:softHyphen/>
        <w:t>ет углекислый газ и воду в сложные органические веще</w:t>
      </w:r>
      <w:r w:rsidRPr="00D4013C">
        <w:rPr>
          <w:rFonts w:ascii="Times New Roman" w:eastAsia="Times New Roman" w:hAnsi="Times New Roman" w:cs="Times New Roman"/>
          <w:color w:val="000000"/>
          <w:sz w:val="24"/>
          <w:szCs w:val="24"/>
          <w:lang w:eastAsia="ru-RU"/>
        </w:rPr>
        <w:softHyphen/>
        <w:t xml:space="preserve">ства: сахар, крахмал и др. Магний является обязательным компонентом рибосом: при его участии (вместе с АТФ) происходит связывание аминокислот с т-PHК в процессе </w:t>
      </w:r>
      <w:r w:rsidRPr="00D4013C">
        <w:rPr>
          <w:rFonts w:ascii="Times New Roman" w:eastAsia="Times New Roman" w:hAnsi="Times New Roman" w:cs="Times New Roman"/>
          <w:color w:val="000000"/>
          <w:sz w:val="24"/>
          <w:szCs w:val="24"/>
          <w:lang w:eastAsia="ru-RU"/>
        </w:rPr>
        <w:lastRenderedPageBreak/>
        <w:t xml:space="preserve">биосинтеза белка. Ионы магния </w:t>
      </w:r>
      <w:r w:rsidRPr="00D4013C">
        <w:rPr>
          <w:rFonts w:ascii="Times New Roman" w:eastAsia="Times New Roman" w:hAnsi="Times New Roman" w:cs="Times New Roman"/>
          <w:color w:val="000000"/>
          <w:sz w:val="24"/>
          <w:szCs w:val="24"/>
          <w:lang w:val="en-US"/>
        </w:rPr>
        <w:t>Mg</w:t>
      </w:r>
      <w:r w:rsidRPr="00D4013C">
        <w:rPr>
          <w:rFonts w:ascii="Times New Roman" w:eastAsia="Times New Roman" w:hAnsi="Times New Roman" w:cs="Times New Roman"/>
          <w:color w:val="000000"/>
          <w:sz w:val="24"/>
          <w:szCs w:val="24"/>
          <w:vertAlign w:val="superscript"/>
        </w:rPr>
        <w:t>2+</w:t>
      </w:r>
      <w:r w:rsidRPr="00D4013C">
        <w:rPr>
          <w:rFonts w:ascii="Times New Roman" w:eastAsia="Times New Roman" w:hAnsi="Times New Roman" w:cs="Times New Roman"/>
          <w:color w:val="000000"/>
          <w:sz w:val="24"/>
          <w:szCs w:val="24"/>
          <w:lang w:eastAsia="ru-RU"/>
        </w:rPr>
        <w:t>«сшивают» молеку</w:t>
      </w:r>
      <w:r w:rsidRPr="00D4013C">
        <w:rPr>
          <w:rFonts w:ascii="Times New Roman" w:eastAsia="Times New Roman" w:hAnsi="Times New Roman" w:cs="Times New Roman"/>
          <w:color w:val="000000"/>
          <w:sz w:val="24"/>
          <w:szCs w:val="24"/>
          <w:lang w:eastAsia="ru-RU"/>
        </w:rPr>
        <w:softHyphen/>
        <w:t>лы белка в клубочки, обеспечивая поддержание структуры в белковых молекулах. Магний катализирует синтез АТФ их нуклеозидцифосфатов, активирует ферментные систе</w:t>
      </w:r>
      <w:r w:rsidRPr="00D4013C">
        <w:rPr>
          <w:rFonts w:ascii="Times New Roman" w:eastAsia="Times New Roman" w:hAnsi="Times New Roman" w:cs="Times New Roman"/>
          <w:color w:val="000000"/>
          <w:sz w:val="24"/>
          <w:szCs w:val="24"/>
          <w:lang w:eastAsia="ru-RU"/>
        </w:rPr>
        <w:softHyphen/>
        <w:t>мы превращения яблочной кислоты в лимонную, щавеле</w:t>
      </w:r>
      <w:r w:rsidRPr="00D4013C">
        <w:rPr>
          <w:rFonts w:ascii="Times New Roman" w:eastAsia="Times New Roman" w:hAnsi="Times New Roman" w:cs="Times New Roman"/>
          <w:color w:val="000000"/>
          <w:sz w:val="24"/>
          <w:szCs w:val="24"/>
          <w:lang w:eastAsia="ru-RU"/>
        </w:rPr>
        <w:softHyphen/>
        <w:t>вой — в муравьиную и уг</w:t>
      </w:r>
      <w:r w:rsidRPr="00D4013C">
        <w:rPr>
          <w:rFonts w:ascii="Times New Roman" w:eastAsia="Times New Roman" w:hAnsi="Times New Roman" w:cs="Times New Roman"/>
          <w:color w:val="000000"/>
          <w:sz w:val="24"/>
          <w:szCs w:val="24"/>
          <w:lang w:eastAsia="ru-RU"/>
        </w:rPr>
        <w:softHyphen/>
        <w:t>лекислый газ.</w:t>
      </w:r>
    </w:p>
    <w:p w:rsidR="00D4013C" w:rsidRPr="00D4013C" w:rsidRDefault="00D4013C" w:rsidP="00D4013C">
      <w:pPr>
        <w:widowControl w:val="0"/>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При дефиците магния снижается урожайность культурных растений, нару</w:t>
      </w:r>
      <w:r w:rsidRPr="00D4013C">
        <w:rPr>
          <w:rFonts w:ascii="Times New Roman" w:eastAsia="Times New Roman" w:hAnsi="Times New Roman" w:cs="Times New Roman"/>
          <w:color w:val="000000"/>
          <w:sz w:val="24"/>
          <w:szCs w:val="24"/>
          <w:lang w:eastAsia="ru-RU"/>
        </w:rPr>
        <w:softHyphen/>
        <w:t>шается образование хлор пластов и хлорофилла: ли</w:t>
      </w:r>
      <w:r w:rsidRPr="00D4013C">
        <w:rPr>
          <w:rFonts w:ascii="Times New Roman" w:eastAsia="Times New Roman" w:hAnsi="Times New Roman" w:cs="Times New Roman"/>
          <w:color w:val="000000"/>
          <w:sz w:val="24"/>
          <w:szCs w:val="24"/>
          <w:lang w:eastAsia="ru-RU"/>
        </w:rPr>
        <w:softHyphen/>
        <w:t>стья (прежде всего нижние) становятся «мраморными»: бледнеют между жилками, а вдоль жилок остаются зелеными. Тка</w:t>
      </w:r>
      <w:r w:rsidRPr="00D4013C">
        <w:rPr>
          <w:rFonts w:ascii="Times New Roman" w:eastAsia="Times New Roman" w:hAnsi="Times New Roman" w:cs="Times New Roman"/>
          <w:color w:val="000000"/>
          <w:sz w:val="24"/>
          <w:szCs w:val="24"/>
          <w:lang w:eastAsia="ru-RU"/>
        </w:rPr>
        <w:softHyphen/>
        <w:t>ни между жилками могут приобретать различную окраску — желтую, оранжевую, красную, фиолетовую, затем происходит их отмирание, начиная с краев листьев, листья скручиваются и постепенно опадают. При недос</w:t>
      </w:r>
      <w:r w:rsidRPr="00D4013C">
        <w:rPr>
          <w:rFonts w:ascii="Times New Roman" w:eastAsia="Times New Roman" w:hAnsi="Times New Roman" w:cs="Times New Roman"/>
          <w:color w:val="000000"/>
          <w:sz w:val="24"/>
          <w:szCs w:val="24"/>
          <w:lang w:eastAsia="ru-RU"/>
        </w:rPr>
        <w:softHyphen/>
        <w:t>татке магния у сосны происходит пожелтение кончиков хвоинок.</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Растением-индикатором повышенного содержания магния является растение костенец, ибо он хорошо чув</w:t>
      </w:r>
      <w:r w:rsidRPr="00D4013C">
        <w:rPr>
          <w:rFonts w:ascii="Times New Roman" w:eastAsia="Times New Roman" w:hAnsi="Times New Roman" w:cs="Times New Roman"/>
          <w:color w:val="000000"/>
          <w:sz w:val="24"/>
          <w:szCs w:val="24"/>
          <w:lang w:eastAsia="ru-RU"/>
        </w:rPr>
        <w:softHyphen/>
        <w:t>ствует себя на таких почвах.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Роль в жизни животных и человека</w:t>
      </w:r>
    </w:p>
    <w:p w:rsidR="00D4013C" w:rsidRPr="00D4013C" w:rsidRDefault="00D4013C" w:rsidP="00D4013C">
      <w:pPr>
        <w:widowControl w:val="0"/>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организме животного содержится примерно 0,03— 0,07% магния (по массе), он входит в состав костей и зу</w:t>
      </w:r>
      <w:r w:rsidRPr="00D4013C">
        <w:rPr>
          <w:rFonts w:ascii="Times New Roman" w:eastAsia="Times New Roman" w:hAnsi="Times New Roman" w:cs="Times New Roman"/>
          <w:color w:val="000000"/>
          <w:sz w:val="24"/>
          <w:szCs w:val="24"/>
          <w:lang w:eastAsia="ru-RU"/>
        </w:rPr>
        <w:softHyphen/>
        <w:t>бов, содержится в печени, крови, нервной ткани и мозге, участвует в белковом и углеродном обмене. При весе чело</w:t>
      </w:r>
      <w:r w:rsidRPr="00D4013C">
        <w:rPr>
          <w:rFonts w:ascii="Times New Roman" w:eastAsia="Times New Roman" w:hAnsi="Times New Roman" w:cs="Times New Roman"/>
          <w:color w:val="000000"/>
          <w:sz w:val="24"/>
          <w:szCs w:val="24"/>
          <w:lang w:eastAsia="ru-RU"/>
        </w:rPr>
        <w:softHyphen/>
        <w:t>века 70 кг в организме содержится 19—20 г магния. Он ока</w:t>
      </w:r>
      <w:r w:rsidRPr="00D4013C">
        <w:rPr>
          <w:rFonts w:ascii="Times New Roman" w:eastAsia="Times New Roman" w:hAnsi="Times New Roman" w:cs="Times New Roman"/>
          <w:color w:val="000000"/>
          <w:sz w:val="24"/>
          <w:szCs w:val="24"/>
          <w:lang w:eastAsia="ru-RU"/>
        </w:rPr>
        <w:softHyphen/>
        <w:t>зывает антисептическое и сосудорасширяющее действие, понижает артериальное давление и содержание холесте</w:t>
      </w:r>
      <w:r w:rsidRPr="00D4013C">
        <w:rPr>
          <w:rFonts w:ascii="Times New Roman" w:eastAsia="Times New Roman" w:hAnsi="Times New Roman" w:cs="Times New Roman"/>
          <w:color w:val="000000"/>
          <w:sz w:val="24"/>
          <w:szCs w:val="24"/>
          <w:lang w:eastAsia="ru-RU"/>
        </w:rPr>
        <w:softHyphen/>
        <w:t>рина в крови, усиливает процессы торможения в коре го</w:t>
      </w:r>
      <w:r w:rsidRPr="00D4013C">
        <w:rPr>
          <w:rFonts w:ascii="Times New Roman" w:eastAsia="Times New Roman" w:hAnsi="Times New Roman" w:cs="Times New Roman"/>
          <w:color w:val="000000"/>
          <w:sz w:val="24"/>
          <w:szCs w:val="24"/>
          <w:lang w:eastAsia="ru-RU"/>
        </w:rPr>
        <w:softHyphen/>
        <w:t>ловного мозга, успокаивающее (седативное) действие на нервную систему, играет большую роль в активизации за</w:t>
      </w:r>
      <w:r w:rsidRPr="00D4013C">
        <w:rPr>
          <w:rFonts w:ascii="Times New Roman" w:eastAsia="Times New Roman" w:hAnsi="Times New Roman" w:cs="Times New Roman"/>
          <w:color w:val="000000"/>
          <w:sz w:val="24"/>
          <w:szCs w:val="24"/>
          <w:lang w:eastAsia="ru-RU"/>
        </w:rPr>
        <w:softHyphen/>
        <w:t>щитных сил организма на борьбу против рака. Магний ук</w:t>
      </w:r>
      <w:r w:rsidRPr="00D4013C">
        <w:rPr>
          <w:rFonts w:ascii="Times New Roman" w:eastAsia="Times New Roman" w:hAnsi="Times New Roman" w:cs="Times New Roman"/>
          <w:color w:val="000000"/>
          <w:sz w:val="24"/>
          <w:szCs w:val="24"/>
          <w:lang w:eastAsia="ru-RU"/>
        </w:rPr>
        <w:softHyphen/>
        <w:t>репляет иммунную систему, обладает антиаритмическим действием, способствует восстановлению сил после фи</w:t>
      </w:r>
      <w:r w:rsidRPr="00D4013C">
        <w:rPr>
          <w:rFonts w:ascii="Times New Roman" w:eastAsia="Times New Roman" w:hAnsi="Times New Roman" w:cs="Times New Roman"/>
          <w:color w:val="000000"/>
          <w:sz w:val="24"/>
          <w:szCs w:val="24"/>
          <w:lang w:eastAsia="ru-RU"/>
        </w:rPr>
        <w:softHyphen/>
        <w:t>зических нагрузок.</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При недостатке </w:t>
      </w:r>
      <w:r w:rsidRPr="00D4013C">
        <w:rPr>
          <w:rFonts w:ascii="Times New Roman" w:eastAsia="Times New Roman" w:hAnsi="Times New Roman" w:cs="Times New Roman"/>
          <w:color w:val="000000"/>
          <w:sz w:val="24"/>
          <w:szCs w:val="24"/>
          <w:lang w:val="en-US"/>
        </w:rPr>
        <w:t>Mg</w:t>
      </w:r>
      <w:r w:rsidRPr="00D4013C">
        <w:rPr>
          <w:rFonts w:ascii="Times New Roman" w:eastAsia="Times New Roman" w:hAnsi="Times New Roman" w:cs="Times New Roman"/>
          <w:color w:val="000000"/>
          <w:sz w:val="24"/>
          <w:szCs w:val="24"/>
          <w:lang w:eastAsia="ru-RU"/>
        </w:rPr>
        <w:t>повышается предрасположенность к инфарктам. Это показали опыты венгерских ученых, проведенные в XX в. на животных (у животных такая бо</w:t>
      </w:r>
      <w:r w:rsidRPr="00D4013C">
        <w:rPr>
          <w:rFonts w:ascii="Times New Roman" w:eastAsia="Times New Roman" w:hAnsi="Times New Roman" w:cs="Times New Roman"/>
          <w:color w:val="000000"/>
          <w:sz w:val="24"/>
          <w:szCs w:val="24"/>
          <w:lang w:eastAsia="ru-RU"/>
        </w:rPr>
        <w:softHyphen/>
        <w:t>лезнь называется травяная тетания). Одним собакам да</w:t>
      </w:r>
      <w:r w:rsidRPr="00D4013C">
        <w:rPr>
          <w:rFonts w:ascii="Times New Roman" w:eastAsia="Times New Roman" w:hAnsi="Times New Roman" w:cs="Times New Roman"/>
          <w:color w:val="000000"/>
          <w:sz w:val="24"/>
          <w:szCs w:val="24"/>
          <w:lang w:eastAsia="ru-RU"/>
        </w:rPr>
        <w:softHyphen/>
        <w:t>вали пищу, богатую солями магния, другим — бедную. К концу эксперимента те собаки, в рационе которых было мало магния, «заработали» инфаркт миокарда.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Выводится магний из организма с мочой, калом и потом.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Основные источники поступления в организм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Продукты растительного происхождения: </w:t>
      </w:r>
      <w:r w:rsidRPr="00D4013C">
        <w:rPr>
          <w:rFonts w:ascii="Times New Roman" w:eastAsia="Times New Roman" w:hAnsi="Times New Roman" w:cs="Times New Roman"/>
          <w:color w:val="000000"/>
          <w:sz w:val="24"/>
          <w:szCs w:val="24"/>
          <w:lang w:eastAsia="ru-RU"/>
        </w:rPr>
        <w:t>фрукты, оре</w:t>
      </w:r>
      <w:r w:rsidRPr="00D4013C">
        <w:rPr>
          <w:rFonts w:ascii="Times New Roman" w:eastAsia="Times New Roman" w:hAnsi="Times New Roman" w:cs="Times New Roman"/>
          <w:color w:val="000000"/>
          <w:sz w:val="24"/>
          <w:szCs w:val="24"/>
          <w:lang w:eastAsia="ru-RU"/>
        </w:rPr>
        <w:softHyphen/>
        <w:t>хи (миндаль, арахис, грецкий орех), овощи (помидоры, картофель, тыква, фасоль, салат-латук), мята, цикорий, оливки, петрушка, цельное зерно пшеницы, овса, греч</w:t>
      </w:r>
      <w:r w:rsidRPr="00D4013C">
        <w:rPr>
          <w:rFonts w:ascii="Times New Roman" w:eastAsia="Times New Roman" w:hAnsi="Times New Roman" w:cs="Times New Roman"/>
          <w:color w:val="000000"/>
          <w:sz w:val="24"/>
          <w:szCs w:val="24"/>
          <w:lang w:eastAsia="ru-RU"/>
        </w:rPr>
        <w:softHyphen/>
        <w:t>ки, ржаной хлеб, пшено, отруби.. Продукты животного происхождения: печень, яичный желток.</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Наиболее известные и используемые человеком соединения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val="en-US"/>
        </w:rPr>
        <w:t>MgS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4</w:t>
      </w:r>
      <w:r w:rsidRPr="00D4013C">
        <w:rPr>
          <w:rFonts w:ascii="Times New Roman" w:eastAsia="Times New Roman" w:hAnsi="Times New Roman" w:cs="Times New Roman"/>
          <w:color w:val="000000"/>
          <w:sz w:val="24"/>
          <w:szCs w:val="24"/>
          <w:lang w:eastAsia="ru-RU"/>
        </w:rPr>
        <w:t>· 7 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 — сульфат магния, горькая английская соль</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val="en-US"/>
        </w:rPr>
        <w:t>MgC</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lang w:eastAsia="ru-RU"/>
        </w:rPr>
        <w:t xml:space="preserve">— карбонат магния, магнезит </w:t>
      </w:r>
      <w:r w:rsidRPr="00D4013C">
        <w:rPr>
          <w:rFonts w:ascii="Times New Roman" w:eastAsia="Times New Roman" w:hAnsi="Times New Roman" w:cs="Times New Roman"/>
          <w:color w:val="000000"/>
          <w:sz w:val="24"/>
          <w:szCs w:val="24"/>
          <w:lang w:val="en-US"/>
        </w:rPr>
        <w:t>MgO</w:t>
      </w:r>
      <w:r w:rsidRPr="00D4013C">
        <w:rPr>
          <w:rFonts w:ascii="Times New Roman" w:eastAsia="Times New Roman" w:hAnsi="Times New Roman" w:cs="Times New Roman"/>
          <w:color w:val="000000"/>
          <w:sz w:val="24"/>
          <w:szCs w:val="24"/>
          <w:lang w:eastAsia="ru-RU"/>
        </w:rPr>
        <w:t xml:space="preserve">— оксид магния, жженая магнезия Силикаты магния: тальк 3 </w:t>
      </w:r>
      <w:r w:rsidRPr="00D4013C">
        <w:rPr>
          <w:rFonts w:ascii="Times New Roman" w:eastAsia="Times New Roman" w:hAnsi="Times New Roman" w:cs="Times New Roman"/>
          <w:color w:val="000000"/>
          <w:sz w:val="24"/>
          <w:szCs w:val="24"/>
          <w:lang w:val="en-US"/>
        </w:rPr>
        <w:t>MgO</w:t>
      </w:r>
      <w:r w:rsidRPr="00D4013C">
        <w:rPr>
          <w:rFonts w:ascii="Times New Roman" w:eastAsia="Times New Roman" w:hAnsi="Times New Roman" w:cs="Times New Roman"/>
          <w:color w:val="000000"/>
          <w:sz w:val="24"/>
          <w:szCs w:val="24"/>
          <w:lang w:eastAsia="ru-RU"/>
        </w:rPr>
        <w:t xml:space="preserve">· 4 </w:t>
      </w:r>
      <w:r w:rsidRPr="00D4013C">
        <w:rPr>
          <w:rFonts w:ascii="Times New Roman" w:eastAsia="Times New Roman" w:hAnsi="Times New Roman" w:cs="Times New Roman"/>
          <w:color w:val="000000"/>
          <w:sz w:val="24"/>
          <w:szCs w:val="24"/>
          <w:lang w:val="en-US"/>
        </w:rPr>
        <w:t>Si</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eastAsia="ru-RU"/>
        </w:rPr>
        <w:t>· 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0 и асбест СаО · 3 </w:t>
      </w:r>
      <w:r w:rsidRPr="00D4013C">
        <w:rPr>
          <w:rFonts w:ascii="Times New Roman" w:eastAsia="Times New Roman" w:hAnsi="Times New Roman" w:cs="Times New Roman"/>
          <w:color w:val="000000"/>
          <w:sz w:val="24"/>
          <w:szCs w:val="24"/>
          <w:lang w:val="en-US"/>
        </w:rPr>
        <w:t>MgO</w:t>
      </w:r>
      <w:r w:rsidRPr="00D4013C">
        <w:rPr>
          <w:rFonts w:ascii="Times New Roman" w:eastAsia="Times New Roman" w:hAnsi="Times New Roman" w:cs="Times New Roman"/>
          <w:color w:val="000000"/>
          <w:sz w:val="24"/>
          <w:szCs w:val="24"/>
          <w:lang w:eastAsia="ru-RU"/>
        </w:rPr>
        <w:t xml:space="preserve">· 4 </w:t>
      </w:r>
      <w:r w:rsidRPr="00D4013C">
        <w:rPr>
          <w:rFonts w:ascii="Times New Roman" w:eastAsia="Times New Roman" w:hAnsi="Times New Roman" w:cs="Times New Roman"/>
          <w:color w:val="000000"/>
          <w:sz w:val="24"/>
          <w:szCs w:val="24"/>
          <w:lang w:val="en-US"/>
        </w:rPr>
        <w:t>Si</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2</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А знаете ли вы, что...</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Магний был впервые получен в 1808 году англий</w:t>
      </w:r>
      <w:r w:rsidRPr="00D4013C">
        <w:rPr>
          <w:rFonts w:ascii="Times New Roman" w:eastAsia="Times New Roman" w:hAnsi="Times New Roman" w:cs="Times New Roman"/>
          <w:color w:val="000000"/>
          <w:sz w:val="24"/>
          <w:szCs w:val="24"/>
          <w:lang w:eastAsia="ru-RU"/>
        </w:rPr>
        <w:softHyphen/>
        <w:t xml:space="preserve">ским химиком Г. Дэви из влажного оксида </w:t>
      </w:r>
      <w:r w:rsidRPr="00D4013C">
        <w:rPr>
          <w:rFonts w:ascii="Times New Roman" w:eastAsia="Times New Roman" w:hAnsi="Times New Roman" w:cs="Times New Roman"/>
          <w:color w:val="000000"/>
          <w:sz w:val="24"/>
          <w:szCs w:val="24"/>
          <w:lang w:val="en-US"/>
        </w:rPr>
        <w:t>MgO</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Название происходит от лат.</w:t>
      </w:r>
      <w:r w:rsidRPr="00D4013C">
        <w:rPr>
          <w:rFonts w:ascii="Times New Roman" w:eastAsia="Times New Roman" w:hAnsi="Times New Roman" w:cs="Times New Roman"/>
          <w:b/>
          <w:bCs/>
          <w:i/>
          <w:iCs/>
          <w:color w:val="000000"/>
          <w:spacing w:val="10"/>
          <w:sz w:val="24"/>
          <w:szCs w:val="24"/>
          <w:lang w:eastAsia="ru-RU"/>
        </w:rPr>
        <w:t>магнесия альба</w:t>
      </w:r>
      <w:r w:rsidRPr="00D4013C">
        <w:rPr>
          <w:rFonts w:ascii="Times New Roman" w:eastAsia="Times New Roman" w:hAnsi="Times New Roman" w:cs="Times New Roman"/>
          <w:color w:val="000000"/>
          <w:sz w:val="24"/>
          <w:szCs w:val="24"/>
          <w:lang w:eastAsia="ru-RU"/>
        </w:rPr>
        <w:t xml:space="preserve"> (белая магнезия) по минералу гидромагнезит, содержащему этот металл и найденному древними греками около города Магнесия.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Число атомов магния в теле человека составляет 8,7 · 10</w:t>
      </w:r>
      <w:r w:rsidRPr="00D4013C">
        <w:rPr>
          <w:rFonts w:ascii="Times New Roman" w:eastAsia="Times New Roman" w:hAnsi="Times New Roman" w:cs="Times New Roman"/>
          <w:color w:val="000000"/>
          <w:sz w:val="24"/>
          <w:szCs w:val="24"/>
          <w:vertAlign w:val="superscript"/>
          <w:lang w:eastAsia="ru-RU"/>
        </w:rPr>
        <w:t>23</w:t>
      </w:r>
      <w:r w:rsidRPr="00D4013C">
        <w:rPr>
          <w:rFonts w:ascii="Times New Roman" w:eastAsia="Times New Roman" w:hAnsi="Times New Roman" w:cs="Times New Roman"/>
          <w:color w:val="000000"/>
          <w:sz w:val="24"/>
          <w:szCs w:val="24"/>
          <w:lang w:eastAsia="ru-RU"/>
        </w:rPr>
        <w:t>, а в одной человеческой клетке — 8,7 х 10</w:t>
      </w:r>
      <w:r w:rsidRPr="00D4013C">
        <w:rPr>
          <w:rFonts w:ascii="Times New Roman" w:eastAsia="Times New Roman" w:hAnsi="Times New Roman" w:cs="Times New Roman"/>
          <w:color w:val="000000"/>
          <w:sz w:val="24"/>
          <w:szCs w:val="24"/>
          <w:vertAlign w:val="superscript"/>
          <w:lang w:eastAsia="ru-RU"/>
        </w:rPr>
        <w:t>9</w:t>
      </w:r>
      <w:r w:rsidRPr="00D4013C">
        <w:rPr>
          <w:rFonts w:ascii="Times New Roman" w:eastAsia="Times New Roman" w:hAnsi="Times New Roman" w:cs="Times New Roman"/>
          <w:color w:val="000000"/>
          <w:sz w:val="24"/>
          <w:szCs w:val="24"/>
          <w:lang w:eastAsia="ru-RU"/>
        </w:rPr>
        <w:t>. Общее количество магния в хлорофилле всех расте</w:t>
      </w:r>
      <w:r w:rsidRPr="00D4013C">
        <w:rPr>
          <w:rFonts w:ascii="Times New Roman" w:eastAsia="Times New Roman" w:hAnsi="Times New Roman" w:cs="Times New Roman"/>
          <w:color w:val="000000"/>
          <w:sz w:val="24"/>
          <w:szCs w:val="24"/>
          <w:lang w:eastAsia="ru-RU"/>
        </w:rPr>
        <w:softHyphen/>
        <w:t>ний Земли составляет около 100 млрд.т.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Суточное поступление магния с продуктами пита</w:t>
      </w:r>
      <w:r w:rsidRPr="00D4013C">
        <w:rPr>
          <w:rFonts w:ascii="Times New Roman" w:eastAsia="Times New Roman" w:hAnsi="Times New Roman" w:cs="Times New Roman"/>
          <w:color w:val="000000"/>
          <w:sz w:val="24"/>
          <w:szCs w:val="24"/>
          <w:lang w:eastAsia="ru-RU"/>
        </w:rPr>
        <w:softHyphen/>
        <w:t>ния составляет 240—720 мг.</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Сульфат магния </w:t>
      </w:r>
      <w:r w:rsidRPr="00D4013C">
        <w:rPr>
          <w:rFonts w:ascii="Times New Roman" w:eastAsia="Times New Roman" w:hAnsi="Times New Roman" w:cs="Times New Roman"/>
          <w:color w:val="000000"/>
          <w:sz w:val="24"/>
          <w:szCs w:val="24"/>
          <w:lang w:val="en-US"/>
        </w:rPr>
        <w:t>MgS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 xml:space="preserve">4  </w:t>
      </w:r>
      <w:r w:rsidRPr="00D4013C">
        <w:rPr>
          <w:rFonts w:ascii="Times New Roman" w:eastAsia="Times New Roman" w:hAnsi="Times New Roman" w:cs="Times New Roman"/>
          <w:color w:val="000000"/>
          <w:sz w:val="24"/>
          <w:szCs w:val="24"/>
          <w:lang w:eastAsia="ru-RU"/>
        </w:rPr>
        <w:t>горькая или английская соль используется в медицине как слабительное, желче</w:t>
      </w:r>
      <w:r w:rsidRPr="00D4013C">
        <w:rPr>
          <w:rFonts w:ascii="Times New Roman" w:eastAsia="Times New Roman" w:hAnsi="Times New Roman" w:cs="Times New Roman"/>
          <w:color w:val="000000"/>
          <w:sz w:val="24"/>
          <w:szCs w:val="24"/>
          <w:lang w:eastAsia="ru-RU"/>
        </w:rPr>
        <w:softHyphen/>
        <w:t>гонное и болеутоляющее средства.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Ионы магния не только придают морской воде со</w:t>
      </w:r>
      <w:r w:rsidRPr="00D4013C">
        <w:rPr>
          <w:rFonts w:ascii="Times New Roman" w:eastAsia="Times New Roman" w:hAnsi="Times New Roman" w:cs="Times New Roman"/>
          <w:color w:val="000000"/>
          <w:sz w:val="24"/>
          <w:szCs w:val="24"/>
          <w:lang w:eastAsia="ru-RU"/>
        </w:rPr>
        <w:softHyphen/>
        <w:t>лоноватый вкус, но и делают ее непригодной для пи</w:t>
      </w:r>
      <w:r w:rsidRPr="00D4013C">
        <w:rPr>
          <w:rFonts w:ascii="Times New Roman" w:eastAsia="Times New Roman" w:hAnsi="Times New Roman" w:cs="Times New Roman"/>
          <w:color w:val="000000"/>
          <w:sz w:val="24"/>
          <w:szCs w:val="24"/>
          <w:lang w:eastAsia="ru-RU"/>
        </w:rPr>
        <w:softHyphen/>
        <w:t>тья, вызывая жесточайший понос и рвоту. Существует несколько типов хлорофилла (хло</w:t>
      </w:r>
      <w:r w:rsidRPr="00D4013C">
        <w:rPr>
          <w:rFonts w:ascii="Times New Roman" w:eastAsia="Times New Roman" w:hAnsi="Times New Roman" w:cs="Times New Roman"/>
          <w:color w:val="000000"/>
          <w:sz w:val="24"/>
          <w:szCs w:val="24"/>
          <w:lang w:eastAsia="ru-RU"/>
        </w:rPr>
        <w:softHyphen/>
        <w:t xml:space="preserve">рофилл </w:t>
      </w:r>
      <w:r w:rsidRPr="00D4013C">
        <w:rPr>
          <w:rFonts w:ascii="Times New Roman" w:eastAsia="Times New Roman" w:hAnsi="Times New Roman" w:cs="Times New Roman"/>
          <w:b/>
          <w:bCs/>
          <w:i/>
          <w:iCs/>
          <w:color w:val="000000"/>
          <w:spacing w:val="10"/>
          <w:sz w:val="24"/>
          <w:szCs w:val="24"/>
          <w:lang w:eastAsia="ru-RU"/>
        </w:rPr>
        <w:t xml:space="preserve">а, </w:t>
      </w:r>
      <w:r w:rsidRPr="00D4013C">
        <w:rPr>
          <w:rFonts w:ascii="Times New Roman" w:eastAsia="Times New Roman" w:hAnsi="Times New Roman" w:cs="Times New Roman"/>
          <w:b/>
          <w:bCs/>
          <w:i/>
          <w:iCs/>
          <w:color w:val="000000"/>
          <w:spacing w:val="10"/>
          <w:sz w:val="24"/>
          <w:szCs w:val="24"/>
          <w:lang w:val="en-US" w:eastAsia="ru-RU"/>
        </w:rPr>
        <w:t>b</w:t>
      </w:r>
      <w:r w:rsidRPr="00D4013C">
        <w:rPr>
          <w:rFonts w:ascii="Times New Roman" w:eastAsia="Times New Roman" w:hAnsi="Times New Roman" w:cs="Times New Roman"/>
          <w:b/>
          <w:bCs/>
          <w:i/>
          <w:iCs/>
          <w:color w:val="000000"/>
          <w:spacing w:val="10"/>
          <w:sz w:val="24"/>
          <w:szCs w:val="24"/>
          <w:lang w:eastAsia="ru-RU"/>
        </w:rPr>
        <w:t xml:space="preserve">, с, </w:t>
      </w:r>
      <w:r w:rsidRPr="00D4013C">
        <w:rPr>
          <w:rFonts w:ascii="Times New Roman" w:eastAsia="Times New Roman" w:hAnsi="Times New Roman" w:cs="Times New Roman"/>
          <w:b/>
          <w:bCs/>
          <w:i/>
          <w:iCs/>
          <w:color w:val="000000"/>
          <w:spacing w:val="10"/>
          <w:sz w:val="24"/>
          <w:szCs w:val="24"/>
          <w:lang w:val="en-US"/>
        </w:rPr>
        <w:t>d</w:t>
      </w:r>
      <w:r w:rsidRPr="00D4013C">
        <w:rPr>
          <w:rFonts w:ascii="Times New Roman" w:eastAsia="Times New Roman" w:hAnsi="Times New Roman" w:cs="Times New Roman"/>
          <w:b/>
          <w:bCs/>
          <w:i/>
          <w:iCs/>
          <w:color w:val="000000"/>
          <w:spacing w:val="10"/>
          <w:sz w:val="24"/>
          <w:szCs w:val="24"/>
        </w:rPr>
        <w:t>),</w:t>
      </w:r>
      <w:r w:rsidRPr="00D4013C">
        <w:rPr>
          <w:rFonts w:ascii="Times New Roman" w:eastAsia="Times New Roman" w:hAnsi="Times New Roman" w:cs="Times New Roman"/>
          <w:color w:val="000000"/>
          <w:sz w:val="24"/>
          <w:szCs w:val="24"/>
          <w:lang w:eastAsia="ru-RU"/>
        </w:rPr>
        <w:t xml:space="preserve">которые отличаются по своему строению и </w:t>
      </w:r>
      <w:r w:rsidRPr="00D4013C">
        <w:rPr>
          <w:rFonts w:ascii="Times New Roman" w:eastAsia="Times New Roman" w:hAnsi="Times New Roman" w:cs="Times New Roman"/>
          <w:color w:val="000000"/>
          <w:sz w:val="24"/>
          <w:szCs w:val="24"/>
          <w:lang w:eastAsia="ru-RU"/>
        </w:rPr>
        <w:lastRenderedPageBreak/>
        <w:t>спектрами поглощения. Высшие рас</w:t>
      </w:r>
      <w:r w:rsidRPr="00D4013C">
        <w:rPr>
          <w:rFonts w:ascii="Times New Roman" w:eastAsia="Times New Roman" w:hAnsi="Times New Roman" w:cs="Times New Roman"/>
          <w:color w:val="000000"/>
          <w:sz w:val="24"/>
          <w:szCs w:val="24"/>
          <w:lang w:eastAsia="ru-RU"/>
        </w:rPr>
        <w:softHyphen/>
        <w:t xml:space="preserve">тения и водоросли содержат в качестве основного пигмента хлорофилл </w:t>
      </w:r>
      <w:r w:rsidRPr="00D4013C">
        <w:rPr>
          <w:rFonts w:ascii="Times New Roman" w:eastAsia="Times New Roman" w:hAnsi="Times New Roman" w:cs="Times New Roman"/>
          <w:b/>
          <w:bCs/>
          <w:i/>
          <w:iCs/>
          <w:color w:val="000000"/>
          <w:spacing w:val="10"/>
          <w:sz w:val="24"/>
          <w:szCs w:val="24"/>
          <w:lang w:eastAsia="ru-RU"/>
        </w:rPr>
        <w:t>а,</w:t>
      </w:r>
      <w:r w:rsidRPr="00D4013C">
        <w:rPr>
          <w:rFonts w:ascii="Times New Roman" w:eastAsia="Times New Roman" w:hAnsi="Times New Roman" w:cs="Times New Roman"/>
          <w:color w:val="000000"/>
          <w:sz w:val="24"/>
          <w:szCs w:val="24"/>
          <w:lang w:eastAsia="ru-RU"/>
        </w:rPr>
        <w:t xml:space="preserve"> а в качестве дополнительно</w:t>
      </w:r>
      <w:r w:rsidRPr="00D4013C">
        <w:rPr>
          <w:rFonts w:ascii="Times New Roman" w:eastAsia="Times New Roman" w:hAnsi="Times New Roman" w:cs="Times New Roman"/>
          <w:color w:val="000000"/>
          <w:sz w:val="24"/>
          <w:szCs w:val="24"/>
          <w:lang w:eastAsia="ru-RU"/>
        </w:rPr>
        <w:softHyphen/>
        <w:t xml:space="preserve">го — хлорофилл </w:t>
      </w:r>
      <w:r w:rsidRPr="00D4013C">
        <w:rPr>
          <w:rFonts w:ascii="Times New Roman" w:eastAsia="Times New Roman" w:hAnsi="Times New Roman" w:cs="Times New Roman"/>
          <w:b/>
          <w:bCs/>
          <w:i/>
          <w:iCs/>
          <w:color w:val="000000"/>
          <w:spacing w:val="10"/>
          <w:sz w:val="24"/>
          <w:szCs w:val="24"/>
          <w:lang w:val="en-US" w:eastAsia="ru-RU"/>
        </w:rPr>
        <w:t>b</w:t>
      </w:r>
      <w:r w:rsidRPr="00D4013C">
        <w:rPr>
          <w:rFonts w:ascii="Times New Roman" w:eastAsia="Times New Roman" w:hAnsi="Times New Roman" w:cs="Times New Roman"/>
          <w:b/>
          <w:bCs/>
          <w:i/>
          <w:iCs/>
          <w:color w:val="000000"/>
          <w:spacing w:val="10"/>
          <w:sz w:val="24"/>
          <w:szCs w:val="24"/>
          <w:lang w:eastAsia="ru-RU"/>
        </w:rPr>
        <w:t>,</w:t>
      </w:r>
      <w:r w:rsidRPr="00D4013C">
        <w:rPr>
          <w:rFonts w:ascii="Times New Roman" w:eastAsia="Times New Roman" w:hAnsi="Times New Roman" w:cs="Times New Roman"/>
          <w:color w:val="000000"/>
          <w:sz w:val="24"/>
          <w:szCs w:val="24"/>
          <w:lang w:eastAsia="ru-RU"/>
        </w:rPr>
        <w:t xml:space="preserve"> диатомовые и бурые водоросли содержат только хлорофилл </w:t>
      </w:r>
      <w:r w:rsidRPr="00D4013C">
        <w:rPr>
          <w:rFonts w:ascii="Times New Roman" w:eastAsia="Times New Roman" w:hAnsi="Times New Roman" w:cs="Times New Roman"/>
          <w:b/>
          <w:bCs/>
          <w:i/>
          <w:iCs/>
          <w:color w:val="000000"/>
          <w:spacing w:val="10"/>
          <w:sz w:val="24"/>
          <w:szCs w:val="24"/>
          <w:lang w:eastAsia="ru-RU"/>
        </w:rPr>
        <w:t>с,</w:t>
      </w:r>
      <w:r w:rsidRPr="00D4013C">
        <w:rPr>
          <w:rFonts w:ascii="Times New Roman" w:eastAsia="Times New Roman" w:hAnsi="Times New Roman" w:cs="Times New Roman"/>
          <w:color w:val="000000"/>
          <w:sz w:val="24"/>
          <w:szCs w:val="24"/>
          <w:lang w:eastAsia="ru-RU"/>
        </w:rPr>
        <w:t xml:space="preserve"> а красные водоросли, хлорелла — хлорофилл </w:t>
      </w:r>
      <w:r w:rsidRPr="00D4013C">
        <w:rPr>
          <w:rFonts w:ascii="Times New Roman" w:eastAsia="Times New Roman" w:hAnsi="Times New Roman" w:cs="Times New Roman"/>
          <w:b/>
          <w:bCs/>
          <w:i/>
          <w:iCs/>
          <w:color w:val="000000"/>
          <w:spacing w:val="10"/>
          <w:sz w:val="24"/>
          <w:szCs w:val="24"/>
          <w:lang w:val="en-US"/>
        </w:rPr>
        <w:t>d</w:t>
      </w:r>
      <w:r w:rsidRPr="00D4013C">
        <w:rPr>
          <w:rFonts w:ascii="Times New Roman" w:eastAsia="Times New Roman" w:hAnsi="Times New Roman" w:cs="Times New Roman"/>
          <w:b/>
          <w:bCs/>
          <w:i/>
          <w:iCs/>
          <w:color w:val="000000"/>
          <w:spacing w:val="10"/>
          <w:sz w:val="24"/>
          <w:szCs w:val="24"/>
        </w:rPr>
        <w:t>.</w:t>
      </w:r>
    </w:p>
    <w:p w:rsidR="00D4013C" w:rsidRPr="00D4013C" w:rsidRDefault="00D4013C" w:rsidP="00D4013C">
      <w:pPr>
        <w:widowControl w:val="0"/>
        <w:spacing w:after="0" w:line="240" w:lineRule="auto"/>
        <w:jc w:val="both"/>
        <w:rPr>
          <w:rFonts w:ascii="Times New Roman" w:eastAsia="Courier New" w:hAnsi="Times New Roman" w:cs="Times New Roman"/>
          <w:color w:val="000000"/>
          <w:sz w:val="24"/>
          <w:szCs w:val="24"/>
          <w:lang w:eastAsia="ru-RU" w:bidi="ru-RU"/>
        </w:rPr>
      </w:pPr>
    </w:p>
    <w:p w:rsidR="00D4013C" w:rsidRPr="00D4013C" w:rsidRDefault="00D4013C" w:rsidP="00D4013C">
      <w:pPr>
        <w:widowControl w:val="0"/>
        <w:spacing w:after="0" w:line="240" w:lineRule="auto"/>
        <w:jc w:val="both"/>
        <w:rPr>
          <w:rFonts w:ascii="Times New Roman" w:eastAsia="Courier New" w:hAnsi="Times New Roman" w:cs="Times New Roman"/>
          <w:b/>
          <w:color w:val="000000"/>
          <w:sz w:val="28"/>
          <w:szCs w:val="28"/>
          <w:lang w:eastAsia="ru-RU" w:bidi="ru-RU"/>
        </w:rPr>
      </w:pPr>
      <w:r w:rsidRPr="00D4013C">
        <w:rPr>
          <w:rFonts w:ascii="Times New Roman" w:eastAsia="Courier New" w:hAnsi="Times New Roman" w:cs="Times New Roman"/>
          <w:b/>
          <w:color w:val="000000"/>
          <w:sz w:val="28"/>
          <w:szCs w:val="28"/>
          <w:lang w:eastAsia="ru-RU" w:bidi="ru-RU"/>
        </w:rPr>
        <w:t>Железо (</w:t>
      </w:r>
      <w:r w:rsidRPr="00D4013C">
        <w:rPr>
          <w:rFonts w:ascii="Times New Roman" w:eastAsia="Courier New" w:hAnsi="Times New Roman" w:cs="Times New Roman"/>
          <w:b/>
          <w:color w:val="000000"/>
          <w:sz w:val="28"/>
          <w:szCs w:val="28"/>
          <w:lang w:val="en-US" w:eastAsia="ru-RU" w:bidi="ru-RU"/>
        </w:rPr>
        <w:t>Ferrum</w:t>
      </w:r>
      <w:r w:rsidRPr="00D4013C">
        <w:rPr>
          <w:rFonts w:ascii="Times New Roman" w:eastAsia="Courier New" w:hAnsi="Times New Roman" w:cs="Times New Roman"/>
          <w:b/>
          <w:color w:val="000000"/>
          <w:sz w:val="28"/>
          <w:szCs w:val="28"/>
          <w:lang w:eastAsia="ru-RU" w:bidi="ru-RU"/>
        </w:rPr>
        <w:t>)</w:t>
      </w:r>
    </w:p>
    <w:p w:rsidR="00D4013C" w:rsidRPr="00D4013C" w:rsidRDefault="00D4013C" w:rsidP="00D4013C">
      <w:pPr>
        <w:widowControl w:val="0"/>
        <w:spacing w:after="0" w:line="240" w:lineRule="auto"/>
        <w:jc w:val="both"/>
        <w:rPr>
          <w:rFonts w:ascii="Times New Roman" w:eastAsia="Courier New" w:hAnsi="Times New Roman" w:cs="Times New Roman"/>
          <w:b/>
          <w:color w:val="000000"/>
          <w:sz w:val="24"/>
          <w:szCs w:val="24"/>
          <w:lang w:eastAsia="ru-RU" w:bidi="ru-RU"/>
        </w:rPr>
      </w:pPr>
      <w:r w:rsidRPr="00D4013C">
        <w:rPr>
          <w:rFonts w:ascii="Times New Roman" w:eastAsia="Courier New" w:hAnsi="Times New Roman" w:cs="Times New Roman"/>
          <w:b/>
          <w:color w:val="000000"/>
          <w:sz w:val="24"/>
          <w:szCs w:val="24"/>
          <w:lang w:eastAsia="ru-RU" w:bidi="ru-RU"/>
        </w:rPr>
        <w:t>Роль в жизни растений и микроорганизмов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Содержание железа в растительном организме составляет в среднем 0,02% (по массе). Же</w:t>
      </w:r>
      <w:r w:rsidRPr="00D4013C">
        <w:rPr>
          <w:rFonts w:ascii="Times New Roman" w:eastAsia="Times New Roman" w:hAnsi="Times New Roman" w:cs="Times New Roman"/>
          <w:color w:val="000000"/>
          <w:sz w:val="24"/>
          <w:szCs w:val="24"/>
          <w:lang w:eastAsia="ru-RU"/>
        </w:rPr>
        <w:softHyphen/>
        <w:t>лезо является основной частью веществ, необходимых для фотосинтеза (цитохромов, ферредоксина), ряда ферментов.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При его недостатке замедляется образование хлорофил</w:t>
      </w:r>
      <w:r w:rsidRPr="00D4013C">
        <w:rPr>
          <w:rFonts w:ascii="Times New Roman" w:eastAsia="Times New Roman" w:hAnsi="Times New Roman" w:cs="Times New Roman"/>
          <w:color w:val="000000"/>
          <w:sz w:val="24"/>
          <w:szCs w:val="24"/>
          <w:lang w:eastAsia="ru-RU"/>
        </w:rPr>
        <w:softHyphen/>
        <w:t>ла. Возможно появление хлороза (желтой окраски) в пер</w:t>
      </w:r>
      <w:r w:rsidRPr="00D4013C">
        <w:rPr>
          <w:rFonts w:ascii="Times New Roman" w:eastAsia="Times New Roman" w:hAnsi="Times New Roman" w:cs="Times New Roman"/>
          <w:color w:val="000000"/>
          <w:sz w:val="24"/>
          <w:szCs w:val="24"/>
          <w:lang w:eastAsia="ru-RU"/>
        </w:rPr>
        <w:softHyphen/>
        <w:t>вую очередь молодых листьев, потеря ими окраски. При длительном недостатке железа у травянистых растений отмирает ткань по краям листовой пластинки, у деревьев отмирают побеги, снижается общая продуктивность и ус</w:t>
      </w:r>
      <w:r w:rsidRPr="00D4013C">
        <w:rPr>
          <w:rFonts w:ascii="Times New Roman" w:eastAsia="Times New Roman" w:hAnsi="Times New Roman" w:cs="Times New Roman"/>
          <w:color w:val="000000"/>
          <w:sz w:val="24"/>
          <w:szCs w:val="24"/>
          <w:lang w:eastAsia="ru-RU"/>
        </w:rPr>
        <w:softHyphen/>
        <w:t>тойчивость растений к болезням.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Полынь и некоторые другие растения являются инди</w:t>
      </w:r>
      <w:r w:rsidRPr="00D4013C">
        <w:rPr>
          <w:rFonts w:ascii="Times New Roman" w:eastAsia="Times New Roman" w:hAnsi="Times New Roman" w:cs="Times New Roman"/>
          <w:color w:val="000000"/>
          <w:sz w:val="24"/>
          <w:szCs w:val="24"/>
          <w:lang w:eastAsia="ru-RU"/>
        </w:rPr>
        <w:softHyphen/>
        <w:t>каторами повышенного содержания железа в почве. При этом листья полыни горькой становятся ярко-желтыми, а цветки некоторых растений, например гортензии, при</w:t>
      </w:r>
      <w:r w:rsidRPr="00D4013C">
        <w:rPr>
          <w:rFonts w:ascii="Times New Roman" w:eastAsia="Times New Roman" w:hAnsi="Times New Roman" w:cs="Times New Roman"/>
          <w:color w:val="000000"/>
          <w:sz w:val="24"/>
          <w:szCs w:val="24"/>
          <w:lang w:eastAsia="ru-RU"/>
        </w:rPr>
        <w:softHyphen/>
        <w:t>обретают несвойственную им голубую окраску. К растени</w:t>
      </w:r>
      <w:r w:rsidRPr="00D4013C">
        <w:rPr>
          <w:rFonts w:ascii="Times New Roman" w:eastAsia="Times New Roman" w:hAnsi="Times New Roman" w:cs="Times New Roman"/>
          <w:color w:val="000000"/>
          <w:sz w:val="24"/>
          <w:szCs w:val="24"/>
          <w:lang w:eastAsia="ru-RU"/>
        </w:rPr>
        <w:softHyphen/>
        <w:t>ям — накопителям железа относятся бессмертник итальян</w:t>
      </w:r>
      <w:r w:rsidRPr="00D4013C">
        <w:rPr>
          <w:rFonts w:ascii="Times New Roman" w:eastAsia="Times New Roman" w:hAnsi="Times New Roman" w:cs="Times New Roman"/>
          <w:color w:val="000000"/>
          <w:sz w:val="24"/>
          <w:szCs w:val="24"/>
          <w:lang w:eastAsia="ru-RU"/>
        </w:rPr>
        <w:softHyphen/>
        <w:t>ский, зайдегуб опьяняющий, лобелия вздутая, марена кра</w:t>
      </w:r>
      <w:r w:rsidRPr="00D4013C">
        <w:rPr>
          <w:rFonts w:ascii="Times New Roman" w:eastAsia="Times New Roman" w:hAnsi="Times New Roman" w:cs="Times New Roman"/>
          <w:color w:val="000000"/>
          <w:sz w:val="24"/>
          <w:szCs w:val="24"/>
          <w:lang w:eastAsia="ru-RU"/>
        </w:rPr>
        <w:softHyphen/>
        <w:t>сильная грузинская, рапонтикум софлоровидный, синюха голубая и сушеница топяная.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природе существуют так называемые железобакте</w:t>
      </w:r>
      <w:r w:rsidRPr="00D4013C">
        <w:rPr>
          <w:rFonts w:ascii="Times New Roman" w:eastAsia="Times New Roman" w:hAnsi="Times New Roman" w:cs="Times New Roman"/>
          <w:color w:val="000000"/>
          <w:sz w:val="24"/>
          <w:szCs w:val="24"/>
          <w:lang w:eastAsia="ru-RU"/>
        </w:rPr>
        <w:softHyphen/>
        <w:t>рии. В процессе хемосинтеза железобактерии (кренотрикс, лептотрикс и др.) превращают двухвалентное железо в трехвалентное, которое отлагается на поверхности клет</w:t>
      </w:r>
      <w:r w:rsidRPr="00D4013C">
        <w:rPr>
          <w:rFonts w:ascii="Times New Roman" w:eastAsia="Times New Roman" w:hAnsi="Times New Roman" w:cs="Times New Roman"/>
          <w:color w:val="000000"/>
          <w:sz w:val="24"/>
          <w:szCs w:val="24"/>
          <w:lang w:eastAsia="ru-RU"/>
        </w:rPr>
        <w:softHyphen/>
        <w:t>ки. Образованный гидроксид железа (III) оседает и обра</w:t>
      </w:r>
      <w:r w:rsidRPr="00D4013C">
        <w:rPr>
          <w:rFonts w:ascii="Times New Roman" w:eastAsia="Times New Roman" w:hAnsi="Times New Roman" w:cs="Times New Roman"/>
          <w:color w:val="000000"/>
          <w:sz w:val="24"/>
          <w:szCs w:val="24"/>
          <w:lang w:eastAsia="ru-RU"/>
        </w:rPr>
        <w:softHyphen/>
        <w:t>зует так называемую болотную руду:</w:t>
      </w: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rPr>
        <w:t>4</w:t>
      </w:r>
      <w:r w:rsidRPr="00D4013C">
        <w:rPr>
          <w:rFonts w:ascii="Times New Roman" w:eastAsia="Times New Roman" w:hAnsi="Times New Roman" w:cs="Times New Roman"/>
          <w:color w:val="000000"/>
          <w:sz w:val="24"/>
          <w:szCs w:val="24"/>
          <w:lang w:val="en-US"/>
        </w:rPr>
        <w:t>FeC</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lang w:eastAsia="ru-RU"/>
        </w:rPr>
        <w:t>+ 0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+ 6Н,0 → </w:t>
      </w:r>
      <w:r w:rsidRPr="00D4013C">
        <w:rPr>
          <w:rFonts w:ascii="Times New Roman" w:eastAsia="Times New Roman" w:hAnsi="Times New Roman" w:cs="Times New Roman"/>
          <w:color w:val="000000"/>
          <w:sz w:val="24"/>
          <w:szCs w:val="24"/>
        </w:rPr>
        <w:t>4</w:t>
      </w:r>
      <w:r w:rsidRPr="00D4013C">
        <w:rPr>
          <w:rFonts w:ascii="Times New Roman" w:eastAsia="Times New Roman" w:hAnsi="Times New Roman" w:cs="Times New Roman"/>
          <w:color w:val="000000"/>
          <w:sz w:val="24"/>
          <w:szCs w:val="24"/>
          <w:lang w:val="en-US"/>
        </w:rPr>
        <w:t>Fe</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OH</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lang w:eastAsia="ru-RU"/>
        </w:rPr>
        <w:t>+ 4СО</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 + энергия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Хемосинтезирущие бактерии, окисляющие соедине</w:t>
      </w:r>
      <w:r w:rsidRPr="00D4013C">
        <w:rPr>
          <w:rFonts w:ascii="Times New Roman" w:eastAsia="Times New Roman" w:hAnsi="Times New Roman" w:cs="Times New Roman"/>
          <w:color w:val="000000"/>
          <w:sz w:val="24"/>
          <w:szCs w:val="24"/>
          <w:lang w:eastAsia="ru-RU"/>
        </w:rPr>
        <w:softHyphen/>
        <w:t>ния железа и марганца, открыл С.Н. Виноградский. Они чрезвычайно широко распространены как в пресных, так и в морских водоемах. Благодаря их жизнедеятельности на дне болот и морей образуется огромное количество отло</w:t>
      </w:r>
      <w:r w:rsidRPr="00D4013C">
        <w:rPr>
          <w:rFonts w:ascii="Times New Roman" w:eastAsia="Times New Roman" w:hAnsi="Times New Roman" w:cs="Times New Roman"/>
          <w:color w:val="000000"/>
          <w:sz w:val="24"/>
          <w:szCs w:val="24"/>
          <w:lang w:eastAsia="ru-RU"/>
        </w:rPr>
        <w:softHyphen/>
        <w:t>женных руд железа и марганца. Академик В. И. Вернад</w:t>
      </w:r>
      <w:r w:rsidRPr="00D4013C">
        <w:rPr>
          <w:rFonts w:ascii="Times New Roman" w:eastAsia="Times New Roman" w:hAnsi="Times New Roman" w:cs="Times New Roman"/>
          <w:color w:val="000000"/>
          <w:sz w:val="24"/>
          <w:szCs w:val="24"/>
          <w:lang w:eastAsia="ru-RU"/>
        </w:rPr>
        <w:softHyphen/>
        <w:t>ский — основатель биогеохимии говорил о залежах желез</w:t>
      </w:r>
      <w:r w:rsidRPr="00D4013C">
        <w:rPr>
          <w:rFonts w:ascii="Times New Roman" w:eastAsia="Times New Roman" w:hAnsi="Times New Roman" w:cs="Times New Roman"/>
          <w:color w:val="000000"/>
          <w:sz w:val="24"/>
          <w:szCs w:val="24"/>
          <w:lang w:eastAsia="ru-RU"/>
        </w:rPr>
        <w:softHyphen/>
        <w:t>ных и марганцевых руд как о результате жизнедеятельности бактерий в древние геологические периоды.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Роль в жизни животных и человека</w:t>
      </w:r>
    </w:p>
    <w:p w:rsidR="00D4013C" w:rsidRPr="00D4013C" w:rsidRDefault="00D4013C" w:rsidP="00D4013C">
      <w:pPr>
        <w:widowControl w:val="0"/>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организме животного содержится примерно 0,01% железа (по массе). Железо незаменимо в процессах кроветворения и внутриклеточного обмена. Примерно 55% железа входит в со</w:t>
      </w:r>
      <w:r w:rsidRPr="00D4013C">
        <w:rPr>
          <w:rFonts w:ascii="Times New Roman" w:eastAsia="Times New Roman" w:hAnsi="Times New Roman" w:cs="Times New Roman"/>
          <w:color w:val="000000"/>
          <w:sz w:val="24"/>
          <w:szCs w:val="24"/>
          <w:lang w:eastAsia="ru-RU"/>
        </w:rPr>
        <w:softHyphen/>
        <w:t>став гемоглобина эритро</w:t>
      </w:r>
      <w:r w:rsidRPr="00D4013C">
        <w:rPr>
          <w:rFonts w:ascii="Times New Roman" w:eastAsia="Times New Roman" w:hAnsi="Times New Roman" w:cs="Times New Roman"/>
          <w:color w:val="000000"/>
          <w:sz w:val="24"/>
          <w:szCs w:val="24"/>
          <w:lang w:eastAsia="ru-RU"/>
        </w:rPr>
        <w:softHyphen/>
        <w:t>цитов, около 24% участвует в формировании кра</w:t>
      </w:r>
      <w:r w:rsidRPr="00D4013C">
        <w:rPr>
          <w:rFonts w:ascii="Times New Roman" w:eastAsia="Times New Roman" w:hAnsi="Times New Roman" w:cs="Times New Roman"/>
          <w:color w:val="000000"/>
          <w:sz w:val="24"/>
          <w:szCs w:val="24"/>
          <w:lang w:eastAsia="ru-RU"/>
        </w:rPr>
        <w:softHyphen/>
        <w:t>сящего вещества мыши (миоглобина), примерно 21% откладывается «про запас» в печени и селе</w:t>
      </w:r>
      <w:r w:rsidRPr="00D4013C">
        <w:rPr>
          <w:rFonts w:ascii="Times New Roman" w:eastAsia="Times New Roman" w:hAnsi="Times New Roman" w:cs="Times New Roman"/>
          <w:color w:val="000000"/>
          <w:sz w:val="24"/>
          <w:szCs w:val="24"/>
          <w:lang w:eastAsia="ru-RU"/>
        </w:rPr>
        <w:softHyphen/>
        <w:t>зенке.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Именно железо определяет цвет крови, а также ее спо</w:t>
      </w:r>
      <w:r w:rsidRPr="00D4013C">
        <w:rPr>
          <w:rFonts w:ascii="Times New Roman" w:eastAsia="Times New Roman" w:hAnsi="Times New Roman" w:cs="Times New Roman"/>
          <w:color w:val="000000"/>
          <w:sz w:val="24"/>
          <w:szCs w:val="24"/>
          <w:lang w:eastAsia="ru-RU"/>
        </w:rPr>
        <w:softHyphen/>
        <w:t>собность связывать и отдавать кислород. Эритроциты пе</w:t>
      </w:r>
      <w:r w:rsidRPr="00D4013C">
        <w:rPr>
          <w:rFonts w:ascii="Times New Roman" w:eastAsia="Times New Roman" w:hAnsi="Times New Roman" w:cs="Times New Roman"/>
          <w:color w:val="000000"/>
          <w:sz w:val="24"/>
          <w:szCs w:val="24"/>
          <w:lang w:eastAsia="ru-RU"/>
        </w:rPr>
        <w:softHyphen/>
        <w:t>реносят кислород из легких по всему организму и выводят углекислый газ. Кислород — сильный окислитель, но ге</w:t>
      </w:r>
      <w:r w:rsidRPr="00D4013C">
        <w:rPr>
          <w:rFonts w:ascii="Times New Roman" w:eastAsia="Times New Roman" w:hAnsi="Times New Roman" w:cs="Times New Roman"/>
          <w:color w:val="000000"/>
          <w:sz w:val="24"/>
          <w:szCs w:val="24"/>
          <w:lang w:eastAsia="ru-RU"/>
        </w:rPr>
        <w:softHyphen/>
        <w:t>моглобин, именно благодаря содержащемуся в нем железу, способен переносить кислород. В организме человека есть железосодержащие ферменты. Есть также белковый ком</w:t>
      </w:r>
      <w:r w:rsidRPr="00D4013C">
        <w:rPr>
          <w:rFonts w:ascii="Times New Roman" w:eastAsia="Times New Roman" w:hAnsi="Times New Roman" w:cs="Times New Roman"/>
          <w:color w:val="000000"/>
          <w:sz w:val="24"/>
          <w:szCs w:val="24"/>
          <w:lang w:eastAsia="ru-RU"/>
        </w:rPr>
        <w:softHyphen/>
        <w:t>плекс ферритин, из которого образуются все другие необ</w:t>
      </w:r>
      <w:r w:rsidRPr="00D4013C">
        <w:rPr>
          <w:rFonts w:ascii="Times New Roman" w:eastAsia="Times New Roman" w:hAnsi="Times New Roman" w:cs="Times New Roman"/>
          <w:color w:val="000000"/>
          <w:sz w:val="24"/>
          <w:szCs w:val="24"/>
          <w:lang w:eastAsia="ru-RU"/>
        </w:rPr>
        <w:softHyphen/>
        <w:t>ходимые организму железосодержащие вещества. Ионы трехвалентного железа в организме переносятся с помощью сложного белка трансферрина (обнаружен в плазме крови, молоке, яичном белке). Железо играет важную роль в про</w:t>
      </w:r>
      <w:r w:rsidRPr="00D4013C">
        <w:rPr>
          <w:rFonts w:ascii="Times New Roman" w:eastAsia="Times New Roman" w:hAnsi="Times New Roman" w:cs="Times New Roman"/>
          <w:color w:val="000000"/>
          <w:sz w:val="24"/>
          <w:szCs w:val="24"/>
          <w:lang w:eastAsia="ru-RU"/>
        </w:rPr>
        <w:softHyphen/>
        <w:t>цессах выделения энергии, в ферментативных реакциях, в обеспечении иммунных функций, в обмене холестерина.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При весе человека 70 кг в организме содержится 4,2—5 г железа. Суточная потребность взрослого здорового чело</w:t>
      </w:r>
      <w:r w:rsidRPr="00D4013C">
        <w:rPr>
          <w:rFonts w:ascii="Times New Roman" w:eastAsia="Times New Roman" w:hAnsi="Times New Roman" w:cs="Times New Roman"/>
          <w:color w:val="000000"/>
          <w:sz w:val="24"/>
          <w:szCs w:val="24"/>
          <w:lang w:eastAsia="ru-RU"/>
        </w:rPr>
        <w:softHyphen/>
        <w:t>века в железе 10—20 мг и восполняется обычным сбалан</w:t>
      </w:r>
      <w:r w:rsidRPr="00D4013C">
        <w:rPr>
          <w:rFonts w:ascii="Times New Roman" w:eastAsia="Times New Roman" w:hAnsi="Times New Roman" w:cs="Times New Roman"/>
          <w:color w:val="000000"/>
          <w:sz w:val="24"/>
          <w:szCs w:val="24"/>
          <w:lang w:eastAsia="ru-RU"/>
        </w:rPr>
        <w:softHyphen/>
        <w:t>сированным питанием.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При уменьшении количества железа в крови возникает анемия. Наиболее распространенной является железодефи</w:t>
      </w:r>
      <w:r w:rsidRPr="00D4013C">
        <w:rPr>
          <w:rFonts w:ascii="Times New Roman" w:eastAsia="Times New Roman" w:hAnsi="Times New Roman" w:cs="Times New Roman"/>
          <w:color w:val="000000"/>
          <w:sz w:val="24"/>
          <w:szCs w:val="24"/>
          <w:lang w:eastAsia="ru-RU"/>
        </w:rPr>
        <w:softHyphen/>
        <w:t>цитная анемия, или, как ее издавна называют, малокровие.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Выводится железо из организма с мочой, калом и потом.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Наиболее известные и используемыечеловеком соединения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val="en-US"/>
        </w:rPr>
        <w:t>FeS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4</w:t>
      </w:r>
      <w:r w:rsidRPr="00D4013C">
        <w:rPr>
          <w:rFonts w:ascii="Times New Roman" w:eastAsia="Times New Roman" w:hAnsi="Times New Roman" w:cs="Times New Roman"/>
          <w:color w:val="000000"/>
          <w:sz w:val="24"/>
          <w:szCs w:val="24"/>
          <w:lang w:eastAsia="ru-RU"/>
        </w:rPr>
        <w:t>· 7Н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 —железный купорос, кристаллогидрат железа (II)</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val="en-US"/>
        </w:rPr>
        <w:t>FeS</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eastAsia="ru-RU"/>
        </w:rPr>
        <w:t xml:space="preserve">— дисульфид железа, пирит, серный колчедан </w:t>
      </w:r>
      <w:r w:rsidRPr="00D4013C">
        <w:rPr>
          <w:rFonts w:ascii="Times New Roman" w:eastAsia="Times New Roman" w:hAnsi="Times New Roman" w:cs="Times New Roman"/>
          <w:color w:val="000000"/>
          <w:sz w:val="24"/>
          <w:szCs w:val="24"/>
          <w:lang w:val="en-US"/>
        </w:rPr>
        <w:t>FeCl</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lang w:eastAsia="ru-RU"/>
        </w:rPr>
        <w:t>— хлорид железа (III)</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val="en-US"/>
        </w:rPr>
        <w:t>FeO</w:t>
      </w:r>
      <w:r w:rsidRPr="00D4013C">
        <w:rPr>
          <w:rFonts w:ascii="Times New Roman" w:eastAsia="Times New Roman" w:hAnsi="Times New Roman" w:cs="Times New Roman"/>
          <w:color w:val="000000"/>
          <w:sz w:val="24"/>
          <w:szCs w:val="24"/>
          <w:lang w:eastAsia="ru-RU"/>
        </w:rPr>
        <w:t xml:space="preserve">· </w:t>
      </w:r>
      <w:r w:rsidRPr="00D4013C">
        <w:rPr>
          <w:rFonts w:ascii="Times New Roman" w:eastAsia="Times New Roman" w:hAnsi="Times New Roman" w:cs="Times New Roman"/>
          <w:color w:val="000000"/>
          <w:sz w:val="24"/>
          <w:szCs w:val="24"/>
          <w:lang w:val="en-US"/>
        </w:rPr>
        <w:t>Fe</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lang w:eastAsia="ru-RU"/>
        </w:rPr>
        <w:t>— магнитный железняк, магнетит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Основные источники поступления в организм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Зеленые овощи: лук, ботва молодой репы, редиса, гор</w:t>
      </w:r>
      <w:r w:rsidRPr="00D4013C">
        <w:rPr>
          <w:rFonts w:ascii="Times New Roman" w:eastAsia="Times New Roman" w:hAnsi="Times New Roman" w:cs="Times New Roman"/>
          <w:color w:val="000000"/>
          <w:sz w:val="24"/>
          <w:szCs w:val="24"/>
          <w:lang w:eastAsia="ru-RU"/>
        </w:rPr>
        <w:softHyphen/>
        <w:t>чицы, моркови, кресс-салат, щавель, горошек зеленый, томаты (только сырые), капуста, чеснок, чечевица, хрен, огурцы.Фрукты и ягоды: яблоки, гранат, малина, земля</w:t>
      </w:r>
      <w:r w:rsidRPr="00D4013C">
        <w:rPr>
          <w:rFonts w:ascii="Times New Roman" w:eastAsia="Times New Roman" w:hAnsi="Times New Roman" w:cs="Times New Roman"/>
          <w:color w:val="000000"/>
          <w:sz w:val="24"/>
          <w:szCs w:val="24"/>
          <w:lang w:eastAsia="ru-RU"/>
        </w:rPr>
        <w:softHyphen/>
        <w:t>ника, вишня, груша, виноград, арбуз, любые сухофрук</w:t>
      </w:r>
      <w:r w:rsidRPr="00D4013C">
        <w:rPr>
          <w:rFonts w:ascii="Times New Roman" w:eastAsia="Times New Roman" w:hAnsi="Times New Roman" w:cs="Times New Roman"/>
          <w:color w:val="000000"/>
          <w:sz w:val="24"/>
          <w:szCs w:val="24"/>
          <w:lang w:eastAsia="ru-RU"/>
        </w:rPr>
        <w:softHyphen/>
        <w:t>ты. Продукты животного происхождения: печень, почки, яичный желток.</w:t>
      </w:r>
    </w:p>
    <w:p w:rsidR="00D4013C" w:rsidRPr="00D4013C" w:rsidRDefault="00D4013C" w:rsidP="00D4013C">
      <w:pPr>
        <w:keepNext/>
        <w:keepLines/>
        <w:widowControl w:val="0"/>
        <w:spacing w:after="0" w:line="240" w:lineRule="exact"/>
        <w:jc w:val="both"/>
        <w:outlineLvl w:val="0"/>
        <w:rPr>
          <w:rFonts w:ascii="Times New Roman" w:eastAsia="Calibri" w:hAnsi="Times New Roman" w:cs="Times New Roman"/>
          <w:b/>
          <w:bCs/>
          <w:color w:val="000000"/>
          <w:sz w:val="24"/>
          <w:szCs w:val="24"/>
          <w:lang w:eastAsia="ru-RU" w:bidi="ru-RU"/>
        </w:rPr>
      </w:pPr>
      <w:r w:rsidRPr="00D4013C">
        <w:rPr>
          <w:rFonts w:ascii="Times New Roman" w:eastAsia="Calibri" w:hAnsi="Times New Roman" w:cs="Times New Roman"/>
          <w:b/>
          <w:bCs/>
          <w:color w:val="000000"/>
          <w:sz w:val="24"/>
          <w:szCs w:val="24"/>
          <w:lang w:eastAsia="ru-RU" w:bidi="ru-RU"/>
        </w:rPr>
        <w:t>Знаете ли вы, что...</w:t>
      </w:r>
    </w:p>
    <w:p w:rsidR="00D4013C" w:rsidRPr="00D4013C" w:rsidRDefault="00D4013C" w:rsidP="00D4013C">
      <w:pPr>
        <w:widowControl w:val="0"/>
        <w:numPr>
          <w:ilvl w:val="0"/>
          <w:numId w:val="19"/>
        </w:numPr>
        <w:spacing w:after="0" w:line="283" w:lineRule="exact"/>
        <w:ind w:right="20" w:hanging="11"/>
        <w:contextualSpacing/>
        <w:jc w:val="both"/>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О знакомстве древнего человека с железом космиче</w:t>
      </w:r>
      <w:r w:rsidRPr="00D4013C">
        <w:rPr>
          <w:rFonts w:ascii="Times New Roman" w:eastAsia="Times New Roman" w:hAnsi="Times New Roman" w:cs="Times New Roman"/>
          <w:color w:val="000000"/>
          <w:sz w:val="24"/>
          <w:szCs w:val="24"/>
          <w:lang w:eastAsia="ru-RU" w:bidi="ru-RU"/>
        </w:rPr>
        <w:softHyphen/>
        <w:t>ского происхождения говорят факты наличия у жи</w:t>
      </w:r>
      <w:r w:rsidRPr="00D4013C">
        <w:rPr>
          <w:rFonts w:ascii="Times New Roman" w:eastAsia="Times New Roman" w:hAnsi="Times New Roman" w:cs="Times New Roman"/>
          <w:color w:val="000000"/>
          <w:sz w:val="24"/>
          <w:szCs w:val="24"/>
          <w:lang w:eastAsia="ru-RU" w:bidi="ru-RU"/>
        </w:rPr>
        <w:softHyphen/>
        <w:t>телей Гренландии, не имевших представления о же</w:t>
      </w:r>
      <w:r w:rsidRPr="00D4013C">
        <w:rPr>
          <w:rFonts w:ascii="Times New Roman" w:eastAsia="Times New Roman" w:hAnsi="Times New Roman" w:cs="Times New Roman"/>
          <w:color w:val="000000"/>
          <w:sz w:val="24"/>
          <w:szCs w:val="24"/>
          <w:lang w:eastAsia="ru-RU" w:bidi="ru-RU"/>
        </w:rPr>
        <w:softHyphen/>
        <w:t>лезной руде, изделий из железа. Многие метеориты состоят из самородного железа с примесью никеля до 5,5%. Алхимики обозначали железо в виде копья и щита — характерные атрибуты бога войны Марса. Отсюда и его название от лат.</w:t>
      </w:r>
      <w:r w:rsidRPr="00D4013C">
        <w:rPr>
          <w:rFonts w:ascii="Times New Roman" w:eastAsia="Times New Roman" w:hAnsi="Times New Roman" w:cs="Times New Roman"/>
          <w:i/>
          <w:iCs/>
          <w:color w:val="000000"/>
          <w:spacing w:val="-10"/>
          <w:sz w:val="24"/>
          <w:szCs w:val="24"/>
          <w:lang w:eastAsia="ru-RU" w:bidi="ru-RU"/>
        </w:rPr>
        <w:t>ферро —</w:t>
      </w:r>
      <w:r w:rsidRPr="00D4013C">
        <w:rPr>
          <w:rFonts w:ascii="Times New Roman" w:eastAsia="Times New Roman" w:hAnsi="Times New Roman" w:cs="Times New Roman"/>
          <w:color w:val="000000"/>
          <w:sz w:val="24"/>
          <w:szCs w:val="24"/>
          <w:lang w:eastAsia="ru-RU" w:bidi="ru-RU"/>
        </w:rPr>
        <w:t xml:space="preserve"> меч. Число атомов железа в теле человека составляет 4,5 · 10</w:t>
      </w:r>
      <w:r w:rsidRPr="00D4013C">
        <w:rPr>
          <w:rFonts w:ascii="Times New Roman" w:eastAsia="Times New Roman" w:hAnsi="Times New Roman" w:cs="Times New Roman"/>
          <w:color w:val="000000"/>
          <w:sz w:val="24"/>
          <w:szCs w:val="24"/>
          <w:vertAlign w:val="superscript"/>
          <w:lang w:eastAsia="ru-RU" w:bidi="ru-RU"/>
        </w:rPr>
        <w:t>22</w:t>
      </w:r>
      <w:r w:rsidRPr="00D4013C">
        <w:rPr>
          <w:rFonts w:ascii="Times New Roman" w:eastAsia="Times New Roman" w:hAnsi="Times New Roman" w:cs="Times New Roman"/>
          <w:color w:val="000000"/>
          <w:sz w:val="24"/>
          <w:szCs w:val="24"/>
          <w:lang w:eastAsia="ru-RU" w:bidi="ru-RU"/>
        </w:rPr>
        <w:t>, а в одной человеческой клетке — 4,5 · 10</w:t>
      </w:r>
      <w:r w:rsidRPr="00D4013C">
        <w:rPr>
          <w:rFonts w:ascii="Times New Roman" w:eastAsia="Times New Roman" w:hAnsi="Times New Roman" w:cs="Times New Roman"/>
          <w:color w:val="000000"/>
          <w:sz w:val="24"/>
          <w:szCs w:val="24"/>
          <w:vertAlign w:val="superscript"/>
          <w:lang w:eastAsia="ru-RU" w:bidi="ru-RU"/>
        </w:rPr>
        <w:t>8</w:t>
      </w:r>
      <w:r w:rsidRPr="00D4013C">
        <w:rPr>
          <w:rFonts w:ascii="Times New Roman" w:eastAsia="Times New Roman" w:hAnsi="Times New Roman" w:cs="Times New Roman"/>
          <w:color w:val="000000"/>
          <w:sz w:val="24"/>
          <w:szCs w:val="24"/>
          <w:lang w:eastAsia="ru-RU" w:bidi="ru-RU"/>
        </w:rPr>
        <w:t>.</w:t>
      </w:r>
    </w:p>
    <w:p w:rsidR="00D4013C" w:rsidRPr="00D4013C" w:rsidRDefault="00D4013C" w:rsidP="00D4013C">
      <w:pPr>
        <w:widowControl w:val="0"/>
        <w:numPr>
          <w:ilvl w:val="0"/>
          <w:numId w:val="19"/>
        </w:numPr>
        <w:spacing w:after="0" w:line="283" w:lineRule="exact"/>
        <w:ind w:right="20" w:hanging="11"/>
        <w:contextualSpacing/>
        <w:jc w:val="both"/>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В 100 мл крови человека содержится 13—16 г гемо</w:t>
      </w:r>
      <w:r w:rsidRPr="00D4013C">
        <w:rPr>
          <w:rFonts w:ascii="Times New Roman" w:eastAsia="Times New Roman" w:hAnsi="Times New Roman" w:cs="Times New Roman"/>
          <w:color w:val="000000"/>
          <w:sz w:val="24"/>
          <w:szCs w:val="24"/>
          <w:lang w:eastAsia="ru-RU" w:bidi="ru-RU"/>
        </w:rPr>
        <w:softHyphen/>
        <w:t>глобина. Гемоглобин является одним из наиболее хорошо изученных белков. Он был открыт немец</w:t>
      </w:r>
      <w:r w:rsidRPr="00D4013C">
        <w:rPr>
          <w:rFonts w:ascii="Times New Roman" w:eastAsia="Times New Roman" w:hAnsi="Times New Roman" w:cs="Times New Roman"/>
          <w:color w:val="000000"/>
          <w:sz w:val="24"/>
          <w:szCs w:val="24"/>
          <w:lang w:eastAsia="ru-RU" w:bidi="ru-RU"/>
        </w:rPr>
        <w:softHyphen/>
        <w:t>ким физиологом Отто Функе в 1851 году, а струк</w:t>
      </w:r>
      <w:r w:rsidRPr="00D4013C">
        <w:rPr>
          <w:rFonts w:ascii="Times New Roman" w:eastAsia="Times New Roman" w:hAnsi="Times New Roman" w:cs="Times New Roman"/>
          <w:color w:val="000000"/>
          <w:sz w:val="24"/>
          <w:szCs w:val="24"/>
          <w:lang w:eastAsia="ru-RU" w:bidi="ru-RU"/>
        </w:rPr>
        <w:softHyphen/>
        <w:t>туру этого белка описал австрийский молекуляр</w:t>
      </w:r>
      <w:r w:rsidRPr="00D4013C">
        <w:rPr>
          <w:rFonts w:ascii="Times New Roman" w:eastAsia="Times New Roman" w:hAnsi="Times New Roman" w:cs="Times New Roman"/>
          <w:color w:val="000000"/>
          <w:sz w:val="24"/>
          <w:szCs w:val="24"/>
          <w:lang w:eastAsia="ru-RU" w:bidi="ru-RU"/>
        </w:rPr>
        <w:softHyphen/>
        <w:t>ный биолог Макс Перутц в 1959 году, за что тремя годами позднее получил Нобелевскую премию по химии.</w:t>
      </w:r>
    </w:p>
    <w:p w:rsidR="00D4013C" w:rsidRPr="00D4013C" w:rsidRDefault="00D4013C" w:rsidP="00D4013C">
      <w:pPr>
        <w:widowControl w:val="0"/>
        <w:numPr>
          <w:ilvl w:val="0"/>
          <w:numId w:val="18"/>
        </w:numPr>
        <w:spacing w:after="0" w:line="283" w:lineRule="exact"/>
        <w:ind w:right="20" w:hanging="11"/>
        <w:contextualSpacing/>
        <w:jc w:val="both"/>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На «сборку» всей молекулы гемоглобина в организ</w:t>
      </w:r>
      <w:r w:rsidRPr="00D4013C">
        <w:rPr>
          <w:rFonts w:ascii="Times New Roman" w:eastAsia="Times New Roman" w:hAnsi="Times New Roman" w:cs="Times New Roman"/>
          <w:color w:val="000000"/>
          <w:sz w:val="24"/>
          <w:szCs w:val="24"/>
          <w:lang w:eastAsia="ru-RU" w:bidi="ru-RU"/>
        </w:rPr>
        <w:softHyphen/>
        <w:t>ме человека уходит около 90 с, причем ежесекундно образуется 650 · 10</w:t>
      </w:r>
      <w:r w:rsidRPr="00D4013C">
        <w:rPr>
          <w:rFonts w:ascii="Times New Roman" w:eastAsia="Times New Roman" w:hAnsi="Times New Roman" w:cs="Times New Roman"/>
          <w:color w:val="000000"/>
          <w:sz w:val="24"/>
          <w:szCs w:val="24"/>
          <w:vertAlign w:val="superscript"/>
          <w:lang w:eastAsia="ru-RU" w:bidi="ru-RU"/>
        </w:rPr>
        <w:t>12</w:t>
      </w:r>
      <w:r w:rsidRPr="00D4013C">
        <w:rPr>
          <w:rFonts w:ascii="Times New Roman" w:eastAsia="Times New Roman" w:hAnsi="Times New Roman" w:cs="Times New Roman"/>
          <w:color w:val="000000"/>
          <w:sz w:val="24"/>
          <w:szCs w:val="24"/>
          <w:lang w:eastAsia="ru-RU" w:bidi="ru-RU"/>
        </w:rPr>
        <w:t xml:space="preserve"> молекул гемоглобина.</w:t>
      </w:r>
    </w:p>
    <w:p w:rsidR="00D4013C" w:rsidRPr="00D4013C" w:rsidRDefault="00D4013C" w:rsidP="00D4013C">
      <w:pPr>
        <w:widowControl w:val="0"/>
        <w:numPr>
          <w:ilvl w:val="0"/>
          <w:numId w:val="18"/>
        </w:numPr>
        <w:spacing w:after="0" w:line="240" w:lineRule="auto"/>
        <w:ind w:hanging="11"/>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bidi="ru-RU"/>
        </w:rPr>
        <w:t>Многим живым объектам свойственно явление био</w:t>
      </w:r>
      <w:r w:rsidRPr="00D4013C">
        <w:rPr>
          <w:rFonts w:ascii="Times New Roman" w:eastAsia="Times New Roman" w:hAnsi="Times New Roman" w:cs="Times New Roman"/>
          <w:color w:val="000000"/>
          <w:sz w:val="24"/>
          <w:szCs w:val="24"/>
          <w:lang w:eastAsia="ru-RU" w:bidi="ru-RU"/>
        </w:rPr>
        <w:softHyphen/>
        <w:t xml:space="preserve">магнетизма. Их ориентация в магнитном поле Земли </w:t>
      </w:r>
      <w:r w:rsidRPr="00D4013C">
        <w:rPr>
          <w:rFonts w:ascii="Times New Roman" w:eastAsia="Times New Roman" w:hAnsi="Times New Roman" w:cs="Times New Roman"/>
          <w:color w:val="000000"/>
          <w:sz w:val="24"/>
          <w:szCs w:val="24"/>
          <w:lang w:eastAsia="ru-RU"/>
        </w:rPr>
        <w:t>осуществляется с помощью оксида железа, который располагается в особых образованиях — магнетосомах, сформированных в виде цепочек по 10—25 кри</w:t>
      </w:r>
      <w:r w:rsidRPr="00D4013C">
        <w:rPr>
          <w:rFonts w:ascii="Times New Roman" w:eastAsia="Times New Roman" w:hAnsi="Times New Roman" w:cs="Times New Roman"/>
          <w:color w:val="000000"/>
          <w:sz w:val="24"/>
          <w:szCs w:val="24"/>
          <w:lang w:eastAsia="ru-RU"/>
        </w:rPr>
        <w:softHyphen/>
        <w:t>сталлов общей длиной около 50 нм.</w:t>
      </w:r>
    </w:p>
    <w:p w:rsidR="00D4013C" w:rsidRPr="00D4013C" w:rsidRDefault="00D4013C" w:rsidP="00D4013C">
      <w:pPr>
        <w:widowControl w:val="0"/>
        <w:numPr>
          <w:ilvl w:val="0"/>
          <w:numId w:val="18"/>
        </w:numPr>
        <w:spacing w:after="0" w:line="240" w:lineRule="auto"/>
        <w:ind w:hanging="11"/>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Соли двух- и трехвалентного железа применяют для восполнения дефицита железа, при лечении ане</w:t>
      </w:r>
      <w:r w:rsidRPr="00D4013C">
        <w:rPr>
          <w:rFonts w:ascii="Times New Roman" w:eastAsia="Times New Roman" w:hAnsi="Times New Roman" w:cs="Times New Roman"/>
          <w:color w:val="000000"/>
          <w:sz w:val="24"/>
          <w:szCs w:val="24"/>
          <w:lang w:eastAsia="ru-RU"/>
        </w:rPr>
        <w:softHyphen/>
        <w:t>мии.</w:t>
      </w:r>
    </w:p>
    <w:p w:rsidR="00D4013C" w:rsidRPr="00D4013C" w:rsidRDefault="00D4013C" w:rsidP="00D4013C">
      <w:pPr>
        <w:widowControl w:val="0"/>
        <w:numPr>
          <w:ilvl w:val="0"/>
          <w:numId w:val="18"/>
        </w:numPr>
        <w:spacing w:after="0" w:line="240" w:lineRule="auto"/>
        <w:ind w:hanging="11"/>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Установлена корреляция между повышенным со</w:t>
      </w:r>
      <w:r w:rsidRPr="00D4013C">
        <w:rPr>
          <w:rFonts w:ascii="Times New Roman" w:eastAsia="Times New Roman" w:hAnsi="Times New Roman" w:cs="Times New Roman"/>
          <w:color w:val="000000"/>
          <w:sz w:val="24"/>
          <w:szCs w:val="24"/>
          <w:lang w:eastAsia="ru-RU"/>
        </w:rPr>
        <w:softHyphen/>
        <w:t>держанием железа в организме и ранним развитием атеросклероза, ишемической болезни, опухолей.</w:t>
      </w:r>
    </w:p>
    <w:p w:rsidR="00D4013C" w:rsidRPr="00D4013C" w:rsidRDefault="00D4013C" w:rsidP="00D4013C">
      <w:pPr>
        <w:widowControl w:val="0"/>
        <w:numPr>
          <w:ilvl w:val="0"/>
          <w:numId w:val="18"/>
        </w:numPr>
        <w:spacing w:after="0" w:line="240" w:lineRule="auto"/>
        <w:ind w:hanging="11"/>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Железный купорос </w:t>
      </w:r>
      <w:r w:rsidRPr="00D4013C">
        <w:rPr>
          <w:rFonts w:ascii="Times New Roman" w:eastAsia="Times New Roman" w:hAnsi="Times New Roman" w:cs="Times New Roman"/>
          <w:color w:val="000000"/>
          <w:sz w:val="24"/>
          <w:szCs w:val="24"/>
          <w:lang w:val="en-US"/>
        </w:rPr>
        <w:t>FeS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4</w:t>
      </w:r>
      <w:r w:rsidRPr="00D4013C">
        <w:rPr>
          <w:rFonts w:ascii="Times New Roman" w:eastAsia="Times New Roman" w:hAnsi="Times New Roman" w:cs="Times New Roman"/>
          <w:color w:val="000000"/>
          <w:sz w:val="24"/>
          <w:szCs w:val="24"/>
          <w:lang w:eastAsia="ru-RU"/>
        </w:rPr>
        <w:t>· 7Н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 (кристаллогид</w:t>
      </w:r>
      <w:r w:rsidRPr="00D4013C">
        <w:rPr>
          <w:rFonts w:ascii="Times New Roman" w:eastAsia="Times New Roman" w:hAnsi="Times New Roman" w:cs="Times New Roman"/>
          <w:color w:val="000000"/>
          <w:sz w:val="24"/>
          <w:szCs w:val="24"/>
          <w:lang w:eastAsia="ru-RU"/>
        </w:rPr>
        <w:softHyphen/>
        <w:t>рат железа (II)) применяют для борьбы с вредите</w:t>
      </w:r>
      <w:r w:rsidRPr="00D4013C">
        <w:rPr>
          <w:rFonts w:ascii="Times New Roman" w:eastAsia="Times New Roman" w:hAnsi="Times New Roman" w:cs="Times New Roman"/>
          <w:color w:val="000000"/>
          <w:sz w:val="24"/>
          <w:szCs w:val="24"/>
          <w:lang w:eastAsia="ru-RU"/>
        </w:rPr>
        <w:softHyphen/>
        <w:t>лями растений, приготовления минеральных кра</w:t>
      </w:r>
      <w:r w:rsidRPr="00D4013C">
        <w:rPr>
          <w:rFonts w:ascii="Times New Roman" w:eastAsia="Times New Roman" w:hAnsi="Times New Roman" w:cs="Times New Roman"/>
          <w:color w:val="000000"/>
          <w:sz w:val="24"/>
          <w:szCs w:val="24"/>
          <w:lang w:eastAsia="ru-RU"/>
        </w:rPr>
        <w:softHyphen/>
        <w:t xml:space="preserve">сок. Хлорид железа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III</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val="en-US"/>
        </w:rPr>
        <w:t>FeCI</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lang w:eastAsia="ru-RU"/>
        </w:rPr>
        <w:t>используют в каче</w:t>
      </w:r>
      <w:r w:rsidRPr="00D4013C">
        <w:rPr>
          <w:rFonts w:ascii="Times New Roman" w:eastAsia="Times New Roman" w:hAnsi="Times New Roman" w:cs="Times New Roman"/>
          <w:color w:val="000000"/>
          <w:sz w:val="24"/>
          <w:szCs w:val="24"/>
          <w:lang w:eastAsia="ru-RU"/>
        </w:rPr>
        <w:softHyphen/>
        <w:t>стве протравы при крашении тканей.</w:t>
      </w:r>
    </w:p>
    <w:p w:rsidR="00D4013C" w:rsidRPr="00D4013C" w:rsidRDefault="00D4013C" w:rsidP="00D4013C">
      <w:pPr>
        <w:widowControl w:val="0"/>
        <w:numPr>
          <w:ilvl w:val="0"/>
          <w:numId w:val="18"/>
        </w:numPr>
        <w:spacing w:after="0" w:line="240" w:lineRule="auto"/>
        <w:ind w:hanging="11"/>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Дисульфид железа </w:t>
      </w:r>
      <w:r w:rsidRPr="00D4013C">
        <w:rPr>
          <w:rFonts w:ascii="Times New Roman" w:eastAsia="Times New Roman" w:hAnsi="Times New Roman" w:cs="Times New Roman"/>
          <w:color w:val="000000"/>
          <w:sz w:val="24"/>
          <w:szCs w:val="24"/>
          <w:lang w:val="en-US"/>
        </w:rPr>
        <w:t>FeS</w:t>
      </w:r>
      <w:r w:rsidRPr="00D4013C">
        <w:rPr>
          <w:rFonts w:ascii="Times New Roman" w:eastAsia="Times New Roman" w:hAnsi="Times New Roman" w:cs="Times New Roman"/>
          <w:color w:val="000000"/>
          <w:sz w:val="24"/>
          <w:szCs w:val="24"/>
          <w:vertAlign w:val="subscript"/>
        </w:rPr>
        <w:t>2 -</w:t>
      </w:r>
      <w:r w:rsidRPr="00D4013C">
        <w:rPr>
          <w:rFonts w:ascii="Times New Roman" w:eastAsia="Times New Roman" w:hAnsi="Times New Roman" w:cs="Times New Roman"/>
          <w:color w:val="000000"/>
          <w:sz w:val="24"/>
          <w:szCs w:val="24"/>
          <w:lang w:eastAsia="ru-RU"/>
        </w:rPr>
        <w:t xml:space="preserve"> единственный природный сульфид, царапающий стекло. Если по куску пирита ударить кремнем, то от минерала от</w:t>
      </w:r>
      <w:r w:rsidRPr="00D4013C">
        <w:rPr>
          <w:rFonts w:ascii="Times New Roman" w:eastAsia="Times New Roman" w:hAnsi="Times New Roman" w:cs="Times New Roman"/>
          <w:color w:val="000000"/>
          <w:sz w:val="24"/>
          <w:szCs w:val="24"/>
          <w:lang w:eastAsia="ru-RU"/>
        </w:rPr>
        <w:softHyphen/>
        <w:t>скакивают разогретые ударом частички, из которых выделяется сера, воспламеняющаяся на воздухе. От</w:t>
      </w:r>
      <w:r w:rsidRPr="00D4013C">
        <w:rPr>
          <w:rFonts w:ascii="Times New Roman" w:eastAsia="Times New Roman" w:hAnsi="Times New Roman" w:cs="Times New Roman"/>
          <w:color w:val="000000"/>
          <w:sz w:val="24"/>
          <w:szCs w:val="24"/>
          <w:lang w:eastAsia="ru-RU"/>
        </w:rPr>
        <w:softHyphen/>
        <w:t>сюда и происходит название минерала. Искры могут поджечь легковоспламеняющиеся вещества, напри</w:t>
      </w:r>
      <w:r w:rsidRPr="00D4013C">
        <w:rPr>
          <w:rFonts w:ascii="Times New Roman" w:eastAsia="Times New Roman" w:hAnsi="Times New Roman" w:cs="Times New Roman"/>
          <w:color w:val="000000"/>
          <w:sz w:val="24"/>
          <w:szCs w:val="24"/>
          <w:lang w:eastAsia="ru-RU"/>
        </w:rPr>
        <w:softHyphen/>
        <w:t>мер, трут — сухую губчатую массу растущего на де</w:t>
      </w:r>
      <w:r w:rsidRPr="00D4013C">
        <w:rPr>
          <w:rFonts w:ascii="Times New Roman" w:eastAsia="Times New Roman" w:hAnsi="Times New Roman" w:cs="Times New Roman"/>
          <w:color w:val="000000"/>
          <w:sz w:val="24"/>
          <w:szCs w:val="24"/>
          <w:lang w:eastAsia="ru-RU"/>
        </w:rPr>
        <w:softHyphen/>
        <w:t>ревьях гриба трутовика.</w:t>
      </w:r>
    </w:p>
    <w:p w:rsidR="00D4013C" w:rsidRPr="00D4013C" w:rsidRDefault="00D4013C" w:rsidP="00D4013C">
      <w:pPr>
        <w:widowControl w:val="0"/>
        <w:numPr>
          <w:ilvl w:val="0"/>
          <w:numId w:val="18"/>
        </w:numPr>
        <w:spacing w:after="0" w:line="240" w:lineRule="auto"/>
        <w:ind w:hanging="11"/>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Пирит является сырьем для получения серной ки</w:t>
      </w:r>
      <w:r w:rsidRPr="00D4013C">
        <w:rPr>
          <w:rFonts w:ascii="Times New Roman" w:eastAsia="Times New Roman" w:hAnsi="Times New Roman" w:cs="Times New Roman"/>
          <w:color w:val="000000"/>
          <w:sz w:val="24"/>
          <w:szCs w:val="24"/>
          <w:lang w:eastAsia="ru-RU"/>
        </w:rPr>
        <w:softHyphen/>
        <w:t>слоты, серы и железного купороса, но последнее время редко используется для этих целей. В огром</w:t>
      </w:r>
      <w:r w:rsidRPr="00D4013C">
        <w:rPr>
          <w:rFonts w:ascii="Times New Roman" w:eastAsia="Times New Roman" w:hAnsi="Times New Roman" w:cs="Times New Roman"/>
          <w:color w:val="000000"/>
          <w:sz w:val="24"/>
          <w:szCs w:val="24"/>
          <w:lang w:eastAsia="ru-RU"/>
        </w:rPr>
        <w:softHyphen/>
        <w:t>ных объемах он извлекается при разработке гидро</w:t>
      </w:r>
      <w:r w:rsidRPr="00D4013C">
        <w:rPr>
          <w:rFonts w:ascii="Times New Roman" w:eastAsia="Times New Roman" w:hAnsi="Times New Roman" w:cs="Times New Roman"/>
          <w:color w:val="000000"/>
          <w:sz w:val="24"/>
          <w:szCs w:val="24"/>
          <w:lang w:eastAsia="ru-RU"/>
        </w:rPr>
        <w:softHyphen/>
        <w:t>термальных месторождений меди, свинца, цинка, олова и других цветных металлов. Но переработка пирита в полезные компоненты обычно оказыва</w:t>
      </w:r>
      <w:r w:rsidRPr="00D4013C">
        <w:rPr>
          <w:rFonts w:ascii="Times New Roman" w:eastAsia="Times New Roman" w:hAnsi="Times New Roman" w:cs="Times New Roman"/>
          <w:color w:val="000000"/>
          <w:sz w:val="24"/>
          <w:szCs w:val="24"/>
          <w:lang w:eastAsia="ru-RU"/>
        </w:rPr>
        <w:softHyphen/>
        <w:t>ется экономически невыгодной, и его отправляют в отвалы.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lastRenderedPageBreak/>
        <w:t>Для справки</w:t>
      </w:r>
      <w:r w:rsidRPr="00D4013C">
        <w:rPr>
          <w:rFonts w:ascii="Times New Roman" w:eastAsia="Times New Roman" w:hAnsi="Times New Roman" w:cs="Times New Roman"/>
          <w:b/>
          <w:bCs/>
          <w:color w:val="000000"/>
          <w:sz w:val="24"/>
          <w:szCs w:val="24"/>
          <w:lang w:eastAsia="ru-RU"/>
        </w:rPr>
        <w:tab/>
      </w:r>
    </w:p>
    <w:p w:rsidR="00D4013C" w:rsidRPr="00D4013C" w:rsidRDefault="00D4013C" w:rsidP="00D4013C">
      <w:pPr>
        <w:widowControl w:val="0"/>
        <w:numPr>
          <w:ilvl w:val="0"/>
          <w:numId w:val="18"/>
        </w:numPr>
        <w:spacing w:after="0" w:line="240" w:lineRule="auto"/>
        <w:ind w:hanging="11"/>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color w:val="000000"/>
          <w:sz w:val="24"/>
          <w:szCs w:val="24"/>
          <w:lang w:eastAsia="ru-RU"/>
        </w:rPr>
        <w:t>Магнетосомы — специальные образования внутри клет</w:t>
      </w:r>
      <w:r w:rsidRPr="00D4013C">
        <w:rPr>
          <w:rFonts w:ascii="Times New Roman" w:eastAsia="Times New Roman" w:hAnsi="Times New Roman" w:cs="Times New Roman"/>
          <w:i/>
          <w:iCs/>
          <w:color w:val="000000"/>
          <w:sz w:val="24"/>
          <w:szCs w:val="24"/>
          <w:lang w:eastAsia="ru-RU"/>
        </w:rPr>
        <w:softHyphen/>
        <w:t>ки, содержащие соединения железа. Магнетосомы помога</w:t>
      </w:r>
      <w:r w:rsidRPr="00D4013C">
        <w:rPr>
          <w:rFonts w:ascii="Times New Roman" w:eastAsia="Times New Roman" w:hAnsi="Times New Roman" w:cs="Times New Roman"/>
          <w:i/>
          <w:iCs/>
          <w:color w:val="000000"/>
          <w:sz w:val="24"/>
          <w:szCs w:val="24"/>
          <w:lang w:eastAsia="ru-RU"/>
        </w:rPr>
        <w:softHyphen/>
        <w:t>ют бактериям ориентироваться в магнитном поле. Магнетотаксис в толще океанских вод помогает бактериям най</w:t>
      </w:r>
      <w:r w:rsidRPr="00D4013C">
        <w:rPr>
          <w:rFonts w:ascii="Times New Roman" w:eastAsia="Times New Roman" w:hAnsi="Times New Roman" w:cs="Times New Roman"/>
          <w:i/>
          <w:iCs/>
          <w:color w:val="000000"/>
          <w:sz w:val="24"/>
          <w:szCs w:val="24"/>
          <w:lang w:eastAsia="ru-RU"/>
        </w:rPr>
        <w:softHyphen/>
        <w:t>ти морское дно. Восприятие различных стимулов у бактерий осуществляется белками-рецепторами, расположенными на мембране, и передается через посредников — метилакцептирующие белки на мотор жгутика.</w:t>
      </w:r>
    </w:p>
    <w:p w:rsidR="00D4013C" w:rsidRPr="00D4013C" w:rsidRDefault="00D4013C" w:rsidP="00D4013C">
      <w:pPr>
        <w:widowControl w:val="0"/>
        <w:spacing w:after="0" w:line="283" w:lineRule="exact"/>
        <w:ind w:right="20"/>
        <w:jc w:val="both"/>
        <w:rPr>
          <w:rFonts w:ascii="Times New Roman" w:eastAsia="Times New Roman" w:hAnsi="Times New Roman" w:cs="Times New Roman"/>
          <w:color w:val="000000"/>
          <w:sz w:val="24"/>
          <w:szCs w:val="24"/>
          <w:lang w:eastAsia="ru-RU" w:bidi="ru-RU"/>
        </w:rPr>
      </w:pPr>
    </w:p>
    <w:p w:rsidR="00D4013C" w:rsidRPr="00D4013C" w:rsidRDefault="00D4013C" w:rsidP="00D4013C">
      <w:pPr>
        <w:widowControl w:val="0"/>
        <w:spacing w:after="0" w:line="240" w:lineRule="auto"/>
        <w:jc w:val="both"/>
        <w:rPr>
          <w:rFonts w:ascii="Times New Roman" w:eastAsia="Courier New" w:hAnsi="Times New Roman" w:cs="Times New Roman"/>
          <w:b/>
          <w:color w:val="000000"/>
          <w:sz w:val="28"/>
          <w:szCs w:val="28"/>
          <w:lang w:eastAsia="ru-RU" w:bidi="ru-RU"/>
        </w:rPr>
      </w:pPr>
      <w:r w:rsidRPr="00D4013C">
        <w:rPr>
          <w:rFonts w:ascii="Times New Roman" w:eastAsia="Courier New" w:hAnsi="Times New Roman" w:cs="Times New Roman"/>
          <w:b/>
          <w:color w:val="000000"/>
          <w:sz w:val="28"/>
          <w:szCs w:val="28"/>
          <w:lang w:eastAsia="ru-RU" w:bidi="ru-RU"/>
        </w:rPr>
        <w:t>Цинк (</w:t>
      </w:r>
      <w:r w:rsidRPr="00D4013C">
        <w:rPr>
          <w:rFonts w:ascii="Times New Roman" w:eastAsia="Courier New" w:hAnsi="Times New Roman" w:cs="Times New Roman"/>
          <w:b/>
          <w:color w:val="000000"/>
          <w:sz w:val="28"/>
          <w:szCs w:val="28"/>
          <w:lang w:val="en-US" w:eastAsia="ru-RU" w:bidi="ru-RU"/>
        </w:rPr>
        <w:t>Zincum</w:t>
      </w:r>
      <w:r w:rsidRPr="00D4013C">
        <w:rPr>
          <w:rFonts w:ascii="Times New Roman" w:eastAsia="Courier New" w:hAnsi="Times New Roman" w:cs="Times New Roman"/>
          <w:b/>
          <w:color w:val="000000"/>
          <w:sz w:val="28"/>
          <w:szCs w:val="28"/>
          <w:lang w:eastAsia="ru-RU" w:bidi="ru-RU"/>
        </w:rPr>
        <w:t>)</w:t>
      </w:r>
    </w:p>
    <w:p w:rsidR="00D4013C" w:rsidRPr="00D4013C" w:rsidRDefault="00D4013C" w:rsidP="00D4013C">
      <w:pPr>
        <w:widowControl w:val="0"/>
        <w:spacing w:after="0" w:line="240" w:lineRule="auto"/>
        <w:jc w:val="both"/>
        <w:rPr>
          <w:rFonts w:ascii="Times New Roman" w:eastAsia="Courier New" w:hAnsi="Times New Roman" w:cs="Times New Roman"/>
          <w:b/>
          <w:color w:val="000000"/>
          <w:sz w:val="24"/>
          <w:szCs w:val="24"/>
          <w:lang w:eastAsia="ru-RU" w:bidi="ru-RU"/>
        </w:rPr>
      </w:pPr>
      <w:r w:rsidRPr="00D4013C">
        <w:rPr>
          <w:rFonts w:ascii="Times New Roman" w:eastAsia="Courier New" w:hAnsi="Times New Roman" w:cs="Times New Roman"/>
          <w:b/>
          <w:color w:val="000000"/>
          <w:sz w:val="24"/>
          <w:szCs w:val="24"/>
          <w:lang w:eastAsia="ru-RU" w:bidi="ru-RU"/>
        </w:rPr>
        <w:t>Роль в жизни растений и грибов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Цинк — важный микроэлемент, его содержание в растениях составляет в среднем 0,003% (по массе). Он активизирует 30 фер</w:t>
      </w:r>
      <w:r w:rsidRPr="00D4013C">
        <w:rPr>
          <w:rFonts w:ascii="Times New Roman" w:eastAsia="Times New Roman" w:hAnsi="Times New Roman" w:cs="Times New Roman"/>
          <w:color w:val="000000"/>
          <w:sz w:val="24"/>
          <w:szCs w:val="24"/>
          <w:lang w:eastAsia="ru-RU"/>
        </w:rPr>
        <w:softHyphen/>
        <w:t>ментных систем в клетке. Богаты цинком грибы (особен</w:t>
      </w:r>
      <w:r w:rsidRPr="00D4013C">
        <w:rPr>
          <w:rFonts w:ascii="Times New Roman" w:eastAsia="Times New Roman" w:hAnsi="Times New Roman" w:cs="Times New Roman"/>
          <w:color w:val="000000"/>
          <w:sz w:val="24"/>
          <w:szCs w:val="24"/>
          <w:lang w:eastAsia="ru-RU"/>
        </w:rPr>
        <w:softHyphen/>
        <w:t>но ядовитые), лишайники, хвой</w:t>
      </w:r>
      <w:r w:rsidRPr="00D4013C">
        <w:rPr>
          <w:rFonts w:ascii="Times New Roman" w:eastAsia="Times New Roman" w:hAnsi="Times New Roman" w:cs="Times New Roman"/>
          <w:color w:val="000000"/>
          <w:sz w:val="24"/>
          <w:szCs w:val="24"/>
          <w:lang w:eastAsia="ru-RU"/>
        </w:rPr>
        <w:softHyphen/>
        <w:t>ные растения. В растениях, наряду с участием в дыхании, белковом и нуклеиновом обменах цинк регулирует рост, влияет на образование аминокислоты триптофана, по</w:t>
      </w:r>
      <w:r w:rsidRPr="00D4013C">
        <w:rPr>
          <w:rFonts w:ascii="Times New Roman" w:eastAsia="Times New Roman" w:hAnsi="Times New Roman" w:cs="Times New Roman"/>
          <w:color w:val="000000"/>
          <w:sz w:val="24"/>
          <w:szCs w:val="24"/>
          <w:lang w:eastAsia="ru-RU"/>
        </w:rPr>
        <w:softHyphen/>
        <w:t>вышает содержание гиббереллинов. Цинк необходим для развития яйцеклетки и зародыша. Он повышает засухо-, жаро- и холодостойкость растений.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Недостаток его ведет к нарушению деления клеток (пятнистость листьев у цитрусовых), на растениях обра</w:t>
      </w:r>
      <w:r w:rsidRPr="00D4013C">
        <w:rPr>
          <w:rFonts w:ascii="Times New Roman" w:eastAsia="Times New Roman" w:hAnsi="Times New Roman" w:cs="Times New Roman"/>
          <w:color w:val="000000"/>
          <w:sz w:val="24"/>
          <w:szCs w:val="24"/>
          <w:lang w:eastAsia="ru-RU"/>
        </w:rPr>
        <w:softHyphen/>
        <w:t>зуются узкие, закрученные в спираль листья. Ткань между жилками обесцвечивается, и они выделяются четкой зе</w:t>
      </w:r>
      <w:r w:rsidRPr="00D4013C">
        <w:rPr>
          <w:rFonts w:ascii="Times New Roman" w:eastAsia="Times New Roman" w:hAnsi="Times New Roman" w:cs="Times New Roman"/>
          <w:color w:val="000000"/>
          <w:sz w:val="24"/>
          <w:szCs w:val="24"/>
          <w:lang w:eastAsia="ru-RU"/>
        </w:rPr>
        <w:softHyphen/>
        <w:t>леной сеткой.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Среди растений — сверхконцентратов цин</w:t>
      </w:r>
      <w:r w:rsidRPr="00D4013C">
        <w:rPr>
          <w:rFonts w:ascii="Times New Roman" w:eastAsia="Times New Roman" w:hAnsi="Times New Roman" w:cs="Times New Roman"/>
          <w:color w:val="000000"/>
          <w:sz w:val="24"/>
          <w:szCs w:val="24"/>
          <w:lang w:eastAsia="ru-RU"/>
        </w:rPr>
        <w:softHyphen/>
        <w:t>ка избирательно на</w:t>
      </w:r>
      <w:r w:rsidRPr="00D4013C">
        <w:rPr>
          <w:rFonts w:ascii="Times New Roman" w:eastAsia="Times New Roman" w:hAnsi="Times New Roman" w:cs="Times New Roman"/>
          <w:color w:val="000000"/>
          <w:sz w:val="24"/>
          <w:szCs w:val="24"/>
          <w:lang w:eastAsia="ru-RU"/>
        </w:rPr>
        <w:softHyphen/>
        <w:t>капливают его алоэ древовидное, береза по</w:t>
      </w:r>
      <w:r w:rsidRPr="00D4013C">
        <w:rPr>
          <w:rFonts w:ascii="Times New Roman" w:eastAsia="Times New Roman" w:hAnsi="Times New Roman" w:cs="Times New Roman"/>
          <w:color w:val="000000"/>
          <w:sz w:val="24"/>
          <w:szCs w:val="24"/>
          <w:lang w:eastAsia="ru-RU"/>
        </w:rPr>
        <w:softHyphen/>
        <w:t>вислая, дурман индей</w:t>
      </w:r>
      <w:r w:rsidRPr="00D4013C">
        <w:rPr>
          <w:rFonts w:ascii="Times New Roman" w:eastAsia="Times New Roman" w:hAnsi="Times New Roman" w:cs="Times New Roman"/>
          <w:color w:val="000000"/>
          <w:sz w:val="24"/>
          <w:szCs w:val="24"/>
          <w:lang w:eastAsia="ru-RU"/>
        </w:rPr>
        <w:softHyphen/>
        <w:t>ский, лавровишня ле</w:t>
      </w:r>
      <w:r w:rsidRPr="00D4013C">
        <w:rPr>
          <w:rFonts w:ascii="Times New Roman" w:eastAsia="Times New Roman" w:hAnsi="Times New Roman" w:cs="Times New Roman"/>
          <w:color w:val="000000"/>
          <w:sz w:val="24"/>
          <w:szCs w:val="24"/>
          <w:lang w:eastAsia="ru-RU"/>
        </w:rPr>
        <w:softHyphen/>
        <w:t>карственная, лапчатка прямостоячая, сушени</w:t>
      </w:r>
      <w:r w:rsidRPr="00D4013C">
        <w:rPr>
          <w:rFonts w:ascii="Times New Roman" w:eastAsia="Times New Roman" w:hAnsi="Times New Roman" w:cs="Times New Roman"/>
          <w:color w:val="000000"/>
          <w:sz w:val="24"/>
          <w:szCs w:val="24"/>
          <w:lang w:eastAsia="ru-RU"/>
        </w:rPr>
        <w:softHyphen/>
        <w:t>ца топяная и якорцы сте</w:t>
      </w:r>
      <w:r w:rsidRPr="00D4013C">
        <w:rPr>
          <w:rFonts w:ascii="Times New Roman" w:eastAsia="Times New Roman" w:hAnsi="Times New Roman" w:cs="Times New Roman"/>
          <w:color w:val="000000"/>
          <w:sz w:val="24"/>
          <w:szCs w:val="24"/>
          <w:lang w:eastAsia="ru-RU"/>
        </w:rPr>
        <w:softHyphen/>
        <w:t>лющиеся. К растени</w:t>
      </w:r>
      <w:r w:rsidRPr="00D4013C">
        <w:rPr>
          <w:rFonts w:ascii="Times New Roman" w:eastAsia="Times New Roman" w:hAnsi="Times New Roman" w:cs="Times New Roman"/>
          <w:color w:val="000000"/>
          <w:sz w:val="24"/>
          <w:szCs w:val="24"/>
          <w:lang w:eastAsia="ru-RU"/>
        </w:rPr>
        <w:softHyphen/>
        <w:t>ям — концентратам цинка относятся фиалка полевая, череда и чистотел.</w:t>
      </w:r>
    </w:p>
    <w:p w:rsidR="00D4013C" w:rsidRPr="00D4013C" w:rsidRDefault="00D4013C" w:rsidP="00D4013C">
      <w:pPr>
        <w:widowControl w:val="0"/>
        <w:spacing w:after="0" w:line="240" w:lineRule="auto"/>
        <w:jc w:val="both"/>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Избыток цинка для растений вреден, т.к. может вы</w:t>
      </w:r>
      <w:r w:rsidRPr="00D4013C">
        <w:rPr>
          <w:rFonts w:ascii="Times New Roman" w:eastAsia="Times New Roman" w:hAnsi="Times New Roman" w:cs="Times New Roman"/>
          <w:color w:val="000000"/>
          <w:sz w:val="24"/>
          <w:szCs w:val="24"/>
          <w:lang w:eastAsia="ru-RU"/>
        </w:rPr>
        <w:softHyphen/>
        <w:t>звать деформацию органов у растений: у мака цветки становятся махровыми, а у ярутки полевой лепестки ста</w:t>
      </w:r>
      <w:r w:rsidRPr="00D4013C">
        <w:rPr>
          <w:rFonts w:ascii="Times New Roman" w:eastAsia="Times New Roman" w:hAnsi="Times New Roman" w:cs="Times New Roman"/>
          <w:color w:val="000000"/>
          <w:sz w:val="24"/>
          <w:szCs w:val="24"/>
          <w:lang w:eastAsia="ru-RU"/>
        </w:rPr>
        <w:softHyphen/>
        <w:t>новятся очень крупными. У других растений возможен хлороз листьев, распространяющийся от верхушки к ос</w:t>
      </w:r>
      <w:r w:rsidRPr="00D4013C">
        <w:rPr>
          <w:rFonts w:ascii="Times New Roman" w:eastAsia="Times New Roman" w:hAnsi="Times New Roman" w:cs="Times New Roman"/>
          <w:color w:val="000000"/>
          <w:sz w:val="24"/>
          <w:szCs w:val="24"/>
          <w:lang w:eastAsia="ru-RU"/>
        </w:rPr>
        <w:softHyphen/>
        <w:t>нованию листа. Растениями-индикаторами повышенного содержания цинка в почве являются фиалка трехцветная, хвощ полевой, анютины глазки.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Роль в жизни животных и человека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Содержание цинка в животном организме составляет примерно 0,01% (по массе). Некоторые беспозвоночные морские животные, например, устрицы, со</w:t>
      </w:r>
      <w:r w:rsidRPr="00D4013C">
        <w:rPr>
          <w:rFonts w:ascii="Times New Roman" w:eastAsia="Times New Roman" w:hAnsi="Times New Roman" w:cs="Times New Roman"/>
          <w:color w:val="000000"/>
          <w:sz w:val="24"/>
          <w:szCs w:val="24"/>
          <w:lang w:eastAsia="ru-RU"/>
        </w:rPr>
        <w:softHyphen/>
        <w:t>держат 0,4% цинка (по массе). Довольно много цинка содержится в яде змей (для защиты от действия собст</w:t>
      </w:r>
      <w:r w:rsidRPr="00D4013C">
        <w:rPr>
          <w:rFonts w:ascii="Times New Roman" w:eastAsia="Times New Roman" w:hAnsi="Times New Roman" w:cs="Times New Roman"/>
          <w:color w:val="000000"/>
          <w:sz w:val="24"/>
          <w:szCs w:val="24"/>
          <w:lang w:eastAsia="ru-RU"/>
        </w:rPr>
        <w:softHyphen/>
        <w:t xml:space="preserve">венного яда). У животных </w:t>
      </w:r>
      <w:r w:rsidRPr="00D4013C">
        <w:rPr>
          <w:rFonts w:ascii="Times New Roman" w:eastAsia="Times New Roman" w:hAnsi="Times New Roman" w:cs="Times New Roman"/>
          <w:color w:val="000000"/>
          <w:sz w:val="24"/>
          <w:szCs w:val="24"/>
          <w:lang w:val="en-US"/>
        </w:rPr>
        <w:t>Zn</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помимо участия в дыхании и нуклеиновом обмене, повышает деятельность половых желез, влияет на формирование скелета плода. При недостатке уменьшает содержание РНК и синтез белка в мозге, замедляет развитие мозга.</w:t>
      </w:r>
    </w:p>
    <w:p w:rsidR="00D4013C" w:rsidRPr="00D4013C" w:rsidRDefault="00D4013C" w:rsidP="00D4013C">
      <w:pPr>
        <w:widowControl w:val="0"/>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При весе человека 70 кг в организме содержится до 3 г цинка. Он входит в состав важнейших фермен</w:t>
      </w:r>
      <w:r w:rsidRPr="00D4013C">
        <w:rPr>
          <w:rFonts w:ascii="Times New Roman" w:eastAsia="Times New Roman" w:hAnsi="Times New Roman" w:cs="Times New Roman"/>
          <w:color w:val="000000"/>
          <w:sz w:val="24"/>
          <w:szCs w:val="24"/>
          <w:lang w:eastAsia="ru-RU"/>
        </w:rPr>
        <w:softHyphen/>
        <w:t>тов: карбоангидразы (ускоряет выделение углекисло</w:t>
      </w:r>
      <w:r w:rsidRPr="00D4013C">
        <w:rPr>
          <w:rFonts w:ascii="Times New Roman" w:eastAsia="Times New Roman" w:hAnsi="Times New Roman" w:cs="Times New Roman"/>
          <w:color w:val="000000"/>
          <w:sz w:val="24"/>
          <w:szCs w:val="24"/>
          <w:lang w:eastAsia="ru-RU"/>
        </w:rPr>
        <w:softHyphen/>
        <w:t>го газа в легких), различных дегидрогиназ, фосфатаз (связанных с дыханием и другими физиологическими процессами), протеаз и пептиаз, участвующих в белко</w:t>
      </w:r>
      <w:r w:rsidRPr="00D4013C">
        <w:rPr>
          <w:rFonts w:ascii="Times New Roman" w:eastAsia="Times New Roman" w:hAnsi="Times New Roman" w:cs="Times New Roman"/>
          <w:color w:val="000000"/>
          <w:sz w:val="24"/>
          <w:szCs w:val="24"/>
          <w:lang w:eastAsia="ru-RU"/>
        </w:rPr>
        <w:softHyphen/>
        <w:t>вом обмене, ферментов нуклеинового обмена (РНК- и ДНК-полимераз), входит в состав инсулина и других жизненно важных веществ организма. Цинк играет су</w:t>
      </w:r>
      <w:r w:rsidRPr="00D4013C">
        <w:rPr>
          <w:rFonts w:ascii="Times New Roman" w:eastAsia="Times New Roman" w:hAnsi="Times New Roman" w:cs="Times New Roman"/>
          <w:color w:val="000000"/>
          <w:sz w:val="24"/>
          <w:szCs w:val="24"/>
          <w:lang w:eastAsia="ru-RU"/>
        </w:rPr>
        <w:softHyphen/>
        <w:t>щественную роль в синтезе молекул информационной РНК на соответствующих участках ДНК (транскрип</w:t>
      </w:r>
      <w:r w:rsidRPr="00D4013C">
        <w:rPr>
          <w:rFonts w:ascii="Times New Roman" w:eastAsia="Times New Roman" w:hAnsi="Times New Roman" w:cs="Times New Roman"/>
          <w:color w:val="000000"/>
          <w:sz w:val="24"/>
          <w:szCs w:val="24"/>
          <w:lang w:eastAsia="ru-RU"/>
        </w:rPr>
        <w:softHyphen/>
        <w:t>ция), в стабилизации рибосом и биополимеров (РНК, ДНК, некоторые белки). Цинк — обязательная часть фермента крови. Цинк необходим для поддержания кожи в нормальном состоянии, роста волос и ногтей, а также при заживлении ран, поскольку он играет важ</w:t>
      </w:r>
      <w:r w:rsidRPr="00D4013C">
        <w:rPr>
          <w:rFonts w:ascii="Times New Roman" w:eastAsia="Times New Roman" w:hAnsi="Times New Roman" w:cs="Times New Roman"/>
          <w:color w:val="000000"/>
          <w:sz w:val="24"/>
          <w:szCs w:val="24"/>
          <w:lang w:eastAsia="ru-RU"/>
        </w:rPr>
        <w:softHyphen/>
        <w:t>ную роль в синтезе белков. Цинк входит в состав ин</w:t>
      </w:r>
      <w:r w:rsidRPr="00D4013C">
        <w:rPr>
          <w:rFonts w:ascii="Times New Roman" w:eastAsia="Times New Roman" w:hAnsi="Times New Roman" w:cs="Times New Roman"/>
          <w:color w:val="000000"/>
          <w:sz w:val="24"/>
          <w:szCs w:val="24"/>
          <w:lang w:eastAsia="ru-RU"/>
        </w:rPr>
        <w:softHyphen/>
        <w:t>сулина — гормона поджелудочной железы, регулирую</w:t>
      </w:r>
      <w:r w:rsidRPr="00D4013C">
        <w:rPr>
          <w:rFonts w:ascii="Times New Roman" w:eastAsia="Times New Roman" w:hAnsi="Times New Roman" w:cs="Times New Roman"/>
          <w:color w:val="000000"/>
          <w:sz w:val="24"/>
          <w:szCs w:val="24"/>
          <w:lang w:eastAsia="ru-RU"/>
        </w:rPr>
        <w:softHyphen/>
        <w:t>щей уровень сахара в крови. Немаловажную роль цинк играет в переработке организмом алкоголя, поэтому недостаток цинка может повышать предрасположен</w:t>
      </w:r>
      <w:r w:rsidRPr="00D4013C">
        <w:rPr>
          <w:rFonts w:ascii="Times New Roman" w:eastAsia="Times New Roman" w:hAnsi="Times New Roman" w:cs="Times New Roman"/>
          <w:color w:val="000000"/>
          <w:sz w:val="24"/>
          <w:szCs w:val="24"/>
          <w:lang w:eastAsia="ru-RU"/>
        </w:rPr>
        <w:softHyphen/>
        <w:t>ность к алкоголизму (особенно у детей и подростков). Для лучшего усвоения цинка организмом необходимы витамины А и В</w:t>
      </w:r>
      <w:r w:rsidRPr="00D4013C">
        <w:rPr>
          <w:rFonts w:ascii="Times New Roman" w:eastAsia="Times New Roman" w:hAnsi="Times New Roman" w:cs="Times New Roman"/>
          <w:color w:val="000000"/>
          <w:sz w:val="24"/>
          <w:szCs w:val="24"/>
          <w:vertAlign w:val="subscript"/>
          <w:lang w:eastAsia="ru-RU"/>
        </w:rPr>
        <w:t>6</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Дефицит </w:t>
      </w:r>
      <w:r w:rsidRPr="00D4013C">
        <w:rPr>
          <w:rFonts w:ascii="Times New Roman" w:eastAsia="Times New Roman" w:hAnsi="Times New Roman" w:cs="Times New Roman"/>
          <w:color w:val="000000"/>
          <w:sz w:val="24"/>
          <w:szCs w:val="24"/>
          <w:lang w:val="en-US"/>
        </w:rPr>
        <w:t>Zn</w:t>
      </w:r>
      <w:r w:rsidRPr="00D4013C">
        <w:rPr>
          <w:rFonts w:ascii="Times New Roman" w:eastAsia="Times New Roman" w:hAnsi="Times New Roman" w:cs="Times New Roman"/>
          <w:color w:val="000000"/>
          <w:sz w:val="24"/>
          <w:szCs w:val="24"/>
          <w:lang w:eastAsia="ru-RU"/>
        </w:rPr>
        <w:t>ведет к карликовости, задержке полового развития.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Избыток цинка оказывает отрицательное действие на функции сердца и крови. Не случайно содержание цинка в пищевых продуктах регламентируется по ПДК: продук</w:t>
      </w:r>
      <w:r w:rsidRPr="00D4013C">
        <w:rPr>
          <w:rFonts w:ascii="Times New Roman" w:eastAsia="Times New Roman" w:hAnsi="Times New Roman" w:cs="Times New Roman"/>
          <w:color w:val="000000"/>
          <w:sz w:val="24"/>
          <w:szCs w:val="24"/>
          <w:lang w:eastAsia="ru-RU"/>
        </w:rPr>
        <w:softHyphen/>
        <w:t>ты детского и диетического питания — 5,0 мг/кг; расти</w:t>
      </w:r>
      <w:r w:rsidRPr="00D4013C">
        <w:rPr>
          <w:rFonts w:ascii="Times New Roman" w:eastAsia="Times New Roman" w:hAnsi="Times New Roman" w:cs="Times New Roman"/>
          <w:color w:val="000000"/>
          <w:sz w:val="24"/>
          <w:szCs w:val="24"/>
          <w:lang w:eastAsia="ru-RU"/>
        </w:rPr>
        <w:softHyphen/>
        <w:t>тельное масло — 10,0 мг/кг; соевый белок — 60,0 мг/кг.</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клетках и отдельных органах при злокачественном перерождении растет содержание ионов некоторых ме</w:t>
      </w:r>
      <w:r w:rsidRPr="00D4013C">
        <w:rPr>
          <w:rFonts w:ascii="Times New Roman" w:eastAsia="Times New Roman" w:hAnsi="Times New Roman" w:cs="Times New Roman"/>
          <w:color w:val="000000"/>
          <w:sz w:val="24"/>
          <w:szCs w:val="24"/>
          <w:lang w:eastAsia="ru-RU"/>
        </w:rPr>
        <w:softHyphen/>
        <w:t>таллов. Концентрация цинка увеличивается в несколь</w:t>
      </w:r>
      <w:r w:rsidRPr="00D4013C">
        <w:rPr>
          <w:rFonts w:ascii="Times New Roman" w:eastAsia="Times New Roman" w:hAnsi="Times New Roman" w:cs="Times New Roman"/>
          <w:color w:val="000000"/>
          <w:sz w:val="24"/>
          <w:szCs w:val="24"/>
          <w:lang w:eastAsia="ru-RU"/>
        </w:rPr>
        <w:softHyphen/>
        <w:t>ко раз. Причины пока неизвестны, но есть предположе</w:t>
      </w:r>
      <w:r w:rsidRPr="00D4013C">
        <w:rPr>
          <w:rFonts w:ascii="Times New Roman" w:eastAsia="Times New Roman" w:hAnsi="Times New Roman" w:cs="Times New Roman"/>
          <w:color w:val="000000"/>
          <w:sz w:val="24"/>
          <w:szCs w:val="24"/>
          <w:lang w:eastAsia="ru-RU"/>
        </w:rPr>
        <w:softHyphen/>
        <w:t>ние, что это может указать путь к ранней диагностике рака.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Выводится цинк из организма с мочой, калом, потом.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Основные источники поступления в организм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Продукты растительного происхождения: овощи, оре</w:t>
      </w:r>
      <w:r w:rsidRPr="00D4013C">
        <w:rPr>
          <w:rFonts w:ascii="Times New Roman" w:eastAsia="Times New Roman" w:hAnsi="Times New Roman" w:cs="Times New Roman"/>
          <w:color w:val="000000"/>
          <w:sz w:val="24"/>
          <w:szCs w:val="24"/>
          <w:lang w:eastAsia="ru-RU"/>
        </w:rPr>
        <w:softHyphen/>
        <w:t>хи, хлебопродукты, кукуруза. Грибы. Продукты животного происхождения: говядина, печень, мясо, молоко; морские продукты (устрицы, моллюски, сельдь).</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Наиболее известные и используемые человеком соединения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val="en-US"/>
        </w:rPr>
        <w:t>ZnS</w:t>
      </w:r>
      <w:r w:rsidRPr="00D4013C">
        <w:rPr>
          <w:rFonts w:ascii="Times New Roman" w:eastAsia="Times New Roman" w:hAnsi="Times New Roman" w:cs="Times New Roman"/>
          <w:color w:val="000000"/>
          <w:sz w:val="24"/>
          <w:szCs w:val="24"/>
          <w:lang w:eastAsia="ru-RU"/>
        </w:rPr>
        <w:t>— сульфид цинка, цинковая обманка, сфалерит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val="en-US"/>
        </w:rPr>
        <w:t>ZnS</w:t>
      </w:r>
      <w:r w:rsidRPr="00D4013C">
        <w:rPr>
          <w:rFonts w:ascii="Times New Roman" w:eastAsia="Times New Roman" w:hAnsi="Times New Roman" w:cs="Times New Roman"/>
          <w:b/>
          <w:bCs/>
          <w:color w:val="000000"/>
          <w:sz w:val="24"/>
          <w:szCs w:val="24"/>
        </w:rPr>
        <w:t>0</w:t>
      </w:r>
      <w:r w:rsidRPr="00D4013C">
        <w:rPr>
          <w:rFonts w:ascii="Times New Roman" w:eastAsia="Times New Roman" w:hAnsi="Times New Roman" w:cs="Times New Roman"/>
          <w:b/>
          <w:bCs/>
          <w:color w:val="000000"/>
          <w:sz w:val="24"/>
          <w:szCs w:val="24"/>
          <w:vertAlign w:val="subscript"/>
        </w:rPr>
        <w:t>4</w:t>
      </w:r>
      <w:r w:rsidRPr="00D4013C">
        <w:rPr>
          <w:rFonts w:ascii="Times New Roman" w:eastAsia="Times New Roman" w:hAnsi="Times New Roman" w:cs="Times New Roman"/>
          <w:color w:val="000000"/>
          <w:sz w:val="24"/>
          <w:szCs w:val="24"/>
          <w:lang w:eastAsia="ru-RU"/>
        </w:rPr>
        <w:t xml:space="preserve">· </w:t>
      </w:r>
      <w:r w:rsidRPr="00D4013C">
        <w:rPr>
          <w:rFonts w:ascii="Times New Roman" w:eastAsia="Times New Roman" w:hAnsi="Times New Roman" w:cs="Times New Roman"/>
          <w:b/>
          <w:bCs/>
          <w:color w:val="000000"/>
          <w:sz w:val="24"/>
          <w:szCs w:val="24"/>
          <w:lang w:eastAsia="ru-RU"/>
        </w:rPr>
        <w:t>7Н</w:t>
      </w:r>
      <w:r w:rsidRPr="00D4013C">
        <w:rPr>
          <w:rFonts w:ascii="Times New Roman" w:eastAsia="Times New Roman" w:hAnsi="Times New Roman" w:cs="Times New Roman"/>
          <w:b/>
          <w:bCs/>
          <w:color w:val="000000"/>
          <w:sz w:val="24"/>
          <w:szCs w:val="24"/>
          <w:vertAlign w:val="subscript"/>
          <w:lang w:eastAsia="ru-RU"/>
        </w:rPr>
        <w:t>2</w:t>
      </w:r>
      <w:r w:rsidRPr="00D4013C">
        <w:rPr>
          <w:rFonts w:ascii="Times New Roman" w:eastAsia="Times New Roman" w:hAnsi="Times New Roman" w:cs="Times New Roman"/>
          <w:b/>
          <w:bCs/>
          <w:color w:val="000000"/>
          <w:sz w:val="24"/>
          <w:szCs w:val="24"/>
          <w:lang w:eastAsia="ru-RU"/>
        </w:rPr>
        <w:t xml:space="preserve">0 </w:t>
      </w:r>
      <w:r w:rsidRPr="00D4013C">
        <w:rPr>
          <w:rFonts w:ascii="Times New Roman" w:eastAsia="Times New Roman" w:hAnsi="Times New Roman" w:cs="Times New Roman"/>
          <w:color w:val="000000"/>
          <w:sz w:val="24"/>
          <w:szCs w:val="24"/>
          <w:lang w:eastAsia="ru-RU"/>
        </w:rPr>
        <w:t>— гидросульфат цинка, цинковый купорос</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val="en-US"/>
        </w:rPr>
        <w:t>ZnCl</w:t>
      </w:r>
      <w:r w:rsidRPr="00D4013C">
        <w:rPr>
          <w:rFonts w:ascii="Times New Roman" w:eastAsia="Times New Roman" w:hAnsi="Times New Roman" w:cs="Times New Roman"/>
          <w:b/>
          <w:bCs/>
          <w:color w:val="000000"/>
          <w:sz w:val="24"/>
          <w:szCs w:val="24"/>
          <w:vertAlign w:val="subscript"/>
        </w:rPr>
        <w:t>2</w:t>
      </w:r>
      <w:r w:rsidRPr="00D4013C">
        <w:rPr>
          <w:rFonts w:ascii="Times New Roman" w:eastAsia="Times New Roman" w:hAnsi="Times New Roman" w:cs="Times New Roman"/>
          <w:color w:val="000000"/>
          <w:sz w:val="24"/>
          <w:szCs w:val="24"/>
          <w:lang w:eastAsia="ru-RU"/>
        </w:rPr>
        <w:t>— хлорид цинка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val="en-US"/>
        </w:rPr>
        <w:t>ZnC</w:t>
      </w:r>
      <w:r w:rsidRPr="00D4013C">
        <w:rPr>
          <w:rFonts w:ascii="Times New Roman" w:eastAsia="Times New Roman" w:hAnsi="Times New Roman" w:cs="Times New Roman"/>
          <w:b/>
          <w:bCs/>
          <w:color w:val="000000"/>
          <w:sz w:val="24"/>
          <w:szCs w:val="24"/>
        </w:rPr>
        <w:t>0</w:t>
      </w:r>
      <w:r w:rsidRPr="00D4013C">
        <w:rPr>
          <w:rFonts w:ascii="Times New Roman" w:eastAsia="Times New Roman" w:hAnsi="Times New Roman" w:cs="Times New Roman"/>
          <w:b/>
          <w:bCs/>
          <w:color w:val="000000"/>
          <w:sz w:val="24"/>
          <w:szCs w:val="24"/>
          <w:vertAlign w:val="subscript"/>
        </w:rPr>
        <w:t>3</w:t>
      </w:r>
      <w:r w:rsidRPr="00D4013C">
        <w:rPr>
          <w:rFonts w:ascii="Times New Roman" w:eastAsia="Times New Roman" w:hAnsi="Times New Roman" w:cs="Times New Roman"/>
          <w:color w:val="000000"/>
          <w:sz w:val="24"/>
          <w:szCs w:val="24"/>
          <w:lang w:eastAsia="ru-RU"/>
        </w:rPr>
        <w:t>— карбонат цинка, смитсонит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val="en-US"/>
        </w:rPr>
        <w:t>ZnO</w:t>
      </w:r>
      <w:r w:rsidRPr="00D4013C">
        <w:rPr>
          <w:rFonts w:ascii="Times New Roman" w:eastAsia="Times New Roman" w:hAnsi="Times New Roman" w:cs="Times New Roman"/>
          <w:color w:val="000000"/>
          <w:sz w:val="24"/>
          <w:szCs w:val="24"/>
          <w:lang w:eastAsia="ru-RU"/>
        </w:rPr>
        <w:t>— оксид цинка, цинкит (красная цинковая руда)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Знаете ли вы, что...</w:t>
      </w:r>
    </w:p>
    <w:p w:rsidR="00D4013C" w:rsidRPr="00D4013C" w:rsidRDefault="00D4013C" w:rsidP="00D4013C">
      <w:pPr>
        <w:widowControl w:val="0"/>
        <w:numPr>
          <w:ilvl w:val="1"/>
          <w:numId w:val="20"/>
        </w:numPr>
        <w:spacing w:after="0" w:line="240" w:lineRule="auto"/>
        <w:ind w:firstLine="567"/>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Полагают, что цинковые руды были известны лю</w:t>
      </w:r>
      <w:r w:rsidRPr="00D4013C">
        <w:rPr>
          <w:rFonts w:ascii="Times New Roman" w:eastAsia="Times New Roman" w:hAnsi="Times New Roman" w:cs="Times New Roman"/>
          <w:color w:val="000000"/>
          <w:sz w:val="24"/>
          <w:szCs w:val="24"/>
          <w:lang w:eastAsia="ru-RU"/>
        </w:rPr>
        <w:softHyphen/>
        <w:t>дям с глубокой древности. Во II веке до н.э. греки уже умели выплавлять латунь — сплав цинка и меди. В Индии еще в XII в. существовало производство металлического цинка, но в Европе оно появилось намного позже. Саксонский металлург И. Генкель составил описание цинка как металла. В 1746 г. не</w:t>
      </w:r>
      <w:r w:rsidRPr="00D4013C">
        <w:rPr>
          <w:rFonts w:ascii="Times New Roman" w:eastAsia="Times New Roman" w:hAnsi="Times New Roman" w:cs="Times New Roman"/>
          <w:color w:val="000000"/>
          <w:sz w:val="24"/>
          <w:szCs w:val="24"/>
          <w:lang w:eastAsia="ru-RU"/>
        </w:rPr>
        <w:softHyphen/>
        <w:t>мецкий химик А. Маргграф разработал способы по</w:t>
      </w:r>
      <w:r w:rsidRPr="00D4013C">
        <w:rPr>
          <w:rFonts w:ascii="Times New Roman" w:eastAsia="Times New Roman" w:hAnsi="Times New Roman" w:cs="Times New Roman"/>
          <w:color w:val="000000"/>
          <w:sz w:val="24"/>
          <w:szCs w:val="24"/>
          <w:lang w:eastAsia="ru-RU"/>
        </w:rPr>
        <w:softHyphen/>
        <w:t xml:space="preserve">лучения цинка из минералов каламина и сфалерита </w:t>
      </w:r>
      <w:r w:rsidRPr="00D4013C">
        <w:rPr>
          <w:rFonts w:ascii="Times New Roman" w:eastAsia="Times New Roman" w:hAnsi="Times New Roman" w:cs="Times New Roman"/>
          <w:color w:val="000000"/>
          <w:sz w:val="24"/>
          <w:szCs w:val="24"/>
          <w:lang w:val="en-US"/>
        </w:rPr>
        <w:t>ZnS</w:t>
      </w:r>
      <w:r w:rsidRPr="00D4013C">
        <w:rPr>
          <w:rFonts w:ascii="Times New Roman" w:eastAsia="Times New Roman" w:hAnsi="Times New Roman" w:cs="Times New Roman"/>
          <w:color w:val="000000"/>
          <w:sz w:val="24"/>
          <w:szCs w:val="24"/>
          <w:lang w:eastAsia="ru-RU"/>
        </w:rPr>
        <w:t xml:space="preserve">(цинковой обманки). Название происходит от нем. </w:t>
      </w:r>
      <w:r w:rsidRPr="00D4013C">
        <w:rPr>
          <w:rFonts w:ascii="Times New Roman" w:eastAsia="Times New Roman" w:hAnsi="Times New Roman" w:cs="Times New Roman"/>
          <w:i/>
          <w:iCs/>
          <w:color w:val="000000"/>
          <w:sz w:val="24"/>
          <w:szCs w:val="24"/>
          <w:lang w:eastAsia="ru-RU"/>
        </w:rPr>
        <w:t>цинк</w:t>
      </w:r>
      <w:r w:rsidRPr="00D4013C">
        <w:rPr>
          <w:rFonts w:ascii="Times New Roman" w:eastAsia="Times New Roman" w:hAnsi="Times New Roman" w:cs="Times New Roman"/>
          <w:color w:val="000000"/>
          <w:sz w:val="24"/>
          <w:szCs w:val="24"/>
          <w:lang w:eastAsia="ru-RU"/>
        </w:rPr>
        <w:t xml:space="preserve"> — белый металл.</w:t>
      </w:r>
    </w:p>
    <w:p w:rsidR="00D4013C" w:rsidRPr="00D4013C" w:rsidRDefault="00D4013C" w:rsidP="00D4013C">
      <w:pPr>
        <w:widowControl w:val="0"/>
        <w:numPr>
          <w:ilvl w:val="1"/>
          <w:numId w:val="20"/>
        </w:numPr>
        <w:spacing w:after="0" w:line="240" w:lineRule="auto"/>
        <w:ind w:firstLine="567"/>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Число атомов цинка в теле человека составляет 2,2 · 10</w:t>
      </w:r>
      <w:r w:rsidRPr="00D4013C">
        <w:rPr>
          <w:rFonts w:ascii="Times New Roman" w:eastAsia="Times New Roman" w:hAnsi="Times New Roman" w:cs="Times New Roman"/>
          <w:color w:val="000000"/>
          <w:sz w:val="24"/>
          <w:szCs w:val="24"/>
          <w:vertAlign w:val="superscript"/>
          <w:lang w:eastAsia="ru-RU"/>
        </w:rPr>
        <w:t>22</w:t>
      </w:r>
      <w:r w:rsidRPr="00D4013C">
        <w:rPr>
          <w:rFonts w:ascii="Times New Roman" w:eastAsia="Times New Roman" w:hAnsi="Times New Roman" w:cs="Times New Roman"/>
          <w:color w:val="000000"/>
          <w:sz w:val="24"/>
          <w:szCs w:val="24"/>
          <w:lang w:eastAsia="ru-RU"/>
        </w:rPr>
        <w:t>, а в одной человеческой клетке — 2,2 · 10</w:t>
      </w:r>
      <w:r w:rsidRPr="00D4013C">
        <w:rPr>
          <w:rFonts w:ascii="Times New Roman" w:eastAsia="Times New Roman" w:hAnsi="Times New Roman" w:cs="Times New Roman"/>
          <w:color w:val="000000"/>
          <w:sz w:val="24"/>
          <w:szCs w:val="24"/>
          <w:vertAlign w:val="superscript"/>
          <w:lang w:eastAsia="ru-RU"/>
        </w:rPr>
        <w:t>8</w:t>
      </w:r>
      <w:r w:rsidRPr="00D4013C">
        <w:rPr>
          <w:rFonts w:ascii="Times New Roman" w:eastAsia="Times New Roman" w:hAnsi="Times New Roman" w:cs="Times New Roman"/>
          <w:color w:val="000000"/>
          <w:sz w:val="24"/>
          <w:szCs w:val="24"/>
          <w:lang w:eastAsia="ru-RU"/>
        </w:rPr>
        <w:t>. Суточное поступление цинка в организм с продук</w:t>
      </w:r>
      <w:r w:rsidRPr="00D4013C">
        <w:rPr>
          <w:rFonts w:ascii="Times New Roman" w:eastAsia="Times New Roman" w:hAnsi="Times New Roman" w:cs="Times New Roman"/>
          <w:color w:val="000000"/>
          <w:sz w:val="24"/>
          <w:szCs w:val="24"/>
          <w:lang w:eastAsia="ru-RU"/>
        </w:rPr>
        <w:softHyphen/>
        <w:t>тами питания составляет 13 мг.</w:t>
      </w:r>
    </w:p>
    <w:p w:rsidR="00D4013C" w:rsidRPr="00D4013C" w:rsidRDefault="00D4013C" w:rsidP="00D4013C">
      <w:pPr>
        <w:widowControl w:val="0"/>
        <w:numPr>
          <w:ilvl w:val="1"/>
          <w:numId w:val="20"/>
        </w:numPr>
        <w:spacing w:after="0" w:line="240" w:lineRule="auto"/>
        <w:ind w:firstLine="567"/>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Ферментов, содержащих цинк, насчитывается бо</w:t>
      </w:r>
      <w:r w:rsidRPr="00D4013C">
        <w:rPr>
          <w:rFonts w:ascii="Times New Roman" w:eastAsia="Times New Roman" w:hAnsi="Times New Roman" w:cs="Times New Roman"/>
          <w:color w:val="000000"/>
          <w:sz w:val="24"/>
          <w:szCs w:val="24"/>
          <w:lang w:eastAsia="ru-RU"/>
        </w:rPr>
        <w:softHyphen/>
        <w:t>лее 200.</w:t>
      </w:r>
    </w:p>
    <w:p w:rsidR="00D4013C" w:rsidRPr="00D4013C" w:rsidRDefault="00D4013C" w:rsidP="00D4013C">
      <w:pPr>
        <w:widowControl w:val="0"/>
        <w:numPr>
          <w:ilvl w:val="1"/>
          <w:numId w:val="20"/>
        </w:numPr>
        <w:spacing w:after="0" w:line="240" w:lineRule="auto"/>
        <w:ind w:firstLine="567"/>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Суспензия, в которую входят инсулин, протамин и хлорид цинка — эффективное средство против диабета, действующее лучше, чем чистый инсу</w:t>
      </w:r>
      <w:r w:rsidRPr="00D4013C">
        <w:rPr>
          <w:rFonts w:ascii="Times New Roman" w:eastAsia="Times New Roman" w:hAnsi="Times New Roman" w:cs="Times New Roman"/>
          <w:color w:val="000000"/>
          <w:sz w:val="24"/>
          <w:szCs w:val="24"/>
          <w:lang w:eastAsia="ru-RU"/>
        </w:rPr>
        <w:softHyphen/>
        <w:t>лин.</w:t>
      </w:r>
    </w:p>
    <w:p w:rsidR="00D4013C" w:rsidRPr="00D4013C" w:rsidRDefault="00D4013C" w:rsidP="00D4013C">
      <w:pPr>
        <w:widowControl w:val="0"/>
        <w:numPr>
          <w:ilvl w:val="1"/>
          <w:numId w:val="20"/>
        </w:numPr>
        <w:spacing w:after="0" w:line="240" w:lineRule="auto"/>
        <w:ind w:firstLine="567"/>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современной медицине соединения цинка при</w:t>
      </w:r>
      <w:r w:rsidRPr="00D4013C">
        <w:rPr>
          <w:rFonts w:ascii="Times New Roman" w:eastAsia="Times New Roman" w:hAnsi="Times New Roman" w:cs="Times New Roman"/>
          <w:color w:val="000000"/>
          <w:sz w:val="24"/>
          <w:szCs w:val="24"/>
          <w:lang w:eastAsia="ru-RU"/>
        </w:rPr>
        <w:softHyphen/>
        <w:t>меняют при лечении различных иммунодефицитов, бесплодия, болезней кожи, волос, ногтей и печени.</w:t>
      </w:r>
    </w:p>
    <w:p w:rsidR="00D4013C" w:rsidRPr="00D4013C" w:rsidRDefault="00D4013C" w:rsidP="00D4013C">
      <w:pPr>
        <w:widowControl w:val="0"/>
        <w:numPr>
          <w:ilvl w:val="1"/>
          <w:numId w:val="20"/>
        </w:numPr>
        <w:spacing w:after="0" w:line="240" w:lineRule="auto"/>
        <w:ind w:firstLine="567"/>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В виде раствора хлорида цинка </w:t>
      </w:r>
      <w:r w:rsidRPr="00D4013C">
        <w:rPr>
          <w:rFonts w:ascii="Times New Roman" w:eastAsia="Times New Roman" w:hAnsi="Times New Roman" w:cs="Times New Roman"/>
          <w:color w:val="000000"/>
          <w:sz w:val="24"/>
          <w:szCs w:val="24"/>
          <w:lang w:val="en-US"/>
        </w:rPr>
        <w:t>ZnCl</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eastAsia="ru-RU"/>
        </w:rPr>
        <w:t>— как прижи</w:t>
      </w:r>
      <w:r w:rsidRPr="00D4013C">
        <w:rPr>
          <w:rFonts w:ascii="Times New Roman" w:eastAsia="Times New Roman" w:hAnsi="Times New Roman" w:cs="Times New Roman"/>
          <w:color w:val="000000"/>
          <w:sz w:val="24"/>
          <w:szCs w:val="24"/>
          <w:lang w:eastAsia="ru-RU"/>
        </w:rPr>
        <w:softHyphen/>
        <w:t xml:space="preserve">гающее средство, </w:t>
      </w:r>
      <w:r w:rsidRPr="00D4013C">
        <w:rPr>
          <w:rFonts w:ascii="Times New Roman" w:eastAsia="Times New Roman" w:hAnsi="Times New Roman" w:cs="Times New Roman"/>
          <w:color w:val="000000"/>
          <w:sz w:val="24"/>
          <w:szCs w:val="24"/>
          <w:lang w:val="en-US"/>
        </w:rPr>
        <w:t>ZnO</w:t>
      </w:r>
      <w:r w:rsidRPr="00D4013C">
        <w:rPr>
          <w:rFonts w:ascii="Times New Roman" w:eastAsia="Times New Roman" w:hAnsi="Times New Roman" w:cs="Times New Roman"/>
          <w:color w:val="000000"/>
          <w:sz w:val="24"/>
          <w:szCs w:val="24"/>
          <w:lang w:eastAsia="ru-RU"/>
        </w:rPr>
        <w:t>цинковая мазь — как подсу</w:t>
      </w:r>
      <w:r w:rsidRPr="00D4013C">
        <w:rPr>
          <w:rFonts w:ascii="Times New Roman" w:eastAsia="Times New Roman" w:hAnsi="Times New Roman" w:cs="Times New Roman"/>
          <w:color w:val="000000"/>
          <w:sz w:val="24"/>
          <w:szCs w:val="24"/>
          <w:lang w:eastAsia="ru-RU"/>
        </w:rPr>
        <w:softHyphen/>
        <w:t>шивающее, вяжущее и дезинфицирующее средст</w:t>
      </w:r>
      <w:r w:rsidRPr="00D4013C">
        <w:rPr>
          <w:rFonts w:ascii="Times New Roman" w:eastAsia="Times New Roman" w:hAnsi="Times New Roman" w:cs="Times New Roman"/>
          <w:color w:val="000000"/>
          <w:sz w:val="24"/>
          <w:szCs w:val="24"/>
          <w:lang w:eastAsia="ru-RU"/>
        </w:rPr>
        <w:softHyphen/>
        <w:t xml:space="preserve">во при кожных заболеваниях, цинковый купорос </w:t>
      </w:r>
      <w:r w:rsidRPr="00D4013C">
        <w:rPr>
          <w:rFonts w:ascii="Times New Roman" w:eastAsia="Times New Roman" w:hAnsi="Times New Roman" w:cs="Times New Roman"/>
          <w:color w:val="000000"/>
          <w:sz w:val="24"/>
          <w:szCs w:val="24"/>
          <w:lang w:val="en-US"/>
        </w:rPr>
        <w:t>ZnS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4</w:t>
      </w:r>
      <w:r w:rsidRPr="00D4013C">
        <w:rPr>
          <w:rFonts w:ascii="Times New Roman" w:eastAsia="Times New Roman" w:hAnsi="Times New Roman" w:cs="Times New Roman"/>
          <w:color w:val="000000"/>
          <w:sz w:val="24"/>
          <w:szCs w:val="24"/>
          <w:lang w:eastAsia="ru-RU"/>
        </w:rPr>
        <w:t>· 7Н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0 </w:t>
      </w:r>
      <w:r w:rsidRPr="00D4013C">
        <w:rPr>
          <w:rFonts w:ascii="Times New Roman" w:eastAsia="Times New Roman" w:hAnsi="Times New Roman" w:cs="Times New Roman"/>
          <w:b/>
          <w:bCs/>
          <w:color w:val="000000"/>
          <w:sz w:val="24"/>
          <w:szCs w:val="24"/>
          <w:lang w:eastAsia="ru-RU"/>
        </w:rPr>
        <w:t>входит</w:t>
      </w:r>
      <w:r w:rsidRPr="00D4013C">
        <w:rPr>
          <w:rFonts w:ascii="Times New Roman" w:eastAsia="Times New Roman" w:hAnsi="Times New Roman" w:cs="Times New Roman"/>
          <w:color w:val="000000"/>
          <w:sz w:val="24"/>
          <w:szCs w:val="24"/>
          <w:lang w:eastAsia="ru-RU"/>
        </w:rPr>
        <w:t xml:space="preserve"> в состав глазных капель.</w:t>
      </w:r>
    </w:p>
    <w:p w:rsidR="00D4013C" w:rsidRPr="00D4013C" w:rsidRDefault="00D4013C" w:rsidP="00D4013C">
      <w:pPr>
        <w:widowControl w:val="0"/>
        <w:numPr>
          <w:ilvl w:val="0"/>
          <w:numId w:val="20"/>
        </w:numPr>
        <w:spacing w:after="0" w:line="240" w:lineRule="auto"/>
        <w:ind w:firstLine="567"/>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Соединения цинка способствуют профилактике простудных заболеваний у детей, улучшают аппе</w:t>
      </w:r>
      <w:r w:rsidRPr="00D4013C">
        <w:rPr>
          <w:rFonts w:ascii="Times New Roman" w:eastAsia="Times New Roman" w:hAnsi="Times New Roman" w:cs="Times New Roman"/>
          <w:color w:val="000000"/>
          <w:sz w:val="24"/>
          <w:szCs w:val="24"/>
          <w:lang w:eastAsia="ru-RU"/>
        </w:rPr>
        <w:softHyphen/>
        <w:t>тит, рост, развитие, повышают концентрацию вни</w:t>
      </w:r>
      <w:r w:rsidRPr="00D4013C">
        <w:rPr>
          <w:rFonts w:ascii="Times New Roman" w:eastAsia="Times New Roman" w:hAnsi="Times New Roman" w:cs="Times New Roman"/>
          <w:color w:val="000000"/>
          <w:sz w:val="24"/>
          <w:szCs w:val="24"/>
          <w:lang w:eastAsia="ru-RU"/>
        </w:rPr>
        <w:softHyphen/>
        <w:t>мания.</w:t>
      </w:r>
    </w:p>
    <w:p w:rsidR="00D4013C" w:rsidRPr="00D4013C" w:rsidRDefault="00D4013C" w:rsidP="00D4013C">
      <w:pPr>
        <w:widowControl w:val="0"/>
        <w:numPr>
          <w:ilvl w:val="0"/>
          <w:numId w:val="20"/>
        </w:numPr>
        <w:spacing w:after="0" w:line="240" w:lineRule="auto"/>
        <w:ind w:firstLine="567"/>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Цинковые руды — составная часть полиметалличе</w:t>
      </w:r>
      <w:r w:rsidRPr="00D4013C">
        <w:rPr>
          <w:rFonts w:ascii="Times New Roman" w:eastAsia="Times New Roman" w:hAnsi="Times New Roman" w:cs="Times New Roman"/>
          <w:color w:val="000000"/>
          <w:sz w:val="24"/>
          <w:szCs w:val="24"/>
          <w:lang w:eastAsia="ru-RU"/>
        </w:rPr>
        <w:softHyphen/>
        <w:t>ских и медноколчеданных руд, реже образуют само</w:t>
      </w:r>
      <w:r w:rsidRPr="00D4013C">
        <w:rPr>
          <w:rFonts w:ascii="Times New Roman" w:eastAsia="Times New Roman" w:hAnsi="Times New Roman" w:cs="Times New Roman"/>
          <w:color w:val="000000"/>
          <w:sz w:val="24"/>
          <w:szCs w:val="24"/>
          <w:lang w:eastAsia="ru-RU"/>
        </w:rPr>
        <w:softHyphen/>
        <w:t>стоятельные залежи. Главные добывающие страны: Австралия, Канада, Испания, Казахстан, Мексика, Перу, Россия, США.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Первая помощь при отравлении грибами:</w:t>
      </w:r>
    </w:p>
    <w:p w:rsidR="00D4013C" w:rsidRPr="00D4013C" w:rsidRDefault="00D4013C" w:rsidP="00D4013C">
      <w:pPr>
        <w:widowControl w:val="0"/>
        <w:numPr>
          <w:ilvl w:val="1"/>
          <w:numId w:val="3"/>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До прихода врача больного укладывают в постель, проводят промывание желудка: дают обильное пи</w:t>
      </w:r>
      <w:r w:rsidRPr="00D4013C">
        <w:rPr>
          <w:rFonts w:ascii="Times New Roman" w:eastAsia="Times New Roman" w:hAnsi="Times New Roman" w:cs="Times New Roman"/>
          <w:color w:val="000000"/>
          <w:sz w:val="24"/>
          <w:szCs w:val="24"/>
          <w:lang w:eastAsia="ru-RU"/>
        </w:rPr>
        <w:softHyphen/>
        <w:t>тье (4—5 стаканов кипяченой воды комнатной тем</w:t>
      </w:r>
      <w:r w:rsidRPr="00D4013C">
        <w:rPr>
          <w:rFonts w:ascii="Times New Roman" w:eastAsia="Times New Roman" w:hAnsi="Times New Roman" w:cs="Times New Roman"/>
          <w:color w:val="000000"/>
          <w:sz w:val="24"/>
          <w:szCs w:val="24"/>
          <w:lang w:eastAsia="ru-RU"/>
        </w:rPr>
        <w:softHyphen/>
        <w:t>пературы или светло-розового раствора перманга</w:t>
      </w:r>
      <w:r w:rsidRPr="00D4013C">
        <w:rPr>
          <w:rFonts w:ascii="Times New Roman" w:eastAsia="Times New Roman" w:hAnsi="Times New Roman" w:cs="Times New Roman"/>
          <w:color w:val="000000"/>
          <w:sz w:val="24"/>
          <w:szCs w:val="24"/>
          <w:lang w:eastAsia="ru-RU"/>
        </w:rPr>
        <w:softHyphen/>
        <w:t>ната калия, выпить мелкими глотками) и вызывают рвоту, надавливая пальцем или гладким предметом на корень языка.</w:t>
      </w:r>
    </w:p>
    <w:p w:rsidR="00D4013C" w:rsidRPr="00D4013C" w:rsidRDefault="00D4013C" w:rsidP="00D4013C">
      <w:pPr>
        <w:widowControl w:val="0"/>
        <w:numPr>
          <w:ilvl w:val="1"/>
          <w:numId w:val="3"/>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Для удаления яда из кишечника сразу после промы</w:t>
      </w:r>
      <w:r w:rsidRPr="00D4013C">
        <w:rPr>
          <w:rFonts w:ascii="Times New Roman" w:eastAsia="Times New Roman" w:hAnsi="Times New Roman" w:cs="Times New Roman"/>
          <w:color w:val="000000"/>
          <w:sz w:val="24"/>
          <w:szCs w:val="24"/>
          <w:lang w:eastAsia="ru-RU"/>
        </w:rPr>
        <w:softHyphen/>
        <w:t>вания желудка дают слабительное и делают клизму.Для уточнения диагноза сохраняют все несъеденные грибы.</w:t>
      </w:r>
    </w:p>
    <w:p w:rsidR="00D4013C" w:rsidRPr="00D4013C" w:rsidRDefault="00D4013C" w:rsidP="00D4013C">
      <w:pPr>
        <w:widowControl w:val="0"/>
        <w:numPr>
          <w:ilvl w:val="1"/>
          <w:numId w:val="3"/>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lastRenderedPageBreak/>
        <w:t>Лечение при отравлениях грибами зависит от их вида. Отравление бледной поганкой сопровождает</w:t>
      </w:r>
      <w:r w:rsidRPr="00D4013C">
        <w:rPr>
          <w:rFonts w:ascii="Times New Roman" w:eastAsia="Times New Roman" w:hAnsi="Times New Roman" w:cs="Times New Roman"/>
          <w:color w:val="000000"/>
          <w:sz w:val="24"/>
          <w:szCs w:val="24"/>
          <w:lang w:eastAsia="ru-RU"/>
        </w:rPr>
        <w:softHyphen/>
        <w:t>ся рвотой и дегидратацией, после промывания же</w:t>
      </w:r>
      <w:r w:rsidRPr="00D4013C">
        <w:rPr>
          <w:rFonts w:ascii="Times New Roman" w:eastAsia="Times New Roman" w:hAnsi="Times New Roman" w:cs="Times New Roman"/>
          <w:color w:val="000000"/>
          <w:sz w:val="24"/>
          <w:szCs w:val="24"/>
          <w:lang w:eastAsia="ru-RU"/>
        </w:rPr>
        <w:softHyphen/>
        <w:t>лудка проводят обменное переливание крови, гемо</w:t>
      </w:r>
      <w:r w:rsidRPr="00D4013C">
        <w:rPr>
          <w:rFonts w:ascii="Times New Roman" w:eastAsia="Times New Roman" w:hAnsi="Times New Roman" w:cs="Times New Roman"/>
          <w:color w:val="000000"/>
          <w:sz w:val="24"/>
          <w:szCs w:val="24"/>
          <w:lang w:eastAsia="ru-RU"/>
        </w:rPr>
        <w:softHyphen/>
        <w:t>диализ, глюкозу с инсулином — внутривенно, при нарушении дыхания — атропин подкожно.</w:t>
      </w:r>
    </w:p>
    <w:p w:rsidR="00D4013C" w:rsidRPr="00D4013C" w:rsidRDefault="00D4013C" w:rsidP="00D4013C">
      <w:pPr>
        <w:widowControl w:val="0"/>
        <w:numPr>
          <w:ilvl w:val="0"/>
          <w:numId w:val="3"/>
        </w:numPr>
        <w:spacing w:after="0" w:line="240" w:lineRule="auto"/>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 xml:space="preserve"> При тяжелом отравлении грибами необходимо вызвать врача!</w:t>
      </w:r>
    </w:p>
    <w:p w:rsidR="00D4013C" w:rsidRPr="00D4013C" w:rsidRDefault="00D4013C" w:rsidP="00D4013C">
      <w:pPr>
        <w:widowControl w:val="0"/>
        <w:spacing w:after="0" w:line="240" w:lineRule="auto"/>
        <w:jc w:val="both"/>
        <w:rPr>
          <w:rFonts w:ascii="Times New Roman" w:eastAsia="Courier New" w:hAnsi="Times New Roman" w:cs="Times New Roman"/>
          <w:color w:val="000000"/>
          <w:sz w:val="24"/>
          <w:szCs w:val="24"/>
          <w:lang w:eastAsia="ru-RU" w:bidi="ru-RU"/>
        </w:rPr>
      </w:pPr>
    </w:p>
    <w:p w:rsidR="00D4013C" w:rsidRPr="00D4013C" w:rsidRDefault="00D4013C" w:rsidP="00D4013C">
      <w:pPr>
        <w:widowControl w:val="0"/>
        <w:spacing w:after="0" w:line="240" w:lineRule="auto"/>
        <w:jc w:val="both"/>
        <w:rPr>
          <w:rFonts w:ascii="Times New Roman" w:eastAsia="Courier New" w:hAnsi="Times New Roman" w:cs="Times New Roman"/>
          <w:b/>
          <w:color w:val="000000"/>
          <w:sz w:val="28"/>
          <w:szCs w:val="28"/>
          <w:lang w:eastAsia="ru-RU" w:bidi="ru-RU"/>
        </w:rPr>
      </w:pPr>
      <w:r w:rsidRPr="00D4013C">
        <w:rPr>
          <w:rFonts w:ascii="Times New Roman" w:eastAsia="Courier New" w:hAnsi="Times New Roman" w:cs="Times New Roman"/>
          <w:b/>
          <w:color w:val="000000"/>
          <w:sz w:val="28"/>
          <w:szCs w:val="28"/>
          <w:lang w:eastAsia="ru-RU" w:bidi="ru-RU"/>
        </w:rPr>
        <w:t>Медь (</w:t>
      </w:r>
      <w:r w:rsidRPr="00D4013C">
        <w:rPr>
          <w:rFonts w:ascii="Times New Roman" w:eastAsia="Courier New" w:hAnsi="Times New Roman" w:cs="Times New Roman"/>
          <w:b/>
          <w:color w:val="000000"/>
          <w:sz w:val="28"/>
          <w:szCs w:val="28"/>
          <w:lang w:val="en-US" w:eastAsia="ru-RU" w:bidi="ru-RU"/>
        </w:rPr>
        <w:t>Cuprum</w:t>
      </w:r>
      <w:r w:rsidRPr="00D4013C">
        <w:rPr>
          <w:rFonts w:ascii="Times New Roman" w:eastAsia="Courier New" w:hAnsi="Times New Roman" w:cs="Times New Roman"/>
          <w:b/>
          <w:color w:val="000000"/>
          <w:sz w:val="28"/>
          <w:szCs w:val="28"/>
          <w:lang w:eastAsia="ru-RU" w:bidi="ru-RU"/>
        </w:rPr>
        <w:t>)</w:t>
      </w:r>
    </w:p>
    <w:p w:rsidR="00D4013C" w:rsidRPr="00D4013C" w:rsidRDefault="00D4013C" w:rsidP="00D4013C">
      <w:pPr>
        <w:widowControl w:val="0"/>
        <w:spacing w:after="0" w:line="240" w:lineRule="auto"/>
        <w:jc w:val="both"/>
        <w:rPr>
          <w:rFonts w:ascii="Times New Roman" w:eastAsia="Courier New" w:hAnsi="Times New Roman" w:cs="Times New Roman"/>
          <w:b/>
          <w:color w:val="000000"/>
          <w:sz w:val="24"/>
          <w:szCs w:val="24"/>
          <w:lang w:eastAsia="ru-RU" w:bidi="ru-RU"/>
        </w:rPr>
      </w:pPr>
      <w:r w:rsidRPr="00D4013C">
        <w:rPr>
          <w:rFonts w:ascii="Times New Roman" w:eastAsia="Courier New" w:hAnsi="Times New Roman" w:cs="Times New Roman"/>
          <w:b/>
          <w:color w:val="000000"/>
          <w:sz w:val="24"/>
          <w:szCs w:val="24"/>
          <w:lang w:eastAsia="ru-RU" w:bidi="ru-RU"/>
        </w:rPr>
        <w:t>Роль в жизни растений</w:t>
      </w:r>
    </w:p>
    <w:p w:rsidR="00D4013C" w:rsidRPr="00D4013C" w:rsidRDefault="00D4013C" w:rsidP="00D4013C">
      <w:pPr>
        <w:widowControl w:val="0"/>
        <w:spacing w:after="0" w:line="240" w:lineRule="auto"/>
        <w:jc w:val="both"/>
        <w:rPr>
          <w:rFonts w:ascii="Times New Roman" w:eastAsia="Courier New" w:hAnsi="Times New Roman" w:cs="Times New Roman"/>
          <w:color w:val="000000"/>
          <w:sz w:val="24"/>
          <w:szCs w:val="24"/>
          <w:lang w:eastAsia="ru-RU" w:bidi="ru-RU"/>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Содержание меди в растениях колеб</w:t>
      </w:r>
      <w:r w:rsidRPr="00D4013C">
        <w:rPr>
          <w:rFonts w:ascii="Times New Roman" w:eastAsia="Times New Roman" w:hAnsi="Times New Roman" w:cs="Times New Roman"/>
          <w:color w:val="000000"/>
          <w:sz w:val="24"/>
          <w:szCs w:val="24"/>
          <w:lang w:eastAsia="ru-RU"/>
        </w:rPr>
        <w:softHyphen/>
        <w:t>лется от 0,0001 до 0,05% (по массе) и зави</w:t>
      </w:r>
      <w:r w:rsidRPr="00D4013C">
        <w:rPr>
          <w:rFonts w:ascii="Times New Roman" w:eastAsia="Times New Roman" w:hAnsi="Times New Roman" w:cs="Times New Roman"/>
          <w:color w:val="000000"/>
          <w:sz w:val="24"/>
          <w:szCs w:val="24"/>
          <w:lang w:eastAsia="ru-RU"/>
        </w:rPr>
        <w:softHyphen/>
        <w:t>сит от вида растения и содержания меди в почве. В неко</w:t>
      </w:r>
      <w:r w:rsidRPr="00D4013C">
        <w:rPr>
          <w:rFonts w:ascii="Times New Roman" w:eastAsia="Times New Roman" w:hAnsi="Times New Roman" w:cs="Times New Roman"/>
          <w:color w:val="000000"/>
          <w:sz w:val="24"/>
          <w:szCs w:val="24"/>
          <w:lang w:eastAsia="ru-RU"/>
        </w:rPr>
        <w:softHyphen/>
        <w:t>торых овощах и фруктах содержится до 30-230 мг. Медь необходима любому растению для образования хлоро</w:t>
      </w:r>
      <w:r w:rsidRPr="00D4013C">
        <w:rPr>
          <w:rFonts w:ascii="Times New Roman" w:eastAsia="Times New Roman" w:hAnsi="Times New Roman" w:cs="Times New Roman"/>
          <w:color w:val="000000"/>
          <w:sz w:val="24"/>
          <w:szCs w:val="24"/>
          <w:lang w:eastAsia="ru-RU"/>
        </w:rPr>
        <w:softHyphen/>
        <w:t>филла, и заменить ее другим элементом нельзя. Физиоло</w:t>
      </w:r>
      <w:r w:rsidRPr="00D4013C">
        <w:rPr>
          <w:rFonts w:ascii="Times New Roman" w:eastAsia="Times New Roman" w:hAnsi="Times New Roman" w:cs="Times New Roman"/>
          <w:color w:val="000000"/>
          <w:sz w:val="24"/>
          <w:szCs w:val="24"/>
          <w:lang w:eastAsia="ru-RU"/>
        </w:rPr>
        <w:softHyphen/>
        <w:t>гическая роль меди у растений тесно связана с ее участием в ферментативных процессах в качестве активатора или медьсодержащих ферментов: она усиливает интенсив</w:t>
      </w:r>
      <w:r w:rsidRPr="00D4013C">
        <w:rPr>
          <w:rFonts w:ascii="Times New Roman" w:eastAsia="Times New Roman" w:hAnsi="Times New Roman" w:cs="Times New Roman"/>
          <w:color w:val="000000"/>
          <w:sz w:val="24"/>
          <w:szCs w:val="24"/>
          <w:lang w:eastAsia="ru-RU"/>
        </w:rPr>
        <w:softHyphen/>
        <w:t>ность дыхания, катализирует окисление аскорбиновой кислоты, обеспечивает ассимиляцию нитратного азота и фиксацию азота атмосферы.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Медь участвует в регуляции гормонального баланса растений: за счет регулирующего воздействия на содержа</w:t>
      </w:r>
      <w:r w:rsidRPr="00D4013C">
        <w:rPr>
          <w:rFonts w:ascii="Times New Roman" w:eastAsia="Times New Roman" w:hAnsi="Times New Roman" w:cs="Times New Roman"/>
          <w:color w:val="000000"/>
          <w:sz w:val="24"/>
          <w:szCs w:val="24"/>
          <w:lang w:eastAsia="ru-RU"/>
        </w:rPr>
        <w:softHyphen/>
        <w:t>ние ингибиторов роста фенольной природы медь повы</w:t>
      </w:r>
      <w:r w:rsidRPr="00D4013C">
        <w:rPr>
          <w:rFonts w:ascii="Times New Roman" w:eastAsia="Times New Roman" w:hAnsi="Times New Roman" w:cs="Times New Roman"/>
          <w:color w:val="000000"/>
          <w:sz w:val="24"/>
          <w:szCs w:val="24"/>
          <w:lang w:eastAsia="ru-RU"/>
        </w:rPr>
        <w:softHyphen/>
        <w:t>шает устойчивость растений к полеганию. Она повышает также засухо-, морозо- и жароустойчивость.</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При недостатке меди у растений задерживается рост и цветение, наблюдается хлороз, потеря тургора, увяда</w:t>
      </w:r>
      <w:r w:rsidRPr="00D4013C">
        <w:rPr>
          <w:rFonts w:ascii="Times New Roman" w:eastAsia="Times New Roman" w:hAnsi="Times New Roman" w:cs="Times New Roman"/>
          <w:color w:val="000000"/>
          <w:sz w:val="24"/>
          <w:szCs w:val="24"/>
          <w:lang w:eastAsia="ru-RU"/>
        </w:rPr>
        <w:softHyphen/>
        <w:t>ние. У злаков при остром дефиците меди белеют кончики листьев и не развивается колос, у плодовых появляется суховершинность, растения могут стать бесплодными. При опрыскивании раствором медного купороса стеблей роз, молодых яблоней повышается устойчивость к замороз</w:t>
      </w:r>
      <w:r w:rsidRPr="00D4013C">
        <w:rPr>
          <w:rFonts w:ascii="Times New Roman" w:eastAsia="Times New Roman" w:hAnsi="Times New Roman" w:cs="Times New Roman"/>
          <w:color w:val="000000"/>
          <w:sz w:val="24"/>
          <w:szCs w:val="24"/>
          <w:lang w:eastAsia="ru-RU"/>
        </w:rPr>
        <w:softHyphen/>
        <w:t>кам.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Сверхконцентратами меди являются вздугоплодник си</w:t>
      </w:r>
      <w:r w:rsidRPr="00D4013C">
        <w:rPr>
          <w:rFonts w:ascii="Times New Roman" w:eastAsia="Times New Roman" w:hAnsi="Times New Roman" w:cs="Times New Roman"/>
          <w:color w:val="000000"/>
          <w:sz w:val="24"/>
          <w:szCs w:val="24"/>
          <w:lang w:eastAsia="ru-RU"/>
        </w:rPr>
        <w:softHyphen/>
        <w:t>бирский, лапчатка прямостоячая, лобелия вздутая, марена красильная грузинская, сушеница топяная, чайный куст ки</w:t>
      </w:r>
      <w:r w:rsidRPr="00D4013C">
        <w:rPr>
          <w:rFonts w:ascii="Times New Roman" w:eastAsia="Times New Roman" w:hAnsi="Times New Roman" w:cs="Times New Roman"/>
          <w:color w:val="000000"/>
          <w:sz w:val="24"/>
          <w:szCs w:val="24"/>
          <w:lang w:eastAsia="ru-RU"/>
        </w:rPr>
        <w:softHyphen/>
        <w:t>тайский.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При избытке содержания меди в почве рост калифор</w:t>
      </w:r>
      <w:r w:rsidRPr="00D4013C">
        <w:rPr>
          <w:rFonts w:ascii="Times New Roman" w:eastAsia="Times New Roman" w:hAnsi="Times New Roman" w:cs="Times New Roman"/>
          <w:color w:val="000000"/>
          <w:sz w:val="24"/>
          <w:szCs w:val="24"/>
          <w:lang w:eastAsia="ru-RU"/>
        </w:rPr>
        <w:softHyphen/>
        <w:t>нийского мака уменьшается в 2 раза, а его окраска стано</w:t>
      </w:r>
      <w:r w:rsidRPr="00D4013C">
        <w:rPr>
          <w:rFonts w:ascii="Times New Roman" w:eastAsia="Times New Roman" w:hAnsi="Times New Roman" w:cs="Times New Roman"/>
          <w:color w:val="000000"/>
          <w:sz w:val="24"/>
          <w:szCs w:val="24"/>
          <w:lang w:eastAsia="ru-RU"/>
        </w:rPr>
        <w:softHyphen/>
        <w:t>вится синевато-сизым, у шток-розы появляются лепестки с ненормально рассеченными листьями, а лепестки цветка становятся голубыми или даже черными, у смолевки стеб</w:t>
      </w:r>
      <w:r w:rsidRPr="00D4013C">
        <w:rPr>
          <w:rFonts w:ascii="Times New Roman" w:eastAsia="Times New Roman" w:hAnsi="Times New Roman" w:cs="Times New Roman"/>
          <w:color w:val="000000"/>
          <w:sz w:val="24"/>
          <w:szCs w:val="24"/>
          <w:lang w:eastAsia="ru-RU"/>
        </w:rPr>
        <w:softHyphen/>
        <w:t>ли приобретают багровый оттенок.</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Роль в жизни животных и человека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Среди животных наиболее богаты медью некоторые беспозвоночные. Медь у них входит в состав гемоциа</w:t>
      </w:r>
      <w:r w:rsidRPr="00D4013C">
        <w:rPr>
          <w:rFonts w:ascii="Times New Roman" w:eastAsia="Times New Roman" w:hAnsi="Times New Roman" w:cs="Times New Roman"/>
          <w:color w:val="000000"/>
          <w:sz w:val="24"/>
          <w:szCs w:val="24"/>
          <w:lang w:eastAsia="ru-RU"/>
        </w:rPr>
        <w:softHyphen/>
        <w:t>нинов — дыхательных пигментов гемолимфы, осуществ</w:t>
      </w:r>
      <w:r w:rsidRPr="00D4013C">
        <w:rPr>
          <w:rFonts w:ascii="Times New Roman" w:eastAsia="Times New Roman" w:hAnsi="Times New Roman" w:cs="Times New Roman"/>
          <w:color w:val="000000"/>
          <w:sz w:val="24"/>
          <w:szCs w:val="24"/>
          <w:lang w:eastAsia="ru-RU"/>
        </w:rPr>
        <w:softHyphen/>
        <w:t>ляющих транспорт кислорода в организме (у моллюсков и ракообразных в гемоцианине содержится 0,15—0,26% меди). Окисленные гемоцианины окрашены в синий цвет, восстановленные — бесцветные.</w:t>
      </w:r>
    </w:p>
    <w:p w:rsidR="00D4013C" w:rsidRPr="00D4013C" w:rsidRDefault="00D4013C" w:rsidP="00D4013C">
      <w:pPr>
        <w:widowControl w:val="0"/>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организме человека содержится 80—150 мг меди, причем ее содержание колеблется от 5 мг% в печени До 0,7 мг% в костях, от 100 мкг% в крови до 10 мкг в спинно</w:t>
      </w:r>
      <w:r w:rsidRPr="00D4013C">
        <w:rPr>
          <w:rFonts w:ascii="Times New Roman" w:eastAsia="Times New Roman" w:hAnsi="Times New Roman" w:cs="Times New Roman"/>
          <w:color w:val="000000"/>
          <w:sz w:val="24"/>
          <w:szCs w:val="24"/>
          <w:lang w:eastAsia="ru-RU"/>
        </w:rPr>
        <w:softHyphen/>
        <w:t>мозговой жидкости. Ежедневно с пищей мы получаем око</w:t>
      </w:r>
      <w:r w:rsidRPr="00D4013C">
        <w:rPr>
          <w:rFonts w:ascii="Times New Roman" w:eastAsia="Times New Roman" w:hAnsi="Times New Roman" w:cs="Times New Roman"/>
          <w:color w:val="000000"/>
          <w:sz w:val="24"/>
          <w:szCs w:val="24"/>
          <w:lang w:eastAsia="ru-RU"/>
        </w:rPr>
        <w:softHyphen/>
        <w:t>ло 3,5 мг меди, из которых усваивается лишь 30%. Посту</w:t>
      </w:r>
      <w:r w:rsidRPr="00D4013C">
        <w:rPr>
          <w:rFonts w:ascii="Times New Roman" w:eastAsia="Times New Roman" w:hAnsi="Times New Roman" w:cs="Times New Roman"/>
          <w:color w:val="000000"/>
          <w:sz w:val="24"/>
          <w:szCs w:val="24"/>
          <w:lang w:eastAsia="ru-RU"/>
        </w:rPr>
        <w:softHyphen/>
        <w:t>пая с пищей, медь всасывается в кишечнике, связывается с белком сыворотки крови — альбумином, затем погло</w:t>
      </w:r>
      <w:r w:rsidRPr="00D4013C">
        <w:rPr>
          <w:rFonts w:ascii="Times New Roman" w:eastAsia="Times New Roman" w:hAnsi="Times New Roman" w:cs="Times New Roman"/>
          <w:color w:val="000000"/>
          <w:sz w:val="24"/>
          <w:szCs w:val="24"/>
          <w:lang w:eastAsia="ru-RU"/>
        </w:rPr>
        <w:softHyphen/>
        <w:t>щается печенью, откуда в составе белка церулоплазмина (глобулярного белка крови) возвращается в кровь и дос</w:t>
      </w:r>
      <w:r w:rsidRPr="00D4013C">
        <w:rPr>
          <w:rFonts w:ascii="Times New Roman" w:eastAsia="Times New Roman" w:hAnsi="Times New Roman" w:cs="Times New Roman"/>
          <w:color w:val="000000"/>
          <w:sz w:val="24"/>
          <w:szCs w:val="24"/>
          <w:lang w:eastAsia="ru-RU"/>
        </w:rPr>
        <w:softHyphen/>
        <w:t>тавляется к органам и тканям. Церулоплазмин участву</w:t>
      </w:r>
      <w:r w:rsidRPr="00D4013C">
        <w:rPr>
          <w:rFonts w:ascii="Times New Roman" w:eastAsia="Times New Roman" w:hAnsi="Times New Roman" w:cs="Times New Roman"/>
          <w:color w:val="000000"/>
          <w:sz w:val="24"/>
          <w:szCs w:val="24"/>
          <w:lang w:eastAsia="ru-RU"/>
        </w:rPr>
        <w:softHyphen/>
        <w:t>ет в кроветворении, транспорте меди к местам синтеза медьсодержащих белков (например, цитохромоксидазы). Медь входит в состав ферментов, участвующих в синте</w:t>
      </w:r>
      <w:r w:rsidRPr="00D4013C">
        <w:rPr>
          <w:rFonts w:ascii="Times New Roman" w:eastAsia="Times New Roman" w:hAnsi="Times New Roman" w:cs="Times New Roman"/>
          <w:color w:val="000000"/>
          <w:sz w:val="24"/>
          <w:szCs w:val="24"/>
          <w:lang w:eastAsia="ru-RU"/>
        </w:rPr>
        <w:softHyphen/>
        <w:t>зе нейромедиаторов. Как и железо, медь играет важную роль в поддержании нормального состава крови. Увели</w:t>
      </w:r>
      <w:r w:rsidRPr="00D4013C">
        <w:rPr>
          <w:rFonts w:ascii="Times New Roman" w:eastAsia="Times New Roman" w:hAnsi="Times New Roman" w:cs="Times New Roman"/>
          <w:color w:val="000000"/>
          <w:sz w:val="24"/>
          <w:szCs w:val="24"/>
          <w:lang w:eastAsia="ru-RU"/>
        </w:rPr>
        <w:softHyphen/>
        <w:t>чение содержания меди в крови приводит к превращению минеральных соединений железа в органические, стиму</w:t>
      </w:r>
      <w:r w:rsidRPr="00D4013C">
        <w:rPr>
          <w:rFonts w:ascii="Times New Roman" w:eastAsia="Times New Roman" w:hAnsi="Times New Roman" w:cs="Times New Roman"/>
          <w:color w:val="000000"/>
          <w:sz w:val="24"/>
          <w:szCs w:val="24"/>
          <w:lang w:eastAsia="ru-RU"/>
        </w:rPr>
        <w:softHyphen/>
        <w:t>лирует использование накопленного в печени железа при синтезе гемоглобина. Медь концентрируется также в моз</w:t>
      </w:r>
      <w:r w:rsidRPr="00D4013C">
        <w:rPr>
          <w:rFonts w:ascii="Times New Roman" w:eastAsia="Times New Roman" w:hAnsi="Times New Roman" w:cs="Times New Roman"/>
          <w:color w:val="000000"/>
          <w:sz w:val="24"/>
          <w:szCs w:val="24"/>
          <w:lang w:eastAsia="ru-RU"/>
        </w:rPr>
        <w:softHyphen/>
        <w:t>ге, сердце и почках, мышечной и костной тканях, стиму</w:t>
      </w:r>
      <w:r w:rsidRPr="00D4013C">
        <w:rPr>
          <w:rFonts w:ascii="Times New Roman" w:eastAsia="Times New Roman" w:hAnsi="Times New Roman" w:cs="Times New Roman"/>
          <w:color w:val="000000"/>
          <w:sz w:val="24"/>
          <w:szCs w:val="24"/>
          <w:lang w:eastAsia="ru-RU"/>
        </w:rPr>
        <w:softHyphen/>
        <w:t>лирует кроветворную функцию костного мозга, контро</w:t>
      </w:r>
      <w:r w:rsidRPr="00D4013C">
        <w:rPr>
          <w:rFonts w:ascii="Times New Roman" w:eastAsia="Times New Roman" w:hAnsi="Times New Roman" w:cs="Times New Roman"/>
          <w:color w:val="000000"/>
          <w:sz w:val="24"/>
          <w:szCs w:val="24"/>
          <w:lang w:eastAsia="ru-RU"/>
        </w:rPr>
        <w:softHyphen/>
        <w:t xml:space="preserve">лирует уровень холестерина. </w:t>
      </w:r>
      <w:r w:rsidRPr="00D4013C">
        <w:rPr>
          <w:rFonts w:ascii="Times New Roman" w:eastAsia="Times New Roman" w:hAnsi="Times New Roman" w:cs="Times New Roman"/>
          <w:color w:val="000000"/>
          <w:sz w:val="24"/>
          <w:szCs w:val="24"/>
          <w:lang w:eastAsia="ru-RU"/>
        </w:rPr>
        <w:lastRenderedPageBreak/>
        <w:t>Малые дозы меди влияют на обмен углеводов (снижение сахара в крови), минеральных веществ (уменьшение в крови количества фосфора). Вдо</w:t>
      </w:r>
      <w:r w:rsidRPr="00D4013C">
        <w:rPr>
          <w:rFonts w:ascii="Times New Roman" w:eastAsia="Times New Roman" w:hAnsi="Times New Roman" w:cs="Times New Roman"/>
          <w:color w:val="000000"/>
          <w:sz w:val="24"/>
          <w:szCs w:val="24"/>
          <w:lang w:eastAsia="ru-RU"/>
        </w:rPr>
        <w:softHyphen/>
        <w:t>бавок она укрепляет кости, усиливает выработку красных и белых клеток крови, поддерживает иммунную функцию, способствует росту маленьких детей и является главным средством лечения ревматоидного артрита.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Недостаток меди приводит к деструкции кровеносных сосудов, заболеванию костной системы, возникновению опухолевых заболеваний, у животных уменьшается вса</w:t>
      </w:r>
      <w:r w:rsidRPr="00D4013C">
        <w:rPr>
          <w:rFonts w:ascii="Times New Roman" w:eastAsia="Times New Roman" w:hAnsi="Times New Roman" w:cs="Times New Roman"/>
          <w:color w:val="000000"/>
          <w:sz w:val="24"/>
          <w:szCs w:val="24"/>
          <w:lang w:eastAsia="ru-RU"/>
        </w:rPr>
        <w:softHyphen/>
        <w:t>сывание и использование железа, что приводит к анемии, сопровождающейся поносом и истощением.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Отравление медью приводит к анемии, заболеванию печени, болезни Вильсона. Учеловека отравление возни</w:t>
      </w:r>
      <w:r w:rsidRPr="00D4013C">
        <w:rPr>
          <w:rFonts w:ascii="Times New Roman" w:eastAsia="Times New Roman" w:hAnsi="Times New Roman" w:cs="Times New Roman"/>
          <w:color w:val="000000"/>
          <w:sz w:val="24"/>
          <w:szCs w:val="24"/>
          <w:lang w:eastAsia="ru-RU"/>
        </w:rPr>
        <w:softHyphen/>
        <w:t>кает редко благодаря тонким механизмам всасывания и вы</w:t>
      </w:r>
      <w:r w:rsidRPr="00D4013C">
        <w:rPr>
          <w:rFonts w:ascii="Times New Roman" w:eastAsia="Times New Roman" w:hAnsi="Times New Roman" w:cs="Times New Roman"/>
          <w:color w:val="000000"/>
          <w:sz w:val="24"/>
          <w:szCs w:val="24"/>
          <w:lang w:eastAsia="ru-RU"/>
        </w:rPr>
        <w:softHyphen/>
        <w:t>ведения меди. Однако в больших дозах медь вызывает рво</w:t>
      </w:r>
      <w:r w:rsidRPr="00D4013C">
        <w:rPr>
          <w:rFonts w:ascii="Times New Roman" w:eastAsia="Times New Roman" w:hAnsi="Times New Roman" w:cs="Times New Roman"/>
          <w:color w:val="000000"/>
          <w:sz w:val="24"/>
          <w:szCs w:val="24"/>
          <w:lang w:eastAsia="ru-RU"/>
        </w:rPr>
        <w:softHyphen/>
        <w:t>ту, может наступить общее отравление (понос, ослабление дыхания и сердечной деятельности, удушье, коматозное состояние). Токсическая доза меди — больше 250 мг.</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Основные источники поступления в организм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Продукты растительного происхождения: орехи, кар</w:t>
      </w:r>
      <w:r w:rsidRPr="00D4013C">
        <w:rPr>
          <w:rFonts w:ascii="Times New Roman" w:eastAsia="Times New Roman" w:hAnsi="Times New Roman" w:cs="Times New Roman"/>
          <w:color w:val="000000"/>
          <w:sz w:val="24"/>
          <w:szCs w:val="24"/>
          <w:lang w:eastAsia="ru-RU"/>
        </w:rPr>
        <w:softHyphen/>
        <w:t>тофель, кукуруза, бобовые, крапива. Продукты животно</w:t>
      </w:r>
      <w:r w:rsidRPr="00D4013C">
        <w:rPr>
          <w:rFonts w:ascii="Times New Roman" w:eastAsia="Times New Roman" w:hAnsi="Times New Roman" w:cs="Times New Roman"/>
          <w:color w:val="000000"/>
          <w:sz w:val="24"/>
          <w:szCs w:val="24"/>
          <w:lang w:eastAsia="ru-RU"/>
        </w:rPr>
        <w:softHyphen/>
        <w:t>го происхождения: яичный желток, печень, молоко, ки</w:t>
      </w:r>
      <w:r w:rsidRPr="00D4013C">
        <w:rPr>
          <w:rFonts w:ascii="Times New Roman" w:eastAsia="Times New Roman" w:hAnsi="Times New Roman" w:cs="Times New Roman"/>
          <w:color w:val="000000"/>
          <w:sz w:val="24"/>
          <w:szCs w:val="24"/>
          <w:lang w:eastAsia="ru-RU"/>
        </w:rPr>
        <w:softHyphen/>
        <w:t>сломолочные продукты (кефир, простокваша, ряженка, йогурт), морепродукты.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Наиболее известные и используемые человеком соединения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val="en-US"/>
        </w:rPr>
        <w:t>CuS</w:t>
      </w:r>
      <w:r w:rsidRPr="00D4013C">
        <w:rPr>
          <w:rFonts w:ascii="Times New Roman" w:eastAsia="Times New Roman" w:hAnsi="Times New Roman" w:cs="Times New Roman"/>
          <w:b/>
          <w:bCs/>
          <w:color w:val="000000"/>
          <w:sz w:val="24"/>
          <w:szCs w:val="24"/>
        </w:rPr>
        <w:t>0</w:t>
      </w:r>
      <w:r w:rsidRPr="00D4013C">
        <w:rPr>
          <w:rFonts w:ascii="Times New Roman" w:eastAsia="Times New Roman" w:hAnsi="Times New Roman" w:cs="Times New Roman"/>
          <w:b/>
          <w:bCs/>
          <w:color w:val="000000"/>
          <w:sz w:val="24"/>
          <w:szCs w:val="24"/>
          <w:vertAlign w:val="subscript"/>
        </w:rPr>
        <w:t>4</w:t>
      </w:r>
      <w:r w:rsidRPr="00D4013C">
        <w:rPr>
          <w:rFonts w:ascii="Times New Roman" w:eastAsia="Times New Roman" w:hAnsi="Times New Roman" w:cs="Times New Roman"/>
          <w:color w:val="000000"/>
          <w:sz w:val="24"/>
          <w:szCs w:val="24"/>
          <w:lang w:eastAsia="ru-RU"/>
        </w:rPr>
        <w:t xml:space="preserve">· </w:t>
      </w:r>
      <w:r w:rsidRPr="00D4013C">
        <w:rPr>
          <w:rFonts w:ascii="Times New Roman" w:eastAsia="Times New Roman" w:hAnsi="Times New Roman" w:cs="Times New Roman"/>
          <w:b/>
          <w:bCs/>
          <w:color w:val="000000"/>
          <w:sz w:val="24"/>
          <w:szCs w:val="24"/>
          <w:lang w:eastAsia="ru-RU"/>
        </w:rPr>
        <w:t>5Н</w:t>
      </w:r>
      <w:r w:rsidRPr="00D4013C">
        <w:rPr>
          <w:rFonts w:ascii="Times New Roman" w:eastAsia="Times New Roman" w:hAnsi="Times New Roman" w:cs="Times New Roman"/>
          <w:b/>
          <w:bCs/>
          <w:color w:val="000000"/>
          <w:sz w:val="24"/>
          <w:szCs w:val="24"/>
          <w:vertAlign w:val="subscript"/>
          <w:lang w:eastAsia="ru-RU"/>
        </w:rPr>
        <w:t>2</w:t>
      </w:r>
      <w:r w:rsidRPr="00D4013C">
        <w:rPr>
          <w:rFonts w:ascii="Times New Roman" w:eastAsia="Times New Roman" w:hAnsi="Times New Roman" w:cs="Times New Roman"/>
          <w:b/>
          <w:bCs/>
          <w:color w:val="000000"/>
          <w:sz w:val="24"/>
          <w:szCs w:val="24"/>
          <w:lang w:eastAsia="ru-RU"/>
        </w:rPr>
        <w:t xml:space="preserve">0 </w:t>
      </w:r>
      <w:r w:rsidRPr="00D4013C">
        <w:rPr>
          <w:rFonts w:ascii="Times New Roman" w:eastAsia="Times New Roman" w:hAnsi="Times New Roman" w:cs="Times New Roman"/>
          <w:color w:val="000000"/>
          <w:sz w:val="24"/>
          <w:szCs w:val="24"/>
          <w:lang w:eastAsia="ru-RU"/>
        </w:rPr>
        <w:t>— медный купорос, кристаллогидрат сульфата меди (II)</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(Си0Н)</w:t>
      </w:r>
      <w:r w:rsidRPr="00D4013C">
        <w:rPr>
          <w:rFonts w:ascii="Times New Roman" w:eastAsia="Times New Roman" w:hAnsi="Times New Roman" w:cs="Times New Roman"/>
          <w:b/>
          <w:bCs/>
          <w:color w:val="000000"/>
          <w:sz w:val="24"/>
          <w:szCs w:val="24"/>
          <w:vertAlign w:val="subscript"/>
          <w:lang w:eastAsia="ru-RU"/>
        </w:rPr>
        <w:t>2</w:t>
      </w:r>
      <w:r w:rsidRPr="00D4013C">
        <w:rPr>
          <w:rFonts w:ascii="Times New Roman" w:eastAsia="Times New Roman" w:hAnsi="Times New Roman" w:cs="Times New Roman"/>
          <w:b/>
          <w:bCs/>
          <w:color w:val="000000"/>
          <w:sz w:val="24"/>
          <w:szCs w:val="24"/>
          <w:lang w:eastAsia="ru-RU"/>
        </w:rPr>
        <w:t>С0</w:t>
      </w:r>
      <w:r w:rsidRPr="00D4013C">
        <w:rPr>
          <w:rFonts w:ascii="Times New Roman" w:eastAsia="Times New Roman" w:hAnsi="Times New Roman" w:cs="Times New Roman"/>
          <w:b/>
          <w:bCs/>
          <w:color w:val="000000"/>
          <w:sz w:val="24"/>
          <w:szCs w:val="24"/>
          <w:vertAlign w:val="subscript"/>
          <w:lang w:eastAsia="ru-RU"/>
        </w:rPr>
        <w:t>3</w:t>
      </w:r>
      <w:r w:rsidRPr="00D4013C">
        <w:rPr>
          <w:rFonts w:ascii="Times New Roman" w:eastAsia="Times New Roman" w:hAnsi="Times New Roman" w:cs="Times New Roman"/>
          <w:color w:val="000000"/>
          <w:sz w:val="24"/>
          <w:szCs w:val="24"/>
          <w:lang w:eastAsia="ru-RU"/>
        </w:rPr>
        <w:t>— гидрокарбонат меди, малахит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val="en-US"/>
        </w:rPr>
        <w:t>CuFeS</w:t>
      </w:r>
      <w:r w:rsidRPr="00D4013C">
        <w:rPr>
          <w:rFonts w:ascii="Times New Roman" w:eastAsia="Times New Roman" w:hAnsi="Times New Roman" w:cs="Times New Roman"/>
          <w:b/>
          <w:bCs/>
          <w:color w:val="000000"/>
          <w:sz w:val="24"/>
          <w:szCs w:val="24"/>
          <w:vertAlign w:val="subscript"/>
        </w:rPr>
        <w:t>2</w:t>
      </w:r>
      <w:r w:rsidRPr="00D4013C">
        <w:rPr>
          <w:rFonts w:ascii="Times New Roman" w:eastAsia="Times New Roman" w:hAnsi="Times New Roman" w:cs="Times New Roman"/>
          <w:color w:val="000000"/>
          <w:sz w:val="24"/>
          <w:szCs w:val="24"/>
          <w:lang w:eastAsia="ru-RU"/>
        </w:rPr>
        <w:t>— халькопирит</w:t>
      </w:r>
    </w:p>
    <w:p w:rsidR="00D4013C" w:rsidRPr="00D4013C" w:rsidRDefault="00D4013C" w:rsidP="00D4013C">
      <w:pPr>
        <w:spacing w:after="0" w:line="240" w:lineRule="auto"/>
        <w:rPr>
          <w:rFonts w:ascii="Times New Roman" w:eastAsia="Times New Roman" w:hAnsi="Times New Roman" w:cs="Times New Roman"/>
          <w:i/>
          <w:iCs/>
          <w:color w:val="000000"/>
          <w:sz w:val="24"/>
          <w:szCs w:val="24"/>
          <w:lang w:eastAsia="ru-RU"/>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Знаете ли вы, что...</w:t>
      </w:r>
    </w:p>
    <w:p w:rsidR="00D4013C" w:rsidRPr="00D4013C" w:rsidRDefault="00D4013C" w:rsidP="00D4013C">
      <w:pPr>
        <w:widowControl w:val="0"/>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Медь — один из семи металлов, известных с глубо</w:t>
      </w:r>
      <w:r w:rsidRPr="00D4013C">
        <w:rPr>
          <w:rFonts w:ascii="Times New Roman" w:eastAsia="Times New Roman" w:hAnsi="Times New Roman" w:cs="Times New Roman"/>
          <w:color w:val="000000"/>
          <w:sz w:val="24"/>
          <w:szCs w:val="24"/>
          <w:lang w:eastAsia="ru-RU"/>
        </w:rPr>
        <w:softHyphen/>
        <w:t>кой древности как чистый металл и как сплав с оло</w:t>
      </w:r>
      <w:r w:rsidRPr="00D4013C">
        <w:rPr>
          <w:rFonts w:ascii="Times New Roman" w:eastAsia="Times New Roman" w:hAnsi="Times New Roman" w:cs="Times New Roman"/>
          <w:color w:val="000000"/>
          <w:sz w:val="24"/>
          <w:szCs w:val="24"/>
          <w:lang w:eastAsia="ru-RU"/>
        </w:rPr>
        <w:softHyphen/>
        <w:t>вом — бронза. Целый период истории человечест</w:t>
      </w:r>
      <w:r w:rsidRPr="00D4013C">
        <w:rPr>
          <w:rFonts w:ascii="Times New Roman" w:eastAsia="Times New Roman" w:hAnsi="Times New Roman" w:cs="Times New Roman"/>
          <w:color w:val="000000"/>
          <w:sz w:val="24"/>
          <w:szCs w:val="24"/>
          <w:lang w:eastAsia="ru-RU"/>
        </w:rPr>
        <w:softHyphen/>
        <w:t>ва назван бронзовым или медным веком. Назван элемент по географическому названию острова Кипр (от лат.</w:t>
      </w:r>
      <w:r w:rsidRPr="00D4013C">
        <w:rPr>
          <w:rFonts w:ascii="Times New Roman" w:eastAsia="Times New Roman" w:hAnsi="Times New Roman" w:cs="Times New Roman"/>
          <w:i/>
          <w:iCs/>
          <w:color w:val="000000"/>
          <w:sz w:val="24"/>
          <w:szCs w:val="24"/>
          <w:lang w:val="en-US"/>
        </w:rPr>
        <w:t>Cuprum</w:t>
      </w:r>
      <w:r w:rsidRPr="00D4013C">
        <w:rPr>
          <w:rFonts w:ascii="Times New Roman" w:eastAsia="Times New Roman" w:hAnsi="Times New Roman" w:cs="Times New Roman"/>
          <w:color w:val="000000"/>
          <w:sz w:val="24"/>
          <w:szCs w:val="24"/>
          <w:lang w:eastAsia="ru-RU"/>
        </w:rPr>
        <w:t>— Кипр) — месту добычи мед</w:t>
      </w:r>
      <w:r w:rsidRPr="00D4013C">
        <w:rPr>
          <w:rFonts w:ascii="Times New Roman" w:eastAsia="Times New Roman" w:hAnsi="Times New Roman" w:cs="Times New Roman"/>
          <w:color w:val="000000"/>
          <w:sz w:val="24"/>
          <w:szCs w:val="24"/>
          <w:lang w:eastAsia="ru-RU"/>
        </w:rPr>
        <w:softHyphen/>
        <w:t>ных руд.</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Число атомов меди в теле человека составляет 1,0 · 10</w:t>
      </w:r>
      <w:r w:rsidRPr="00D4013C">
        <w:rPr>
          <w:rFonts w:ascii="Times New Roman" w:eastAsia="Times New Roman" w:hAnsi="Times New Roman" w:cs="Times New Roman"/>
          <w:color w:val="000000"/>
          <w:sz w:val="24"/>
          <w:szCs w:val="24"/>
          <w:vertAlign w:val="superscript"/>
          <w:lang w:eastAsia="ru-RU"/>
        </w:rPr>
        <w:t>21</w:t>
      </w:r>
      <w:r w:rsidRPr="00D4013C">
        <w:rPr>
          <w:rFonts w:ascii="Times New Roman" w:eastAsia="Times New Roman" w:hAnsi="Times New Roman" w:cs="Times New Roman"/>
          <w:color w:val="000000"/>
          <w:sz w:val="24"/>
          <w:szCs w:val="24"/>
          <w:lang w:eastAsia="ru-RU"/>
        </w:rPr>
        <w:t>, а в одной человеческой клетке — 1,0 · 10</w:t>
      </w:r>
      <w:r w:rsidRPr="00D4013C">
        <w:rPr>
          <w:rFonts w:ascii="Times New Roman" w:eastAsia="Times New Roman" w:hAnsi="Times New Roman" w:cs="Times New Roman"/>
          <w:color w:val="000000"/>
          <w:sz w:val="24"/>
          <w:szCs w:val="24"/>
          <w:vertAlign w:val="superscript"/>
          <w:lang w:eastAsia="ru-RU"/>
        </w:rPr>
        <w:t>7</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 медицине кристаллогидрат сульфата меди (II) </w:t>
      </w:r>
      <w:r w:rsidRPr="00D4013C">
        <w:rPr>
          <w:rFonts w:ascii="Times New Roman" w:eastAsia="Times New Roman" w:hAnsi="Times New Roman" w:cs="Times New Roman"/>
          <w:color w:val="000000"/>
          <w:sz w:val="24"/>
          <w:szCs w:val="24"/>
          <w:lang w:val="en-US"/>
        </w:rPr>
        <w:t>CuS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4</w:t>
      </w:r>
      <w:r w:rsidRPr="00D4013C">
        <w:rPr>
          <w:rFonts w:ascii="Times New Roman" w:eastAsia="Times New Roman" w:hAnsi="Times New Roman" w:cs="Times New Roman"/>
          <w:color w:val="000000"/>
          <w:sz w:val="24"/>
          <w:szCs w:val="24"/>
          <w:lang w:eastAsia="ru-RU"/>
        </w:rPr>
        <w:t>· 5Н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 применяют как противомикробное и прижигающее средство. Медьсодержащие препа</w:t>
      </w:r>
      <w:r w:rsidRPr="00D4013C">
        <w:rPr>
          <w:rFonts w:ascii="Times New Roman" w:eastAsia="Times New Roman" w:hAnsi="Times New Roman" w:cs="Times New Roman"/>
          <w:color w:val="000000"/>
          <w:sz w:val="24"/>
          <w:szCs w:val="24"/>
          <w:lang w:eastAsia="ru-RU"/>
        </w:rPr>
        <w:softHyphen/>
        <w:t>раты используются в лечении и профилактике забо</w:t>
      </w:r>
      <w:r w:rsidRPr="00D4013C">
        <w:rPr>
          <w:rFonts w:ascii="Times New Roman" w:eastAsia="Times New Roman" w:hAnsi="Times New Roman" w:cs="Times New Roman"/>
          <w:color w:val="000000"/>
          <w:sz w:val="24"/>
          <w:szCs w:val="24"/>
          <w:lang w:eastAsia="ru-RU"/>
        </w:rPr>
        <w:softHyphen/>
        <w:t>леваний опорно-двигательного аппарата.</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Раствор медного купороса </w:t>
      </w:r>
      <w:r w:rsidRPr="00D4013C">
        <w:rPr>
          <w:rFonts w:ascii="Times New Roman" w:eastAsia="Times New Roman" w:hAnsi="Times New Roman" w:cs="Times New Roman"/>
          <w:color w:val="000000"/>
          <w:sz w:val="24"/>
          <w:szCs w:val="24"/>
          <w:lang w:val="en-US"/>
        </w:rPr>
        <w:t>CuS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4</w:t>
      </w:r>
      <w:r w:rsidRPr="00D4013C">
        <w:rPr>
          <w:rFonts w:ascii="Times New Roman" w:eastAsia="Times New Roman" w:hAnsi="Times New Roman" w:cs="Times New Roman"/>
          <w:color w:val="000000"/>
          <w:sz w:val="24"/>
          <w:szCs w:val="24"/>
          <w:lang w:eastAsia="ru-RU"/>
        </w:rPr>
        <w:t>· 5Н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 применя</w:t>
      </w:r>
      <w:r w:rsidRPr="00D4013C">
        <w:rPr>
          <w:rFonts w:ascii="Times New Roman" w:eastAsia="Times New Roman" w:hAnsi="Times New Roman" w:cs="Times New Roman"/>
          <w:color w:val="000000"/>
          <w:sz w:val="24"/>
          <w:szCs w:val="24"/>
          <w:lang w:eastAsia="ru-RU"/>
        </w:rPr>
        <w:softHyphen/>
        <w:t>ют в сельском хозяйстве, также он уничтожает спо</w:t>
      </w:r>
      <w:r w:rsidRPr="00D4013C">
        <w:rPr>
          <w:rFonts w:ascii="Times New Roman" w:eastAsia="Times New Roman" w:hAnsi="Times New Roman" w:cs="Times New Roman"/>
          <w:color w:val="000000"/>
          <w:sz w:val="24"/>
          <w:szCs w:val="24"/>
          <w:lang w:eastAsia="ru-RU"/>
        </w:rPr>
        <w:softHyphen/>
        <w:t>ры плесневых грибов на семенах.</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Минерал малахит — красивый темно-зеленый по</w:t>
      </w:r>
      <w:r w:rsidRPr="00D4013C">
        <w:rPr>
          <w:rFonts w:ascii="Times New Roman" w:eastAsia="Times New Roman" w:hAnsi="Times New Roman" w:cs="Times New Roman"/>
          <w:color w:val="000000"/>
          <w:sz w:val="24"/>
          <w:szCs w:val="24"/>
          <w:lang w:eastAsia="ru-RU"/>
        </w:rPr>
        <w:softHyphen/>
        <w:t>делочный камень — это основной карбонат меди (Си0Н)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С0</w:t>
      </w:r>
      <w:r w:rsidRPr="00D4013C">
        <w:rPr>
          <w:rFonts w:ascii="Times New Roman" w:eastAsia="Times New Roman" w:hAnsi="Times New Roman" w:cs="Times New Roman"/>
          <w:color w:val="000000"/>
          <w:sz w:val="24"/>
          <w:szCs w:val="24"/>
          <w:vertAlign w:val="subscript"/>
          <w:lang w:eastAsia="ru-RU"/>
        </w:rPr>
        <w:t>3</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Малахит поделочный камень.</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Для справки</w:t>
      </w:r>
    </w:p>
    <w:p w:rsidR="00D4013C" w:rsidRPr="00D4013C" w:rsidRDefault="00D4013C" w:rsidP="00D4013C">
      <w:pPr>
        <w:widowControl w:val="0"/>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color w:val="000000"/>
          <w:sz w:val="24"/>
          <w:szCs w:val="24"/>
          <w:lang w:eastAsia="ru-RU"/>
        </w:rPr>
        <w:t>В растворах ионы могут воздействовать не только друг на друга, но и на окружающие их молекулы растворителя, а те в свою очередь</w:t>
      </w:r>
      <w:r w:rsidRPr="00D4013C">
        <w:rPr>
          <w:rFonts w:ascii="Times New Roman" w:eastAsia="Times New Roman" w:hAnsi="Times New Roman" w:cs="Times New Roman"/>
          <w:color w:val="000000"/>
          <w:sz w:val="24"/>
          <w:szCs w:val="24"/>
          <w:lang w:eastAsia="ru-RU"/>
        </w:rPr>
        <w:t xml:space="preserve"> — </w:t>
      </w:r>
      <w:r w:rsidRPr="00D4013C">
        <w:rPr>
          <w:rFonts w:ascii="Times New Roman" w:eastAsia="Times New Roman" w:hAnsi="Times New Roman" w:cs="Times New Roman"/>
          <w:i/>
          <w:iCs/>
          <w:color w:val="000000"/>
          <w:sz w:val="24"/>
          <w:szCs w:val="24"/>
          <w:lang w:eastAsia="ru-RU"/>
        </w:rPr>
        <w:t xml:space="preserve">на ионы. При растворении и в результате сольватации возникает цвет у иона ранее бесцветного. Например, безводные </w:t>
      </w:r>
      <w:r w:rsidRPr="00D4013C">
        <w:rPr>
          <w:rFonts w:ascii="Times New Roman" w:eastAsia="Times New Roman" w:hAnsi="Times New Roman" w:cs="Times New Roman"/>
          <w:i/>
          <w:iCs/>
          <w:color w:val="000000"/>
          <w:sz w:val="24"/>
          <w:szCs w:val="24"/>
          <w:lang w:val="en-US"/>
        </w:rPr>
        <w:t>CuF</w:t>
      </w:r>
      <w:r w:rsidRPr="00D4013C">
        <w:rPr>
          <w:rFonts w:ascii="Times New Roman" w:eastAsia="Times New Roman" w:hAnsi="Times New Roman" w:cs="Times New Roman"/>
          <w:i/>
          <w:iCs/>
          <w:color w:val="000000"/>
          <w:sz w:val="24"/>
          <w:szCs w:val="24"/>
          <w:vertAlign w:val="subscript"/>
        </w:rPr>
        <w:t>2</w:t>
      </w:r>
      <w:r w:rsidRPr="00D4013C">
        <w:rPr>
          <w:rFonts w:ascii="Times New Roman" w:eastAsia="Times New Roman" w:hAnsi="Times New Roman" w:cs="Times New Roman"/>
          <w:i/>
          <w:iCs/>
          <w:color w:val="000000"/>
          <w:sz w:val="24"/>
          <w:szCs w:val="24"/>
          <w:lang w:eastAsia="ru-RU"/>
        </w:rPr>
        <w:t xml:space="preserve">и </w:t>
      </w:r>
      <w:r w:rsidRPr="00D4013C">
        <w:rPr>
          <w:rFonts w:ascii="Times New Roman" w:eastAsia="Times New Roman" w:hAnsi="Times New Roman" w:cs="Times New Roman"/>
          <w:i/>
          <w:iCs/>
          <w:color w:val="000000"/>
          <w:sz w:val="24"/>
          <w:szCs w:val="24"/>
          <w:lang w:val="en-US"/>
        </w:rPr>
        <w:t>CuS</w:t>
      </w:r>
      <w:r w:rsidRPr="00D4013C">
        <w:rPr>
          <w:rFonts w:ascii="Times New Roman" w:eastAsia="Times New Roman" w:hAnsi="Times New Roman" w:cs="Times New Roman"/>
          <w:i/>
          <w:iCs/>
          <w:color w:val="000000"/>
          <w:sz w:val="24"/>
          <w:szCs w:val="24"/>
        </w:rPr>
        <w:t>0</w:t>
      </w:r>
      <w:r w:rsidRPr="00D4013C">
        <w:rPr>
          <w:rFonts w:ascii="Times New Roman" w:eastAsia="Times New Roman" w:hAnsi="Times New Roman" w:cs="Times New Roman"/>
          <w:i/>
          <w:iCs/>
          <w:color w:val="000000"/>
          <w:sz w:val="24"/>
          <w:szCs w:val="24"/>
          <w:vertAlign w:val="subscript"/>
        </w:rPr>
        <w:t>4</w:t>
      </w:r>
      <w:r w:rsidRPr="00D4013C">
        <w:rPr>
          <w:rFonts w:ascii="Times New Roman" w:eastAsia="Times New Roman" w:hAnsi="Times New Roman" w:cs="Times New Roman"/>
          <w:color w:val="000000"/>
          <w:sz w:val="24"/>
          <w:szCs w:val="24"/>
          <w:lang w:eastAsia="ru-RU"/>
        </w:rPr>
        <w:t xml:space="preserve">— </w:t>
      </w:r>
      <w:r w:rsidRPr="00D4013C">
        <w:rPr>
          <w:rFonts w:ascii="Times New Roman" w:eastAsia="Times New Roman" w:hAnsi="Times New Roman" w:cs="Times New Roman"/>
          <w:i/>
          <w:iCs/>
          <w:color w:val="000000"/>
          <w:sz w:val="24"/>
          <w:szCs w:val="24"/>
          <w:lang w:eastAsia="ru-RU"/>
        </w:rPr>
        <w:t>белые, а их растворы ок</w:t>
      </w:r>
      <w:r w:rsidRPr="00D4013C">
        <w:rPr>
          <w:rFonts w:ascii="Times New Roman" w:eastAsia="Times New Roman" w:hAnsi="Times New Roman" w:cs="Times New Roman"/>
          <w:i/>
          <w:iCs/>
          <w:color w:val="000000"/>
          <w:sz w:val="24"/>
          <w:szCs w:val="24"/>
          <w:lang w:eastAsia="ru-RU"/>
        </w:rPr>
        <w:softHyphen/>
        <w:t>рашены в голубой цвет. Это окраска гидратированного иона меди. В его ближайшее окружение входит, как минимум, шесть молекул воды. Четыре из них связаны с ним прочно,а две</w:t>
      </w:r>
      <w:r w:rsidRPr="00D4013C">
        <w:rPr>
          <w:rFonts w:ascii="Times New Roman" w:eastAsia="Times New Roman" w:hAnsi="Times New Roman" w:cs="Times New Roman"/>
          <w:color w:val="000000"/>
          <w:sz w:val="24"/>
          <w:szCs w:val="24"/>
          <w:lang w:eastAsia="ru-RU"/>
        </w:rPr>
        <w:t xml:space="preserve"> — </w:t>
      </w:r>
      <w:r w:rsidRPr="00D4013C">
        <w:rPr>
          <w:rFonts w:ascii="Times New Roman" w:eastAsia="Times New Roman" w:hAnsi="Times New Roman" w:cs="Times New Roman"/>
          <w:i/>
          <w:iCs/>
          <w:color w:val="000000"/>
          <w:sz w:val="24"/>
          <w:szCs w:val="24"/>
          <w:lang w:eastAsia="ru-RU"/>
        </w:rPr>
        <w:t xml:space="preserve">слабо. Замена окружения иона из плохо деформируемых ионов </w:t>
      </w:r>
      <w:r w:rsidRPr="00D4013C">
        <w:rPr>
          <w:rFonts w:ascii="Times New Roman" w:eastAsia="Times New Roman" w:hAnsi="Times New Roman" w:cs="Times New Roman"/>
          <w:i/>
          <w:iCs/>
          <w:color w:val="000000"/>
          <w:sz w:val="24"/>
          <w:szCs w:val="24"/>
          <w:lang w:val="en-US"/>
        </w:rPr>
        <w:t>F</w:t>
      </w:r>
      <w:r w:rsidRPr="00D4013C">
        <w:rPr>
          <w:rFonts w:ascii="Times New Roman" w:eastAsia="Times New Roman" w:hAnsi="Times New Roman" w:cs="Times New Roman"/>
          <w:i/>
          <w:iCs/>
          <w:color w:val="000000"/>
          <w:sz w:val="24"/>
          <w:szCs w:val="24"/>
          <w:vertAlign w:val="superscript"/>
        </w:rPr>
        <w:t xml:space="preserve">-  </w:t>
      </w:r>
      <w:r w:rsidRPr="00D4013C">
        <w:rPr>
          <w:rFonts w:ascii="Times New Roman" w:eastAsia="Times New Roman" w:hAnsi="Times New Roman" w:cs="Times New Roman"/>
          <w:i/>
          <w:iCs/>
          <w:color w:val="000000"/>
          <w:sz w:val="24"/>
          <w:szCs w:val="24"/>
          <w:lang w:eastAsia="ru-RU"/>
        </w:rPr>
        <w:t xml:space="preserve">и </w:t>
      </w:r>
      <w:r w:rsidRPr="00D4013C">
        <w:rPr>
          <w:rFonts w:ascii="Times New Roman" w:eastAsia="Times New Roman" w:hAnsi="Times New Roman" w:cs="Times New Roman"/>
          <w:i/>
          <w:iCs/>
          <w:color w:val="000000"/>
          <w:sz w:val="24"/>
          <w:szCs w:val="24"/>
          <w:lang w:val="en-US"/>
        </w:rPr>
        <w:t>SO</w:t>
      </w:r>
      <w:r w:rsidRPr="00D4013C">
        <w:rPr>
          <w:rFonts w:ascii="Times New Roman" w:eastAsia="Times New Roman" w:hAnsi="Times New Roman" w:cs="Times New Roman"/>
          <w:i/>
          <w:iCs/>
          <w:color w:val="000000"/>
          <w:sz w:val="24"/>
          <w:szCs w:val="24"/>
          <w:vertAlign w:val="subscript"/>
        </w:rPr>
        <w:t>4</w:t>
      </w:r>
      <w:r w:rsidRPr="00D4013C">
        <w:rPr>
          <w:rFonts w:ascii="Times New Roman" w:eastAsia="Times New Roman" w:hAnsi="Times New Roman" w:cs="Times New Roman"/>
          <w:i/>
          <w:iCs/>
          <w:color w:val="000000"/>
          <w:sz w:val="24"/>
          <w:szCs w:val="24"/>
          <w:vertAlign w:val="superscript"/>
        </w:rPr>
        <w:t>2-</w:t>
      </w:r>
      <w:r w:rsidRPr="00D4013C">
        <w:rPr>
          <w:rFonts w:ascii="Times New Roman" w:eastAsia="Times New Roman" w:hAnsi="Times New Roman" w:cs="Times New Roman"/>
          <w:i/>
          <w:iCs/>
          <w:color w:val="000000"/>
          <w:sz w:val="24"/>
          <w:szCs w:val="24"/>
          <w:lang w:eastAsia="ru-RU"/>
        </w:rPr>
        <w:t xml:space="preserve">на легко поляризуемые молекулы водыприводит к появлению цвета. Удаление воды (например,выпариванием) приводит к выпадению кристаллогидратовтого же цвета, ведь в них содержатся молекулы воды. Так,в кристаллогидрате сульфата меди </w:t>
      </w:r>
      <w:r w:rsidRPr="00D4013C">
        <w:rPr>
          <w:rFonts w:ascii="Times New Roman" w:eastAsia="Times New Roman" w:hAnsi="Times New Roman" w:cs="Times New Roman"/>
          <w:i/>
          <w:iCs/>
          <w:color w:val="000000"/>
          <w:sz w:val="24"/>
          <w:szCs w:val="24"/>
          <w:lang w:val="en-US"/>
        </w:rPr>
        <w:t>CuS</w:t>
      </w:r>
      <w:r w:rsidRPr="00D4013C">
        <w:rPr>
          <w:rFonts w:ascii="Times New Roman" w:eastAsia="Times New Roman" w:hAnsi="Times New Roman" w:cs="Times New Roman"/>
          <w:i/>
          <w:iCs/>
          <w:color w:val="000000"/>
          <w:sz w:val="24"/>
          <w:szCs w:val="24"/>
        </w:rPr>
        <w:t>0</w:t>
      </w:r>
      <w:r w:rsidRPr="00D4013C">
        <w:rPr>
          <w:rFonts w:ascii="Times New Roman" w:eastAsia="Times New Roman" w:hAnsi="Times New Roman" w:cs="Times New Roman"/>
          <w:i/>
          <w:iCs/>
          <w:color w:val="000000"/>
          <w:sz w:val="24"/>
          <w:szCs w:val="24"/>
          <w:vertAlign w:val="subscript"/>
        </w:rPr>
        <w:t>4</w:t>
      </w:r>
      <w:r w:rsidRPr="00D4013C">
        <w:rPr>
          <w:rFonts w:ascii="Times New Roman" w:eastAsia="Times New Roman" w:hAnsi="Times New Roman" w:cs="Times New Roman"/>
          <w:bCs/>
          <w:color w:val="000000"/>
          <w:sz w:val="24"/>
          <w:szCs w:val="24"/>
          <w:lang w:eastAsia="ru-RU"/>
        </w:rPr>
        <w:t>·</w:t>
      </w:r>
      <w:r w:rsidRPr="00D4013C">
        <w:rPr>
          <w:rFonts w:ascii="Times New Roman" w:eastAsia="Times New Roman" w:hAnsi="Times New Roman" w:cs="Times New Roman"/>
          <w:i/>
          <w:iCs/>
          <w:color w:val="000000"/>
          <w:sz w:val="24"/>
          <w:szCs w:val="24"/>
          <w:lang w:eastAsia="ru-RU"/>
        </w:rPr>
        <w:t>6Н</w:t>
      </w:r>
      <w:r w:rsidRPr="00D4013C">
        <w:rPr>
          <w:rFonts w:ascii="Times New Roman" w:eastAsia="Times New Roman" w:hAnsi="Times New Roman" w:cs="Times New Roman"/>
          <w:i/>
          <w:iCs/>
          <w:color w:val="000000"/>
          <w:sz w:val="24"/>
          <w:szCs w:val="24"/>
          <w:vertAlign w:val="subscript"/>
          <w:lang w:eastAsia="ru-RU"/>
        </w:rPr>
        <w:t>2</w:t>
      </w:r>
      <w:r w:rsidRPr="00D4013C">
        <w:rPr>
          <w:rFonts w:ascii="Times New Roman" w:eastAsia="Times New Roman" w:hAnsi="Times New Roman" w:cs="Times New Roman"/>
          <w:i/>
          <w:iCs/>
          <w:color w:val="000000"/>
          <w:sz w:val="24"/>
          <w:szCs w:val="24"/>
          <w:lang w:eastAsia="ru-RU"/>
        </w:rPr>
        <w:t>0 четыре из пяти молекул размещены вокруг иона меди, а пятая зани</w:t>
      </w:r>
      <w:r w:rsidRPr="00D4013C">
        <w:rPr>
          <w:rFonts w:ascii="Times New Roman" w:eastAsia="Times New Roman" w:hAnsi="Times New Roman" w:cs="Times New Roman"/>
          <w:i/>
          <w:iCs/>
          <w:color w:val="000000"/>
          <w:sz w:val="24"/>
          <w:szCs w:val="24"/>
          <w:lang w:eastAsia="ru-RU"/>
        </w:rPr>
        <w:softHyphen/>
        <w:t>мает промежуточное положение и связана как с Си</w:t>
      </w:r>
      <w:r w:rsidRPr="00D4013C">
        <w:rPr>
          <w:rFonts w:ascii="Times New Roman" w:eastAsia="Times New Roman" w:hAnsi="Times New Roman" w:cs="Times New Roman"/>
          <w:i/>
          <w:iCs/>
          <w:color w:val="000000"/>
          <w:sz w:val="24"/>
          <w:szCs w:val="24"/>
          <w:vertAlign w:val="superscript"/>
          <w:lang w:eastAsia="ru-RU"/>
        </w:rPr>
        <w:t>2+</w:t>
      </w:r>
      <w:r w:rsidRPr="00D4013C">
        <w:rPr>
          <w:rFonts w:ascii="Times New Roman" w:eastAsia="Times New Roman" w:hAnsi="Times New Roman" w:cs="Times New Roman"/>
          <w:i/>
          <w:iCs/>
          <w:color w:val="000000"/>
          <w:sz w:val="24"/>
          <w:szCs w:val="24"/>
          <w:lang w:eastAsia="ru-RU"/>
        </w:rPr>
        <w:t xml:space="preserve">, так и с группой </w:t>
      </w:r>
      <w:r w:rsidRPr="00D4013C">
        <w:rPr>
          <w:rFonts w:ascii="Times New Roman" w:eastAsia="Times New Roman" w:hAnsi="Times New Roman" w:cs="Times New Roman"/>
          <w:i/>
          <w:iCs/>
          <w:color w:val="000000"/>
          <w:sz w:val="24"/>
          <w:szCs w:val="24"/>
          <w:lang w:val="en-US"/>
        </w:rPr>
        <w:t>SO</w:t>
      </w:r>
      <w:r w:rsidRPr="00D4013C">
        <w:rPr>
          <w:rFonts w:ascii="Times New Roman" w:eastAsia="Times New Roman" w:hAnsi="Times New Roman" w:cs="Times New Roman"/>
          <w:i/>
          <w:iCs/>
          <w:color w:val="000000"/>
          <w:sz w:val="24"/>
          <w:szCs w:val="24"/>
          <w:vertAlign w:val="subscript"/>
        </w:rPr>
        <w:t>4</w:t>
      </w:r>
      <w:r w:rsidRPr="00D4013C">
        <w:rPr>
          <w:rFonts w:ascii="Times New Roman" w:eastAsia="Times New Roman" w:hAnsi="Times New Roman" w:cs="Times New Roman"/>
          <w:i/>
          <w:iCs/>
          <w:color w:val="000000"/>
          <w:sz w:val="24"/>
          <w:szCs w:val="24"/>
          <w:vertAlign w:val="superscript"/>
        </w:rPr>
        <w:t>2-</w:t>
      </w:r>
      <w:r w:rsidRPr="00D4013C">
        <w:rPr>
          <w:rFonts w:ascii="Times New Roman" w:eastAsia="Times New Roman" w:hAnsi="Times New Roman" w:cs="Times New Roman"/>
          <w:i/>
          <w:iCs/>
          <w:color w:val="000000"/>
          <w:sz w:val="24"/>
          <w:szCs w:val="24"/>
        </w:rPr>
        <w:t>.</w:t>
      </w:r>
    </w:p>
    <w:p w:rsidR="00D4013C" w:rsidRPr="00D4013C" w:rsidRDefault="00D4013C" w:rsidP="00D4013C">
      <w:pPr>
        <w:spacing w:after="0" w:line="240" w:lineRule="auto"/>
        <w:rPr>
          <w:rFonts w:ascii="Times New Roman" w:eastAsia="Times New Roman" w:hAnsi="Times New Roman" w:cs="Times New Roman"/>
          <w:b/>
          <w:bCs/>
          <w:color w:val="000000"/>
          <w:sz w:val="21"/>
          <w:szCs w:val="21"/>
          <w:lang w:eastAsia="ru-RU"/>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lastRenderedPageBreak/>
        <w:t xml:space="preserve">Галлий </w:t>
      </w:r>
      <w:r w:rsidRPr="00D4013C">
        <w:rPr>
          <w:rFonts w:ascii="Times New Roman" w:eastAsia="Times New Roman" w:hAnsi="Times New Roman" w:cs="Times New Roman"/>
          <w:b/>
          <w:bCs/>
          <w:color w:val="000000"/>
          <w:sz w:val="24"/>
          <w:szCs w:val="24"/>
        </w:rPr>
        <w:t>(</w:t>
      </w:r>
      <w:r w:rsidRPr="00D4013C">
        <w:rPr>
          <w:rFonts w:ascii="Times New Roman" w:eastAsia="Times New Roman" w:hAnsi="Times New Roman" w:cs="Times New Roman"/>
          <w:b/>
          <w:bCs/>
          <w:color w:val="000000"/>
          <w:sz w:val="24"/>
          <w:szCs w:val="24"/>
          <w:lang w:val="en-US"/>
        </w:rPr>
        <w:t>Ga</w:t>
      </w:r>
      <w:r w:rsidRPr="00D4013C">
        <w:rPr>
          <w:rFonts w:ascii="Times New Roman" w:eastAsia="Times New Roman" w:hAnsi="Times New Roman" w:cs="Times New Roman"/>
          <w:b/>
          <w:bCs/>
          <w:color w:val="000000"/>
          <w:sz w:val="24"/>
          <w:szCs w:val="24"/>
        </w:rPr>
        <w:t xml:space="preserve">) </w:t>
      </w:r>
      <w:r w:rsidRPr="00D4013C">
        <w:rPr>
          <w:rFonts w:ascii="Times New Roman" w:eastAsia="Times New Roman" w:hAnsi="Times New Roman" w:cs="Times New Roman"/>
          <w:b/>
          <w:bCs/>
          <w:color w:val="000000"/>
          <w:sz w:val="24"/>
          <w:szCs w:val="24"/>
          <w:lang w:eastAsia="ru-RU"/>
        </w:rPr>
        <w:t xml:space="preserve">и зубы. </w:t>
      </w:r>
      <w:r w:rsidRPr="00D4013C">
        <w:rPr>
          <w:rFonts w:ascii="Times New Roman" w:eastAsia="Times New Roman" w:hAnsi="Times New Roman" w:cs="Times New Roman"/>
          <w:color w:val="000000"/>
          <w:sz w:val="24"/>
          <w:szCs w:val="24"/>
          <w:lang w:eastAsia="ru-RU"/>
        </w:rPr>
        <w:t>Долгое время считалось, что галлий токсичен для живых организмов. Лишь в последние деся</w:t>
      </w:r>
      <w:r w:rsidRPr="00D4013C">
        <w:rPr>
          <w:rFonts w:ascii="Times New Roman" w:eastAsia="Times New Roman" w:hAnsi="Times New Roman" w:cs="Times New Roman"/>
          <w:color w:val="000000"/>
          <w:sz w:val="24"/>
          <w:szCs w:val="24"/>
          <w:lang w:eastAsia="ru-RU"/>
        </w:rPr>
        <w:softHyphen/>
        <w:t>тилетия это мнение опровергнуто. Легкоплавкий металл заинтересовал стоматологов. Еще в 1930 г. было впервые предложено заменить галлием ртуть в композициях для пломбирования зубов. Дальнейшие исследования и у нас, и за рубежом подтвердили перспективность такой заме</w:t>
      </w:r>
      <w:r w:rsidRPr="00D4013C">
        <w:rPr>
          <w:rFonts w:ascii="Times New Roman" w:eastAsia="Times New Roman" w:hAnsi="Times New Roman" w:cs="Times New Roman"/>
          <w:color w:val="000000"/>
          <w:sz w:val="24"/>
          <w:szCs w:val="24"/>
          <w:lang w:eastAsia="ru-RU"/>
        </w:rPr>
        <w:softHyphen/>
        <w:t>ны. Безртутные металлические пломбы с галлием приме</w:t>
      </w:r>
      <w:r w:rsidRPr="00D4013C">
        <w:rPr>
          <w:rFonts w:ascii="Times New Roman" w:eastAsia="Times New Roman" w:hAnsi="Times New Roman" w:cs="Times New Roman"/>
          <w:color w:val="000000"/>
          <w:sz w:val="24"/>
          <w:szCs w:val="24"/>
          <w:lang w:eastAsia="ru-RU"/>
        </w:rPr>
        <w:softHyphen/>
        <w:t>няются в стоматологии.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Цирконий </w:t>
      </w:r>
      <w:r w:rsidRPr="00D4013C">
        <w:rPr>
          <w:rFonts w:ascii="Times New Roman" w:eastAsia="Times New Roman" w:hAnsi="Times New Roman" w:cs="Times New Roman"/>
          <w:b/>
          <w:bCs/>
          <w:color w:val="000000"/>
          <w:sz w:val="24"/>
          <w:szCs w:val="24"/>
        </w:rPr>
        <w:t>(</w:t>
      </w:r>
      <w:r w:rsidRPr="00D4013C">
        <w:rPr>
          <w:rFonts w:ascii="Times New Roman" w:eastAsia="Times New Roman" w:hAnsi="Times New Roman" w:cs="Times New Roman"/>
          <w:b/>
          <w:bCs/>
          <w:color w:val="000000"/>
          <w:sz w:val="24"/>
          <w:szCs w:val="24"/>
          <w:lang w:val="en-US"/>
        </w:rPr>
        <w:t>Zr</w:t>
      </w:r>
      <w:r w:rsidRPr="00D4013C">
        <w:rPr>
          <w:rFonts w:ascii="Times New Roman" w:eastAsia="Times New Roman" w:hAnsi="Times New Roman" w:cs="Times New Roman"/>
          <w:b/>
          <w:bCs/>
          <w:color w:val="000000"/>
          <w:sz w:val="24"/>
          <w:szCs w:val="24"/>
        </w:rPr>
        <w:t xml:space="preserve">) </w:t>
      </w:r>
      <w:r w:rsidRPr="00D4013C">
        <w:rPr>
          <w:rFonts w:ascii="Times New Roman" w:eastAsia="Times New Roman" w:hAnsi="Times New Roman" w:cs="Times New Roman"/>
          <w:b/>
          <w:bCs/>
          <w:color w:val="000000"/>
          <w:sz w:val="24"/>
          <w:szCs w:val="24"/>
          <w:lang w:eastAsia="ru-RU"/>
        </w:rPr>
        <w:t xml:space="preserve">и мозг. </w:t>
      </w:r>
      <w:r w:rsidRPr="00D4013C">
        <w:rPr>
          <w:rFonts w:ascii="Times New Roman" w:eastAsia="Times New Roman" w:hAnsi="Times New Roman" w:cs="Times New Roman"/>
          <w:color w:val="000000"/>
          <w:sz w:val="24"/>
          <w:szCs w:val="24"/>
          <w:lang w:eastAsia="ru-RU"/>
        </w:rPr>
        <w:t>Высокая коррозийная стойкость циркония позволила применять его в нейрохирургии. Из сплавов циркония делают кровеостанавливающие за</w:t>
      </w:r>
      <w:r w:rsidRPr="00D4013C">
        <w:rPr>
          <w:rFonts w:ascii="Times New Roman" w:eastAsia="Times New Roman" w:hAnsi="Times New Roman" w:cs="Times New Roman"/>
          <w:color w:val="000000"/>
          <w:sz w:val="24"/>
          <w:szCs w:val="24"/>
          <w:lang w:eastAsia="ru-RU"/>
        </w:rPr>
        <w:softHyphen/>
        <w:t>жимы, хирургические инструменты и иногда даже нити для наложения швов при операциях на мозге.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При избытке циркония в почве у растений происходит омертвление тканей листьев.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Палладий </w:t>
      </w:r>
      <w:r w:rsidRPr="00D4013C">
        <w:rPr>
          <w:rFonts w:ascii="Times New Roman" w:eastAsia="Times New Roman" w:hAnsi="Times New Roman" w:cs="Times New Roman"/>
          <w:b/>
          <w:bCs/>
          <w:color w:val="000000"/>
          <w:sz w:val="24"/>
          <w:szCs w:val="24"/>
        </w:rPr>
        <w:t>(</w:t>
      </w:r>
      <w:r w:rsidRPr="00D4013C">
        <w:rPr>
          <w:rFonts w:ascii="Times New Roman" w:eastAsia="Times New Roman" w:hAnsi="Times New Roman" w:cs="Times New Roman"/>
          <w:b/>
          <w:bCs/>
          <w:color w:val="000000"/>
          <w:sz w:val="24"/>
          <w:szCs w:val="24"/>
          <w:lang w:val="en-US"/>
        </w:rPr>
        <w:t>Pd</w:t>
      </w:r>
      <w:r w:rsidRPr="00D4013C">
        <w:rPr>
          <w:rFonts w:ascii="Times New Roman" w:eastAsia="Times New Roman" w:hAnsi="Times New Roman" w:cs="Times New Roman"/>
          <w:b/>
          <w:bCs/>
          <w:color w:val="000000"/>
          <w:sz w:val="24"/>
          <w:szCs w:val="24"/>
        </w:rPr>
        <w:t xml:space="preserve">) </w:t>
      </w:r>
      <w:r w:rsidRPr="00D4013C">
        <w:rPr>
          <w:rFonts w:ascii="Times New Roman" w:eastAsia="Times New Roman" w:hAnsi="Times New Roman" w:cs="Times New Roman"/>
          <w:b/>
          <w:bCs/>
          <w:color w:val="000000"/>
          <w:sz w:val="24"/>
          <w:szCs w:val="24"/>
          <w:lang w:eastAsia="ru-RU"/>
        </w:rPr>
        <w:t xml:space="preserve">и зубные протезы. </w:t>
      </w:r>
      <w:r w:rsidRPr="00D4013C">
        <w:rPr>
          <w:rFonts w:ascii="Times New Roman" w:eastAsia="Times New Roman" w:hAnsi="Times New Roman" w:cs="Times New Roman"/>
          <w:color w:val="000000"/>
          <w:sz w:val="24"/>
          <w:szCs w:val="24"/>
          <w:lang w:eastAsia="ru-RU"/>
        </w:rPr>
        <w:t>Добавкой палладия удешевляют некоторые сплавы, например, один из спла</w:t>
      </w:r>
      <w:r w:rsidRPr="00D4013C">
        <w:rPr>
          <w:rFonts w:ascii="Times New Roman" w:eastAsia="Times New Roman" w:hAnsi="Times New Roman" w:cs="Times New Roman"/>
          <w:color w:val="000000"/>
          <w:sz w:val="24"/>
          <w:szCs w:val="24"/>
          <w:lang w:eastAsia="ru-RU"/>
        </w:rPr>
        <w:softHyphen/>
        <w:t>вов при изготовлении зубных протезов (еще он содержит медь, серебро, золото и платину).</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Ниобий </w:t>
      </w:r>
      <w:r w:rsidRPr="00D4013C">
        <w:rPr>
          <w:rFonts w:ascii="Times New Roman" w:eastAsia="Times New Roman" w:hAnsi="Times New Roman" w:cs="Times New Roman"/>
          <w:b/>
          <w:bCs/>
          <w:color w:val="000000"/>
          <w:sz w:val="24"/>
          <w:szCs w:val="24"/>
        </w:rPr>
        <w:t>(</w:t>
      </w:r>
      <w:r w:rsidRPr="00D4013C">
        <w:rPr>
          <w:rFonts w:ascii="Times New Roman" w:eastAsia="Times New Roman" w:hAnsi="Times New Roman" w:cs="Times New Roman"/>
          <w:b/>
          <w:bCs/>
          <w:color w:val="000000"/>
          <w:sz w:val="24"/>
          <w:szCs w:val="24"/>
          <w:lang w:val="en-US"/>
        </w:rPr>
        <w:t>Nb</w:t>
      </w:r>
      <w:r w:rsidRPr="00D4013C">
        <w:rPr>
          <w:rFonts w:ascii="Times New Roman" w:eastAsia="Times New Roman" w:hAnsi="Times New Roman" w:cs="Times New Roman"/>
          <w:b/>
          <w:bCs/>
          <w:color w:val="000000"/>
          <w:sz w:val="24"/>
          <w:szCs w:val="24"/>
        </w:rPr>
        <w:t xml:space="preserve">) </w:t>
      </w:r>
      <w:r w:rsidRPr="00D4013C">
        <w:rPr>
          <w:rFonts w:ascii="Times New Roman" w:eastAsia="Times New Roman" w:hAnsi="Times New Roman" w:cs="Times New Roman"/>
          <w:b/>
          <w:bCs/>
          <w:color w:val="000000"/>
          <w:sz w:val="24"/>
          <w:szCs w:val="24"/>
          <w:lang w:eastAsia="ru-RU"/>
        </w:rPr>
        <w:t xml:space="preserve">и нервы. </w:t>
      </w:r>
      <w:r w:rsidRPr="00D4013C">
        <w:rPr>
          <w:rFonts w:ascii="Times New Roman" w:eastAsia="Times New Roman" w:hAnsi="Times New Roman" w:cs="Times New Roman"/>
          <w:color w:val="000000"/>
          <w:sz w:val="24"/>
          <w:szCs w:val="24"/>
          <w:lang w:eastAsia="ru-RU"/>
        </w:rPr>
        <w:t>Высокая коррозийная стойкость ниобия позволила использовать его в медицине. Ниобиевые нити не вызывают раздражения живой ткани и хоро</w:t>
      </w:r>
      <w:r w:rsidRPr="00D4013C">
        <w:rPr>
          <w:rFonts w:ascii="Times New Roman" w:eastAsia="Times New Roman" w:hAnsi="Times New Roman" w:cs="Times New Roman"/>
          <w:color w:val="000000"/>
          <w:sz w:val="24"/>
          <w:szCs w:val="24"/>
          <w:lang w:eastAsia="ru-RU"/>
        </w:rPr>
        <w:softHyphen/>
        <w:t>шо сращиваются с ней. Восстановительная хирургия ус</w:t>
      </w:r>
      <w:r w:rsidRPr="00D4013C">
        <w:rPr>
          <w:rFonts w:ascii="Times New Roman" w:eastAsia="Times New Roman" w:hAnsi="Times New Roman" w:cs="Times New Roman"/>
          <w:color w:val="000000"/>
          <w:sz w:val="24"/>
          <w:szCs w:val="24"/>
          <w:lang w:eastAsia="ru-RU"/>
        </w:rPr>
        <w:softHyphen/>
        <w:t>пешно использует такие нити для сшивания сухожилий, кровеносных сосудов и даже нервов.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Рутений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Ru</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 xml:space="preserve">— </w:t>
      </w:r>
      <w:r w:rsidRPr="00D4013C">
        <w:rPr>
          <w:rFonts w:ascii="Times New Roman" w:eastAsia="Times New Roman" w:hAnsi="Times New Roman" w:cs="Times New Roman"/>
          <w:b/>
          <w:bCs/>
          <w:color w:val="000000"/>
          <w:sz w:val="24"/>
          <w:szCs w:val="24"/>
          <w:lang w:eastAsia="ru-RU"/>
        </w:rPr>
        <w:t xml:space="preserve">яд. </w:t>
      </w:r>
      <w:r w:rsidRPr="00D4013C">
        <w:rPr>
          <w:rFonts w:ascii="Times New Roman" w:eastAsia="Times New Roman" w:hAnsi="Times New Roman" w:cs="Times New Roman"/>
          <w:color w:val="000000"/>
          <w:sz w:val="24"/>
          <w:szCs w:val="24"/>
          <w:lang w:eastAsia="ru-RU"/>
        </w:rPr>
        <w:t xml:space="preserve">Четырехокись рутения </w:t>
      </w:r>
      <w:r w:rsidRPr="00D4013C">
        <w:rPr>
          <w:rFonts w:ascii="Times New Roman" w:eastAsia="Times New Roman" w:hAnsi="Times New Roman" w:cs="Times New Roman"/>
          <w:b/>
          <w:bCs/>
          <w:color w:val="000000"/>
          <w:sz w:val="24"/>
          <w:szCs w:val="24"/>
          <w:lang w:val="en-US"/>
        </w:rPr>
        <w:t>Ru</w:t>
      </w:r>
      <w:r w:rsidRPr="00D4013C">
        <w:rPr>
          <w:rFonts w:ascii="Times New Roman" w:eastAsia="Times New Roman" w:hAnsi="Times New Roman" w:cs="Times New Roman"/>
          <w:b/>
          <w:bCs/>
          <w:color w:val="000000"/>
          <w:sz w:val="24"/>
          <w:szCs w:val="24"/>
        </w:rPr>
        <w:t>0</w:t>
      </w:r>
      <w:r w:rsidRPr="00D4013C">
        <w:rPr>
          <w:rFonts w:ascii="Times New Roman" w:eastAsia="Times New Roman" w:hAnsi="Times New Roman" w:cs="Times New Roman"/>
          <w:b/>
          <w:bCs/>
          <w:color w:val="000000"/>
          <w:sz w:val="24"/>
          <w:szCs w:val="24"/>
          <w:vertAlign w:val="subscript"/>
        </w:rPr>
        <w:t>4</w:t>
      </w:r>
      <w:r w:rsidRPr="00D4013C">
        <w:rPr>
          <w:rFonts w:ascii="Times New Roman" w:eastAsia="Times New Roman" w:hAnsi="Times New Roman" w:cs="Times New Roman"/>
          <w:color w:val="000000"/>
          <w:sz w:val="24"/>
          <w:szCs w:val="24"/>
          <w:lang w:eastAsia="ru-RU"/>
        </w:rPr>
        <w:t>— ядо</w:t>
      </w:r>
      <w:r w:rsidRPr="00D4013C">
        <w:rPr>
          <w:rFonts w:ascii="Times New Roman" w:eastAsia="Times New Roman" w:hAnsi="Times New Roman" w:cs="Times New Roman"/>
          <w:color w:val="000000"/>
          <w:sz w:val="24"/>
          <w:szCs w:val="24"/>
          <w:lang w:eastAsia="ru-RU"/>
        </w:rPr>
        <w:softHyphen/>
        <w:t>витое соединение, сильнейший окислитель, он обладает биологической активностью. При длительном вдыхании его паров у человека начинает кружится голова, бывают приступы рвоты и удушья. У неко</w:t>
      </w:r>
      <w:r w:rsidRPr="00D4013C">
        <w:rPr>
          <w:rFonts w:ascii="Times New Roman" w:eastAsia="Times New Roman" w:hAnsi="Times New Roman" w:cs="Times New Roman"/>
          <w:color w:val="000000"/>
          <w:sz w:val="24"/>
          <w:szCs w:val="24"/>
          <w:lang w:eastAsia="ru-RU"/>
        </w:rPr>
        <w:softHyphen/>
        <w:t>торых химиков, работавших с четырехокисью рутения, появ</w:t>
      </w:r>
      <w:r w:rsidRPr="00D4013C">
        <w:rPr>
          <w:rFonts w:ascii="Times New Roman" w:eastAsia="Times New Roman" w:hAnsi="Times New Roman" w:cs="Times New Roman"/>
          <w:color w:val="000000"/>
          <w:sz w:val="24"/>
          <w:szCs w:val="24"/>
          <w:lang w:eastAsia="ru-RU"/>
        </w:rPr>
        <w:softHyphen/>
        <w:t>ляются аллергические реакции, развивалась экзема.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Высказано предположение, что в живой природе соеди</w:t>
      </w:r>
      <w:r w:rsidRPr="00D4013C">
        <w:rPr>
          <w:rFonts w:ascii="Times New Roman" w:eastAsia="Times New Roman" w:hAnsi="Times New Roman" w:cs="Times New Roman"/>
          <w:color w:val="000000"/>
          <w:sz w:val="24"/>
          <w:szCs w:val="24"/>
          <w:lang w:eastAsia="ru-RU"/>
        </w:rPr>
        <w:softHyphen/>
        <w:t>нения рутения служат катализаторами в процессах связыва</w:t>
      </w:r>
      <w:r w:rsidRPr="00D4013C">
        <w:rPr>
          <w:rFonts w:ascii="Times New Roman" w:eastAsia="Times New Roman" w:hAnsi="Times New Roman" w:cs="Times New Roman"/>
          <w:color w:val="000000"/>
          <w:sz w:val="24"/>
          <w:szCs w:val="24"/>
          <w:lang w:eastAsia="ru-RU"/>
        </w:rPr>
        <w:softHyphen/>
        <w:t>ния молекулярного азота воздуха в аминокислоты. Способ</w:t>
      </w:r>
      <w:r w:rsidRPr="00D4013C">
        <w:rPr>
          <w:rFonts w:ascii="Times New Roman" w:eastAsia="Times New Roman" w:hAnsi="Times New Roman" w:cs="Times New Roman"/>
          <w:color w:val="000000"/>
          <w:sz w:val="24"/>
          <w:szCs w:val="24"/>
          <w:lang w:eastAsia="ru-RU"/>
        </w:rPr>
        <w:softHyphen/>
        <w:t>ностью накапливать рутений обладают некоторые виды рас</w:t>
      </w:r>
      <w:r w:rsidRPr="00D4013C">
        <w:rPr>
          <w:rFonts w:ascii="Times New Roman" w:eastAsia="Times New Roman" w:hAnsi="Times New Roman" w:cs="Times New Roman"/>
          <w:color w:val="000000"/>
          <w:sz w:val="24"/>
          <w:szCs w:val="24"/>
          <w:lang w:eastAsia="ru-RU"/>
        </w:rPr>
        <w:softHyphen/>
        <w:t>тений, в частности он концентрируется в корнях бобовых.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И еще один факт: неорганический краситель, представ</w:t>
      </w:r>
      <w:r w:rsidRPr="00D4013C">
        <w:rPr>
          <w:rFonts w:ascii="Times New Roman" w:eastAsia="Times New Roman" w:hAnsi="Times New Roman" w:cs="Times New Roman"/>
          <w:color w:val="000000"/>
          <w:sz w:val="24"/>
          <w:szCs w:val="24"/>
          <w:lang w:eastAsia="ru-RU"/>
        </w:rPr>
        <w:softHyphen/>
        <w:t>ляющий собой комплексный аммиачный хлорид рутения (так называемая рутениевая красная), применяют при ис</w:t>
      </w:r>
      <w:r w:rsidRPr="00D4013C">
        <w:rPr>
          <w:rFonts w:ascii="Times New Roman" w:eastAsia="Times New Roman" w:hAnsi="Times New Roman" w:cs="Times New Roman"/>
          <w:color w:val="000000"/>
          <w:sz w:val="24"/>
          <w:szCs w:val="24"/>
          <w:lang w:eastAsia="ru-RU"/>
        </w:rPr>
        <w:softHyphen/>
        <w:t>следованиях в анатомии и гистологии (науке о тканях).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Торий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Th</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При высоком содержании тория в почве наблюдаются аномалии роста и развития растений. У бе</w:t>
      </w:r>
      <w:r w:rsidRPr="00D4013C">
        <w:rPr>
          <w:rFonts w:ascii="Times New Roman" w:eastAsia="Times New Roman" w:hAnsi="Times New Roman" w:cs="Times New Roman"/>
          <w:color w:val="000000"/>
          <w:sz w:val="24"/>
          <w:szCs w:val="24"/>
          <w:lang w:eastAsia="ru-RU"/>
        </w:rPr>
        <w:softHyphen/>
        <w:t>резы, ольхи, осины наблюдается гигантизм. Листья осины достигают до 30 см, а диаметр ствола составляет до 79 см.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Платина </w:t>
      </w:r>
      <w:r w:rsidRPr="00D4013C">
        <w:rPr>
          <w:rFonts w:ascii="Times New Roman" w:eastAsia="Times New Roman" w:hAnsi="Times New Roman" w:cs="Times New Roman"/>
          <w:b/>
          <w:bCs/>
          <w:color w:val="000000"/>
          <w:sz w:val="24"/>
          <w:szCs w:val="24"/>
        </w:rPr>
        <w:t>(</w:t>
      </w:r>
      <w:r w:rsidRPr="00D4013C">
        <w:rPr>
          <w:rFonts w:ascii="Times New Roman" w:eastAsia="Times New Roman" w:hAnsi="Times New Roman" w:cs="Times New Roman"/>
          <w:b/>
          <w:bCs/>
          <w:color w:val="000000"/>
          <w:sz w:val="24"/>
          <w:szCs w:val="24"/>
          <w:lang w:val="en-US"/>
        </w:rPr>
        <w:t>Pt</w:t>
      </w:r>
      <w:r w:rsidRPr="00D4013C">
        <w:rPr>
          <w:rFonts w:ascii="Times New Roman" w:eastAsia="Times New Roman" w:hAnsi="Times New Roman" w:cs="Times New Roman"/>
          <w:b/>
          <w:bCs/>
          <w:color w:val="000000"/>
          <w:sz w:val="24"/>
          <w:szCs w:val="24"/>
        </w:rPr>
        <w:t xml:space="preserve">) </w:t>
      </w:r>
      <w:r w:rsidRPr="00D4013C">
        <w:rPr>
          <w:rFonts w:ascii="Times New Roman" w:eastAsia="Times New Roman" w:hAnsi="Times New Roman" w:cs="Times New Roman"/>
          <w:b/>
          <w:bCs/>
          <w:color w:val="000000"/>
          <w:sz w:val="24"/>
          <w:szCs w:val="24"/>
          <w:lang w:eastAsia="ru-RU"/>
        </w:rPr>
        <w:t xml:space="preserve">и хвоя. </w:t>
      </w:r>
      <w:r w:rsidRPr="00D4013C">
        <w:rPr>
          <w:rFonts w:ascii="Times New Roman" w:eastAsia="Times New Roman" w:hAnsi="Times New Roman" w:cs="Times New Roman"/>
          <w:color w:val="000000"/>
          <w:sz w:val="24"/>
          <w:szCs w:val="24"/>
          <w:lang w:eastAsia="ru-RU"/>
        </w:rPr>
        <w:t>Растением-индикатором, хоро</w:t>
      </w:r>
      <w:r w:rsidRPr="00D4013C">
        <w:rPr>
          <w:rFonts w:ascii="Times New Roman" w:eastAsia="Times New Roman" w:hAnsi="Times New Roman" w:cs="Times New Roman"/>
          <w:color w:val="000000"/>
          <w:sz w:val="24"/>
          <w:szCs w:val="24"/>
          <w:lang w:eastAsia="ru-RU"/>
        </w:rPr>
        <w:softHyphen/>
        <w:t>шо себя чувствующим на почве с высоким содержанием платины, являются астрагалы. А хвоя сосны чернеет при избытке платины в почве.</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
          <w:bCs/>
          <w:color w:val="000000"/>
          <w:sz w:val="24"/>
          <w:szCs w:val="24"/>
          <w:lang w:eastAsia="ru-RU"/>
        </w:rPr>
        <w:t xml:space="preserve">Золото (Аи) и диатез. </w:t>
      </w:r>
      <w:r w:rsidRPr="00D4013C">
        <w:rPr>
          <w:rFonts w:ascii="Times New Roman" w:eastAsia="Times New Roman" w:hAnsi="Times New Roman" w:cs="Times New Roman"/>
          <w:color w:val="000000"/>
          <w:sz w:val="24"/>
          <w:szCs w:val="24"/>
          <w:lang w:eastAsia="ru-RU"/>
        </w:rPr>
        <w:t>Золото концентрирует желтуш</w:t>
      </w:r>
      <w:r w:rsidRPr="00D4013C">
        <w:rPr>
          <w:rFonts w:ascii="Times New Roman" w:eastAsia="Times New Roman" w:hAnsi="Times New Roman" w:cs="Times New Roman"/>
          <w:color w:val="000000"/>
          <w:sz w:val="24"/>
          <w:szCs w:val="24"/>
          <w:lang w:eastAsia="ru-RU"/>
        </w:rPr>
        <w:softHyphen/>
        <w:t>ник серый. Целебные свойства золота и особенно серебра давно известны многим народам мира, описаны случаи успешного лечения тяжелого диатеза, однако уровень со</w:t>
      </w:r>
      <w:r w:rsidRPr="00D4013C">
        <w:rPr>
          <w:rFonts w:ascii="Times New Roman" w:eastAsia="Times New Roman" w:hAnsi="Times New Roman" w:cs="Times New Roman"/>
          <w:color w:val="000000"/>
          <w:sz w:val="24"/>
          <w:szCs w:val="24"/>
          <w:lang w:eastAsia="ru-RU"/>
        </w:rPr>
        <w:softHyphen/>
        <w:t>временных знаний не позволяет выявить их роль в качест</w:t>
      </w:r>
      <w:r w:rsidRPr="00D4013C">
        <w:rPr>
          <w:rFonts w:ascii="Times New Roman" w:eastAsia="Times New Roman" w:hAnsi="Times New Roman" w:cs="Times New Roman"/>
          <w:color w:val="000000"/>
          <w:sz w:val="24"/>
          <w:szCs w:val="24"/>
          <w:lang w:eastAsia="ru-RU"/>
        </w:rPr>
        <w:softHyphen/>
        <w:t>ве кофакторов или активаторов каких-либо ферментов.</w:t>
      </w:r>
    </w:p>
    <w:p w:rsidR="00D4013C" w:rsidRPr="00D4013C" w:rsidRDefault="00D4013C" w:rsidP="00D4013C">
      <w:pPr>
        <w:widowControl w:val="0"/>
        <w:numPr>
          <w:ilvl w:val="0"/>
          <w:numId w:val="13"/>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Золото (Аи). Говорят, золото есть повсюду, даже в виноградном вине (это обнаружил Русель Д’Арсэ еще в 1779 г.).</w:t>
      </w:r>
    </w:p>
    <w:p w:rsidR="00D4013C" w:rsidRPr="00D4013C" w:rsidRDefault="00D4013C" w:rsidP="00D4013C">
      <w:pPr>
        <w:widowControl w:val="0"/>
        <w:numPr>
          <w:ilvl w:val="0"/>
          <w:numId w:val="13"/>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Давно известно свойство растений поглощать из почвы содержащиеся в ней химические вещества. Впервые «растительное» золото обнаружил в золе растений французский химик Клод Луи Бертоле. На этом свойстве основана разрабатываемая техноло</w:t>
      </w:r>
      <w:r w:rsidRPr="00D4013C">
        <w:rPr>
          <w:rFonts w:ascii="Times New Roman" w:eastAsia="Times New Roman" w:hAnsi="Times New Roman" w:cs="Times New Roman"/>
          <w:bCs/>
          <w:color w:val="000000"/>
          <w:sz w:val="24"/>
          <w:szCs w:val="24"/>
          <w:lang w:eastAsia="ru-RU"/>
        </w:rPr>
        <w:softHyphen/>
        <w:t>гия добычи золота из грунта с помощью бобовых, в частности люцерны. Хотя золото в растениях откла</w:t>
      </w:r>
      <w:r w:rsidRPr="00D4013C">
        <w:rPr>
          <w:rFonts w:ascii="Times New Roman" w:eastAsia="Times New Roman" w:hAnsi="Times New Roman" w:cs="Times New Roman"/>
          <w:bCs/>
          <w:color w:val="000000"/>
          <w:sz w:val="24"/>
          <w:szCs w:val="24"/>
          <w:lang w:eastAsia="ru-RU"/>
        </w:rPr>
        <w:softHyphen/>
        <w:t>дывается в виде наночастиц — гранул диаметром в миллионные части миллиметра, ученые утверждают, что вполне реально повысить содержание золота в растительных тканях до 20%.</w:t>
      </w:r>
    </w:p>
    <w:p w:rsidR="00D4013C" w:rsidRPr="00D4013C" w:rsidRDefault="00D4013C" w:rsidP="00D4013C">
      <w:pPr>
        <w:widowControl w:val="0"/>
        <w:numPr>
          <w:ilvl w:val="0"/>
          <w:numId w:val="13"/>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xml:space="preserve">Наличие определенного количества золота в золе растений может быть поисковым </w:t>
      </w:r>
      <w:r w:rsidRPr="00D4013C">
        <w:rPr>
          <w:rFonts w:ascii="Times New Roman" w:eastAsia="Times New Roman" w:hAnsi="Times New Roman" w:cs="Times New Roman"/>
          <w:bCs/>
          <w:color w:val="000000"/>
          <w:sz w:val="24"/>
          <w:szCs w:val="24"/>
          <w:lang w:eastAsia="ru-RU"/>
        </w:rPr>
        <w:lastRenderedPageBreak/>
        <w:t>признаком для гео</w:t>
      </w:r>
      <w:r w:rsidRPr="00D4013C">
        <w:rPr>
          <w:rFonts w:ascii="Times New Roman" w:eastAsia="Times New Roman" w:hAnsi="Times New Roman" w:cs="Times New Roman"/>
          <w:bCs/>
          <w:color w:val="000000"/>
          <w:sz w:val="24"/>
          <w:szCs w:val="24"/>
          <w:lang w:eastAsia="ru-RU"/>
        </w:rPr>
        <w:softHyphen/>
        <w:t>логов. В Малой Азии золото накапливает хвощ, а в Австралии — жимолость. В шишках пихты и сосны, растущих на почвах с содержанием золота 0,00002%, его концентрация возрастает в 50 раз. Еще более</w:t>
      </w:r>
    </w:p>
    <w:p w:rsidR="00D4013C" w:rsidRPr="00D4013C" w:rsidRDefault="00D4013C" w:rsidP="00D4013C">
      <w:pPr>
        <w:widowControl w:val="0"/>
        <w:numPr>
          <w:ilvl w:val="0"/>
          <w:numId w:val="13"/>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xml:space="preserve">страстной любительницей золота оказалась кукуруза </w:t>
      </w:r>
      <w:r w:rsidRPr="00D4013C">
        <w:rPr>
          <w:rFonts w:ascii="Times New Roman" w:eastAsia="Times New Roman" w:hAnsi="Times New Roman" w:cs="Times New Roman"/>
          <w:i/>
          <w:iCs/>
          <w:color w:val="000000"/>
          <w:sz w:val="24"/>
          <w:szCs w:val="24"/>
        </w:rPr>
        <w:t>(</w:t>
      </w:r>
      <w:r w:rsidRPr="00D4013C">
        <w:rPr>
          <w:rFonts w:ascii="Times New Roman" w:eastAsia="Times New Roman" w:hAnsi="Times New Roman" w:cs="Times New Roman"/>
          <w:i/>
          <w:iCs/>
          <w:color w:val="000000"/>
          <w:sz w:val="24"/>
          <w:szCs w:val="24"/>
          <w:lang w:val="en-US"/>
        </w:rPr>
        <w:t>Zeamais</w:t>
      </w:r>
      <w:r w:rsidRPr="00D4013C">
        <w:rPr>
          <w:rFonts w:ascii="Times New Roman" w:eastAsia="Times New Roman" w:hAnsi="Times New Roman" w:cs="Times New Roman"/>
          <w:i/>
          <w:iCs/>
          <w:color w:val="000000"/>
          <w:sz w:val="24"/>
          <w:szCs w:val="24"/>
        </w:rPr>
        <w:t>),</w:t>
      </w:r>
      <w:r w:rsidRPr="00D4013C">
        <w:rPr>
          <w:rFonts w:ascii="Times New Roman" w:eastAsia="Times New Roman" w:hAnsi="Times New Roman" w:cs="Times New Roman"/>
          <w:bCs/>
          <w:color w:val="000000"/>
          <w:sz w:val="24"/>
          <w:szCs w:val="24"/>
          <w:lang w:eastAsia="ru-RU"/>
        </w:rPr>
        <w:t>не зря прозванная королевой полей. Из 1 т золы кукурузных отходов можно извлечь до 60 г золота. Не менее активным накопителем золота ока</w:t>
      </w:r>
      <w:r w:rsidRPr="00D4013C">
        <w:rPr>
          <w:rFonts w:ascii="Times New Roman" w:eastAsia="Times New Roman" w:hAnsi="Times New Roman" w:cs="Times New Roman"/>
          <w:bCs/>
          <w:color w:val="000000"/>
          <w:sz w:val="24"/>
          <w:szCs w:val="24"/>
          <w:lang w:eastAsia="ru-RU"/>
        </w:rPr>
        <w:softHyphen/>
        <w:t xml:space="preserve">зался и неприметный хвощ </w:t>
      </w:r>
      <w:r w:rsidRPr="00D4013C">
        <w:rPr>
          <w:rFonts w:ascii="Times New Roman" w:eastAsia="Times New Roman" w:hAnsi="Times New Roman" w:cs="Times New Roman"/>
          <w:i/>
          <w:iCs/>
          <w:color w:val="000000"/>
          <w:sz w:val="24"/>
          <w:szCs w:val="24"/>
        </w:rPr>
        <w:t>(</w:t>
      </w:r>
      <w:r w:rsidRPr="00D4013C">
        <w:rPr>
          <w:rFonts w:ascii="Times New Roman" w:eastAsia="Times New Roman" w:hAnsi="Times New Roman" w:cs="Times New Roman"/>
          <w:i/>
          <w:iCs/>
          <w:color w:val="000000"/>
          <w:sz w:val="24"/>
          <w:szCs w:val="24"/>
          <w:lang w:val="en-US"/>
        </w:rPr>
        <w:t>Equisetumsp</w:t>
      </w:r>
      <w:r w:rsidRPr="00D4013C">
        <w:rPr>
          <w:rFonts w:ascii="Times New Roman" w:eastAsia="Times New Roman" w:hAnsi="Times New Roman" w:cs="Times New Roman"/>
          <w:i/>
          <w:iCs/>
          <w:color w:val="000000"/>
          <w:sz w:val="24"/>
          <w:szCs w:val="24"/>
        </w:rPr>
        <w:t>.).</w:t>
      </w:r>
    </w:p>
    <w:p w:rsidR="00D4013C" w:rsidRPr="00D4013C" w:rsidRDefault="00D4013C" w:rsidP="00D4013C">
      <w:pPr>
        <w:widowControl w:val="0"/>
        <w:numPr>
          <w:ilvl w:val="0"/>
          <w:numId w:val="13"/>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Обычно золото в растворимой форме является токсичным для микроорганизмов и животных. Нич</w:t>
      </w:r>
      <w:r w:rsidRPr="00D4013C">
        <w:rPr>
          <w:rFonts w:ascii="Times New Roman" w:eastAsia="Times New Roman" w:hAnsi="Times New Roman" w:cs="Times New Roman"/>
          <w:bCs/>
          <w:color w:val="000000"/>
          <w:sz w:val="24"/>
          <w:szCs w:val="24"/>
          <w:lang w:eastAsia="ru-RU"/>
        </w:rPr>
        <w:softHyphen/>
        <w:t>тожная примесь золота в воде, недоступная для дат</w:t>
      </w:r>
      <w:r w:rsidRPr="00D4013C">
        <w:rPr>
          <w:rFonts w:ascii="Times New Roman" w:eastAsia="Times New Roman" w:hAnsi="Times New Roman" w:cs="Times New Roman"/>
          <w:bCs/>
          <w:color w:val="000000"/>
          <w:sz w:val="24"/>
          <w:szCs w:val="24"/>
          <w:lang w:eastAsia="ru-RU"/>
        </w:rPr>
        <w:softHyphen/>
        <w:t>чиков, вызывает у лягушек хорошо заметное расши</w:t>
      </w:r>
      <w:r w:rsidRPr="00D4013C">
        <w:rPr>
          <w:rFonts w:ascii="Times New Roman" w:eastAsia="Times New Roman" w:hAnsi="Times New Roman" w:cs="Times New Roman"/>
          <w:bCs/>
          <w:color w:val="000000"/>
          <w:sz w:val="24"/>
          <w:szCs w:val="24"/>
          <w:lang w:eastAsia="ru-RU"/>
        </w:rPr>
        <w:softHyphen/>
        <w:t>рение кровеносных сосудов.</w:t>
      </w:r>
    </w:p>
    <w:p w:rsidR="00D4013C" w:rsidRPr="00D4013C" w:rsidRDefault="00D4013C" w:rsidP="00D4013C">
      <w:pPr>
        <w:widowControl w:val="0"/>
        <w:numPr>
          <w:ilvl w:val="0"/>
          <w:numId w:val="13"/>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Любопытно, что концентрации золота в разных районах Мирового океана далеко не одинаковы. Если в среднем в 1 т морской воды содержится 0,02 мг золота, то в Карибском море оно достигает 15—18 мг.</w:t>
      </w:r>
    </w:p>
    <w:p w:rsidR="00D4013C" w:rsidRPr="00D4013C" w:rsidRDefault="00D4013C" w:rsidP="00D4013C">
      <w:pPr>
        <w:widowControl w:val="0"/>
        <w:numPr>
          <w:ilvl w:val="0"/>
          <w:numId w:val="13"/>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 настоящее время исследуется возможность ис</w:t>
      </w:r>
      <w:r w:rsidRPr="00D4013C">
        <w:rPr>
          <w:rFonts w:ascii="Times New Roman" w:eastAsia="Times New Roman" w:hAnsi="Times New Roman" w:cs="Times New Roman"/>
          <w:bCs/>
          <w:color w:val="000000"/>
          <w:sz w:val="24"/>
          <w:szCs w:val="24"/>
          <w:lang w:eastAsia="ru-RU"/>
        </w:rPr>
        <w:softHyphen/>
        <w:t xml:space="preserve">пользования бактерий </w:t>
      </w:r>
      <w:r w:rsidRPr="00D4013C">
        <w:rPr>
          <w:rFonts w:ascii="Times New Roman" w:eastAsia="Times New Roman" w:hAnsi="Times New Roman" w:cs="Times New Roman"/>
          <w:i/>
          <w:iCs/>
          <w:color w:val="000000"/>
          <w:sz w:val="24"/>
          <w:szCs w:val="24"/>
          <w:lang w:val="en-US"/>
        </w:rPr>
        <w:t>Bacilluscereus</w:t>
      </w:r>
      <w:r w:rsidRPr="00D4013C">
        <w:rPr>
          <w:rFonts w:ascii="Times New Roman" w:eastAsia="Times New Roman" w:hAnsi="Times New Roman" w:cs="Times New Roman"/>
          <w:bCs/>
          <w:color w:val="000000"/>
          <w:sz w:val="24"/>
          <w:szCs w:val="24"/>
          <w:lang w:eastAsia="ru-RU"/>
        </w:rPr>
        <w:t>в качестве ин</w:t>
      </w:r>
      <w:r w:rsidRPr="00D4013C">
        <w:rPr>
          <w:rFonts w:ascii="Times New Roman" w:eastAsia="Times New Roman" w:hAnsi="Times New Roman" w:cs="Times New Roman"/>
          <w:bCs/>
          <w:color w:val="000000"/>
          <w:sz w:val="24"/>
          <w:szCs w:val="24"/>
          <w:lang w:eastAsia="ru-RU"/>
        </w:rPr>
        <w:softHyphen/>
        <w:t>дикатора золотоносности участков суши. В почве, богатой золотым песком, численность этих бактерий существенно увеличивается, а уровень спорообразо</w:t>
      </w:r>
      <w:r w:rsidRPr="00D4013C">
        <w:rPr>
          <w:rFonts w:ascii="Times New Roman" w:eastAsia="Times New Roman" w:hAnsi="Times New Roman" w:cs="Times New Roman"/>
          <w:bCs/>
          <w:color w:val="000000"/>
          <w:sz w:val="24"/>
          <w:szCs w:val="24"/>
          <w:lang w:eastAsia="ru-RU"/>
        </w:rPr>
        <w:softHyphen/>
        <w:t>вания заметно снижается по сравнению с «бедными» участками. (Журнал «Биология в школе», №14, 2008)</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10"/>
          <w:sz w:val="24"/>
          <w:szCs w:val="24"/>
          <w:lang w:eastAsia="ru-RU"/>
        </w:rPr>
        <w:t>Стронций</w:t>
      </w: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z w:val="24"/>
          <w:szCs w:val="24"/>
          <w:lang w:eastAsia="ru-RU"/>
        </w:rPr>
        <w:t>Роль в жизни растений и микроорганизмов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xml:space="preserve">    Стронций — составная часть микроорганизмов и растений.Морские водоросли содержат 26— 140 мг% стронция (в сухом веществе), наземные растения — около 2,6, бактерии — 0,27—30. Накоп</w:t>
      </w:r>
      <w:r w:rsidRPr="00D4013C">
        <w:rPr>
          <w:rFonts w:ascii="Times New Roman" w:eastAsia="Times New Roman" w:hAnsi="Times New Roman" w:cs="Times New Roman"/>
          <w:bCs/>
          <w:color w:val="000000"/>
          <w:sz w:val="24"/>
          <w:szCs w:val="24"/>
          <w:lang w:eastAsia="ru-RU"/>
        </w:rPr>
        <w:softHyphen/>
        <w:t>ление стронция различными организмами зависит не только от их вида, но и от соотношения в окру</w:t>
      </w:r>
      <w:r w:rsidRPr="00D4013C">
        <w:rPr>
          <w:rFonts w:ascii="Times New Roman" w:eastAsia="Times New Roman" w:hAnsi="Times New Roman" w:cs="Times New Roman"/>
          <w:bCs/>
          <w:color w:val="000000"/>
          <w:sz w:val="24"/>
          <w:szCs w:val="24"/>
          <w:lang w:eastAsia="ru-RU"/>
        </w:rPr>
        <w:softHyphen/>
        <w:t>жающей среде стронция, кальция и фосфора. Об</w:t>
      </w:r>
      <w:r w:rsidRPr="00D4013C">
        <w:rPr>
          <w:rFonts w:ascii="Times New Roman" w:eastAsia="Times New Roman" w:hAnsi="Times New Roman" w:cs="Times New Roman"/>
          <w:bCs/>
          <w:color w:val="000000"/>
          <w:sz w:val="24"/>
          <w:szCs w:val="24"/>
          <w:lang w:eastAsia="ru-RU"/>
        </w:rPr>
        <w:softHyphen/>
        <w:t>щее содержание стронция в почвах составляет 0,035% (по массе).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xml:space="preserve">    В оптимальных концентрациях он играет положи</w:t>
      </w:r>
      <w:r w:rsidRPr="00D4013C">
        <w:rPr>
          <w:rFonts w:ascii="Times New Roman" w:eastAsia="Times New Roman" w:hAnsi="Times New Roman" w:cs="Times New Roman"/>
          <w:bCs/>
          <w:color w:val="000000"/>
          <w:sz w:val="24"/>
          <w:szCs w:val="24"/>
          <w:lang w:eastAsia="ru-RU"/>
        </w:rPr>
        <w:softHyphen/>
        <w:t>тельную роль в обмене веществ в растениях. Вместе с бором способствует росту корня. В малых дозах повышает содержание крахмала в клубнях карто</w:t>
      </w:r>
      <w:r w:rsidRPr="00D4013C">
        <w:rPr>
          <w:rFonts w:ascii="Times New Roman" w:eastAsia="Times New Roman" w:hAnsi="Times New Roman" w:cs="Times New Roman"/>
          <w:bCs/>
          <w:color w:val="000000"/>
          <w:sz w:val="24"/>
          <w:szCs w:val="24"/>
          <w:lang w:eastAsia="ru-RU"/>
        </w:rPr>
        <w:softHyphen/>
        <w:t>феля.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Сверхконцентраторами стронция являются: алоэ древовидное, анис, бадан, листья брусники, горец змеиный, кора дуба, жостер слабительный, зайце</w:t>
      </w:r>
      <w:r w:rsidRPr="00D4013C">
        <w:rPr>
          <w:rFonts w:ascii="Times New Roman" w:eastAsia="Times New Roman" w:hAnsi="Times New Roman" w:cs="Times New Roman"/>
          <w:bCs/>
          <w:color w:val="000000"/>
          <w:sz w:val="24"/>
          <w:szCs w:val="24"/>
          <w:lang w:eastAsia="ru-RU"/>
        </w:rPr>
        <w:softHyphen/>
        <w:t>губ опьяняющий, заманиха высокая, кровохлебка лекарственная.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xml:space="preserve">Радиоактивный изотоп стронция, </w:t>
      </w:r>
      <w:r w:rsidRPr="00D4013C">
        <w:rPr>
          <w:rFonts w:ascii="Times New Roman" w:eastAsia="Times New Roman" w:hAnsi="Times New Roman" w:cs="Times New Roman"/>
          <w:bCs/>
          <w:color w:val="000000"/>
          <w:sz w:val="24"/>
          <w:szCs w:val="24"/>
          <w:vertAlign w:val="superscript"/>
        </w:rPr>
        <w:t>90</w:t>
      </w:r>
      <w:r w:rsidRPr="00D4013C">
        <w:rPr>
          <w:rFonts w:ascii="Times New Roman" w:eastAsia="Times New Roman" w:hAnsi="Times New Roman" w:cs="Times New Roman"/>
          <w:bCs/>
          <w:color w:val="000000"/>
          <w:sz w:val="24"/>
          <w:szCs w:val="24"/>
          <w:lang w:val="en-US"/>
        </w:rPr>
        <w:t>Sr</w:t>
      </w:r>
      <w:r w:rsidRPr="00D4013C">
        <w:rPr>
          <w:rFonts w:ascii="Times New Roman" w:eastAsia="Times New Roman" w:hAnsi="Times New Roman" w:cs="Times New Roman"/>
          <w:bCs/>
          <w:color w:val="000000"/>
          <w:sz w:val="24"/>
          <w:szCs w:val="24"/>
        </w:rPr>
        <w:t xml:space="preserve">, </w:t>
      </w:r>
      <w:r w:rsidRPr="00D4013C">
        <w:rPr>
          <w:rFonts w:ascii="Times New Roman" w:eastAsia="Times New Roman" w:hAnsi="Times New Roman" w:cs="Times New Roman"/>
          <w:bCs/>
          <w:color w:val="000000"/>
          <w:sz w:val="24"/>
          <w:szCs w:val="24"/>
          <w:lang w:eastAsia="ru-RU"/>
        </w:rPr>
        <w:t>попадаю</w:t>
      </w:r>
      <w:r w:rsidRPr="00D4013C">
        <w:rPr>
          <w:rFonts w:ascii="Times New Roman" w:eastAsia="Times New Roman" w:hAnsi="Times New Roman" w:cs="Times New Roman"/>
          <w:bCs/>
          <w:color w:val="000000"/>
          <w:sz w:val="24"/>
          <w:szCs w:val="24"/>
          <w:lang w:eastAsia="ru-RU"/>
        </w:rPr>
        <w:softHyphen/>
        <w:t>щий в почву при испытаниях атомного оружия или авариях, вместе с растворимыми соединениями кальция поступает в растения. Больше других на</w:t>
      </w:r>
      <w:r w:rsidRPr="00D4013C">
        <w:rPr>
          <w:rFonts w:ascii="Times New Roman" w:eastAsia="Times New Roman" w:hAnsi="Times New Roman" w:cs="Times New Roman"/>
          <w:bCs/>
          <w:color w:val="000000"/>
          <w:sz w:val="24"/>
          <w:szCs w:val="24"/>
          <w:lang w:eastAsia="ru-RU"/>
        </w:rPr>
        <w:softHyphen/>
        <w:t xml:space="preserve">капливают </w:t>
      </w:r>
      <w:r w:rsidRPr="00D4013C">
        <w:rPr>
          <w:rFonts w:ascii="Times New Roman" w:eastAsia="Times New Roman" w:hAnsi="Times New Roman" w:cs="Times New Roman"/>
          <w:bCs/>
          <w:color w:val="000000"/>
          <w:sz w:val="24"/>
          <w:szCs w:val="24"/>
          <w:vertAlign w:val="superscript"/>
        </w:rPr>
        <w:t>90</w:t>
      </w:r>
      <w:r w:rsidRPr="00D4013C">
        <w:rPr>
          <w:rFonts w:ascii="Times New Roman" w:eastAsia="Times New Roman" w:hAnsi="Times New Roman" w:cs="Times New Roman"/>
          <w:bCs/>
          <w:color w:val="000000"/>
          <w:sz w:val="24"/>
          <w:szCs w:val="24"/>
          <w:lang w:val="en-US"/>
        </w:rPr>
        <w:t>Sr</w:t>
      </w:r>
      <w:r w:rsidRPr="00D4013C">
        <w:rPr>
          <w:rFonts w:ascii="Times New Roman" w:eastAsia="Times New Roman" w:hAnsi="Times New Roman" w:cs="Times New Roman"/>
          <w:bCs/>
          <w:color w:val="000000"/>
          <w:sz w:val="24"/>
          <w:szCs w:val="24"/>
          <w:lang w:eastAsia="ru-RU"/>
        </w:rPr>
        <w:t>бобовые растения, корне- и клуб</w:t>
      </w:r>
      <w:r w:rsidRPr="00D4013C">
        <w:rPr>
          <w:rFonts w:ascii="Times New Roman" w:eastAsia="Times New Roman" w:hAnsi="Times New Roman" w:cs="Times New Roman"/>
          <w:bCs/>
          <w:color w:val="000000"/>
          <w:sz w:val="24"/>
          <w:szCs w:val="24"/>
          <w:lang w:eastAsia="ru-RU"/>
        </w:rPr>
        <w:softHyphen/>
        <w:t xml:space="preserve">неплоды, меньше — злаки, в том числе зерновые, и лён. В семенах и плодах накапливается значительно меньше </w:t>
      </w:r>
      <w:r w:rsidRPr="00D4013C">
        <w:rPr>
          <w:rFonts w:ascii="Times New Roman" w:eastAsia="Times New Roman" w:hAnsi="Times New Roman" w:cs="Times New Roman"/>
          <w:bCs/>
          <w:color w:val="000000"/>
          <w:sz w:val="24"/>
          <w:szCs w:val="24"/>
          <w:vertAlign w:val="superscript"/>
        </w:rPr>
        <w:t>90</w:t>
      </w:r>
      <w:r w:rsidRPr="00D4013C">
        <w:rPr>
          <w:rFonts w:ascii="Times New Roman" w:eastAsia="Times New Roman" w:hAnsi="Times New Roman" w:cs="Times New Roman"/>
          <w:bCs/>
          <w:color w:val="000000"/>
          <w:sz w:val="24"/>
          <w:szCs w:val="24"/>
          <w:lang w:val="en-US"/>
        </w:rPr>
        <w:t>Sr</w:t>
      </w:r>
      <w:r w:rsidRPr="00D4013C">
        <w:rPr>
          <w:rFonts w:ascii="Times New Roman" w:eastAsia="Times New Roman" w:hAnsi="Times New Roman" w:cs="Times New Roman"/>
          <w:bCs/>
          <w:color w:val="000000"/>
          <w:sz w:val="24"/>
          <w:szCs w:val="24"/>
        </w:rPr>
        <w:t xml:space="preserve">, </w:t>
      </w:r>
      <w:r w:rsidRPr="00D4013C">
        <w:rPr>
          <w:rFonts w:ascii="Times New Roman" w:eastAsia="Times New Roman" w:hAnsi="Times New Roman" w:cs="Times New Roman"/>
          <w:bCs/>
          <w:color w:val="000000"/>
          <w:sz w:val="24"/>
          <w:szCs w:val="24"/>
          <w:lang w:eastAsia="ru-RU"/>
        </w:rPr>
        <w:t>чем в других органах (например, в лис</w:t>
      </w:r>
      <w:r w:rsidRPr="00D4013C">
        <w:rPr>
          <w:rFonts w:ascii="Times New Roman" w:eastAsia="Times New Roman" w:hAnsi="Times New Roman" w:cs="Times New Roman"/>
          <w:bCs/>
          <w:color w:val="000000"/>
          <w:sz w:val="24"/>
          <w:szCs w:val="24"/>
          <w:lang w:eastAsia="ru-RU"/>
        </w:rPr>
        <w:softHyphen/>
        <w:t xml:space="preserve">тьях и стеблях пшеницы </w:t>
      </w:r>
      <w:r w:rsidRPr="00D4013C">
        <w:rPr>
          <w:rFonts w:ascii="Times New Roman" w:eastAsia="Times New Roman" w:hAnsi="Times New Roman" w:cs="Times New Roman"/>
          <w:bCs/>
          <w:color w:val="000000"/>
          <w:sz w:val="24"/>
          <w:szCs w:val="24"/>
          <w:vertAlign w:val="superscript"/>
        </w:rPr>
        <w:t>90</w:t>
      </w:r>
      <w:r w:rsidRPr="00D4013C">
        <w:rPr>
          <w:rFonts w:ascii="Times New Roman" w:eastAsia="Times New Roman" w:hAnsi="Times New Roman" w:cs="Times New Roman"/>
          <w:bCs/>
          <w:color w:val="000000"/>
          <w:sz w:val="24"/>
          <w:szCs w:val="24"/>
          <w:lang w:val="en-US"/>
        </w:rPr>
        <w:t>Sr</w:t>
      </w:r>
      <w:r w:rsidRPr="00D4013C">
        <w:rPr>
          <w:rFonts w:ascii="Times New Roman" w:eastAsia="Times New Roman" w:hAnsi="Times New Roman" w:cs="Times New Roman"/>
          <w:bCs/>
          <w:color w:val="000000"/>
          <w:sz w:val="24"/>
          <w:szCs w:val="24"/>
          <w:lang w:eastAsia="ru-RU"/>
        </w:rPr>
        <w:t>в 10 раз больше, чем в зерне).</w:t>
      </w: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bookmarkStart w:id="2" w:name="bookmark2"/>
      <w:r w:rsidRPr="00D4013C">
        <w:rPr>
          <w:rFonts w:ascii="Times New Roman" w:eastAsia="Times New Roman" w:hAnsi="Times New Roman" w:cs="Times New Roman"/>
          <w:b/>
          <w:color w:val="000000"/>
          <w:sz w:val="24"/>
          <w:szCs w:val="24"/>
          <w:lang w:eastAsia="ru-RU"/>
        </w:rPr>
        <w:t xml:space="preserve">    Роль в жизни животных и человека</w:t>
      </w:r>
      <w:bookmarkEnd w:id="2"/>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xml:space="preserve">    Среднее содержание стронция в организме жи</w:t>
      </w:r>
      <w:r w:rsidRPr="00D4013C">
        <w:rPr>
          <w:rFonts w:ascii="Times New Roman" w:eastAsia="Times New Roman" w:hAnsi="Times New Roman" w:cs="Times New Roman"/>
          <w:bCs/>
          <w:color w:val="000000"/>
          <w:sz w:val="24"/>
          <w:szCs w:val="24"/>
          <w:lang w:eastAsia="ru-RU"/>
        </w:rPr>
        <w:softHyphen/>
        <w:t>вотных составляет 0,01% (по массе). Некоторые морские организмы аккумулируют стронций из мор</w:t>
      </w:r>
      <w:r w:rsidRPr="00D4013C">
        <w:rPr>
          <w:rFonts w:ascii="Times New Roman" w:eastAsia="Times New Roman" w:hAnsi="Times New Roman" w:cs="Times New Roman"/>
          <w:bCs/>
          <w:color w:val="000000"/>
          <w:sz w:val="24"/>
          <w:szCs w:val="24"/>
          <w:lang w:eastAsia="ru-RU"/>
        </w:rPr>
        <w:softHyphen/>
        <w:t>ской воды (там его 0,013%); в организме морских животных может содержаться 2—50 мг% стронция. Известны радиолярии, скелет которых целиком со</w:t>
      </w:r>
      <w:r w:rsidRPr="00D4013C">
        <w:rPr>
          <w:rFonts w:ascii="Times New Roman" w:eastAsia="Times New Roman" w:hAnsi="Times New Roman" w:cs="Times New Roman"/>
          <w:bCs/>
          <w:color w:val="000000"/>
          <w:sz w:val="24"/>
          <w:szCs w:val="24"/>
          <w:lang w:eastAsia="ru-RU"/>
        </w:rPr>
        <w:softHyphen/>
        <w:t>стоит из сульфата стронция — целестина. Живот</w:t>
      </w:r>
      <w:r w:rsidRPr="00D4013C">
        <w:rPr>
          <w:rFonts w:ascii="Times New Roman" w:eastAsia="Times New Roman" w:hAnsi="Times New Roman" w:cs="Times New Roman"/>
          <w:bCs/>
          <w:color w:val="000000"/>
          <w:sz w:val="24"/>
          <w:szCs w:val="24"/>
          <w:lang w:eastAsia="ru-RU"/>
        </w:rPr>
        <w:softHyphen/>
        <w:t>ные получают стронций с водой и пищей. В орга</w:t>
      </w:r>
      <w:r w:rsidRPr="00D4013C">
        <w:rPr>
          <w:rFonts w:ascii="Times New Roman" w:eastAsia="Times New Roman" w:hAnsi="Times New Roman" w:cs="Times New Roman"/>
          <w:bCs/>
          <w:color w:val="000000"/>
          <w:sz w:val="24"/>
          <w:szCs w:val="24"/>
          <w:lang w:eastAsia="ru-RU"/>
        </w:rPr>
        <w:softHyphen/>
        <w:t>низме наземных животных — около 1,4 мг% строн</w:t>
      </w:r>
      <w:r w:rsidRPr="00D4013C">
        <w:rPr>
          <w:rFonts w:ascii="Times New Roman" w:eastAsia="Times New Roman" w:hAnsi="Times New Roman" w:cs="Times New Roman"/>
          <w:bCs/>
          <w:color w:val="000000"/>
          <w:sz w:val="24"/>
          <w:szCs w:val="24"/>
          <w:lang w:eastAsia="ru-RU"/>
        </w:rPr>
        <w:softHyphen/>
        <w:t>ция. Некоторые вещества, например полисахари</w:t>
      </w:r>
      <w:r w:rsidRPr="00D4013C">
        <w:rPr>
          <w:rFonts w:ascii="Times New Roman" w:eastAsia="Times New Roman" w:hAnsi="Times New Roman" w:cs="Times New Roman"/>
          <w:bCs/>
          <w:color w:val="000000"/>
          <w:sz w:val="24"/>
          <w:szCs w:val="24"/>
          <w:lang w:eastAsia="ru-RU"/>
        </w:rPr>
        <w:softHyphen/>
        <w:t>ды водорослей, препятствует усвоению стронция. Стронций накапливается в костной ткани, в золе которой его содержится около 0,02% (в других тка</w:t>
      </w:r>
      <w:r w:rsidRPr="00D4013C">
        <w:rPr>
          <w:rFonts w:ascii="Times New Roman" w:eastAsia="Times New Roman" w:hAnsi="Times New Roman" w:cs="Times New Roman"/>
          <w:bCs/>
          <w:color w:val="000000"/>
          <w:sz w:val="24"/>
          <w:szCs w:val="24"/>
          <w:lang w:eastAsia="ru-RU"/>
        </w:rPr>
        <w:softHyphen/>
        <w:t>нях — около 0,0005%).</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xml:space="preserve">   В организме взрослого человека массой 70 кг со</w:t>
      </w:r>
      <w:r w:rsidRPr="00D4013C">
        <w:rPr>
          <w:rFonts w:ascii="Times New Roman" w:eastAsia="Times New Roman" w:hAnsi="Times New Roman" w:cs="Times New Roman"/>
          <w:bCs/>
          <w:color w:val="000000"/>
          <w:sz w:val="24"/>
          <w:szCs w:val="24"/>
          <w:lang w:eastAsia="ru-RU"/>
        </w:rPr>
        <w:softHyphen/>
        <w:t>держится 320 мг стронция. Основное его количест</w:t>
      </w:r>
      <w:r w:rsidRPr="00D4013C">
        <w:rPr>
          <w:rFonts w:ascii="Times New Roman" w:eastAsia="Times New Roman" w:hAnsi="Times New Roman" w:cs="Times New Roman"/>
          <w:bCs/>
          <w:color w:val="000000"/>
          <w:sz w:val="24"/>
          <w:szCs w:val="24"/>
          <w:lang w:eastAsia="ru-RU"/>
        </w:rPr>
        <w:softHyphen/>
        <w:t>во (до 99%) накапливается в костях и зубах. Много стронция также в лимфатических узлах, легких, яич</w:t>
      </w:r>
      <w:r w:rsidRPr="00D4013C">
        <w:rPr>
          <w:rFonts w:ascii="Times New Roman" w:eastAsia="Times New Roman" w:hAnsi="Times New Roman" w:cs="Times New Roman"/>
          <w:bCs/>
          <w:color w:val="000000"/>
          <w:sz w:val="24"/>
          <w:szCs w:val="24"/>
          <w:lang w:eastAsia="ru-RU"/>
        </w:rPr>
        <w:softHyphen/>
        <w:t>никах, печени и почках.</w:t>
      </w:r>
    </w:p>
    <w:p w:rsidR="00D4013C" w:rsidRPr="00D4013C" w:rsidRDefault="00D4013C" w:rsidP="00D4013C">
      <w:pPr>
        <w:spacing w:after="0"/>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xml:space="preserve">    Соли и другие соединения стронция относятся к малотоксичным веществам, однако при избытке стронция поражаются костная ткань, печень и мозг. Стронций, как аналог кальция, активно участвует в обмене веществ и вместе с кальцием откладыва</w:t>
      </w:r>
      <w:r w:rsidRPr="00D4013C">
        <w:rPr>
          <w:rFonts w:ascii="Times New Roman" w:eastAsia="Times New Roman" w:hAnsi="Times New Roman" w:cs="Times New Roman"/>
          <w:bCs/>
          <w:color w:val="000000"/>
          <w:sz w:val="24"/>
          <w:szCs w:val="24"/>
          <w:lang w:eastAsia="ru-RU"/>
        </w:rPr>
        <w:softHyphen/>
        <w:t xml:space="preserve">ется в </w:t>
      </w:r>
      <w:r w:rsidRPr="00D4013C">
        <w:rPr>
          <w:rFonts w:ascii="Times New Roman" w:eastAsia="Times New Roman" w:hAnsi="Times New Roman" w:cs="Times New Roman"/>
          <w:bCs/>
          <w:color w:val="000000"/>
          <w:sz w:val="24"/>
          <w:szCs w:val="24"/>
          <w:lang w:eastAsia="ru-RU"/>
        </w:rPr>
        <w:lastRenderedPageBreak/>
        <w:t>костной ткани. При избыточном поступле</w:t>
      </w:r>
      <w:r w:rsidRPr="00D4013C">
        <w:rPr>
          <w:rFonts w:ascii="Times New Roman" w:eastAsia="Times New Roman" w:hAnsi="Times New Roman" w:cs="Times New Roman"/>
          <w:bCs/>
          <w:color w:val="000000"/>
          <w:sz w:val="24"/>
          <w:szCs w:val="24"/>
          <w:lang w:eastAsia="ru-RU"/>
        </w:rPr>
        <w:softHyphen/>
        <w:t>нии стронция возникает так называемый стронцие</w:t>
      </w:r>
      <w:r w:rsidRPr="00D4013C">
        <w:rPr>
          <w:rFonts w:ascii="Times New Roman" w:eastAsia="Times New Roman" w:hAnsi="Times New Roman" w:cs="Times New Roman"/>
          <w:bCs/>
          <w:color w:val="000000"/>
          <w:sz w:val="24"/>
          <w:szCs w:val="24"/>
          <w:lang w:eastAsia="ru-RU"/>
        </w:rPr>
        <w:softHyphen/>
        <w:t>вый рахит, или уровская болезнь. Это заболевание впервые было обнаружено у населения, проживаю</w:t>
      </w:r>
      <w:r w:rsidRPr="00D4013C">
        <w:rPr>
          <w:rFonts w:ascii="Times New Roman" w:eastAsia="Times New Roman" w:hAnsi="Times New Roman" w:cs="Times New Roman"/>
          <w:bCs/>
          <w:color w:val="000000"/>
          <w:sz w:val="24"/>
          <w:szCs w:val="24"/>
          <w:lang w:eastAsia="ru-RU"/>
        </w:rPr>
        <w:softHyphen/>
        <w:t>щего вблизи реки Уров в Восточной Сибири. При</w:t>
      </w:r>
      <w:r w:rsidRPr="00D4013C">
        <w:rPr>
          <w:rFonts w:ascii="Times New Roman" w:eastAsia="Times New Roman" w:hAnsi="Times New Roman" w:cs="Times New Roman"/>
          <w:bCs/>
          <w:color w:val="000000"/>
          <w:sz w:val="24"/>
          <w:szCs w:val="24"/>
          <w:lang w:eastAsia="ru-RU"/>
        </w:rPr>
        <w:softHyphen/>
        <w:t>чина заболевания — вытеснение ионов кальция ио</w:t>
      </w:r>
      <w:r w:rsidRPr="00D4013C">
        <w:rPr>
          <w:rFonts w:ascii="Times New Roman" w:eastAsia="Times New Roman" w:hAnsi="Times New Roman" w:cs="Times New Roman"/>
          <w:bCs/>
          <w:color w:val="000000"/>
          <w:sz w:val="24"/>
          <w:szCs w:val="24"/>
          <w:lang w:eastAsia="ru-RU"/>
        </w:rPr>
        <w:softHyphen/>
        <w:t>нами стронция из костной ткани, в результате чего поражаются и деформируются суставы, происхо</w:t>
      </w:r>
      <w:r w:rsidRPr="00D4013C">
        <w:rPr>
          <w:rFonts w:ascii="Times New Roman" w:eastAsia="Times New Roman" w:hAnsi="Times New Roman" w:cs="Times New Roman"/>
          <w:bCs/>
          <w:color w:val="000000"/>
          <w:sz w:val="24"/>
          <w:szCs w:val="24"/>
          <w:lang w:eastAsia="ru-RU"/>
        </w:rPr>
        <w:softHyphen/>
        <w:t>дит задержка роста и другие нарушения.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Особенно опасны радиоактивные изотопы строн</w:t>
      </w:r>
      <w:r w:rsidRPr="00D4013C">
        <w:rPr>
          <w:rFonts w:ascii="Times New Roman" w:eastAsia="Times New Roman" w:hAnsi="Times New Roman" w:cs="Times New Roman"/>
          <w:bCs/>
          <w:color w:val="000000"/>
          <w:sz w:val="24"/>
          <w:szCs w:val="24"/>
          <w:lang w:eastAsia="ru-RU"/>
        </w:rPr>
        <w:softHyphen/>
        <w:t xml:space="preserve">ция, в частности </w:t>
      </w:r>
      <w:r w:rsidRPr="00D4013C">
        <w:rPr>
          <w:rFonts w:ascii="Times New Roman" w:eastAsia="Times New Roman" w:hAnsi="Times New Roman" w:cs="Times New Roman"/>
          <w:bCs/>
          <w:color w:val="000000"/>
          <w:sz w:val="24"/>
          <w:szCs w:val="24"/>
          <w:vertAlign w:val="superscript"/>
        </w:rPr>
        <w:t>90</w:t>
      </w:r>
      <w:r w:rsidRPr="00D4013C">
        <w:rPr>
          <w:rFonts w:ascii="Times New Roman" w:eastAsia="Times New Roman" w:hAnsi="Times New Roman" w:cs="Times New Roman"/>
          <w:bCs/>
          <w:color w:val="000000"/>
          <w:sz w:val="24"/>
          <w:szCs w:val="24"/>
          <w:lang w:val="en-US"/>
        </w:rPr>
        <w:t>Sr</w:t>
      </w:r>
      <w:r w:rsidRPr="00D4013C">
        <w:rPr>
          <w:rFonts w:ascii="Times New Roman" w:eastAsia="Times New Roman" w:hAnsi="Times New Roman" w:cs="Times New Roman"/>
          <w:bCs/>
          <w:color w:val="000000"/>
          <w:sz w:val="24"/>
          <w:szCs w:val="24"/>
        </w:rPr>
        <w:t xml:space="preserve">. </w:t>
      </w:r>
      <w:r w:rsidRPr="00D4013C">
        <w:rPr>
          <w:rFonts w:ascii="Times New Roman" w:eastAsia="Times New Roman" w:hAnsi="Times New Roman" w:cs="Times New Roman"/>
          <w:bCs/>
          <w:color w:val="000000"/>
          <w:sz w:val="24"/>
          <w:szCs w:val="24"/>
          <w:lang w:eastAsia="ru-RU"/>
        </w:rPr>
        <w:t>Он может накапливаться в организме, особенно в костных тканях и костном мозге — органе кроветворения, что приводит к тя</w:t>
      </w:r>
      <w:r w:rsidRPr="00D4013C">
        <w:rPr>
          <w:rFonts w:ascii="Times New Roman" w:eastAsia="Times New Roman" w:hAnsi="Times New Roman" w:cs="Times New Roman"/>
          <w:bCs/>
          <w:color w:val="000000"/>
          <w:sz w:val="24"/>
          <w:szCs w:val="24"/>
          <w:lang w:eastAsia="ru-RU"/>
        </w:rPr>
        <w:softHyphen/>
        <w:t xml:space="preserve">желейшему заболеванию — лейкемии (рак крови). Под действием облучения </w:t>
      </w:r>
      <w:r w:rsidRPr="00D4013C">
        <w:rPr>
          <w:rFonts w:ascii="Times New Roman" w:eastAsia="Times New Roman" w:hAnsi="Times New Roman" w:cs="Times New Roman"/>
          <w:bCs/>
          <w:color w:val="000000"/>
          <w:sz w:val="24"/>
          <w:szCs w:val="24"/>
          <w:vertAlign w:val="superscript"/>
        </w:rPr>
        <w:t>90</w:t>
      </w:r>
      <w:r w:rsidRPr="00D4013C">
        <w:rPr>
          <w:rFonts w:ascii="Times New Roman" w:eastAsia="Times New Roman" w:hAnsi="Times New Roman" w:cs="Times New Roman"/>
          <w:bCs/>
          <w:color w:val="000000"/>
          <w:sz w:val="24"/>
          <w:szCs w:val="24"/>
          <w:lang w:val="en-US"/>
        </w:rPr>
        <w:t>Sr</w:t>
      </w:r>
      <w:r w:rsidRPr="00D4013C">
        <w:rPr>
          <w:rFonts w:ascii="Times New Roman" w:eastAsia="Times New Roman" w:hAnsi="Times New Roman" w:cs="Times New Roman"/>
          <w:bCs/>
          <w:color w:val="000000"/>
          <w:sz w:val="24"/>
          <w:szCs w:val="24"/>
          <w:lang w:eastAsia="ru-RU"/>
        </w:rPr>
        <w:t>нарушаются струк</w:t>
      </w:r>
      <w:r w:rsidRPr="00D4013C">
        <w:rPr>
          <w:rFonts w:ascii="Times New Roman" w:eastAsia="Times New Roman" w:hAnsi="Times New Roman" w:cs="Times New Roman"/>
          <w:bCs/>
          <w:color w:val="000000"/>
          <w:sz w:val="24"/>
          <w:szCs w:val="24"/>
          <w:lang w:eastAsia="ru-RU"/>
        </w:rPr>
        <w:softHyphen/>
        <w:t>тура и функции клеток, что приводит к серьезным изменениям обмена веществ. Кроме этого, излуче</w:t>
      </w:r>
      <w:r w:rsidRPr="00D4013C">
        <w:rPr>
          <w:rFonts w:ascii="Times New Roman" w:eastAsia="Times New Roman" w:hAnsi="Times New Roman" w:cs="Times New Roman"/>
          <w:bCs/>
          <w:color w:val="000000"/>
          <w:sz w:val="24"/>
          <w:szCs w:val="24"/>
          <w:lang w:eastAsia="ru-RU"/>
        </w:rPr>
        <w:softHyphen/>
        <w:t xml:space="preserve">ние действует на молекулы ДНК, что, как правило, пагубно влияет на наследственность. У мужчин </w:t>
      </w:r>
      <w:r w:rsidRPr="00D4013C">
        <w:rPr>
          <w:rFonts w:ascii="Times New Roman" w:eastAsia="Times New Roman" w:hAnsi="Times New Roman" w:cs="Times New Roman"/>
          <w:bCs/>
          <w:color w:val="000000"/>
          <w:sz w:val="24"/>
          <w:szCs w:val="24"/>
          <w:vertAlign w:val="superscript"/>
        </w:rPr>
        <w:t>90</w:t>
      </w:r>
      <w:r w:rsidRPr="00D4013C">
        <w:rPr>
          <w:rFonts w:ascii="Times New Roman" w:eastAsia="Times New Roman" w:hAnsi="Times New Roman" w:cs="Times New Roman"/>
          <w:bCs/>
          <w:color w:val="000000"/>
          <w:sz w:val="24"/>
          <w:szCs w:val="24"/>
          <w:lang w:val="en-US"/>
        </w:rPr>
        <w:t>Sr</w:t>
      </w:r>
      <w:r w:rsidRPr="00D4013C">
        <w:rPr>
          <w:rFonts w:ascii="Times New Roman" w:eastAsia="Times New Roman" w:hAnsi="Times New Roman" w:cs="Times New Roman"/>
          <w:bCs/>
          <w:color w:val="000000"/>
          <w:sz w:val="24"/>
          <w:szCs w:val="24"/>
          <w:lang w:eastAsia="ru-RU"/>
        </w:rPr>
        <w:t xml:space="preserve">накапливается в большей степени, чем у женщин. В первые месяцы жизни ребенка отложение </w:t>
      </w:r>
      <w:r w:rsidRPr="00D4013C">
        <w:rPr>
          <w:rFonts w:ascii="Times New Roman" w:eastAsia="Times New Roman" w:hAnsi="Times New Roman" w:cs="Times New Roman"/>
          <w:bCs/>
          <w:color w:val="000000"/>
          <w:sz w:val="24"/>
          <w:szCs w:val="24"/>
          <w:vertAlign w:val="superscript"/>
        </w:rPr>
        <w:t>90</w:t>
      </w:r>
      <w:r w:rsidRPr="00D4013C">
        <w:rPr>
          <w:rFonts w:ascii="Times New Roman" w:eastAsia="Times New Roman" w:hAnsi="Times New Roman" w:cs="Times New Roman"/>
          <w:bCs/>
          <w:color w:val="000000"/>
          <w:sz w:val="24"/>
          <w:szCs w:val="24"/>
          <w:lang w:val="en-US"/>
        </w:rPr>
        <w:t>Sr</w:t>
      </w:r>
      <w:r w:rsidRPr="00D4013C">
        <w:rPr>
          <w:rFonts w:ascii="Times New Roman" w:eastAsia="Times New Roman" w:hAnsi="Times New Roman" w:cs="Times New Roman"/>
          <w:bCs/>
          <w:color w:val="000000"/>
          <w:sz w:val="24"/>
          <w:szCs w:val="24"/>
          <w:lang w:eastAsia="ru-RU"/>
        </w:rPr>
        <w:t>на порядок выше, чем у взрослого человека, он посту</w:t>
      </w:r>
      <w:r w:rsidRPr="00D4013C">
        <w:rPr>
          <w:rFonts w:ascii="Times New Roman" w:eastAsia="Times New Roman" w:hAnsi="Times New Roman" w:cs="Times New Roman"/>
          <w:bCs/>
          <w:color w:val="000000"/>
          <w:sz w:val="24"/>
          <w:szCs w:val="24"/>
          <w:lang w:eastAsia="ru-RU"/>
        </w:rPr>
        <w:softHyphen/>
        <w:t>пает в организм с молоком и накапливается в быс</w:t>
      </w:r>
      <w:r w:rsidRPr="00D4013C">
        <w:rPr>
          <w:rFonts w:ascii="Times New Roman" w:eastAsia="Times New Roman" w:hAnsi="Times New Roman" w:cs="Times New Roman"/>
          <w:bCs/>
          <w:color w:val="000000"/>
          <w:sz w:val="24"/>
          <w:szCs w:val="24"/>
          <w:lang w:eastAsia="ru-RU"/>
        </w:rPr>
        <w:softHyphen/>
        <w:t xml:space="preserve">тро растущей костной ткани. Период полураспада </w:t>
      </w:r>
      <w:r w:rsidRPr="00D4013C">
        <w:rPr>
          <w:rFonts w:ascii="Times New Roman" w:eastAsia="Times New Roman" w:hAnsi="Times New Roman" w:cs="Times New Roman"/>
          <w:bCs/>
          <w:color w:val="000000"/>
          <w:sz w:val="24"/>
          <w:szCs w:val="24"/>
          <w:vertAlign w:val="superscript"/>
        </w:rPr>
        <w:t>90</w:t>
      </w:r>
      <w:r w:rsidRPr="00D4013C">
        <w:rPr>
          <w:rFonts w:ascii="Times New Roman" w:eastAsia="Times New Roman" w:hAnsi="Times New Roman" w:cs="Times New Roman"/>
          <w:bCs/>
          <w:color w:val="000000"/>
          <w:sz w:val="24"/>
          <w:szCs w:val="24"/>
          <w:lang w:val="en-US"/>
        </w:rPr>
        <w:t>Sr</w:t>
      </w:r>
      <w:r w:rsidRPr="00D4013C">
        <w:rPr>
          <w:rFonts w:ascii="Times New Roman" w:eastAsia="Times New Roman" w:hAnsi="Times New Roman" w:cs="Times New Roman"/>
          <w:bCs/>
          <w:color w:val="000000"/>
          <w:sz w:val="24"/>
          <w:szCs w:val="24"/>
          <w:lang w:eastAsia="ru-RU"/>
        </w:rPr>
        <w:t>составляет 29 лет, а полный распад происходит через несколько сотен лет. Высокоэффективные способы быстрого выведения его из организма до сих пор не найдены.</w:t>
      </w: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z w:val="24"/>
          <w:szCs w:val="24"/>
          <w:lang w:eastAsia="ru-RU"/>
        </w:rPr>
        <w:t xml:space="preserve">    Основные источники поступления в организм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Воздух. Продукты растительного происхожде</w:t>
      </w:r>
      <w:r w:rsidRPr="00D4013C">
        <w:rPr>
          <w:rFonts w:ascii="Times New Roman" w:eastAsia="Times New Roman" w:hAnsi="Times New Roman" w:cs="Times New Roman"/>
          <w:bCs/>
          <w:color w:val="000000"/>
          <w:sz w:val="24"/>
          <w:szCs w:val="24"/>
          <w:lang w:eastAsia="ru-RU"/>
        </w:rPr>
        <w:softHyphen/>
        <w:t>ния: гречиха, картофель. Продукты животного про</w:t>
      </w:r>
      <w:r w:rsidRPr="00D4013C">
        <w:rPr>
          <w:rFonts w:ascii="Times New Roman" w:eastAsia="Times New Roman" w:hAnsi="Times New Roman" w:cs="Times New Roman"/>
          <w:bCs/>
          <w:color w:val="000000"/>
          <w:sz w:val="24"/>
          <w:szCs w:val="24"/>
          <w:lang w:eastAsia="ru-RU"/>
        </w:rPr>
        <w:softHyphen/>
        <w:t>исхождения: морепродукты.</w:t>
      </w: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z w:val="24"/>
          <w:szCs w:val="24"/>
          <w:lang w:eastAsia="ru-RU"/>
        </w:rPr>
        <w:t>Наиболее распространенные соединения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val="en-US"/>
        </w:rPr>
        <w:t>SrS</w:t>
      </w:r>
      <w:r w:rsidRPr="00D4013C">
        <w:rPr>
          <w:rFonts w:ascii="Times New Roman" w:eastAsia="Times New Roman" w:hAnsi="Times New Roman" w:cs="Times New Roman"/>
          <w:bCs/>
          <w:color w:val="000000"/>
          <w:sz w:val="24"/>
          <w:szCs w:val="24"/>
        </w:rPr>
        <w:t>0</w:t>
      </w:r>
      <w:r w:rsidRPr="00D4013C">
        <w:rPr>
          <w:rFonts w:ascii="Times New Roman" w:eastAsia="Times New Roman" w:hAnsi="Times New Roman" w:cs="Times New Roman"/>
          <w:bCs/>
          <w:color w:val="000000"/>
          <w:sz w:val="24"/>
          <w:szCs w:val="24"/>
          <w:vertAlign w:val="subscript"/>
        </w:rPr>
        <w:t>4</w:t>
      </w:r>
      <w:r w:rsidRPr="00D4013C">
        <w:rPr>
          <w:rFonts w:ascii="Times New Roman" w:eastAsia="Times New Roman" w:hAnsi="Times New Roman" w:cs="Times New Roman"/>
          <w:bCs/>
          <w:color w:val="000000"/>
          <w:sz w:val="24"/>
          <w:szCs w:val="24"/>
          <w:lang w:eastAsia="ru-RU"/>
        </w:rPr>
        <w:t>— сульфат стронция.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val="en-US"/>
        </w:rPr>
        <w:t>SrC</w:t>
      </w:r>
      <w:r w:rsidRPr="00D4013C">
        <w:rPr>
          <w:rFonts w:ascii="Times New Roman" w:eastAsia="Times New Roman" w:hAnsi="Times New Roman" w:cs="Times New Roman"/>
          <w:bCs/>
          <w:color w:val="000000"/>
          <w:sz w:val="24"/>
          <w:szCs w:val="24"/>
        </w:rPr>
        <w:t>0</w:t>
      </w:r>
      <w:r w:rsidRPr="00D4013C">
        <w:rPr>
          <w:rFonts w:ascii="Times New Roman" w:eastAsia="Times New Roman" w:hAnsi="Times New Roman" w:cs="Times New Roman"/>
          <w:bCs/>
          <w:color w:val="000000"/>
          <w:sz w:val="24"/>
          <w:szCs w:val="24"/>
          <w:vertAlign w:val="subscript"/>
        </w:rPr>
        <w:t>3</w:t>
      </w:r>
      <w:r w:rsidRPr="00D4013C">
        <w:rPr>
          <w:rFonts w:ascii="Times New Roman" w:eastAsia="Times New Roman" w:hAnsi="Times New Roman" w:cs="Times New Roman"/>
          <w:bCs/>
          <w:color w:val="000000"/>
          <w:sz w:val="24"/>
          <w:szCs w:val="24"/>
          <w:lang w:eastAsia="ru-RU"/>
        </w:rPr>
        <w:t>— карбонат стронция.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color w:val="000000"/>
          <w:sz w:val="24"/>
          <w:szCs w:val="24"/>
          <w:lang w:eastAsia="ru-RU"/>
        </w:rPr>
        <w:t>Знаете ли вы, что...</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color w:val="000000"/>
          <w:sz w:val="24"/>
          <w:szCs w:val="24"/>
          <w:lang w:eastAsia="ru-RU"/>
        </w:rPr>
        <w:t>•</w:t>
      </w:r>
      <w:r w:rsidRPr="00D4013C">
        <w:rPr>
          <w:rFonts w:ascii="Times New Roman" w:eastAsia="Times New Roman" w:hAnsi="Times New Roman" w:cs="Times New Roman"/>
          <w:bCs/>
          <w:color w:val="000000"/>
          <w:sz w:val="24"/>
          <w:szCs w:val="24"/>
          <w:lang w:eastAsia="ru-RU"/>
        </w:rPr>
        <w:t xml:space="preserve"> Стронций получил свое название от имени шот</w:t>
      </w:r>
      <w:r w:rsidRPr="00D4013C">
        <w:rPr>
          <w:rFonts w:ascii="Times New Roman" w:eastAsia="Times New Roman" w:hAnsi="Times New Roman" w:cs="Times New Roman"/>
          <w:bCs/>
          <w:color w:val="000000"/>
          <w:sz w:val="24"/>
          <w:szCs w:val="24"/>
          <w:lang w:eastAsia="ru-RU"/>
        </w:rPr>
        <w:softHyphen/>
        <w:t>ландской деревни Стронциан (от лат.</w:t>
      </w:r>
      <w:r w:rsidRPr="00D4013C">
        <w:rPr>
          <w:rFonts w:ascii="Times New Roman" w:eastAsia="Times New Roman" w:hAnsi="Times New Roman" w:cs="Times New Roman"/>
          <w:i/>
          <w:iCs/>
          <w:color w:val="000000"/>
          <w:sz w:val="24"/>
          <w:szCs w:val="24"/>
          <w:lang w:val="en-US"/>
        </w:rPr>
        <w:t>Strontian</w:t>
      </w:r>
      <w:r w:rsidRPr="00D4013C">
        <w:rPr>
          <w:rFonts w:ascii="Times New Roman" w:eastAsia="Times New Roman" w:hAnsi="Times New Roman" w:cs="Times New Roman"/>
          <w:i/>
          <w:iCs/>
          <w:color w:val="000000"/>
          <w:sz w:val="24"/>
          <w:szCs w:val="24"/>
          <w:lang w:eastAsia="ru-RU"/>
        </w:rPr>
        <w:t xml:space="preserve">— </w:t>
      </w:r>
      <w:r w:rsidRPr="00D4013C">
        <w:rPr>
          <w:rFonts w:ascii="Times New Roman" w:eastAsia="Times New Roman" w:hAnsi="Times New Roman" w:cs="Times New Roman"/>
          <w:bCs/>
          <w:color w:val="000000"/>
          <w:sz w:val="24"/>
          <w:szCs w:val="24"/>
          <w:lang w:eastAsia="ru-RU"/>
        </w:rPr>
        <w:t>Шотландия), недалеко от которой в 1787 г. был об</w:t>
      </w:r>
      <w:r w:rsidRPr="00D4013C">
        <w:rPr>
          <w:rFonts w:ascii="Times New Roman" w:eastAsia="Times New Roman" w:hAnsi="Times New Roman" w:cs="Times New Roman"/>
          <w:bCs/>
          <w:color w:val="000000"/>
          <w:sz w:val="24"/>
          <w:szCs w:val="24"/>
          <w:lang w:eastAsia="ru-RU"/>
        </w:rPr>
        <w:softHyphen/>
        <w:t>наружен минерал стронцианит, из которого шот</w:t>
      </w:r>
      <w:r w:rsidRPr="00D4013C">
        <w:rPr>
          <w:rFonts w:ascii="Times New Roman" w:eastAsia="Times New Roman" w:hAnsi="Times New Roman" w:cs="Times New Roman"/>
          <w:bCs/>
          <w:color w:val="000000"/>
          <w:sz w:val="24"/>
          <w:szCs w:val="24"/>
          <w:lang w:eastAsia="ru-RU"/>
        </w:rPr>
        <w:softHyphen/>
        <w:t>ландский врач А.Кроуфорд в 1790 г. выделил неиз</w:t>
      </w:r>
      <w:r w:rsidRPr="00D4013C">
        <w:rPr>
          <w:rFonts w:ascii="Times New Roman" w:eastAsia="Times New Roman" w:hAnsi="Times New Roman" w:cs="Times New Roman"/>
          <w:bCs/>
          <w:color w:val="000000"/>
          <w:sz w:val="24"/>
          <w:szCs w:val="24"/>
          <w:lang w:eastAsia="ru-RU"/>
        </w:rPr>
        <w:softHyphen/>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вестную ранее «землю». Металлический стронций впервые получил английский химик Г.Деви в 1808 г.</w:t>
      </w:r>
    </w:p>
    <w:p w:rsidR="00D4013C" w:rsidRPr="00D4013C" w:rsidRDefault="00D4013C" w:rsidP="00D4013C">
      <w:pPr>
        <w:widowControl w:val="0"/>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В теле человека 1,0 </w:t>
      </w:r>
      <w:r w:rsidRPr="00D4013C">
        <w:rPr>
          <w:rFonts w:ascii="Times New Roman" w:eastAsia="Times New Roman" w:hAnsi="Times New Roman" w:cs="Times New Roman"/>
          <w:color w:val="000000"/>
          <w:sz w:val="24"/>
          <w:szCs w:val="24"/>
          <w:lang w:eastAsia="ru-RU"/>
        </w:rPr>
        <w:t xml:space="preserve">х </w:t>
      </w:r>
      <w:r w:rsidRPr="00D4013C">
        <w:rPr>
          <w:rFonts w:ascii="Times New Roman" w:eastAsia="Times New Roman" w:hAnsi="Times New Roman" w:cs="Times New Roman"/>
          <w:bCs/>
          <w:color w:val="000000"/>
          <w:sz w:val="24"/>
          <w:szCs w:val="24"/>
          <w:lang w:eastAsia="ru-RU"/>
        </w:rPr>
        <w:t>10</w:t>
      </w:r>
      <w:r w:rsidRPr="00D4013C">
        <w:rPr>
          <w:rFonts w:ascii="Times New Roman" w:eastAsia="Times New Roman" w:hAnsi="Times New Roman" w:cs="Times New Roman"/>
          <w:bCs/>
          <w:color w:val="000000"/>
          <w:sz w:val="24"/>
          <w:szCs w:val="24"/>
          <w:vertAlign w:val="superscript"/>
          <w:lang w:eastAsia="ru-RU"/>
        </w:rPr>
        <w:t>21</w:t>
      </w:r>
      <w:r w:rsidRPr="00D4013C">
        <w:rPr>
          <w:rFonts w:ascii="Times New Roman" w:eastAsia="Times New Roman" w:hAnsi="Times New Roman" w:cs="Times New Roman"/>
          <w:bCs/>
          <w:color w:val="000000"/>
          <w:sz w:val="24"/>
          <w:szCs w:val="24"/>
          <w:lang w:eastAsia="ru-RU"/>
        </w:rPr>
        <w:t xml:space="preserve"> атомов стронция, а в одной клетке — 1,0 </w:t>
      </w:r>
      <w:r w:rsidRPr="00D4013C">
        <w:rPr>
          <w:rFonts w:ascii="Times New Roman" w:eastAsia="Times New Roman" w:hAnsi="Times New Roman" w:cs="Times New Roman"/>
          <w:color w:val="000000"/>
          <w:sz w:val="24"/>
          <w:szCs w:val="24"/>
          <w:lang w:eastAsia="ru-RU"/>
        </w:rPr>
        <w:t xml:space="preserve">х </w:t>
      </w:r>
      <w:r w:rsidRPr="00D4013C">
        <w:rPr>
          <w:rFonts w:ascii="Times New Roman" w:eastAsia="Times New Roman" w:hAnsi="Times New Roman" w:cs="Times New Roman"/>
          <w:bCs/>
          <w:color w:val="000000"/>
          <w:sz w:val="24"/>
          <w:szCs w:val="24"/>
          <w:lang w:eastAsia="ru-RU"/>
        </w:rPr>
        <w:t>10</w:t>
      </w:r>
      <w:r w:rsidRPr="00D4013C">
        <w:rPr>
          <w:rFonts w:ascii="Times New Roman" w:eastAsia="Times New Roman" w:hAnsi="Times New Roman" w:cs="Times New Roman"/>
          <w:bCs/>
          <w:color w:val="000000"/>
          <w:sz w:val="24"/>
          <w:szCs w:val="24"/>
          <w:vertAlign w:val="superscript"/>
          <w:lang w:eastAsia="ru-RU"/>
        </w:rPr>
        <w:t>7</w:t>
      </w:r>
      <w:r w:rsidRPr="00D4013C">
        <w:rPr>
          <w:rFonts w:ascii="Times New Roman" w:eastAsia="Times New Roman" w:hAnsi="Times New Roman" w:cs="Times New Roman"/>
          <w:bCs/>
          <w:color w:val="000000"/>
          <w:sz w:val="24"/>
          <w:szCs w:val="24"/>
          <w:lang w:eastAsia="ru-RU"/>
        </w:rPr>
        <w:t>.</w:t>
      </w:r>
    </w:p>
    <w:p w:rsidR="00D4013C" w:rsidRPr="00D4013C" w:rsidRDefault="00D4013C" w:rsidP="00D4013C">
      <w:pPr>
        <w:widowControl w:val="0"/>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Суточное поступление стронция в организм с продуктами питания составляет 0,8—3,0 мг.</w:t>
      </w:r>
    </w:p>
    <w:p w:rsidR="00D4013C" w:rsidRPr="00D4013C" w:rsidRDefault="00D4013C" w:rsidP="00D4013C">
      <w:pPr>
        <w:widowControl w:val="0"/>
        <w:numPr>
          <w:ilvl w:val="0"/>
          <w:numId w:val="13"/>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В медицине стронций применяется в качестве аппликатора при лечении некоторых кожных и глаз</w:t>
      </w:r>
      <w:r w:rsidRPr="00D4013C">
        <w:rPr>
          <w:rFonts w:ascii="Times New Roman" w:eastAsia="Times New Roman" w:hAnsi="Times New Roman" w:cs="Times New Roman"/>
          <w:bCs/>
          <w:color w:val="000000"/>
          <w:sz w:val="24"/>
          <w:szCs w:val="24"/>
          <w:lang w:eastAsia="ru-RU"/>
        </w:rPr>
        <w:softHyphen/>
        <w:t>ных болезней, для лечения остеопорозов (болез</w:t>
      </w:r>
      <w:r w:rsidRPr="00D4013C">
        <w:rPr>
          <w:rFonts w:ascii="Times New Roman" w:eastAsia="Times New Roman" w:hAnsi="Times New Roman" w:cs="Times New Roman"/>
          <w:bCs/>
          <w:color w:val="000000"/>
          <w:sz w:val="24"/>
          <w:szCs w:val="24"/>
          <w:lang w:eastAsia="ru-RU"/>
        </w:rPr>
        <w:softHyphen/>
        <w:t>ненного разрыхления костей) и кариеса зубов.</w:t>
      </w:r>
    </w:p>
    <w:p w:rsidR="00D4013C" w:rsidRPr="00D4013C" w:rsidRDefault="00D4013C" w:rsidP="00D4013C">
      <w:pPr>
        <w:widowControl w:val="0"/>
        <w:numPr>
          <w:ilvl w:val="0"/>
          <w:numId w:val="13"/>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Радиоактивный стронций применяется в уста</w:t>
      </w:r>
      <w:r w:rsidRPr="00D4013C">
        <w:rPr>
          <w:rFonts w:ascii="Times New Roman" w:eastAsia="Times New Roman" w:hAnsi="Times New Roman" w:cs="Times New Roman"/>
          <w:bCs/>
          <w:color w:val="000000"/>
          <w:sz w:val="24"/>
          <w:szCs w:val="24"/>
          <w:lang w:eastAsia="ru-RU"/>
        </w:rPr>
        <w:softHyphen/>
        <w:t>новках лучевой терапии.</w:t>
      </w:r>
    </w:p>
    <w:p w:rsidR="00D4013C" w:rsidRPr="00D4013C" w:rsidRDefault="00D4013C" w:rsidP="00D4013C">
      <w:pPr>
        <w:widowControl w:val="0"/>
        <w:numPr>
          <w:ilvl w:val="0"/>
          <w:numId w:val="13"/>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Хлорид стронция </w:t>
      </w:r>
      <w:r w:rsidRPr="00D4013C">
        <w:rPr>
          <w:rFonts w:ascii="Times New Roman" w:eastAsia="Times New Roman" w:hAnsi="Times New Roman" w:cs="Times New Roman"/>
          <w:bCs/>
          <w:color w:val="000000"/>
          <w:sz w:val="24"/>
          <w:szCs w:val="24"/>
          <w:lang w:val="en-US"/>
        </w:rPr>
        <w:t>SrCI</w:t>
      </w:r>
      <w:r w:rsidRPr="00D4013C">
        <w:rPr>
          <w:rFonts w:ascii="Times New Roman" w:eastAsia="Times New Roman" w:hAnsi="Times New Roman" w:cs="Times New Roman"/>
          <w:bCs/>
          <w:color w:val="000000"/>
          <w:sz w:val="24"/>
          <w:szCs w:val="24"/>
          <w:vertAlign w:val="subscript"/>
        </w:rPr>
        <w:t>2</w:t>
      </w:r>
      <w:r w:rsidRPr="00D4013C">
        <w:rPr>
          <w:rFonts w:ascii="Times New Roman" w:eastAsia="Times New Roman" w:hAnsi="Times New Roman" w:cs="Times New Roman"/>
          <w:bCs/>
          <w:color w:val="000000"/>
          <w:sz w:val="24"/>
          <w:szCs w:val="24"/>
          <w:lang w:eastAsia="ru-RU"/>
        </w:rPr>
        <w:t>используется в пиротех</w:t>
      </w:r>
      <w:r w:rsidRPr="00D4013C">
        <w:rPr>
          <w:rFonts w:ascii="Times New Roman" w:eastAsia="Times New Roman" w:hAnsi="Times New Roman" w:cs="Times New Roman"/>
          <w:bCs/>
          <w:color w:val="000000"/>
          <w:sz w:val="24"/>
          <w:szCs w:val="24"/>
          <w:lang w:eastAsia="ru-RU"/>
        </w:rPr>
        <w:softHyphen/>
        <w:t>нических составах. Его применяют также в холо</w:t>
      </w:r>
      <w:r w:rsidRPr="00D4013C">
        <w:rPr>
          <w:rFonts w:ascii="Times New Roman" w:eastAsia="Times New Roman" w:hAnsi="Times New Roman" w:cs="Times New Roman"/>
          <w:bCs/>
          <w:color w:val="000000"/>
          <w:sz w:val="24"/>
          <w:szCs w:val="24"/>
          <w:lang w:eastAsia="ru-RU"/>
        </w:rPr>
        <w:softHyphen/>
        <w:t>дильной технике, медицине, косметике.</w:t>
      </w:r>
    </w:p>
    <w:p w:rsidR="00D4013C" w:rsidRPr="00D4013C" w:rsidRDefault="00D4013C" w:rsidP="00D4013C">
      <w:pPr>
        <w:widowControl w:val="0"/>
        <w:numPr>
          <w:ilvl w:val="0"/>
          <w:numId w:val="13"/>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Карбонат стронция </w:t>
      </w:r>
      <w:r w:rsidRPr="00D4013C">
        <w:rPr>
          <w:rFonts w:ascii="Times New Roman" w:eastAsia="Times New Roman" w:hAnsi="Times New Roman" w:cs="Times New Roman"/>
          <w:bCs/>
          <w:color w:val="000000"/>
          <w:sz w:val="24"/>
          <w:szCs w:val="24"/>
          <w:lang w:val="en-US"/>
        </w:rPr>
        <w:t>SrC</w:t>
      </w:r>
      <w:r w:rsidRPr="00D4013C">
        <w:rPr>
          <w:rFonts w:ascii="Times New Roman" w:eastAsia="Times New Roman" w:hAnsi="Times New Roman" w:cs="Times New Roman"/>
          <w:bCs/>
          <w:color w:val="000000"/>
          <w:sz w:val="24"/>
          <w:szCs w:val="24"/>
        </w:rPr>
        <w:t>0</w:t>
      </w:r>
      <w:r w:rsidRPr="00D4013C">
        <w:rPr>
          <w:rFonts w:ascii="Times New Roman" w:eastAsia="Times New Roman" w:hAnsi="Times New Roman" w:cs="Times New Roman"/>
          <w:bCs/>
          <w:color w:val="000000"/>
          <w:sz w:val="24"/>
          <w:szCs w:val="24"/>
          <w:vertAlign w:val="subscript"/>
        </w:rPr>
        <w:t>3</w:t>
      </w:r>
      <w:r w:rsidRPr="00D4013C">
        <w:rPr>
          <w:rFonts w:ascii="Times New Roman" w:eastAsia="Times New Roman" w:hAnsi="Times New Roman" w:cs="Times New Roman"/>
          <w:bCs/>
          <w:color w:val="000000"/>
          <w:sz w:val="24"/>
          <w:szCs w:val="24"/>
          <w:lang w:eastAsia="ru-RU"/>
        </w:rPr>
        <w:t>применяется в произ</w:t>
      </w:r>
      <w:r w:rsidRPr="00D4013C">
        <w:rPr>
          <w:rFonts w:ascii="Times New Roman" w:eastAsia="Times New Roman" w:hAnsi="Times New Roman" w:cs="Times New Roman"/>
          <w:bCs/>
          <w:color w:val="000000"/>
          <w:sz w:val="24"/>
          <w:szCs w:val="24"/>
          <w:lang w:eastAsia="ru-RU"/>
        </w:rPr>
        <w:softHyphen/>
        <w:t>водстве цветных телевизоров и компьютеров, зуб</w:t>
      </w:r>
      <w:r w:rsidRPr="00D4013C">
        <w:rPr>
          <w:rFonts w:ascii="Times New Roman" w:eastAsia="Times New Roman" w:hAnsi="Times New Roman" w:cs="Times New Roman"/>
          <w:bCs/>
          <w:color w:val="000000"/>
          <w:sz w:val="24"/>
          <w:szCs w:val="24"/>
          <w:lang w:eastAsia="ru-RU"/>
        </w:rPr>
        <w:softHyphen/>
        <w:t>ной пасты.</w:t>
      </w:r>
    </w:p>
    <w:p w:rsidR="00D4013C" w:rsidRPr="00D4013C" w:rsidRDefault="00D4013C" w:rsidP="00D4013C">
      <w:pPr>
        <w:widowControl w:val="0"/>
        <w:numPr>
          <w:ilvl w:val="0"/>
          <w:numId w:val="13"/>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Нитрат стронция </w:t>
      </w:r>
      <w:r w:rsidRPr="00D4013C">
        <w:rPr>
          <w:rFonts w:ascii="Times New Roman" w:eastAsia="Times New Roman" w:hAnsi="Times New Roman" w:cs="Times New Roman"/>
          <w:bCs/>
          <w:color w:val="000000"/>
          <w:sz w:val="24"/>
          <w:szCs w:val="24"/>
          <w:lang w:val="en-US"/>
        </w:rPr>
        <w:t>Sr</w:t>
      </w:r>
      <w:r w:rsidRPr="00D4013C">
        <w:rPr>
          <w:rFonts w:ascii="Times New Roman" w:eastAsia="Times New Roman" w:hAnsi="Times New Roman" w:cs="Times New Roman"/>
          <w:bCs/>
          <w:color w:val="000000"/>
          <w:sz w:val="24"/>
          <w:szCs w:val="24"/>
        </w:rPr>
        <w:t>(</w:t>
      </w:r>
      <w:r w:rsidRPr="00D4013C">
        <w:rPr>
          <w:rFonts w:ascii="Times New Roman" w:eastAsia="Times New Roman" w:hAnsi="Times New Roman" w:cs="Times New Roman"/>
          <w:bCs/>
          <w:color w:val="000000"/>
          <w:sz w:val="24"/>
          <w:szCs w:val="24"/>
          <w:lang w:val="en-US"/>
        </w:rPr>
        <w:t>N</w:t>
      </w:r>
      <w:r w:rsidRPr="00D4013C">
        <w:rPr>
          <w:rFonts w:ascii="Times New Roman" w:eastAsia="Times New Roman" w:hAnsi="Times New Roman" w:cs="Times New Roman"/>
          <w:bCs/>
          <w:color w:val="000000"/>
          <w:sz w:val="24"/>
          <w:szCs w:val="24"/>
        </w:rPr>
        <w:t>0</w:t>
      </w:r>
      <w:r w:rsidRPr="00D4013C">
        <w:rPr>
          <w:rFonts w:ascii="Times New Roman" w:eastAsia="Times New Roman" w:hAnsi="Times New Roman" w:cs="Times New Roman"/>
          <w:bCs/>
          <w:color w:val="000000"/>
          <w:sz w:val="24"/>
          <w:szCs w:val="24"/>
          <w:vertAlign w:val="subscript"/>
        </w:rPr>
        <w:t>3</w:t>
      </w:r>
      <w:r w:rsidRPr="00D4013C">
        <w:rPr>
          <w:rFonts w:ascii="Times New Roman" w:eastAsia="Times New Roman" w:hAnsi="Times New Roman" w:cs="Times New Roman"/>
          <w:bCs/>
          <w:color w:val="000000"/>
          <w:sz w:val="24"/>
          <w:szCs w:val="24"/>
        </w:rPr>
        <w:t>)</w:t>
      </w:r>
      <w:r w:rsidRPr="00D4013C">
        <w:rPr>
          <w:rFonts w:ascii="Times New Roman" w:eastAsia="Times New Roman" w:hAnsi="Times New Roman" w:cs="Times New Roman"/>
          <w:bCs/>
          <w:color w:val="000000"/>
          <w:sz w:val="24"/>
          <w:szCs w:val="24"/>
          <w:vertAlign w:val="subscript"/>
        </w:rPr>
        <w:t>2</w:t>
      </w:r>
      <w:r w:rsidRPr="00D4013C">
        <w:rPr>
          <w:rFonts w:ascii="Times New Roman" w:eastAsia="Times New Roman" w:hAnsi="Times New Roman" w:cs="Times New Roman"/>
          <w:bCs/>
          <w:color w:val="000000"/>
          <w:sz w:val="24"/>
          <w:szCs w:val="24"/>
          <w:lang w:eastAsia="ru-RU"/>
        </w:rPr>
        <w:t>— компонент пиротех</w:t>
      </w:r>
      <w:r w:rsidRPr="00D4013C">
        <w:rPr>
          <w:rFonts w:ascii="Times New Roman" w:eastAsia="Times New Roman" w:hAnsi="Times New Roman" w:cs="Times New Roman"/>
          <w:bCs/>
          <w:color w:val="000000"/>
          <w:sz w:val="24"/>
          <w:szCs w:val="24"/>
          <w:lang w:eastAsia="ru-RU"/>
        </w:rPr>
        <w:softHyphen/>
        <w:t>нических составов для сигнальных, осветительных и зажигательных ракет. Он окрашивает пламя в карминово-красный цвет.</w:t>
      </w:r>
    </w:p>
    <w:p w:rsidR="00D4013C" w:rsidRPr="00D4013C" w:rsidRDefault="00D4013C" w:rsidP="00D4013C">
      <w:pPr>
        <w:spacing w:after="0"/>
        <w:rPr>
          <w:rFonts w:ascii="Times New Roman" w:hAnsi="Times New Roman" w:cs="Times New Roman"/>
          <w:i/>
          <w:sz w:val="24"/>
          <w:szCs w:val="24"/>
        </w:rPr>
      </w:pPr>
      <w:r w:rsidRPr="00D4013C">
        <w:rPr>
          <w:rFonts w:ascii="Times New Roman" w:hAnsi="Times New Roman" w:cs="Times New Roman"/>
          <w:i/>
          <w:sz w:val="24"/>
          <w:szCs w:val="24"/>
        </w:rPr>
        <w:t>По данным журнала «Биология в школе»  №13, 2008 [35]</w:t>
      </w: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Уран (</w:t>
      </w:r>
      <w:r w:rsidRPr="00D4013C">
        <w:rPr>
          <w:rFonts w:ascii="Times New Roman" w:eastAsia="Times New Roman" w:hAnsi="Times New Roman" w:cs="Times New Roman"/>
          <w:b/>
          <w:sz w:val="24"/>
          <w:szCs w:val="24"/>
          <w:lang w:val="en-US" w:eastAsia="ru-RU"/>
        </w:rPr>
        <w:t>Uranium</w:t>
      </w:r>
      <w:r w:rsidRPr="00D4013C">
        <w:rPr>
          <w:rFonts w:ascii="Times New Roman" w:eastAsia="Times New Roman" w:hAnsi="Times New Roman" w:cs="Times New Roman"/>
          <w:b/>
          <w:sz w:val="24"/>
          <w:szCs w:val="24"/>
          <w:lang w:eastAsia="ru-RU"/>
        </w:rPr>
        <w:t>)</w:t>
      </w: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z w:val="24"/>
          <w:szCs w:val="24"/>
          <w:lang w:eastAsia="ru-RU"/>
        </w:rPr>
        <w:t xml:space="preserve">    Роль в жизни растений, грибов и микроорганизмов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При содержании урана в почве около 10</w:t>
      </w:r>
      <w:r w:rsidRPr="00D4013C">
        <w:rPr>
          <w:rFonts w:ascii="Times New Roman" w:eastAsia="Times New Roman" w:hAnsi="Times New Roman" w:cs="Times New Roman"/>
          <w:bCs/>
          <w:color w:val="000000"/>
          <w:sz w:val="24"/>
          <w:szCs w:val="24"/>
          <w:vertAlign w:val="superscript"/>
          <w:lang w:eastAsia="ru-RU"/>
        </w:rPr>
        <w:t>-4</w:t>
      </w:r>
      <w:r w:rsidRPr="00D4013C">
        <w:rPr>
          <w:rFonts w:ascii="Times New Roman" w:eastAsia="Times New Roman" w:hAnsi="Times New Roman" w:cs="Times New Roman"/>
          <w:bCs/>
          <w:color w:val="000000"/>
          <w:sz w:val="24"/>
          <w:szCs w:val="24"/>
          <w:lang w:eastAsia="ru-RU"/>
        </w:rPr>
        <w:t xml:space="preserve">% в золе растений его концентрация составляет 1,5 </w:t>
      </w:r>
      <w:r w:rsidRPr="00D4013C">
        <w:rPr>
          <w:rFonts w:ascii="Times New Roman" w:eastAsia="Times New Roman" w:hAnsi="Times New Roman" w:cs="Times New Roman"/>
          <w:color w:val="000000"/>
          <w:sz w:val="24"/>
          <w:szCs w:val="24"/>
          <w:lang w:eastAsia="ru-RU"/>
        </w:rPr>
        <w:t xml:space="preserve">х </w:t>
      </w:r>
      <w:r w:rsidRPr="00D4013C">
        <w:rPr>
          <w:rFonts w:ascii="Times New Roman" w:eastAsia="Times New Roman" w:hAnsi="Times New Roman" w:cs="Times New Roman"/>
          <w:bCs/>
          <w:color w:val="000000"/>
          <w:sz w:val="24"/>
          <w:szCs w:val="24"/>
          <w:lang w:eastAsia="ru-RU"/>
        </w:rPr>
        <w:t>10</w:t>
      </w:r>
      <w:r w:rsidRPr="00D4013C">
        <w:rPr>
          <w:rFonts w:ascii="Times New Roman" w:eastAsia="Times New Roman" w:hAnsi="Times New Roman" w:cs="Times New Roman"/>
          <w:bCs/>
          <w:color w:val="000000"/>
          <w:sz w:val="24"/>
          <w:szCs w:val="24"/>
          <w:vertAlign w:val="superscript"/>
          <w:lang w:eastAsia="ru-RU"/>
        </w:rPr>
        <w:t>-5</w:t>
      </w:r>
      <w:r w:rsidRPr="00D4013C">
        <w:rPr>
          <w:rFonts w:ascii="Times New Roman" w:eastAsia="Times New Roman" w:hAnsi="Times New Roman" w:cs="Times New Roman"/>
          <w:bCs/>
          <w:color w:val="000000"/>
          <w:sz w:val="24"/>
          <w:szCs w:val="24"/>
          <w:lang w:eastAsia="ru-RU"/>
        </w:rPr>
        <w:t>%. При избыточном содержании урана в почве у расте</w:t>
      </w:r>
      <w:r w:rsidRPr="00D4013C">
        <w:rPr>
          <w:rFonts w:ascii="Times New Roman" w:eastAsia="Times New Roman" w:hAnsi="Times New Roman" w:cs="Times New Roman"/>
          <w:bCs/>
          <w:color w:val="000000"/>
          <w:sz w:val="24"/>
          <w:szCs w:val="24"/>
          <w:lang w:eastAsia="ru-RU"/>
        </w:rPr>
        <w:softHyphen/>
        <w:t>ний наблюдается карликовость, а также изменяется окраска и форма органов: розовые цветки Иван-чая изменяют окраску на белую или ярко-пурпурную, а у голубики вместо темно-синих формируются белые или зеленоватые плоды неправильной формы.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lastRenderedPageBreak/>
        <w:t xml:space="preserve">    Мхи, водоросли, грибы и микроорганизмы на</w:t>
      </w:r>
      <w:r w:rsidRPr="00D4013C">
        <w:rPr>
          <w:rFonts w:ascii="Times New Roman" w:eastAsia="Times New Roman" w:hAnsi="Times New Roman" w:cs="Times New Roman"/>
          <w:bCs/>
          <w:color w:val="000000"/>
          <w:sz w:val="24"/>
          <w:szCs w:val="24"/>
          <w:lang w:eastAsia="ru-RU"/>
        </w:rPr>
        <w:softHyphen/>
        <w:t>капливают уран интенсивнее, чем высшие растения. Грибы могут уменьшать опасность используемого в боеприпасах обедненного урана, попавшего в при</w:t>
      </w:r>
      <w:r w:rsidRPr="00D4013C">
        <w:rPr>
          <w:rFonts w:ascii="Times New Roman" w:eastAsia="Times New Roman" w:hAnsi="Times New Roman" w:cs="Times New Roman"/>
          <w:bCs/>
          <w:color w:val="000000"/>
          <w:sz w:val="24"/>
          <w:szCs w:val="24"/>
          <w:lang w:eastAsia="ru-RU"/>
        </w:rPr>
        <w:softHyphen/>
        <w:t>родную среду, переводя его в безвредные химичес</w:t>
      </w:r>
      <w:r w:rsidRPr="00D4013C">
        <w:rPr>
          <w:rFonts w:ascii="Times New Roman" w:eastAsia="Times New Roman" w:hAnsi="Times New Roman" w:cs="Times New Roman"/>
          <w:bCs/>
          <w:color w:val="000000"/>
          <w:sz w:val="24"/>
          <w:szCs w:val="24"/>
          <w:lang w:eastAsia="ru-RU"/>
        </w:rPr>
        <w:softHyphen/>
        <w:t>кие соединения.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xml:space="preserve">    Обедненный уран менее радиоактивен, чем при</w:t>
      </w:r>
      <w:r w:rsidRPr="00D4013C">
        <w:rPr>
          <w:rFonts w:ascii="Times New Roman" w:eastAsia="Times New Roman" w:hAnsi="Times New Roman" w:cs="Times New Roman"/>
          <w:bCs/>
          <w:color w:val="000000"/>
          <w:sz w:val="24"/>
          <w:szCs w:val="24"/>
          <w:lang w:eastAsia="ru-RU"/>
        </w:rPr>
        <w:softHyphen/>
        <w:t>родный, но весьма токсичен и представляет серьез</w:t>
      </w:r>
      <w:r w:rsidRPr="00D4013C">
        <w:rPr>
          <w:rFonts w:ascii="Times New Roman" w:eastAsia="Times New Roman" w:hAnsi="Times New Roman" w:cs="Times New Roman"/>
          <w:bCs/>
          <w:color w:val="000000"/>
          <w:sz w:val="24"/>
          <w:szCs w:val="24"/>
          <w:lang w:eastAsia="ru-RU"/>
        </w:rPr>
        <w:softHyphen/>
        <w:t>ную угрозу здоровью людей. При взрыве снарядов с обедненным ураном образуется урановая пыль, которая, попадая в организм людей, ведет к увели</w:t>
      </w:r>
      <w:r w:rsidRPr="00D4013C">
        <w:rPr>
          <w:rFonts w:ascii="Times New Roman" w:eastAsia="Times New Roman" w:hAnsi="Times New Roman" w:cs="Times New Roman"/>
          <w:bCs/>
          <w:color w:val="000000"/>
          <w:sz w:val="24"/>
          <w:szCs w:val="24"/>
          <w:lang w:eastAsia="ru-RU"/>
        </w:rPr>
        <w:softHyphen/>
        <w:t>чению количества раковых заболеваний.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xml:space="preserve">    Базидиальные грибы могут расти на частицах обедненного урана, трансформируя его в стабиль</w:t>
      </w:r>
      <w:r w:rsidRPr="00D4013C">
        <w:rPr>
          <w:rFonts w:ascii="Times New Roman" w:eastAsia="Times New Roman" w:hAnsi="Times New Roman" w:cs="Times New Roman"/>
          <w:bCs/>
          <w:color w:val="000000"/>
          <w:sz w:val="24"/>
          <w:szCs w:val="24"/>
          <w:lang w:eastAsia="ru-RU"/>
        </w:rPr>
        <w:softHyphen/>
        <w:t>ные фосфатные соединения, которые способны дол</w:t>
      </w:r>
      <w:r w:rsidRPr="00D4013C">
        <w:rPr>
          <w:rFonts w:ascii="Times New Roman" w:eastAsia="Times New Roman" w:hAnsi="Times New Roman" w:cs="Times New Roman"/>
          <w:bCs/>
          <w:color w:val="000000"/>
          <w:sz w:val="24"/>
          <w:szCs w:val="24"/>
          <w:lang w:eastAsia="ru-RU"/>
        </w:rPr>
        <w:softHyphen/>
        <w:t>го удерживать уран, предотвращая его усвоение рас</w:t>
      </w:r>
      <w:r w:rsidRPr="00D4013C">
        <w:rPr>
          <w:rFonts w:ascii="Times New Roman" w:eastAsia="Times New Roman" w:hAnsi="Times New Roman" w:cs="Times New Roman"/>
          <w:bCs/>
          <w:color w:val="000000"/>
          <w:sz w:val="24"/>
          <w:szCs w:val="24"/>
          <w:lang w:eastAsia="ru-RU"/>
        </w:rPr>
        <w:softHyphen/>
        <w:t>тениями, животными и микробами.</w:t>
      </w: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bookmarkStart w:id="3" w:name="bookmark3"/>
      <w:r w:rsidRPr="00D4013C">
        <w:rPr>
          <w:rFonts w:ascii="Times New Roman" w:eastAsia="Times New Roman" w:hAnsi="Times New Roman" w:cs="Times New Roman"/>
          <w:b/>
          <w:color w:val="000000"/>
          <w:sz w:val="24"/>
          <w:szCs w:val="24"/>
          <w:lang w:eastAsia="ru-RU"/>
        </w:rPr>
        <w:t xml:space="preserve">    Роль в жизни животных и человека</w:t>
      </w:r>
      <w:bookmarkEnd w:id="3"/>
    </w:p>
    <w:p w:rsidR="00D4013C" w:rsidRPr="00D4013C" w:rsidRDefault="00D4013C" w:rsidP="00D4013C">
      <w:p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В микроколичествах (10</w:t>
      </w:r>
      <w:r w:rsidRPr="00D4013C">
        <w:rPr>
          <w:rFonts w:ascii="Times New Roman" w:eastAsia="Times New Roman" w:hAnsi="Times New Roman" w:cs="Times New Roman"/>
          <w:bCs/>
          <w:color w:val="000000"/>
          <w:sz w:val="24"/>
          <w:szCs w:val="24"/>
          <w:vertAlign w:val="superscript"/>
          <w:lang w:eastAsia="ru-RU"/>
        </w:rPr>
        <w:t>-5</w:t>
      </w:r>
      <w:r w:rsidRPr="00D4013C">
        <w:rPr>
          <w:rFonts w:ascii="Times New Roman" w:eastAsia="Times New Roman" w:hAnsi="Times New Roman" w:cs="Times New Roman"/>
          <w:bCs/>
          <w:color w:val="000000"/>
          <w:sz w:val="24"/>
          <w:szCs w:val="24"/>
          <w:lang w:eastAsia="ru-RU"/>
        </w:rPr>
        <w:t>—10</w:t>
      </w:r>
      <w:r w:rsidRPr="00D4013C">
        <w:rPr>
          <w:rFonts w:ascii="Times New Roman" w:eastAsia="Times New Roman" w:hAnsi="Times New Roman" w:cs="Times New Roman"/>
          <w:bCs/>
          <w:color w:val="000000"/>
          <w:sz w:val="24"/>
          <w:szCs w:val="24"/>
          <w:vertAlign w:val="superscript"/>
          <w:lang w:eastAsia="ru-RU"/>
        </w:rPr>
        <w:t>-8</w:t>
      </w:r>
      <w:r w:rsidRPr="00D4013C">
        <w:rPr>
          <w:rFonts w:ascii="Times New Roman" w:eastAsia="Times New Roman" w:hAnsi="Times New Roman" w:cs="Times New Roman"/>
          <w:bCs/>
          <w:color w:val="000000"/>
          <w:sz w:val="24"/>
          <w:szCs w:val="24"/>
          <w:lang w:eastAsia="ru-RU"/>
        </w:rPr>
        <w:t>%) уран обнару</w:t>
      </w:r>
      <w:r w:rsidRPr="00D4013C">
        <w:rPr>
          <w:rFonts w:ascii="Times New Roman" w:eastAsia="Times New Roman" w:hAnsi="Times New Roman" w:cs="Times New Roman"/>
          <w:bCs/>
          <w:color w:val="000000"/>
          <w:sz w:val="24"/>
          <w:szCs w:val="24"/>
          <w:lang w:eastAsia="ru-RU"/>
        </w:rPr>
        <w:softHyphen/>
        <w:t>живается в тканях животных и человека, куда он поступает с пищей, водой, воздухом, а также через кожные покровы и слизистые оболочки. В желудоч</w:t>
      </w:r>
      <w:r w:rsidRPr="00D4013C">
        <w:rPr>
          <w:rFonts w:ascii="Times New Roman" w:eastAsia="Times New Roman" w:hAnsi="Times New Roman" w:cs="Times New Roman"/>
          <w:bCs/>
          <w:color w:val="000000"/>
          <w:sz w:val="24"/>
          <w:szCs w:val="24"/>
          <w:lang w:eastAsia="ru-RU"/>
        </w:rPr>
        <w:softHyphen/>
        <w:t>но-кишечном тракте всасывается около 1% раство</w:t>
      </w:r>
      <w:r w:rsidRPr="00D4013C">
        <w:rPr>
          <w:rFonts w:ascii="Times New Roman" w:eastAsia="Times New Roman" w:hAnsi="Times New Roman" w:cs="Times New Roman"/>
          <w:bCs/>
          <w:color w:val="000000"/>
          <w:sz w:val="24"/>
          <w:szCs w:val="24"/>
          <w:lang w:eastAsia="ru-RU"/>
        </w:rPr>
        <w:softHyphen/>
        <w:t>римых соединений урана и не более 0,1% трудно</w:t>
      </w:r>
      <w:r w:rsidRPr="00D4013C">
        <w:rPr>
          <w:rFonts w:ascii="Times New Roman" w:eastAsia="Times New Roman" w:hAnsi="Times New Roman" w:cs="Times New Roman"/>
          <w:bCs/>
          <w:color w:val="000000"/>
          <w:sz w:val="24"/>
          <w:szCs w:val="24"/>
          <w:lang w:eastAsia="ru-RU"/>
        </w:rPr>
        <w:softHyphen/>
        <w:t>растворимых; в легких всасывается соответственно 50% и 20%. В крови уран (в виде карбонатов и ком</w:t>
      </w:r>
      <w:r w:rsidRPr="00D4013C">
        <w:rPr>
          <w:rFonts w:ascii="Times New Roman" w:eastAsia="Times New Roman" w:hAnsi="Times New Roman" w:cs="Times New Roman"/>
          <w:bCs/>
          <w:color w:val="000000"/>
          <w:sz w:val="24"/>
          <w:szCs w:val="24"/>
          <w:lang w:eastAsia="ru-RU"/>
        </w:rPr>
        <w:softHyphen/>
        <w:t>плексов с белками) длительно не циркулирует, а откладывается и накапливается в основном в селе</w:t>
      </w:r>
      <w:r w:rsidRPr="00D4013C">
        <w:rPr>
          <w:rFonts w:ascii="Times New Roman" w:eastAsia="Times New Roman" w:hAnsi="Times New Roman" w:cs="Times New Roman"/>
          <w:bCs/>
          <w:color w:val="000000"/>
          <w:sz w:val="24"/>
          <w:szCs w:val="24"/>
          <w:lang w:eastAsia="ru-RU"/>
        </w:rPr>
        <w:softHyphen/>
        <w:t>зенке (4,7·10</w:t>
      </w:r>
      <w:r w:rsidRPr="00D4013C">
        <w:rPr>
          <w:rFonts w:ascii="Times New Roman" w:eastAsia="Times New Roman" w:hAnsi="Times New Roman" w:cs="Times New Roman"/>
          <w:bCs/>
          <w:color w:val="000000"/>
          <w:sz w:val="24"/>
          <w:szCs w:val="24"/>
          <w:vertAlign w:val="superscript"/>
          <w:lang w:eastAsia="ru-RU"/>
        </w:rPr>
        <w:t>-5</w:t>
      </w:r>
      <w:r w:rsidRPr="00D4013C">
        <w:rPr>
          <w:rFonts w:ascii="Times New Roman" w:eastAsia="Times New Roman" w:hAnsi="Times New Roman" w:cs="Times New Roman"/>
          <w:bCs/>
          <w:color w:val="000000"/>
          <w:sz w:val="24"/>
          <w:szCs w:val="24"/>
          <w:lang w:eastAsia="ru-RU"/>
        </w:rPr>
        <w:t>%), почках (5,3· 10</w:t>
      </w:r>
      <w:r w:rsidRPr="00D4013C">
        <w:rPr>
          <w:rFonts w:ascii="Times New Roman" w:eastAsia="Times New Roman" w:hAnsi="Times New Roman" w:cs="Times New Roman"/>
          <w:bCs/>
          <w:color w:val="000000"/>
          <w:sz w:val="24"/>
          <w:szCs w:val="24"/>
          <w:vertAlign w:val="superscript"/>
          <w:lang w:eastAsia="ru-RU"/>
        </w:rPr>
        <w:t>-7</w:t>
      </w:r>
      <w:r w:rsidRPr="00D4013C">
        <w:rPr>
          <w:rFonts w:ascii="Times New Roman" w:eastAsia="Times New Roman" w:hAnsi="Times New Roman" w:cs="Times New Roman"/>
          <w:bCs/>
          <w:color w:val="000000"/>
          <w:sz w:val="24"/>
          <w:szCs w:val="24"/>
          <w:lang w:eastAsia="ru-RU"/>
        </w:rPr>
        <w:t xml:space="preserve"> — корковый и </w:t>
      </w:r>
    </w:p>
    <w:p w:rsidR="00D4013C" w:rsidRPr="00D4013C" w:rsidRDefault="00D4013C" w:rsidP="00D4013C">
      <w:p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1,3 · 10</w:t>
      </w:r>
      <w:r w:rsidRPr="00D4013C">
        <w:rPr>
          <w:rFonts w:ascii="Times New Roman" w:eastAsia="Times New Roman" w:hAnsi="Times New Roman" w:cs="Times New Roman"/>
          <w:bCs/>
          <w:color w:val="000000"/>
          <w:sz w:val="24"/>
          <w:szCs w:val="24"/>
          <w:vertAlign w:val="superscript"/>
          <w:lang w:eastAsia="ru-RU"/>
        </w:rPr>
        <w:t>-6</w:t>
      </w:r>
      <w:r w:rsidRPr="00D4013C">
        <w:rPr>
          <w:rFonts w:ascii="Times New Roman" w:eastAsia="Times New Roman" w:hAnsi="Times New Roman" w:cs="Times New Roman"/>
          <w:bCs/>
          <w:color w:val="000000"/>
          <w:sz w:val="24"/>
          <w:szCs w:val="24"/>
          <w:lang w:eastAsia="ru-RU"/>
        </w:rPr>
        <w:t>% — мозговой слои), костях (1 х 10</w:t>
      </w:r>
      <w:r w:rsidRPr="00D4013C">
        <w:rPr>
          <w:rFonts w:ascii="Times New Roman" w:eastAsia="Times New Roman" w:hAnsi="Times New Roman" w:cs="Times New Roman"/>
          <w:bCs/>
          <w:color w:val="000000"/>
          <w:sz w:val="24"/>
          <w:szCs w:val="24"/>
          <w:vertAlign w:val="superscript"/>
          <w:lang w:eastAsia="ru-RU"/>
        </w:rPr>
        <w:t>-7</w:t>
      </w:r>
      <w:r w:rsidRPr="00D4013C">
        <w:rPr>
          <w:rFonts w:ascii="Times New Roman" w:eastAsia="Times New Roman" w:hAnsi="Times New Roman" w:cs="Times New Roman"/>
          <w:bCs/>
          <w:color w:val="000000"/>
          <w:sz w:val="24"/>
          <w:szCs w:val="24"/>
          <w:lang w:eastAsia="ru-RU"/>
        </w:rPr>
        <w:t>%), костном мозге (1 · 10</w:t>
      </w:r>
      <w:r w:rsidRPr="00D4013C">
        <w:rPr>
          <w:rFonts w:ascii="Times New Roman" w:eastAsia="Times New Roman" w:hAnsi="Times New Roman" w:cs="Times New Roman"/>
          <w:bCs/>
          <w:color w:val="000000"/>
          <w:sz w:val="24"/>
          <w:szCs w:val="24"/>
          <w:vertAlign w:val="superscript"/>
          <w:lang w:eastAsia="ru-RU"/>
        </w:rPr>
        <w:t>-6</w:t>
      </w:r>
      <w:r w:rsidRPr="00D4013C">
        <w:rPr>
          <w:rFonts w:ascii="Times New Roman" w:eastAsia="Times New Roman" w:hAnsi="Times New Roman" w:cs="Times New Roman"/>
          <w:bCs/>
          <w:color w:val="000000"/>
          <w:sz w:val="24"/>
          <w:szCs w:val="24"/>
          <w:lang w:eastAsia="ru-RU"/>
        </w:rPr>
        <w:t>%), печени (6 · 10</w:t>
      </w:r>
      <w:r w:rsidRPr="00D4013C">
        <w:rPr>
          <w:rFonts w:ascii="Times New Roman" w:eastAsia="Times New Roman" w:hAnsi="Times New Roman" w:cs="Times New Roman"/>
          <w:bCs/>
          <w:color w:val="000000"/>
          <w:sz w:val="24"/>
          <w:szCs w:val="24"/>
          <w:vertAlign w:val="superscript"/>
          <w:lang w:eastAsia="ru-RU"/>
        </w:rPr>
        <w:t>-7</w:t>
      </w:r>
      <w:r w:rsidRPr="00D4013C">
        <w:rPr>
          <w:rFonts w:ascii="Times New Roman" w:eastAsia="Times New Roman" w:hAnsi="Times New Roman" w:cs="Times New Roman"/>
          <w:bCs/>
          <w:color w:val="000000"/>
          <w:sz w:val="24"/>
          <w:szCs w:val="24"/>
          <w:lang w:eastAsia="ru-RU"/>
        </w:rPr>
        <w:t>%), во</w:t>
      </w:r>
      <w:r w:rsidRPr="00D4013C">
        <w:rPr>
          <w:rFonts w:ascii="Times New Roman" w:eastAsia="Times New Roman" w:hAnsi="Times New Roman" w:cs="Times New Roman"/>
          <w:bCs/>
          <w:color w:val="000000"/>
          <w:sz w:val="24"/>
          <w:szCs w:val="24"/>
          <w:lang w:eastAsia="ru-RU"/>
        </w:rPr>
        <w:softHyphen/>
        <w:t>лосах (1,3 · 10</w:t>
      </w:r>
      <w:r w:rsidRPr="00D4013C">
        <w:rPr>
          <w:rFonts w:ascii="Times New Roman" w:eastAsia="Times New Roman" w:hAnsi="Times New Roman" w:cs="Times New Roman"/>
          <w:bCs/>
          <w:color w:val="000000"/>
          <w:sz w:val="24"/>
          <w:szCs w:val="24"/>
          <w:vertAlign w:val="superscript"/>
          <w:lang w:eastAsia="ru-RU"/>
        </w:rPr>
        <w:t>-5</w:t>
      </w:r>
      <w:r w:rsidRPr="00D4013C">
        <w:rPr>
          <w:rFonts w:ascii="Times New Roman" w:eastAsia="Times New Roman" w:hAnsi="Times New Roman" w:cs="Times New Roman"/>
          <w:bCs/>
          <w:color w:val="000000"/>
          <w:sz w:val="24"/>
          <w:szCs w:val="24"/>
          <w:lang w:eastAsia="ru-RU"/>
        </w:rPr>
        <w:t>%), а при вдыхании труднораство</w:t>
      </w:r>
      <w:r w:rsidRPr="00D4013C">
        <w:rPr>
          <w:rFonts w:ascii="Times New Roman" w:eastAsia="Times New Roman" w:hAnsi="Times New Roman" w:cs="Times New Roman"/>
          <w:bCs/>
          <w:color w:val="000000"/>
          <w:sz w:val="24"/>
          <w:szCs w:val="24"/>
          <w:lang w:eastAsia="ru-RU"/>
        </w:rPr>
        <w:softHyphen/>
        <w:t xml:space="preserve">римых соединений - в легких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(6—9 · 10</w:t>
      </w:r>
      <w:r w:rsidRPr="00D4013C">
        <w:rPr>
          <w:rFonts w:ascii="Times New Roman" w:eastAsia="Times New Roman" w:hAnsi="Times New Roman" w:cs="Times New Roman"/>
          <w:bCs/>
          <w:color w:val="000000"/>
          <w:sz w:val="24"/>
          <w:szCs w:val="24"/>
          <w:vertAlign w:val="superscript"/>
          <w:lang w:eastAsia="ru-RU"/>
        </w:rPr>
        <w:t>-7</w:t>
      </w:r>
      <w:r w:rsidRPr="00D4013C">
        <w:rPr>
          <w:rFonts w:ascii="Times New Roman" w:eastAsia="Times New Roman" w:hAnsi="Times New Roman" w:cs="Times New Roman"/>
          <w:bCs/>
          <w:color w:val="000000"/>
          <w:sz w:val="24"/>
          <w:szCs w:val="24"/>
          <w:lang w:eastAsia="ru-RU"/>
        </w:rPr>
        <w:t>%) и брон</w:t>
      </w:r>
      <w:r w:rsidRPr="00D4013C">
        <w:rPr>
          <w:rFonts w:ascii="Times New Roman" w:eastAsia="Times New Roman" w:hAnsi="Times New Roman" w:cs="Times New Roman"/>
          <w:bCs/>
          <w:color w:val="000000"/>
          <w:sz w:val="24"/>
          <w:szCs w:val="24"/>
          <w:lang w:eastAsia="ru-RU"/>
        </w:rPr>
        <w:softHyphen/>
        <w:t>холегочных лимфатических узлах. Уран, содержа</w:t>
      </w:r>
      <w:r w:rsidRPr="00D4013C">
        <w:rPr>
          <w:rFonts w:ascii="Times New Roman" w:eastAsia="Times New Roman" w:hAnsi="Times New Roman" w:cs="Times New Roman"/>
          <w:bCs/>
          <w:color w:val="000000"/>
          <w:sz w:val="24"/>
          <w:szCs w:val="24"/>
          <w:lang w:eastAsia="ru-RU"/>
        </w:rPr>
        <w:softHyphen/>
        <w:t>щийся в костной ткани, обусловливает ее посто</w:t>
      </w:r>
      <w:r w:rsidRPr="00D4013C">
        <w:rPr>
          <w:rFonts w:ascii="Times New Roman" w:eastAsia="Times New Roman" w:hAnsi="Times New Roman" w:cs="Times New Roman"/>
          <w:bCs/>
          <w:color w:val="000000"/>
          <w:sz w:val="24"/>
          <w:szCs w:val="24"/>
          <w:lang w:eastAsia="ru-RU"/>
        </w:rPr>
        <w:softHyphen/>
        <w:t>янное облучение (период полувыведения урана из скелета — около 300 суток). За сутки из организма человека выводится: с мочой — 0,5 · 10</w:t>
      </w:r>
      <w:r w:rsidRPr="00D4013C">
        <w:rPr>
          <w:rFonts w:ascii="Times New Roman" w:eastAsia="Times New Roman" w:hAnsi="Times New Roman" w:cs="Times New Roman"/>
          <w:bCs/>
          <w:color w:val="000000"/>
          <w:sz w:val="24"/>
          <w:szCs w:val="24"/>
          <w:vertAlign w:val="superscript"/>
          <w:lang w:eastAsia="ru-RU"/>
        </w:rPr>
        <w:t>-7</w:t>
      </w:r>
      <w:r w:rsidRPr="00D4013C">
        <w:rPr>
          <w:rFonts w:ascii="Times New Roman" w:eastAsia="Times New Roman" w:hAnsi="Times New Roman" w:cs="Times New Roman"/>
          <w:bCs/>
          <w:color w:val="000000"/>
          <w:sz w:val="24"/>
          <w:szCs w:val="24"/>
          <w:lang w:eastAsia="ru-RU"/>
        </w:rPr>
        <w:t xml:space="preserve"> — 5 · 10</w:t>
      </w:r>
      <w:r w:rsidRPr="00D4013C">
        <w:rPr>
          <w:rFonts w:ascii="Times New Roman" w:eastAsia="Times New Roman" w:hAnsi="Times New Roman" w:cs="Times New Roman"/>
          <w:bCs/>
          <w:color w:val="000000"/>
          <w:sz w:val="24"/>
          <w:szCs w:val="24"/>
          <w:vertAlign w:val="superscript"/>
          <w:lang w:eastAsia="ru-RU"/>
        </w:rPr>
        <w:t>-7</w:t>
      </w:r>
      <w:r w:rsidRPr="00D4013C">
        <w:rPr>
          <w:rFonts w:ascii="Times New Roman" w:eastAsia="Times New Roman" w:hAnsi="Times New Roman" w:cs="Times New Roman"/>
          <w:bCs/>
          <w:color w:val="000000"/>
          <w:sz w:val="24"/>
          <w:szCs w:val="24"/>
          <w:lang w:eastAsia="ru-RU"/>
        </w:rPr>
        <w:t>г, с калом — 1,4 · 10</w:t>
      </w:r>
      <w:r w:rsidRPr="00D4013C">
        <w:rPr>
          <w:rFonts w:ascii="Times New Roman" w:eastAsia="Times New Roman" w:hAnsi="Times New Roman" w:cs="Times New Roman"/>
          <w:bCs/>
          <w:color w:val="000000"/>
          <w:sz w:val="24"/>
          <w:szCs w:val="24"/>
          <w:vertAlign w:val="superscript"/>
          <w:lang w:eastAsia="ru-RU"/>
        </w:rPr>
        <w:t>-6</w:t>
      </w:r>
      <w:r w:rsidRPr="00D4013C">
        <w:rPr>
          <w:rFonts w:ascii="Times New Roman" w:eastAsia="Times New Roman" w:hAnsi="Times New Roman" w:cs="Times New Roman"/>
          <w:bCs/>
          <w:color w:val="000000"/>
          <w:spacing w:val="20"/>
          <w:sz w:val="24"/>
          <w:szCs w:val="24"/>
          <w:lang w:eastAsia="ru-RU"/>
        </w:rPr>
        <w:t>—1,8</w:t>
      </w:r>
      <w:r w:rsidRPr="00D4013C">
        <w:rPr>
          <w:rFonts w:ascii="Times New Roman" w:eastAsia="Times New Roman" w:hAnsi="Times New Roman" w:cs="Times New Roman"/>
          <w:bCs/>
          <w:color w:val="000000"/>
          <w:sz w:val="24"/>
          <w:szCs w:val="24"/>
          <w:lang w:eastAsia="ru-RU"/>
        </w:rPr>
        <w:t xml:space="preserve"> · 10</w:t>
      </w:r>
      <w:r w:rsidRPr="00D4013C">
        <w:rPr>
          <w:rFonts w:ascii="Times New Roman" w:eastAsia="Times New Roman" w:hAnsi="Times New Roman" w:cs="Times New Roman"/>
          <w:bCs/>
          <w:color w:val="000000"/>
          <w:sz w:val="24"/>
          <w:szCs w:val="24"/>
          <w:vertAlign w:val="superscript"/>
          <w:lang w:eastAsia="ru-RU"/>
        </w:rPr>
        <w:t>-6</w:t>
      </w:r>
      <w:r w:rsidRPr="00D4013C">
        <w:rPr>
          <w:rFonts w:ascii="Times New Roman" w:eastAsia="Times New Roman" w:hAnsi="Times New Roman" w:cs="Times New Roman"/>
          <w:bCs/>
          <w:color w:val="000000"/>
          <w:sz w:val="24"/>
          <w:szCs w:val="24"/>
          <w:lang w:eastAsia="ru-RU"/>
        </w:rPr>
        <w:t xml:space="preserve"> г, с волосами — 2 · 10</w:t>
      </w:r>
      <w:r w:rsidRPr="00D4013C">
        <w:rPr>
          <w:rFonts w:ascii="Times New Roman" w:eastAsia="Times New Roman" w:hAnsi="Times New Roman" w:cs="Times New Roman"/>
          <w:bCs/>
          <w:color w:val="000000"/>
          <w:sz w:val="24"/>
          <w:szCs w:val="24"/>
          <w:vertAlign w:val="superscript"/>
          <w:lang w:eastAsia="ru-RU"/>
        </w:rPr>
        <w:t>-8</w:t>
      </w:r>
      <w:r w:rsidRPr="00D4013C">
        <w:rPr>
          <w:rFonts w:ascii="Times New Roman" w:eastAsia="Times New Roman" w:hAnsi="Times New Roman" w:cs="Times New Roman"/>
          <w:bCs/>
          <w:color w:val="000000"/>
          <w:sz w:val="24"/>
          <w:szCs w:val="24"/>
          <w:lang w:eastAsia="ru-RU"/>
        </w:rPr>
        <w:t xml:space="preserve"> г урана.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xml:space="preserve">    По данным Международной комиссии по ра</w:t>
      </w:r>
      <w:r w:rsidRPr="00D4013C">
        <w:rPr>
          <w:rFonts w:ascii="Times New Roman" w:eastAsia="Times New Roman" w:hAnsi="Times New Roman" w:cs="Times New Roman"/>
          <w:bCs/>
          <w:color w:val="000000"/>
          <w:sz w:val="24"/>
          <w:szCs w:val="24"/>
          <w:lang w:eastAsia="ru-RU"/>
        </w:rPr>
        <w:softHyphen/>
        <w:t>диационной защите, среднее содержание урана в организме человека — 9 · 10</w:t>
      </w:r>
      <w:r w:rsidRPr="00D4013C">
        <w:rPr>
          <w:rFonts w:ascii="Times New Roman" w:eastAsia="Times New Roman" w:hAnsi="Times New Roman" w:cs="Times New Roman"/>
          <w:bCs/>
          <w:color w:val="000000"/>
          <w:sz w:val="24"/>
          <w:szCs w:val="24"/>
          <w:vertAlign w:val="superscript"/>
          <w:lang w:eastAsia="ru-RU"/>
        </w:rPr>
        <w:t>-5</w:t>
      </w:r>
      <w:r w:rsidRPr="00D4013C">
        <w:rPr>
          <w:rFonts w:ascii="Times New Roman" w:eastAsia="Times New Roman" w:hAnsi="Times New Roman" w:cs="Times New Roman"/>
          <w:bCs/>
          <w:color w:val="000000"/>
          <w:sz w:val="24"/>
          <w:szCs w:val="24"/>
          <w:lang w:eastAsia="ru-RU"/>
        </w:rPr>
        <w:t xml:space="preserve"> г. Эта величина для различных районов может варьировать. Полагают, что уран необходим для нормальной жизнедеятельности животных и растений, однако его физиологи</w:t>
      </w:r>
      <w:r w:rsidRPr="00D4013C">
        <w:rPr>
          <w:rFonts w:ascii="Times New Roman" w:eastAsia="Times New Roman" w:hAnsi="Times New Roman" w:cs="Times New Roman"/>
          <w:bCs/>
          <w:color w:val="000000"/>
          <w:sz w:val="24"/>
          <w:szCs w:val="24"/>
          <w:lang w:eastAsia="ru-RU"/>
        </w:rPr>
        <w:softHyphen/>
        <w:t>ческие функции пока не выяснены.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xml:space="preserve">    Токсическое действие урана обусловлено его хи</w:t>
      </w:r>
      <w:r w:rsidRPr="00D4013C">
        <w:rPr>
          <w:rFonts w:ascii="Times New Roman" w:eastAsia="Times New Roman" w:hAnsi="Times New Roman" w:cs="Times New Roman"/>
          <w:bCs/>
          <w:color w:val="000000"/>
          <w:sz w:val="24"/>
          <w:szCs w:val="24"/>
          <w:lang w:eastAsia="ru-RU"/>
        </w:rPr>
        <w:softHyphen/>
        <w:t>мическими свойствами и зависит от растворимости: более токсичны уранил и другие растворимые со</w:t>
      </w:r>
      <w:r w:rsidRPr="00D4013C">
        <w:rPr>
          <w:rFonts w:ascii="Times New Roman" w:eastAsia="Times New Roman" w:hAnsi="Times New Roman" w:cs="Times New Roman"/>
          <w:bCs/>
          <w:color w:val="000000"/>
          <w:sz w:val="24"/>
          <w:szCs w:val="24"/>
          <w:lang w:eastAsia="ru-RU"/>
        </w:rPr>
        <w:softHyphen/>
        <w:t>единения. Отравления возможны на предприятиях по добыче и переработке уранового сырья и других промышленных объектах, где он используется в тех</w:t>
      </w:r>
      <w:r w:rsidRPr="00D4013C">
        <w:rPr>
          <w:rFonts w:ascii="Times New Roman" w:eastAsia="Times New Roman" w:hAnsi="Times New Roman" w:cs="Times New Roman"/>
          <w:bCs/>
          <w:color w:val="000000"/>
          <w:sz w:val="24"/>
          <w:szCs w:val="24"/>
          <w:lang w:eastAsia="ru-RU"/>
        </w:rPr>
        <w:softHyphen/>
        <w:t>нологическом процессе. При попадании в организм уран действует на все органы и ткани, являясь обще</w:t>
      </w:r>
      <w:r w:rsidRPr="00D4013C">
        <w:rPr>
          <w:rFonts w:ascii="Times New Roman" w:eastAsia="Times New Roman" w:hAnsi="Times New Roman" w:cs="Times New Roman"/>
          <w:bCs/>
          <w:color w:val="000000"/>
          <w:sz w:val="24"/>
          <w:szCs w:val="24"/>
          <w:lang w:eastAsia="ru-RU"/>
        </w:rPr>
        <w:softHyphen/>
        <w:t>клеточным ядом. Признаки отравления обусловлены преимущественным поражением почек (появление белка и сахара в моче), поражаются также печень и желудочно-кишечный тракт. Различают острые и хронические отравления; последние характеризуют</w:t>
      </w:r>
      <w:r w:rsidRPr="00D4013C">
        <w:rPr>
          <w:rFonts w:ascii="Times New Roman" w:eastAsia="Times New Roman" w:hAnsi="Times New Roman" w:cs="Times New Roman"/>
          <w:bCs/>
          <w:color w:val="000000"/>
          <w:sz w:val="24"/>
          <w:szCs w:val="24"/>
          <w:lang w:eastAsia="ru-RU"/>
        </w:rPr>
        <w:softHyphen/>
        <w:t>ся постепенным развитием и меньшей выраженностью симптомов. При хронической интоксикации воз</w:t>
      </w:r>
      <w:r w:rsidRPr="00D4013C">
        <w:rPr>
          <w:rFonts w:ascii="Times New Roman" w:eastAsia="Times New Roman" w:hAnsi="Times New Roman" w:cs="Times New Roman"/>
          <w:bCs/>
          <w:color w:val="000000"/>
          <w:sz w:val="24"/>
          <w:szCs w:val="24"/>
          <w:lang w:eastAsia="ru-RU"/>
        </w:rPr>
        <w:softHyphen/>
        <w:t>можны нарушения кроветворения, работы нервной системы и др.      Полагают, что молекулярный механизм действия урана связан с его способностью подавлять активность ферментов.</w:t>
      </w: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z w:val="24"/>
          <w:szCs w:val="24"/>
          <w:lang w:eastAsia="ru-RU"/>
        </w:rPr>
        <w:t>Основные источники поступления в организм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Загрязненные вода, воздух, продукты питания.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Наиболее распространенные соединения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val="en-US"/>
        </w:rPr>
        <w:t>U</w:t>
      </w:r>
      <w:r w:rsidRPr="00D4013C">
        <w:rPr>
          <w:rFonts w:ascii="Times New Roman" w:eastAsia="Times New Roman" w:hAnsi="Times New Roman" w:cs="Times New Roman"/>
          <w:bCs/>
          <w:color w:val="000000"/>
          <w:sz w:val="24"/>
          <w:szCs w:val="24"/>
          <w:vertAlign w:val="subscript"/>
        </w:rPr>
        <w:t>3</w:t>
      </w:r>
      <w:r w:rsidRPr="00D4013C">
        <w:rPr>
          <w:rFonts w:ascii="Times New Roman" w:eastAsia="Times New Roman" w:hAnsi="Times New Roman" w:cs="Times New Roman"/>
          <w:bCs/>
          <w:color w:val="000000"/>
          <w:sz w:val="24"/>
          <w:szCs w:val="24"/>
        </w:rPr>
        <w:t>0</w:t>
      </w:r>
      <w:r w:rsidRPr="00D4013C">
        <w:rPr>
          <w:rFonts w:ascii="Times New Roman" w:eastAsia="Times New Roman" w:hAnsi="Times New Roman" w:cs="Times New Roman"/>
          <w:bCs/>
          <w:color w:val="000000"/>
          <w:sz w:val="24"/>
          <w:szCs w:val="24"/>
          <w:vertAlign w:val="subscript"/>
        </w:rPr>
        <w:t>8</w:t>
      </w:r>
      <w:r w:rsidRPr="00D4013C">
        <w:rPr>
          <w:rFonts w:ascii="Times New Roman" w:eastAsia="Times New Roman" w:hAnsi="Times New Roman" w:cs="Times New Roman"/>
          <w:bCs/>
          <w:color w:val="000000"/>
          <w:sz w:val="24"/>
          <w:szCs w:val="24"/>
          <w:lang w:eastAsia="ru-RU"/>
        </w:rPr>
        <w:t>— минерал настуран.</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val="en-US"/>
        </w:rPr>
        <w:t>U</w:t>
      </w:r>
      <w:r w:rsidRPr="00D4013C">
        <w:rPr>
          <w:rFonts w:ascii="Times New Roman" w:eastAsia="Times New Roman" w:hAnsi="Times New Roman" w:cs="Times New Roman"/>
          <w:bCs/>
          <w:color w:val="000000"/>
          <w:sz w:val="24"/>
          <w:szCs w:val="24"/>
        </w:rPr>
        <w:t>0</w:t>
      </w:r>
      <w:r w:rsidRPr="00D4013C">
        <w:rPr>
          <w:rFonts w:ascii="Times New Roman" w:eastAsia="Times New Roman" w:hAnsi="Times New Roman" w:cs="Times New Roman"/>
          <w:bCs/>
          <w:color w:val="000000"/>
          <w:sz w:val="24"/>
          <w:szCs w:val="24"/>
          <w:vertAlign w:val="subscript"/>
        </w:rPr>
        <w:t>2</w:t>
      </w:r>
      <w:r w:rsidRPr="00D4013C">
        <w:rPr>
          <w:rFonts w:ascii="Times New Roman" w:eastAsia="Times New Roman" w:hAnsi="Times New Roman" w:cs="Times New Roman"/>
          <w:bCs/>
          <w:color w:val="000000"/>
          <w:sz w:val="24"/>
          <w:szCs w:val="24"/>
          <w:lang w:eastAsia="ru-RU"/>
        </w:rPr>
        <w:t>—минерал уранинит.</w:t>
      </w:r>
    </w:p>
    <w:p w:rsidR="00D4013C" w:rsidRPr="00D4013C" w:rsidRDefault="00D4013C" w:rsidP="00D4013C">
      <w:pPr>
        <w:spacing w:after="0" w:line="240" w:lineRule="auto"/>
        <w:rPr>
          <w:rFonts w:ascii="Times New Roman" w:eastAsia="Times New Roman" w:hAnsi="Times New Roman" w:cs="Times New Roman"/>
          <w:bCs/>
          <w:color w:val="000000"/>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bCs/>
          <w:i/>
          <w:iCs/>
          <w:color w:val="000000"/>
          <w:sz w:val="24"/>
          <w:szCs w:val="24"/>
          <w:lang w:eastAsia="ru-RU"/>
        </w:rPr>
        <w:t>Знаете ли вы, что...</w:t>
      </w:r>
    </w:p>
    <w:p w:rsidR="00D4013C" w:rsidRPr="00D4013C" w:rsidRDefault="00D4013C" w:rsidP="00D4013C">
      <w:pPr>
        <w:widowControl w:val="0"/>
        <w:numPr>
          <w:ilvl w:val="0"/>
          <w:numId w:val="13"/>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В 1789 г. немецкий натурфилософ и химик М.Г. Клапрот восстановил извлеченную из саксон</w:t>
      </w:r>
      <w:r w:rsidRPr="00D4013C">
        <w:rPr>
          <w:rFonts w:ascii="Times New Roman" w:eastAsia="Times New Roman" w:hAnsi="Times New Roman" w:cs="Times New Roman"/>
          <w:bCs/>
          <w:color w:val="000000"/>
          <w:sz w:val="24"/>
          <w:szCs w:val="24"/>
          <w:lang w:eastAsia="ru-RU"/>
        </w:rPr>
        <w:softHyphen/>
        <w:t>ской смоляной руды золотисто-желтую «землю» до черного металлоподобного вещества и, считая но</w:t>
      </w:r>
      <w:r w:rsidRPr="00D4013C">
        <w:rPr>
          <w:rFonts w:ascii="Times New Roman" w:eastAsia="Times New Roman" w:hAnsi="Times New Roman" w:cs="Times New Roman"/>
          <w:bCs/>
          <w:color w:val="000000"/>
          <w:sz w:val="24"/>
          <w:szCs w:val="24"/>
          <w:lang w:eastAsia="ru-RU"/>
        </w:rPr>
        <w:softHyphen/>
        <w:t>вое вещество элементом, назвал его ураном в честь самой далекой из известных тогда планет. Пятьде</w:t>
      </w:r>
      <w:r w:rsidRPr="00D4013C">
        <w:rPr>
          <w:rFonts w:ascii="Times New Roman" w:eastAsia="Times New Roman" w:hAnsi="Times New Roman" w:cs="Times New Roman"/>
          <w:bCs/>
          <w:color w:val="000000"/>
          <w:sz w:val="24"/>
          <w:szCs w:val="24"/>
          <w:lang w:eastAsia="ru-RU"/>
        </w:rPr>
        <w:softHyphen/>
        <w:t>сят лет уран Клапрота числился металлом. Только в 1841 г. француз Эжен Пелиго доказал, что, не</w:t>
      </w:r>
      <w:r w:rsidRPr="00D4013C">
        <w:rPr>
          <w:rFonts w:ascii="Times New Roman" w:eastAsia="Times New Roman" w:hAnsi="Times New Roman" w:cs="Times New Roman"/>
          <w:bCs/>
          <w:color w:val="000000"/>
          <w:sz w:val="24"/>
          <w:szCs w:val="24"/>
          <w:lang w:eastAsia="ru-RU"/>
        </w:rPr>
        <w:softHyphen/>
        <w:t xml:space="preserve">смотря на характерный </w:t>
      </w:r>
      <w:r w:rsidRPr="00D4013C">
        <w:rPr>
          <w:rFonts w:ascii="Times New Roman" w:eastAsia="Times New Roman" w:hAnsi="Times New Roman" w:cs="Times New Roman"/>
          <w:bCs/>
          <w:color w:val="000000"/>
          <w:sz w:val="24"/>
          <w:szCs w:val="24"/>
          <w:lang w:eastAsia="ru-RU"/>
        </w:rPr>
        <w:lastRenderedPageBreak/>
        <w:t xml:space="preserve">металлический блеск, уран Клапрота не элемент, а оксид </w:t>
      </w:r>
      <w:r w:rsidRPr="00D4013C">
        <w:rPr>
          <w:rFonts w:ascii="Times New Roman" w:eastAsia="Times New Roman" w:hAnsi="Times New Roman" w:cs="Times New Roman"/>
          <w:bCs/>
          <w:color w:val="000000"/>
          <w:sz w:val="24"/>
          <w:szCs w:val="24"/>
          <w:lang w:val="en-US"/>
        </w:rPr>
        <w:t>UO</w:t>
      </w:r>
      <w:r w:rsidRPr="00D4013C">
        <w:rPr>
          <w:rFonts w:ascii="Times New Roman" w:eastAsia="Times New Roman" w:hAnsi="Times New Roman" w:cs="Times New Roman"/>
          <w:bCs/>
          <w:color w:val="000000"/>
          <w:sz w:val="24"/>
          <w:szCs w:val="24"/>
          <w:vertAlign w:val="subscript"/>
        </w:rPr>
        <w:t>2</w:t>
      </w:r>
      <w:r w:rsidRPr="00D4013C">
        <w:rPr>
          <w:rFonts w:ascii="Times New Roman" w:eastAsia="Times New Roman" w:hAnsi="Times New Roman" w:cs="Times New Roman"/>
          <w:bCs/>
          <w:color w:val="000000"/>
          <w:sz w:val="24"/>
          <w:szCs w:val="24"/>
          <w:lang w:eastAsia="ru-RU"/>
        </w:rPr>
        <w:t>Пелиго удалось получить настоящий уран — тяжелый металл серо- стального цвета.</w:t>
      </w:r>
    </w:p>
    <w:p w:rsidR="00D4013C" w:rsidRPr="00D4013C" w:rsidRDefault="00D4013C" w:rsidP="00D4013C">
      <w:pPr>
        <w:widowControl w:val="0"/>
        <w:numPr>
          <w:ilvl w:val="0"/>
          <w:numId w:val="13"/>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Суточное поступление урана в организм с пи</w:t>
      </w:r>
      <w:r w:rsidRPr="00D4013C">
        <w:rPr>
          <w:rFonts w:ascii="Times New Roman" w:eastAsia="Times New Roman" w:hAnsi="Times New Roman" w:cs="Times New Roman"/>
          <w:bCs/>
          <w:color w:val="000000"/>
          <w:sz w:val="24"/>
          <w:szCs w:val="24"/>
          <w:lang w:eastAsia="ru-RU"/>
        </w:rPr>
        <w:softHyphen/>
        <w:t xml:space="preserve">щей и жидкостями - 1,9 </w:t>
      </w:r>
      <w:r w:rsidRPr="00D4013C">
        <w:rPr>
          <w:rFonts w:ascii="Times New Roman" w:eastAsia="Times New Roman" w:hAnsi="Times New Roman" w:cs="Times New Roman"/>
          <w:color w:val="000000"/>
          <w:sz w:val="24"/>
          <w:szCs w:val="24"/>
          <w:lang w:eastAsia="ru-RU"/>
        </w:rPr>
        <w:t xml:space="preserve">· </w:t>
      </w:r>
      <w:r w:rsidRPr="00D4013C">
        <w:rPr>
          <w:rFonts w:ascii="Times New Roman" w:eastAsia="Times New Roman" w:hAnsi="Times New Roman" w:cs="Times New Roman"/>
          <w:bCs/>
          <w:color w:val="000000"/>
          <w:sz w:val="24"/>
          <w:szCs w:val="24"/>
          <w:lang w:eastAsia="ru-RU"/>
        </w:rPr>
        <w:t>10</w:t>
      </w:r>
      <w:r w:rsidRPr="00D4013C">
        <w:rPr>
          <w:rFonts w:ascii="Times New Roman" w:eastAsia="Times New Roman" w:hAnsi="Times New Roman" w:cs="Times New Roman"/>
          <w:bCs/>
          <w:color w:val="000000"/>
          <w:sz w:val="24"/>
          <w:szCs w:val="24"/>
          <w:vertAlign w:val="superscript"/>
          <w:lang w:eastAsia="ru-RU"/>
        </w:rPr>
        <w:t>-6</w:t>
      </w:r>
      <w:r w:rsidRPr="00D4013C">
        <w:rPr>
          <w:rFonts w:ascii="Times New Roman" w:eastAsia="Times New Roman" w:hAnsi="Times New Roman" w:cs="Times New Roman"/>
          <w:bCs/>
          <w:color w:val="000000"/>
          <w:sz w:val="24"/>
          <w:szCs w:val="24"/>
          <w:lang w:eastAsia="ru-RU"/>
        </w:rPr>
        <w:t xml:space="preserve"> г, с воздухом — 7 </w:t>
      </w:r>
      <w:r w:rsidRPr="00D4013C">
        <w:rPr>
          <w:rFonts w:ascii="Times New Roman" w:eastAsia="Times New Roman" w:hAnsi="Times New Roman" w:cs="Times New Roman"/>
          <w:color w:val="000000"/>
          <w:sz w:val="24"/>
          <w:szCs w:val="24"/>
          <w:lang w:eastAsia="ru-RU"/>
        </w:rPr>
        <w:t xml:space="preserve">· </w:t>
      </w:r>
      <w:r w:rsidRPr="00D4013C">
        <w:rPr>
          <w:rFonts w:ascii="Times New Roman" w:eastAsia="Times New Roman" w:hAnsi="Times New Roman" w:cs="Times New Roman"/>
          <w:bCs/>
          <w:color w:val="000000"/>
          <w:sz w:val="24"/>
          <w:szCs w:val="24"/>
          <w:lang w:eastAsia="ru-RU"/>
        </w:rPr>
        <w:t>10</w:t>
      </w:r>
      <w:r w:rsidRPr="00D4013C">
        <w:rPr>
          <w:rFonts w:ascii="Times New Roman" w:eastAsia="Times New Roman" w:hAnsi="Times New Roman" w:cs="Times New Roman"/>
          <w:bCs/>
          <w:color w:val="000000"/>
          <w:sz w:val="24"/>
          <w:szCs w:val="24"/>
          <w:vertAlign w:val="superscript"/>
          <w:lang w:eastAsia="ru-RU"/>
        </w:rPr>
        <w:t>-9</w:t>
      </w:r>
      <w:r w:rsidRPr="00D4013C">
        <w:rPr>
          <w:rFonts w:ascii="Times New Roman" w:eastAsia="Times New Roman" w:hAnsi="Times New Roman" w:cs="Times New Roman"/>
          <w:bCs/>
          <w:color w:val="000000"/>
          <w:sz w:val="24"/>
          <w:szCs w:val="24"/>
          <w:lang w:eastAsia="ru-RU"/>
        </w:rPr>
        <w:t xml:space="preserve"> г.</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p>
    <w:p w:rsidR="00D4013C" w:rsidRPr="00D4013C" w:rsidRDefault="00D4013C" w:rsidP="00D4013C">
      <w:pPr>
        <w:spacing w:after="0"/>
        <w:rPr>
          <w:rFonts w:ascii="Times New Roman" w:hAnsi="Times New Roman" w:cs="Times New Roman"/>
          <w:b/>
          <w:sz w:val="24"/>
          <w:szCs w:val="24"/>
        </w:rPr>
      </w:pPr>
      <w:r w:rsidRPr="00D4013C">
        <w:rPr>
          <w:rFonts w:ascii="Times New Roman" w:hAnsi="Times New Roman" w:cs="Times New Roman"/>
          <w:b/>
          <w:sz w:val="24"/>
          <w:szCs w:val="24"/>
        </w:rPr>
        <w:t xml:space="preserve">Таллий </w:t>
      </w: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z w:val="24"/>
          <w:szCs w:val="24"/>
          <w:lang w:eastAsia="ru-RU"/>
        </w:rPr>
        <w:t>Роль в жизни растений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Многие растения — табак, цикорий, шпинат, ви</w:t>
      </w:r>
      <w:r w:rsidRPr="00D4013C">
        <w:rPr>
          <w:rFonts w:ascii="Times New Roman" w:eastAsia="Times New Roman" w:hAnsi="Times New Roman" w:cs="Times New Roman"/>
          <w:bCs/>
          <w:color w:val="000000"/>
          <w:sz w:val="24"/>
          <w:szCs w:val="24"/>
          <w:lang w:eastAsia="ru-RU"/>
        </w:rPr>
        <w:softHyphen/>
        <w:t>ноград, дуб, бук, морские растения — способны накапливать таллий из окружающей среды. С этим связано повышенное содержание таллия в золе ка</w:t>
      </w:r>
      <w:r w:rsidRPr="00D4013C">
        <w:rPr>
          <w:rFonts w:ascii="Times New Roman" w:eastAsia="Times New Roman" w:hAnsi="Times New Roman" w:cs="Times New Roman"/>
          <w:bCs/>
          <w:color w:val="000000"/>
          <w:sz w:val="24"/>
          <w:szCs w:val="24"/>
          <w:lang w:eastAsia="ru-RU"/>
        </w:rPr>
        <w:softHyphen/>
        <w:t>менных углей — 0,001—0,01%. В почвах в среднем содержится 0,00001% таллия. Для растений соеди</w:t>
      </w:r>
      <w:r w:rsidRPr="00D4013C">
        <w:rPr>
          <w:rFonts w:ascii="Times New Roman" w:eastAsia="Times New Roman" w:hAnsi="Times New Roman" w:cs="Times New Roman"/>
          <w:bCs/>
          <w:color w:val="000000"/>
          <w:sz w:val="24"/>
          <w:szCs w:val="24"/>
          <w:lang w:eastAsia="ru-RU"/>
        </w:rPr>
        <w:softHyphen/>
        <w:t>нения таллия умеренно токсичны.</w:t>
      </w: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z w:val="24"/>
          <w:szCs w:val="24"/>
          <w:lang w:eastAsia="ru-RU"/>
        </w:rPr>
        <w:t>Роль в жизни животных и человека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xml:space="preserve">    В организмах животных в среднем содержится 0,00004% таллия (по массе). Больше всего его со</w:t>
      </w:r>
      <w:r w:rsidRPr="00D4013C">
        <w:rPr>
          <w:rFonts w:ascii="Times New Roman" w:eastAsia="Times New Roman" w:hAnsi="Times New Roman" w:cs="Times New Roman"/>
          <w:bCs/>
          <w:color w:val="000000"/>
          <w:sz w:val="24"/>
          <w:szCs w:val="24"/>
          <w:lang w:eastAsia="ru-RU"/>
        </w:rPr>
        <w:softHyphen/>
        <w:t>держат медузы, актинии, морские звезды и другие обитатели моря.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 организм человека таллий поступает вместе с пищей и всасывается в желудочно-кишечном тракте. Может проникать даже через неповрежденную кожу. Он обнаружен в крови, костях, волосах, ногтях, эма</w:t>
      </w:r>
      <w:r w:rsidRPr="00D4013C">
        <w:rPr>
          <w:rFonts w:ascii="Times New Roman" w:eastAsia="Times New Roman" w:hAnsi="Times New Roman" w:cs="Times New Roman"/>
          <w:bCs/>
          <w:color w:val="000000"/>
          <w:sz w:val="24"/>
          <w:szCs w:val="24"/>
          <w:lang w:eastAsia="ru-RU"/>
        </w:rPr>
        <w:softHyphen/>
        <w:t>ли зубов; способен накапливаться в почках, мышцах, железах эндокринной системы и семенниках.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xml:space="preserve">    Металлический таллий и его соединения высоко</w:t>
      </w:r>
      <w:r w:rsidRPr="00D4013C">
        <w:rPr>
          <w:rFonts w:ascii="Times New Roman" w:eastAsia="Times New Roman" w:hAnsi="Times New Roman" w:cs="Times New Roman"/>
          <w:bCs/>
          <w:color w:val="000000"/>
          <w:sz w:val="24"/>
          <w:szCs w:val="24"/>
          <w:lang w:eastAsia="ru-RU"/>
        </w:rPr>
        <w:softHyphen/>
        <w:t>токсичны для млекопитающих и человека. Ионы тал</w:t>
      </w:r>
      <w:r w:rsidRPr="00D4013C">
        <w:rPr>
          <w:rFonts w:ascii="Times New Roman" w:eastAsia="Times New Roman" w:hAnsi="Times New Roman" w:cs="Times New Roman"/>
          <w:bCs/>
          <w:color w:val="000000"/>
          <w:sz w:val="24"/>
          <w:szCs w:val="24"/>
          <w:lang w:eastAsia="ru-RU"/>
        </w:rPr>
        <w:softHyphen/>
        <w:t>лия обладают сходными свойствами с ионами калия и способны замещать последний в ферментах. Ско</w:t>
      </w:r>
      <w:r w:rsidRPr="00D4013C">
        <w:rPr>
          <w:rFonts w:ascii="Times New Roman" w:eastAsia="Times New Roman" w:hAnsi="Times New Roman" w:cs="Times New Roman"/>
          <w:bCs/>
          <w:color w:val="000000"/>
          <w:sz w:val="24"/>
          <w:szCs w:val="24"/>
          <w:lang w:eastAsia="ru-RU"/>
        </w:rPr>
        <w:softHyphen/>
        <w:t>рость проникновения ионов таллия через клеточ</w:t>
      </w:r>
      <w:r w:rsidRPr="00D4013C">
        <w:rPr>
          <w:rFonts w:ascii="Times New Roman" w:eastAsia="Times New Roman" w:hAnsi="Times New Roman" w:cs="Times New Roman"/>
          <w:bCs/>
          <w:color w:val="000000"/>
          <w:sz w:val="24"/>
          <w:szCs w:val="24"/>
          <w:lang w:eastAsia="ru-RU"/>
        </w:rPr>
        <w:softHyphen/>
        <w:t xml:space="preserve">ную мембрану в клетку в 100 раз выше, чем у ионов калия. Это вызывает резкое смещение равновесия </w:t>
      </w:r>
      <w:r w:rsidRPr="00D4013C">
        <w:rPr>
          <w:rFonts w:ascii="Times New Roman" w:eastAsia="Times New Roman" w:hAnsi="Times New Roman" w:cs="Times New Roman"/>
          <w:bCs/>
          <w:color w:val="000000"/>
          <w:sz w:val="24"/>
          <w:szCs w:val="24"/>
          <w:lang w:val="en-US"/>
        </w:rPr>
        <w:t>Na</w:t>
      </w:r>
      <w:r w:rsidRPr="00D4013C">
        <w:rPr>
          <w:rFonts w:ascii="Times New Roman" w:eastAsia="Times New Roman" w:hAnsi="Times New Roman" w:cs="Times New Roman"/>
          <w:bCs/>
          <w:color w:val="000000"/>
          <w:sz w:val="24"/>
          <w:szCs w:val="24"/>
        </w:rPr>
        <w:t>/</w:t>
      </w:r>
      <w:r w:rsidRPr="00D4013C">
        <w:rPr>
          <w:rFonts w:ascii="Times New Roman" w:eastAsia="Times New Roman" w:hAnsi="Times New Roman" w:cs="Times New Roman"/>
          <w:bCs/>
          <w:color w:val="000000"/>
          <w:sz w:val="24"/>
          <w:szCs w:val="24"/>
          <w:lang w:val="en-US"/>
        </w:rPr>
        <w:t>K</w:t>
      </w:r>
      <w:r w:rsidRPr="00D4013C">
        <w:rPr>
          <w:rFonts w:ascii="Times New Roman" w:eastAsia="Times New Roman" w:hAnsi="Times New Roman" w:cs="Times New Roman"/>
          <w:bCs/>
          <w:color w:val="000000"/>
          <w:sz w:val="24"/>
          <w:szCs w:val="24"/>
        </w:rPr>
        <w:t xml:space="preserve">, </w:t>
      </w:r>
      <w:r w:rsidRPr="00D4013C">
        <w:rPr>
          <w:rFonts w:ascii="Times New Roman" w:eastAsia="Times New Roman" w:hAnsi="Times New Roman" w:cs="Times New Roman"/>
          <w:bCs/>
          <w:color w:val="000000"/>
          <w:sz w:val="24"/>
          <w:szCs w:val="24"/>
          <w:lang w:eastAsia="ru-RU"/>
        </w:rPr>
        <w:t>что приводит к функциональным нарушениям нервной системы. Одновалентный таллий образует прочные соединения с серусодержащими белками и подавляет активность ферментов, содержащих тиольные группы, нарушает функционирование раз</w:t>
      </w:r>
      <w:r w:rsidRPr="00D4013C">
        <w:rPr>
          <w:rFonts w:ascii="Times New Roman" w:eastAsia="Times New Roman" w:hAnsi="Times New Roman" w:cs="Times New Roman"/>
          <w:bCs/>
          <w:color w:val="000000"/>
          <w:sz w:val="24"/>
          <w:szCs w:val="24"/>
          <w:lang w:eastAsia="ru-RU"/>
        </w:rPr>
        <w:softHyphen/>
        <w:t>личных ферментных систем и препятствует синтезу белков. Токсичность его соединений для человека выше, чем свинца и ртути.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Смертельная доза таллия в зависимости от ин</w:t>
      </w:r>
      <w:r w:rsidRPr="00D4013C">
        <w:rPr>
          <w:rFonts w:ascii="Times New Roman" w:eastAsia="Times New Roman" w:hAnsi="Times New Roman" w:cs="Times New Roman"/>
          <w:bCs/>
          <w:color w:val="000000"/>
          <w:sz w:val="24"/>
          <w:szCs w:val="24"/>
          <w:lang w:eastAsia="ru-RU"/>
        </w:rPr>
        <w:softHyphen/>
        <w:t>дивидуальной чувствительности колеблется от 6 до 40 мг на 1 кг веса.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xml:space="preserve">    Так как по поведению в организме таллий по</w:t>
      </w:r>
      <w:r w:rsidRPr="00D4013C">
        <w:rPr>
          <w:rFonts w:ascii="Times New Roman" w:eastAsia="Times New Roman" w:hAnsi="Times New Roman" w:cs="Times New Roman"/>
          <w:bCs/>
          <w:color w:val="000000"/>
          <w:sz w:val="24"/>
          <w:szCs w:val="24"/>
          <w:lang w:eastAsia="ru-RU"/>
        </w:rPr>
        <w:softHyphen/>
        <w:t>хож на щелочные металлы, то в качестве антидота (противоядия) при отравлении таллием применяется феррацин — вещество, используемое для выведения из организма радиоактивного цезия.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 1912—1930 гг. соединения таллия широко ис</w:t>
      </w:r>
      <w:r w:rsidRPr="00D4013C">
        <w:rPr>
          <w:rFonts w:ascii="Times New Roman" w:eastAsia="Times New Roman" w:hAnsi="Times New Roman" w:cs="Times New Roman"/>
          <w:bCs/>
          <w:color w:val="000000"/>
          <w:sz w:val="24"/>
          <w:szCs w:val="24"/>
          <w:lang w:eastAsia="ru-RU"/>
        </w:rPr>
        <w:softHyphen/>
        <w:t>пользовались для терапии туберкулеза и дизенте</w:t>
      </w:r>
      <w:r w:rsidRPr="00D4013C">
        <w:rPr>
          <w:rFonts w:ascii="Times New Roman" w:eastAsia="Times New Roman" w:hAnsi="Times New Roman" w:cs="Times New Roman"/>
          <w:bCs/>
          <w:color w:val="000000"/>
          <w:sz w:val="24"/>
          <w:szCs w:val="24"/>
          <w:lang w:eastAsia="ru-RU"/>
        </w:rPr>
        <w:softHyphen/>
        <w:t>рии, но из-за их высокой токсичности и небольшой разницы между терапевтической и токсической дозами их применение было прекращено. С на</w:t>
      </w:r>
      <w:r w:rsidRPr="00D4013C">
        <w:rPr>
          <w:rFonts w:ascii="Times New Roman" w:eastAsia="Times New Roman" w:hAnsi="Times New Roman" w:cs="Times New Roman"/>
          <w:bCs/>
          <w:color w:val="000000"/>
          <w:sz w:val="24"/>
          <w:szCs w:val="24"/>
          <w:lang w:eastAsia="ru-RU"/>
        </w:rPr>
        <w:softHyphen/>
        <w:t xml:space="preserve">чала 1980-х гг. неуклонно возрастает применение радиоактивного изотопа </w:t>
      </w:r>
      <w:r w:rsidRPr="00D4013C">
        <w:rPr>
          <w:rFonts w:ascii="Times New Roman" w:eastAsia="Times New Roman" w:hAnsi="Times New Roman" w:cs="Times New Roman"/>
          <w:bCs/>
          <w:color w:val="000000"/>
          <w:sz w:val="24"/>
          <w:szCs w:val="24"/>
          <w:vertAlign w:val="superscript"/>
          <w:lang w:eastAsia="ru-RU"/>
        </w:rPr>
        <w:t>201</w:t>
      </w:r>
      <w:r w:rsidRPr="00D4013C">
        <w:rPr>
          <w:rFonts w:ascii="Times New Roman" w:eastAsia="Times New Roman" w:hAnsi="Times New Roman" w:cs="Times New Roman"/>
          <w:bCs/>
          <w:color w:val="000000"/>
          <w:sz w:val="24"/>
          <w:szCs w:val="24"/>
          <w:lang w:eastAsia="ru-RU"/>
        </w:rPr>
        <w:t>Т1 (период полураспада 72,912 ч) для диагностики болезней сердечно-со</w:t>
      </w:r>
      <w:r w:rsidRPr="00D4013C">
        <w:rPr>
          <w:rFonts w:ascii="Times New Roman" w:eastAsia="Times New Roman" w:hAnsi="Times New Roman" w:cs="Times New Roman"/>
          <w:bCs/>
          <w:color w:val="000000"/>
          <w:sz w:val="24"/>
          <w:szCs w:val="24"/>
          <w:lang w:eastAsia="ru-RU"/>
        </w:rPr>
        <w:softHyphen/>
        <w:t>судистой системы и онкологических заболеваний.</w:t>
      </w:r>
    </w:p>
    <w:p w:rsidR="00D4013C" w:rsidRPr="00D4013C" w:rsidRDefault="00D4013C" w:rsidP="00D4013C">
      <w:pPr>
        <w:spacing w:after="0" w:line="240" w:lineRule="auto"/>
        <w:rPr>
          <w:rFonts w:ascii="Times New Roman" w:eastAsia="Times New Roman" w:hAnsi="Times New Roman" w:cs="Times New Roman"/>
          <w:b/>
          <w:color w:val="000000"/>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z w:val="24"/>
          <w:szCs w:val="24"/>
          <w:lang w:eastAsia="ru-RU"/>
        </w:rPr>
        <w:t>Основные источники поступления в организм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Продукты животного и растительного происхож</w:t>
      </w:r>
      <w:r w:rsidRPr="00D4013C">
        <w:rPr>
          <w:rFonts w:ascii="Times New Roman" w:eastAsia="Times New Roman" w:hAnsi="Times New Roman" w:cs="Times New Roman"/>
          <w:bCs/>
          <w:color w:val="000000"/>
          <w:sz w:val="24"/>
          <w:szCs w:val="24"/>
          <w:lang w:eastAsia="ru-RU"/>
        </w:rPr>
        <w:softHyphen/>
        <w:t>дения.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Наиболее распространенные соединения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val="en-US"/>
        </w:rPr>
        <w:t>Tl</w:t>
      </w:r>
      <w:r w:rsidRPr="00D4013C">
        <w:rPr>
          <w:rFonts w:ascii="Times New Roman" w:eastAsia="Times New Roman" w:hAnsi="Times New Roman" w:cs="Times New Roman"/>
          <w:bCs/>
          <w:color w:val="000000"/>
          <w:sz w:val="24"/>
          <w:szCs w:val="24"/>
          <w:vertAlign w:val="subscript"/>
        </w:rPr>
        <w:t>2</w:t>
      </w:r>
      <w:r w:rsidRPr="00D4013C">
        <w:rPr>
          <w:rFonts w:ascii="Times New Roman" w:eastAsia="Times New Roman" w:hAnsi="Times New Roman" w:cs="Times New Roman"/>
          <w:bCs/>
          <w:color w:val="000000"/>
          <w:sz w:val="24"/>
          <w:szCs w:val="24"/>
          <w:lang w:val="en-US"/>
        </w:rPr>
        <w:t>S</w:t>
      </w:r>
      <w:r w:rsidRPr="00D4013C">
        <w:rPr>
          <w:rFonts w:ascii="Times New Roman" w:eastAsia="Times New Roman" w:hAnsi="Times New Roman" w:cs="Times New Roman"/>
          <w:bCs/>
          <w:color w:val="000000"/>
          <w:sz w:val="24"/>
          <w:szCs w:val="24"/>
        </w:rPr>
        <w:t>0</w:t>
      </w:r>
      <w:r w:rsidRPr="00D4013C">
        <w:rPr>
          <w:rFonts w:ascii="Times New Roman" w:eastAsia="Times New Roman" w:hAnsi="Times New Roman" w:cs="Times New Roman"/>
          <w:bCs/>
          <w:color w:val="000000"/>
          <w:sz w:val="24"/>
          <w:szCs w:val="24"/>
          <w:vertAlign w:val="subscript"/>
        </w:rPr>
        <w:t>4</w:t>
      </w:r>
      <w:r w:rsidRPr="00D4013C">
        <w:rPr>
          <w:rFonts w:ascii="Times New Roman" w:eastAsia="Times New Roman" w:hAnsi="Times New Roman" w:cs="Times New Roman"/>
          <w:bCs/>
          <w:color w:val="000000"/>
          <w:sz w:val="24"/>
          <w:szCs w:val="24"/>
          <w:lang w:eastAsia="ru-RU"/>
        </w:rPr>
        <w:t>— сульфат таллия (I).</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val="en-US"/>
        </w:rPr>
        <w:t>Tl</w:t>
      </w:r>
      <w:r w:rsidRPr="00D4013C">
        <w:rPr>
          <w:rFonts w:ascii="Times New Roman" w:eastAsia="Times New Roman" w:hAnsi="Times New Roman" w:cs="Times New Roman"/>
          <w:bCs/>
          <w:color w:val="000000"/>
          <w:sz w:val="24"/>
          <w:szCs w:val="24"/>
          <w:vertAlign w:val="subscript"/>
        </w:rPr>
        <w:t>2</w:t>
      </w:r>
      <w:r w:rsidRPr="00D4013C">
        <w:rPr>
          <w:rFonts w:ascii="Times New Roman" w:eastAsia="Times New Roman" w:hAnsi="Times New Roman" w:cs="Times New Roman"/>
          <w:bCs/>
          <w:color w:val="000000"/>
          <w:sz w:val="24"/>
          <w:szCs w:val="24"/>
          <w:lang w:val="en-US"/>
        </w:rPr>
        <w:t>S</w:t>
      </w:r>
      <w:r w:rsidRPr="00D4013C">
        <w:rPr>
          <w:rFonts w:ascii="Times New Roman" w:eastAsia="Times New Roman" w:hAnsi="Times New Roman" w:cs="Times New Roman"/>
          <w:bCs/>
          <w:color w:val="000000"/>
          <w:sz w:val="24"/>
          <w:szCs w:val="24"/>
          <w:lang w:eastAsia="ru-RU"/>
        </w:rPr>
        <w:t>- сульфид таллия (I).</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Т</w:t>
      </w:r>
      <w:r w:rsidRPr="00D4013C">
        <w:rPr>
          <w:rFonts w:ascii="Times New Roman" w:eastAsia="Times New Roman" w:hAnsi="Times New Roman" w:cs="Times New Roman"/>
          <w:bCs/>
          <w:color w:val="000000"/>
          <w:sz w:val="24"/>
          <w:szCs w:val="24"/>
          <w:lang w:val="en-US" w:eastAsia="ru-RU"/>
        </w:rPr>
        <w:t>l</w:t>
      </w:r>
      <w:r w:rsidRPr="00D4013C">
        <w:rPr>
          <w:rFonts w:ascii="Times New Roman" w:eastAsia="Times New Roman" w:hAnsi="Times New Roman" w:cs="Times New Roman"/>
          <w:bCs/>
          <w:color w:val="000000"/>
          <w:sz w:val="24"/>
          <w:szCs w:val="24"/>
          <w:lang w:eastAsia="ru-RU"/>
        </w:rPr>
        <w:t>С</w:t>
      </w:r>
      <w:r w:rsidRPr="00D4013C">
        <w:rPr>
          <w:rFonts w:ascii="Times New Roman" w:eastAsia="Times New Roman" w:hAnsi="Times New Roman" w:cs="Times New Roman"/>
          <w:bCs/>
          <w:color w:val="000000"/>
          <w:sz w:val="24"/>
          <w:szCs w:val="24"/>
          <w:lang w:val="en-US" w:eastAsia="ru-RU"/>
        </w:rPr>
        <w:t>l</w:t>
      </w:r>
      <w:r w:rsidRPr="00D4013C">
        <w:rPr>
          <w:rFonts w:ascii="Times New Roman" w:eastAsia="Times New Roman" w:hAnsi="Times New Roman" w:cs="Times New Roman"/>
          <w:bCs/>
          <w:color w:val="000000"/>
          <w:sz w:val="24"/>
          <w:szCs w:val="24"/>
          <w:vertAlign w:val="subscript"/>
          <w:lang w:eastAsia="ru-RU"/>
        </w:rPr>
        <w:t>3</w:t>
      </w:r>
      <w:r w:rsidRPr="00D4013C">
        <w:rPr>
          <w:rFonts w:ascii="Times New Roman" w:eastAsia="Times New Roman" w:hAnsi="Times New Roman" w:cs="Times New Roman"/>
          <w:bCs/>
          <w:color w:val="000000"/>
          <w:sz w:val="24"/>
          <w:szCs w:val="24"/>
          <w:lang w:eastAsia="ru-RU"/>
        </w:rPr>
        <w:t xml:space="preserve"> — хлорид таллия </w:t>
      </w:r>
      <w:r w:rsidRPr="00D4013C">
        <w:rPr>
          <w:rFonts w:ascii="Times New Roman" w:eastAsia="Times New Roman" w:hAnsi="Times New Roman" w:cs="Times New Roman"/>
          <w:bCs/>
          <w:color w:val="000000"/>
          <w:sz w:val="24"/>
          <w:szCs w:val="24"/>
        </w:rPr>
        <w:t>(</w:t>
      </w:r>
      <w:r w:rsidRPr="00D4013C">
        <w:rPr>
          <w:rFonts w:ascii="Times New Roman" w:eastAsia="Times New Roman" w:hAnsi="Times New Roman" w:cs="Times New Roman"/>
          <w:bCs/>
          <w:color w:val="000000"/>
          <w:sz w:val="24"/>
          <w:szCs w:val="24"/>
          <w:lang w:val="en-US"/>
        </w:rPr>
        <w:t>III</w:t>
      </w:r>
      <w:r w:rsidRPr="00D4013C">
        <w:rPr>
          <w:rFonts w:ascii="Times New Roman" w:eastAsia="Times New Roman" w:hAnsi="Times New Roman" w:cs="Times New Roman"/>
          <w:bCs/>
          <w:color w:val="000000"/>
          <w:sz w:val="24"/>
          <w:szCs w:val="24"/>
        </w:rPr>
        <w: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val="en-US"/>
        </w:rPr>
        <w:t>TlBr</w:t>
      </w:r>
      <w:r w:rsidRPr="00D4013C">
        <w:rPr>
          <w:rFonts w:ascii="Times New Roman" w:eastAsia="Times New Roman" w:hAnsi="Times New Roman" w:cs="Times New Roman"/>
          <w:bCs/>
          <w:color w:val="000000"/>
          <w:sz w:val="24"/>
          <w:szCs w:val="24"/>
          <w:lang w:eastAsia="ru-RU"/>
        </w:rPr>
        <w:t>— бромид таллия (I).</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color w:val="000000"/>
          <w:sz w:val="24"/>
          <w:szCs w:val="24"/>
          <w:lang w:eastAsia="ru-RU"/>
        </w:rPr>
        <w:t>Знаете ли вы, что...</w:t>
      </w:r>
    </w:p>
    <w:p w:rsidR="00D4013C" w:rsidRPr="00D4013C" w:rsidRDefault="00D4013C" w:rsidP="00D4013C">
      <w:pPr>
        <w:widowControl w:val="0"/>
        <w:numPr>
          <w:ilvl w:val="0"/>
          <w:numId w:val="13"/>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В марте 1861 г. английский ученый У.Крукс ис</w:t>
      </w:r>
      <w:r w:rsidRPr="00D4013C">
        <w:rPr>
          <w:rFonts w:ascii="Times New Roman" w:eastAsia="Times New Roman" w:hAnsi="Times New Roman" w:cs="Times New Roman"/>
          <w:bCs/>
          <w:color w:val="000000"/>
          <w:sz w:val="24"/>
          <w:szCs w:val="24"/>
          <w:lang w:eastAsia="ru-RU"/>
        </w:rPr>
        <w:softHyphen/>
        <w:t>следовал пыль, которую улавливали на одном из сернокислотных производств, новым для того вре</w:t>
      </w:r>
      <w:r w:rsidRPr="00D4013C">
        <w:rPr>
          <w:rFonts w:ascii="Times New Roman" w:eastAsia="Times New Roman" w:hAnsi="Times New Roman" w:cs="Times New Roman"/>
          <w:bCs/>
          <w:color w:val="000000"/>
          <w:sz w:val="24"/>
          <w:szCs w:val="24"/>
          <w:lang w:eastAsia="ru-RU"/>
        </w:rPr>
        <w:softHyphen/>
        <w:t>мени методом спектрального анализа. В спектре он обнаружил линию светло-зеленого цвета, которую нельзя было приписать ни одному из известных эле</w:t>
      </w:r>
      <w:r w:rsidRPr="00D4013C">
        <w:rPr>
          <w:rFonts w:ascii="Times New Roman" w:eastAsia="Times New Roman" w:hAnsi="Times New Roman" w:cs="Times New Roman"/>
          <w:bCs/>
          <w:color w:val="000000"/>
          <w:sz w:val="24"/>
          <w:szCs w:val="24"/>
          <w:lang w:eastAsia="ru-RU"/>
        </w:rPr>
        <w:softHyphen/>
        <w:t>ментов. Благодаря этой линии и был обнаружен тал</w:t>
      </w:r>
      <w:r w:rsidRPr="00D4013C">
        <w:rPr>
          <w:rFonts w:ascii="Times New Roman" w:eastAsia="Times New Roman" w:hAnsi="Times New Roman" w:cs="Times New Roman"/>
          <w:bCs/>
          <w:color w:val="000000"/>
          <w:sz w:val="24"/>
          <w:szCs w:val="24"/>
          <w:lang w:eastAsia="ru-RU"/>
        </w:rPr>
        <w:softHyphen/>
        <w:t xml:space="preserve">лий и назван по-латыни </w:t>
      </w:r>
      <w:r w:rsidRPr="00D4013C">
        <w:rPr>
          <w:rFonts w:ascii="Times New Roman" w:eastAsia="Times New Roman" w:hAnsi="Times New Roman" w:cs="Times New Roman"/>
          <w:i/>
          <w:iCs/>
          <w:color w:val="000000"/>
          <w:sz w:val="24"/>
          <w:szCs w:val="24"/>
          <w:lang w:val="en-US"/>
        </w:rPr>
        <w:t>thallus</w:t>
      </w:r>
      <w:r w:rsidRPr="00D4013C">
        <w:rPr>
          <w:rFonts w:ascii="Times New Roman" w:eastAsia="Times New Roman" w:hAnsi="Times New Roman" w:cs="Times New Roman"/>
          <w:i/>
          <w:iCs/>
          <w:color w:val="000000"/>
          <w:sz w:val="24"/>
          <w:szCs w:val="24"/>
          <w:lang w:eastAsia="ru-RU"/>
        </w:rPr>
        <w:t>—</w:t>
      </w:r>
      <w:r w:rsidRPr="00D4013C">
        <w:rPr>
          <w:rFonts w:ascii="Times New Roman" w:eastAsia="Times New Roman" w:hAnsi="Times New Roman" w:cs="Times New Roman"/>
          <w:bCs/>
          <w:color w:val="000000"/>
          <w:sz w:val="24"/>
          <w:szCs w:val="24"/>
          <w:lang w:eastAsia="ru-RU"/>
        </w:rPr>
        <w:t xml:space="preserve"> «распускающаяся, или зеленая, ветка».</w:t>
      </w:r>
    </w:p>
    <w:p w:rsidR="00D4013C" w:rsidRPr="00D4013C" w:rsidRDefault="00D4013C" w:rsidP="00D4013C">
      <w:pPr>
        <w:widowControl w:val="0"/>
        <w:numPr>
          <w:ilvl w:val="0"/>
          <w:numId w:val="13"/>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lastRenderedPageBreak/>
        <w:t xml:space="preserve"> Среднее поступление таллия в организм чело</w:t>
      </w:r>
      <w:r w:rsidRPr="00D4013C">
        <w:rPr>
          <w:rFonts w:ascii="Times New Roman" w:eastAsia="Times New Roman" w:hAnsi="Times New Roman" w:cs="Times New Roman"/>
          <w:bCs/>
          <w:color w:val="000000"/>
          <w:sz w:val="24"/>
          <w:szCs w:val="24"/>
          <w:lang w:eastAsia="ru-RU"/>
        </w:rPr>
        <w:softHyphen/>
        <w:t>века с пищей и водой составляет 1,6 мкг/сутки, с воздухом — 0,5 мкг/сутки.</w:t>
      </w:r>
    </w:p>
    <w:p w:rsidR="00D4013C" w:rsidRPr="00D4013C" w:rsidRDefault="00D4013C" w:rsidP="00D4013C">
      <w:pPr>
        <w:widowControl w:val="0"/>
        <w:numPr>
          <w:ilvl w:val="0"/>
          <w:numId w:val="13"/>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В 1920 г. в Германии был запатентован яд про</w:t>
      </w:r>
      <w:r w:rsidRPr="00D4013C">
        <w:rPr>
          <w:rFonts w:ascii="Times New Roman" w:eastAsia="Times New Roman" w:hAnsi="Times New Roman" w:cs="Times New Roman"/>
          <w:bCs/>
          <w:color w:val="000000"/>
          <w:sz w:val="24"/>
          <w:szCs w:val="24"/>
          <w:lang w:eastAsia="ru-RU"/>
        </w:rPr>
        <w:softHyphen/>
        <w:t>тив грызунов, в состав которого входил сульфат тал</w:t>
      </w:r>
      <w:r w:rsidRPr="00D4013C">
        <w:rPr>
          <w:rFonts w:ascii="Times New Roman" w:eastAsia="Times New Roman" w:hAnsi="Times New Roman" w:cs="Times New Roman"/>
          <w:bCs/>
          <w:color w:val="000000"/>
          <w:sz w:val="24"/>
          <w:szCs w:val="24"/>
          <w:lang w:eastAsia="ru-RU"/>
        </w:rPr>
        <w:softHyphen/>
        <w:t xml:space="preserve">лия </w:t>
      </w:r>
      <w:r w:rsidRPr="00D4013C">
        <w:rPr>
          <w:rFonts w:ascii="Times New Roman" w:eastAsia="Times New Roman" w:hAnsi="Times New Roman" w:cs="Times New Roman"/>
          <w:bCs/>
          <w:color w:val="000000"/>
          <w:sz w:val="24"/>
          <w:szCs w:val="24"/>
          <w:lang w:val="en-US"/>
        </w:rPr>
        <w:t>TI</w:t>
      </w:r>
      <w:r w:rsidRPr="00D4013C">
        <w:rPr>
          <w:rFonts w:ascii="Times New Roman" w:eastAsia="Times New Roman" w:hAnsi="Times New Roman" w:cs="Times New Roman"/>
          <w:bCs/>
          <w:color w:val="000000"/>
          <w:sz w:val="24"/>
          <w:szCs w:val="24"/>
          <w:vertAlign w:val="subscript"/>
        </w:rPr>
        <w:t>2</w:t>
      </w:r>
      <w:r w:rsidRPr="00D4013C">
        <w:rPr>
          <w:rFonts w:ascii="Times New Roman" w:eastAsia="Times New Roman" w:hAnsi="Times New Roman" w:cs="Times New Roman"/>
          <w:bCs/>
          <w:color w:val="000000"/>
          <w:sz w:val="24"/>
          <w:szCs w:val="24"/>
          <w:lang w:val="en-US"/>
        </w:rPr>
        <w:t>S</w:t>
      </w:r>
      <w:r w:rsidRPr="00D4013C">
        <w:rPr>
          <w:rFonts w:ascii="Times New Roman" w:eastAsia="Times New Roman" w:hAnsi="Times New Roman" w:cs="Times New Roman"/>
          <w:bCs/>
          <w:color w:val="000000"/>
          <w:sz w:val="24"/>
          <w:szCs w:val="24"/>
        </w:rPr>
        <w:t>0</w:t>
      </w:r>
      <w:r w:rsidRPr="00D4013C">
        <w:rPr>
          <w:rFonts w:ascii="Times New Roman" w:eastAsia="Times New Roman" w:hAnsi="Times New Roman" w:cs="Times New Roman"/>
          <w:bCs/>
          <w:color w:val="000000"/>
          <w:sz w:val="24"/>
          <w:szCs w:val="24"/>
          <w:vertAlign w:val="subscript"/>
        </w:rPr>
        <w:t>4</w:t>
      </w:r>
      <w:r w:rsidRPr="00D4013C">
        <w:rPr>
          <w:rFonts w:ascii="Times New Roman" w:eastAsia="Times New Roman" w:hAnsi="Times New Roman" w:cs="Times New Roman"/>
          <w:bCs/>
          <w:color w:val="000000"/>
          <w:sz w:val="24"/>
          <w:szCs w:val="24"/>
        </w:rPr>
        <w:t xml:space="preserve">. </w:t>
      </w:r>
      <w:r w:rsidRPr="00D4013C">
        <w:rPr>
          <w:rFonts w:ascii="Times New Roman" w:eastAsia="Times New Roman" w:hAnsi="Times New Roman" w:cs="Times New Roman"/>
          <w:bCs/>
          <w:color w:val="000000"/>
          <w:sz w:val="24"/>
          <w:szCs w:val="24"/>
          <w:lang w:eastAsia="ru-RU"/>
        </w:rPr>
        <w:t>Это вещество без вкуса и запаха иногда входит в состав инсектицидов и зооцидов и в наши дни.</w:t>
      </w:r>
    </w:p>
    <w:p w:rsidR="00D4013C" w:rsidRPr="00D4013C" w:rsidRDefault="00D4013C" w:rsidP="00D4013C">
      <w:pPr>
        <w:widowControl w:val="0"/>
        <w:numPr>
          <w:ilvl w:val="0"/>
          <w:numId w:val="13"/>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Галогениды таллия хорошо пропускают инфра</w:t>
      </w:r>
      <w:r w:rsidRPr="00D4013C">
        <w:rPr>
          <w:rFonts w:ascii="Times New Roman" w:eastAsia="Times New Roman" w:hAnsi="Times New Roman" w:cs="Times New Roman"/>
          <w:bCs/>
          <w:color w:val="000000"/>
          <w:sz w:val="24"/>
          <w:szCs w:val="24"/>
          <w:lang w:eastAsia="ru-RU"/>
        </w:rPr>
        <w:softHyphen/>
        <w:t>красные лучи. Поэтому они используются в оптичес</w:t>
      </w:r>
      <w:r w:rsidRPr="00D4013C">
        <w:rPr>
          <w:rFonts w:ascii="Times New Roman" w:eastAsia="Times New Roman" w:hAnsi="Times New Roman" w:cs="Times New Roman"/>
          <w:bCs/>
          <w:color w:val="000000"/>
          <w:sz w:val="24"/>
          <w:szCs w:val="24"/>
          <w:lang w:eastAsia="ru-RU"/>
        </w:rPr>
        <w:softHyphen/>
        <w:t>ких приборах, работающих в инфракрасной облас</w:t>
      </w:r>
      <w:r w:rsidRPr="00D4013C">
        <w:rPr>
          <w:rFonts w:ascii="Times New Roman" w:eastAsia="Times New Roman" w:hAnsi="Times New Roman" w:cs="Times New Roman"/>
          <w:bCs/>
          <w:color w:val="000000"/>
          <w:sz w:val="24"/>
          <w:szCs w:val="24"/>
          <w:lang w:eastAsia="ru-RU"/>
        </w:rPr>
        <w:softHyphen/>
        <w:t>ти спектра.</w:t>
      </w:r>
    </w:p>
    <w:p w:rsidR="00D4013C" w:rsidRPr="00D4013C" w:rsidRDefault="00D4013C" w:rsidP="00D4013C">
      <w:pPr>
        <w:widowControl w:val="0"/>
        <w:numPr>
          <w:ilvl w:val="0"/>
          <w:numId w:val="13"/>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Сульфид таллия используется в фотоэлемен</w:t>
      </w:r>
      <w:r w:rsidRPr="00D4013C">
        <w:rPr>
          <w:rFonts w:ascii="Times New Roman" w:eastAsia="Times New Roman" w:hAnsi="Times New Roman" w:cs="Times New Roman"/>
          <w:bCs/>
          <w:color w:val="000000"/>
          <w:sz w:val="24"/>
          <w:szCs w:val="24"/>
          <w:lang w:eastAsia="ru-RU"/>
        </w:rPr>
        <w:softHyphen/>
        <w:t>тах.</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p>
    <w:p w:rsidR="00D4013C" w:rsidRPr="00D4013C" w:rsidRDefault="00D4013C" w:rsidP="00D4013C">
      <w:pPr>
        <w:widowControl w:val="0"/>
        <w:numPr>
          <w:ilvl w:val="0"/>
          <w:numId w:val="21"/>
        </w:numPr>
        <w:spacing w:after="0" w:line="240" w:lineRule="auto"/>
        <w:contextualSpacing/>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i/>
          <w:sz w:val="24"/>
          <w:szCs w:val="24"/>
          <w:lang w:eastAsia="ru-RU"/>
        </w:rPr>
        <w:t>О других элементах-металлах в живых организмах можно узнать из книги  И.А.Шапошникова, И.В.Болгова «Таблица Менделеева в живых организмах» (универсальное учебное пособие по биологии, химии и экологии). Бином, М., 2010.</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p>
    <w:p w:rsidR="00D4013C" w:rsidRPr="00D4013C" w:rsidRDefault="00D4013C" w:rsidP="00D4013C">
      <w:pPr>
        <w:spacing w:after="0" w:line="240" w:lineRule="auto"/>
        <w:jc w:val="center"/>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Задачи по теме «Химические элементы-металлы в живых организмах»</w:t>
      </w:r>
    </w:p>
    <w:p w:rsidR="00D4013C" w:rsidRPr="00D4013C" w:rsidRDefault="00D4013C" w:rsidP="00D4013C">
      <w:pPr>
        <w:spacing w:after="0" w:line="240" w:lineRule="auto"/>
        <w:jc w:val="center"/>
        <w:rPr>
          <w:rFonts w:ascii="Times New Roman" w:eastAsia="Times New Roman" w:hAnsi="Times New Roman" w:cs="Times New Roman"/>
          <w:sz w:val="24"/>
          <w:szCs w:val="24"/>
          <w:lang w:val="en-US" w:eastAsia="ru-RU"/>
        </w:rPr>
      </w:pPr>
      <w:r w:rsidRPr="00D4013C">
        <w:rPr>
          <w:rFonts w:ascii="Times New Roman" w:eastAsia="Times New Roman" w:hAnsi="Times New Roman" w:cs="Times New Roman"/>
          <w:sz w:val="24"/>
          <w:szCs w:val="24"/>
          <w:lang w:val="en-US" w:eastAsia="ru-RU"/>
        </w:rPr>
        <w:t>[13, 16, 19, 22]</w:t>
      </w:r>
    </w:p>
    <w:p w:rsidR="00D4013C" w:rsidRPr="00D4013C" w:rsidRDefault="00D4013C" w:rsidP="00D4013C">
      <w:pPr>
        <w:widowControl w:val="0"/>
        <w:numPr>
          <w:ilvl w:val="0"/>
          <w:numId w:val="22"/>
        </w:numPr>
        <w:spacing w:after="0" w:line="240" w:lineRule="auto"/>
        <w:contextualSpacing/>
        <w:rPr>
          <w:rFonts w:ascii="Times New Roman" w:eastAsia="Times New Roman" w:hAnsi="Times New Roman" w:cs="Times New Roman"/>
          <w:b/>
          <w:sz w:val="24"/>
          <w:szCs w:val="24"/>
          <w:lang w:eastAsia="ru-RU"/>
        </w:rPr>
      </w:pPr>
      <w:r w:rsidRPr="00D4013C">
        <w:rPr>
          <w:rFonts w:ascii="Times New Roman" w:eastAsia="Century Schoolbook" w:hAnsi="Times New Roman" w:cs="Times New Roman"/>
          <w:color w:val="000000"/>
          <w:sz w:val="24"/>
          <w:szCs w:val="24"/>
          <w:lang w:eastAsia="ru-RU" w:bidi="ru-RU"/>
        </w:rPr>
        <w:t>Медь в организме человека входит в состав фер</w:t>
      </w:r>
      <w:r w:rsidRPr="00D4013C">
        <w:rPr>
          <w:rFonts w:ascii="Times New Roman" w:eastAsia="Century Schoolbook" w:hAnsi="Times New Roman" w:cs="Times New Roman"/>
          <w:color w:val="000000"/>
          <w:sz w:val="24"/>
          <w:szCs w:val="24"/>
          <w:lang w:eastAsia="ru-RU" w:bidi="ru-RU"/>
        </w:rPr>
        <w:softHyphen/>
        <w:t>ментов, которые регулируют усвоение железа, участвуют в процессах кроветворения. При этом избыточные коли</w:t>
      </w:r>
      <w:r w:rsidRPr="00D4013C">
        <w:rPr>
          <w:rFonts w:ascii="Times New Roman" w:eastAsia="Century Schoolbook" w:hAnsi="Times New Roman" w:cs="Times New Roman"/>
          <w:color w:val="000000"/>
          <w:sz w:val="24"/>
          <w:szCs w:val="24"/>
          <w:lang w:eastAsia="ru-RU" w:bidi="ru-RU"/>
        </w:rPr>
        <w:softHyphen/>
        <w:t>чества меди токсичны для человека и животных. Пре</w:t>
      </w:r>
      <w:r w:rsidRPr="00D4013C">
        <w:rPr>
          <w:rFonts w:ascii="Times New Roman" w:eastAsia="Century Schoolbook" w:hAnsi="Times New Roman" w:cs="Times New Roman"/>
          <w:color w:val="000000"/>
          <w:sz w:val="24"/>
          <w:szCs w:val="24"/>
          <w:lang w:eastAsia="ru-RU" w:bidi="ru-RU"/>
        </w:rPr>
        <w:softHyphen/>
        <w:t>дельно допустимое содержание меди в природных водое</w:t>
      </w:r>
      <w:r w:rsidRPr="00D4013C">
        <w:rPr>
          <w:rFonts w:ascii="Times New Roman" w:eastAsia="Century Schoolbook" w:hAnsi="Times New Roman" w:cs="Times New Roman"/>
          <w:color w:val="000000"/>
          <w:sz w:val="24"/>
          <w:szCs w:val="24"/>
          <w:lang w:eastAsia="ru-RU" w:bidi="ru-RU"/>
        </w:rPr>
        <w:softHyphen/>
        <w:t>мах составляет 1,57 · 10</w:t>
      </w:r>
      <w:r w:rsidRPr="00D4013C">
        <w:rPr>
          <w:rFonts w:ascii="Times New Roman" w:eastAsia="Century Schoolbook" w:hAnsi="Times New Roman" w:cs="Times New Roman"/>
          <w:color w:val="000000"/>
          <w:sz w:val="24"/>
          <w:szCs w:val="24"/>
          <w:vertAlign w:val="superscript"/>
          <w:lang w:eastAsia="ru-RU" w:bidi="ru-RU"/>
        </w:rPr>
        <w:t>-5</w:t>
      </w:r>
      <w:r w:rsidRPr="00D4013C">
        <w:rPr>
          <w:rFonts w:ascii="Times New Roman" w:eastAsia="Century Schoolbook" w:hAnsi="Times New Roman" w:cs="Times New Roman"/>
          <w:color w:val="000000"/>
          <w:sz w:val="24"/>
          <w:szCs w:val="24"/>
          <w:lang w:eastAsia="ru-RU" w:bidi="ru-RU"/>
        </w:rPr>
        <w:t xml:space="preserve"> моль в 1 л воды. При анализе природной воды установлено, что в 50 мл ее содержится 0,095 мг катионов меди. Рассчитайте, соответствует ли это содержание принятым нормам.</w:t>
      </w:r>
    </w:p>
    <w:p w:rsidR="00D4013C" w:rsidRPr="00D4013C" w:rsidRDefault="00D4013C" w:rsidP="00D4013C">
      <w:pPr>
        <w:widowControl w:val="0"/>
        <w:numPr>
          <w:ilvl w:val="0"/>
          <w:numId w:val="22"/>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Марганец в живых организмах входит в состав ферментов, участвующих в синтезе белков и образова</w:t>
      </w:r>
      <w:r w:rsidRPr="00D4013C">
        <w:rPr>
          <w:rFonts w:ascii="Times New Roman" w:eastAsia="Times New Roman" w:hAnsi="Times New Roman" w:cs="Times New Roman"/>
          <w:color w:val="000000"/>
          <w:sz w:val="24"/>
          <w:szCs w:val="24"/>
          <w:lang w:eastAsia="ru-RU"/>
        </w:rPr>
        <w:softHyphen/>
        <w:t>нии спиральной структуры ДНК, его соединения способ</w:t>
      </w:r>
      <w:r w:rsidRPr="00D4013C">
        <w:rPr>
          <w:rFonts w:ascii="Times New Roman" w:eastAsia="Times New Roman" w:hAnsi="Times New Roman" w:cs="Times New Roman"/>
          <w:color w:val="000000"/>
          <w:sz w:val="24"/>
          <w:szCs w:val="24"/>
          <w:lang w:eastAsia="ru-RU"/>
        </w:rPr>
        <w:softHyphen/>
        <w:t>ствуют усилению синтеза гликогена. Однако вдыхание дыма, содержащего частицы диоксида марганца, приво</w:t>
      </w:r>
      <w:r w:rsidRPr="00D4013C">
        <w:rPr>
          <w:rFonts w:ascii="Times New Roman" w:eastAsia="Times New Roman" w:hAnsi="Times New Roman" w:cs="Times New Roman"/>
          <w:color w:val="000000"/>
          <w:sz w:val="24"/>
          <w:szCs w:val="24"/>
          <w:lang w:eastAsia="ru-RU"/>
        </w:rPr>
        <w:softHyphen/>
        <w:t>дит к отравлению организма. Предельно допустимая концентрация М</w:t>
      </w:r>
      <w:r w:rsidRPr="00D4013C">
        <w:rPr>
          <w:rFonts w:ascii="Times New Roman" w:eastAsia="Times New Roman" w:hAnsi="Times New Roman" w:cs="Times New Roman"/>
          <w:color w:val="000000"/>
          <w:sz w:val="24"/>
          <w:szCs w:val="24"/>
          <w:lang w:val="en-US" w:eastAsia="ru-RU"/>
        </w:rPr>
        <w:t>n</w:t>
      </w:r>
      <w:r w:rsidRPr="00D4013C">
        <w:rPr>
          <w:rFonts w:ascii="Times New Roman" w:eastAsia="Times New Roman" w:hAnsi="Times New Roman" w:cs="Times New Roman"/>
          <w:color w:val="000000"/>
          <w:sz w:val="24"/>
          <w:szCs w:val="24"/>
          <w:lang w:eastAsia="ru-RU"/>
        </w:rPr>
        <w:t>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в воздухе составляет 0,3 мг/м</w:t>
      </w:r>
      <w:r w:rsidRPr="00D4013C">
        <w:rPr>
          <w:rFonts w:ascii="Times New Roman" w:eastAsia="Times New Roman" w:hAnsi="Times New Roman" w:cs="Times New Roman"/>
          <w:color w:val="000000"/>
          <w:sz w:val="24"/>
          <w:szCs w:val="24"/>
          <w:vertAlign w:val="superscript"/>
          <w:lang w:eastAsia="ru-RU"/>
        </w:rPr>
        <w:t>3</w:t>
      </w:r>
      <w:r w:rsidRPr="00D4013C">
        <w:rPr>
          <w:rFonts w:ascii="Times New Roman" w:eastAsia="Times New Roman" w:hAnsi="Times New Roman" w:cs="Times New Roman"/>
          <w:color w:val="000000"/>
          <w:sz w:val="24"/>
          <w:szCs w:val="24"/>
          <w:lang w:eastAsia="ru-RU"/>
        </w:rPr>
        <w:t>. Сколько граммов этого оксида может содержаться в воз</w:t>
      </w:r>
      <w:r w:rsidRPr="00D4013C">
        <w:rPr>
          <w:rFonts w:ascii="Times New Roman" w:eastAsia="Times New Roman" w:hAnsi="Times New Roman" w:cs="Times New Roman"/>
          <w:color w:val="000000"/>
          <w:sz w:val="24"/>
          <w:szCs w:val="24"/>
          <w:lang w:eastAsia="ru-RU"/>
        </w:rPr>
        <w:softHyphen/>
        <w:t>духе помещения высотой 3 м и площадью 26 м</w:t>
      </w:r>
      <w:r w:rsidRPr="00D4013C">
        <w:rPr>
          <w:rFonts w:ascii="Times New Roman" w:eastAsia="Times New Roman" w:hAnsi="Times New Roman" w:cs="Times New Roman"/>
          <w:color w:val="000000"/>
          <w:sz w:val="24"/>
          <w:szCs w:val="24"/>
          <w:vertAlign w:val="superscript"/>
          <w:lang w:eastAsia="ru-RU"/>
        </w:rPr>
        <w:t>2</w:t>
      </w:r>
      <w:r w:rsidRPr="00D4013C">
        <w:rPr>
          <w:rFonts w:ascii="Times New Roman" w:eastAsia="Times New Roman" w:hAnsi="Times New Roman" w:cs="Times New Roman"/>
          <w:color w:val="000000"/>
          <w:sz w:val="24"/>
          <w:szCs w:val="24"/>
          <w:lang w:eastAsia="ru-RU"/>
        </w:rPr>
        <w:t>, где работает сварочный аппарат, без ущерба здоровью ра</w:t>
      </w:r>
      <w:r w:rsidRPr="00D4013C">
        <w:rPr>
          <w:rFonts w:ascii="Times New Roman" w:eastAsia="Times New Roman" w:hAnsi="Times New Roman" w:cs="Times New Roman"/>
          <w:color w:val="000000"/>
          <w:sz w:val="24"/>
          <w:szCs w:val="24"/>
          <w:lang w:eastAsia="ru-RU"/>
        </w:rPr>
        <w:softHyphen/>
        <w:t>бочего?</w:t>
      </w:r>
    </w:p>
    <w:p w:rsidR="00D4013C" w:rsidRPr="00D4013C" w:rsidRDefault="00D4013C" w:rsidP="00D4013C">
      <w:pPr>
        <w:widowControl w:val="0"/>
        <w:numPr>
          <w:ilvl w:val="0"/>
          <w:numId w:val="22"/>
        </w:numPr>
        <w:spacing w:after="0" w:line="240" w:lineRule="auto"/>
        <w:ind w:left="426" w:hanging="426"/>
        <w:contextualSpacing/>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eastAsia="ru-RU" w:bidi="ru-RU"/>
        </w:rPr>
        <w:t>Калий – жизненно важный элемент. В 100 г картофеля содержится 0,568 г калия. Определите, какую массу картофеля необходимо съесть за день, чтобы удовлетворить суточную потребность человека в калии, равную 2 г.</w:t>
      </w:r>
    </w:p>
    <w:p w:rsidR="00D4013C" w:rsidRPr="00D4013C" w:rsidRDefault="00D4013C" w:rsidP="00D4013C">
      <w:pPr>
        <w:widowControl w:val="0"/>
        <w:numPr>
          <w:ilvl w:val="0"/>
          <w:numId w:val="22"/>
        </w:numPr>
        <w:spacing w:after="0" w:line="240" w:lineRule="auto"/>
        <w:ind w:left="426" w:hanging="426"/>
        <w:contextualSpacing/>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eastAsia="ru-RU" w:bidi="ru-RU"/>
        </w:rPr>
        <w:t>В доме разбился медицинский термометр, а всю ртуть собрать не удалось. Между тем ртуть обладает высокой летучестью, а ее пары ядовиты. Вычислите массу и объем жидкой ртути, содержащие 2,5 · 10</w:t>
      </w:r>
      <w:r w:rsidRPr="00D4013C">
        <w:rPr>
          <w:rFonts w:ascii="Times New Roman" w:eastAsia="Courier New" w:hAnsi="Times New Roman" w:cs="Times New Roman"/>
          <w:color w:val="000000"/>
          <w:sz w:val="24"/>
          <w:szCs w:val="24"/>
          <w:vertAlign w:val="superscript"/>
          <w:lang w:eastAsia="ru-RU" w:bidi="ru-RU"/>
        </w:rPr>
        <w:t>19</w:t>
      </w:r>
      <w:r w:rsidRPr="00D4013C">
        <w:rPr>
          <w:rFonts w:ascii="Times New Roman" w:eastAsia="Courier New" w:hAnsi="Times New Roman" w:cs="Times New Roman"/>
          <w:color w:val="000000"/>
          <w:sz w:val="24"/>
          <w:szCs w:val="24"/>
          <w:lang w:eastAsia="ru-RU" w:bidi="ru-RU"/>
        </w:rPr>
        <w:t xml:space="preserve"> атомов ртути. Плотность жидкой ртути составляет 13,59 г/см</w:t>
      </w:r>
      <w:r w:rsidRPr="00D4013C">
        <w:rPr>
          <w:rFonts w:ascii="Times New Roman" w:eastAsia="Courier New" w:hAnsi="Times New Roman" w:cs="Times New Roman"/>
          <w:color w:val="000000"/>
          <w:sz w:val="24"/>
          <w:szCs w:val="24"/>
          <w:vertAlign w:val="superscript"/>
          <w:lang w:eastAsia="ru-RU" w:bidi="ru-RU"/>
        </w:rPr>
        <w:t>3</w:t>
      </w:r>
      <w:r w:rsidRPr="00D4013C">
        <w:rPr>
          <w:rFonts w:ascii="Times New Roman" w:eastAsia="Courier New" w:hAnsi="Times New Roman" w:cs="Times New Roman"/>
          <w:color w:val="000000"/>
          <w:sz w:val="24"/>
          <w:szCs w:val="24"/>
          <w:lang w:eastAsia="ru-RU" w:bidi="ru-RU"/>
        </w:rPr>
        <w:t>. Пролитую ртуть можно собрать с помощью медной проволоки, алюминиевой фольги и даже листом бумаги, но во всех случаях собранную ртуть нужно обезвредить (например, обработать концентрированной азотной кислотой). Какое количество азотной кислоты потребуется для обезвреживания 19,5 г ртути, собранной на полу после того, как в доме был разбит термометр? Каков объем выделяющегося при этом газа (при н.у.)? если ртуть была собрана не полностью, рекомендуют обработать трещины и щели пола и другие «подозрительные» места в комнате порошком серы. Напишите уравнение реакции, протекающей с участием ртути и серы.</w:t>
      </w:r>
    </w:p>
    <w:p w:rsidR="00D4013C" w:rsidRPr="00D4013C" w:rsidRDefault="00D4013C" w:rsidP="00D4013C">
      <w:pPr>
        <w:widowControl w:val="0"/>
        <w:numPr>
          <w:ilvl w:val="0"/>
          <w:numId w:val="22"/>
        </w:numPr>
        <w:spacing w:after="0" w:line="240" w:lineRule="auto"/>
        <w:ind w:left="426" w:hanging="426"/>
        <w:contextualSpacing/>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eastAsia="ru-RU" w:bidi="ru-RU"/>
        </w:rPr>
        <w:t>Ортофосфат кальция Са</w:t>
      </w:r>
      <w:r w:rsidRPr="00D4013C">
        <w:rPr>
          <w:rFonts w:ascii="Times New Roman" w:eastAsia="Courier New" w:hAnsi="Times New Roman" w:cs="Times New Roman"/>
          <w:color w:val="000000"/>
          <w:sz w:val="24"/>
          <w:szCs w:val="24"/>
          <w:vertAlign w:val="subscript"/>
          <w:lang w:eastAsia="ru-RU" w:bidi="ru-RU"/>
        </w:rPr>
        <w:t>3</w:t>
      </w:r>
      <w:r w:rsidRPr="00D4013C">
        <w:rPr>
          <w:rFonts w:ascii="Times New Roman" w:eastAsia="Courier New" w:hAnsi="Times New Roman" w:cs="Times New Roman"/>
          <w:color w:val="000000"/>
          <w:sz w:val="24"/>
          <w:szCs w:val="24"/>
          <w:lang w:eastAsia="ru-RU" w:bidi="ru-RU"/>
        </w:rPr>
        <w:t>(РО</w:t>
      </w:r>
      <w:r w:rsidRPr="00D4013C">
        <w:rPr>
          <w:rFonts w:ascii="Times New Roman" w:eastAsia="Courier New" w:hAnsi="Times New Roman" w:cs="Times New Roman"/>
          <w:color w:val="000000"/>
          <w:sz w:val="24"/>
          <w:szCs w:val="24"/>
          <w:vertAlign w:val="subscript"/>
          <w:lang w:eastAsia="ru-RU" w:bidi="ru-RU"/>
        </w:rPr>
        <w:t>4</w:t>
      </w:r>
      <w:r w:rsidRPr="00D4013C">
        <w:rPr>
          <w:rFonts w:ascii="Times New Roman" w:eastAsia="Courier New" w:hAnsi="Times New Roman" w:cs="Times New Roman"/>
          <w:color w:val="000000"/>
          <w:sz w:val="24"/>
          <w:szCs w:val="24"/>
          <w:lang w:eastAsia="ru-RU" w:bidi="ru-RU"/>
        </w:rPr>
        <w:t>)</w:t>
      </w:r>
      <w:r w:rsidRPr="00D4013C">
        <w:rPr>
          <w:rFonts w:ascii="Times New Roman" w:eastAsia="Courier New" w:hAnsi="Times New Roman" w:cs="Times New Roman"/>
          <w:color w:val="000000"/>
          <w:sz w:val="24"/>
          <w:szCs w:val="24"/>
          <w:vertAlign w:val="subscript"/>
          <w:lang w:eastAsia="ru-RU" w:bidi="ru-RU"/>
        </w:rPr>
        <w:t>2</w:t>
      </w:r>
      <w:r w:rsidRPr="00D4013C">
        <w:rPr>
          <w:rFonts w:ascii="Times New Roman" w:eastAsia="Courier New" w:hAnsi="Times New Roman" w:cs="Times New Roman"/>
          <w:color w:val="000000"/>
          <w:sz w:val="24"/>
          <w:szCs w:val="24"/>
          <w:lang w:eastAsia="ru-RU" w:bidi="ru-RU"/>
        </w:rPr>
        <w:t xml:space="preserve"> составляет минеральную основу костей и зубов. Другие соединения кальция участвуют в нервной и мышечной деятельности, входят в состав тканевой жидкости, ядер и стенок клеточной ткани живого организма. Кальций уменьшает аллергические реакции, а это особенно важно в наше время. Суточная потребность в кальции от 0,8 до 2 г, а источники этого элемента – молоко и кефир, творог, сыр, рыба, фасоль, петрушка, зеленый лук, яйца, гречка, овсянка, морковь и горох. Обеспечит ли суточную потребность организма в элементе кальций добавление в пищу 1 г карбоната кальция (считая, что он полностью усваивается)?</w:t>
      </w:r>
    </w:p>
    <w:p w:rsidR="00D4013C" w:rsidRPr="00D4013C" w:rsidRDefault="00D4013C" w:rsidP="00D4013C">
      <w:pPr>
        <w:widowControl w:val="0"/>
        <w:numPr>
          <w:ilvl w:val="0"/>
          <w:numId w:val="22"/>
        </w:numPr>
        <w:spacing w:after="0" w:line="240" w:lineRule="auto"/>
        <w:ind w:left="426" w:hanging="426"/>
        <w:contextualSpacing/>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eastAsia="ru-RU" w:bidi="ru-RU"/>
        </w:rPr>
        <w:t xml:space="preserve">Магний наряду с кальцием в виде ортофосфата </w:t>
      </w:r>
      <w:r w:rsidRPr="00D4013C">
        <w:rPr>
          <w:rFonts w:ascii="Times New Roman" w:eastAsia="Courier New" w:hAnsi="Times New Roman" w:cs="Times New Roman"/>
          <w:color w:val="000000"/>
          <w:sz w:val="24"/>
          <w:szCs w:val="24"/>
          <w:lang w:val="en-US" w:eastAsia="ru-RU" w:bidi="ru-RU"/>
        </w:rPr>
        <w:t>Mg</w:t>
      </w:r>
      <w:r w:rsidRPr="00D4013C">
        <w:rPr>
          <w:rFonts w:ascii="Times New Roman" w:eastAsia="Courier New" w:hAnsi="Times New Roman" w:cs="Times New Roman"/>
          <w:color w:val="000000"/>
          <w:sz w:val="24"/>
          <w:szCs w:val="24"/>
          <w:vertAlign w:val="subscript"/>
          <w:lang w:eastAsia="ru-RU" w:bidi="ru-RU"/>
        </w:rPr>
        <w:t>3</w:t>
      </w:r>
      <w:r w:rsidRPr="00D4013C">
        <w:rPr>
          <w:rFonts w:ascii="Times New Roman" w:eastAsia="Courier New" w:hAnsi="Times New Roman" w:cs="Times New Roman"/>
          <w:color w:val="000000"/>
          <w:sz w:val="24"/>
          <w:szCs w:val="24"/>
          <w:lang w:eastAsia="ru-RU" w:bidi="ru-RU"/>
        </w:rPr>
        <w:t>(</w:t>
      </w:r>
      <w:r w:rsidRPr="00D4013C">
        <w:rPr>
          <w:rFonts w:ascii="Times New Roman" w:eastAsia="Courier New" w:hAnsi="Times New Roman" w:cs="Times New Roman"/>
          <w:color w:val="000000"/>
          <w:sz w:val="24"/>
          <w:szCs w:val="24"/>
          <w:lang w:val="en-US" w:eastAsia="ru-RU" w:bidi="ru-RU"/>
        </w:rPr>
        <w:t>PO</w:t>
      </w:r>
      <w:r w:rsidRPr="00D4013C">
        <w:rPr>
          <w:rFonts w:ascii="Times New Roman" w:eastAsia="Courier New" w:hAnsi="Times New Roman" w:cs="Times New Roman"/>
          <w:color w:val="000000"/>
          <w:sz w:val="24"/>
          <w:szCs w:val="24"/>
          <w:vertAlign w:val="subscript"/>
          <w:lang w:eastAsia="ru-RU" w:bidi="ru-RU"/>
        </w:rPr>
        <w:t>4</w:t>
      </w:r>
      <w:r w:rsidRPr="00D4013C">
        <w:rPr>
          <w:rFonts w:ascii="Times New Roman" w:eastAsia="Courier New" w:hAnsi="Times New Roman" w:cs="Times New Roman"/>
          <w:color w:val="000000"/>
          <w:sz w:val="24"/>
          <w:szCs w:val="24"/>
          <w:lang w:eastAsia="ru-RU" w:bidi="ru-RU"/>
        </w:rPr>
        <w:t>)</w:t>
      </w:r>
      <w:r w:rsidRPr="00D4013C">
        <w:rPr>
          <w:rFonts w:ascii="Times New Roman" w:eastAsia="Courier New" w:hAnsi="Times New Roman" w:cs="Times New Roman"/>
          <w:color w:val="000000"/>
          <w:sz w:val="24"/>
          <w:szCs w:val="24"/>
          <w:vertAlign w:val="subscript"/>
          <w:lang w:eastAsia="ru-RU" w:bidi="ru-RU"/>
        </w:rPr>
        <w:t>2</w:t>
      </w:r>
      <w:r w:rsidRPr="00D4013C">
        <w:rPr>
          <w:rFonts w:ascii="Times New Roman" w:eastAsia="Courier New" w:hAnsi="Times New Roman" w:cs="Times New Roman"/>
          <w:color w:val="000000"/>
          <w:sz w:val="24"/>
          <w:szCs w:val="24"/>
          <w:lang w:eastAsia="ru-RU" w:bidi="ru-RU"/>
        </w:rPr>
        <w:t xml:space="preserve"> образует костную ткань. Им </w:t>
      </w:r>
      <w:r w:rsidRPr="00D4013C">
        <w:rPr>
          <w:rFonts w:ascii="Times New Roman" w:eastAsia="Courier New" w:hAnsi="Times New Roman" w:cs="Times New Roman"/>
          <w:color w:val="000000"/>
          <w:sz w:val="24"/>
          <w:szCs w:val="24"/>
          <w:lang w:eastAsia="ru-RU" w:bidi="ru-RU"/>
        </w:rPr>
        <w:lastRenderedPageBreak/>
        <w:t>богаты все зеленые овощи: магний входит в состав хлорофилла. Кушайте свежую зелень, желательно круглый год, и вы обеспечите потребность своего организма в магнии, составляющую ежесуточно 0,4 г. Сколько (в г) ортофосфата магния отвечает потребляемой человеком каждый день массе элемента магния?</w:t>
      </w:r>
    </w:p>
    <w:p w:rsidR="00D4013C" w:rsidRPr="00D4013C" w:rsidRDefault="00D4013C" w:rsidP="00D4013C">
      <w:pPr>
        <w:widowControl w:val="0"/>
        <w:numPr>
          <w:ilvl w:val="0"/>
          <w:numId w:val="22"/>
        </w:numPr>
        <w:spacing w:after="0" w:line="240" w:lineRule="auto"/>
        <w:ind w:left="426" w:hanging="426"/>
        <w:contextualSpacing/>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eastAsia="ru-RU" w:bidi="ru-RU"/>
        </w:rPr>
        <w:t xml:space="preserve">Потребность человека в хлоре обычно удовлетворяется за счет поваренной соли </w:t>
      </w:r>
      <w:r w:rsidRPr="00D4013C">
        <w:rPr>
          <w:rFonts w:ascii="Times New Roman" w:eastAsia="Courier New" w:hAnsi="Times New Roman" w:cs="Times New Roman"/>
          <w:color w:val="000000"/>
          <w:sz w:val="24"/>
          <w:szCs w:val="24"/>
          <w:lang w:val="en-US" w:eastAsia="ru-RU" w:bidi="ru-RU"/>
        </w:rPr>
        <w:t>NaCl</w:t>
      </w:r>
      <w:r w:rsidRPr="00D4013C">
        <w:rPr>
          <w:rFonts w:ascii="Times New Roman" w:eastAsia="Courier New" w:hAnsi="Times New Roman" w:cs="Times New Roman"/>
          <w:color w:val="000000"/>
          <w:sz w:val="24"/>
          <w:szCs w:val="24"/>
          <w:lang w:eastAsia="ru-RU" w:bidi="ru-RU"/>
        </w:rPr>
        <w:t>. Хлор, в частности, совершенно необходим для получения соляной кислоты, которая постоянно образуется в желудке – этом портативном передвижном химическом заводе, владельцем которого является каждый из нас. Поскольку хлорид натрия выводится из организма с потом, очевидно, что потребность в поваренной соли у работающих в жарком климате или в горячих цехах больше. Она возрастает до 20-25 г в сутки. Какое количество (моль) поваренной соли потребуется человеку, работающему в горячем цехе: а) в неделю; б) в год?</w:t>
      </w:r>
    </w:p>
    <w:p w:rsidR="00D4013C" w:rsidRPr="00D4013C" w:rsidRDefault="00D4013C" w:rsidP="00D4013C">
      <w:pPr>
        <w:widowControl w:val="0"/>
        <w:numPr>
          <w:ilvl w:val="0"/>
          <w:numId w:val="22"/>
        </w:numPr>
        <w:spacing w:after="0" w:line="240" w:lineRule="auto"/>
        <w:ind w:left="426" w:hanging="426"/>
        <w:contextualSpacing/>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eastAsia="ru-RU" w:bidi="ru-RU"/>
        </w:rPr>
        <w:t>Можно ли без вреда для здоровья пить молоко, в котором содержится: а) 0,04 мг катионов свинца (</w:t>
      </w:r>
      <w:r w:rsidRPr="00D4013C">
        <w:rPr>
          <w:rFonts w:ascii="Times New Roman" w:eastAsia="Courier New" w:hAnsi="Times New Roman" w:cs="Times New Roman"/>
          <w:color w:val="000000"/>
          <w:sz w:val="24"/>
          <w:szCs w:val="24"/>
          <w:lang w:val="en-US" w:eastAsia="ru-RU" w:bidi="ru-RU"/>
        </w:rPr>
        <w:t>II</w:t>
      </w:r>
      <w:r w:rsidRPr="00D4013C">
        <w:rPr>
          <w:rFonts w:ascii="Times New Roman" w:eastAsia="Courier New" w:hAnsi="Times New Roman" w:cs="Times New Roman"/>
          <w:color w:val="000000"/>
          <w:sz w:val="24"/>
          <w:szCs w:val="24"/>
          <w:lang w:eastAsia="ru-RU" w:bidi="ru-RU"/>
        </w:rPr>
        <w:t>); б) 0,6 мг катионов меди (</w:t>
      </w:r>
      <w:r w:rsidRPr="00D4013C">
        <w:rPr>
          <w:rFonts w:ascii="Times New Roman" w:eastAsia="Courier New" w:hAnsi="Times New Roman" w:cs="Times New Roman"/>
          <w:color w:val="000000"/>
          <w:sz w:val="24"/>
          <w:szCs w:val="24"/>
          <w:lang w:val="en-US" w:eastAsia="ru-RU" w:bidi="ru-RU"/>
        </w:rPr>
        <w:t>II</w:t>
      </w:r>
      <w:r w:rsidRPr="00D4013C">
        <w:rPr>
          <w:rFonts w:ascii="Times New Roman" w:eastAsia="Courier New" w:hAnsi="Times New Roman" w:cs="Times New Roman"/>
          <w:color w:val="000000"/>
          <w:sz w:val="24"/>
          <w:szCs w:val="24"/>
          <w:lang w:eastAsia="ru-RU" w:bidi="ru-RU"/>
        </w:rPr>
        <w:t>); в) 4,5 мг катионов цинка (</w:t>
      </w:r>
      <w:r w:rsidRPr="00D4013C">
        <w:rPr>
          <w:rFonts w:ascii="Times New Roman" w:eastAsia="Courier New" w:hAnsi="Times New Roman" w:cs="Times New Roman"/>
          <w:color w:val="000000"/>
          <w:sz w:val="24"/>
          <w:szCs w:val="24"/>
          <w:lang w:val="en-US" w:eastAsia="ru-RU" w:bidi="ru-RU"/>
        </w:rPr>
        <w:t>II</w:t>
      </w:r>
      <w:r w:rsidRPr="00D4013C">
        <w:rPr>
          <w:rFonts w:ascii="Times New Roman" w:eastAsia="Courier New" w:hAnsi="Times New Roman" w:cs="Times New Roman"/>
          <w:color w:val="000000"/>
          <w:sz w:val="24"/>
          <w:szCs w:val="24"/>
          <w:lang w:eastAsia="ru-RU" w:bidi="ru-RU"/>
        </w:rPr>
        <w:t>)? Для молока санитарные нормы содержания этих ионов равны 2,4 · 10</w:t>
      </w:r>
      <w:r w:rsidRPr="00D4013C">
        <w:rPr>
          <w:rFonts w:ascii="Times New Roman" w:eastAsia="Courier New" w:hAnsi="Times New Roman" w:cs="Times New Roman"/>
          <w:color w:val="000000"/>
          <w:sz w:val="24"/>
          <w:szCs w:val="24"/>
          <w:vertAlign w:val="superscript"/>
          <w:lang w:eastAsia="ru-RU" w:bidi="ru-RU"/>
        </w:rPr>
        <w:t>-7</w:t>
      </w:r>
      <w:r w:rsidRPr="00D4013C">
        <w:rPr>
          <w:rFonts w:ascii="Times New Roman" w:eastAsia="Courier New" w:hAnsi="Times New Roman" w:cs="Times New Roman"/>
          <w:color w:val="000000"/>
          <w:sz w:val="24"/>
          <w:szCs w:val="24"/>
          <w:lang w:eastAsia="ru-RU" w:bidi="ru-RU"/>
        </w:rPr>
        <w:t xml:space="preserve"> моль/л</w:t>
      </w:r>
      <w:r w:rsidRPr="00D4013C">
        <w:rPr>
          <w:rFonts w:ascii="Times New Roman" w:eastAsia="Courier New" w:hAnsi="Times New Roman" w:cs="Times New Roman"/>
          <w:color w:val="000000"/>
          <w:sz w:val="24"/>
          <w:szCs w:val="24"/>
          <w:lang w:val="en-US" w:eastAsia="ru-RU" w:bidi="ru-RU"/>
        </w:rPr>
        <w:t>Pb</w:t>
      </w:r>
      <w:r w:rsidRPr="00D4013C">
        <w:rPr>
          <w:rFonts w:ascii="Times New Roman" w:eastAsia="Courier New" w:hAnsi="Times New Roman" w:cs="Times New Roman"/>
          <w:color w:val="000000"/>
          <w:sz w:val="24"/>
          <w:szCs w:val="24"/>
          <w:vertAlign w:val="superscript"/>
          <w:lang w:eastAsia="ru-RU" w:bidi="ru-RU"/>
        </w:rPr>
        <w:t>2+</w:t>
      </w:r>
      <w:r w:rsidRPr="00D4013C">
        <w:rPr>
          <w:rFonts w:ascii="Times New Roman" w:eastAsia="Courier New" w:hAnsi="Times New Roman" w:cs="Times New Roman"/>
          <w:color w:val="000000"/>
          <w:sz w:val="24"/>
          <w:szCs w:val="24"/>
          <w:lang w:eastAsia="ru-RU" w:bidi="ru-RU"/>
        </w:rPr>
        <w:t>; 1,6 · 10</w:t>
      </w:r>
      <w:r w:rsidRPr="00D4013C">
        <w:rPr>
          <w:rFonts w:ascii="Times New Roman" w:eastAsia="Courier New" w:hAnsi="Times New Roman" w:cs="Times New Roman"/>
          <w:color w:val="000000"/>
          <w:sz w:val="24"/>
          <w:szCs w:val="24"/>
          <w:vertAlign w:val="superscript"/>
          <w:lang w:eastAsia="ru-RU" w:bidi="ru-RU"/>
        </w:rPr>
        <w:t>-5</w:t>
      </w:r>
      <w:r w:rsidRPr="00D4013C">
        <w:rPr>
          <w:rFonts w:ascii="Times New Roman" w:eastAsia="Courier New" w:hAnsi="Times New Roman" w:cs="Times New Roman"/>
          <w:color w:val="000000"/>
          <w:sz w:val="24"/>
          <w:szCs w:val="24"/>
          <w:lang w:eastAsia="ru-RU" w:bidi="ru-RU"/>
        </w:rPr>
        <w:t xml:space="preserve"> моль/л </w:t>
      </w:r>
      <w:r w:rsidRPr="00D4013C">
        <w:rPr>
          <w:rFonts w:ascii="Times New Roman" w:eastAsia="Courier New" w:hAnsi="Times New Roman" w:cs="Times New Roman"/>
          <w:color w:val="000000"/>
          <w:sz w:val="24"/>
          <w:szCs w:val="24"/>
          <w:lang w:val="en-US" w:eastAsia="ru-RU" w:bidi="ru-RU"/>
        </w:rPr>
        <w:t>Cu</w:t>
      </w:r>
      <w:r w:rsidRPr="00D4013C">
        <w:rPr>
          <w:rFonts w:ascii="Times New Roman" w:eastAsia="Courier New" w:hAnsi="Times New Roman" w:cs="Times New Roman"/>
          <w:color w:val="000000"/>
          <w:sz w:val="24"/>
          <w:szCs w:val="24"/>
          <w:vertAlign w:val="superscript"/>
          <w:lang w:eastAsia="ru-RU" w:bidi="ru-RU"/>
        </w:rPr>
        <w:t>2+</w:t>
      </w:r>
      <w:r w:rsidRPr="00D4013C">
        <w:rPr>
          <w:rFonts w:ascii="Times New Roman" w:eastAsia="Courier New" w:hAnsi="Times New Roman" w:cs="Times New Roman"/>
          <w:color w:val="000000"/>
          <w:sz w:val="24"/>
          <w:szCs w:val="24"/>
          <w:lang w:eastAsia="ru-RU" w:bidi="ru-RU"/>
        </w:rPr>
        <w:t>; 7,7 · 10</w:t>
      </w:r>
      <w:r w:rsidRPr="00D4013C">
        <w:rPr>
          <w:rFonts w:ascii="Times New Roman" w:eastAsia="Courier New" w:hAnsi="Times New Roman" w:cs="Times New Roman"/>
          <w:color w:val="000000"/>
          <w:sz w:val="24"/>
          <w:szCs w:val="24"/>
          <w:vertAlign w:val="superscript"/>
          <w:lang w:eastAsia="ru-RU" w:bidi="ru-RU"/>
        </w:rPr>
        <w:t>-5</w:t>
      </w:r>
      <w:r w:rsidRPr="00D4013C">
        <w:rPr>
          <w:rFonts w:ascii="Times New Roman" w:eastAsia="Courier New" w:hAnsi="Times New Roman" w:cs="Times New Roman"/>
          <w:color w:val="000000"/>
          <w:sz w:val="24"/>
          <w:szCs w:val="24"/>
          <w:lang w:eastAsia="ru-RU" w:bidi="ru-RU"/>
        </w:rPr>
        <w:t xml:space="preserve"> моль/л </w:t>
      </w:r>
      <w:r w:rsidRPr="00D4013C">
        <w:rPr>
          <w:rFonts w:ascii="Times New Roman" w:eastAsia="Courier New" w:hAnsi="Times New Roman" w:cs="Times New Roman"/>
          <w:color w:val="000000"/>
          <w:sz w:val="24"/>
          <w:szCs w:val="24"/>
          <w:lang w:val="en-US" w:eastAsia="ru-RU" w:bidi="ru-RU"/>
        </w:rPr>
        <w:t>Zn</w:t>
      </w:r>
      <w:r w:rsidRPr="00D4013C">
        <w:rPr>
          <w:rFonts w:ascii="Times New Roman" w:eastAsia="Courier New" w:hAnsi="Times New Roman" w:cs="Times New Roman"/>
          <w:color w:val="000000"/>
          <w:sz w:val="24"/>
          <w:szCs w:val="24"/>
          <w:vertAlign w:val="superscript"/>
          <w:lang w:eastAsia="ru-RU" w:bidi="ru-RU"/>
        </w:rPr>
        <w:t>2+</w:t>
      </w:r>
      <w:r w:rsidRPr="00D4013C">
        <w:rPr>
          <w:rFonts w:ascii="Times New Roman" w:eastAsia="Courier New" w:hAnsi="Times New Roman" w:cs="Times New Roman"/>
          <w:color w:val="000000"/>
          <w:sz w:val="24"/>
          <w:szCs w:val="24"/>
          <w:lang w:eastAsia="ru-RU" w:bidi="ru-RU"/>
        </w:rPr>
        <w:t>.</w:t>
      </w:r>
    </w:p>
    <w:p w:rsidR="00D4013C" w:rsidRPr="00D4013C" w:rsidRDefault="00D4013C" w:rsidP="00D4013C">
      <w:pPr>
        <w:widowControl w:val="0"/>
        <w:numPr>
          <w:ilvl w:val="0"/>
          <w:numId w:val="22"/>
        </w:numPr>
        <w:spacing w:after="0" w:line="240" w:lineRule="auto"/>
        <w:ind w:left="426" w:hanging="426"/>
        <w:contextualSpacing/>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eastAsia="ru-RU" w:bidi="ru-RU"/>
        </w:rPr>
        <w:t>Можно ли будет употреблять в пищу хлеб, при выпечке которого использовали тесто, замешанное на воде, в которой содержалось 6,2 · 10</w:t>
      </w:r>
      <w:r w:rsidRPr="00D4013C">
        <w:rPr>
          <w:rFonts w:ascii="Times New Roman" w:eastAsia="Courier New" w:hAnsi="Times New Roman" w:cs="Times New Roman"/>
          <w:color w:val="000000"/>
          <w:sz w:val="24"/>
          <w:szCs w:val="24"/>
          <w:vertAlign w:val="superscript"/>
          <w:lang w:eastAsia="ru-RU" w:bidi="ru-RU"/>
        </w:rPr>
        <w:t>-5</w:t>
      </w:r>
      <w:r w:rsidRPr="00D4013C">
        <w:rPr>
          <w:rFonts w:ascii="Times New Roman" w:eastAsia="Courier New" w:hAnsi="Times New Roman" w:cs="Times New Roman"/>
          <w:color w:val="000000"/>
          <w:sz w:val="24"/>
          <w:szCs w:val="24"/>
          <w:lang w:eastAsia="ru-RU" w:bidi="ru-RU"/>
        </w:rPr>
        <w:t xml:space="preserve"> моль/л</w:t>
      </w:r>
      <w:r w:rsidRPr="00D4013C">
        <w:rPr>
          <w:rFonts w:ascii="Times New Roman" w:eastAsia="Courier New" w:hAnsi="Times New Roman" w:cs="Times New Roman"/>
          <w:color w:val="000000"/>
          <w:sz w:val="24"/>
          <w:szCs w:val="24"/>
          <w:lang w:val="en-US" w:eastAsia="ru-RU" w:bidi="ru-RU"/>
        </w:rPr>
        <w:t>Cu</w:t>
      </w:r>
      <w:r w:rsidRPr="00D4013C">
        <w:rPr>
          <w:rFonts w:ascii="Times New Roman" w:eastAsia="Courier New" w:hAnsi="Times New Roman" w:cs="Times New Roman"/>
          <w:color w:val="000000"/>
          <w:sz w:val="24"/>
          <w:szCs w:val="24"/>
          <w:vertAlign w:val="superscript"/>
          <w:lang w:eastAsia="ru-RU" w:bidi="ru-RU"/>
        </w:rPr>
        <w:t>2+</w:t>
      </w:r>
      <w:r w:rsidRPr="00D4013C">
        <w:rPr>
          <w:rFonts w:ascii="Times New Roman" w:eastAsia="Courier New" w:hAnsi="Times New Roman" w:cs="Times New Roman"/>
          <w:color w:val="000000"/>
          <w:sz w:val="24"/>
          <w:szCs w:val="24"/>
          <w:lang w:eastAsia="ru-RU" w:bidi="ru-RU"/>
        </w:rPr>
        <w:t>? Считается, что на каждый килограмм хлеба при замесе теста расходуется 1 л воды, а примеси тяжелых металлов (в том числе меди) полностью переходят в продукт. Санитарные нормы допускают содержание меди (</w:t>
      </w:r>
      <w:r w:rsidRPr="00D4013C">
        <w:rPr>
          <w:rFonts w:ascii="Times New Roman" w:eastAsia="Courier New" w:hAnsi="Times New Roman" w:cs="Times New Roman"/>
          <w:color w:val="000000"/>
          <w:sz w:val="24"/>
          <w:szCs w:val="24"/>
          <w:lang w:val="en-US" w:eastAsia="ru-RU" w:bidi="ru-RU"/>
        </w:rPr>
        <w:t>II</w:t>
      </w:r>
      <w:r w:rsidRPr="00D4013C">
        <w:rPr>
          <w:rFonts w:ascii="Times New Roman" w:eastAsia="Courier New" w:hAnsi="Times New Roman" w:cs="Times New Roman"/>
          <w:color w:val="000000"/>
          <w:sz w:val="24"/>
          <w:szCs w:val="24"/>
          <w:lang w:eastAsia="ru-RU" w:bidi="ru-RU"/>
        </w:rPr>
        <w:t>) в хлебе не более 5 мг/кг.</w:t>
      </w:r>
    </w:p>
    <w:p w:rsidR="00D4013C" w:rsidRPr="00D4013C" w:rsidRDefault="00D4013C" w:rsidP="00D4013C">
      <w:pPr>
        <w:widowControl w:val="0"/>
        <w:numPr>
          <w:ilvl w:val="0"/>
          <w:numId w:val="22"/>
        </w:numPr>
        <w:spacing w:after="0" w:line="240" w:lineRule="auto"/>
        <w:ind w:left="426" w:hanging="426"/>
        <w:contextualSpacing/>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eastAsia="ru-RU" w:bidi="ru-RU"/>
        </w:rPr>
        <w:t>Если верить древнему историку, то во времена походов Александра Македонского в Индию офицеры его армии болели желудочно-кишечными заболеваниями гораздо реже, чем солдаты. Пища у них была одинаковая, а вот посуда для готовки разная. Из какого металла изготавливали офицерскую посуду? (из серебра, обладающего бактерицидными свойствами)</w:t>
      </w:r>
    </w:p>
    <w:p w:rsidR="00D4013C" w:rsidRPr="00D4013C" w:rsidRDefault="00D4013C" w:rsidP="00D4013C">
      <w:pPr>
        <w:widowControl w:val="0"/>
        <w:spacing w:after="0" w:line="240" w:lineRule="auto"/>
        <w:jc w:val="center"/>
        <w:rPr>
          <w:rFonts w:ascii="Times New Roman" w:eastAsia="Courier New" w:hAnsi="Times New Roman" w:cs="Times New Roman"/>
          <w:b/>
          <w:i/>
          <w:color w:val="000000"/>
          <w:sz w:val="24"/>
          <w:szCs w:val="24"/>
          <w:lang w:eastAsia="ru-RU" w:bidi="ru-RU"/>
        </w:rPr>
      </w:pPr>
    </w:p>
    <w:p w:rsidR="00D4013C" w:rsidRPr="00D4013C" w:rsidRDefault="00D4013C" w:rsidP="00D4013C">
      <w:pPr>
        <w:widowControl w:val="0"/>
        <w:spacing w:after="0" w:line="240" w:lineRule="auto"/>
        <w:jc w:val="center"/>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b/>
          <w:i/>
          <w:color w:val="000000"/>
          <w:sz w:val="24"/>
          <w:szCs w:val="24"/>
          <w:lang w:eastAsia="ru-RU" w:bidi="ru-RU"/>
        </w:rPr>
        <w:t xml:space="preserve">Занятие 3. </w:t>
      </w:r>
      <w:r w:rsidRPr="00D4013C">
        <w:rPr>
          <w:rFonts w:ascii="Times New Roman" w:eastAsia="Courier New" w:hAnsi="Times New Roman" w:cs="Times New Roman"/>
          <w:b/>
          <w:color w:val="000000"/>
          <w:sz w:val="24"/>
          <w:szCs w:val="24"/>
          <w:lang w:eastAsia="ru-RU" w:bidi="ru-RU"/>
        </w:rPr>
        <w:t>Химические элементы-неметаллы в живых организмах</w:t>
      </w:r>
    </w:p>
    <w:p w:rsidR="00D4013C" w:rsidRPr="00D4013C" w:rsidRDefault="00D4013C" w:rsidP="00D4013C">
      <w:pPr>
        <w:widowControl w:val="0"/>
        <w:spacing w:after="0" w:line="240" w:lineRule="auto"/>
        <w:contextualSpacing/>
        <w:jc w:val="center"/>
        <w:rPr>
          <w:rFonts w:ascii="Times New Roman" w:eastAsia="Courier New" w:hAnsi="Times New Roman" w:cs="Times New Roman"/>
          <w:i/>
          <w:color w:val="000000"/>
          <w:sz w:val="24"/>
          <w:szCs w:val="24"/>
          <w:lang w:eastAsia="ru-RU" w:bidi="ru-RU"/>
        </w:rPr>
      </w:pPr>
      <w:r w:rsidRPr="00D4013C">
        <w:rPr>
          <w:rFonts w:ascii="Times New Roman" w:eastAsia="Courier New" w:hAnsi="Times New Roman" w:cs="Times New Roman"/>
          <w:i/>
          <w:color w:val="000000"/>
          <w:sz w:val="24"/>
          <w:szCs w:val="24"/>
          <w:lang w:eastAsia="ru-RU" w:bidi="ru-RU"/>
        </w:rPr>
        <w:t>Материал к занятию [29]</w:t>
      </w:r>
    </w:p>
    <w:p w:rsidR="00D4013C" w:rsidRPr="00D4013C" w:rsidRDefault="00D4013C" w:rsidP="00D4013C">
      <w:pPr>
        <w:spacing w:after="0" w:line="240" w:lineRule="auto"/>
        <w:rPr>
          <w:rFonts w:ascii="Times New Roman" w:eastAsia="Times New Roman" w:hAnsi="Times New Roman" w:cs="Times New Roman"/>
          <w:sz w:val="28"/>
          <w:szCs w:val="28"/>
          <w:lang w:eastAsia="ru-RU"/>
        </w:rPr>
      </w:pPr>
      <w:r w:rsidRPr="00D4013C">
        <w:rPr>
          <w:rFonts w:ascii="Times New Roman" w:eastAsia="Times New Roman" w:hAnsi="Times New Roman" w:cs="Times New Roman"/>
          <w:b/>
          <w:bCs/>
          <w:color w:val="000000"/>
          <w:sz w:val="28"/>
          <w:szCs w:val="28"/>
          <w:lang w:eastAsia="ru-RU"/>
        </w:rPr>
        <w:t xml:space="preserve">Водород </w:t>
      </w:r>
      <w:r w:rsidRPr="00D4013C">
        <w:rPr>
          <w:rFonts w:ascii="Times New Roman" w:eastAsia="Times New Roman" w:hAnsi="Times New Roman" w:cs="Times New Roman"/>
          <w:b/>
          <w:bCs/>
          <w:color w:val="000000"/>
          <w:sz w:val="28"/>
          <w:szCs w:val="28"/>
        </w:rPr>
        <w:t>(</w:t>
      </w:r>
      <w:r w:rsidRPr="00D4013C">
        <w:rPr>
          <w:rFonts w:ascii="Times New Roman" w:eastAsia="Times New Roman" w:hAnsi="Times New Roman" w:cs="Times New Roman"/>
          <w:b/>
          <w:bCs/>
          <w:color w:val="000000"/>
          <w:sz w:val="28"/>
          <w:szCs w:val="28"/>
          <w:lang w:val="en-US"/>
        </w:rPr>
        <w:t>Hydrogenium</w:t>
      </w:r>
      <w:r w:rsidRPr="00D4013C">
        <w:rPr>
          <w:rFonts w:ascii="Times New Roman" w:eastAsia="Times New Roman" w:hAnsi="Times New Roman" w:cs="Times New Roman"/>
          <w:b/>
          <w:bCs/>
          <w:color w:val="000000"/>
          <w:sz w:val="28"/>
          <w:szCs w:val="28"/>
        </w:rPr>
        <w: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Биоэлемент, является структурной единицей органических соединений, участвующий в построении организмов и обеспечении их жизнедеятельности (витамины, гор</w:t>
      </w:r>
      <w:r w:rsidRPr="00D4013C">
        <w:rPr>
          <w:rFonts w:ascii="Times New Roman" w:eastAsia="Times New Roman" w:hAnsi="Times New Roman" w:cs="Times New Roman"/>
          <w:color w:val="000000"/>
          <w:sz w:val="24"/>
          <w:szCs w:val="24"/>
          <w:lang w:eastAsia="ru-RU"/>
        </w:rPr>
        <w:softHyphen/>
        <w:t>моны, ферменты, аминокислоты, белки, жиры, углево</w:t>
      </w:r>
      <w:r w:rsidRPr="00D4013C">
        <w:rPr>
          <w:rFonts w:ascii="Times New Roman" w:eastAsia="Times New Roman" w:hAnsi="Times New Roman" w:cs="Times New Roman"/>
          <w:color w:val="000000"/>
          <w:sz w:val="24"/>
          <w:szCs w:val="24"/>
          <w:lang w:eastAsia="ru-RU"/>
        </w:rPr>
        <w:softHyphen/>
        <w:t>ды). На долю водорода на Земле, включая воду и воздух, приходится около 1% по массе.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Водород в соединении с кислородом образует воду.</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Роль воды в жизни растений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и микроорганизмов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Водород составляет 6,3% от массы тела растения, входя в состав всех его клеток и тканей.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Растения на 70—80% состоят из воды. Совокупность процессов поглощения, усвоения и выделения воды рас</w:t>
      </w:r>
      <w:r w:rsidRPr="00D4013C">
        <w:rPr>
          <w:rFonts w:ascii="Times New Roman" w:eastAsia="Times New Roman" w:hAnsi="Times New Roman" w:cs="Times New Roman"/>
          <w:color w:val="000000"/>
          <w:sz w:val="24"/>
          <w:szCs w:val="24"/>
          <w:lang w:eastAsia="ru-RU"/>
        </w:rPr>
        <w:softHyphen/>
        <w:t xml:space="preserve">тениями называется </w:t>
      </w:r>
      <w:r w:rsidRPr="00D4013C">
        <w:rPr>
          <w:rFonts w:ascii="Times New Roman" w:eastAsia="Times New Roman" w:hAnsi="Times New Roman" w:cs="Times New Roman"/>
          <w:i/>
          <w:iCs/>
          <w:color w:val="000000"/>
          <w:sz w:val="24"/>
          <w:szCs w:val="24"/>
          <w:lang w:eastAsia="ru-RU"/>
        </w:rPr>
        <w:t>водным режимом.</w:t>
      </w:r>
      <w:r w:rsidRPr="00D4013C">
        <w:rPr>
          <w:rFonts w:ascii="Times New Roman" w:eastAsia="Times New Roman" w:hAnsi="Times New Roman" w:cs="Times New Roman"/>
          <w:color w:val="000000"/>
          <w:sz w:val="24"/>
          <w:szCs w:val="24"/>
          <w:lang w:eastAsia="ru-RU"/>
        </w:rPr>
        <w:t xml:space="preserve"> Вода является сре</w:t>
      </w:r>
      <w:r w:rsidRPr="00D4013C">
        <w:rPr>
          <w:rFonts w:ascii="Times New Roman" w:eastAsia="Times New Roman" w:hAnsi="Times New Roman" w:cs="Times New Roman"/>
          <w:color w:val="000000"/>
          <w:sz w:val="24"/>
          <w:szCs w:val="24"/>
          <w:lang w:eastAsia="ru-RU"/>
        </w:rPr>
        <w:softHyphen/>
        <w:t>дой для биохимических реакций, участвует в фотосинтезе, обеспечивает структуру коллоидов цитоплазмы, опреде</w:t>
      </w:r>
      <w:r w:rsidRPr="00D4013C">
        <w:rPr>
          <w:rFonts w:ascii="Times New Roman" w:eastAsia="Times New Roman" w:hAnsi="Times New Roman" w:cs="Times New Roman"/>
          <w:color w:val="000000"/>
          <w:sz w:val="24"/>
          <w:szCs w:val="24"/>
          <w:lang w:eastAsia="ru-RU"/>
        </w:rPr>
        <w:softHyphen/>
        <w:t>ляют конформацию и функциональную активность фер</w:t>
      </w:r>
      <w:r w:rsidRPr="00D4013C">
        <w:rPr>
          <w:rFonts w:ascii="Times New Roman" w:eastAsia="Times New Roman" w:hAnsi="Times New Roman" w:cs="Times New Roman"/>
          <w:color w:val="000000"/>
          <w:sz w:val="24"/>
          <w:szCs w:val="24"/>
          <w:lang w:eastAsia="ru-RU"/>
        </w:rPr>
        <w:softHyphen/>
        <w:t>ментов и структурных белков клеточных мембран и орга</w:t>
      </w:r>
      <w:r w:rsidRPr="00D4013C">
        <w:rPr>
          <w:rFonts w:ascii="Times New Roman" w:eastAsia="Times New Roman" w:hAnsi="Times New Roman" w:cs="Times New Roman"/>
          <w:color w:val="000000"/>
          <w:sz w:val="24"/>
          <w:szCs w:val="24"/>
          <w:lang w:eastAsia="ru-RU"/>
        </w:rPr>
        <w:softHyphen/>
        <w:t>ноидов. Насыщенность клеток водой (</w:t>
      </w:r>
      <w:r w:rsidRPr="00D4013C">
        <w:rPr>
          <w:rFonts w:ascii="Times New Roman" w:eastAsia="Times New Roman" w:hAnsi="Times New Roman" w:cs="Times New Roman"/>
          <w:i/>
          <w:iCs/>
          <w:color w:val="000000"/>
          <w:sz w:val="24"/>
          <w:szCs w:val="24"/>
          <w:lang w:eastAsia="ru-RU"/>
        </w:rPr>
        <w:t>тургор</w:t>
      </w:r>
      <w:r w:rsidRPr="00D4013C">
        <w:rPr>
          <w:rFonts w:ascii="Times New Roman" w:eastAsia="Times New Roman" w:hAnsi="Times New Roman" w:cs="Times New Roman"/>
          <w:color w:val="000000"/>
          <w:sz w:val="24"/>
          <w:szCs w:val="24"/>
          <w:lang w:eastAsia="ru-RU"/>
        </w:rPr>
        <w:t>) определяет их рост растяжением, придает тканям упругость и ориен</w:t>
      </w:r>
      <w:r w:rsidRPr="00D4013C">
        <w:rPr>
          <w:rFonts w:ascii="Times New Roman" w:eastAsia="Times New Roman" w:hAnsi="Times New Roman" w:cs="Times New Roman"/>
          <w:color w:val="000000"/>
          <w:sz w:val="24"/>
          <w:szCs w:val="24"/>
          <w:lang w:eastAsia="ru-RU"/>
        </w:rPr>
        <w:softHyphen/>
        <w:t>тирует органы растения в пространстве.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Поглощение и передвижение воды в растении проис</w:t>
      </w:r>
      <w:r w:rsidRPr="00D4013C">
        <w:rPr>
          <w:rFonts w:ascii="Times New Roman" w:eastAsia="Times New Roman" w:hAnsi="Times New Roman" w:cs="Times New Roman"/>
          <w:color w:val="000000"/>
          <w:sz w:val="24"/>
          <w:szCs w:val="24"/>
          <w:lang w:eastAsia="ru-RU"/>
        </w:rPr>
        <w:softHyphen/>
        <w:t>ходит под действием присасывающей силы транспирации (испарения) и нагнетающей силы корневого давления по градиенту водного потенциала в системе: почва — расте</w:t>
      </w:r>
      <w:r w:rsidRPr="00D4013C">
        <w:rPr>
          <w:rFonts w:ascii="Times New Roman" w:eastAsia="Times New Roman" w:hAnsi="Times New Roman" w:cs="Times New Roman"/>
          <w:color w:val="000000"/>
          <w:sz w:val="24"/>
          <w:szCs w:val="24"/>
          <w:lang w:eastAsia="ru-RU"/>
        </w:rPr>
        <w:softHyphen/>
        <w:t>ние — атмосфера. Вода, поглощаемая корнями (главным образом в зоне корневых волосков), поступает в сосуды центрального цилиндра и далее в побеги, перемещается по сосудам древесины — проводящей ткани растений.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С током воды транс</w:t>
      </w:r>
      <w:r w:rsidRPr="00D4013C">
        <w:rPr>
          <w:rFonts w:ascii="Times New Roman" w:eastAsia="Times New Roman" w:hAnsi="Times New Roman" w:cs="Times New Roman"/>
          <w:color w:val="000000"/>
          <w:sz w:val="24"/>
          <w:szCs w:val="24"/>
          <w:lang w:eastAsia="ru-RU"/>
        </w:rPr>
        <w:softHyphen/>
        <w:t>портируются и рас</w:t>
      </w:r>
      <w:r w:rsidRPr="00D4013C">
        <w:rPr>
          <w:rFonts w:ascii="Times New Roman" w:eastAsia="Times New Roman" w:hAnsi="Times New Roman" w:cs="Times New Roman"/>
          <w:color w:val="000000"/>
          <w:sz w:val="24"/>
          <w:szCs w:val="24"/>
          <w:lang w:eastAsia="ru-RU"/>
        </w:rPr>
        <w:softHyphen/>
        <w:t>творенные в ней пи</w:t>
      </w:r>
      <w:r w:rsidRPr="00D4013C">
        <w:rPr>
          <w:rFonts w:ascii="Times New Roman" w:eastAsia="Times New Roman" w:hAnsi="Times New Roman" w:cs="Times New Roman"/>
          <w:color w:val="000000"/>
          <w:sz w:val="24"/>
          <w:szCs w:val="24"/>
          <w:lang w:eastAsia="ru-RU"/>
        </w:rPr>
        <w:softHyphen/>
        <w:t>тательные вещества, поглощаемые (ионы минеральных солей) или синтезируемые (аминокислоты, цитокининыи др.) в корнях. Достигнув листовой поверхности, меньшая часть воды используется на рост и метаболизм листовых клеток, а большая (до 90%) — выделяется в атмосферу при транспирации и гутта</w:t>
      </w:r>
      <w:r w:rsidRPr="00D4013C">
        <w:rPr>
          <w:rFonts w:ascii="Times New Roman" w:eastAsia="Times New Roman" w:hAnsi="Times New Roman" w:cs="Times New Roman"/>
          <w:color w:val="000000"/>
          <w:sz w:val="24"/>
          <w:szCs w:val="24"/>
          <w:lang w:eastAsia="ru-RU"/>
        </w:rPr>
        <w:softHyphen/>
        <w:t>ции (выделение листьями растений через во</w:t>
      </w:r>
      <w:r w:rsidRPr="00D4013C">
        <w:rPr>
          <w:rFonts w:ascii="Times New Roman" w:eastAsia="Times New Roman" w:hAnsi="Times New Roman" w:cs="Times New Roman"/>
          <w:color w:val="000000"/>
          <w:sz w:val="24"/>
          <w:szCs w:val="24"/>
          <w:lang w:eastAsia="ru-RU"/>
        </w:rPr>
        <w:softHyphen/>
        <w:t>дяные устьица — гидатоны, расположенные на краях и кончиках листьев, капельной жидкости под воздейст</w:t>
      </w:r>
      <w:r w:rsidRPr="00D4013C">
        <w:rPr>
          <w:rFonts w:ascii="Times New Roman" w:eastAsia="Times New Roman" w:hAnsi="Times New Roman" w:cs="Times New Roman"/>
          <w:color w:val="000000"/>
          <w:sz w:val="24"/>
          <w:szCs w:val="24"/>
          <w:lang w:eastAsia="ru-RU"/>
        </w:rPr>
        <w:softHyphen/>
        <w:t>вием корневого давления при избытке воды в растении). Некоторое количество воды может образовываться са</w:t>
      </w:r>
      <w:r w:rsidRPr="00D4013C">
        <w:rPr>
          <w:rFonts w:ascii="Times New Roman" w:eastAsia="Times New Roman" w:hAnsi="Times New Roman" w:cs="Times New Roman"/>
          <w:color w:val="000000"/>
          <w:sz w:val="24"/>
          <w:szCs w:val="24"/>
          <w:lang w:eastAsia="ru-RU"/>
        </w:rPr>
        <w:softHyphen/>
        <w:t>мим растением в процессе дыхания. Вода, заполняющая сосуды проводящей системы, представляет единую гид</w:t>
      </w:r>
      <w:r w:rsidRPr="00D4013C">
        <w:rPr>
          <w:rFonts w:ascii="Times New Roman" w:eastAsia="Times New Roman" w:hAnsi="Times New Roman" w:cs="Times New Roman"/>
          <w:color w:val="000000"/>
          <w:sz w:val="24"/>
          <w:szCs w:val="24"/>
          <w:lang w:eastAsia="ru-RU"/>
        </w:rPr>
        <w:softHyphen/>
        <w:t>ростатическую систему. Обладая большой силой сцеп</w:t>
      </w:r>
      <w:r w:rsidRPr="00D4013C">
        <w:rPr>
          <w:rFonts w:ascii="Times New Roman" w:eastAsia="Times New Roman" w:hAnsi="Times New Roman" w:cs="Times New Roman"/>
          <w:color w:val="000000"/>
          <w:sz w:val="24"/>
          <w:szCs w:val="24"/>
          <w:lang w:eastAsia="ru-RU"/>
        </w:rPr>
        <w:softHyphen/>
        <w:t>ления молекул, вода поднимается на высоту более 10 м. Скорость передвижения воды в растениях зависит от внешних факторов (температура и влажность воздуха, освещенность, влажность и засоленность почвы и т.д.), а также от особенностей самого растения (величина лис</w:t>
      </w:r>
      <w:r w:rsidRPr="00D4013C">
        <w:rPr>
          <w:rFonts w:ascii="Times New Roman" w:eastAsia="Times New Roman" w:hAnsi="Times New Roman" w:cs="Times New Roman"/>
          <w:color w:val="000000"/>
          <w:sz w:val="24"/>
          <w:szCs w:val="24"/>
          <w:lang w:eastAsia="ru-RU"/>
        </w:rPr>
        <w:softHyphen/>
        <w:t>товой поверхности, протяженность корневой системы). У хвойных она составляет от 0,5 до 1 см в час, а у лист</w:t>
      </w:r>
      <w:r w:rsidRPr="00D4013C">
        <w:rPr>
          <w:rFonts w:ascii="Times New Roman" w:eastAsia="Times New Roman" w:hAnsi="Times New Roman" w:cs="Times New Roman"/>
          <w:color w:val="000000"/>
          <w:sz w:val="24"/>
          <w:szCs w:val="24"/>
          <w:lang w:eastAsia="ru-RU"/>
        </w:rPr>
        <w:softHyphen/>
        <w:t>венных — до 40 и более см в час. В течение суток эти величины меняются, увеличиваясь днем.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Масштабы потребления и расходования воды рас</w:t>
      </w:r>
      <w:r w:rsidRPr="00D4013C">
        <w:rPr>
          <w:rFonts w:ascii="Times New Roman" w:eastAsia="Times New Roman" w:hAnsi="Times New Roman" w:cs="Times New Roman"/>
          <w:color w:val="000000"/>
          <w:sz w:val="24"/>
          <w:szCs w:val="24"/>
          <w:lang w:eastAsia="ru-RU"/>
        </w:rPr>
        <w:softHyphen/>
        <w:t>тениями очень велики. Так, кукуруза за сутки испаряет 800 г воды, капуста — 1 л, а береза — больше 60 л воды.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За вегетационный период одно только растение кукурузы испаряет 200 кг воды, 1 га посева пшеницы — от 2 до 3 т, 35-летняя яблоня — до 26 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процессе эволюции растения приобрели различ</w:t>
      </w:r>
      <w:r w:rsidRPr="00D4013C">
        <w:rPr>
          <w:rFonts w:ascii="Times New Roman" w:eastAsia="Times New Roman" w:hAnsi="Times New Roman" w:cs="Times New Roman"/>
          <w:color w:val="000000"/>
          <w:sz w:val="24"/>
          <w:szCs w:val="24"/>
          <w:lang w:eastAsia="ru-RU"/>
        </w:rPr>
        <w:softHyphen/>
        <w:t>ные адаптации, связанные с регуляцией водного режима в конкретных условиях обитания. По этим признакам их относят к разным экологическим группам:</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i/>
          <w:iCs/>
          <w:color w:val="000000"/>
          <w:sz w:val="24"/>
          <w:szCs w:val="24"/>
          <w:lang w:eastAsia="ru-RU"/>
        </w:rPr>
        <w:t>Гидатофиты</w:t>
      </w:r>
      <w:r w:rsidRPr="00D4013C">
        <w:rPr>
          <w:rFonts w:ascii="Times New Roman" w:eastAsia="Times New Roman" w:hAnsi="Times New Roman" w:cs="Times New Roman"/>
          <w:color w:val="000000"/>
          <w:sz w:val="24"/>
          <w:szCs w:val="24"/>
          <w:lang w:eastAsia="ru-RU"/>
        </w:rPr>
        <w:t xml:space="preserve"> — (от греч.</w:t>
      </w:r>
      <w:r w:rsidRPr="00D4013C">
        <w:rPr>
          <w:rFonts w:ascii="Times New Roman" w:eastAsia="Times New Roman" w:hAnsi="Times New Roman" w:cs="Times New Roman"/>
          <w:i/>
          <w:iCs/>
          <w:color w:val="000000"/>
          <w:sz w:val="24"/>
          <w:szCs w:val="24"/>
          <w:lang w:eastAsia="ru-RU"/>
        </w:rPr>
        <w:t>гидатос</w:t>
      </w:r>
      <w:r w:rsidRPr="00D4013C">
        <w:rPr>
          <w:rFonts w:ascii="Times New Roman" w:eastAsia="Times New Roman" w:hAnsi="Times New Roman" w:cs="Times New Roman"/>
          <w:color w:val="000000"/>
          <w:sz w:val="24"/>
          <w:szCs w:val="24"/>
          <w:lang w:eastAsia="ru-RU"/>
        </w:rPr>
        <w:t xml:space="preserve"> — вода, </w:t>
      </w:r>
      <w:r w:rsidRPr="00D4013C">
        <w:rPr>
          <w:rFonts w:ascii="Times New Roman" w:eastAsia="Times New Roman" w:hAnsi="Times New Roman" w:cs="Times New Roman"/>
          <w:i/>
          <w:iCs/>
          <w:color w:val="000000"/>
          <w:sz w:val="24"/>
          <w:szCs w:val="24"/>
          <w:lang w:eastAsia="ru-RU"/>
        </w:rPr>
        <w:t xml:space="preserve">фитон — </w:t>
      </w:r>
      <w:r w:rsidRPr="00D4013C">
        <w:rPr>
          <w:rFonts w:ascii="Times New Roman" w:eastAsia="Times New Roman" w:hAnsi="Times New Roman" w:cs="Times New Roman"/>
          <w:color w:val="000000"/>
          <w:sz w:val="24"/>
          <w:szCs w:val="24"/>
          <w:lang w:eastAsia="ru-RU"/>
        </w:rPr>
        <w:t>растение) — водные травы (элодея, лотос, кувшинки). Гидатофиты полностью погружены в воду. Стебли почти не имеют механических тканей и поддерживаются водой. В тканях растений имеется много крупных межклетников, заполненных воздухом.</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i/>
          <w:iCs/>
          <w:color w:val="000000"/>
          <w:sz w:val="24"/>
          <w:szCs w:val="24"/>
          <w:lang w:eastAsia="ru-RU"/>
        </w:rPr>
        <w:t>Гидрофиты</w:t>
      </w:r>
      <w:r w:rsidRPr="00D4013C">
        <w:rPr>
          <w:rFonts w:ascii="Times New Roman" w:eastAsia="Times New Roman" w:hAnsi="Times New Roman" w:cs="Times New Roman"/>
          <w:color w:val="000000"/>
          <w:sz w:val="24"/>
          <w:szCs w:val="24"/>
          <w:lang w:eastAsia="ru-RU"/>
        </w:rPr>
        <w:t xml:space="preserve"> (от греч.</w:t>
      </w:r>
      <w:r w:rsidRPr="00D4013C">
        <w:rPr>
          <w:rFonts w:ascii="Times New Roman" w:eastAsia="Times New Roman" w:hAnsi="Times New Roman" w:cs="Times New Roman"/>
          <w:i/>
          <w:iCs/>
          <w:color w:val="000000"/>
          <w:sz w:val="24"/>
          <w:szCs w:val="24"/>
          <w:lang w:eastAsia="ru-RU"/>
        </w:rPr>
        <w:t>гидрос —</w:t>
      </w:r>
      <w:r w:rsidRPr="00D4013C">
        <w:rPr>
          <w:rFonts w:ascii="Times New Roman" w:eastAsia="Times New Roman" w:hAnsi="Times New Roman" w:cs="Times New Roman"/>
          <w:color w:val="000000"/>
          <w:sz w:val="24"/>
          <w:szCs w:val="24"/>
          <w:lang w:eastAsia="ru-RU"/>
        </w:rPr>
        <w:t xml:space="preserve"> водный) — растения, частично погруженные в воду (стрелолист, камыш, рогоз, тростник). Обычно обитают по берегам водоемов на сы</w:t>
      </w:r>
      <w:r w:rsidRPr="00D4013C">
        <w:rPr>
          <w:rFonts w:ascii="Times New Roman" w:eastAsia="Times New Roman" w:hAnsi="Times New Roman" w:cs="Times New Roman"/>
          <w:color w:val="000000"/>
          <w:sz w:val="24"/>
          <w:szCs w:val="24"/>
          <w:lang w:eastAsia="ru-RU"/>
        </w:rPr>
        <w:softHyphen/>
        <w:t>рых лугах.</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i/>
          <w:iCs/>
          <w:color w:val="000000"/>
          <w:sz w:val="24"/>
          <w:szCs w:val="24"/>
          <w:lang w:eastAsia="ru-RU"/>
        </w:rPr>
        <w:t>Гигрофиты</w:t>
      </w:r>
      <w:r w:rsidRPr="00D4013C">
        <w:rPr>
          <w:rFonts w:ascii="Times New Roman" w:eastAsia="Times New Roman" w:hAnsi="Times New Roman" w:cs="Times New Roman"/>
          <w:color w:val="000000"/>
          <w:sz w:val="24"/>
          <w:szCs w:val="24"/>
          <w:lang w:eastAsia="ru-RU"/>
        </w:rPr>
        <w:t xml:space="preserve"> (от греч.</w:t>
      </w:r>
      <w:r w:rsidRPr="00D4013C">
        <w:rPr>
          <w:rFonts w:ascii="Times New Roman" w:eastAsia="Times New Roman" w:hAnsi="Times New Roman" w:cs="Times New Roman"/>
          <w:i/>
          <w:iCs/>
          <w:color w:val="000000"/>
          <w:sz w:val="24"/>
          <w:szCs w:val="24"/>
          <w:lang w:eastAsia="ru-RU"/>
        </w:rPr>
        <w:t>гигра</w:t>
      </w:r>
      <w:r w:rsidRPr="00D4013C">
        <w:rPr>
          <w:rFonts w:ascii="Times New Roman" w:eastAsia="Times New Roman" w:hAnsi="Times New Roman" w:cs="Times New Roman"/>
          <w:color w:val="000000"/>
          <w:sz w:val="24"/>
          <w:szCs w:val="24"/>
          <w:lang w:eastAsia="ru-RU"/>
        </w:rPr>
        <w:t xml:space="preserve"> — влага) — растения влаж</w:t>
      </w:r>
      <w:r w:rsidRPr="00D4013C">
        <w:rPr>
          <w:rFonts w:ascii="Times New Roman" w:eastAsia="Times New Roman" w:hAnsi="Times New Roman" w:cs="Times New Roman"/>
          <w:color w:val="000000"/>
          <w:sz w:val="24"/>
          <w:szCs w:val="24"/>
          <w:lang w:eastAsia="ru-RU"/>
        </w:rPr>
        <w:softHyphen/>
        <w:t>ных мест с высокой влажностью воздуха (калужница, осо</w:t>
      </w:r>
      <w:r w:rsidRPr="00D4013C">
        <w:rPr>
          <w:rFonts w:ascii="Times New Roman" w:eastAsia="Times New Roman" w:hAnsi="Times New Roman" w:cs="Times New Roman"/>
          <w:color w:val="000000"/>
          <w:sz w:val="24"/>
          <w:szCs w:val="24"/>
          <w:lang w:eastAsia="ru-RU"/>
        </w:rPr>
        <w:softHyphen/>
        <w:t>ки, ситник).</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i/>
          <w:iCs/>
          <w:color w:val="000000"/>
          <w:sz w:val="24"/>
          <w:szCs w:val="24"/>
          <w:lang w:eastAsia="ru-RU"/>
        </w:rPr>
        <w:t>Мезофиты</w:t>
      </w:r>
      <w:r w:rsidRPr="00D4013C">
        <w:rPr>
          <w:rFonts w:ascii="Times New Roman" w:eastAsia="Times New Roman" w:hAnsi="Times New Roman" w:cs="Times New Roman"/>
          <w:color w:val="000000"/>
          <w:sz w:val="24"/>
          <w:szCs w:val="24"/>
          <w:lang w:eastAsia="ru-RU"/>
        </w:rPr>
        <w:t xml:space="preserve"> (от греч.</w:t>
      </w:r>
      <w:r w:rsidRPr="00D4013C">
        <w:rPr>
          <w:rFonts w:ascii="Times New Roman" w:eastAsia="Times New Roman" w:hAnsi="Times New Roman" w:cs="Times New Roman"/>
          <w:i/>
          <w:iCs/>
          <w:color w:val="000000"/>
          <w:sz w:val="24"/>
          <w:szCs w:val="24"/>
          <w:lang w:eastAsia="ru-RU"/>
        </w:rPr>
        <w:t>мезос</w:t>
      </w:r>
      <w:r w:rsidRPr="00D4013C">
        <w:rPr>
          <w:rFonts w:ascii="Times New Roman" w:eastAsia="Times New Roman" w:hAnsi="Times New Roman" w:cs="Times New Roman"/>
          <w:color w:val="000000"/>
          <w:sz w:val="24"/>
          <w:szCs w:val="24"/>
          <w:lang w:eastAsia="ru-RU"/>
        </w:rPr>
        <w:t xml:space="preserve"> — средний) — растения, живущие в условиях умеренного увлажнения и хорошего минерального питания (сурепка, нивянник, ландыш, зем</w:t>
      </w:r>
      <w:r w:rsidRPr="00D4013C">
        <w:rPr>
          <w:rFonts w:ascii="Times New Roman" w:eastAsia="Times New Roman" w:hAnsi="Times New Roman" w:cs="Times New Roman"/>
          <w:color w:val="000000"/>
          <w:sz w:val="24"/>
          <w:szCs w:val="24"/>
          <w:lang w:eastAsia="ru-RU"/>
        </w:rPr>
        <w:softHyphen/>
        <w:t>ляника, яблоня, ель, дуб). Растут в лесах, на лугах, в поле. Большинство сельскохозяйственных растений — мезофи</w:t>
      </w:r>
      <w:r w:rsidRPr="00D4013C">
        <w:rPr>
          <w:rFonts w:ascii="Times New Roman" w:eastAsia="Times New Roman" w:hAnsi="Times New Roman" w:cs="Times New Roman"/>
          <w:color w:val="000000"/>
          <w:sz w:val="24"/>
          <w:szCs w:val="24"/>
          <w:lang w:eastAsia="ru-RU"/>
        </w:rPr>
        <w:softHyphen/>
        <w:t>ты. Они лучше развиваются при дополнительном поли</w:t>
      </w:r>
      <w:r w:rsidRPr="00D4013C">
        <w:rPr>
          <w:rFonts w:ascii="Times New Roman" w:eastAsia="Times New Roman" w:hAnsi="Times New Roman" w:cs="Times New Roman"/>
          <w:color w:val="000000"/>
          <w:sz w:val="24"/>
          <w:szCs w:val="24"/>
          <w:lang w:eastAsia="ru-RU"/>
        </w:rPr>
        <w:softHyphen/>
        <w:t>ве.</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i/>
          <w:iCs/>
          <w:color w:val="000000"/>
          <w:sz w:val="24"/>
          <w:szCs w:val="24"/>
          <w:lang w:eastAsia="ru-RU"/>
        </w:rPr>
        <w:t>Ксерофиты</w:t>
      </w:r>
      <w:r w:rsidRPr="00D4013C">
        <w:rPr>
          <w:rFonts w:ascii="Times New Roman" w:eastAsia="Times New Roman" w:hAnsi="Times New Roman" w:cs="Times New Roman"/>
          <w:color w:val="000000"/>
          <w:sz w:val="24"/>
          <w:szCs w:val="24"/>
          <w:lang w:eastAsia="ru-RU"/>
        </w:rPr>
        <w:t xml:space="preserve"> (от греч.</w:t>
      </w:r>
      <w:r w:rsidRPr="00D4013C">
        <w:rPr>
          <w:rFonts w:ascii="Times New Roman" w:eastAsia="Times New Roman" w:hAnsi="Times New Roman" w:cs="Times New Roman"/>
          <w:i/>
          <w:iCs/>
          <w:color w:val="000000"/>
          <w:sz w:val="24"/>
          <w:szCs w:val="24"/>
          <w:lang w:eastAsia="ru-RU"/>
        </w:rPr>
        <w:t>ксерос</w:t>
      </w:r>
      <w:r w:rsidRPr="00D4013C">
        <w:rPr>
          <w:rFonts w:ascii="Times New Roman" w:eastAsia="Times New Roman" w:hAnsi="Times New Roman" w:cs="Times New Roman"/>
          <w:color w:val="000000"/>
          <w:sz w:val="24"/>
          <w:szCs w:val="24"/>
          <w:lang w:eastAsia="ru-RU"/>
        </w:rPr>
        <w:t xml:space="preserve"> — сухой) — растения су</w:t>
      </w:r>
      <w:r w:rsidRPr="00D4013C">
        <w:rPr>
          <w:rFonts w:ascii="Times New Roman" w:eastAsia="Times New Roman" w:hAnsi="Times New Roman" w:cs="Times New Roman"/>
          <w:color w:val="000000"/>
          <w:sz w:val="24"/>
          <w:szCs w:val="24"/>
          <w:lang w:eastAsia="ru-RU"/>
        </w:rPr>
        <w:softHyphen/>
        <w:t>хих местообитаний, где воды в почве мало, а воздух су</w:t>
      </w:r>
      <w:r w:rsidRPr="00D4013C">
        <w:rPr>
          <w:rFonts w:ascii="Times New Roman" w:eastAsia="Times New Roman" w:hAnsi="Times New Roman" w:cs="Times New Roman"/>
          <w:color w:val="000000"/>
          <w:sz w:val="24"/>
          <w:szCs w:val="24"/>
          <w:lang w:eastAsia="ru-RU"/>
        </w:rPr>
        <w:softHyphen/>
        <w:t>хой (алоэ, кактусы, саксаул). Среди ксерофитов разли</w:t>
      </w:r>
      <w:r w:rsidRPr="00D4013C">
        <w:rPr>
          <w:rFonts w:ascii="Times New Roman" w:eastAsia="Times New Roman" w:hAnsi="Times New Roman" w:cs="Times New Roman"/>
          <w:color w:val="000000"/>
          <w:sz w:val="24"/>
          <w:szCs w:val="24"/>
          <w:lang w:eastAsia="ru-RU"/>
        </w:rPr>
        <w:softHyphen/>
        <w:t>чают сухие и сочные. Сочные ксерофиты с мясистыми</w:t>
      </w:r>
      <w:r w:rsidRPr="00D4013C">
        <w:rPr>
          <w:rFonts w:ascii="Times New Roman" w:eastAsia="Courier New" w:hAnsi="Times New Roman" w:cs="Times New Roman"/>
          <w:color w:val="000000"/>
          <w:sz w:val="24"/>
          <w:szCs w:val="24"/>
          <w:lang w:eastAsia="ru-RU" w:bidi="ru-RU"/>
        </w:rPr>
        <w:t xml:space="preserve"> листьями (алоэ, толстянки) или мясистыми стеблями (кактусы — опунция, маммилярия, цереус) называют суккулентами. Сухие ксерофиты — склерофиты (от греч.</w:t>
      </w:r>
      <w:r w:rsidRPr="00D4013C">
        <w:rPr>
          <w:rFonts w:ascii="Times New Roman" w:eastAsia="Courier New" w:hAnsi="Times New Roman" w:cs="Times New Roman"/>
          <w:i/>
          <w:iCs/>
          <w:color w:val="000000"/>
          <w:sz w:val="24"/>
          <w:szCs w:val="24"/>
          <w:lang w:eastAsia="ru-RU" w:bidi="ru-RU"/>
        </w:rPr>
        <w:t>склерос</w:t>
      </w:r>
      <w:r w:rsidRPr="00D4013C">
        <w:rPr>
          <w:rFonts w:ascii="Times New Roman" w:eastAsia="Courier New" w:hAnsi="Times New Roman" w:cs="Times New Roman"/>
          <w:color w:val="000000"/>
          <w:sz w:val="24"/>
          <w:szCs w:val="24"/>
          <w:lang w:eastAsia="ru-RU" w:bidi="ru-RU"/>
        </w:rPr>
        <w:t xml:space="preserve"> — жесткий) приспособленные к жесткой эконо</w:t>
      </w:r>
      <w:r w:rsidRPr="00D4013C">
        <w:rPr>
          <w:rFonts w:ascii="Times New Roman" w:eastAsia="Courier New" w:hAnsi="Times New Roman" w:cs="Times New Roman"/>
          <w:color w:val="000000"/>
          <w:sz w:val="24"/>
          <w:szCs w:val="24"/>
          <w:lang w:eastAsia="ru-RU" w:bidi="ru-RU"/>
        </w:rPr>
        <w:softHyphen/>
        <w:t>мии воды, к уменьшению испарения (ковыль, саксаул, кермек, верблюжья колючка)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Жизнедеятельность многих бактерий проходит во влаж</w:t>
      </w:r>
      <w:r w:rsidRPr="00D4013C">
        <w:rPr>
          <w:rFonts w:ascii="Times New Roman" w:eastAsia="Times New Roman" w:hAnsi="Times New Roman" w:cs="Times New Roman"/>
          <w:color w:val="000000"/>
          <w:sz w:val="24"/>
          <w:szCs w:val="24"/>
          <w:lang w:eastAsia="ru-RU"/>
        </w:rPr>
        <w:softHyphen/>
        <w:t>ной среде. В почве широко распространены водородные бактерии, которые в процессе хемосинтеза окис</w:t>
      </w:r>
      <w:r w:rsidRPr="00D4013C">
        <w:rPr>
          <w:rFonts w:ascii="Times New Roman" w:eastAsia="Times New Roman" w:hAnsi="Times New Roman" w:cs="Times New Roman"/>
          <w:color w:val="000000"/>
          <w:sz w:val="24"/>
          <w:szCs w:val="24"/>
          <w:lang w:eastAsia="ru-RU"/>
        </w:rPr>
        <w:softHyphen/>
        <w:t>ляют водород, постоянно образующийся при анаэробном (бескислородном) разложении различных органических остатков микроорганизмами почвы:2Н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+ 0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 2Н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 + энергия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Роль воды в жизни животных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и человека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Общее содержание воды в организме ко</w:t>
      </w:r>
      <w:r w:rsidRPr="00D4013C">
        <w:rPr>
          <w:rFonts w:ascii="Times New Roman" w:eastAsia="Times New Roman" w:hAnsi="Times New Roman" w:cs="Times New Roman"/>
          <w:color w:val="000000"/>
          <w:sz w:val="24"/>
          <w:szCs w:val="24"/>
          <w:lang w:eastAsia="ru-RU"/>
        </w:rPr>
        <w:softHyphen/>
        <w:t>леблется от 95—98% у кишечнополостных (медузы, гребневики) до 60—70% у млекопитающих и 45—65% насекомых.</w:t>
      </w:r>
    </w:p>
    <w:p w:rsidR="00D4013C" w:rsidRPr="00D4013C" w:rsidRDefault="00D4013C" w:rsidP="00D4013C">
      <w:pPr>
        <w:widowControl w:val="0"/>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У человека при общем содержании воды око</w:t>
      </w:r>
      <w:r w:rsidRPr="00D4013C">
        <w:rPr>
          <w:rFonts w:ascii="Times New Roman" w:eastAsia="Times New Roman" w:hAnsi="Times New Roman" w:cs="Times New Roman"/>
          <w:color w:val="000000"/>
          <w:sz w:val="24"/>
          <w:szCs w:val="24"/>
          <w:lang w:eastAsia="ru-RU"/>
        </w:rPr>
        <w:softHyphen/>
        <w:t xml:space="preserve">ло 60% массы тела, внутриклеточная вода </w:t>
      </w:r>
      <w:r w:rsidRPr="00D4013C">
        <w:rPr>
          <w:rFonts w:ascii="Times New Roman" w:eastAsia="Times New Roman" w:hAnsi="Times New Roman" w:cs="Times New Roman"/>
          <w:color w:val="000000"/>
          <w:sz w:val="24"/>
          <w:szCs w:val="24"/>
          <w:lang w:eastAsia="ru-RU"/>
        </w:rPr>
        <w:lastRenderedPageBreak/>
        <w:t>составляет 40%, межклеточная жидкость — 16%, внутри- сосудистая — 4,5%.</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Вода с растворенными в ней минеральными вещест</w:t>
      </w:r>
      <w:r w:rsidRPr="00D4013C">
        <w:rPr>
          <w:rFonts w:ascii="Times New Roman" w:eastAsia="Times New Roman" w:hAnsi="Times New Roman" w:cs="Times New Roman"/>
          <w:color w:val="000000"/>
          <w:sz w:val="24"/>
          <w:szCs w:val="24"/>
          <w:lang w:eastAsia="ru-RU"/>
        </w:rPr>
        <w:softHyphen/>
        <w:t>вам включается в водно-солевой обмен — совокупность процессов потребления, всасывания и выделения воды и солей. Водно-солевой обмен обеспечивает постоянство осмотической концентрации, ионного состава, кислотно-</w:t>
      </w:r>
      <w:r w:rsidRPr="00D4013C">
        <w:rPr>
          <w:rFonts w:ascii="Times New Roman" w:eastAsia="Times New Roman" w:hAnsi="Times New Roman" w:cs="Times New Roman"/>
          <w:color w:val="000000"/>
          <w:sz w:val="24"/>
          <w:szCs w:val="24"/>
          <w:lang w:eastAsia="ru-RU"/>
        </w:rPr>
        <w:softHyphen/>
        <w:t>щелочного равновесия и объема жидкостей внутренней среды организма. В ходе эволюции организмов сформиро</w:t>
      </w:r>
      <w:r w:rsidRPr="00D4013C">
        <w:rPr>
          <w:rFonts w:ascii="Times New Roman" w:eastAsia="Times New Roman" w:hAnsi="Times New Roman" w:cs="Times New Roman"/>
          <w:color w:val="000000"/>
          <w:sz w:val="24"/>
          <w:szCs w:val="24"/>
          <w:lang w:eastAsia="ru-RU"/>
        </w:rPr>
        <w:softHyphen/>
        <w:t>валась система жидкостей внутренней среды и выработа</w:t>
      </w:r>
      <w:r w:rsidRPr="00D4013C">
        <w:rPr>
          <w:rFonts w:ascii="Times New Roman" w:eastAsia="Times New Roman" w:hAnsi="Times New Roman" w:cs="Times New Roman"/>
          <w:color w:val="000000"/>
          <w:sz w:val="24"/>
          <w:szCs w:val="24"/>
          <w:lang w:eastAsia="ru-RU"/>
        </w:rPr>
        <w:softHyphen/>
        <w:t>лись механизмы поддержания водного баланса и ионного состава, зависящие от уровня организации и экологиче</w:t>
      </w:r>
      <w:r w:rsidRPr="00D4013C">
        <w:rPr>
          <w:rFonts w:ascii="Times New Roman" w:eastAsia="Times New Roman" w:hAnsi="Times New Roman" w:cs="Times New Roman"/>
          <w:color w:val="000000"/>
          <w:sz w:val="24"/>
          <w:szCs w:val="24"/>
          <w:lang w:eastAsia="ru-RU"/>
        </w:rPr>
        <w:softHyphen/>
        <w:t>ской специализации животных. Первые живые существа возникли в океане; существует сходство (по соотношению основных ионов) между жидкостями внутренней среды у многих современных морских беспозвоночных и мор</w:t>
      </w:r>
      <w:r w:rsidRPr="00D4013C">
        <w:rPr>
          <w:rFonts w:ascii="Times New Roman" w:eastAsia="Times New Roman" w:hAnsi="Times New Roman" w:cs="Times New Roman"/>
          <w:color w:val="000000"/>
          <w:sz w:val="24"/>
          <w:szCs w:val="24"/>
          <w:lang w:eastAsia="ru-RU"/>
        </w:rPr>
        <w:softHyphen/>
        <w:t>ской водой.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Характер физико-химических процессов в тканях оп</w:t>
      </w:r>
      <w:r w:rsidRPr="00D4013C">
        <w:rPr>
          <w:rFonts w:ascii="Times New Roman" w:eastAsia="Times New Roman" w:hAnsi="Times New Roman" w:cs="Times New Roman"/>
          <w:color w:val="000000"/>
          <w:sz w:val="24"/>
          <w:szCs w:val="24"/>
          <w:lang w:eastAsia="ru-RU"/>
        </w:rPr>
        <w:softHyphen/>
        <w:t xml:space="preserve">ределяют ионы </w:t>
      </w:r>
      <w:r w:rsidRPr="00D4013C">
        <w:rPr>
          <w:rFonts w:ascii="Times New Roman" w:eastAsia="Times New Roman" w:hAnsi="Times New Roman" w:cs="Times New Roman"/>
          <w:color w:val="000000"/>
          <w:sz w:val="24"/>
          <w:szCs w:val="24"/>
          <w:lang w:val="en-US"/>
        </w:rPr>
        <w:t>Na</w:t>
      </w:r>
      <w:r w:rsidRPr="00D4013C">
        <w:rPr>
          <w:rFonts w:ascii="Times New Roman" w:eastAsia="Times New Roman" w:hAnsi="Times New Roman" w:cs="Times New Roman"/>
          <w:color w:val="000000"/>
          <w:sz w:val="24"/>
          <w:szCs w:val="24"/>
          <w:vertAlign w:val="superscript"/>
        </w:rPr>
        <w:t>+</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К</w:t>
      </w:r>
      <w:r w:rsidRPr="00D4013C">
        <w:rPr>
          <w:rFonts w:ascii="Times New Roman" w:eastAsia="Times New Roman" w:hAnsi="Times New Roman" w:cs="Times New Roman"/>
          <w:color w:val="000000"/>
          <w:sz w:val="24"/>
          <w:szCs w:val="24"/>
          <w:vertAlign w:val="superscript"/>
          <w:lang w:eastAsia="ru-RU"/>
        </w:rPr>
        <w:t>+</w:t>
      </w:r>
      <w:r w:rsidRPr="00D4013C">
        <w:rPr>
          <w:rFonts w:ascii="Times New Roman" w:eastAsia="Times New Roman" w:hAnsi="Times New Roman" w:cs="Times New Roman"/>
          <w:color w:val="000000"/>
          <w:sz w:val="24"/>
          <w:szCs w:val="24"/>
          <w:lang w:eastAsia="ru-RU"/>
        </w:rPr>
        <w:t>, Са</w:t>
      </w:r>
      <w:r w:rsidRPr="00D4013C">
        <w:rPr>
          <w:rFonts w:ascii="Times New Roman" w:eastAsia="Times New Roman" w:hAnsi="Times New Roman" w:cs="Times New Roman"/>
          <w:color w:val="000000"/>
          <w:sz w:val="24"/>
          <w:szCs w:val="24"/>
          <w:vertAlign w:val="superscript"/>
          <w:lang w:eastAsia="ru-RU"/>
        </w:rPr>
        <w:t>2+</w:t>
      </w:r>
      <w:r w:rsidRPr="00D4013C">
        <w:rPr>
          <w:rFonts w:ascii="Times New Roman" w:eastAsia="Times New Roman" w:hAnsi="Times New Roman" w:cs="Times New Roman"/>
          <w:color w:val="000000"/>
          <w:sz w:val="24"/>
          <w:szCs w:val="24"/>
          <w:lang w:eastAsia="ru-RU"/>
        </w:rPr>
        <w:t xml:space="preserve">, </w:t>
      </w:r>
      <w:r w:rsidRPr="00D4013C">
        <w:rPr>
          <w:rFonts w:ascii="Times New Roman" w:eastAsia="Times New Roman" w:hAnsi="Times New Roman" w:cs="Times New Roman"/>
          <w:color w:val="000000"/>
          <w:sz w:val="24"/>
          <w:szCs w:val="24"/>
          <w:lang w:val="en-US"/>
        </w:rPr>
        <w:t>Mg</w:t>
      </w:r>
      <w:r w:rsidRPr="00D4013C">
        <w:rPr>
          <w:rFonts w:ascii="Times New Roman" w:eastAsia="Times New Roman" w:hAnsi="Times New Roman" w:cs="Times New Roman"/>
          <w:color w:val="000000"/>
          <w:sz w:val="24"/>
          <w:szCs w:val="24"/>
          <w:vertAlign w:val="superscript"/>
        </w:rPr>
        <w:t>2+</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val="en-US"/>
        </w:rPr>
        <w:t>Cl</w:t>
      </w:r>
      <w:r w:rsidRPr="00D4013C">
        <w:rPr>
          <w:rFonts w:ascii="Times New Roman" w:eastAsia="Times New Roman" w:hAnsi="Times New Roman" w:cs="Times New Roman"/>
          <w:color w:val="000000"/>
          <w:sz w:val="24"/>
          <w:szCs w:val="24"/>
          <w:vertAlign w:val="superscript"/>
        </w:rPr>
        <w:t>-</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4</w:t>
      </w:r>
      <w:r w:rsidRPr="00D4013C">
        <w:rPr>
          <w:rFonts w:ascii="Times New Roman" w:eastAsia="Times New Roman" w:hAnsi="Times New Roman" w:cs="Times New Roman"/>
          <w:color w:val="000000"/>
          <w:sz w:val="24"/>
          <w:szCs w:val="24"/>
          <w:vertAlign w:val="superscript"/>
        </w:rPr>
        <w:t>2-</w:t>
      </w:r>
      <w:r w:rsidRPr="00D4013C">
        <w:rPr>
          <w:rFonts w:ascii="Times New Roman" w:eastAsia="Times New Roman" w:hAnsi="Times New Roman" w:cs="Times New Roman"/>
          <w:color w:val="000000"/>
          <w:sz w:val="24"/>
          <w:szCs w:val="24"/>
        </w:rPr>
        <w:t xml:space="preserve"> , </w:t>
      </w:r>
      <w:r w:rsidRPr="00D4013C">
        <w:rPr>
          <w:rFonts w:ascii="Times New Roman" w:eastAsia="Times New Roman" w:hAnsi="Times New Roman" w:cs="Times New Roman"/>
          <w:color w:val="000000"/>
          <w:sz w:val="24"/>
          <w:szCs w:val="24"/>
          <w:lang w:eastAsia="ru-RU"/>
        </w:rPr>
        <w:t>НС0</w:t>
      </w:r>
      <w:r w:rsidRPr="00D4013C">
        <w:rPr>
          <w:rFonts w:ascii="Times New Roman" w:eastAsia="Times New Roman" w:hAnsi="Times New Roman" w:cs="Times New Roman"/>
          <w:color w:val="000000"/>
          <w:sz w:val="24"/>
          <w:szCs w:val="24"/>
          <w:vertAlign w:val="subscript"/>
          <w:lang w:eastAsia="ru-RU"/>
        </w:rPr>
        <w:t>3</w:t>
      </w:r>
      <w:r w:rsidRPr="00D4013C">
        <w:rPr>
          <w:rFonts w:ascii="Times New Roman" w:eastAsia="Times New Roman" w:hAnsi="Times New Roman" w:cs="Times New Roman"/>
          <w:color w:val="000000"/>
          <w:sz w:val="24"/>
          <w:szCs w:val="24"/>
          <w:vertAlign w:val="superscript"/>
          <w:lang w:eastAsia="ru-RU"/>
        </w:rPr>
        <w:t>-</w:t>
      </w:r>
      <w:r w:rsidRPr="00D4013C">
        <w:rPr>
          <w:rFonts w:ascii="Times New Roman" w:eastAsia="Times New Roman" w:hAnsi="Times New Roman" w:cs="Times New Roman"/>
          <w:color w:val="000000"/>
          <w:sz w:val="24"/>
          <w:szCs w:val="24"/>
          <w:lang w:eastAsia="ru-RU"/>
        </w:rPr>
        <w:t xml:space="preserve"> и др., а также микроэлементы. Всасывание электролитов проис</w:t>
      </w:r>
      <w:r w:rsidRPr="00D4013C">
        <w:rPr>
          <w:rFonts w:ascii="Times New Roman" w:eastAsia="Times New Roman" w:hAnsi="Times New Roman" w:cs="Times New Roman"/>
          <w:color w:val="000000"/>
          <w:sz w:val="24"/>
          <w:szCs w:val="24"/>
          <w:lang w:eastAsia="ru-RU"/>
        </w:rPr>
        <w:softHyphen/>
        <w:t>ходит в кишечнике, а у пресноводных животных также в по</w:t>
      </w:r>
      <w:r w:rsidRPr="00D4013C">
        <w:rPr>
          <w:rFonts w:ascii="Times New Roman" w:eastAsia="Times New Roman" w:hAnsi="Times New Roman" w:cs="Times New Roman"/>
          <w:color w:val="000000"/>
          <w:sz w:val="24"/>
          <w:szCs w:val="24"/>
          <w:lang w:eastAsia="ru-RU"/>
        </w:rPr>
        <w:softHyphen/>
        <w:t>кровах или слизистых оболочках ротовой полости и клоа</w:t>
      </w:r>
      <w:r w:rsidRPr="00D4013C">
        <w:rPr>
          <w:rFonts w:ascii="Times New Roman" w:eastAsia="Times New Roman" w:hAnsi="Times New Roman" w:cs="Times New Roman"/>
          <w:color w:val="000000"/>
          <w:sz w:val="24"/>
          <w:szCs w:val="24"/>
          <w:lang w:eastAsia="ru-RU"/>
        </w:rPr>
        <w:softHyphen/>
        <w:t>ки, обеспечивает поступление солей в кровь. С кровью или лимфой они переносятся к клеткам организма. По своему составу вне- и внутриклеточные жидкости резко различа</w:t>
      </w:r>
      <w:r w:rsidRPr="00D4013C">
        <w:rPr>
          <w:rFonts w:ascii="Times New Roman" w:eastAsia="Times New Roman" w:hAnsi="Times New Roman" w:cs="Times New Roman"/>
          <w:color w:val="000000"/>
          <w:sz w:val="24"/>
          <w:szCs w:val="24"/>
          <w:lang w:eastAsia="ru-RU"/>
        </w:rPr>
        <w:softHyphen/>
        <w:t>ются: в клетках высоко содержание К</w:t>
      </w:r>
      <w:r w:rsidRPr="00D4013C">
        <w:rPr>
          <w:rFonts w:ascii="Times New Roman" w:eastAsia="Times New Roman" w:hAnsi="Times New Roman" w:cs="Times New Roman"/>
          <w:color w:val="000000"/>
          <w:sz w:val="24"/>
          <w:szCs w:val="24"/>
          <w:vertAlign w:val="superscript"/>
          <w:lang w:eastAsia="ru-RU"/>
        </w:rPr>
        <w:t>+</w:t>
      </w:r>
      <w:r w:rsidRPr="00D4013C">
        <w:rPr>
          <w:rFonts w:ascii="Times New Roman" w:eastAsia="Times New Roman" w:hAnsi="Times New Roman" w:cs="Times New Roman"/>
          <w:color w:val="000000"/>
          <w:sz w:val="24"/>
          <w:szCs w:val="24"/>
          <w:lang w:eastAsia="ru-RU"/>
        </w:rPr>
        <w:t xml:space="preserve">, </w:t>
      </w:r>
      <w:r w:rsidRPr="00D4013C">
        <w:rPr>
          <w:rFonts w:ascii="Times New Roman" w:eastAsia="Times New Roman" w:hAnsi="Times New Roman" w:cs="Times New Roman"/>
          <w:color w:val="000000"/>
          <w:sz w:val="24"/>
          <w:szCs w:val="24"/>
          <w:lang w:val="en-US"/>
        </w:rPr>
        <w:t>Mg</w:t>
      </w:r>
      <w:r w:rsidRPr="00D4013C">
        <w:rPr>
          <w:rFonts w:ascii="Times New Roman" w:eastAsia="Times New Roman" w:hAnsi="Times New Roman" w:cs="Times New Roman"/>
          <w:color w:val="000000"/>
          <w:sz w:val="24"/>
          <w:szCs w:val="24"/>
          <w:vertAlign w:val="superscript"/>
        </w:rPr>
        <w:t>2+</w:t>
      </w:r>
      <w:r w:rsidRPr="00D4013C">
        <w:rPr>
          <w:rFonts w:ascii="Times New Roman" w:eastAsia="Times New Roman" w:hAnsi="Times New Roman" w:cs="Times New Roman"/>
          <w:color w:val="000000"/>
          <w:sz w:val="24"/>
          <w:szCs w:val="24"/>
          <w:lang w:eastAsia="ru-RU"/>
        </w:rPr>
        <w:t xml:space="preserve">и фосфатов, вне клеток — </w:t>
      </w:r>
      <w:r w:rsidRPr="00D4013C">
        <w:rPr>
          <w:rFonts w:ascii="Times New Roman" w:eastAsia="Times New Roman" w:hAnsi="Times New Roman" w:cs="Times New Roman"/>
          <w:color w:val="000000"/>
          <w:sz w:val="24"/>
          <w:szCs w:val="24"/>
          <w:lang w:val="en-US"/>
        </w:rPr>
        <w:t>Na</w:t>
      </w:r>
      <w:r w:rsidRPr="00D4013C">
        <w:rPr>
          <w:rFonts w:ascii="Times New Roman" w:eastAsia="Times New Roman" w:hAnsi="Times New Roman" w:cs="Times New Roman"/>
          <w:color w:val="000000"/>
          <w:sz w:val="24"/>
          <w:szCs w:val="24"/>
          <w:vertAlign w:val="superscript"/>
        </w:rPr>
        <w:t>+</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Са</w:t>
      </w:r>
      <w:r w:rsidRPr="00D4013C">
        <w:rPr>
          <w:rFonts w:ascii="Times New Roman" w:eastAsia="Times New Roman" w:hAnsi="Times New Roman" w:cs="Times New Roman"/>
          <w:color w:val="000000"/>
          <w:sz w:val="24"/>
          <w:szCs w:val="24"/>
          <w:vertAlign w:val="superscript"/>
          <w:lang w:eastAsia="ru-RU"/>
        </w:rPr>
        <w:t>2+</w:t>
      </w:r>
      <w:r w:rsidRPr="00D4013C">
        <w:rPr>
          <w:rFonts w:ascii="Times New Roman" w:eastAsia="Times New Roman" w:hAnsi="Times New Roman" w:cs="Times New Roman"/>
          <w:color w:val="000000"/>
          <w:sz w:val="24"/>
          <w:szCs w:val="24"/>
          <w:lang w:eastAsia="ru-RU"/>
        </w:rPr>
        <w:t>, С</w:t>
      </w:r>
      <w:r w:rsidRPr="00D4013C">
        <w:rPr>
          <w:rFonts w:ascii="Times New Roman" w:eastAsia="Times New Roman" w:hAnsi="Times New Roman" w:cs="Times New Roman"/>
          <w:color w:val="000000"/>
          <w:sz w:val="24"/>
          <w:szCs w:val="24"/>
          <w:lang w:val="en-US" w:eastAsia="ru-RU"/>
        </w:rPr>
        <w:t>l</w:t>
      </w:r>
      <w:r w:rsidRPr="00D4013C">
        <w:rPr>
          <w:rFonts w:ascii="Times New Roman" w:eastAsia="Times New Roman" w:hAnsi="Times New Roman" w:cs="Times New Roman"/>
          <w:color w:val="000000"/>
          <w:sz w:val="24"/>
          <w:szCs w:val="24"/>
          <w:vertAlign w:val="superscript"/>
          <w:lang w:eastAsia="ru-RU"/>
        </w:rPr>
        <w:t>-</w:t>
      </w:r>
      <w:r w:rsidRPr="00D4013C">
        <w:rPr>
          <w:rFonts w:ascii="Times New Roman" w:eastAsia="Times New Roman" w:hAnsi="Times New Roman" w:cs="Times New Roman"/>
          <w:color w:val="000000"/>
          <w:sz w:val="24"/>
          <w:szCs w:val="24"/>
          <w:lang w:eastAsia="ru-RU"/>
        </w:rPr>
        <w:t>. Ионная асимметрия обеспе</w:t>
      </w:r>
      <w:r w:rsidRPr="00D4013C">
        <w:rPr>
          <w:rFonts w:ascii="Times New Roman" w:eastAsia="Times New Roman" w:hAnsi="Times New Roman" w:cs="Times New Roman"/>
          <w:color w:val="000000"/>
          <w:sz w:val="24"/>
          <w:szCs w:val="24"/>
          <w:lang w:eastAsia="ru-RU"/>
        </w:rPr>
        <w:softHyphen/>
        <w:t>чивается деятельностью плазматической мембраны и свя</w:t>
      </w:r>
      <w:r w:rsidRPr="00D4013C">
        <w:rPr>
          <w:rFonts w:ascii="Times New Roman" w:eastAsia="Times New Roman" w:hAnsi="Times New Roman" w:cs="Times New Roman"/>
          <w:color w:val="000000"/>
          <w:sz w:val="24"/>
          <w:szCs w:val="24"/>
          <w:lang w:eastAsia="ru-RU"/>
        </w:rPr>
        <w:softHyphen/>
        <w:t xml:space="preserve">зыванием ряда ионов химическими компонентами клеток. Внутри клеток ионы также распределены неравномерно: </w:t>
      </w:r>
      <w:r w:rsidRPr="00D4013C">
        <w:rPr>
          <w:rFonts w:ascii="Times New Roman" w:eastAsia="Times New Roman" w:hAnsi="Times New Roman" w:cs="Times New Roman"/>
          <w:color w:val="000000"/>
          <w:sz w:val="24"/>
          <w:szCs w:val="24"/>
          <w:lang w:val="en-US"/>
        </w:rPr>
        <w:t>Na</w:t>
      </w:r>
      <w:r w:rsidRPr="00D4013C">
        <w:rPr>
          <w:rFonts w:ascii="Times New Roman" w:eastAsia="Times New Roman" w:hAnsi="Times New Roman" w:cs="Times New Roman"/>
          <w:color w:val="000000"/>
          <w:sz w:val="24"/>
          <w:szCs w:val="24"/>
          <w:vertAlign w:val="superscript"/>
        </w:rPr>
        <w:t>+</w:t>
      </w:r>
      <w:r w:rsidRPr="00D4013C">
        <w:rPr>
          <w:rFonts w:ascii="Times New Roman" w:eastAsia="Times New Roman" w:hAnsi="Times New Roman" w:cs="Times New Roman"/>
          <w:color w:val="000000"/>
          <w:sz w:val="24"/>
          <w:szCs w:val="24"/>
          <w:lang w:eastAsia="ru-RU"/>
        </w:rPr>
        <w:t>больше в ядре, чем в цитоплазме, Са</w:t>
      </w:r>
      <w:r w:rsidRPr="00D4013C">
        <w:rPr>
          <w:rFonts w:ascii="Times New Roman" w:eastAsia="Times New Roman" w:hAnsi="Times New Roman" w:cs="Times New Roman"/>
          <w:color w:val="000000"/>
          <w:sz w:val="24"/>
          <w:szCs w:val="24"/>
          <w:vertAlign w:val="superscript"/>
          <w:lang w:eastAsia="ru-RU"/>
        </w:rPr>
        <w:t>2+</w:t>
      </w:r>
      <w:r w:rsidRPr="00D4013C">
        <w:rPr>
          <w:rFonts w:ascii="Times New Roman" w:eastAsia="Times New Roman" w:hAnsi="Times New Roman" w:cs="Times New Roman"/>
          <w:color w:val="000000"/>
          <w:sz w:val="24"/>
          <w:szCs w:val="24"/>
          <w:lang w:eastAsia="ru-RU"/>
        </w:rPr>
        <w:t xml:space="preserve"> — в митохон</w:t>
      </w:r>
      <w:r w:rsidRPr="00D4013C">
        <w:rPr>
          <w:rFonts w:ascii="Times New Roman" w:eastAsia="Times New Roman" w:hAnsi="Times New Roman" w:cs="Times New Roman"/>
          <w:color w:val="000000"/>
          <w:sz w:val="24"/>
          <w:szCs w:val="24"/>
          <w:lang w:eastAsia="ru-RU"/>
        </w:rPr>
        <w:softHyphen/>
        <w:t>дриях.</w:t>
      </w:r>
    </w:p>
    <w:p w:rsidR="00D4013C" w:rsidRPr="00D4013C" w:rsidRDefault="00D4013C" w:rsidP="00D4013C">
      <w:pPr>
        <w:spacing w:after="0" w:line="240" w:lineRule="auto"/>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 xml:space="preserve">Основные источники поступления в организм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Питьевая вода.Продукты животного и растительного происхождения.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Наиболее известные и используемые человеком соединения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Н</w:t>
      </w:r>
      <w:r w:rsidRPr="00D4013C">
        <w:rPr>
          <w:rFonts w:ascii="Times New Roman" w:eastAsia="Times New Roman" w:hAnsi="Times New Roman" w:cs="Times New Roman"/>
          <w:b/>
          <w:bCs/>
          <w:color w:val="000000"/>
          <w:sz w:val="24"/>
          <w:szCs w:val="24"/>
          <w:vertAlign w:val="subscript"/>
          <w:lang w:eastAsia="ru-RU"/>
        </w:rPr>
        <w:t>2</w:t>
      </w:r>
      <w:r w:rsidRPr="00D4013C">
        <w:rPr>
          <w:rFonts w:ascii="Times New Roman" w:eastAsia="Times New Roman" w:hAnsi="Times New Roman" w:cs="Times New Roman"/>
          <w:b/>
          <w:bCs/>
          <w:color w:val="000000"/>
          <w:sz w:val="24"/>
          <w:szCs w:val="24"/>
          <w:lang w:eastAsia="ru-RU"/>
        </w:rPr>
        <w:t xml:space="preserve">0 </w:t>
      </w:r>
      <w:r w:rsidRPr="00D4013C">
        <w:rPr>
          <w:rFonts w:ascii="Times New Roman" w:eastAsia="Times New Roman" w:hAnsi="Times New Roman" w:cs="Times New Roman"/>
          <w:color w:val="000000"/>
          <w:sz w:val="24"/>
          <w:szCs w:val="24"/>
          <w:lang w:eastAsia="ru-RU"/>
        </w:rPr>
        <w:t>— вода, оксид водорода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Н</w:t>
      </w:r>
      <w:r w:rsidRPr="00D4013C">
        <w:rPr>
          <w:rFonts w:ascii="Times New Roman" w:eastAsia="Times New Roman" w:hAnsi="Times New Roman" w:cs="Times New Roman"/>
          <w:b/>
          <w:bCs/>
          <w:color w:val="000000"/>
          <w:sz w:val="24"/>
          <w:szCs w:val="24"/>
          <w:vertAlign w:val="subscript"/>
          <w:lang w:eastAsia="ru-RU"/>
        </w:rPr>
        <w:t>2</w:t>
      </w:r>
      <w:r w:rsidRPr="00D4013C">
        <w:rPr>
          <w:rFonts w:ascii="Times New Roman" w:eastAsia="Times New Roman" w:hAnsi="Times New Roman" w:cs="Times New Roman"/>
          <w:b/>
          <w:bCs/>
          <w:color w:val="000000"/>
          <w:sz w:val="24"/>
          <w:szCs w:val="24"/>
          <w:lang w:eastAsia="ru-RU"/>
        </w:rPr>
        <w:t>0</w:t>
      </w:r>
      <w:r w:rsidRPr="00D4013C">
        <w:rPr>
          <w:rFonts w:ascii="Times New Roman" w:eastAsia="Times New Roman" w:hAnsi="Times New Roman" w:cs="Times New Roman"/>
          <w:b/>
          <w:bCs/>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пероксид водорода, перекись водорода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А знаете ли вы, что...</w:t>
      </w:r>
    </w:p>
    <w:p w:rsidR="00D4013C" w:rsidRPr="00D4013C" w:rsidRDefault="00D4013C" w:rsidP="00D4013C">
      <w:pPr>
        <w:widowControl w:val="0"/>
        <w:numPr>
          <w:ilvl w:val="0"/>
          <w:numId w:val="24"/>
        </w:numPr>
        <w:spacing w:after="0" w:line="240" w:lineRule="auto"/>
        <w:ind w:firstLine="567"/>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Водород был открыт X. Кавендишем (Англия) в 1766 г. Свое название получил от греч.</w:t>
      </w:r>
      <w:r w:rsidRPr="00D4013C">
        <w:rPr>
          <w:rFonts w:ascii="Times New Roman" w:eastAsia="Times New Roman" w:hAnsi="Times New Roman" w:cs="Times New Roman"/>
          <w:i/>
          <w:iCs/>
          <w:color w:val="000000"/>
          <w:sz w:val="24"/>
          <w:szCs w:val="24"/>
          <w:lang w:eastAsia="ru-RU"/>
        </w:rPr>
        <w:t>хидор —</w:t>
      </w:r>
      <w:r w:rsidRPr="00D4013C">
        <w:rPr>
          <w:rFonts w:ascii="Times New Roman" w:eastAsia="Times New Roman" w:hAnsi="Times New Roman" w:cs="Times New Roman"/>
          <w:color w:val="000000"/>
          <w:sz w:val="24"/>
          <w:szCs w:val="24"/>
          <w:lang w:eastAsia="ru-RU"/>
        </w:rPr>
        <w:t xml:space="preserve"> вода и </w:t>
      </w:r>
      <w:r w:rsidRPr="00D4013C">
        <w:rPr>
          <w:rFonts w:ascii="Times New Roman" w:eastAsia="Times New Roman" w:hAnsi="Times New Roman" w:cs="Times New Roman"/>
          <w:i/>
          <w:iCs/>
          <w:color w:val="000000"/>
          <w:sz w:val="24"/>
          <w:szCs w:val="24"/>
          <w:lang w:eastAsia="ru-RU"/>
        </w:rPr>
        <w:t>генес —</w:t>
      </w:r>
      <w:r w:rsidRPr="00D4013C">
        <w:rPr>
          <w:rFonts w:ascii="Times New Roman" w:eastAsia="Times New Roman" w:hAnsi="Times New Roman" w:cs="Times New Roman"/>
          <w:color w:val="000000"/>
          <w:sz w:val="24"/>
          <w:szCs w:val="24"/>
          <w:lang w:eastAsia="ru-RU"/>
        </w:rPr>
        <w:t xml:space="preserve"> род, происхождение.</w:t>
      </w:r>
    </w:p>
    <w:p w:rsidR="00D4013C" w:rsidRPr="00D4013C" w:rsidRDefault="00D4013C" w:rsidP="00D4013C">
      <w:pPr>
        <w:widowControl w:val="0"/>
        <w:numPr>
          <w:ilvl w:val="0"/>
          <w:numId w:val="24"/>
        </w:numPr>
        <w:spacing w:after="0" w:line="240" w:lineRule="auto"/>
        <w:ind w:firstLine="567"/>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Потеряв 50% своей массы в результате голодания, человек может остаться в живых, но потеря 15—20% массы в результате обезвоживания — это смерть.</w:t>
      </w:r>
    </w:p>
    <w:p w:rsidR="00D4013C" w:rsidRPr="00D4013C" w:rsidRDefault="00D4013C" w:rsidP="00D4013C">
      <w:pPr>
        <w:widowControl w:val="0"/>
        <w:numPr>
          <w:ilvl w:val="0"/>
          <w:numId w:val="24"/>
        </w:numPr>
        <w:spacing w:after="0" w:line="240" w:lineRule="auto"/>
        <w:ind w:firstLine="567"/>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растениях наименьшее количество воды содер</w:t>
      </w:r>
      <w:r w:rsidRPr="00D4013C">
        <w:rPr>
          <w:rFonts w:ascii="Times New Roman" w:eastAsia="Times New Roman" w:hAnsi="Times New Roman" w:cs="Times New Roman"/>
          <w:color w:val="000000"/>
          <w:sz w:val="24"/>
          <w:szCs w:val="24"/>
          <w:lang w:eastAsia="ru-RU"/>
        </w:rPr>
        <w:softHyphen/>
        <w:t>жится в семенах злаков и бобов 8—12%.</w:t>
      </w:r>
    </w:p>
    <w:p w:rsidR="00D4013C" w:rsidRPr="00D4013C" w:rsidRDefault="00D4013C" w:rsidP="00D4013C">
      <w:pPr>
        <w:widowControl w:val="0"/>
        <w:numPr>
          <w:ilvl w:val="0"/>
          <w:numId w:val="24"/>
        </w:numPr>
        <w:spacing w:after="0" w:line="240" w:lineRule="auto"/>
        <w:ind w:firstLine="567"/>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Животные пьют морскую воду и опресняют ее, экскретируя избыток солей хлоридными клетками жа</w:t>
      </w:r>
      <w:r w:rsidRPr="00D4013C">
        <w:rPr>
          <w:rFonts w:ascii="Times New Roman" w:eastAsia="Times New Roman" w:hAnsi="Times New Roman" w:cs="Times New Roman"/>
          <w:color w:val="000000"/>
          <w:sz w:val="24"/>
          <w:szCs w:val="24"/>
          <w:lang w:eastAsia="ru-RU"/>
        </w:rPr>
        <w:softHyphen/>
        <w:t>берного аппарата и солевыми железами (пресмы</w:t>
      </w:r>
      <w:r w:rsidRPr="00D4013C">
        <w:rPr>
          <w:rFonts w:ascii="Times New Roman" w:eastAsia="Times New Roman" w:hAnsi="Times New Roman" w:cs="Times New Roman"/>
          <w:color w:val="000000"/>
          <w:sz w:val="24"/>
          <w:szCs w:val="24"/>
          <w:lang w:eastAsia="ru-RU"/>
        </w:rPr>
        <w:softHyphen/>
        <w:t>кающиеся, птицы).</w:t>
      </w:r>
    </w:p>
    <w:p w:rsidR="00D4013C" w:rsidRPr="00D4013C" w:rsidRDefault="00D4013C" w:rsidP="00D4013C">
      <w:pPr>
        <w:widowControl w:val="0"/>
        <w:numPr>
          <w:ilvl w:val="0"/>
          <w:numId w:val="24"/>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Некоторые животные обходятся по нескольку не</w:t>
      </w:r>
      <w:r w:rsidRPr="00D4013C">
        <w:rPr>
          <w:rFonts w:ascii="Times New Roman" w:eastAsia="Times New Roman" w:hAnsi="Times New Roman" w:cs="Times New Roman"/>
          <w:color w:val="000000"/>
          <w:sz w:val="24"/>
          <w:szCs w:val="24"/>
          <w:lang w:eastAsia="ru-RU"/>
        </w:rPr>
        <w:softHyphen/>
        <w:t>дель без воды, образуя метаболическую воду в про</w:t>
      </w:r>
      <w:r w:rsidRPr="00D4013C">
        <w:rPr>
          <w:rFonts w:ascii="Times New Roman" w:eastAsia="Times New Roman" w:hAnsi="Times New Roman" w:cs="Times New Roman"/>
          <w:color w:val="000000"/>
          <w:sz w:val="24"/>
          <w:szCs w:val="24"/>
          <w:lang w:eastAsia="ru-RU"/>
        </w:rPr>
        <w:softHyphen/>
        <w:t>цессе обмена веществ.</w:t>
      </w:r>
    </w:p>
    <w:p w:rsidR="00D4013C" w:rsidRPr="00D4013C" w:rsidRDefault="00D4013C" w:rsidP="00D4013C">
      <w:pPr>
        <w:widowControl w:val="0"/>
        <w:numPr>
          <w:ilvl w:val="0"/>
          <w:numId w:val="24"/>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1—2% раствор перекиси водорода (Н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 отлич</w:t>
      </w:r>
      <w:r w:rsidRPr="00D4013C">
        <w:rPr>
          <w:rFonts w:ascii="Times New Roman" w:eastAsia="Times New Roman" w:hAnsi="Times New Roman" w:cs="Times New Roman"/>
          <w:color w:val="000000"/>
          <w:sz w:val="24"/>
          <w:szCs w:val="24"/>
          <w:lang w:eastAsia="ru-RU"/>
        </w:rPr>
        <w:softHyphen/>
        <w:t>ный антисептик.</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Для справки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color w:val="000000"/>
          <w:spacing w:val="-10"/>
          <w:sz w:val="24"/>
          <w:szCs w:val="24"/>
          <w:lang w:eastAsia="ru-RU"/>
        </w:rPr>
        <w:t>Метаболическая (эндогенная) вода</w:t>
      </w:r>
      <w:r w:rsidRPr="00D4013C">
        <w:rPr>
          <w:rFonts w:ascii="Times New Roman" w:eastAsia="Times New Roman" w:hAnsi="Times New Roman" w:cs="Times New Roman"/>
          <w:color w:val="000000"/>
          <w:sz w:val="24"/>
          <w:szCs w:val="24"/>
          <w:lang w:eastAsia="ru-RU"/>
        </w:rPr>
        <w:t xml:space="preserve">— </w:t>
      </w:r>
      <w:r w:rsidRPr="00D4013C">
        <w:rPr>
          <w:rFonts w:ascii="Times New Roman" w:eastAsia="Times New Roman" w:hAnsi="Times New Roman" w:cs="Times New Roman"/>
          <w:i/>
          <w:iCs/>
          <w:color w:val="000000"/>
          <w:sz w:val="24"/>
          <w:szCs w:val="24"/>
          <w:lang w:eastAsia="ru-RU"/>
        </w:rPr>
        <w:t>вода, образующая</w:t>
      </w:r>
      <w:r w:rsidRPr="00D4013C">
        <w:rPr>
          <w:rFonts w:ascii="Times New Roman" w:eastAsia="Times New Roman" w:hAnsi="Times New Roman" w:cs="Times New Roman"/>
          <w:i/>
          <w:iCs/>
          <w:color w:val="000000"/>
          <w:sz w:val="24"/>
          <w:szCs w:val="24"/>
          <w:lang w:eastAsia="ru-RU"/>
        </w:rPr>
        <w:softHyphen/>
        <w:t>ся в организме в процессе обмена веществ.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color w:val="000000"/>
          <w:sz w:val="24"/>
          <w:szCs w:val="24"/>
          <w:lang w:eastAsia="ru-RU"/>
        </w:rPr>
        <w:t>Необходимая для образования амнио</w:t>
      </w:r>
      <w:r w:rsidRPr="00D4013C">
        <w:rPr>
          <w:rFonts w:ascii="Times New Roman" w:eastAsia="Times New Roman" w:hAnsi="Times New Roman" w:cs="Times New Roman"/>
          <w:i/>
          <w:iCs/>
          <w:color w:val="000000"/>
          <w:sz w:val="24"/>
          <w:szCs w:val="24"/>
          <w:lang w:eastAsia="ru-RU"/>
        </w:rPr>
        <w:softHyphen/>
        <w:t>тической жидкости и для нормального раз</w:t>
      </w:r>
      <w:r w:rsidRPr="00D4013C">
        <w:rPr>
          <w:rFonts w:ascii="Times New Roman" w:eastAsia="Times New Roman" w:hAnsi="Times New Roman" w:cs="Times New Roman"/>
          <w:i/>
          <w:iCs/>
          <w:color w:val="000000"/>
          <w:sz w:val="24"/>
          <w:szCs w:val="24"/>
          <w:lang w:eastAsia="ru-RU"/>
        </w:rPr>
        <w:softHyphen/>
        <w:t>вития зародыша, вода у ящериц и змей полу</w:t>
      </w:r>
      <w:r w:rsidRPr="00D4013C">
        <w:rPr>
          <w:rFonts w:ascii="Times New Roman" w:eastAsia="Times New Roman" w:hAnsi="Times New Roman" w:cs="Times New Roman"/>
          <w:i/>
          <w:iCs/>
          <w:color w:val="000000"/>
          <w:sz w:val="24"/>
          <w:szCs w:val="24"/>
          <w:lang w:eastAsia="ru-RU"/>
        </w:rPr>
        <w:softHyphen/>
        <w:t>чается за счет окис</w:t>
      </w:r>
      <w:r w:rsidRPr="00D4013C">
        <w:rPr>
          <w:rFonts w:ascii="Times New Roman" w:eastAsia="Times New Roman" w:hAnsi="Times New Roman" w:cs="Times New Roman"/>
          <w:i/>
          <w:iCs/>
          <w:color w:val="000000"/>
          <w:sz w:val="24"/>
          <w:szCs w:val="24"/>
          <w:lang w:eastAsia="ru-RU"/>
        </w:rPr>
        <w:softHyphen/>
        <w:t>ления жиров желт</w:t>
      </w:r>
      <w:r w:rsidRPr="00D4013C">
        <w:rPr>
          <w:rFonts w:ascii="Times New Roman" w:eastAsia="Times New Roman" w:hAnsi="Times New Roman" w:cs="Times New Roman"/>
          <w:i/>
          <w:iCs/>
          <w:color w:val="000000"/>
          <w:sz w:val="24"/>
          <w:szCs w:val="24"/>
          <w:lang w:eastAsia="ru-RU"/>
        </w:rPr>
        <w:softHyphen/>
        <w:t>ка (метаболическая вода) и абсорбции влаги внешней среды, а у имеющих плотную скорлупу черепах и крокодилов</w:t>
      </w:r>
      <w:r w:rsidRPr="00D4013C">
        <w:rPr>
          <w:rFonts w:ascii="Times New Roman" w:eastAsia="Times New Roman" w:hAnsi="Times New Roman" w:cs="Times New Roman"/>
          <w:color w:val="000000"/>
          <w:sz w:val="24"/>
          <w:szCs w:val="24"/>
          <w:lang w:eastAsia="ru-RU"/>
        </w:rPr>
        <w:t xml:space="preserve"> — </w:t>
      </w:r>
      <w:r w:rsidRPr="00D4013C">
        <w:rPr>
          <w:rFonts w:ascii="Times New Roman" w:eastAsia="Times New Roman" w:hAnsi="Times New Roman" w:cs="Times New Roman"/>
          <w:i/>
          <w:iCs/>
          <w:color w:val="000000"/>
          <w:sz w:val="24"/>
          <w:szCs w:val="24"/>
          <w:lang w:eastAsia="ru-RU"/>
        </w:rPr>
        <w:t>за счет метаболической воды и запаса воды в мощной белковой оболочки.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color w:val="000000"/>
          <w:sz w:val="24"/>
          <w:szCs w:val="24"/>
          <w:lang w:eastAsia="ru-RU"/>
        </w:rPr>
        <w:t>У верблюдоввода образуется в процессе окисле</w:t>
      </w:r>
      <w:r w:rsidRPr="00D4013C">
        <w:rPr>
          <w:rFonts w:ascii="Times New Roman" w:eastAsia="Times New Roman" w:hAnsi="Times New Roman" w:cs="Times New Roman"/>
          <w:i/>
          <w:iCs/>
          <w:color w:val="000000"/>
          <w:sz w:val="24"/>
          <w:szCs w:val="24"/>
          <w:lang w:eastAsia="ru-RU"/>
        </w:rPr>
        <w:softHyphen/>
        <w:t>ния жиров: из 100 граммов жиров при метаболическом окис</w:t>
      </w:r>
      <w:r w:rsidRPr="00D4013C">
        <w:rPr>
          <w:rFonts w:ascii="Times New Roman" w:eastAsia="Times New Roman" w:hAnsi="Times New Roman" w:cs="Times New Roman"/>
          <w:i/>
          <w:iCs/>
          <w:color w:val="000000"/>
          <w:sz w:val="24"/>
          <w:szCs w:val="24"/>
          <w:lang w:eastAsia="ru-RU"/>
        </w:rPr>
        <w:softHyphen/>
        <w:t>лении образуется 107мл воды.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p>
    <w:p w:rsidR="00D4013C" w:rsidRPr="00D4013C" w:rsidRDefault="00D4013C" w:rsidP="00D4013C">
      <w:pPr>
        <w:spacing w:after="0" w:line="240" w:lineRule="auto"/>
        <w:rPr>
          <w:rFonts w:ascii="Times New Roman" w:eastAsia="Times New Roman" w:hAnsi="Times New Roman" w:cs="Times New Roman"/>
          <w:sz w:val="28"/>
          <w:szCs w:val="28"/>
          <w:lang w:eastAsia="ru-RU"/>
        </w:rPr>
      </w:pPr>
      <w:r w:rsidRPr="00D4013C">
        <w:rPr>
          <w:rFonts w:ascii="Times New Roman" w:eastAsia="Times New Roman" w:hAnsi="Times New Roman" w:cs="Times New Roman"/>
          <w:b/>
          <w:bCs/>
          <w:color w:val="000000"/>
          <w:sz w:val="28"/>
          <w:szCs w:val="28"/>
          <w:lang w:eastAsia="ru-RU"/>
        </w:rPr>
        <w:t xml:space="preserve">Кислород </w:t>
      </w:r>
      <w:r w:rsidRPr="00D4013C">
        <w:rPr>
          <w:rFonts w:ascii="Times New Roman" w:eastAsia="Times New Roman" w:hAnsi="Times New Roman" w:cs="Times New Roman"/>
          <w:b/>
          <w:bCs/>
          <w:color w:val="000000"/>
          <w:sz w:val="28"/>
          <w:szCs w:val="28"/>
        </w:rPr>
        <w:t>(</w:t>
      </w:r>
      <w:r w:rsidRPr="00D4013C">
        <w:rPr>
          <w:rFonts w:ascii="Times New Roman" w:eastAsia="Times New Roman" w:hAnsi="Times New Roman" w:cs="Times New Roman"/>
          <w:b/>
          <w:bCs/>
          <w:color w:val="000000"/>
          <w:sz w:val="28"/>
          <w:szCs w:val="28"/>
          <w:lang w:val="en-US"/>
        </w:rPr>
        <w:t>Oxygenium</w:t>
      </w:r>
      <w:r w:rsidRPr="00D4013C">
        <w:rPr>
          <w:rFonts w:ascii="Times New Roman" w:eastAsia="Times New Roman" w:hAnsi="Times New Roman" w:cs="Times New Roman"/>
          <w:b/>
          <w:bCs/>
          <w:color w:val="000000"/>
          <w:sz w:val="28"/>
          <w:szCs w:val="28"/>
        </w:rPr>
        <w: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Кислород — биоэлемент. В атмосфере Земли на долю кислорода приходится 21%</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(по объему) и 23,15% (по массе).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живых организмах в среднем около 62—70% кислорода. Кислород необходим для дыхания всех живых организмов, он главный участник окислительно-восстановительных реакций. Как структурная единица органических соедине</w:t>
      </w:r>
      <w:r w:rsidRPr="00D4013C">
        <w:rPr>
          <w:rFonts w:ascii="Times New Roman" w:eastAsia="Times New Roman" w:hAnsi="Times New Roman" w:cs="Times New Roman"/>
          <w:color w:val="000000"/>
          <w:sz w:val="24"/>
          <w:szCs w:val="24"/>
          <w:lang w:eastAsia="ru-RU"/>
        </w:rPr>
        <w:softHyphen/>
        <w:t>ний, участвует в построении организмов и обеспечении их жизнедеятельности (биополимеры, витамины, гормоны, аминокислоты, белки).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Воль в жизни растений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Кислород составляет от 42% до 70% от массы тела рас</w:t>
      </w:r>
      <w:r w:rsidRPr="00D4013C">
        <w:rPr>
          <w:rFonts w:ascii="Times New Roman" w:eastAsia="Times New Roman" w:hAnsi="Times New Roman" w:cs="Times New Roman"/>
          <w:color w:val="000000"/>
          <w:sz w:val="24"/>
          <w:szCs w:val="24"/>
          <w:lang w:eastAsia="ru-RU"/>
        </w:rPr>
        <w:softHyphen/>
        <w:t>тения, он участвует в процессе фотосинтеза и дыхания.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Вся масса свободного кислорода Земли возникла благо</w:t>
      </w:r>
      <w:r w:rsidRPr="00D4013C">
        <w:rPr>
          <w:rFonts w:ascii="Times New Roman" w:eastAsia="Times New Roman" w:hAnsi="Times New Roman" w:cs="Times New Roman"/>
          <w:color w:val="000000"/>
          <w:sz w:val="24"/>
          <w:szCs w:val="24"/>
          <w:lang w:eastAsia="ru-RU"/>
        </w:rPr>
        <w:softHyphen/>
        <w:t>даря жизнедеятельности зеленых растений суши и миро</w:t>
      </w:r>
      <w:r w:rsidRPr="00D4013C">
        <w:rPr>
          <w:rFonts w:ascii="Times New Roman" w:eastAsia="Times New Roman" w:hAnsi="Times New Roman" w:cs="Times New Roman"/>
          <w:color w:val="000000"/>
          <w:sz w:val="24"/>
          <w:szCs w:val="24"/>
          <w:lang w:eastAsia="ru-RU"/>
        </w:rPr>
        <w:softHyphen/>
        <w:t>вого океана, выделяющих кислород в процессе фотосин</w:t>
      </w:r>
      <w:r w:rsidRPr="00D4013C">
        <w:rPr>
          <w:rFonts w:ascii="Times New Roman" w:eastAsia="Times New Roman" w:hAnsi="Times New Roman" w:cs="Times New Roman"/>
          <w:color w:val="000000"/>
          <w:sz w:val="24"/>
          <w:szCs w:val="24"/>
          <w:lang w:eastAsia="ru-RU"/>
        </w:rPr>
        <w:softHyphen/>
        <w:t>теза на свету. Растения поглощают атмосферный кисло</w:t>
      </w:r>
      <w:r w:rsidRPr="00D4013C">
        <w:rPr>
          <w:rFonts w:ascii="Times New Roman" w:eastAsia="Times New Roman" w:hAnsi="Times New Roman" w:cs="Times New Roman"/>
          <w:color w:val="000000"/>
          <w:sz w:val="24"/>
          <w:szCs w:val="24"/>
          <w:lang w:eastAsia="ru-RU"/>
        </w:rPr>
        <w:softHyphen/>
        <w:t>род 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для дыхания, окисления органических веществ.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Роль в жизни животных и человека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Большинство живых организмов используют кислород для дыхания и поэтому являются аэробными организмами.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Для разных пород рыб нужно разное количество рас</w:t>
      </w:r>
      <w:r w:rsidRPr="00D4013C">
        <w:rPr>
          <w:rFonts w:ascii="Times New Roman" w:eastAsia="Times New Roman" w:hAnsi="Times New Roman" w:cs="Times New Roman"/>
          <w:color w:val="000000"/>
          <w:sz w:val="24"/>
          <w:szCs w:val="24"/>
          <w:lang w:eastAsia="ru-RU"/>
        </w:rPr>
        <w:softHyphen/>
        <w:t>творенного в воде кислорода. Наименее требователен ка</w:t>
      </w:r>
      <w:r w:rsidRPr="00D4013C">
        <w:rPr>
          <w:rFonts w:ascii="Times New Roman" w:eastAsia="Times New Roman" w:hAnsi="Times New Roman" w:cs="Times New Roman"/>
          <w:color w:val="000000"/>
          <w:sz w:val="24"/>
          <w:szCs w:val="24"/>
          <w:lang w:eastAsia="ru-RU"/>
        </w:rPr>
        <w:softHyphen/>
        <w:t>рась. Карпу необходимо, чтобы концентрация кислоро</w:t>
      </w:r>
      <w:r w:rsidRPr="00D4013C">
        <w:rPr>
          <w:rFonts w:ascii="Times New Roman" w:eastAsia="Times New Roman" w:hAnsi="Times New Roman" w:cs="Times New Roman"/>
          <w:color w:val="000000"/>
          <w:sz w:val="24"/>
          <w:szCs w:val="24"/>
          <w:lang w:eastAsia="ru-RU"/>
        </w:rPr>
        <w:softHyphen/>
        <w:t>да в воде была не менее 4 мг/мл. Еще больше кислорода необходимо рыбам, обитающим в реках, особенно гор</w:t>
      </w:r>
      <w:r w:rsidRPr="00D4013C">
        <w:rPr>
          <w:rFonts w:ascii="Times New Roman" w:eastAsia="Times New Roman" w:hAnsi="Times New Roman" w:cs="Times New Roman"/>
          <w:color w:val="000000"/>
          <w:sz w:val="24"/>
          <w:szCs w:val="24"/>
          <w:lang w:eastAsia="ru-RU"/>
        </w:rPr>
        <w:softHyphen/>
        <w:t>ным — форель.</w:t>
      </w:r>
    </w:p>
    <w:p w:rsidR="00D4013C" w:rsidRPr="00D4013C" w:rsidRDefault="00D4013C" w:rsidP="00D4013C">
      <w:pPr>
        <w:widowControl w:val="0"/>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 долю кислорода приходится около 62% от массы тела человека. Кислород входит в состав белков, нуклеи</w:t>
      </w:r>
      <w:r w:rsidRPr="00D4013C">
        <w:rPr>
          <w:rFonts w:ascii="Times New Roman" w:eastAsia="Times New Roman" w:hAnsi="Times New Roman" w:cs="Times New Roman"/>
          <w:color w:val="000000"/>
          <w:sz w:val="24"/>
          <w:szCs w:val="24"/>
          <w:lang w:eastAsia="ru-RU"/>
        </w:rPr>
        <w:softHyphen/>
        <w:t>новых кислот и других жизненно важных органических и неорганических компо</w:t>
      </w:r>
      <w:r w:rsidRPr="00D4013C">
        <w:rPr>
          <w:rFonts w:ascii="Times New Roman" w:eastAsia="Times New Roman" w:hAnsi="Times New Roman" w:cs="Times New Roman"/>
          <w:color w:val="000000"/>
          <w:sz w:val="24"/>
          <w:szCs w:val="24"/>
          <w:lang w:eastAsia="ru-RU"/>
        </w:rPr>
        <w:softHyphen/>
        <w:t>нентов организма.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Окисление пищи явля</w:t>
      </w:r>
      <w:r w:rsidRPr="00D4013C">
        <w:rPr>
          <w:rFonts w:ascii="Times New Roman" w:eastAsia="Times New Roman" w:hAnsi="Times New Roman" w:cs="Times New Roman"/>
          <w:color w:val="000000"/>
          <w:sz w:val="24"/>
          <w:szCs w:val="24"/>
          <w:lang w:eastAsia="ru-RU"/>
        </w:rPr>
        <w:softHyphen/>
        <w:t>ется источником энергии, за счет которой живет орга</w:t>
      </w:r>
      <w:r w:rsidRPr="00D4013C">
        <w:rPr>
          <w:rFonts w:ascii="Times New Roman" w:eastAsia="Times New Roman" w:hAnsi="Times New Roman" w:cs="Times New Roman"/>
          <w:color w:val="000000"/>
          <w:sz w:val="24"/>
          <w:szCs w:val="24"/>
          <w:lang w:eastAsia="ru-RU"/>
        </w:rPr>
        <w:softHyphen/>
        <w:t>низм. Кислород доставля</w:t>
      </w:r>
      <w:r w:rsidRPr="00D4013C">
        <w:rPr>
          <w:rFonts w:ascii="Times New Roman" w:eastAsia="Times New Roman" w:hAnsi="Times New Roman" w:cs="Times New Roman"/>
          <w:color w:val="000000"/>
          <w:sz w:val="24"/>
          <w:szCs w:val="24"/>
          <w:lang w:eastAsia="ru-RU"/>
        </w:rPr>
        <w:softHyphen/>
        <w:t>ется гемоглобином крови, который способен образо</w:t>
      </w:r>
      <w:r w:rsidRPr="00D4013C">
        <w:rPr>
          <w:rFonts w:ascii="Times New Roman" w:eastAsia="Times New Roman" w:hAnsi="Times New Roman" w:cs="Times New Roman"/>
          <w:color w:val="000000"/>
          <w:sz w:val="24"/>
          <w:szCs w:val="24"/>
          <w:lang w:eastAsia="ru-RU"/>
        </w:rPr>
        <w:softHyphen/>
        <w:t>вывать непрочное соеди</w:t>
      </w:r>
      <w:r w:rsidRPr="00D4013C">
        <w:rPr>
          <w:rFonts w:ascii="Times New Roman" w:eastAsia="Times New Roman" w:hAnsi="Times New Roman" w:cs="Times New Roman"/>
          <w:color w:val="000000"/>
          <w:sz w:val="24"/>
          <w:szCs w:val="24"/>
          <w:lang w:eastAsia="ru-RU"/>
        </w:rPr>
        <w:softHyphen/>
        <w:t xml:space="preserve">нение — </w:t>
      </w:r>
      <w:r w:rsidRPr="00D4013C">
        <w:rPr>
          <w:rFonts w:ascii="Times New Roman" w:eastAsia="Times New Roman" w:hAnsi="Times New Roman" w:cs="Times New Roman"/>
          <w:i/>
          <w:iCs/>
          <w:color w:val="000000"/>
          <w:sz w:val="24"/>
          <w:szCs w:val="24"/>
          <w:lang w:eastAsia="ru-RU"/>
        </w:rPr>
        <w:t xml:space="preserve">оксигемоглобин. </w:t>
      </w:r>
      <w:r w:rsidRPr="00D4013C">
        <w:rPr>
          <w:rFonts w:ascii="Times New Roman" w:eastAsia="Times New Roman" w:hAnsi="Times New Roman" w:cs="Times New Roman"/>
          <w:color w:val="000000"/>
          <w:sz w:val="24"/>
          <w:szCs w:val="24"/>
          <w:lang w:eastAsia="ru-RU"/>
        </w:rPr>
        <w:t>Окисленный гемоглобин(оксигемоглобин) окисляет белки, жиры и углеводы (со</w:t>
      </w:r>
      <w:r w:rsidRPr="00D4013C">
        <w:rPr>
          <w:rFonts w:ascii="Times New Roman" w:eastAsia="Times New Roman" w:hAnsi="Times New Roman" w:cs="Times New Roman"/>
          <w:color w:val="000000"/>
          <w:sz w:val="24"/>
          <w:szCs w:val="24"/>
          <w:lang w:eastAsia="ru-RU"/>
        </w:rPr>
        <w:softHyphen/>
        <w:t>ставные части пищи), образуя углекислый газ и воду и ос</w:t>
      </w:r>
      <w:r w:rsidRPr="00D4013C">
        <w:rPr>
          <w:rFonts w:ascii="Times New Roman" w:eastAsia="Times New Roman" w:hAnsi="Times New Roman" w:cs="Times New Roman"/>
          <w:color w:val="000000"/>
          <w:sz w:val="24"/>
          <w:szCs w:val="24"/>
          <w:lang w:eastAsia="ru-RU"/>
        </w:rPr>
        <w:softHyphen/>
        <w:t>вобождая энергию, необходимую для жизнедеятельности.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При повышенном давлении увеличивается содержа</w:t>
      </w:r>
      <w:r w:rsidRPr="00D4013C">
        <w:rPr>
          <w:rFonts w:ascii="Times New Roman" w:eastAsia="Times New Roman" w:hAnsi="Times New Roman" w:cs="Times New Roman"/>
          <w:color w:val="000000"/>
          <w:sz w:val="24"/>
          <w:szCs w:val="24"/>
          <w:lang w:eastAsia="ru-RU"/>
        </w:rPr>
        <w:softHyphen/>
        <w:t>ние кислорода в крови человека. В барокамерах проводят сложные хирургические операции, лечат некоторые фор</w:t>
      </w:r>
      <w:r w:rsidRPr="00D4013C">
        <w:rPr>
          <w:rFonts w:ascii="Times New Roman" w:eastAsia="Times New Roman" w:hAnsi="Times New Roman" w:cs="Times New Roman"/>
          <w:color w:val="000000"/>
          <w:sz w:val="24"/>
          <w:szCs w:val="24"/>
          <w:lang w:eastAsia="ru-RU"/>
        </w:rPr>
        <w:softHyphen/>
        <w:t>мы сердечной недостаточности, повреждений мозга, по</w:t>
      </w:r>
      <w:r w:rsidRPr="00D4013C">
        <w:rPr>
          <w:rFonts w:ascii="Times New Roman" w:eastAsia="Times New Roman" w:hAnsi="Times New Roman" w:cs="Times New Roman"/>
          <w:color w:val="000000"/>
          <w:sz w:val="24"/>
          <w:szCs w:val="24"/>
          <w:lang w:eastAsia="ru-RU"/>
        </w:rPr>
        <w:softHyphen/>
        <w:t>чек, мягких и костной тканей.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Выводится кислород из организма через легкие и почки.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Основные источники поступления в организм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Воздух. Вода. Продукты растительного и животного происхождения.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Наиболее известные и используемые человеком соединения</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 кислород</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w:t>
      </w:r>
      <w:r w:rsidRPr="00D4013C">
        <w:rPr>
          <w:rFonts w:ascii="Times New Roman" w:eastAsia="Times New Roman" w:hAnsi="Times New Roman" w:cs="Times New Roman"/>
          <w:color w:val="000000"/>
          <w:sz w:val="24"/>
          <w:szCs w:val="24"/>
          <w:vertAlign w:val="subscript"/>
          <w:lang w:eastAsia="ru-RU"/>
        </w:rPr>
        <w:t>3</w:t>
      </w:r>
      <w:r w:rsidRPr="00D4013C">
        <w:rPr>
          <w:rFonts w:ascii="Times New Roman" w:eastAsia="Times New Roman" w:hAnsi="Times New Roman" w:cs="Times New Roman"/>
          <w:color w:val="000000"/>
          <w:sz w:val="24"/>
          <w:szCs w:val="24"/>
          <w:lang w:eastAsia="ru-RU"/>
        </w:rPr>
        <w:t xml:space="preserve"> — озон</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А знаете ли вы, что...</w:t>
      </w:r>
    </w:p>
    <w:p w:rsidR="00D4013C" w:rsidRPr="00D4013C" w:rsidRDefault="00D4013C" w:rsidP="00D4013C">
      <w:pPr>
        <w:widowControl w:val="0"/>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Кислород открыли и впервые получили почти од</w:t>
      </w:r>
      <w:r w:rsidRPr="00D4013C">
        <w:rPr>
          <w:rFonts w:ascii="Times New Roman" w:eastAsia="Times New Roman" w:hAnsi="Times New Roman" w:cs="Times New Roman"/>
          <w:color w:val="000000"/>
          <w:sz w:val="24"/>
          <w:szCs w:val="24"/>
          <w:lang w:eastAsia="ru-RU"/>
        </w:rPr>
        <w:softHyphen/>
        <w:t xml:space="preserve">новременно выдающиеся химики — швед К. Шееле путем нагревания селитры </w:t>
      </w:r>
      <w:r w:rsidRPr="00D4013C">
        <w:rPr>
          <w:rFonts w:ascii="Times New Roman" w:eastAsia="Times New Roman" w:hAnsi="Times New Roman" w:cs="Times New Roman"/>
          <w:color w:val="000000"/>
          <w:sz w:val="24"/>
          <w:szCs w:val="24"/>
          <w:lang w:val="en-US"/>
        </w:rPr>
        <w:t>KN</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lang w:eastAsia="ru-RU"/>
        </w:rPr>
        <w:t xml:space="preserve">и англичанин Д. Пристли при нагревании оксида ртути (II) </w:t>
      </w:r>
      <w:r w:rsidRPr="00D4013C">
        <w:rPr>
          <w:rFonts w:ascii="Times New Roman" w:eastAsia="Times New Roman" w:hAnsi="Times New Roman" w:cs="Times New Roman"/>
          <w:color w:val="000000"/>
          <w:sz w:val="24"/>
          <w:szCs w:val="24"/>
          <w:lang w:val="en-US"/>
        </w:rPr>
        <w:t>HgO</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 xml:space="preserve">Название этому элементу дал французский химик А. Лавуазье </w:t>
      </w:r>
      <w:r w:rsidRPr="00D4013C">
        <w:rPr>
          <w:rFonts w:ascii="Times New Roman" w:eastAsia="Times New Roman" w:hAnsi="Times New Roman" w:cs="Times New Roman"/>
          <w:i/>
          <w:iCs/>
          <w:color w:val="000000"/>
          <w:sz w:val="24"/>
          <w:szCs w:val="24"/>
          <w:lang w:val="en-US"/>
        </w:rPr>
        <w:t>okygenium</w:t>
      </w:r>
      <w:r w:rsidRPr="00D4013C">
        <w:rPr>
          <w:rFonts w:ascii="Times New Roman" w:eastAsia="Times New Roman" w:hAnsi="Times New Roman" w:cs="Times New Roman"/>
          <w:i/>
          <w:iCs/>
          <w:color w:val="000000"/>
          <w:sz w:val="24"/>
          <w:szCs w:val="24"/>
        </w:rPr>
        <w:t>,</w:t>
      </w:r>
      <w:r w:rsidRPr="00D4013C">
        <w:rPr>
          <w:rFonts w:ascii="Times New Roman" w:eastAsia="Times New Roman" w:hAnsi="Times New Roman" w:cs="Times New Roman"/>
          <w:color w:val="000000"/>
          <w:sz w:val="24"/>
          <w:szCs w:val="24"/>
          <w:lang w:eastAsia="ru-RU"/>
        </w:rPr>
        <w:t>что означает «рождающий кислоты» или «кислород» (от греч.</w:t>
      </w:r>
      <w:r w:rsidRPr="00D4013C">
        <w:rPr>
          <w:rFonts w:ascii="Times New Roman" w:eastAsia="Times New Roman" w:hAnsi="Times New Roman" w:cs="Times New Roman"/>
          <w:i/>
          <w:iCs/>
          <w:color w:val="000000"/>
          <w:sz w:val="24"/>
          <w:szCs w:val="24"/>
          <w:lang w:eastAsia="ru-RU"/>
        </w:rPr>
        <w:t>оксис</w:t>
      </w:r>
      <w:r w:rsidRPr="00D4013C">
        <w:rPr>
          <w:rFonts w:ascii="Times New Roman" w:eastAsia="Times New Roman" w:hAnsi="Times New Roman" w:cs="Times New Roman"/>
          <w:color w:val="000000"/>
          <w:sz w:val="24"/>
          <w:szCs w:val="24"/>
          <w:lang w:eastAsia="ru-RU"/>
        </w:rPr>
        <w:t xml:space="preserve"> — кислый, кислотный и </w:t>
      </w:r>
      <w:r w:rsidRPr="00D4013C">
        <w:rPr>
          <w:rFonts w:ascii="Times New Roman" w:eastAsia="Times New Roman" w:hAnsi="Times New Roman" w:cs="Times New Roman"/>
          <w:i/>
          <w:iCs/>
          <w:color w:val="000000"/>
          <w:sz w:val="24"/>
          <w:szCs w:val="24"/>
          <w:lang w:eastAsia="ru-RU"/>
        </w:rPr>
        <w:t>генес —</w:t>
      </w:r>
      <w:r w:rsidRPr="00D4013C">
        <w:rPr>
          <w:rFonts w:ascii="Times New Roman" w:eastAsia="Times New Roman" w:hAnsi="Times New Roman" w:cs="Times New Roman"/>
          <w:color w:val="000000"/>
          <w:sz w:val="24"/>
          <w:szCs w:val="24"/>
          <w:lang w:eastAsia="ru-RU"/>
        </w:rPr>
        <w:t xml:space="preserve"> род, происхождение).</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Число атомов кислорода в теле человека составляет 1,7 · 10</w:t>
      </w:r>
      <w:r w:rsidRPr="00D4013C">
        <w:rPr>
          <w:rFonts w:ascii="Times New Roman" w:eastAsia="Times New Roman" w:hAnsi="Times New Roman" w:cs="Times New Roman"/>
          <w:color w:val="000000"/>
          <w:sz w:val="24"/>
          <w:szCs w:val="24"/>
          <w:vertAlign w:val="superscript"/>
          <w:lang w:eastAsia="ru-RU"/>
        </w:rPr>
        <w:t>27</w:t>
      </w:r>
      <w:r w:rsidRPr="00D4013C">
        <w:rPr>
          <w:rFonts w:ascii="Times New Roman" w:eastAsia="Times New Roman" w:hAnsi="Times New Roman" w:cs="Times New Roman"/>
          <w:color w:val="000000"/>
          <w:sz w:val="24"/>
          <w:szCs w:val="24"/>
          <w:lang w:eastAsia="ru-RU"/>
        </w:rPr>
        <w:t>, а водной клетке — 1,7 · 10</w:t>
      </w:r>
      <w:r w:rsidRPr="00D4013C">
        <w:rPr>
          <w:rFonts w:ascii="Times New Roman" w:eastAsia="Times New Roman" w:hAnsi="Times New Roman" w:cs="Times New Roman"/>
          <w:color w:val="000000"/>
          <w:sz w:val="24"/>
          <w:szCs w:val="24"/>
          <w:vertAlign w:val="superscript"/>
          <w:lang w:eastAsia="ru-RU"/>
        </w:rPr>
        <w:t>13</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При массе человека в 70 кг, его организм содержит до 43 кг кислорода.</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 сутки организм человека получает с продуктами питания от 1800 г до 2600 г кислорода.</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 сутки организм человека поступает с воздухом от 600 г до 920 г кислорода.</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Человеку, впервые попавшему в горы, на высоте «не хватает воздуха». Точнее — кислорода. А почему? Ведь относительная концентрация этого элемента в земной атмосфере с высотой практически не меня</w:t>
      </w:r>
      <w:r w:rsidRPr="00D4013C">
        <w:rPr>
          <w:rFonts w:ascii="Times New Roman" w:eastAsia="Times New Roman" w:hAnsi="Times New Roman" w:cs="Times New Roman"/>
          <w:color w:val="000000"/>
          <w:sz w:val="24"/>
          <w:szCs w:val="24"/>
          <w:lang w:eastAsia="ru-RU"/>
        </w:rPr>
        <w:softHyphen/>
        <w:t xml:space="preserve">ется. Но на высоте парциальное давление </w:t>
      </w:r>
      <w:r w:rsidRPr="00D4013C">
        <w:rPr>
          <w:rFonts w:ascii="Times New Roman" w:eastAsia="Times New Roman" w:hAnsi="Times New Roman" w:cs="Times New Roman"/>
          <w:color w:val="000000"/>
          <w:sz w:val="24"/>
          <w:szCs w:val="24"/>
          <w:lang w:eastAsia="ru-RU"/>
        </w:rPr>
        <w:lastRenderedPageBreak/>
        <w:t>кислорода, как и общее давление понижено.</w:t>
      </w:r>
    </w:p>
    <w:p w:rsidR="00D4013C" w:rsidRPr="00D4013C" w:rsidRDefault="00D4013C" w:rsidP="00D4013C">
      <w:pPr>
        <w:widowControl w:val="0"/>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Причина «горной болезни» в том, что в разреженном воздухе кровь не успевает «насытиться» кисло</w:t>
      </w:r>
      <w:r w:rsidRPr="00D4013C">
        <w:rPr>
          <w:rFonts w:ascii="Times New Roman" w:eastAsia="Times New Roman" w:hAnsi="Times New Roman" w:cs="Times New Roman"/>
          <w:color w:val="000000"/>
          <w:sz w:val="24"/>
          <w:szCs w:val="24"/>
          <w:lang w:eastAsia="ru-RU"/>
        </w:rPr>
        <w:softHyphen/>
        <w:t>родом, и — наступает кислород</w:t>
      </w:r>
      <w:r w:rsidRPr="00D4013C">
        <w:rPr>
          <w:rFonts w:ascii="Times New Roman" w:eastAsia="Times New Roman" w:hAnsi="Times New Roman" w:cs="Times New Roman"/>
          <w:color w:val="000000"/>
          <w:sz w:val="24"/>
          <w:szCs w:val="24"/>
          <w:lang w:eastAsia="ru-RU"/>
        </w:rPr>
        <w:softHyphen/>
        <w:t>ное голодание. Люди, постоян</w:t>
      </w:r>
      <w:r w:rsidRPr="00D4013C">
        <w:rPr>
          <w:rFonts w:ascii="Times New Roman" w:eastAsia="Times New Roman" w:hAnsi="Times New Roman" w:cs="Times New Roman"/>
          <w:color w:val="000000"/>
          <w:sz w:val="24"/>
          <w:szCs w:val="24"/>
          <w:lang w:eastAsia="ru-RU"/>
        </w:rPr>
        <w:softHyphen/>
        <w:t>но живущие в горных районах, кислородной недостаточностью не страдают. Их организм при</w:t>
      </w:r>
      <w:r w:rsidRPr="00D4013C">
        <w:rPr>
          <w:rFonts w:ascii="Times New Roman" w:eastAsia="Times New Roman" w:hAnsi="Times New Roman" w:cs="Times New Roman"/>
          <w:color w:val="000000"/>
          <w:sz w:val="24"/>
          <w:szCs w:val="24"/>
          <w:lang w:eastAsia="ru-RU"/>
        </w:rPr>
        <w:softHyphen/>
        <w:t>способился к горным условиям: интенсивнее протекают процессы кровообращения, организм вырабатывает больше гемоглобина, увеличивается количество эритроцитов в крови. Тем самым парциальное дав</w:t>
      </w:r>
      <w:r w:rsidRPr="00D4013C">
        <w:rPr>
          <w:rFonts w:ascii="Times New Roman" w:eastAsia="Times New Roman" w:hAnsi="Times New Roman" w:cs="Times New Roman"/>
          <w:color w:val="000000"/>
          <w:sz w:val="24"/>
          <w:szCs w:val="24"/>
          <w:lang w:eastAsia="ru-RU"/>
        </w:rPr>
        <w:softHyphen/>
        <w:t>ление кислорода в воздухе компенсируется.</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Уравнение фотосинтеза, в процессе которого об</w:t>
      </w:r>
      <w:r w:rsidRPr="00D4013C">
        <w:rPr>
          <w:rFonts w:ascii="Times New Roman" w:eastAsia="Times New Roman" w:hAnsi="Times New Roman" w:cs="Times New Roman"/>
          <w:color w:val="000000"/>
          <w:sz w:val="24"/>
          <w:szCs w:val="24"/>
          <w:lang w:eastAsia="ru-RU"/>
        </w:rPr>
        <w:softHyphen/>
        <w:t xml:space="preserve">разуется молекулярный кислород: </w:t>
      </w: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6С0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+ 6Н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 → С</w:t>
      </w:r>
      <w:r w:rsidRPr="00D4013C">
        <w:rPr>
          <w:rFonts w:ascii="Times New Roman" w:eastAsia="Times New Roman" w:hAnsi="Times New Roman" w:cs="Times New Roman"/>
          <w:color w:val="000000"/>
          <w:sz w:val="24"/>
          <w:szCs w:val="24"/>
          <w:vertAlign w:val="subscript"/>
          <w:lang w:eastAsia="ru-RU"/>
        </w:rPr>
        <w:t>6</w:t>
      </w:r>
      <w:r w:rsidRPr="00D4013C">
        <w:rPr>
          <w:rFonts w:ascii="Times New Roman" w:eastAsia="Times New Roman" w:hAnsi="Times New Roman" w:cs="Times New Roman"/>
          <w:color w:val="000000"/>
          <w:sz w:val="24"/>
          <w:szCs w:val="24"/>
          <w:lang w:eastAsia="ru-RU"/>
        </w:rPr>
        <w:t>Н</w:t>
      </w:r>
      <w:r w:rsidRPr="00D4013C">
        <w:rPr>
          <w:rFonts w:ascii="Times New Roman" w:eastAsia="Times New Roman" w:hAnsi="Times New Roman" w:cs="Times New Roman"/>
          <w:color w:val="000000"/>
          <w:sz w:val="24"/>
          <w:szCs w:val="24"/>
          <w:vertAlign w:val="subscript"/>
          <w:lang w:eastAsia="ru-RU"/>
        </w:rPr>
        <w:t>12</w:t>
      </w:r>
      <w:r w:rsidRPr="00D4013C">
        <w:rPr>
          <w:rFonts w:ascii="Times New Roman" w:eastAsia="Times New Roman" w:hAnsi="Times New Roman" w:cs="Times New Roman"/>
          <w:color w:val="000000"/>
          <w:sz w:val="24"/>
          <w:szCs w:val="24"/>
          <w:lang w:eastAsia="ru-RU"/>
        </w:rPr>
        <w:t>О</w:t>
      </w:r>
      <w:r w:rsidRPr="00D4013C">
        <w:rPr>
          <w:rFonts w:ascii="Times New Roman" w:eastAsia="Times New Roman" w:hAnsi="Times New Roman" w:cs="Times New Roman"/>
          <w:color w:val="000000"/>
          <w:sz w:val="24"/>
          <w:szCs w:val="24"/>
          <w:vertAlign w:val="subscript"/>
          <w:lang w:eastAsia="ru-RU"/>
        </w:rPr>
        <w:t>6</w:t>
      </w:r>
      <w:r w:rsidRPr="00D4013C">
        <w:rPr>
          <w:rFonts w:ascii="Times New Roman" w:eastAsia="Times New Roman" w:hAnsi="Times New Roman" w:cs="Times New Roman"/>
          <w:color w:val="000000"/>
          <w:sz w:val="24"/>
          <w:szCs w:val="24"/>
          <w:lang w:eastAsia="ru-RU"/>
        </w:rPr>
        <w:t xml:space="preserve"> +6 СО</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Для справки</w:t>
      </w:r>
    </w:p>
    <w:p w:rsidR="00D4013C" w:rsidRPr="00D4013C" w:rsidRDefault="00D4013C" w:rsidP="00D4013C">
      <w:pPr>
        <w:spacing w:after="0" w:line="240" w:lineRule="auto"/>
        <w:rPr>
          <w:rFonts w:ascii="Times New Roman" w:eastAsia="Times New Roman" w:hAnsi="Times New Roman" w:cs="Times New Roman"/>
          <w:i/>
          <w:iCs/>
          <w:color w:val="000000"/>
          <w:sz w:val="24"/>
          <w:szCs w:val="24"/>
          <w:lang w:eastAsia="ru-RU"/>
        </w:rPr>
      </w:pPr>
      <w:r w:rsidRPr="00D4013C">
        <w:rPr>
          <w:rFonts w:ascii="Times New Roman" w:eastAsia="Times New Roman" w:hAnsi="Times New Roman" w:cs="Times New Roman"/>
          <w:i/>
          <w:iCs/>
          <w:color w:val="000000"/>
          <w:sz w:val="24"/>
          <w:szCs w:val="24"/>
          <w:lang w:eastAsia="ru-RU"/>
        </w:rPr>
        <w:t>Известно также аллотропное видоизменение кислоро</w:t>
      </w:r>
      <w:r w:rsidRPr="00D4013C">
        <w:rPr>
          <w:rFonts w:ascii="Times New Roman" w:eastAsia="Times New Roman" w:hAnsi="Times New Roman" w:cs="Times New Roman"/>
          <w:i/>
          <w:iCs/>
          <w:color w:val="000000"/>
          <w:sz w:val="24"/>
          <w:szCs w:val="24"/>
          <w:lang w:eastAsia="ru-RU"/>
        </w:rPr>
        <w:softHyphen/>
        <w:t>да</w:t>
      </w:r>
      <w:r w:rsidRPr="00D4013C">
        <w:rPr>
          <w:rFonts w:ascii="Times New Roman" w:eastAsia="Times New Roman" w:hAnsi="Times New Roman" w:cs="Times New Roman"/>
          <w:color w:val="000000"/>
          <w:sz w:val="24"/>
          <w:szCs w:val="24"/>
          <w:lang w:eastAsia="ru-RU"/>
        </w:rPr>
        <w:t xml:space="preserve"> — </w:t>
      </w:r>
      <w:r w:rsidRPr="00D4013C">
        <w:rPr>
          <w:rFonts w:ascii="Times New Roman" w:eastAsia="Times New Roman" w:hAnsi="Times New Roman" w:cs="Times New Roman"/>
          <w:i/>
          <w:iCs/>
          <w:color w:val="000000"/>
          <w:sz w:val="24"/>
          <w:szCs w:val="24"/>
          <w:lang w:eastAsia="ru-RU"/>
        </w:rPr>
        <w:t>озон 0</w:t>
      </w:r>
      <w:r w:rsidRPr="00D4013C">
        <w:rPr>
          <w:rFonts w:ascii="Times New Roman" w:eastAsia="Times New Roman" w:hAnsi="Times New Roman" w:cs="Times New Roman"/>
          <w:i/>
          <w:iCs/>
          <w:color w:val="000000"/>
          <w:sz w:val="24"/>
          <w:szCs w:val="24"/>
          <w:vertAlign w:val="subscript"/>
          <w:lang w:eastAsia="ru-RU"/>
        </w:rPr>
        <w:t>3</w:t>
      </w:r>
      <w:r w:rsidRPr="00D4013C">
        <w:rPr>
          <w:rFonts w:ascii="Times New Roman" w:eastAsia="Times New Roman" w:hAnsi="Times New Roman" w:cs="Times New Roman"/>
          <w:i/>
          <w:iCs/>
          <w:color w:val="000000"/>
          <w:sz w:val="24"/>
          <w:szCs w:val="24"/>
          <w:lang w:eastAsia="ru-RU"/>
        </w:rPr>
        <w:t>, молекула, состоящая из 3-х атомов кислорода. Это нестойкий газ, синего цвета, являющийся сильнейшим окислителем. В природе озон образуется во время грозы из молекул кислорода</w:t>
      </w:r>
      <w:r w:rsidRPr="00D4013C">
        <w:rPr>
          <w:rFonts w:ascii="Times New Roman" w:eastAsia="Times New Roman" w:hAnsi="Times New Roman" w:cs="Times New Roman"/>
          <w:color w:val="000000"/>
          <w:sz w:val="24"/>
          <w:szCs w:val="24"/>
          <w:lang w:eastAsia="ru-RU"/>
        </w:rPr>
        <w:t xml:space="preserve"> (фото 26). </w:t>
      </w:r>
      <w:r w:rsidRPr="00D4013C">
        <w:rPr>
          <w:rFonts w:ascii="Times New Roman" w:eastAsia="Times New Roman" w:hAnsi="Times New Roman" w:cs="Times New Roman"/>
          <w:i/>
          <w:iCs/>
          <w:color w:val="000000"/>
          <w:sz w:val="24"/>
          <w:szCs w:val="24"/>
          <w:lang w:eastAsia="ru-RU"/>
        </w:rPr>
        <w:t>На высоте 15-25 км над Зем</w:t>
      </w:r>
      <w:r w:rsidRPr="00D4013C">
        <w:rPr>
          <w:rFonts w:ascii="Times New Roman" w:eastAsia="Times New Roman" w:hAnsi="Times New Roman" w:cs="Times New Roman"/>
          <w:i/>
          <w:iCs/>
          <w:color w:val="000000"/>
          <w:sz w:val="24"/>
          <w:szCs w:val="24"/>
          <w:lang w:eastAsia="ru-RU"/>
        </w:rPr>
        <w:softHyphen/>
        <w:t>лей озон образует защитный экран, спасающий Землю от губительных ультрафиолетовых лучей. Следу</w:t>
      </w:r>
      <w:r w:rsidRPr="00D4013C">
        <w:rPr>
          <w:rFonts w:ascii="Times New Roman" w:eastAsia="Times New Roman" w:hAnsi="Times New Roman" w:cs="Times New Roman"/>
          <w:i/>
          <w:iCs/>
          <w:color w:val="000000"/>
          <w:sz w:val="24"/>
          <w:szCs w:val="24"/>
          <w:lang w:eastAsia="ru-RU"/>
        </w:rPr>
        <w:softHyphen/>
        <w:t>ет отметить, что связь третьего атома в молекуле озона относи</w:t>
      </w:r>
      <w:r w:rsidRPr="00D4013C">
        <w:rPr>
          <w:rFonts w:ascii="Times New Roman" w:eastAsia="Times New Roman" w:hAnsi="Times New Roman" w:cs="Times New Roman"/>
          <w:i/>
          <w:iCs/>
          <w:color w:val="000000"/>
          <w:sz w:val="24"/>
          <w:szCs w:val="24"/>
          <w:lang w:eastAsia="ru-RU"/>
        </w:rPr>
        <w:softHyphen/>
        <w:t>тельно непрочна, что обуславлива</w:t>
      </w:r>
      <w:r w:rsidRPr="00D4013C">
        <w:rPr>
          <w:rFonts w:ascii="Times New Roman" w:eastAsia="Times New Roman" w:hAnsi="Times New Roman" w:cs="Times New Roman"/>
          <w:i/>
          <w:iCs/>
          <w:color w:val="000000"/>
          <w:sz w:val="24"/>
          <w:szCs w:val="24"/>
          <w:lang w:eastAsia="ru-RU"/>
        </w:rPr>
        <w:softHyphen/>
        <w:t>ет нестабильность молекулы в це</w:t>
      </w:r>
      <w:r w:rsidRPr="00D4013C">
        <w:rPr>
          <w:rFonts w:ascii="Times New Roman" w:eastAsia="Times New Roman" w:hAnsi="Times New Roman" w:cs="Times New Roman"/>
          <w:i/>
          <w:iCs/>
          <w:color w:val="000000"/>
          <w:sz w:val="24"/>
          <w:szCs w:val="24"/>
          <w:lang w:eastAsia="ru-RU"/>
        </w:rPr>
        <w:softHyphen/>
        <w:t>лом и ее склонность к самораспаду. Его используют при обеззараживании питьевой воды, дезинфекции воздуха в помещениях.</w:t>
      </w:r>
    </w:p>
    <w:p w:rsidR="00D4013C" w:rsidRPr="00D4013C" w:rsidRDefault="00D4013C" w:rsidP="00D4013C">
      <w:pPr>
        <w:spacing w:after="0" w:line="240" w:lineRule="auto"/>
        <w:rPr>
          <w:rFonts w:ascii="Times New Roman" w:eastAsia="Times New Roman" w:hAnsi="Times New Roman" w:cs="Times New Roman"/>
          <w:i/>
          <w:iCs/>
          <w:color w:val="000000"/>
          <w:sz w:val="24"/>
          <w:szCs w:val="24"/>
          <w:lang w:eastAsia="ru-RU"/>
        </w:rPr>
      </w:pPr>
    </w:p>
    <w:p w:rsidR="00D4013C" w:rsidRPr="00D4013C" w:rsidRDefault="00D4013C" w:rsidP="00D4013C">
      <w:pPr>
        <w:spacing w:after="0" w:line="240" w:lineRule="auto"/>
        <w:rPr>
          <w:rFonts w:ascii="Times New Roman" w:eastAsia="Times New Roman" w:hAnsi="Times New Roman" w:cs="Times New Roman"/>
          <w:sz w:val="28"/>
          <w:szCs w:val="28"/>
          <w:lang w:eastAsia="ru-RU"/>
        </w:rPr>
      </w:pPr>
      <w:r w:rsidRPr="00D4013C">
        <w:rPr>
          <w:rFonts w:ascii="Times New Roman" w:eastAsia="Times New Roman" w:hAnsi="Times New Roman" w:cs="Times New Roman"/>
          <w:b/>
          <w:bCs/>
          <w:color w:val="000000"/>
          <w:sz w:val="28"/>
          <w:szCs w:val="28"/>
          <w:lang w:eastAsia="ru-RU"/>
        </w:rPr>
        <w:t xml:space="preserve">Углерод </w:t>
      </w:r>
      <w:r w:rsidRPr="00D4013C">
        <w:rPr>
          <w:rFonts w:ascii="Times New Roman" w:eastAsia="Times New Roman" w:hAnsi="Times New Roman" w:cs="Times New Roman"/>
          <w:b/>
          <w:bCs/>
          <w:color w:val="000000"/>
          <w:sz w:val="28"/>
          <w:szCs w:val="28"/>
        </w:rPr>
        <w:t>(</w:t>
      </w:r>
      <w:r w:rsidRPr="00D4013C">
        <w:rPr>
          <w:rFonts w:ascii="Times New Roman" w:eastAsia="Times New Roman" w:hAnsi="Times New Roman" w:cs="Times New Roman"/>
          <w:b/>
          <w:bCs/>
          <w:color w:val="000000"/>
          <w:sz w:val="28"/>
          <w:szCs w:val="28"/>
          <w:lang w:val="en-US"/>
        </w:rPr>
        <w:t>Carboneum</w:t>
      </w:r>
      <w:r w:rsidRPr="00D4013C">
        <w:rPr>
          <w:rFonts w:ascii="Times New Roman" w:eastAsia="Times New Roman" w:hAnsi="Times New Roman" w:cs="Times New Roman"/>
          <w:b/>
          <w:bCs/>
          <w:color w:val="000000"/>
          <w:sz w:val="28"/>
          <w:szCs w:val="28"/>
        </w:rPr>
        <w: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Углерод — биоэлемент, структурная единица всех органических соединений, участвующих в построении организмов и обеспечении их жизнедеятельности, — белков, углево</w:t>
      </w:r>
      <w:r w:rsidRPr="00D4013C">
        <w:rPr>
          <w:rFonts w:ascii="Times New Roman" w:eastAsia="Times New Roman" w:hAnsi="Times New Roman" w:cs="Times New Roman"/>
          <w:color w:val="000000"/>
          <w:sz w:val="24"/>
          <w:szCs w:val="24"/>
          <w:lang w:eastAsia="ru-RU"/>
        </w:rPr>
        <w:softHyphen/>
        <w:t>дов, липидов, нуклеиновых кислот, витаминов, гормонов. Все живое, составляющее биосферу, построено из соеди</w:t>
      </w:r>
      <w:r w:rsidRPr="00D4013C">
        <w:rPr>
          <w:rFonts w:ascii="Times New Roman" w:eastAsia="Times New Roman" w:hAnsi="Times New Roman" w:cs="Times New Roman"/>
          <w:color w:val="000000"/>
          <w:sz w:val="24"/>
          <w:szCs w:val="24"/>
          <w:lang w:eastAsia="ru-RU"/>
        </w:rPr>
        <w:softHyphen/>
        <w:t>нений углерода.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Роль в жизни растений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Углерод составляет в среднем 45% от массы тела рас</w:t>
      </w:r>
      <w:r w:rsidRPr="00D4013C">
        <w:rPr>
          <w:rFonts w:ascii="Times New Roman" w:eastAsia="Times New Roman" w:hAnsi="Times New Roman" w:cs="Times New Roman"/>
          <w:color w:val="000000"/>
          <w:sz w:val="24"/>
          <w:szCs w:val="24"/>
          <w:lang w:eastAsia="ru-RU"/>
        </w:rPr>
        <w:softHyphen/>
        <w:t>тения: у водных растениях его содержание доходит 40%, у наземных до 46%. В ряске, затягивающей стоячий пруд, 2,5% углерода (по массе), а в более высокоорганизован</w:t>
      </w:r>
      <w:r w:rsidRPr="00D4013C">
        <w:rPr>
          <w:rFonts w:ascii="Times New Roman" w:eastAsia="Times New Roman" w:hAnsi="Times New Roman" w:cs="Times New Roman"/>
          <w:color w:val="000000"/>
          <w:sz w:val="24"/>
          <w:szCs w:val="24"/>
          <w:lang w:eastAsia="ru-RU"/>
        </w:rPr>
        <w:softHyphen/>
        <w:t>ном колокольчике — 10,2% (по массе).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Углерод входит в состав углекислого газа атмосфе</w:t>
      </w:r>
      <w:r w:rsidRPr="00D4013C">
        <w:rPr>
          <w:rFonts w:ascii="Times New Roman" w:eastAsia="Times New Roman" w:hAnsi="Times New Roman" w:cs="Times New Roman"/>
          <w:color w:val="000000"/>
          <w:sz w:val="24"/>
          <w:szCs w:val="24"/>
          <w:lang w:eastAsia="ru-RU"/>
        </w:rPr>
        <w:softHyphen/>
        <w:t>ры, который растения поглощают из воздуха. В процессе фотосинтеза из углекислого газа (который растения по</w:t>
      </w:r>
      <w:r w:rsidRPr="00D4013C">
        <w:rPr>
          <w:rFonts w:ascii="Times New Roman" w:eastAsia="Times New Roman" w:hAnsi="Times New Roman" w:cs="Times New Roman"/>
          <w:color w:val="000000"/>
          <w:sz w:val="24"/>
          <w:szCs w:val="24"/>
          <w:lang w:eastAsia="ru-RU"/>
        </w:rPr>
        <w:softHyphen/>
        <w:t>глощают из воздуха, и воды) под действием солнечной энергии образуются органические вещества — глюкоза, крахмал и др. Образовавшиеся углеводы перемещаются по ситовидным трубкам луба проводящей ткани растений ко всем органам растения, где происходит их накопление и запасание. По пищевым цепям готовые органические вещества передаются от растений к животным. При окис</w:t>
      </w:r>
      <w:r w:rsidRPr="00D4013C">
        <w:rPr>
          <w:rFonts w:ascii="Times New Roman" w:eastAsia="Times New Roman" w:hAnsi="Times New Roman" w:cs="Times New Roman"/>
          <w:color w:val="000000"/>
          <w:sz w:val="24"/>
          <w:szCs w:val="24"/>
          <w:lang w:eastAsia="ru-RU"/>
        </w:rPr>
        <w:softHyphen/>
        <w:t>лении углеводов выделяется необходимая энергия.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Роль в жизни животных и человека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организме животных углерод составляет в среднем 21% по массе. В составе карбоната кальция СаС0</w:t>
      </w:r>
      <w:r w:rsidRPr="00D4013C">
        <w:rPr>
          <w:rFonts w:ascii="Times New Roman" w:eastAsia="Times New Roman" w:hAnsi="Times New Roman" w:cs="Times New Roman"/>
          <w:color w:val="000000"/>
          <w:sz w:val="24"/>
          <w:szCs w:val="24"/>
          <w:vertAlign w:val="subscript"/>
          <w:lang w:eastAsia="ru-RU"/>
        </w:rPr>
        <w:t>3</w:t>
      </w:r>
      <w:r w:rsidRPr="00D4013C">
        <w:rPr>
          <w:rFonts w:ascii="Times New Roman" w:eastAsia="Times New Roman" w:hAnsi="Times New Roman" w:cs="Times New Roman"/>
          <w:color w:val="000000"/>
          <w:sz w:val="24"/>
          <w:szCs w:val="24"/>
          <w:lang w:eastAsia="ru-RU"/>
        </w:rPr>
        <w:t xml:space="preserve"> угле</w:t>
      </w:r>
      <w:r w:rsidRPr="00D4013C">
        <w:rPr>
          <w:rFonts w:ascii="Times New Roman" w:eastAsia="Times New Roman" w:hAnsi="Times New Roman" w:cs="Times New Roman"/>
          <w:color w:val="000000"/>
          <w:sz w:val="24"/>
          <w:szCs w:val="24"/>
          <w:lang w:eastAsia="ru-RU"/>
        </w:rPr>
        <w:softHyphen/>
        <w:t>род образует наружный скелет многих беспозвоночных, содержится в кораллах, яичной скорлупе. Углерод состав</w:t>
      </w:r>
      <w:r w:rsidRPr="00D4013C">
        <w:rPr>
          <w:rFonts w:ascii="Times New Roman" w:eastAsia="Times New Roman" w:hAnsi="Times New Roman" w:cs="Times New Roman"/>
          <w:color w:val="000000"/>
          <w:sz w:val="24"/>
          <w:szCs w:val="24"/>
          <w:lang w:eastAsia="ru-RU"/>
        </w:rPr>
        <w:softHyphen/>
        <w:t>ляет 2/3 массы мышц и 1/3 массы костной ткани.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Углеродные соединения — это носители жизни: бел</w:t>
      </w:r>
      <w:r w:rsidRPr="00D4013C">
        <w:rPr>
          <w:rFonts w:ascii="Times New Roman" w:eastAsia="Times New Roman" w:hAnsi="Times New Roman" w:cs="Times New Roman"/>
          <w:color w:val="000000"/>
          <w:sz w:val="24"/>
          <w:szCs w:val="24"/>
          <w:lang w:eastAsia="ru-RU"/>
        </w:rPr>
        <w:softHyphen/>
        <w:t>ки, жиры, углеводы, нуклеиновые кислоты, витамины и др. Углерод необходим для процессов обмена веществ. В процессе жизнедеятельности организмов происходит окислительный распад органических соединений с выде</w:t>
      </w:r>
      <w:r w:rsidRPr="00D4013C">
        <w:rPr>
          <w:rFonts w:ascii="Times New Roman" w:eastAsia="Times New Roman" w:hAnsi="Times New Roman" w:cs="Times New Roman"/>
          <w:color w:val="000000"/>
          <w:sz w:val="24"/>
          <w:szCs w:val="24"/>
          <w:lang w:eastAsia="ru-RU"/>
        </w:rPr>
        <w:softHyphen/>
        <w:t>лением во внешнюю среду углекислого газа 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Этот газ, растворенный в биологических жидкостях и природных водах, участвует в поддержании оптимальной для жизне</w:t>
      </w:r>
      <w:r w:rsidRPr="00D4013C">
        <w:rPr>
          <w:rFonts w:ascii="Times New Roman" w:eastAsia="Times New Roman" w:hAnsi="Times New Roman" w:cs="Times New Roman"/>
          <w:color w:val="000000"/>
          <w:sz w:val="24"/>
          <w:szCs w:val="24"/>
          <w:lang w:eastAsia="ru-RU"/>
        </w:rPr>
        <w:softHyphen/>
        <w:t>деятельности кислотности среды.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Окисление соединений углерода под действием кислоро</w:t>
      </w:r>
      <w:r w:rsidRPr="00D4013C">
        <w:rPr>
          <w:rFonts w:ascii="Times New Roman" w:eastAsia="Times New Roman" w:hAnsi="Times New Roman" w:cs="Times New Roman"/>
          <w:color w:val="000000"/>
          <w:sz w:val="24"/>
          <w:szCs w:val="24"/>
          <w:lang w:eastAsia="ru-RU"/>
        </w:rPr>
        <w:softHyphen/>
        <w:t>да приводит к образованию воды и углекислого газа; этот про</w:t>
      </w:r>
      <w:r w:rsidRPr="00D4013C">
        <w:rPr>
          <w:rFonts w:ascii="Times New Roman" w:eastAsia="Times New Roman" w:hAnsi="Times New Roman" w:cs="Times New Roman"/>
          <w:color w:val="000000"/>
          <w:sz w:val="24"/>
          <w:szCs w:val="24"/>
          <w:lang w:eastAsia="ru-RU"/>
        </w:rPr>
        <w:softHyphen/>
        <w:t>цесс служит для организма источником энергии. Двуокись углерода 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(углекислый газ) образуется в процессе обмена веществ и является стимулятором дыхательного центра, игра</w:t>
      </w:r>
      <w:r w:rsidRPr="00D4013C">
        <w:rPr>
          <w:rFonts w:ascii="Times New Roman" w:eastAsia="Times New Roman" w:hAnsi="Times New Roman" w:cs="Times New Roman"/>
          <w:color w:val="000000"/>
          <w:sz w:val="24"/>
          <w:szCs w:val="24"/>
          <w:lang w:eastAsia="ru-RU"/>
        </w:rPr>
        <w:softHyphen/>
        <w:t>ет важную роль в регуляции дыхания и кровообращения.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Основные источники поступления в организм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Кожица всех фруктов и овощей. Бобовые: горох, зеле</w:t>
      </w:r>
      <w:r w:rsidRPr="00D4013C">
        <w:rPr>
          <w:rFonts w:ascii="Times New Roman" w:eastAsia="Times New Roman" w:hAnsi="Times New Roman" w:cs="Times New Roman"/>
          <w:color w:val="000000"/>
          <w:sz w:val="24"/>
          <w:szCs w:val="24"/>
          <w:lang w:eastAsia="ru-RU"/>
        </w:rPr>
        <w:softHyphen/>
        <w:t>ный горошек, чечевица, соя, бобы, фасоль. Овощи: шпинат, морковь, репа, листья молодых одуванчиков, сельдерей, спаржа, капуста, свекла, картофель, огурцы, редис, салат, лук, ботва моркови, репы, редиски, зеленые зерна пшени</w:t>
      </w:r>
      <w:r w:rsidRPr="00D4013C">
        <w:rPr>
          <w:rFonts w:ascii="Times New Roman" w:eastAsia="Times New Roman" w:hAnsi="Times New Roman" w:cs="Times New Roman"/>
          <w:color w:val="000000"/>
          <w:sz w:val="24"/>
          <w:szCs w:val="24"/>
          <w:lang w:eastAsia="ru-RU"/>
        </w:rPr>
        <w:softHyphen/>
        <w:t>цы.Фрукты и ягоды: яблоки, вишня, крыжовник, земляни</w:t>
      </w:r>
      <w:r w:rsidRPr="00D4013C">
        <w:rPr>
          <w:rFonts w:ascii="Times New Roman" w:eastAsia="Times New Roman" w:hAnsi="Times New Roman" w:cs="Times New Roman"/>
          <w:color w:val="000000"/>
          <w:sz w:val="24"/>
          <w:szCs w:val="24"/>
          <w:lang w:eastAsia="ru-RU"/>
        </w:rPr>
        <w:softHyphen/>
        <w:t>ка, абрикосы, смородина, ежевика, апельсины, ананасы, персики, виноград. Кисломолочные продукты. Яйца.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Наиболее известные и используемые человеком соединения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С0</w:t>
      </w:r>
      <w:r w:rsidRPr="00D4013C">
        <w:rPr>
          <w:rFonts w:ascii="Times New Roman" w:eastAsia="Times New Roman" w:hAnsi="Times New Roman" w:cs="Times New Roman"/>
          <w:b/>
          <w:bCs/>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оксид углерода (IV), углекислый газ</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Н</w:t>
      </w:r>
      <w:r w:rsidRPr="00D4013C">
        <w:rPr>
          <w:rFonts w:ascii="Times New Roman" w:eastAsia="Times New Roman" w:hAnsi="Times New Roman" w:cs="Times New Roman"/>
          <w:b/>
          <w:bCs/>
          <w:color w:val="000000"/>
          <w:sz w:val="24"/>
          <w:szCs w:val="24"/>
          <w:vertAlign w:val="subscript"/>
          <w:lang w:eastAsia="ru-RU"/>
        </w:rPr>
        <w:t>2</w:t>
      </w:r>
      <w:r w:rsidRPr="00D4013C">
        <w:rPr>
          <w:rFonts w:ascii="Times New Roman" w:eastAsia="Times New Roman" w:hAnsi="Times New Roman" w:cs="Times New Roman"/>
          <w:b/>
          <w:bCs/>
          <w:color w:val="000000"/>
          <w:sz w:val="24"/>
          <w:szCs w:val="24"/>
          <w:lang w:eastAsia="ru-RU"/>
        </w:rPr>
        <w:t>СО</w:t>
      </w:r>
      <w:r w:rsidRPr="00D4013C">
        <w:rPr>
          <w:rFonts w:ascii="Times New Roman" w:eastAsia="Times New Roman" w:hAnsi="Times New Roman" w:cs="Times New Roman"/>
          <w:b/>
          <w:bCs/>
          <w:color w:val="000000"/>
          <w:sz w:val="24"/>
          <w:szCs w:val="24"/>
          <w:vertAlign w:val="subscript"/>
          <w:lang w:eastAsia="ru-RU"/>
        </w:rPr>
        <w:t>э</w:t>
      </w:r>
      <w:r w:rsidRPr="00D4013C">
        <w:rPr>
          <w:rFonts w:ascii="Times New Roman" w:eastAsia="Times New Roman" w:hAnsi="Times New Roman" w:cs="Times New Roman"/>
          <w:color w:val="000000"/>
          <w:sz w:val="24"/>
          <w:szCs w:val="24"/>
          <w:lang w:eastAsia="ru-RU"/>
        </w:rPr>
        <w:t>— угольная кислота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СаС0</w:t>
      </w:r>
      <w:r w:rsidRPr="00D4013C">
        <w:rPr>
          <w:rFonts w:ascii="Times New Roman" w:eastAsia="Times New Roman" w:hAnsi="Times New Roman" w:cs="Times New Roman"/>
          <w:b/>
          <w:bCs/>
          <w:color w:val="000000"/>
          <w:sz w:val="24"/>
          <w:szCs w:val="24"/>
          <w:vertAlign w:val="subscript"/>
          <w:lang w:eastAsia="ru-RU"/>
        </w:rPr>
        <w:t>3</w:t>
      </w:r>
      <w:r w:rsidRPr="00D4013C">
        <w:rPr>
          <w:rFonts w:ascii="Times New Roman" w:eastAsia="Times New Roman" w:hAnsi="Times New Roman" w:cs="Times New Roman"/>
          <w:color w:val="000000"/>
          <w:sz w:val="24"/>
          <w:szCs w:val="24"/>
          <w:lang w:eastAsia="ru-RU"/>
        </w:rPr>
        <w:t>— карбонат кальция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С</w:t>
      </w:r>
      <w:r w:rsidRPr="00D4013C">
        <w:rPr>
          <w:rFonts w:ascii="Times New Roman" w:eastAsia="Times New Roman" w:hAnsi="Times New Roman" w:cs="Times New Roman"/>
          <w:b/>
          <w:bCs/>
          <w:color w:val="000000"/>
          <w:sz w:val="24"/>
          <w:szCs w:val="24"/>
          <w:vertAlign w:val="subscript"/>
          <w:lang w:eastAsia="ru-RU"/>
        </w:rPr>
        <w:t>6</w:t>
      </w:r>
      <w:r w:rsidRPr="00D4013C">
        <w:rPr>
          <w:rFonts w:ascii="Times New Roman" w:eastAsia="Times New Roman" w:hAnsi="Times New Roman" w:cs="Times New Roman"/>
          <w:b/>
          <w:bCs/>
          <w:color w:val="000000"/>
          <w:sz w:val="24"/>
          <w:szCs w:val="24"/>
          <w:lang w:eastAsia="ru-RU"/>
        </w:rPr>
        <w:t>Н</w:t>
      </w:r>
      <w:r w:rsidRPr="00D4013C">
        <w:rPr>
          <w:rFonts w:ascii="Times New Roman" w:eastAsia="Times New Roman" w:hAnsi="Times New Roman" w:cs="Times New Roman"/>
          <w:b/>
          <w:bCs/>
          <w:color w:val="000000"/>
          <w:sz w:val="24"/>
          <w:szCs w:val="24"/>
          <w:vertAlign w:val="subscript"/>
          <w:lang w:eastAsia="ru-RU"/>
        </w:rPr>
        <w:t>12</w:t>
      </w:r>
      <w:r w:rsidRPr="00D4013C">
        <w:rPr>
          <w:rFonts w:ascii="Times New Roman" w:eastAsia="Times New Roman" w:hAnsi="Times New Roman" w:cs="Times New Roman"/>
          <w:b/>
          <w:bCs/>
          <w:color w:val="000000"/>
          <w:sz w:val="24"/>
          <w:szCs w:val="24"/>
          <w:lang w:eastAsia="ru-RU"/>
        </w:rPr>
        <w:t>0</w:t>
      </w:r>
      <w:r w:rsidRPr="00D4013C">
        <w:rPr>
          <w:rFonts w:ascii="Times New Roman" w:eastAsia="Times New Roman" w:hAnsi="Times New Roman" w:cs="Times New Roman"/>
          <w:b/>
          <w:bCs/>
          <w:color w:val="000000"/>
          <w:sz w:val="24"/>
          <w:szCs w:val="24"/>
          <w:vertAlign w:val="subscript"/>
          <w:lang w:eastAsia="ru-RU"/>
        </w:rPr>
        <w:t>6</w:t>
      </w:r>
      <w:r w:rsidRPr="00D4013C">
        <w:rPr>
          <w:rFonts w:ascii="Times New Roman" w:eastAsia="Times New Roman" w:hAnsi="Times New Roman" w:cs="Times New Roman"/>
          <w:color w:val="000000"/>
          <w:sz w:val="24"/>
          <w:szCs w:val="24"/>
          <w:lang w:eastAsia="ru-RU"/>
        </w:rPr>
        <w:t>— глюкоза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СО</w:t>
      </w:r>
      <w:r w:rsidRPr="00D4013C">
        <w:rPr>
          <w:rFonts w:ascii="Times New Roman" w:eastAsia="Times New Roman" w:hAnsi="Times New Roman" w:cs="Times New Roman"/>
          <w:color w:val="000000"/>
          <w:sz w:val="24"/>
          <w:szCs w:val="24"/>
          <w:lang w:eastAsia="ru-RU"/>
        </w:rPr>
        <w:t xml:space="preserve">— оксид углерода </w:t>
      </w:r>
      <w:r w:rsidRPr="00D4013C">
        <w:rPr>
          <w:rFonts w:ascii="Times New Roman" w:eastAsia="Times New Roman" w:hAnsi="Times New Roman" w:cs="Times New Roman"/>
          <w:b/>
          <w:bCs/>
          <w:color w:val="000000"/>
          <w:spacing w:val="20"/>
          <w:sz w:val="24"/>
          <w:szCs w:val="24"/>
          <w:lang w:eastAsia="ru-RU"/>
        </w:rPr>
        <w:t xml:space="preserve">(II), </w:t>
      </w:r>
      <w:r w:rsidRPr="00D4013C">
        <w:rPr>
          <w:rFonts w:ascii="Times New Roman" w:eastAsia="Times New Roman" w:hAnsi="Times New Roman" w:cs="Times New Roman"/>
          <w:color w:val="000000"/>
          <w:sz w:val="24"/>
          <w:szCs w:val="24"/>
          <w:lang w:eastAsia="ru-RU"/>
        </w:rPr>
        <w:t>угарный газ</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А знаете ли вы, что...</w:t>
      </w:r>
    </w:p>
    <w:p w:rsidR="00D4013C" w:rsidRPr="00D4013C" w:rsidRDefault="00D4013C" w:rsidP="00D4013C">
      <w:pPr>
        <w:widowControl w:val="0"/>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История знакомства человечества с этим вещест</w:t>
      </w:r>
      <w:r w:rsidRPr="00D4013C">
        <w:rPr>
          <w:rFonts w:ascii="Times New Roman" w:eastAsia="Times New Roman" w:hAnsi="Times New Roman" w:cs="Times New Roman"/>
          <w:color w:val="000000"/>
          <w:sz w:val="24"/>
          <w:szCs w:val="24"/>
          <w:lang w:eastAsia="ru-RU"/>
        </w:rPr>
        <w:softHyphen/>
        <w:t>вом уходит далеко в глубь веков. Неизвестно, кто открыл углерод, неизвестно, какая из форм чис</w:t>
      </w:r>
      <w:r w:rsidRPr="00D4013C">
        <w:rPr>
          <w:rFonts w:ascii="Times New Roman" w:eastAsia="Times New Roman" w:hAnsi="Times New Roman" w:cs="Times New Roman"/>
          <w:color w:val="000000"/>
          <w:sz w:val="24"/>
          <w:szCs w:val="24"/>
          <w:lang w:eastAsia="ru-RU"/>
        </w:rPr>
        <w:softHyphen/>
        <w:t xml:space="preserve">того углерода — графит или алмаз — была открыта раньше. Углерод — основная часть каменного угля — 99%, бурого — 72%, торфа — 57%. Русское названия происходит от слов </w:t>
      </w:r>
      <w:r w:rsidRPr="00D4013C">
        <w:rPr>
          <w:rFonts w:ascii="Times New Roman" w:eastAsia="Times New Roman" w:hAnsi="Times New Roman" w:cs="Times New Roman"/>
          <w:i/>
          <w:iCs/>
          <w:color w:val="000000"/>
          <w:sz w:val="24"/>
          <w:szCs w:val="24"/>
          <w:lang w:eastAsia="ru-RU"/>
        </w:rPr>
        <w:t>— рождающий уголь,</w:t>
      </w:r>
      <w:r w:rsidRPr="00D4013C">
        <w:rPr>
          <w:rFonts w:ascii="Times New Roman" w:eastAsia="Times New Roman" w:hAnsi="Times New Roman" w:cs="Times New Roman"/>
          <w:color w:val="000000"/>
          <w:sz w:val="24"/>
          <w:szCs w:val="24"/>
          <w:lang w:eastAsia="ru-RU"/>
        </w:rPr>
        <w:t xml:space="preserve"> от лат.</w:t>
      </w:r>
      <w:r w:rsidRPr="00D4013C">
        <w:rPr>
          <w:rFonts w:ascii="Times New Roman" w:eastAsia="Times New Roman" w:hAnsi="Times New Roman" w:cs="Times New Roman"/>
          <w:i/>
          <w:iCs/>
          <w:color w:val="000000"/>
          <w:sz w:val="24"/>
          <w:szCs w:val="24"/>
          <w:lang w:eastAsia="ru-RU"/>
        </w:rPr>
        <w:t>карбонис</w:t>
      </w:r>
      <w:r w:rsidRPr="00D4013C">
        <w:rPr>
          <w:rFonts w:ascii="Times New Roman" w:eastAsia="Times New Roman" w:hAnsi="Times New Roman" w:cs="Times New Roman"/>
          <w:color w:val="000000"/>
          <w:sz w:val="24"/>
          <w:szCs w:val="24"/>
          <w:lang w:eastAsia="ru-RU"/>
        </w:rPr>
        <w:t xml:space="preserve"> ( род. падеж </w:t>
      </w:r>
      <w:r w:rsidRPr="00D4013C">
        <w:rPr>
          <w:rFonts w:ascii="Times New Roman" w:eastAsia="Times New Roman" w:hAnsi="Times New Roman" w:cs="Times New Roman"/>
          <w:i/>
          <w:iCs/>
          <w:color w:val="000000"/>
          <w:sz w:val="24"/>
          <w:szCs w:val="24"/>
          <w:lang w:eastAsia="ru-RU"/>
        </w:rPr>
        <w:t>карбо</w:t>
      </w:r>
      <w:r w:rsidRPr="00D4013C">
        <w:rPr>
          <w:rFonts w:ascii="Times New Roman" w:eastAsia="Times New Roman" w:hAnsi="Times New Roman" w:cs="Times New Roman"/>
          <w:color w:val="000000"/>
          <w:sz w:val="24"/>
          <w:szCs w:val="24"/>
          <w:lang w:eastAsia="ru-RU"/>
        </w:rPr>
        <w:t xml:space="preserve"> — древес</w:t>
      </w:r>
      <w:r w:rsidRPr="00D4013C">
        <w:rPr>
          <w:rFonts w:ascii="Times New Roman" w:eastAsia="Times New Roman" w:hAnsi="Times New Roman" w:cs="Times New Roman"/>
          <w:color w:val="000000"/>
          <w:sz w:val="24"/>
          <w:szCs w:val="24"/>
          <w:lang w:eastAsia="ru-RU"/>
        </w:rPr>
        <w:softHyphen/>
        <w:t>ный уголь).</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 организме человека массой 70 кг содержится 15 кг углерода.</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Углерода в крови человека содержится 25000 мг/л, то</w:t>
      </w:r>
      <w:r w:rsidRPr="00D4013C">
        <w:rPr>
          <w:rFonts w:ascii="Times New Roman" w:eastAsia="Times New Roman" w:hAnsi="Times New Roman" w:cs="Times New Roman"/>
          <w:color w:val="000000"/>
          <w:sz w:val="24"/>
          <w:szCs w:val="24"/>
          <w:lang w:eastAsia="ru-RU"/>
        </w:rPr>
        <w:softHyphen/>
        <w:t>гда как в костной ткани — 280000 мг/кг.</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 сутки в организм человека поступает вместе с воз</w:t>
      </w:r>
      <w:r w:rsidRPr="00D4013C">
        <w:rPr>
          <w:rFonts w:ascii="Times New Roman" w:eastAsia="Times New Roman" w:hAnsi="Times New Roman" w:cs="Times New Roman"/>
          <w:color w:val="000000"/>
          <w:sz w:val="24"/>
          <w:szCs w:val="24"/>
          <w:lang w:eastAsia="ru-RU"/>
        </w:rPr>
        <w:softHyphen/>
        <w:t>духом в среднем 3,7 г углерода.</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 сутки организм человека получает вместе с про</w:t>
      </w:r>
      <w:r w:rsidRPr="00D4013C">
        <w:rPr>
          <w:rFonts w:ascii="Times New Roman" w:eastAsia="Times New Roman" w:hAnsi="Times New Roman" w:cs="Times New Roman"/>
          <w:color w:val="000000"/>
          <w:sz w:val="24"/>
          <w:szCs w:val="24"/>
          <w:lang w:eastAsia="ru-RU"/>
        </w:rPr>
        <w:softHyphen/>
        <w:t>дуктами питания около 300 г углерода.</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 медицине используются производные угольной кислоты 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С0</w:t>
      </w:r>
      <w:r w:rsidRPr="00D4013C">
        <w:rPr>
          <w:rFonts w:ascii="Times New Roman" w:eastAsia="Times New Roman" w:hAnsi="Times New Roman" w:cs="Times New Roman"/>
          <w:color w:val="000000"/>
          <w:sz w:val="24"/>
          <w:szCs w:val="24"/>
          <w:vertAlign w:val="subscript"/>
          <w:lang w:eastAsia="ru-RU"/>
        </w:rPr>
        <w:t>3</w:t>
      </w:r>
      <w:r w:rsidRPr="00D4013C">
        <w:rPr>
          <w:rFonts w:ascii="Times New Roman" w:eastAsia="Times New Roman" w:hAnsi="Times New Roman" w:cs="Times New Roman"/>
          <w:color w:val="000000"/>
          <w:sz w:val="24"/>
          <w:szCs w:val="24"/>
          <w:lang w:eastAsia="ru-RU"/>
        </w:rPr>
        <w:t xml:space="preserve"> и карбоновых кислот; карболен (акти</w:t>
      </w:r>
      <w:r w:rsidRPr="00D4013C">
        <w:rPr>
          <w:rFonts w:ascii="Times New Roman" w:eastAsia="Times New Roman" w:hAnsi="Times New Roman" w:cs="Times New Roman"/>
          <w:color w:val="000000"/>
          <w:sz w:val="24"/>
          <w:szCs w:val="24"/>
          <w:lang w:eastAsia="ru-RU"/>
        </w:rPr>
        <w:softHyphen/>
        <w:t>вированный уголь) — для абсорбции газов и выведе</w:t>
      </w:r>
      <w:r w:rsidRPr="00D4013C">
        <w:rPr>
          <w:rFonts w:ascii="Times New Roman" w:eastAsia="Times New Roman" w:hAnsi="Times New Roman" w:cs="Times New Roman"/>
          <w:color w:val="000000"/>
          <w:sz w:val="24"/>
          <w:szCs w:val="24"/>
          <w:lang w:eastAsia="ru-RU"/>
        </w:rPr>
        <w:softHyphen/>
        <w:t>ния из организма различных токсинов, графит (в виде мазей) — для лечения кожных заболеваний и др.</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Уравнение фотосинтеза: 6СО</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+ 6Н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 → С</w:t>
      </w:r>
      <w:r w:rsidRPr="00D4013C">
        <w:rPr>
          <w:rFonts w:ascii="Times New Roman" w:eastAsia="Times New Roman" w:hAnsi="Times New Roman" w:cs="Times New Roman"/>
          <w:color w:val="000000"/>
          <w:sz w:val="24"/>
          <w:szCs w:val="24"/>
          <w:vertAlign w:val="subscript"/>
          <w:lang w:eastAsia="ru-RU"/>
        </w:rPr>
        <w:t>6</w:t>
      </w:r>
      <w:r w:rsidRPr="00D4013C">
        <w:rPr>
          <w:rFonts w:ascii="Times New Roman" w:eastAsia="Times New Roman" w:hAnsi="Times New Roman" w:cs="Times New Roman"/>
          <w:color w:val="000000"/>
          <w:sz w:val="24"/>
          <w:szCs w:val="24"/>
          <w:lang w:eastAsia="ru-RU"/>
        </w:rPr>
        <w:t>Н</w:t>
      </w:r>
      <w:r w:rsidRPr="00D4013C">
        <w:rPr>
          <w:rFonts w:ascii="Times New Roman" w:eastAsia="Times New Roman" w:hAnsi="Times New Roman" w:cs="Times New Roman"/>
          <w:color w:val="000000"/>
          <w:sz w:val="24"/>
          <w:szCs w:val="24"/>
          <w:vertAlign w:val="subscript"/>
          <w:lang w:eastAsia="ru-RU"/>
        </w:rPr>
        <w:t>12</w:t>
      </w:r>
      <w:r w:rsidRPr="00D4013C">
        <w:rPr>
          <w:rFonts w:ascii="Times New Roman" w:eastAsia="Times New Roman" w:hAnsi="Times New Roman" w:cs="Times New Roman"/>
          <w:color w:val="000000"/>
          <w:sz w:val="24"/>
          <w:szCs w:val="24"/>
          <w:lang w:eastAsia="ru-RU"/>
        </w:rPr>
        <w:t>0</w:t>
      </w:r>
      <w:r w:rsidRPr="00D4013C">
        <w:rPr>
          <w:rFonts w:ascii="Times New Roman" w:eastAsia="Times New Roman" w:hAnsi="Times New Roman" w:cs="Times New Roman"/>
          <w:color w:val="000000"/>
          <w:sz w:val="24"/>
          <w:szCs w:val="24"/>
          <w:vertAlign w:val="subscript"/>
          <w:lang w:eastAsia="ru-RU"/>
        </w:rPr>
        <w:t>6</w:t>
      </w:r>
      <w:r w:rsidRPr="00D4013C">
        <w:rPr>
          <w:rFonts w:ascii="Times New Roman" w:eastAsia="Times New Roman" w:hAnsi="Times New Roman" w:cs="Times New Roman"/>
          <w:color w:val="000000"/>
          <w:sz w:val="24"/>
          <w:szCs w:val="24"/>
          <w:lang w:eastAsia="ru-RU"/>
        </w:rPr>
        <w:t xml:space="preserve"> + 60</w:t>
      </w:r>
      <w:r w:rsidRPr="00D4013C">
        <w:rPr>
          <w:rFonts w:ascii="Times New Roman" w:eastAsia="Times New Roman" w:hAnsi="Times New Roman" w:cs="Times New Roman"/>
          <w:color w:val="000000"/>
          <w:sz w:val="24"/>
          <w:szCs w:val="24"/>
          <w:vertAlign w:val="subscript"/>
          <w:lang w:eastAsia="ru-RU"/>
        </w:rPr>
        <w:t>2</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Уравнение окисления глюкозы: С</w:t>
      </w:r>
      <w:r w:rsidRPr="00D4013C">
        <w:rPr>
          <w:rFonts w:ascii="Times New Roman" w:eastAsia="Times New Roman" w:hAnsi="Times New Roman" w:cs="Times New Roman"/>
          <w:color w:val="000000"/>
          <w:sz w:val="24"/>
          <w:szCs w:val="24"/>
          <w:vertAlign w:val="subscript"/>
          <w:lang w:eastAsia="ru-RU"/>
        </w:rPr>
        <w:t>6</w:t>
      </w:r>
      <w:r w:rsidRPr="00D4013C">
        <w:rPr>
          <w:rFonts w:ascii="Times New Roman" w:eastAsia="Times New Roman" w:hAnsi="Times New Roman" w:cs="Times New Roman"/>
          <w:color w:val="000000"/>
          <w:sz w:val="24"/>
          <w:szCs w:val="24"/>
          <w:lang w:eastAsia="ru-RU"/>
        </w:rPr>
        <w:t>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w:t>
      </w:r>
      <w:r w:rsidRPr="00D4013C">
        <w:rPr>
          <w:rFonts w:ascii="Times New Roman" w:eastAsia="Times New Roman" w:hAnsi="Times New Roman" w:cs="Times New Roman"/>
          <w:color w:val="000000"/>
          <w:sz w:val="24"/>
          <w:szCs w:val="24"/>
          <w:vertAlign w:val="subscript"/>
          <w:lang w:eastAsia="ru-RU"/>
        </w:rPr>
        <w:t>6</w:t>
      </w:r>
      <w:r w:rsidRPr="00D4013C">
        <w:rPr>
          <w:rFonts w:ascii="Times New Roman" w:eastAsia="Times New Roman" w:hAnsi="Times New Roman" w:cs="Times New Roman"/>
          <w:color w:val="000000"/>
          <w:sz w:val="24"/>
          <w:szCs w:val="24"/>
          <w:lang w:eastAsia="ru-RU"/>
        </w:rPr>
        <w:t xml:space="preserve"> + 60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i/>
          <w:iCs/>
          <w:color w:val="000000"/>
          <w:sz w:val="24"/>
          <w:szCs w:val="24"/>
          <w:lang w:eastAsia="ru-RU"/>
        </w:rPr>
        <w:t xml:space="preserve">→ </w:t>
      </w:r>
      <w:r w:rsidRPr="00D4013C">
        <w:rPr>
          <w:rFonts w:ascii="Times New Roman" w:eastAsia="Times New Roman" w:hAnsi="Times New Roman" w:cs="Times New Roman"/>
          <w:color w:val="000000"/>
          <w:sz w:val="24"/>
          <w:szCs w:val="24"/>
          <w:lang w:eastAsia="ru-RU"/>
        </w:rPr>
        <w:t>6С0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+ 6Н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 + 38 АТФ</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Деревья, папоротники, мхи, которые отшумели мил</w:t>
      </w:r>
      <w:r w:rsidRPr="00D4013C">
        <w:rPr>
          <w:rFonts w:ascii="Times New Roman" w:eastAsia="Times New Roman" w:hAnsi="Times New Roman" w:cs="Times New Roman"/>
          <w:color w:val="000000"/>
          <w:sz w:val="24"/>
          <w:szCs w:val="24"/>
          <w:lang w:eastAsia="ru-RU"/>
        </w:rPr>
        <w:softHyphen/>
        <w:t>лионы лет назад, превратились в топливо, содержа</w:t>
      </w:r>
      <w:r w:rsidRPr="00D4013C">
        <w:rPr>
          <w:rFonts w:ascii="Times New Roman" w:eastAsia="Times New Roman" w:hAnsi="Times New Roman" w:cs="Times New Roman"/>
          <w:color w:val="000000"/>
          <w:sz w:val="24"/>
          <w:szCs w:val="24"/>
          <w:lang w:eastAsia="ru-RU"/>
        </w:rPr>
        <w:softHyphen/>
        <w:t>щее углерод, — каменный уголь, торф.</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 организме мыши на долю углерода приходится 10,77%, а кошки — почти вдвое больше 20,56%.</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Оксид углерода </w:t>
      </w:r>
      <w:r w:rsidRPr="00D4013C">
        <w:rPr>
          <w:rFonts w:ascii="Times New Roman" w:eastAsia="Times New Roman" w:hAnsi="Times New Roman" w:cs="Times New Roman"/>
          <w:bCs/>
          <w:color w:val="000000"/>
          <w:sz w:val="24"/>
          <w:szCs w:val="24"/>
          <w:lang w:eastAsia="ru-RU"/>
        </w:rPr>
        <w:t>(II)</w:t>
      </w:r>
      <w:r w:rsidRPr="00D4013C">
        <w:rPr>
          <w:rFonts w:ascii="Times New Roman" w:eastAsia="Times New Roman" w:hAnsi="Times New Roman" w:cs="Times New Roman"/>
          <w:color w:val="000000"/>
          <w:sz w:val="24"/>
          <w:szCs w:val="24"/>
          <w:lang w:eastAsia="ru-RU"/>
        </w:rPr>
        <w:t>СО — очень ядовитое соеди</w:t>
      </w:r>
      <w:r w:rsidRPr="00D4013C">
        <w:rPr>
          <w:rFonts w:ascii="Times New Roman" w:eastAsia="Times New Roman" w:hAnsi="Times New Roman" w:cs="Times New Roman"/>
          <w:color w:val="000000"/>
          <w:sz w:val="24"/>
          <w:szCs w:val="24"/>
          <w:lang w:eastAsia="ru-RU"/>
        </w:rPr>
        <w:softHyphen/>
        <w:t>нение. Смертельная доза во вдыхаемом воздухе со</w:t>
      </w:r>
      <w:r w:rsidRPr="00D4013C">
        <w:rPr>
          <w:rFonts w:ascii="Times New Roman" w:eastAsia="Times New Roman" w:hAnsi="Times New Roman" w:cs="Times New Roman"/>
          <w:color w:val="000000"/>
          <w:sz w:val="24"/>
          <w:szCs w:val="24"/>
          <w:lang w:eastAsia="ru-RU"/>
        </w:rPr>
        <w:softHyphen/>
        <w:t>ставляет всего 0,2%. Молекула угарного газа прочнее кислорода и способна связываться с гемоглобином крови, что нарушает поступление кислорода в ткани организма.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Технические газы, содержащие СО, применяются в качестве горючего газа.</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используется для промышленного синтеза мно</w:t>
      </w:r>
      <w:r w:rsidRPr="00D4013C">
        <w:rPr>
          <w:rFonts w:ascii="Times New Roman" w:eastAsia="Times New Roman" w:hAnsi="Times New Roman" w:cs="Times New Roman"/>
          <w:color w:val="000000"/>
          <w:sz w:val="24"/>
          <w:szCs w:val="24"/>
          <w:lang w:eastAsia="ru-RU"/>
        </w:rPr>
        <w:softHyphen/>
        <w:t>гих химических продуктов (карбамида, салицило</w:t>
      </w:r>
      <w:r w:rsidRPr="00D4013C">
        <w:rPr>
          <w:rFonts w:ascii="Times New Roman" w:eastAsia="Times New Roman" w:hAnsi="Times New Roman" w:cs="Times New Roman"/>
          <w:color w:val="000000"/>
          <w:sz w:val="24"/>
          <w:szCs w:val="24"/>
          <w:lang w:eastAsia="ru-RU"/>
        </w:rPr>
        <w:softHyphen/>
        <w:t>вой кислоты и др.), для сварки, приготовления га</w:t>
      </w:r>
      <w:r w:rsidRPr="00D4013C">
        <w:rPr>
          <w:rFonts w:ascii="Times New Roman" w:eastAsia="Times New Roman" w:hAnsi="Times New Roman" w:cs="Times New Roman"/>
          <w:color w:val="000000"/>
          <w:sz w:val="24"/>
          <w:szCs w:val="24"/>
          <w:lang w:eastAsia="ru-RU"/>
        </w:rPr>
        <w:softHyphen/>
        <w:t>зированных напитков и как охлаждающий реагент (сухой лед).</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Активированный уголь (карболен) применяется при очистке, разделении и извлечении различных ве</w:t>
      </w:r>
      <w:r w:rsidRPr="00D4013C">
        <w:rPr>
          <w:rFonts w:ascii="Times New Roman" w:eastAsia="Times New Roman" w:hAnsi="Times New Roman" w:cs="Times New Roman"/>
          <w:color w:val="000000"/>
          <w:sz w:val="24"/>
          <w:szCs w:val="24"/>
          <w:lang w:eastAsia="ru-RU"/>
        </w:rPr>
        <w:softHyphen/>
        <w:t>ществ, таких как бензол, ксилол, растворители и др, для очистки этанола от сивушных масел, обесцвечи</w:t>
      </w:r>
      <w:r w:rsidRPr="00D4013C">
        <w:rPr>
          <w:rFonts w:ascii="Times New Roman" w:eastAsia="Times New Roman" w:hAnsi="Times New Roman" w:cs="Times New Roman"/>
          <w:color w:val="000000"/>
          <w:sz w:val="24"/>
          <w:szCs w:val="24"/>
          <w:lang w:eastAsia="ru-RU"/>
        </w:rPr>
        <w:softHyphen/>
        <w:t>вании паточного сиропа, обеззараживания воздуха (например, в противогазах). В медицине активиро</w:t>
      </w:r>
      <w:r w:rsidRPr="00D4013C">
        <w:rPr>
          <w:rFonts w:ascii="Times New Roman" w:eastAsia="Times New Roman" w:hAnsi="Times New Roman" w:cs="Times New Roman"/>
          <w:color w:val="000000"/>
          <w:sz w:val="24"/>
          <w:szCs w:val="24"/>
          <w:lang w:eastAsia="ru-RU"/>
        </w:rPr>
        <w:softHyphen/>
        <w:t>ванный уголь используется как сорбирующее средст</w:t>
      </w:r>
      <w:r w:rsidRPr="00D4013C">
        <w:rPr>
          <w:rFonts w:ascii="Times New Roman" w:eastAsia="Times New Roman" w:hAnsi="Times New Roman" w:cs="Times New Roman"/>
          <w:color w:val="000000"/>
          <w:sz w:val="24"/>
          <w:szCs w:val="24"/>
          <w:lang w:eastAsia="ru-RU"/>
        </w:rPr>
        <w:softHyphen/>
        <w:t>во и широко применяется в токсикологии и гастроэн</w:t>
      </w:r>
      <w:r w:rsidRPr="00D4013C">
        <w:rPr>
          <w:rFonts w:ascii="Times New Roman" w:eastAsia="Times New Roman" w:hAnsi="Times New Roman" w:cs="Times New Roman"/>
          <w:color w:val="000000"/>
          <w:sz w:val="24"/>
          <w:szCs w:val="24"/>
          <w:lang w:eastAsia="ru-RU"/>
        </w:rPr>
        <w:softHyphen/>
        <w:t>терологии: адсорбирует газы и выводит из организма различные токсины.</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Изотоп </w:t>
      </w:r>
      <w:r w:rsidRPr="00D4013C">
        <w:rPr>
          <w:rFonts w:ascii="Times New Roman" w:eastAsia="Times New Roman" w:hAnsi="Times New Roman" w:cs="Times New Roman"/>
          <w:color w:val="000000"/>
          <w:sz w:val="24"/>
          <w:szCs w:val="24"/>
          <w:vertAlign w:val="superscript"/>
          <w:lang w:eastAsia="ru-RU"/>
        </w:rPr>
        <w:t>14</w:t>
      </w:r>
      <w:r w:rsidRPr="00D4013C">
        <w:rPr>
          <w:rFonts w:ascii="Times New Roman" w:eastAsia="Times New Roman" w:hAnsi="Times New Roman" w:cs="Times New Roman"/>
          <w:color w:val="000000"/>
          <w:sz w:val="24"/>
          <w:szCs w:val="24"/>
          <w:lang w:eastAsia="ru-RU"/>
        </w:rPr>
        <w:t>С применяется в радиоиндикации, а так</w:t>
      </w:r>
      <w:r w:rsidRPr="00D4013C">
        <w:rPr>
          <w:rFonts w:ascii="Times New Roman" w:eastAsia="Times New Roman" w:hAnsi="Times New Roman" w:cs="Times New Roman"/>
          <w:color w:val="000000"/>
          <w:sz w:val="24"/>
          <w:szCs w:val="24"/>
          <w:lang w:eastAsia="ru-RU"/>
        </w:rPr>
        <w:softHyphen/>
        <w:t>же в археологии и палеонтологии: для установления возраста находок.</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Уголь, графит и алмаз — это аллотропия (от др,- греч. </w:t>
      </w:r>
      <w:r w:rsidRPr="00D4013C">
        <w:rPr>
          <w:rFonts w:ascii="Times New Roman" w:eastAsia="Times New Roman" w:hAnsi="Times New Roman" w:cs="Times New Roman"/>
          <w:i/>
          <w:iCs/>
          <w:color w:val="000000"/>
          <w:sz w:val="24"/>
          <w:szCs w:val="24"/>
          <w:lang w:eastAsia="ru-RU"/>
        </w:rPr>
        <w:t>аллос —</w:t>
      </w:r>
      <w:r w:rsidRPr="00D4013C">
        <w:rPr>
          <w:rFonts w:ascii="Times New Roman" w:eastAsia="Times New Roman" w:hAnsi="Times New Roman" w:cs="Times New Roman"/>
          <w:color w:val="000000"/>
          <w:sz w:val="24"/>
          <w:szCs w:val="24"/>
          <w:lang w:eastAsia="ru-RU"/>
        </w:rPr>
        <w:t xml:space="preserve"> другой, </w:t>
      </w:r>
      <w:r w:rsidRPr="00D4013C">
        <w:rPr>
          <w:rFonts w:ascii="Times New Roman" w:eastAsia="Times New Roman" w:hAnsi="Times New Roman" w:cs="Times New Roman"/>
          <w:i/>
          <w:iCs/>
          <w:color w:val="000000"/>
          <w:sz w:val="24"/>
          <w:szCs w:val="24"/>
          <w:lang w:eastAsia="ru-RU"/>
        </w:rPr>
        <w:t>тропос —</w:t>
      </w:r>
      <w:r w:rsidRPr="00D4013C">
        <w:rPr>
          <w:rFonts w:ascii="Times New Roman" w:eastAsia="Times New Roman" w:hAnsi="Times New Roman" w:cs="Times New Roman"/>
          <w:color w:val="000000"/>
          <w:sz w:val="24"/>
          <w:szCs w:val="24"/>
          <w:lang w:eastAsia="ru-RU"/>
        </w:rPr>
        <w:t xml:space="preserve"> </w:t>
      </w:r>
      <w:r w:rsidRPr="00D4013C">
        <w:rPr>
          <w:rFonts w:ascii="Times New Roman" w:eastAsia="Times New Roman" w:hAnsi="Times New Roman" w:cs="Times New Roman"/>
          <w:color w:val="000000"/>
          <w:sz w:val="24"/>
          <w:szCs w:val="24"/>
          <w:lang w:eastAsia="ru-RU"/>
        </w:rPr>
        <w:lastRenderedPageBreak/>
        <w:t>поворот, свойст</w:t>
      </w:r>
      <w:r w:rsidRPr="00D4013C">
        <w:rPr>
          <w:rFonts w:ascii="Times New Roman" w:eastAsia="Times New Roman" w:hAnsi="Times New Roman" w:cs="Times New Roman"/>
          <w:color w:val="000000"/>
          <w:sz w:val="24"/>
          <w:szCs w:val="24"/>
          <w:lang w:eastAsia="ru-RU"/>
        </w:rPr>
        <w:softHyphen/>
        <w:t>во) — существование одного и того же химического элемента в виде двух и более простых веществ, раз</w:t>
      </w:r>
      <w:r w:rsidRPr="00D4013C">
        <w:rPr>
          <w:rFonts w:ascii="Times New Roman" w:eastAsia="Times New Roman" w:hAnsi="Times New Roman" w:cs="Times New Roman"/>
          <w:color w:val="000000"/>
          <w:sz w:val="24"/>
          <w:szCs w:val="24"/>
          <w:lang w:eastAsia="ru-RU"/>
        </w:rPr>
        <w:softHyphen/>
        <w:t>личных по строению и свойствам: так называемых аллотропических модификаций или аллотропиче</w:t>
      </w:r>
      <w:r w:rsidRPr="00D4013C">
        <w:rPr>
          <w:rFonts w:ascii="Times New Roman" w:eastAsia="Times New Roman" w:hAnsi="Times New Roman" w:cs="Times New Roman"/>
          <w:color w:val="000000"/>
          <w:sz w:val="24"/>
          <w:szCs w:val="24"/>
          <w:lang w:eastAsia="ru-RU"/>
        </w:rPr>
        <w:softHyphen/>
        <w:t>ских форм.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Для справки</w:t>
      </w:r>
      <w:r w:rsidRPr="00D4013C">
        <w:rPr>
          <w:rFonts w:ascii="Times New Roman" w:eastAsia="Times New Roman" w:hAnsi="Times New Roman" w:cs="Times New Roman"/>
          <w:b/>
          <w:bCs/>
          <w:color w:val="000000"/>
          <w:sz w:val="24"/>
          <w:szCs w:val="24"/>
          <w:lang w:eastAsia="ru-RU"/>
        </w:rPr>
        <w:tab/>
      </w:r>
    </w:p>
    <w:p w:rsidR="00D4013C" w:rsidRPr="00D4013C" w:rsidRDefault="00D4013C" w:rsidP="00D4013C">
      <w:pPr>
        <w:widowControl w:val="0"/>
        <w:numPr>
          <w:ilvl w:val="0"/>
          <w:numId w:val="25"/>
        </w:numPr>
        <w:spacing w:after="0" w:line="240" w:lineRule="auto"/>
        <w:ind w:firstLine="567"/>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color w:val="000000"/>
          <w:sz w:val="24"/>
          <w:szCs w:val="24"/>
          <w:lang w:eastAsia="ru-RU"/>
        </w:rPr>
        <w:t>Каменоуголъный период продолжался от 360 до 286 млн. лет назад. В отложениях этого периода находят огромные залежи каменного угля. Отсюда и произошло название пе</w:t>
      </w:r>
      <w:r w:rsidRPr="00D4013C">
        <w:rPr>
          <w:rFonts w:ascii="Times New Roman" w:eastAsia="Times New Roman" w:hAnsi="Times New Roman" w:cs="Times New Roman"/>
          <w:i/>
          <w:iCs/>
          <w:color w:val="000000"/>
          <w:sz w:val="24"/>
          <w:szCs w:val="24"/>
          <w:lang w:eastAsia="ru-RU"/>
        </w:rPr>
        <w:softHyphen/>
        <w:t>риода. Есть и другое его наименование— карбон.</w:t>
      </w:r>
    </w:p>
    <w:p w:rsidR="00D4013C" w:rsidRPr="00D4013C" w:rsidRDefault="00D4013C" w:rsidP="00D4013C">
      <w:pPr>
        <w:widowControl w:val="0"/>
        <w:numPr>
          <w:ilvl w:val="0"/>
          <w:numId w:val="25"/>
        </w:numPr>
        <w:spacing w:after="0" w:line="240" w:lineRule="auto"/>
        <w:ind w:firstLine="567"/>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color w:val="000000"/>
          <w:sz w:val="24"/>
          <w:szCs w:val="24"/>
          <w:lang w:eastAsia="ru-RU"/>
        </w:rPr>
        <w:t>Некоторые деревья, произраставшие в этих лесах, дос</w:t>
      </w:r>
      <w:r w:rsidRPr="00D4013C">
        <w:rPr>
          <w:rFonts w:ascii="Times New Roman" w:eastAsia="Times New Roman" w:hAnsi="Times New Roman" w:cs="Times New Roman"/>
          <w:i/>
          <w:iCs/>
          <w:color w:val="000000"/>
          <w:sz w:val="24"/>
          <w:szCs w:val="24"/>
          <w:lang w:eastAsia="ru-RU"/>
        </w:rPr>
        <w:softHyphen/>
        <w:t>тигали 45 м в высоту. Растительная масса увеличивалась столь быстро, что беспозвоночные животные, обитав</w:t>
      </w:r>
      <w:r w:rsidRPr="00D4013C">
        <w:rPr>
          <w:rFonts w:ascii="Times New Roman" w:eastAsia="Times New Roman" w:hAnsi="Times New Roman" w:cs="Times New Roman"/>
          <w:i/>
          <w:iCs/>
          <w:color w:val="000000"/>
          <w:sz w:val="24"/>
          <w:szCs w:val="24"/>
          <w:lang w:eastAsia="ru-RU"/>
        </w:rPr>
        <w:softHyphen/>
        <w:t>шие в почве, просто не успевали вовремя поедать и разла</w:t>
      </w:r>
      <w:r w:rsidRPr="00D4013C">
        <w:rPr>
          <w:rFonts w:ascii="Times New Roman" w:eastAsia="Times New Roman" w:hAnsi="Times New Roman" w:cs="Times New Roman"/>
          <w:i/>
          <w:iCs/>
          <w:color w:val="000000"/>
          <w:sz w:val="24"/>
          <w:szCs w:val="24"/>
          <w:lang w:eastAsia="ru-RU"/>
        </w:rPr>
        <w:softHyphen/>
        <w:t>гать мертвый растительный материал, и в результате его становилось все больше и больше. Во влажном климате каменноугольного периода из этого материала сформирова</w:t>
      </w:r>
      <w:r w:rsidRPr="00D4013C">
        <w:rPr>
          <w:rFonts w:ascii="Times New Roman" w:eastAsia="Times New Roman" w:hAnsi="Times New Roman" w:cs="Times New Roman"/>
          <w:i/>
          <w:iCs/>
          <w:color w:val="000000"/>
          <w:sz w:val="24"/>
          <w:szCs w:val="24"/>
          <w:lang w:eastAsia="ru-RU"/>
        </w:rPr>
        <w:softHyphen/>
        <w:t>лись толстые залежи торфа. В болотах торф быстро ухо</w:t>
      </w:r>
      <w:r w:rsidRPr="00D4013C">
        <w:rPr>
          <w:rFonts w:ascii="Times New Roman" w:eastAsia="Times New Roman" w:hAnsi="Times New Roman" w:cs="Times New Roman"/>
          <w:i/>
          <w:iCs/>
          <w:color w:val="000000"/>
          <w:sz w:val="24"/>
          <w:szCs w:val="24"/>
          <w:lang w:eastAsia="ru-RU"/>
        </w:rPr>
        <w:softHyphen/>
        <w:t>дил под воду и оказывался погребенным под слоем осадков. Со временем эти осадочные слои превращались в угленосные толщи залежей осадочных пород, прослоенные каменным уг</w:t>
      </w:r>
      <w:r w:rsidRPr="00D4013C">
        <w:rPr>
          <w:rFonts w:ascii="Times New Roman" w:eastAsia="Times New Roman" w:hAnsi="Times New Roman" w:cs="Times New Roman"/>
          <w:i/>
          <w:iCs/>
          <w:color w:val="000000"/>
          <w:sz w:val="24"/>
          <w:szCs w:val="24"/>
          <w:lang w:eastAsia="ru-RU"/>
        </w:rPr>
        <w:softHyphen/>
        <w:t>лем, сформировавшимся из окаменевших останков растений в торфе</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Как образуется каменный уголь</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i/>
          <w:iCs/>
          <w:color w:val="000000"/>
          <w:sz w:val="24"/>
          <w:szCs w:val="24"/>
          <w:lang w:eastAsia="ru-RU"/>
        </w:rPr>
      </w:pPr>
      <w:r w:rsidRPr="00D4013C">
        <w:rPr>
          <w:rFonts w:ascii="Times New Roman" w:eastAsia="Times New Roman" w:hAnsi="Times New Roman" w:cs="Times New Roman"/>
          <w:i/>
          <w:iCs/>
          <w:color w:val="000000"/>
          <w:sz w:val="24"/>
          <w:szCs w:val="24"/>
          <w:lang w:eastAsia="ru-RU"/>
        </w:rPr>
        <w:t xml:space="preserve"> Каменноугольные леса рос</w:t>
      </w:r>
      <w:r w:rsidRPr="00D4013C">
        <w:rPr>
          <w:rFonts w:ascii="Times New Roman" w:eastAsia="Times New Roman" w:hAnsi="Times New Roman" w:cs="Times New Roman"/>
          <w:i/>
          <w:iCs/>
          <w:color w:val="000000"/>
          <w:sz w:val="24"/>
          <w:szCs w:val="24"/>
          <w:lang w:eastAsia="ru-RU"/>
        </w:rPr>
        <w:softHyphen/>
        <w:t>ли настолько быстро и буйно, что все мертвые листья, ветви и стволы деревьев, скапливавшие</w:t>
      </w:r>
      <w:r w:rsidRPr="00D4013C">
        <w:rPr>
          <w:rFonts w:ascii="Times New Roman" w:eastAsia="Times New Roman" w:hAnsi="Times New Roman" w:cs="Times New Roman"/>
          <w:i/>
          <w:iCs/>
          <w:color w:val="000000"/>
          <w:sz w:val="24"/>
          <w:szCs w:val="24"/>
          <w:lang w:eastAsia="ru-RU"/>
        </w:rPr>
        <w:softHyphen/>
        <w:t>ся на земле, просто не успевали сгнить. В таких «каменноуголь</w:t>
      </w:r>
      <w:r w:rsidRPr="00D4013C">
        <w:rPr>
          <w:rFonts w:ascii="Times New Roman" w:eastAsia="Times New Roman" w:hAnsi="Times New Roman" w:cs="Times New Roman"/>
          <w:i/>
          <w:iCs/>
          <w:color w:val="000000"/>
          <w:sz w:val="24"/>
          <w:szCs w:val="24"/>
          <w:lang w:eastAsia="ru-RU"/>
        </w:rPr>
        <w:softHyphen/>
        <w:t>ных болотах» слои отмерших ос</w:t>
      </w:r>
      <w:r w:rsidRPr="00D4013C">
        <w:rPr>
          <w:rFonts w:ascii="Times New Roman" w:eastAsia="Times New Roman" w:hAnsi="Times New Roman" w:cs="Times New Roman"/>
          <w:i/>
          <w:iCs/>
          <w:color w:val="000000"/>
          <w:sz w:val="24"/>
          <w:szCs w:val="24"/>
          <w:lang w:eastAsia="ru-RU"/>
        </w:rPr>
        <w:softHyphen/>
        <w:t>танков растений образовывали залежи пропитанного водой тор</w:t>
      </w:r>
      <w:r w:rsidRPr="00D4013C">
        <w:rPr>
          <w:rFonts w:ascii="Times New Roman" w:eastAsia="Times New Roman" w:hAnsi="Times New Roman" w:cs="Times New Roman"/>
          <w:i/>
          <w:iCs/>
          <w:color w:val="000000"/>
          <w:sz w:val="24"/>
          <w:szCs w:val="24"/>
          <w:lang w:eastAsia="ru-RU"/>
        </w:rPr>
        <w:softHyphen/>
        <w:t>фа, который затем спрессовы</w:t>
      </w:r>
      <w:r w:rsidRPr="00D4013C">
        <w:rPr>
          <w:rFonts w:ascii="Times New Roman" w:eastAsia="Times New Roman" w:hAnsi="Times New Roman" w:cs="Times New Roman"/>
          <w:i/>
          <w:iCs/>
          <w:color w:val="000000"/>
          <w:sz w:val="24"/>
          <w:szCs w:val="24"/>
          <w:lang w:eastAsia="ru-RU"/>
        </w:rPr>
        <w:softHyphen/>
        <w:t>вался и превращался в каменный уголь</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i/>
          <w:iCs/>
          <w:color w:val="000000"/>
          <w:sz w:val="24"/>
          <w:szCs w:val="24"/>
          <w:lang w:eastAsia="ru-RU"/>
        </w:rPr>
      </w:pPr>
      <w:r w:rsidRPr="00D4013C">
        <w:rPr>
          <w:rFonts w:ascii="Times New Roman" w:eastAsia="Times New Roman" w:hAnsi="Times New Roman" w:cs="Times New Roman"/>
          <w:i/>
          <w:iCs/>
          <w:color w:val="000000"/>
          <w:sz w:val="24"/>
          <w:szCs w:val="24"/>
          <w:lang w:eastAsia="ru-RU"/>
        </w:rPr>
        <w:t xml:space="preserve"> Море наступает на сушу, об</w:t>
      </w:r>
      <w:r w:rsidRPr="00D4013C">
        <w:rPr>
          <w:rFonts w:ascii="Times New Roman" w:eastAsia="Times New Roman" w:hAnsi="Times New Roman" w:cs="Times New Roman"/>
          <w:i/>
          <w:iCs/>
          <w:color w:val="000000"/>
          <w:sz w:val="24"/>
          <w:szCs w:val="24"/>
          <w:lang w:eastAsia="ru-RU"/>
        </w:rPr>
        <w:softHyphen/>
        <w:t>разуя на ней отложения из остан</w:t>
      </w:r>
      <w:r w:rsidRPr="00D4013C">
        <w:rPr>
          <w:rFonts w:ascii="Times New Roman" w:eastAsia="Times New Roman" w:hAnsi="Times New Roman" w:cs="Times New Roman"/>
          <w:i/>
          <w:iCs/>
          <w:color w:val="000000"/>
          <w:sz w:val="24"/>
          <w:szCs w:val="24"/>
          <w:lang w:eastAsia="ru-RU"/>
        </w:rPr>
        <w:softHyphen/>
        <w:t>ков морских организмов и слоев ила, которые впоследствии превраща</w:t>
      </w:r>
      <w:r w:rsidRPr="00D4013C">
        <w:rPr>
          <w:rFonts w:ascii="Times New Roman" w:eastAsia="Times New Roman" w:hAnsi="Times New Roman" w:cs="Times New Roman"/>
          <w:i/>
          <w:iCs/>
          <w:color w:val="000000"/>
          <w:sz w:val="24"/>
          <w:szCs w:val="24"/>
          <w:lang w:eastAsia="ru-RU"/>
        </w:rPr>
        <w:softHyphen/>
        <w:t>ются в глинистые сланцы.</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i/>
          <w:iCs/>
          <w:color w:val="000000"/>
          <w:sz w:val="24"/>
          <w:szCs w:val="24"/>
          <w:lang w:eastAsia="ru-RU"/>
        </w:rPr>
      </w:pPr>
      <w:r w:rsidRPr="00D4013C">
        <w:rPr>
          <w:rFonts w:ascii="Times New Roman" w:eastAsia="Times New Roman" w:hAnsi="Times New Roman" w:cs="Times New Roman"/>
          <w:i/>
          <w:iCs/>
          <w:color w:val="000000"/>
          <w:sz w:val="24"/>
          <w:szCs w:val="24"/>
          <w:lang w:eastAsia="ru-RU"/>
        </w:rPr>
        <w:t xml:space="preserve"> Море отступает, и реки на</w:t>
      </w:r>
      <w:r w:rsidRPr="00D4013C">
        <w:rPr>
          <w:rFonts w:ascii="Times New Roman" w:eastAsia="Times New Roman" w:hAnsi="Times New Roman" w:cs="Times New Roman"/>
          <w:i/>
          <w:iCs/>
          <w:color w:val="000000"/>
          <w:sz w:val="24"/>
          <w:szCs w:val="24"/>
          <w:lang w:eastAsia="ru-RU"/>
        </w:rPr>
        <w:softHyphen/>
        <w:t>носят поверх сланцев песок, из ко</w:t>
      </w:r>
      <w:r w:rsidRPr="00D4013C">
        <w:rPr>
          <w:rFonts w:ascii="Times New Roman" w:eastAsia="Times New Roman" w:hAnsi="Times New Roman" w:cs="Times New Roman"/>
          <w:i/>
          <w:iCs/>
          <w:color w:val="000000"/>
          <w:sz w:val="24"/>
          <w:szCs w:val="24"/>
          <w:lang w:eastAsia="ru-RU"/>
        </w:rPr>
        <w:softHyphen/>
        <w:t>торого формируются песчаники.</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i/>
          <w:iCs/>
          <w:color w:val="000000"/>
          <w:sz w:val="24"/>
          <w:szCs w:val="24"/>
          <w:lang w:eastAsia="ru-RU"/>
        </w:rPr>
      </w:pPr>
      <w:r w:rsidRPr="00D4013C">
        <w:rPr>
          <w:rFonts w:ascii="Times New Roman" w:eastAsia="Times New Roman" w:hAnsi="Times New Roman" w:cs="Times New Roman"/>
          <w:i/>
          <w:iCs/>
          <w:color w:val="000000"/>
          <w:sz w:val="24"/>
          <w:szCs w:val="24"/>
          <w:lang w:eastAsia="ru-RU"/>
        </w:rPr>
        <w:t xml:space="preserve"> Местность становится более заболоченной, и сверху откладывается ил, пригодный для образования глинистого песчаника.</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i/>
          <w:iCs/>
          <w:color w:val="000000"/>
          <w:sz w:val="24"/>
          <w:szCs w:val="24"/>
          <w:lang w:eastAsia="ru-RU"/>
        </w:rPr>
      </w:pPr>
      <w:r w:rsidRPr="00D4013C">
        <w:rPr>
          <w:rFonts w:ascii="Times New Roman" w:eastAsia="Times New Roman" w:hAnsi="Times New Roman" w:cs="Times New Roman"/>
          <w:i/>
          <w:iCs/>
          <w:color w:val="000000"/>
          <w:sz w:val="24"/>
          <w:szCs w:val="24"/>
          <w:lang w:eastAsia="ru-RU"/>
        </w:rPr>
        <w:t xml:space="preserve"> Лес вновь вырастает, образуя новый угольный пласт. Подобное чередование слоев угля, глинистого сланца и песча</w:t>
      </w:r>
      <w:r w:rsidRPr="00D4013C">
        <w:rPr>
          <w:rFonts w:ascii="Times New Roman" w:eastAsia="Times New Roman" w:hAnsi="Times New Roman" w:cs="Times New Roman"/>
          <w:i/>
          <w:iCs/>
          <w:color w:val="000000"/>
          <w:sz w:val="24"/>
          <w:szCs w:val="24"/>
          <w:lang w:eastAsia="ru-RU"/>
        </w:rPr>
        <w:softHyphen/>
        <w:t>ника именуется угленосной толщей.</w:t>
      </w:r>
    </w:p>
    <w:p w:rsidR="00D4013C" w:rsidRPr="00D4013C" w:rsidRDefault="00D4013C" w:rsidP="00D4013C">
      <w:pPr>
        <w:widowControl w:val="0"/>
        <w:spacing w:after="0" w:line="240" w:lineRule="auto"/>
        <w:rPr>
          <w:rFonts w:ascii="Times New Roman" w:eastAsia="Times New Roman" w:hAnsi="Times New Roman" w:cs="Times New Roman"/>
          <w:color w:val="000000"/>
          <w:sz w:val="24"/>
          <w:szCs w:val="24"/>
          <w:lang w:eastAsia="ru-RU"/>
        </w:rPr>
      </w:pPr>
    </w:p>
    <w:p w:rsidR="00D4013C" w:rsidRPr="00D4013C" w:rsidRDefault="00D4013C" w:rsidP="00D4013C">
      <w:pPr>
        <w:spacing w:after="0" w:line="240" w:lineRule="auto"/>
        <w:rPr>
          <w:rFonts w:ascii="Times New Roman" w:eastAsia="Times New Roman" w:hAnsi="Times New Roman" w:cs="Times New Roman"/>
          <w:sz w:val="28"/>
          <w:szCs w:val="28"/>
          <w:lang w:eastAsia="ru-RU"/>
        </w:rPr>
      </w:pPr>
      <w:r w:rsidRPr="00D4013C">
        <w:rPr>
          <w:rFonts w:ascii="Times New Roman" w:eastAsia="Times New Roman" w:hAnsi="Times New Roman" w:cs="Times New Roman"/>
          <w:b/>
          <w:bCs/>
          <w:color w:val="000000"/>
          <w:sz w:val="28"/>
          <w:szCs w:val="28"/>
          <w:lang w:eastAsia="ru-RU"/>
        </w:rPr>
        <w:t xml:space="preserve">Азот </w:t>
      </w:r>
      <w:r w:rsidRPr="00D4013C">
        <w:rPr>
          <w:rFonts w:ascii="Times New Roman" w:eastAsia="Times New Roman" w:hAnsi="Times New Roman" w:cs="Times New Roman"/>
          <w:b/>
          <w:bCs/>
          <w:color w:val="000000"/>
          <w:sz w:val="28"/>
          <w:szCs w:val="28"/>
        </w:rPr>
        <w:t>(</w:t>
      </w:r>
      <w:r w:rsidRPr="00D4013C">
        <w:rPr>
          <w:rFonts w:ascii="Times New Roman" w:eastAsia="Times New Roman" w:hAnsi="Times New Roman" w:cs="Times New Roman"/>
          <w:b/>
          <w:bCs/>
          <w:color w:val="000000"/>
          <w:sz w:val="28"/>
          <w:szCs w:val="28"/>
          <w:lang w:val="en-US"/>
        </w:rPr>
        <w:t>Nitrogenium</w:t>
      </w:r>
      <w:r w:rsidRPr="00D4013C">
        <w:rPr>
          <w:rFonts w:ascii="Times New Roman" w:eastAsia="Times New Roman" w:hAnsi="Times New Roman" w:cs="Times New Roman"/>
          <w:b/>
          <w:bCs/>
          <w:color w:val="000000"/>
          <w:sz w:val="28"/>
          <w:szCs w:val="28"/>
        </w:rPr>
        <w: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Азот — биоэлемент, является струк</w:t>
      </w:r>
      <w:r w:rsidRPr="00D4013C">
        <w:rPr>
          <w:rFonts w:ascii="Times New Roman" w:eastAsia="Times New Roman" w:hAnsi="Times New Roman" w:cs="Times New Roman"/>
          <w:color w:val="000000"/>
          <w:sz w:val="24"/>
          <w:szCs w:val="24"/>
          <w:lang w:eastAsia="ru-RU"/>
        </w:rPr>
        <w:softHyphen/>
        <w:t>турной единицей органических соеди</w:t>
      </w:r>
      <w:r w:rsidRPr="00D4013C">
        <w:rPr>
          <w:rFonts w:ascii="Times New Roman" w:eastAsia="Times New Roman" w:hAnsi="Times New Roman" w:cs="Times New Roman"/>
          <w:color w:val="000000"/>
          <w:sz w:val="24"/>
          <w:szCs w:val="24"/>
          <w:lang w:eastAsia="ru-RU"/>
        </w:rPr>
        <w:softHyphen/>
        <w:t>нений, участвующий в построении ор</w:t>
      </w:r>
      <w:r w:rsidRPr="00D4013C">
        <w:rPr>
          <w:rFonts w:ascii="Times New Roman" w:eastAsia="Times New Roman" w:hAnsi="Times New Roman" w:cs="Times New Roman"/>
          <w:color w:val="000000"/>
          <w:sz w:val="24"/>
          <w:szCs w:val="24"/>
          <w:lang w:eastAsia="ru-RU"/>
        </w:rPr>
        <w:softHyphen/>
        <w:t>ганизмов и обеспечении их жизнедеятельности. Входит в состав важнейших биополимеров, таких как белки, нук</w:t>
      </w:r>
      <w:r w:rsidRPr="00D4013C">
        <w:rPr>
          <w:rFonts w:ascii="Times New Roman" w:eastAsia="Times New Roman" w:hAnsi="Times New Roman" w:cs="Times New Roman"/>
          <w:color w:val="000000"/>
          <w:sz w:val="24"/>
          <w:szCs w:val="24"/>
          <w:lang w:eastAsia="ru-RU"/>
        </w:rPr>
        <w:softHyphen/>
        <w:t>леиновые кислоты (ДНК, РНК), а также в состав некото</w:t>
      </w:r>
      <w:r w:rsidRPr="00D4013C">
        <w:rPr>
          <w:rFonts w:ascii="Times New Roman" w:eastAsia="Times New Roman" w:hAnsi="Times New Roman" w:cs="Times New Roman"/>
          <w:color w:val="000000"/>
          <w:sz w:val="24"/>
          <w:szCs w:val="24"/>
          <w:lang w:eastAsia="ru-RU"/>
        </w:rPr>
        <w:softHyphen/>
        <w:t>рых витаминов и гормонов. В воздухе азота содержится 78% по объему и 75,50% по массе.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Роль в жизни бактерий, грибов и растений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Азотфиксирующие бактерии способны поглощать азот из воздуха, превращая его в аммиак. Они живут самостоя</w:t>
      </w:r>
      <w:r w:rsidRPr="00D4013C">
        <w:rPr>
          <w:rFonts w:ascii="Times New Roman" w:eastAsia="Times New Roman" w:hAnsi="Times New Roman" w:cs="Times New Roman"/>
          <w:color w:val="000000"/>
          <w:sz w:val="24"/>
          <w:szCs w:val="24"/>
          <w:lang w:eastAsia="ru-RU"/>
        </w:rPr>
        <w:softHyphen/>
        <w:t>тельно, например, азотобактер, цианобактерии, азоспирил</w:t>
      </w:r>
      <w:r w:rsidRPr="00D4013C">
        <w:rPr>
          <w:rFonts w:ascii="Times New Roman" w:eastAsia="Times New Roman" w:hAnsi="Times New Roman" w:cs="Times New Roman"/>
          <w:color w:val="000000"/>
          <w:sz w:val="24"/>
          <w:szCs w:val="24"/>
          <w:lang w:eastAsia="ru-RU"/>
        </w:rPr>
        <w:softHyphen/>
        <w:t>лы, или поселяются в корнях бобовых растений (клевер, го</w:t>
      </w:r>
      <w:r w:rsidRPr="00D4013C">
        <w:rPr>
          <w:rFonts w:ascii="Times New Roman" w:eastAsia="Times New Roman" w:hAnsi="Times New Roman" w:cs="Times New Roman"/>
          <w:color w:val="000000"/>
          <w:sz w:val="24"/>
          <w:szCs w:val="24"/>
          <w:lang w:eastAsia="ru-RU"/>
        </w:rPr>
        <w:softHyphen/>
        <w:t>рох, люпин, вика и др.) — бактерии рода ризобиум. На 1 га почвы в атмосфере содержится более 70 тыс. т свободного азота, и только в результате азотфиксации часть этого азота становится доступной для питания высших растений (со</w:t>
      </w:r>
      <w:r w:rsidRPr="00D4013C">
        <w:rPr>
          <w:rFonts w:ascii="Times New Roman" w:eastAsia="Times New Roman" w:hAnsi="Times New Roman" w:cs="Times New Roman"/>
          <w:color w:val="000000"/>
          <w:sz w:val="24"/>
          <w:szCs w:val="24"/>
          <w:lang w:eastAsia="ru-RU"/>
        </w:rPr>
        <w:softHyphen/>
        <w:t>держание доступного растения азота в почве очень невели</w:t>
      </w:r>
      <w:r w:rsidRPr="00D4013C">
        <w:rPr>
          <w:rFonts w:ascii="Times New Roman" w:eastAsia="Times New Roman" w:hAnsi="Times New Roman" w:cs="Times New Roman"/>
          <w:color w:val="000000"/>
          <w:sz w:val="24"/>
          <w:szCs w:val="24"/>
          <w:lang w:eastAsia="ru-RU"/>
        </w:rPr>
        <w:softHyphen/>
        <w:t xml:space="preserve">ко). При связывании </w:t>
      </w:r>
      <w:r w:rsidRPr="00D4013C">
        <w:rPr>
          <w:rFonts w:ascii="Times New Roman" w:eastAsia="Times New Roman" w:hAnsi="Times New Roman" w:cs="Times New Roman"/>
          <w:color w:val="000000"/>
          <w:sz w:val="24"/>
          <w:szCs w:val="24"/>
          <w:lang w:val="en-US"/>
        </w:rPr>
        <w:t>N</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eastAsia="ru-RU"/>
        </w:rPr>
        <w:t>клубеньковыми бактериями в сим</w:t>
      </w:r>
      <w:r w:rsidRPr="00D4013C">
        <w:rPr>
          <w:rFonts w:ascii="Times New Roman" w:eastAsia="Times New Roman" w:hAnsi="Times New Roman" w:cs="Times New Roman"/>
          <w:color w:val="000000"/>
          <w:sz w:val="24"/>
          <w:szCs w:val="24"/>
          <w:lang w:eastAsia="ru-RU"/>
        </w:rPr>
        <w:softHyphen/>
        <w:t>биозе с растениями семейства бобовых 1 га почвы ежегодно может обогащаться на 200—300 кг азота, а свободноживущими бактериями — на 15—30 кг азота. Известно довольно много азотфиксаторов: бактерии, актиномицеты, дрожжевые и плесневые грибы, сине-зеленые водоросли.</w:t>
      </w:r>
    </w:p>
    <w:p w:rsidR="00D4013C" w:rsidRPr="00D4013C" w:rsidRDefault="00D4013C" w:rsidP="00D4013C">
      <w:pPr>
        <w:widowControl w:val="0"/>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Почвенные нитрифицирующие бактерии (нитрозомонас, нитробактер) окисляют аммиак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NH</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образую</w:t>
      </w:r>
      <w:r w:rsidRPr="00D4013C">
        <w:rPr>
          <w:rFonts w:ascii="Times New Roman" w:eastAsia="Times New Roman" w:hAnsi="Times New Roman" w:cs="Times New Roman"/>
          <w:color w:val="000000"/>
          <w:sz w:val="24"/>
          <w:szCs w:val="24"/>
          <w:lang w:eastAsia="ru-RU"/>
        </w:rPr>
        <w:softHyphen/>
        <w:t>щийся при гниении органических остатков, до азотной кислоты и нитратов (азотная кислота, реагируя с мине</w:t>
      </w:r>
      <w:r w:rsidRPr="00D4013C">
        <w:rPr>
          <w:rFonts w:ascii="Times New Roman" w:eastAsia="Times New Roman" w:hAnsi="Times New Roman" w:cs="Times New Roman"/>
          <w:color w:val="000000"/>
          <w:sz w:val="24"/>
          <w:szCs w:val="24"/>
          <w:lang w:eastAsia="ru-RU"/>
        </w:rPr>
        <w:softHyphen/>
        <w:t xml:space="preserve">ральными солями превращается в соли нитраты). Процесс окисления идет в два этапа (образование нитритов </w:t>
      </w:r>
      <w:r w:rsidRPr="00D4013C">
        <w:rPr>
          <w:rFonts w:ascii="Times New Roman" w:eastAsia="Times New Roman" w:hAnsi="Times New Roman" w:cs="Times New Roman"/>
          <w:color w:val="000000"/>
          <w:sz w:val="24"/>
          <w:szCs w:val="24"/>
          <w:lang w:val="en-US"/>
        </w:rPr>
        <w:t>N</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vertAlign w:val="superscript"/>
        </w:rPr>
        <w:t>-</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 xml:space="preserve">а затем нитратов </w:t>
      </w:r>
      <w:r w:rsidRPr="00D4013C">
        <w:rPr>
          <w:rFonts w:ascii="Times New Roman" w:eastAsia="Times New Roman" w:hAnsi="Times New Roman" w:cs="Times New Roman"/>
          <w:color w:val="000000"/>
          <w:sz w:val="24"/>
          <w:szCs w:val="24"/>
          <w:lang w:val="en-US"/>
        </w:rPr>
        <w:t>N</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vertAlign w:val="superscript"/>
        </w:rPr>
        <w:t>-</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lastRenderedPageBreak/>
        <w:t xml:space="preserve"> Нитрозомонас: 2 </w:t>
      </w:r>
      <w:r w:rsidRPr="00D4013C">
        <w:rPr>
          <w:rFonts w:ascii="Times New Roman" w:eastAsia="Times New Roman" w:hAnsi="Times New Roman" w:cs="Times New Roman"/>
          <w:color w:val="000000"/>
          <w:sz w:val="24"/>
          <w:szCs w:val="24"/>
          <w:lang w:val="en-US"/>
        </w:rPr>
        <w:t>NH</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lang w:eastAsia="ru-RU"/>
        </w:rPr>
        <w:t>+ 30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rPr>
        <w:t>→ 2</w:t>
      </w:r>
      <w:r w:rsidRPr="00D4013C">
        <w:rPr>
          <w:rFonts w:ascii="Times New Roman" w:eastAsia="Times New Roman" w:hAnsi="Times New Roman" w:cs="Times New Roman"/>
          <w:color w:val="000000"/>
          <w:sz w:val="24"/>
          <w:szCs w:val="24"/>
          <w:lang w:val="en-US"/>
        </w:rPr>
        <w:t>HN</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eastAsia="ru-RU"/>
        </w:rPr>
        <w:t>+ 2Н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 +  энергия</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Нитробактер: </w:t>
      </w:r>
      <w:r w:rsidRPr="00D4013C">
        <w:rPr>
          <w:rFonts w:ascii="Times New Roman" w:eastAsia="Times New Roman" w:hAnsi="Times New Roman" w:cs="Times New Roman"/>
          <w:color w:val="000000"/>
          <w:sz w:val="24"/>
          <w:szCs w:val="24"/>
          <w:lang w:val="en-US"/>
        </w:rPr>
        <w:t>2HN0</w:t>
      </w:r>
      <w:r w:rsidRPr="00D4013C">
        <w:rPr>
          <w:rFonts w:ascii="Times New Roman" w:eastAsia="Times New Roman" w:hAnsi="Times New Roman" w:cs="Times New Roman"/>
          <w:color w:val="000000"/>
          <w:sz w:val="24"/>
          <w:szCs w:val="24"/>
          <w:vertAlign w:val="subscript"/>
          <w:lang w:val="en-US"/>
        </w:rPr>
        <w:t>2</w:t>
      </w:r>
      <w:r w:rsidRPr="00D4013C">
        <w:rPr>
          <w:rFonts w:ascii="Times New Roman" w:eastAsia="Times New Roman" w:hAnsi="Times New Roman" w:cs="Times New Roman"/>
          <w:color w:val="000000"/>
          <w:sz w:val="24"/>
          <w:szCs w:val="24"/>
          <w:lang w:eastAsia="ru-RU"/>
        </w:rPr>
        <w:t>+ 0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 </w:t>
      </w:r>
      <w:r w:rsidRPr="00D4013C">
        <w:rPr>
          <w:rFonts w:ascii="Times New Roman" w:eastAsia="Times New Roman" w:hAnsi="Times New Roman" w:cs="Times New Roman"/>
          <w:color w:val="000000"/>
          <w:sz w:val="24"/>
          <w:szCs w:val="24"/>
          <w:lang w:val="en-US"/>
        </w:rPr>
        <w:t>2HN0</w:t>
      </w:r>
      <w:r w:rsidRPr="00D4013C">
        <w:rPr>
          <w:rFonts w:ascii="Times New Roman" w:eastAsia="Times New Roman" w:hAnsi="Times New Roman" w:cs="Times New Roman"/>
          <w:color w:val="000000"/>
          <w:sz w:val="24"/>
          <w:szCs w:val="24"/>
          <w:vertAlign w:val="subscript"/>
          <w:lang w:val="en-US"/>
        </w:rPr>
        <w:t>3</w:t>
      </w:r>
      <w:r w:rsidRPr="00D4013C">
        <w:rPr>
          <w:rFonts w:ascii="Times New Roman" w:eastAsia="Times New Roman" w:hAnsi="Times New Roman" w:cs="Times New Roman"/>
          <w:color w:val="000000"/>
          <w:sz w:val="24"/>
          <w:szCs w:val="24"/>
          <w:lang w:eastAsia="ru-RU"/>
        </w:rPr>
        <w:t>+ энергия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Некоторые бактерии (родов псевдомонас, алкалигенес, бациллус и др.) восстанавливают окисленные соединения азота (нитраты, нитриты) до газообразных азотистых про</w:t>
      </w:r>
      <w:r w:rsidRPr="00D4013C">
        <w:rPr>
          <w:rFonts w:ascii="Times New Roman" w:eastAsia="Times New Roman" w:hAnsi="Times New Roman" w:cs="Times New Roman"/>
          <w:color w:val="000000"/>
          <w:sz w:val="24"/>
          <w:szCs w:val="24"/>
          <w:lang w:eastAsia="ru-RU"/>
        </w:rPr>
        <w:softHyphen/>
        <w:t xml:space="preserve">дуктов (обычно до </w:t>
      </w:r>
      <w:r w:rsidRPr="00D4013C">
        <w:rPr>
          <w:rFonts w:ascii="Times New Roman" w:eastAsia="Times New Roman" w:hAnsi="Times New Roman" w:cs="Times New Roman"/>
          <w:color w:val="000000"/>
          <w:sz w:val="24"/>
          <w:szCs w:val="24"/>
          <w:lang w:val="en-US"/>
        </w:rPr>
        <w:t>N</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eastAsia="ru-RU"/>
        </w:rPr>
        <w:t xml:space="preserve">иногда до оксида азота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I</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val="en-US"/>
        </w:rPr>
        <w:t>N</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 xml:space="preserve">0, </w:t>
      </w:r>
      <w:r w:rsidRPr="00D4013C">
        <w:rPr>
          <w:rFonts w:ascii="Times New Roman" w:eastAsia="Times New Roman" w:hAnsi="Times New Roman" w:cs="Times New Roman"/>
          <w:color w:val="000000"/>
          <w:sz w:val="24"/>
          <w:szCs w:val="24"/>
          <w:lang w:eastAsia="ru-RU"/>
        </w:rPr>
        <w:t>ред</w:t>
      </w:r>
      <w:r w:rsidRPr="00D4013C">
        <w:rPr>
          <w:rFonts w:ascii="Times New Roman" w:eastAsia="Times New Roman" w:hAnsi="Times New Roman" w:cs="Times New Roman"/>
          <w:color w:val="000000"/>
          <w:sz w:val="24"/>
          <w:szCs w:val="24"/>
          <w:lang w:eastAsia="ru-RU"/>
        </w:rPr>
        <w:softHyphen/>
        <w:t xml:space="preserve">ко — оксида азота (II) </w:t>
      </w:r>
      <w:r w:rsidRPr="00D4013C">
        <w:rPr>
          <w:rFonts w:ascii="Times New Roman" w:eastAsia="Times New Roman" w:hAnsi="Times New Roman" w:cs="Times New Roman"/>
          <w:color w:val="000000"/>
          <w:sz w:val="24"/>
          <w:szCs w:val="24"/>
          <w:lang w:val="en-US"/>
        </w:rPr>
        <w:t>N</w:t>
      </w:r>
      <w:r w:rsidRPr="00D4013C">
        <w:rPr>
          <w:rFonts w:ascii="Times New Roman" w:eastAsia="Times New Roman" w:hAnsi="Times New Roman" w:cs="Times New Roman"/>
          <w:color w:val="000000"/>
          <w:sz w:val="24"/>
          <w:szCs w:val="24"/>
        </w:rPr>
        <w:t xml:space="preserve">0). </w:t>
      </w:r>
      <w:r w:rsidRPr="00D4013C">
        <w:rPr>
          <w:rFonts w:ascii="Times New Roman" w:eastAsia="Times New Roman" w:hAnsi="Times New Roman" w:cs="Times New Roman"/>
          <w:color w:val="000000"/>
          <w:sz w:val="24"/>
          <w:szCs w:val="24"/>
          <w:lang w:eastAsia="ru-RU"/>
        </w:rPr>
        <w:t>Данный процесс денитрифи</w:t>
      </w:r>
      <w:r w:rsidRPr="00D4013C">
        <w:rPr>
          <w:rFonts w:ascii="Times New Roman" w:eastAsia="Times New Roman" w:hAnsi="Times New Roman" w:cs="Times New Roman"/>
          <w:color w:val="000000"/>
          <w:sz w:val="24"/>
          <w:szCs w:val="24"/>
          <w:lang w:eastAsia="ru-RU"/>
        </w:rPr>
        <w:softHyphen/>
        <w:t>кации препятствует накоплению оксидов азота, которые в высоких концентрациях токсичны.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Растения поглощают азот из почвы в виде раствори</w:t>
      </w:r>
      <w:r w:rsidRPr="00D4013C">
        <w:rPr>
          <w:rFonts w:ascii="Times New Roman" w:eastAsia="Times New Roman" w:hAnsi="Times New Roman" w:cs="Times New Roman"/>
          <w:color w:val="000000"/>
          <w:sz w:val="24"/>
          <w:szCs w:val="24"/>
          <w:lang w:eastAsia="ru-RU"/>
        </w:rPr>
        <w:softHyphen/>
        <w:t xml:space="preserve">мых нитратов и солей аммония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NH</w:t>
      </w:r>
      <w:r w:rsidRPr="00D4013C">
        <w:rPr>
          <w:rFonts w:ascii="Times New Roman" w:eastAsia="Times New Roman" w:hAnsi="Times New Roman" w:cs="Times New Roman"/>
          <w:color w:val="000000"/>
          <w:sz w:val="24"/>
          <w:szCs w:val="24"/>
          <w:vertAlign w:val="subscript"/>
        </w:rPr>
        <w:t>4</w:t>
      </w:r>
      <w:r w:rsidRPr="00D4013C">
        <w:rPr>
          <w:rFonts w:ascii="Times New Roman" w:eastAsia="Times New Roman" w:hAnsi="Times New Roman" w:cs="Times New Roman"/>
          <w:color w:val="000000"/>
          <w:sz w:val="24"/>
          <w:szCs w:val="24"/>
          <w:vertAlign w:val="superscript"/>
        </w:rPr>
        <w:t>+</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Соли транспорти</w:t>
      </w:r>
      <w:r w:rsidRPr="00D4013C">
        <w:rPr>
          <w:rFonts w:ascii="Times New Roman" w:eastAsia="Times New Roman" w:hAnsi="Times New Roman" w:cs="Times New Roman"/>
          <w:color w:val="000000"/>
          <w:sz w:val="24"/>
          <w:szCs w:val="24"/>
          <w:lang w:eastAsia="ru-RU"/>
        </w:rPr>
        <w:softHyphen/>
        <w:t>руется в стебли и листья, где в процессе биосинтеза очень быстро превращается в аминокислоты и белки — неотъ</w:t>
      </w:r>
      <w:r w:rsidRPr="00D4013C">
        <w:rPr>
          <w:rFonts w:ascii="Times New Roman" w:eastAsia="Times New Roman" w:hAnsi="Times New Roman" w:cs="Times New Roman"/>
          <w:color w:val="000000"/>
          <w:sz w:val="24"/>
          <w:szCs w:val="24"/>
          <w:lang w:eastAsia="ru-RU"/>
        </w:rPr>
        <w:softHyphen/>
        <w:t>емлемые части любого живого организма.</w:t>
      </w:r>
    </w:p>
    <w:p w:rsidR="00D4013C" w:rsidRPr="00D4013C" w:rsidRDefault="00D4013C" w:rsidP="00D4013C">
      <w:pPr>
        <w:widowControl w:val="0"/>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Азот составляет от 0,3% до 4,5% от массы тела расте</w:t>
      </w:r>
      <w:r w:rsidRPr="00D4013C">
        <w:rPr>
          <w:rFonts w:ascii="Times New Roman" w:eastAsia="Times New Roman" w:hAnsi="Times New Roman" w:cs="Times New Roman"/>
          <w:color w:val="000000"/>
          <w:sz w:val="24"/>
          <w:szCs w:val="24"/>
          <w:lang w:eastAsia="ru-RU"/>
        </w:rPr>
        <w:softHyphen/>
        <w:t>ния. Азот усиливает рост стеблей и листьев. При недостат</w:t>
      </w:r>
      <w:r w:rsidRPr="00D4013C">
        <w:rPr>
          <w:rFonts w:ascii="Times New Roman" w:eastAsia="Times New Roman" w:hAnsi="Times New Roman" w:cs="Times New Roman"/>
          <w:color w:val="000000"/>
          <w:sz w:val="24"/>
          <w:szCs w:val="24"/>
          <w:lang w:eastAsia="ru-RU"/>
        </w:rPr>
        <w:softHyphen/>
        <w:t>ке азота тормозится рост растений, формируются мелкие листья, наблюдается их пожелтение, образуется мало хлорофилла, листья приобретают бледно-зеленую окра</w:t>
      </w:r>
      <w:r w:rsidRPr="00D4013C">
        <w:rPr>
          <w:rFonts w:ascii="Times New Roman" w:eastAsia="Times New Roman" w:hAnsi="Times New Roman" w:cs="Times New Roman"/>
          <w:color w:val="000000"/>
          <w:sz w:val="24"/>
          <w:szCs w:val="24"/>
          <w:lang w:eastAsia="ru-RU"/>
        </w:rPr>
        <w:softHyphen/>
        <w:t>ску и преждевременно желтеют, рост замедляется, стебли становятся тонкими и слабо ветвятся, вновь образующие</w:t>
      </w:r>
      <w:r w:rsidRPr="00D4013C">
        <w:rPr>
          <w:rFonts w:ascii="Times New Roman" w:eastAsia="Times New Roman" w:hAnsi="Times New Roman" w:cs="Times New Roman"/>
          <w:color w:val="000000"/>
          <w:sz w:val="24"/>
          <w:szCs w:val="24"/>
          <w:lang w:eastAsia="ru-RU"/>
        </w:rPr>
        <w:softHyphen/>
        <w:t>ся листья мельчают, цветки, не раскрываясь, засыхают и опадают. При длительном азотном голодании бледно-зеленая окраска листьев приобретает желтый, оранжевый или красный оттенок.</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Существуют растения-индикаторы, которые велико</w:t>
      </w:r>
      <w:r w:rsidRPr="00D4013C">
        <w:rPr>
          <w:rFonts w:ascii="Times New Roman" w:eastAsia="Times New Roman" w:hAnsi="Times New Roman" w:cs="Times New Roman"/>
          <w:color w:val="000000"/>
          <w:sz w:val="24"/>
          <w:szCs w:val="24"/>
          <w:lang w:eastAsia="ru-RU"/>
        </w:rPr>
        <w:softHyphen/>
        <w:t>лепно растут при повышенном содержании азота в поч</w:t>
      </w:r>
      <w:r w:rsidRPr="00D4013C">
        <w:rPr>
          <w:rFonts w:ascii="Times New Roman" w:eastAsia="Times New Roman" w:hAnsi="Times New Roman" w:cs="Times New Roman"/>
          <w:color w:val="000000"/>
          <w:sz w:val="24"/>
          <w:szCs w:val="24"/>
          <w:lang w:eastAsia="ru-RU"/>
        </w:rPr>
        <w:softHyphen/>
        <w:t>ве. Это хорошо знакомые нам крапива, малина, чистотел, пырей ползучий.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Животные и человек получают азот в виде белков и других азотсодержащих продуктов их растений и живот</w:t>
      </w:r>
      <w:r w:rsidRPr="00D4013C">
        <w:rPr>
          <w:rFonts w:ascii="Times New Roman" w:eastAsia="Times New Roman" w:hAnsi="Times New Roman" w:cs="Times New Roman"/>
          <w:color w:val="000000"/>
          <w:sz w:val="24"/>
          <w:szCs w:val="24"/>
          <w:lang w:eastAsia="ru-RU"/>
        </w:rPr>
        <w:softHyphen/>
        <w:t>ных. В животном организме содержится от 1 до 10% азота (по массе), в шерсти и в рогах — около 15%.</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Азот необходим для процессов обмена веществ. Все важнейшие части клеток (цитоплазма, ядро, оболочка и др.) построены из белковых молекул.</w:t>
      </w:r>
    </w:p>
    <w:p w:rsidR="00D4013C" w:rsidRPr="00D4013C" w:rsidRDefault="00D4013C" w:rsidP="00D4013C">
      <w:pPr>
        <w:widowControl w:val="0"/>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Белки — необходимая составная часть питания чело</w:t>
      </w:r>
      <w:r w:rsidRPr="00D4013C">
        <w:rPr>
          <w:rFonts w:ascii="Times New Roman" w:eastAsia="Times New Roman" w:hAnsi="Times New Roman" w:cs="Times New Roman"/>
          <w:color w:val="000000"/>
          <w:sz w:val="24"/>
          <w:szCs w:val="24"/>
          <w:lang w:eastAsia="ru-RU"/>
        </w:rPr>
        <w:softHyphen/>
        <w:t>века. Азот поступает в организм с пищевыми продуктами, в состав которых входят белки и другие азотсодержащие вещества. Эти вещества расщепляются в желудочно-ки</w:t>
      </w:r>
      <w:r w:rsidRPr="00D4013C">
        <w:rPr>
          <w:rFonts w:ascii="Times New Roman" w:eastAsia="Times New Roman" w:hAnsi="Times New Roman" w:cs="Times New Roman"/>
          <w:color w:val="000000"/>
          <w:sz w:val="24"/>
          <w:szCs w:val="24"/>
          <w:lang w:eastAsia="ru-RU"/>
        </w:rPr>
        <w:softHyphen/>
        <w:t>шечном тракте и затем всасываются в виде аминокис</w:t>
      </w:r>
      <w:r w:rsidRPr="00D4013C">
        <w:rPr>
          <w:rFonts w:ascii="Times New Roman" w:eastAsia="Times New Roman" w:hAnsi="Times New Roman" w:cs="Times New Roman"/>
          <w:color w:val="000000"/>
          <w:sz w:val="24"/>
          <w:szCs w:val="24"/>
          <w:lang w:eastAsia="ru-RU"/>
        </w:rPr>
        <w:softHyphen/>
        <w:t>лот и низкомолекулярных пептидов, из которых орга</w:t>
      </w:r>
      <w:r w:rsidRPr="00D4013C">
        <w:rPr>
          <w:rFonts w:ascii="Times New Roman" w:eastAsia="Times New Roman" w:hAnsi="Times New Roman" w:cs="Times New Roman"/>
          <w:color w:val="000000"/>
          <w:sz w:val="24"/>
          <w:szCs w:val="24"/>
          <w:lang w:eastAsia="ru-RU"/>
        </w:rPr>
        <w:softHyphen/>
        <w:t>низм строит свои собственные аминокислоты и бел</w:t>
      </w:r>
      <w:r w:rsidRPr="00D4013C">
        <w:rPr>
          <w:rFonts w:ascii="Times New Roman" w:eastAsia="Times New Roman" w:hAnsi="Times New Roman" w:cs="Times New Roman"/>
          <w:color w:val="000000"/>
          <w:sz w:val="24"/>
          <w:szCs w:val="24"/>
          <w:lang w:eastAsia="ru-RU"/>
        </w:rPr>
        <w:softHyphen/>
        <w:t>ки. Некоторые необходимые для жизни аминокислоты (так называемые незаменимые аминокислоты: валин, лейцин, изолейцин, треонин, фенилаланин, триптофан, лизин, аргинин, гистидин, метионин) организм чело</w:t>
      </w:r>
      <w:r w:rsidRPr="00D4013C">
        <w:rPr>
          <w:rFonts w:ascii="Times New Roman" w:eastAsia="Times New Roman" w:hAnsi="Times New Roman" w:cs="Times New Roman"/>
          <w:color w:val="000000"/>
          <w:sz w:val="24"/>
          <w:szCs w:val="24"/>
          <w:lang w:eastAsia="ru-RU"/>
        </w:rPr>
        <w:softHyphen/>
        <w:t>века синтезировать не способен и получает их с пищей в «готовом» виде.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Физиологическая роль азота в организме связана пре</w:t>
      </w:r>
      <w:r w:rsidRPr="00D4013C">
        <w:rPr>
          <w:rFonts w:ascii="Times New Roman" w:eastAsia="Times New Roman" w:hAnsi="Times New Roman" w:cs="Times New Roman"/>
          <w:color w:val="000000"/>
          <w:sz w:val="24"/>
          <w:szCs w:val="24"/>
          <w:lang w:eastAsia="ru-RU"/>
        </w:rPr>
        <w:softHyphen/>
        <w:t>жде всего с белками и аминокислотами, их метаболизмом, участием в жизненно важных процессах. Аминокисло</w:t>
      </w:r>
      <w:r w:rsidRPr="00D4013C">
        <w:rPr>
          <w:rFonts w:ascii="Times New Roman" w:eastAsia="Times New Roman" w:hAnsi="Times New Roman" w:cs="Times New Roman"/>
          <w:color w:val="000000"/>
          <w:sz w:val="24"/>
          <w:szCs w:val="24"/>
          <w:lang w:eastAsia="ru-RU"/>
        </w:rPr>
        <w:softHyphen/>
        <w:t xml:space="preserve">ты являются исходными соединениями при биосинтезе белков, гормонов, витаминов, пигментов и др. веществ. Белки в живом организме выполняют ряд жизненных функций: </w:t>
      </w:r>
      <w:r w:rsidRPr="00D4013C">
        <w:rPr>
          <w:rFonts w:ascii="Times New Roman" w:eastAsia="Times New Roman" w:hAnsi="Times New Roman" w:cs="Times New Roman"/>
          <w:i/>
          <w:iCs/>
          <w:color w:val="000000"/>
          <w:sz w:val="24"/>
          <w:szCs w:val="24"/>
          <w:lang w:eastAsia="ru-RU"/>
        </w:rPr>
        <w:t>пластическую</w:t>
      </w:r>
      <w:r w:rsidRPr="00D4013C">
        <w:rPr>
          <w:rFonts w:ascii="Times New Roman" w:eastAsia="Times New Roman" w:hAnsi="Times New Roman" w:cs="Times New Roman"/>
          <w:color w:val="000000"/>
          <w:sz w:val="24"/>
          <w:szCs w:val="24"/>
          <w:lang w:eastAsia="ru-RU"/>
        </w:rPr>
        <w:t xml:space="preserve"> (входят в состав органоидов кле</w:t>
      </w:r>
      <w:r w:rsidRPr="00D4013C">
        <w:rPr>
          <w:rFonts w:ascii="Times New Roman" w:eastAsia="Times New Roman" w:hAnsi="Times New Roman" w:cs="Times New Roman"/>
          <w:color w:val="000000"/>
          <w:sz w:val="24"/>
          <w:szCs w:val="24"/>
          <w:lang w:eastAsia="ru-RU"/>
        </w:rPr>
        <w:softHyphen/>
        <w:t xml:space="preserve">ток, тканей, органов); </w:t>
      </w:r>
      <w:r w:rsidRPr="00D4013C">
        <w:rPr>
          <w:rFonts w:ascii="Times New Roman" w:eastAsia="Times New Roman" w:hAnsi="Times New Roman" w:cs="Times New Roman"/>
          <w:i/>
          <w:iCs/>
          <w:color w:val="000000"/>
          <w:sz w:val="24"/>
          <w:szCs w:val="24"/>
          <w:lang w:eastAsia="ru-RU"/>
        </w:rPr>
        <w:t>ферментативную</w:t>
      </w:r>
      <w:r w:rsidRPr="00D4013C">
        <w:rPr>
          <w:rFonts w:ascii="Times New Roman" w:eastAsia="Times New Roman" w:hAnsi="Times New Roman" w:cs="Times New Roman"/>
          <w:color w:val="000000"/>
          <w:sz w:val="24"/>
          <w:szCs w:val="24"/>
          <w:lang w:eastAsia="ru-RU"/>
        </w:rPr>
        <w:t xml:space="preserve"> (являются био</w:t>
      </w:r>
      <w:r w:rsidRPr="00D4013C">
        <w:rPr>
          <w:rFonts w:ascii="Times New Roman" w:eastAsia="Times New Roman" w:hAnsi="Times New Roman" w:cs="Times New Roman"/>
          <w:color w:val="000000"/>
          <w:sz w:val="24"/>
          <w:szCs w:val="24"/>
          <w:lang w:eastAsia="ru-RU"/>
        </w:rPr>
        <w:softHyphen/>
        <w:t xml:space="preserve">логическим катализаторами химических реакций); </w:t>
      </w:r>
      <w:r w:rsidRPr="00D4013C">
        <w:rPr>
          <w:rFonts w:ascii="Times New Roman" w:eastAsia="Times New Roman" w:hAnsi="Times New Roman" w:cs="Times New Roman"/>
          <w:i/>
          <w:iCs/>
          <w:color w:val="000000"/>
          <w:sz w:val="24"/>
          <w:szCs w:val="24"/>
          <w:lang w:eastAsia="ru-RU"/>
        </w:rPr>
        <w:t>сократительную</w:t>
      </w:r>
      <w:r w:rsidRPr="00D4013C">
        <w:rPr>
          <w:rFonts w:ascii="Times New Roman" w:eastAsia="Times New Roman" w:hAnsi="Times New Roman" w:cs="Times New Roman"/>
          <w:color w:val="000000"/>
          <w:sz w:val="24"/>
          <w:szCs w:val="24"/>
          <w:lang w:eastAsia="ru-RU"/>
        </w:rPr>
        <w:t xml:space="preserve"> (обеспечивают механизм движения в клетке и организме); </w:t>
      </w:r>
      <w:r w:rsidRPr="00D4013C">
        <w:rPr>
          <w:rFonts w:ascii="Times New Roman" w:eastAsia="Times New Roman" w:hAnsi="Times New Roman" w:cs="Times New Roman"/>
          <w:i/>
          <w:iCs/>
          <w:color w:val="000000"/>
          <w:sz w:val="24"/>
          <w:szCs w:val="24"/>
          <w:lang w:eastAsia="ru-RU"/>
        </w:rPr>
        <w:t>транспортную</w:t>
      </w:r>
      <w:r w:rsidRPr="00D4013C">
        <w:rPr>
          <w:rFonts w:ascii="Times New Roman" w:eastAsia="Times New Roman" w:hAnsi="Times New Roman" w:cs="Times New Roman"/>
          <w:color w:val="000000"/>
          <w:sz w:val="24"/>
          <w:szCs w:val="24"/>
          <w:lang w:eastAsia="ru-RU"/>
        </w:rPr>
        <w:t xml:space="preserve"> (переносят вещества); </w:t>
      </w:r>
      <w:r w:rsidRPr="00D4013C">
        <w:rPr>
          <w:rFonts w:ascii="Times New Roman" w:eastAsia="Times New Roman" w:hAnsi="Times New Roman" w:cs="Times New Roman"/>
          <w:i/>
          <w:iCs/>
          <w:color w:val="000000"/>
          <w:sz w:val="24"/>
          <w:szCs w:val="24"/>
          <w:lang w:eastAsia="ru-RU"/>
        </w:rPr>
        <w:t>за</w:t>
      </w:r>
      <w:r w:rsidRPr="00D4013C">
        <w:rPr>
          <w:rFonts w:ascii="Times New Roman" w:eastAsia="Times New Roman" w:hAnsi="Times New Roman" w:cs="Times New Roman"/>
          <w:i/>
          <w:iCs/>
          <w:color w:val="000000"/>
          <w:sz w:val="24"/>
          <w:szCs w:val="24"/>
          <w:lang w:eastAsia="ru-RU"/>
        </w:rPr>
        <w:softHyphen/>
        <w:t>пасную</w:t>
      </w:r>
      <w:r w:rsidRPr="00D4013C">
        <w:rPr>
          <w:rFonts w:ascii="Times New Roman" w:eastAsia="Times New Roman" w:hAnsi="Times New Roman" w:cs="Times New Roman"/>
          <w:color w:val="000000"/>
          <w:sz w:val="24"/>
          <w:szCs w:val="24"/>
          <w:lang w:eastAsia="ru-RU"/>
        </w:rPr>
        <w:t xml:space="preserve"> (обеспечивают формирование организма в яйце, икринке); </w:t>
      </w:r>
      <w:r w:rsidRPr="00D4013C">
        <w:rPr>
          <w:rFonts w:ascii="Times New Roman" w:eastAsia="Times New Roman" w:hAnsi="Times New Roman" w:cs="Times New Roman"/>
          <w:i/>
          <w:iCs/>
          <w:color w:val="000000"/>
          <w:sz w:val="24"/>
          <w:szCs w:val="24"/>
          <w:lang w:eastAsia="ru-RU"/>
        </w:rPr>
        <w:t>защитную</w:t>
      </w:r>
      <w:r w:rsidRPr="00D4013C">
        <w:rPr>
          <w:rFonts w:ascii="Times New Roman" w:eastAsia="Times New Roman" w:hAnsi="Times New Roman" w:cs="Times New Roman"/>
          <w:color w:val="000000"/>
          <w:sz w:val="24"/>
          <w:szCs w:val="24"/>
          <w:lang w:eastAsia="ru-RU"/>
        </w:rPr>
        <w:t xml:space="preserve"> (способствуют формированию им</w:t>
      </w:r>
      <w:r w:rsidRPr="00D4013C">
        <w:rPr>
          <w:rFonts w:ascii="Times New Roman" w:eastAsia="Times New Roman" w:hAnsi="Times New Roman" w:cs="Times New Roman"/>
          <w:color w:val="000000"/>
          <w:sz w:val="24"/>
          <w:szCs w:val="24"/>
          <w:lang w:eastAsia="ru-RU"/>
        </w:rPr>
        <w:softHyphen/>
        <w:t>мунитета) и др.</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Отработанные белки в организме расщепляются с выделением энергии, при этом образуются конечные продукты распада: </w:t>
      </w:r>
      <w:r w:rsidRPr="00D4013C">
        <w:rPr>
          <w:rFonts w:ascii="Times New Roman" w:eastAsia="Times New Roman" w:hAnsi="Times New Roman" w:cs="Times New Roman"/>
          <w:color w:val="000000"/>
          <w:sz w:val="24"/>
          <w:szCs w:val="24"/>
          <w:lang w:val="en-US"/>
        </w:rPr>
        <w:t>NH</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и 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 Из организма азот (в виде мочевины) выводится вместе с мочой, калом, выдыхаемым воздухом, а также с потом, слюной и во</w:t>
      </w:r>
      <w:r w:rsidRPr="00D4013C">
        <w:rPr>
          <w:rFonts w:ascii="Times New Roman" w:eastAsia="Times New Roman" w:hAnsi="Times New Roman" w:cs="Times New Roman"/>
          <w:color w:val="000000"/>
          <w:sz w:val="24"/>
          <w:szCs w:val="24"/>
          <w:lang w:eastAsia="ru-RU"/>
        </w:rPr>
        <w:softHyphen/>
        <w:t>лосами.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Отсутствие или недостаток их в пище вызывает серь</w:t>
      </w:r>
      <w:r w:rsidRPr="00D4013C">
        <w:rPr>
          <w:rFonts w:ascii="Times New Roman" w:eastAsia="Times New Roman" w:hAnsi="Times New Roman" w:cs="Times New Roman"/>
          <w:color w:val="000000"/>
          <w:sz w:val="24"/>
          <w:szCs w:val="24"/>
          <w:lang w:eastAsia="ru-RU"/>
        </w:rPr>
        <w:softHyphen/>
        <w:t>езные заболевания. Избыток соединений азота токсичен для живого организма.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Основные источники поступления в организм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Продукты животного происхождения (мясо, рыба, птица). Горох, соя, чечевица, орехи, грибы. Кисломолоч</w:t>
      </w:r>
      <w:r w:rsidRPr="00D4013C">
        <w:rPr>
          <w:rFonts w:ascii="Times New Roman" w:eastAsia="Times New Roman" w:hAnsi="Times New Roman" w:cs="Times New Roman"/>
          <w:color w:val="000000"/>
          <w:sz w:val="24"/>
          <w:szCs w:val="24"/>
          <w:lang w:eastAsia="ru-RU"/>
        </w:rPr>
        <w:softHyphen/>
        <w:t>ные продукты.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Наиболее известные и используемые  человеком соединения</w:t>
      </w:r>
    </w:p>
    <w:p w:rsidR="00D4013C" w:rsidRPr="00D4013C" w:rsidRDefault="00D4013C" w:rsidP="00D4013C">
      <w:pPr>
        <w:widowControl w:val="0"/>
        <w:numPr>
          <w:ilvl w:val="0"/>
          <w:numId w:val="26"/>
        </w:numPr>
        <w:spacing w:after="0" w:line="240" w:lineRule="auto"/>
        <w:ind w:firstLine="567"/>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val="en-US"/>
        </w:rPr>
        <w:lastRenderedPageBreak/>
        <w:t>N</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eastAsia="ru-RU"/>
        </w:rPr>
        <w:t>— азот</w:t>
      </w:r>
    </w:p>
    <w:p w:rsidR="00D4013C" w:rsidRPr="00D4013C" w:rsidRDefault="00D4013C" w:rsidP="00D4013C">
      <w:pPr>
        <w:widowControl w:val="0"/>
        <w:numPr>
          <w:ilvl w:val="0"/>
          <w:numId w:val="26"/>
        </w:numPr>
        <w:spacing w:after="0" w:line="240" w:lineRule="auto"/>
        <w:ind w:firstLine="567"/>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val="en-US"/>
        </w:rPr>
        <w:t>NH</w:t>
      </w:r>
      <w:r w:rsidRPr="00D4013C">
        <w:rPr>
          <w:rFonts w:ascii="Times New Roman" w:eastAsia="Times New Roman" w:hAnsi="Times New Roman" w:cs="Times New Roman"/>
          <w:color w:val="000000"/>
          <w:sz w:val="24"/>
          <w:szCs w:val="24"/>
          <w:vertAlign w:val="subscript"/>
        </w:rPr>
        <w:t>4</w:t>
      </w:r>
      <w:r w:rsidRPr="00D4013C">
        <w:rPr>
          <w:rFonts w:ascii="Times New Roman" w:eastAsia="Times New Roman" w:hAnsi="Times New Roman" w:cs="Times New Roman"/>
          <w:color w:val="000000"/>
          <w:sz w:val="24"/>
          <w:szCs w:val="24"/>
          <w:lang w:val="en-US"/>
        </w:rPr>
        <w:t>C</w:t>
      </w:r>
      <w:r w:rsidRPr="00D4013C">
        <w:rPr>
          <w:rFonts w:ascii="Times New Roman" w:eastAsia="Times New Roman" w:hAnsi="Times New Roman" w:cs="Times New Roman"/>
          <w:color w:val="000000"/>
          <w:sz w:val="24"/>
          <w:szCs w:val="24"/>
        </w:rPr>
        <w:t xml:space="preserve">1 </w:t>
      </w:r>
      <w:r w:rsidRPr="00D4013C">
        <w:rPr>
          <w:rFonts w:ascii="Times New Roman" w:eastAsia="Times New Roman" w:hAnsi="Times New Roman" w:cs="Times New Roman"/>
          <w:color w:val="000000"/>
          <w:sz w:val="24"/>
          <w:szCs w:val="24"/>
          <w:lang w:eastAsia="ru-RU"/>
        </w:rPr>
        <w:t>— хлорид аммония</w:t>
      </w:r>
    </w:p>
    <w:p w:rsidR="00D4013C" w:rsidRPr="00D4013C" w:rsidRDefault="00D4013C" w:rsidP="00D4013C">
      <w:pPr>
        <w:widowControl w:val="0"/>
        <w:numPr>
          <w:ilvl w:val="0"/>
          <w:numId w:val="26"/>
        </w:numPr>
        <w:spacing w:after="0" w:line="240" w:lineRule="auto"/>
        <w:ind w:firstLine="567"/>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val="en-US"/>
        </w:rPr>
        <w:t>NH</w:t>
      </w:r>
      <w:r w:rsidRPr="00D4013C">
        <w:rPr>
          <w:rFonts w:ascii="Times New Roman" w:eastAsia="Times New Roman" w:hAnsi="Times New Roman" w:cs="Times New Roman"/>
          <w:color w:val="000000"/>
          <w:sz w:val="24"/>
          <w:szCs w:val="24"/>
          <w:vertAlign w:val="subscript"/>
        </w:rPr>
        <w:t>4</w:t>
      </w:r>
      <w:r w:rsidRPr="00D4013C">
        <w:rPr>
          <w:rFonts w:ascii="Times New Roman" w:eastAsia="Times New Roman" w:hAnsi="Times New Roman" w:cs="Times New Roman"/>
          <w:color w:val="000000"/>
          <w:sz w:val="24"/>
          <w:szCs w:val="24"/>
          <w:lang w:val="en-US"/>
        </w:rPr>
        <w:t>OH</w:t>
      </w:r>
      <w:r w:rsidRPr="00D4013C">
        <w:rPr>
          <w:rFonts w:ascii="Times New Roman" w:eastAsia="Times New Roman" w:hAnsi="Times New Roman" w:cs="Times New Roman"/>
          <w:color w:val="000000"/>
          <w:sz w:val="24"/>
          <w:szCs w:val="24"/>
          <w:lang w:eastAsia="ru-RU"/>
        </w:rPr>
        <w:t xml:space="preserve">— гидроксид аммония, нашатырный спирт </w:t>
      </w:r>
      <w:r w:rsidRPr="00D4013C">
        <w:rPr>
          <w:rFonts w:ascii="Times New Roman" w:eastAsia="Times New Roman" w:hAnsi="Times New Roman" w:cs="Times New Roman"/>
          <w:color w:val="000000"/>
          <w:sz w:val="24"/>
          <w:szCs w:val="24"/>
          <w:lang w:val="en-US"/>
        </w:rPr>
        <w:t>NaN</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lang w:eastAsia="ru-RU"/>
        </w:rPr>
        <w:t>— нитрит аммония</w:t>
      </w:r>
    </w:p>
    <w:p w:rsidR="00D4013C" w:rsidRPr="00D4013C" w:rsidRDefault="00D4013C" w:rsidP="00D4013C">
      <w:pPr>
        <w:widowControl w:val="0"/>
        <w:numPr>
          <w:ilvl w:val="0"/>
          <w:numId w:val="26"/>
        </w:numPr>
        <w:spacing w:after="0" w:line="240" w:lineRule="auto"/>
        <w:ind w:firstLine="567"/>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val="en-US"/>
        </w:rPr>
        <w:t>NH</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lang w:eastAsia="ru-RU"/>
        </w:rPr>
        <w:t>— аммиак</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А знаете ли вы, что...</w:t>
      </w:r>
    </w:p>
    <w:p w:rsidR="00D4013C" w:rsidRPr="00D4013C" w:rsidRDefault="00D4013C" w:rsidP="00D4013C">
      <w:pPr>
        <w:widowControl w:val="0"/>
        <w:numPr>
          <w:ilvl w:val="0"/>
          <w:numId w:val="27"/>
        </w:numPr>
        <w:spacing w:after="0" w:line="240" w:lineRule="auto"/>
        <w:ind w:hanging="153"/>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Азот открыт Д. Резерфордом в 1772г.</w:t>
      </w:r>
    </w:p>
    <w:p w:rsidR="00D4013C" w:rsidRPr="00D4013C" w:rsidRDefault="00D4013C" w:rsidP="00D4013C">
      <w:pPr>
        <w:widowControl w:val="0"/>
        <w:numPr>
          <w:ilvl w:val="0"/>
          <w:numId w:val="27"/>
        </w:numPr>
        <w:spacing w:after="0" w:line="240" w:lineRule="auto"/>
        <w:ind w:hanging="153"/>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Азот назван «безжизненный» (от греч. </w:t>
      </w:r>
      <w:r w:rsidRPr="00D4013C">
        <w:rPr>
          <w:rFonts w:ascii="Times New Roman" w:eastAsia="Times New Roman" w:hAnsi="Times New Roman" w:cs="Times New Roman"/>
          <w:i/>
          <w:iCs/>
          <w:color w:val="000000"/>
          <w:sz w:val="24"/>
          <w:szCs w:val="24"/>
          <w:lang w:eastAsia="ru-RU"/>
        </w:rPr>
        <w:t>а</w:t>
      </w:r>
      <w:r w:rsidRPr="00D4013C">
        <w:rPr>
          <w:rFonts w:ascii="Times New Roman" w:eastAsia="Times New Roman" w:hAnsi="Times New Roman" w:cs="Times New Roman"/>
          <w:color w:val="000000"/>
          <w:sz w:val="24"/>
          <w:szCs w:val="24"/>
          <w:lang w:eastAsia="ru-RU"/>
        </w:rPr>
        <w:t xml:space="preserve"> — отрица</w:t>
      </w:r>
      <w:r w:rsidRPr="00D4013C">
        <w:rPr>
          <w:rFonts w:ascii="Times New Roman" w:eastAsia="Times New Roman" w:hAnsi="Times New Roman" w:cs="Times New Roman"/>
          <w:color w:val="000000"/>
          <w:sz w:val="24"/>
          <w:szCs w:val="24"/>
          <w:lang w:eastAsia="ru-RU"/>
        </w:rPr>
        <w:softHyphen/>
        <w:t xml:space="preserve">ние и </w:t>
      </w:r>
      <w:r w:rsidRPr="00D4013C">
        <w:rPr>
          <w:rFonts w:ascii="Times New Roman" w:eastAsia="Times New Roman" w:hAnsi="Times New Roman" w:cs="Times New Roman"/>
          <w:i/>
          <w:iCs/>
          <w:color w:val="000000"/>
          <w:sz w:val="24"/>
          <w:szCs w:val="24"/>
          <w:lang w:eastAsia="ru-RU"/>
        </w:rPr>
        <w:t>зоэ</w:t>
      </w:r>
      <w:r w:rsidRPr="00D4013C">
        <w:rPr>
          <w:rFonts w:ascii="Times New Roman" w:eastAsia="Times New Roman" w:hAnsi="Times New Roman" w:cs="Times New Roman"/>
          <w:color w:val="000000"/>
          <w:sz w:val="24"/>
          <w:szCs w:val="24"/>
          <w:lang w:eastAsia="ru-RU"/>
        </w:rPr>
        <w:t xml:space="preserve">—жизнь), латинское название </w:t>
      </w:r>
      <w:r w:rsidRPr="00D4013C">
        <w:rPr>
          <w:rFonts w:ascii="Times New Roman" w:eastAsia="Times New Roman" w:hAnsi="Times New Roman" w:cs="Times New Roman"/>
          <w:i/>
          <w:iCs/>
          <w:color w:val="000000"/>
          <w:sz w:val="24"/>
          <w:szCs w:val="24"/>
          <w:lang w:eastAsia="ru-RU"/>
        </w:rPr>
        <w:t xml:space="preserve">нитрогениум </w:t>
      </w:r>
      <w:r w:rsidRPr="00D4013C">
        <w:rPr>
          <w:rFonts w:ascii="Times New Roman" w:eastAsia="Times New Roman" w:hAnsi="Times New Roman" w:cs="Times New Roman"/>
          <w:color w:val="000000"/>
          <w:sz w:val="24"/>
          <w:szCs w:val="24"/>
          <w:lang w:eastAsia="ru-RU"/>
        </w:rPr>
        <w:t xml:space="preserve">происходит от греч. </w:t>
      </w:r>
      <w:r w:rsidRPr="00D4013C">
        <w:rPr>
          <w:rFonts w:ascii="Times New Roman" w:eastAsia="Times New Roman" w:hAnsi="Times New Roman" w:cs="Times New Roman"/>
          <w:i/>
          <w:iCs/>
          <w:color w:val="000000"/>
          <w:sz w:val="24"/>
          <w:szCs w:val="24"/>
          <w:lang w:eastAsia="ru-RU"/>
        </w:rPr>
        <w:t>нитрон</w:t>
      </w:r>
      <w:r w:rsidRPr="00D4013C">
        <w:rPr>
          <w:rFonts w:ascii="Times New Roman" w:eastAsia="Times New Roman" w:hAnsi="Times New Roman" w:cs="Times New Roman"/>
          <w:color w:val="000000"/>
          <w:sz w:val="24"/>
          <w:szCs w:val="24"/>
          <w:lang w:eastAsia="ru-RU"/>
        </w:rPr>
        <w:t xml:space="preserve"> — селитра, </w:t>
      </w:r>
      <w:r w:rsidRPr="00D4013C">
        <w:rPr>
          <w:rFonts w:ascii="Times New Roman" w:eastAsia="Times New Roman" w:hAnsi="Times New Roman" w:cs="Times New Roman"/>
          <w:i/>
          <w:iCs/>
          <w:color w:val="000000"/>
          <w:sz w:val="24"/>
          <w:szCs w:val="24"/>
          <w:lang w:eastAsia="ru-RU"/>
        </w:rPr>
        <w:t>генес —</w:t>
      </w:r>
      <w:r w:rsidRPr="00D4013C">
        <w:rPr>
          <w:rFonts w:ascii="Times New Roman" w:eastAsia="Times New Roman" w:hAnsi="Times New Roman" w:cs="Times New Roman"/>
          <w:color w:val="000000"/>
          <w:sz w:val="24"/>
          <w:szCs w:val="24"/>
          <w:lang w:eastAsia="ru-RU"/>
        </w:rPr>
        <w:t xml:space="preserve"> род, происхождение: «рождающий селитру».</w:t>
      </w:r>
    </w:p>
    <w:p w:rsidR="00D4013C" w:rsidRPr="00D4013C" w:rsidRDefault="00D4013C" w:rsidP="00D4013C">
      <w:pPr>
        <w:widowControl w:val="0"/>
        <w:numPr>
          <w:ilvl w:val="0"/>
          <w:numId w:val="27"/>
        </w:numPr>
        <w:spacing w:after="0" w:line="240" w:lineRule="auto"/>
        <w:ind w:hanging="153"/>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Селитры — азотные удобрения:</w:t>
      </w:r>
    </w:p>
    <w:p w:rsidR="00D4013C" w:rsidRPr="00D4013C" w:rsidRDefault="00D4013C" w:rsidP="00D4013C">
      <w:pPr>
        <w:widowControl w:val="0"/>
        <w:numPr>
          <w:ilvl w:val="0"/>
          <w:numId w:val="27"/>
        </w:numPr>
        <w:spacing w:after="0" w:line="240" w:lineRule="auto"/>
        <w:ind w:hanging="153"/>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val="en-US"/>
        </w:rPr>
        <w:t>NaN</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lang w:eastAsia="ru-RU"/>
        </w:rPr>
        <w:t>— натриевая (чилийская)</w:t>
      </w:r>
    </w:p>
    <w:p w:rsidR="00D4013C" w:rsidRPr="00D4013C" w:rsidRDefault="00D4013C" w:rsidP="00D4013C">
      <w:pPr>
        <w:widowControl w:val="0"/>
        <w:numPr>
          <w:ilvl w:val="0"/>
          <w:numId w:val="27"/>
        </w:numPr>
        <w:spacing w:after="0" w:line="240" w:lineRule="auto"/>
        <w:ind w:hanging="153"/>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val="en-US"/>
        </w:rPr>
        <w:t>KNO</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lang w:eastAsia="ru-RU"/>
        </w:rPr>
        <w:t>— калиевая (индийская)</w:t>
      </w:r>
    </w:p>
    <w:p w:rsidR="00D4013C" w:rsidRPr="00D4013C" w:rsidRDefault="00D4013C" w:rsidP="00D4013C">
      <w:pPr>
        <w:widowControl w:val="0"/>
        <w:numPr>
          <w:ilvl w:val="0"/>
          <w:numId w:val="27"/>
        </w:numPr>
        <w:spacing w:after="0" w:line="240" w:lineRule="auto"/>
        <w:ind w:hanging="153"/>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val="en-US"/>
        </w:rPr>
        <w:t>Ca</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N</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eastAsia="ru-RU"/>
        </w:rPr>
        <w:t>— кальциевая (норвежская)</w:t>
      </w:r>
    </w:p>
    <w:p w:rsidR="00D4013C" w:rsidRPr="00D4013C" w:rsidRDefault="00D4013C" w:rsidP="00D4013C">
      <w:pPr>
        <w:widowControl w:val="0"/>
        <w:numPr>
          <w:ilvl w:val="0"/>
          <w:numId w:val="27"/>
        </w:numPr>
        <w:spacing w:after="0" w:line="240" w:lineRule="auto"/>
        <w:ind w:hanging="153"/>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val="en-US"/>
        </w:rPr>
        <w:t>NH</w:t>
      </w:r>
      <w:r w:rsidRPr="00D4013C">
        <w:rPr>
          <w:rFonts w:ascii="Times New Roman" w:eastAsia="Times New Roman" w:hAnsi="Times New Roman" w:cs="Times New Roman"/>
          <w:color w:val="000000"/>
          <w:sz w:val="24"/>
          <w:szCs w:val="24"/>
          <w:vertAlign w:val="subscript"/>
          <w:lang w:val="en-US"/>
        </w:rPr>
        <w:t>4</w:t>
      </w:r>
      <w:r w:rsidRPr="00D4013C">
        <w:rPr>
          <w:rFonts w:ascii="Times New Roman" w:eastAsia="Times New Roman" w:hAnsi="Times New Roman" w:cs="Times New Roman"/>
          <w:color w:val="000000"/>
          <w:sz w:val="24"/>
          <w:szCs w:val="24"/>
          <w:lang w:val="en-US"/>
        </w:rPr>
        <w:t>NO</w:t>
      </w:r>
      <w:r w:rsidRPr="00D4013C">
        <w:rPr>
          <w:rFonts w:ascii="Times New Roman" w:eastAsia="Times New Roman" w:hAnsi="Times New Roman" w:cs="Times New Roman"/>
          <w:color w:val="000000"/>
          <w:sz w:val="24"/>
          <w:szCs w:val="24"/>
          <w:vertAlign w:val="subscript"/>
          <w:lang w:val="en-US"/>
        </w:rPr>
        <w:t>3</w:t>
      </w:r>
      <w:r w:rsidRPr="00D4013C">
        <w:rPr>
          <w:rFonts w:ascii="Times New Roman" w:eastAsia="Times New Roman" w:hAnsi="Times New Roman" w:cs="Times New Roman"/>
          <w:color w:val="000000"/>
          <w:sz w:val="24"/>
          <w:szCs w:val="24"/>
          <w:lang w:eastAsia="ru-RU"/>
        </w:rPr>
        <w:t>— аммиачная.</w:t>
      </w:r>
    </w:p>
    <w:p w:rsidR="00D4013C" w:rsidRPr="00D4013C" w:rsidRDefault="00D4013C" w:rsidP="00D4013C">
      <w:pPr>
        <w:widowControl w:val="0"/>
        <w:numPr>
          <w:ilvl w:val="0"/>
          <w:numId w:val="27"/>
        </w:numPr>
        <w:spacing w:after="0" w:line="240" w:lineRule="auto"/>
        <w:ind w:hanging="153"/>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Число атомов азота во всем теле человека 9,1 · 10</w:t>
      </w:r>
      <w:r w:rsidRPr="00D4013C">
        <w:rPr>
          <w:rFonts w:ascii="Times New Roman" w:eastAsia="Times New Roman" w:hAnsi="Times New Roman" w:cs="Times New Roman"/>
          <w:color w:val="000000"/>
          <w:sz w:val="24"/>
          <w:szCs w:val="24"/>
          <w:vertAlign w:val="superscript"/>
          <w:lang w:eastAsia="ru-RU"/>
        </w:rPr>
        <w:t>25</w:t>
      </w:r>
      <w:r w:rsidRPr="00D4013C">
        <w:rPr>
          <w:rFonts w:ascii="Times New Roman" w:eastAsia="Times New Roman" w:hAnsi="Times New Roman" w:cs="Times New Roman"/>
          <w:color w:val="000000"/>
          <w:sz w:val="24"/>
          <w:szCs w:val="24"/>
          <w:lang w:eastAsia="ru-RU"/>
        </w:rPr>
        <w:t>, а число атомов азота в одной клетке — 9, 1 · 10</w:t>
      </w:r>
      <w:r w:rsidRPr="00D4013C">
        <w:rPr>
          <w:rFonts w:ascii="Times New Roman" w:eastAsia="Times New Roman" w:hAnsi="Times New Roman" w:cs="Times New Roman"/>
          <w:color w:val="000000"/>
          <w:sz w:val="24"/>
          <w:szCs w:val="24"/>
          <w:vertAlign w:val="superscript"/>
          <w:lang w:eastAsia="ru-RU"/>
        </w:rPr>
        <w:t>11</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widowControl w:val="0"/>
        <w:numPr>
          <w:ilvl w:val="0"/>
          <w:numId w:val="27"/>
        </w:numPr>
        <w:spacing w:after="0" w:line="240" w:lineRule="auto"/>
        <w:ind w:hanging="153"/>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организме человека массой 70 кг содержится при</w:t>
      </w:r>
      <w:r w:rsidRPr="00D4013C">
        <w:rPr>
          <w:rFonts w:ascii="Times New Roman" w:eastAsia="Times New Roman" w:hAnsi="Times New Roman" w:cs="Times New Roman"/>
          <w:color w:val="000000"/>
          <w:sz w:val="24"/>
          <w:szCs w:val="24"/>
          <w:lang w:eastAsia="ru-RU"/>
        </w:rPr>
        <w:softHyphen/>
        <w:t>мерно 1,8 кг азота.</w:t>
      </w:r>
    </w:p>
    <w:p w:rsidR="00D4013C" w:rsidRPr="00D4013C" w:rsidRDefault="00D4013C" w:rsidP="00D4013C">
      <w:pPr>
        <w:widowControl w:val="0"/>
        <w:numPr>
          <w:ilvl w:val="0"/>
          <w:numId w:val="27"/>
        </w:numPr>
        <w:spacing w:after="0" w:line="240" w:lineRule="auto"/>
        <w:ind w:hanging="153"/>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Содержание азота в крови составляет 3077 мг/л, в во</w:t>
      </w:r>
      <w:r w:rsidRPr="00D4013C">
        <w:rPr>
          <w:rFonts w:ascii="Times New Roman" w:eastAsia="Times New Roman" w:hAnsi="Times New Roman" w:cs="Times New Roman"/>
          <w:color w:val="000000"/>
          <w:sz w:val="24"/>
          <w:szCs w:val="24"/>
          <w:lang w:eastAsia="ru-RU"/>
        </w:rPr>
        <w:softHyphen/>
        <w:t>лосах — 140000—157000 мг/кг, а в ногтях — 146000— 148000 мг/кг.</w:t>
      </w:r>
    </w:p>
    <w:p w:rsidR="00D4013C" w:rsidRPr="00D4013C" w:rsidRDefault="00D4013C" w:rsidP="00D4013C">
      <w:pPr>
        <w:widowControl w:val="0"/>
        <w:numPr>
          <w:ilvl w:val="0"/>
          <w:numId w:val="27"/>
        </w:numPr>
        <w:spacing w:after="0" w:line="240" w:lineRule="auto"/>
        <w:ind w:hanging="153"/>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Суточное потребление азота с продуктами составля</w:t>
      </w:r>
      <w:r w:rsidRPr="00D4013C">
        <w:rPr>
          <w:rFonts w:ascii="Times New Roman" w:eastAsia="Times New Roman" w:hAnsi="Times New Roman" w:cs="Times New Roman"/>
          <w:color w:val="000000"/>
          <w:sz w:val="24"/>
          <w:szCs w:val="24"/>
          <w:lang w:eastAsia="ru-RU"/>
        </w:rPr>
        <w:softHyphen/>
        <w:t>ет 13—16 г.</w:t>
      </w:r>
    </w:p>
    <w:p w:rsidR="00D4013C" w:rsidRPr="00D4013C" w:rsidRDefault="00D4013C" w:rsidP="00D4013C">
      <w:pPr>
        <w:widowControl w:val="0"/>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val="en-US"/>
        </w:rPr>
        <w:t>NH</w:t>
      </w:r>
      <w:r w:rsidRPr="00D4013C">
        <w:rPr>
          <w:rFonts w:ascii="Times New Roman" w:eastAsia="Times New Roman" w:hAnsi="Times New Roman" w:cs="Times New Roman"/>
          <w:color w:val="000000"/>
          <w:sz w:val="24"/>
          <w:szCs w:val="24"/>
          <w:vertAlign w:val="subscript"/>
        </w:rPr>
        <w:t>4</w:t>
      </w:r>
      <w:r w:rsidRPr="00D4013C">
        <w:rPr>
          <w:rFonts w:ascii="Times New Roman" w:eastAsia="Times New Roman" w:hAnsi="Times New Roman" w:cs="Times New Roman"/>
          <w:color w:val="000000"/>
          <w:sz w:val="24"/>
          <w:szCs w:val="24"/>
          <w:lang w:val="en-US"/>
        </w:rPr>
        <w:t>OH</w:t>
      </w:r>
      <w:r w:rsidRPr="00D4013C">
        <w:rPr>
          <w:rFonts w:ascii="Times New Roman" w:eastAsia="Times New Roman" w:hAnsi="Times New Roman" w:cs="Times New Roman"/>
          <w:color w:val="000000"/>
          <w:sz w:val="24"/>
          <w:szCs w:val="24"/>
          <w:lang w:eastAsia="ru-RU"/>
        </w:rPr>
        <w:t>нашатырный спирт — 3—10% водный раствор аммиака — используется для возбуждения сердеч</w:t>
      </w:r>
      <w:r w:rsidRPr="00D4013C">
        <w:rPr>
          <w:rFonts w:ascii="Times New Roman" w:eastAsia="Times New Roman" w:hAnsi="Times New Roman" w:cs="Times New Roman"/>
          <w:color w:val="000000"/>
          <w:sz w:val="24"/>
          <w:szCs w:val="24"/>
          <w:lang w:eastAsia="ru-RU"/>
        </w:rPr>
        <w:softHyphen/>
        <w:t>ной деятельности и центра дыхания.</w:t>
      </w:r>
    </w:p>
    <w:p w:rsidR="00D4013C" w:rsidRPr="00D4013C" w:rsidRDefault="00D4013C" w:rsidP="00D4013C">
      <w:pPr>
        <w:widowControl w:val="0"/>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val="en-US"/>
        </w:rPr>
        <w:t>NH</w:t>
      </w:r>
      <w:r w:rsidRPr="00D4013C">
        <w:rPr>
          <w:rFonts w:ascii="Times New Roman" w:eastAsia="Times New Roman" w:hAnsi="Times New Roman" w:cs="Times New Roman"/>
          <w:color w:val="000000"/>
          <w:sz w:val="24"/>
          <w:szCs w:val="24"/>
          <w:vertAlign w:val="subscript"/>
        </w:rPr>
        <w:t>4</w:t>
      </w:r>
      <w:r w:rsidRPr="00D4013C">
        <w:rPr>
          <w:rFonts w:ascii="Times New Roman" w:eastAsia="Times New Roman" w:hAnsi="Times New Roman" w:cs="Times New Roman"/>
          <w:color w:val="000000"/>
          <w:sz w:val="24"/>
          <w:szCs w:val="24"/>
          <w:lang w:val="en-US"/>
        </w:rPr>
        <w:t>Cl</w:t>
      </w:r>
      <w:r w:rsidRPr="00D4013C">
        <w:rPr>
          <w:rFonts w:ascii="Times New Roman" w:eastAsia="Times New Roman" w:hAnsi="Times New Roman" w:cs="Times New Roman"/>
          <w:color w:val="000000"/>
          <w:sz w:val="24"/>
          <w:szCs w:val="24"/>
          <w:lang w:eastAsia="ru-RU"/>
        </w:rPr>
        <w:t xml:space="preserve">хлорид аммония — отхаркивающее средство. </w:t>
      </w:r>
    </w:p>
    <w:p w:rsidR="00D4013C" w:rsidRPr="00D4013C" w:rsidRDefault="00D4013C" w:rsidP="00D4013C">
      <w:pPr>
        <w:widowControl w:val="0"/>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val="en-US"/>
        </w:rPr>
        <w:t>NH</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val="en-US"/>
        </w:rPr>
        <w:t>Cl</w:t>
      </w:r>
      <w:r w:rsidRPr="00D4013C">
        <w:rPr>
          <w:rFonts w:ascii="Times New Roman" w:eastAsia="Times New Roman" w:hAnsi="Times New Roman" w:cs="Times New Roman"/>
          <w:color w:val="000000"/>
          <w:sz w:val="24"/>
          <w:szCs w:val="24"/>
          <w:lang w:eastAsia="ru-RU"/>
        </w:rPr>
        <w:t xml:space="preserve">монохлорамин — дезинфицирующее средство. </w:t>
      </w:r>
    </w:p>
    <w:p w:rsidR="00D4013C" w:rsidRPr="00D4013C" w:rsidRDefault="00D4013C" w:rsidP="00D4013C">
      <w:pPr>
        <w:widowControl w:val="0"/>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val="en-US"/>
        </w:rPr>
        <w:t>N</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 xml:space="preserve">0 </w:t>
      </w:r>
      <w:r w:rsidRPr="00D4013C">
        <w:rPr>
          <w:rFonts w:ascii="Times New Roman" w:eastAsia="Times New Roman" w:hAnsi="Times New Roman" w:cs="Times New Roman"/>
          <w:color w:val="000000"/>
          <w:sz w:val="24"/>
          <w:szCs w:val="24"/>
          <w:lang w:eastAsia="ru-RU"/>
        </w:rPr>
        <w:t>оксид азота (I) в смеси с 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кислородом применяется для газового наркоза.</w:t>
      </w:r>
    </w:p>
    <w:p w:rsidR="00D4013C" w:rsidRPr="00D4013C" w:rsidRDefault="00D4013C" w:rsidP="00D4013C">
      <w:pPr>
        <w:widowControl w:val="0"/>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val="en-US"/>
        </w:rPr>
        <w:t>NaN</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eastAsia="ru-RU"/>
        </w:rPr>
        <w:t>нитрит натрия — спазмо</w:t>
      </w:r>
      <w:r w:rsidRPr="00D4013C">
        <w:rPr>
          <w:rFonts w:ascii="Times New Roman" w:eastAsia="Times New Roman" w:hAnsi="Times New Roman" w:cs="Times New Roman"/>
          <w:color w:val="000000"/>
          <w:sz w:val="24"/>
          <w:szCs w:val="24"/>
          <w:lang w:eastAsia="ru-RU"/>
        </w:rPr>
        <w:softHyphen/>
        <w:t>литическое средство.</w:t>
      </w:r>
    </w:p>
    <w:p w:rsidR="00D4013C" w:rsidRPr="00D4013C" w:rsidRDefault="00D4013C" w:rsidP="00D4013C">
      <w:pPr>
        <w:widowControl w:val="0"/>
        <w:numPr>
          <w:ilvl w:val="0"/>
          <w:numId w:val="13"/>
        </w:numPr>
        <w:spacing w:after="0" w:line="240" w:lineRule="auto"/>
        <w:ind w:hanging="153"/>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Cs/>
          <w:color w:val="000000"/>
          <w:sz w:val="24"/>
          <w:szCs w:val="24"/>
          <w:lang w:eastAsia="ru-RU"/>
        </w:rPr>
        <w:t>В</w:t>
      </w:r>
      <w:r w:rsidRPr="00D4013C">
        <w:rPr>
          <w:rFonts w:ascii="Times New Roman" w:eastAsia="Times New Roman" w:hAnsi="Times New Roman" w:cs="Times New Roman"/>
          <w:color w:val="000000"/>
          <w:sz w:val="24"/>
          <w:szCs w:val="24"/>
          <w:lang w:eastAsia="ru-RU"/>
        </w:rPr>
        <w:t>состав белков всех живых организмов входят толь</w:t>
      </w:r>
      <w:r w:rsidRPr="00D4013C">
        <w:rPr>
          <w:rFonts w:ascii="Times New Roman" w:eastAsia="Times New Roman" w:hAnsi="Times New Roman" w:cs="Times New Roman"/>
          <w:color w:val="000000"/>
          <w:sz w:val="24"/>
          <w:szCs w:val="24"/>
          <w:lang w:eastAsia="ru-RU"/>
        </w:rPr>
        <w:softHyphen/>
        <w:t>ко 20 аминокислот, хотя в природе их известно око</w:t>
      </w:r>
      <w:r w:rsidRPr="00D4013C">
        <w:rPr>
          <w:rFonts w:ascii="Times New Roman" w:eastAsia="Times New Roman" w:hAnsi="Times New Roman" w:cs="Times New Roman"/>
          <w:color w:val="000000"/>
          <w:sz w:val="24"/>
          <w:szCs w:val="24"/>
          <w:lang w:eastAsia="ru-RU"/>
        </w:rPr>
        <w:softHyphen/>
        <w:t>ло 180, причем 10 из них являются незаменимыми и должны обязательно поступать в организм с жи</w:t>
      </w:r>
      <w:r w:rsidRPr="00D4013C">
        <w:rPr>
          <w:rFonts w:ascii="Times New Roman" w:eastAsia="Times New Roman" w:hAnsi="Times New Roman" w:cs="Times New Roman"/>
          <w:color w:val="000000"/>
          <w:sz w:val="24"/>
          <w:szCs w:val="24"/>
          <w:lang w:eastAsia="ru-RU"/>
        </w:rPr>
        <w:softHyphen/>
        <w:t>вотной и растительной пищей.</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Химическая формула аминокислоты: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val="en-US"/>
        </w:rPr>
        <w:t xml:space="preserve">           R</w:t>
      </w:r>
    </w:p>
    <w:p w:rsidR="00D4013C" w:rsidRPr="00D4013C" w:rsidRDefault="00D4013C" w:rsidP="00D4013C">
      <w:pPr>
        <w:spacing w:after="0" w:line="240" w:lineRule="auto"/>
        <w:rPr>
          <w:rFonts w:ascii="Times New Roman" w:eastAsia="Times New Roman" w:hAnsi="Times New Roman" w:cs="Times New Roman"/>
          <w:sz w:val="24"/>
          <w:szCs w:val="24"/>
          <w:lang w:val="en-US" w:eastAsia="ru-RU"/>
        </w:rPr>
      </w:pPr>
      <w:r w:rsidRPr="00D4013C">
        <w:rPr>
          <w:rFonts w:ascii="Times New Roman" w:eastAsia="Times New Roman" w:hAnsi="Times New Roman" w:cs="Times New Roman"/>
          <w:color w:val="000000"/>
          <w:sz w:val="24"/>
          <w:szCs w:val="24"/>
          <w:lang w:val="en-US" w:eastAsia="ru-RU"/>
        </w:rPr>
        <w:t>|</w:t>
      </w:r>
    </w:p>
    <w:p w:rsidR="00D4013C" w:rsidRPr="00D4013C" w:rsidRDefault="00D4013C" w:rsidP="00D4013C">
      <w:pPr>
        <w:spacing w:after="0" w:line="240" w:lineRule="auto"/>
        <w:rPr>
          <w:rFonts w:ascii="Times New Roman" w:eastAsia="Times New Roman" w:hAnsi="Times New Roman" w:cs="Times New Roman"/>
          <w:sz w:val="24"/>
          <w:szCs w:val="24"/>
          <w:lang w:val="en-US" w:eastAsia="ru-RU"/>
        </w:rPr>
      </w:pPr>
      <w:r w:rsidRPr="00D4013C">
        <w:rPr>
          <w:rFonts w:ascii="Times New Roman" w:eastAsia="Times New Roman" w:hAnsi="Times New Roman" w:cs="Times New Roman"/>
          <w:color w:val="000000"/>
          <w:sz w:val="24"/>
          <w:szCs w:val="24"/>
          <w:lang w:val="en-US"/>
        </w:rPr>
        <w:t>NH</w:t>
      </w:r>
      <w:r w:rsidRPr="00D4013C">
        <w:rPr>
          <w:rFonts w:ascii="Times New Roman" w:eastAsia="Times New Roman" w:hAnsi="Times New Roman" w:cs="Times New Roman"/>
          <w:color w:val="000000"/>
          <w:sz w:val="24"/>
          <w:szCs w:val="24"/>
          <w:vertAlign w:val="subscript"/>
          <w:lang w:val="en-US"/>
        </w:rPr>
        <w:t>2</w:t>
      </w:r>
      <w:r w:rsidRPr="00D4013C">
        <w:rPr>
          <w:rFonts w:ascii="Times New Roman" w:eastAsia="Times New Roman" w:hAnsi="Times New Roman" w:cs="Times New Roman"/>
          <w:color w:val="000000"/>
          <w:sz w:val="24"/>
          <w:szCs w:val="24"/>
          <w:lang w:eastAsia="ru-RU"/>
        </w:rPr>
        <w:t xml:space="preserve">- </w:t>
      </w:r>
      <w:r w:rsidRPr="00D4013C">
        <w:rPr>
          <w:rFonts w:ascii="Times New Roman" w:eastAsia="Times New Roman" w:hAnsi="Times New Roman" w:cs="Times New Roman"/>
          <w:color w:val="000000"/>
          <w:sz w:val="24"/>
          <w:szCs w:val="24"/>
          <w:lang w:val="en-US" w:eastAsia="ru-RU"/>
        </w:rPr>
        <w:t>CH</w:t>
      </w:r>
      <w:r w:rsidRPr="00D4013C">
        <w:rPr>
          <w:rFonts w:ascii="Times New Roman" w:eastAsia="Times New Roman" w:hAnsi="Times New Roman" w:cs="Times New Roman"/>
          <w:color w:val="000000"/>
          <w:sz w:val="24"/>
          <w:szCs w:val="24"/>
          <w:lang w:eastAsia="ru-RU"/>
        </w:rPr>
        <w:t xml:space="preserve"> - </w:t>
      </w:r>
      <w:r w:rsidRPr="00D4013C">
        <w:rPr>
          <w:rFonts w:ascii="Times New Roman" w:eastAsia="Times New Roman" w:hAnsi="Times New Roman" w:cs="Times New Roman"/>
          <w:color w:val="000000"/>
          <w:sz w:val="24"/>
          <w:szCs w:val="24"/>
          <w:lang w:val="en-US" w:eastAsia="ru-RU"/>
        </w:rPr>
        <w:t>COOH</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val="en-US"/>
        </w:rPr>
        <w:t>R</w:t>
      </w:r>
      <w:r w:rsidRPr="00D4013C">
        <w:rPr>
          <w:rFonts w:ascii="Times New Roman" w:eastAsia="Times New Roman" w:hAnsi="Times New Roman" w:cs="Times New Roman"/>
          <w:color w:val="000000"/>
          <w:sz w:val="24"/>
          <w:szCs w:val="24"/>
          <w:lang w:eastAsia="ru-RU"/>
        </w:rPr>
        <w:t>— радикал, по которому отличаются все амино</w:t>
      </w:r>
      <w:r w:rsidRPr="00D4013C">
        <w:rPr>
          <w:rFonts w:ascii="Times New Roman" w:eastAsia="Times New Roman" w:hAnsi="Times New Roman" w:cs="Times New Roman"/>
          <w:color w:val="000000"/>
          <w:sz w:val="24"/>
          <w:szCs w:val="24"/>
          <w:lang w:eastAsia="ru-RU"/>
        </w:rPr>
        <w:softHyphen/>
        <w:t>кислоты,</w:t>
      </w:r>
      <w:r w:rsidRPr="00D4013C">
        <w:rPr>
          <w:rFonts w:ascii="Times New Roman" w:eastAsia="Times New Roman" w:hAnsi="Times New Roman" w:cs="Times New Roman"/>
          <w:color w:val="000000"/>
          <w:sz w:val="24"/>
          <w:szCs w:val="24"/>
          <w:lang w:eastAsia="ru-RU"/>
        </w:rPr>
        <w:tab/>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w:t>
      </w:r>
      <w:r w:rsidRPr="00D4013C">
        <w:rPr>
          <w:rFonts w:ascii="Times New Roman" w:eastAsia="Times New Roman" w:hAnsi="Times New Roman" w:cs="Times New Roman"/>
          <w:color w:val="000000"/>
          <w:sz w:val="24"/>
          <w:szCs w:val="24"/>
          <w:lang w:val="en-US"/>
        </w:rPr>
        <w:t>NH</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eastAsia="ru-RU"/>
        </w:rPr>
        <w:t>— основная аминогруппа,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—СООН — кислотная карбоксильная группа.</w:t>
      </w:r>
    </w:p>
    <w:p w:rsidR="00D4013C" w:rsidRPr="00D4013C" w:rsidRDefault="00D4013C" w:rsidP="00D4013C">
      <w:pPr>
        <w:widowControl w:val="0"/>
        <w:numPr>
          <w:ilvl w:val="0"/>
          <w:numId w:val="1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val="en-US"/>
        </w:rPr>
        <w:t>NH</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lang w:eastAsia="ru-RU"/>
        </w:rPr>
        <w:t>(аммиак) — главный продукт естественного гниения продуктов белкового происхождения.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p>
    <w:p w:rsidR="00D4013C" w:rsidRPr="00D4013C" w:rsidRDefault="00D4013C" w:rsidP="00D4013C">
      <w:pPr>
        <w:spacing w:after="0" w:line="240" w:lineRule="auto"/>
        <w:rPr>
          <w:rFonts w:ascii="Times New Roman" w:eastAsia="Times New Roman" w:hAnsi="Times New Roman" w:cs="Times New Roman"/>
          <w:sz w:val="28"/>
          <w:szCs w:val="28"/>
          <w:lang w:eastAsia="ru-RU"/>
        </w:rPr>
      </w:pPr>
      <w:r w:rsidRPr="00D4013C">
        <w:rPr>
          <w:rFonts w:ascii="Times New Roman" w:eastAsia="Times New Roman" w:hAnsi="Times New Roman" w:cs="Times New Roman"/>
          <w:b/>
          <w:bCs/>
          <w:color w:val="000000"/>
          <w:sz w:val="28"/>
          <w:szCs w:val="28"/>
          <w:lang w:eastAsia="ru-RU"/>
        </w:rPr>
        <w:t xml:space="preserve">Фосфор </w:t>
      </w:r>
      <w:r w:rsidRPr="00D4013C">
        <w:rPr>
          <w:rFonts w:ascii="Times New Roman" w:eastAsia="Times New Roman" w:hAnsi="Times New Roman" w:cs="Times New Roman"/>
          <w:b/>
          <w:bCs/>
          <w:color w:val="000000"/>
          <w:sz w:val="28"/>
          <w:szCs w:val="28"/>
        </w:rPr>
        <w:t>(</w:t>
      </w:r>
      <w:r w:rsidRPr="00D4013C">
        <w:rPr>
          <w:rFonts w:ascii="Times New Roman" w:eastAsia="Times New Roman" w:hAnsi="Times New Roman" w:cs="Times New Roman"/>
          <w:b/>
          <w:bCs/>
          <w:color w:val="000000"/>
          <w:sz w:val="28"/>
          <w:szCs w:val="28"/>
          <w:lang w:val="en-US"/>
        </w:rPr>
        <w:t>Phosphorus</w:t>
      </w:r>
      <w:r w:rsidRPr="00D4013C">
        <w:rPr>
          <w:rFonts w:ascii="Times New Roman" w:eastAsia="Times New Roman" w:hAnsi="Times New Roman" w:cs="Times New Roman"/>
          <w:b/>
          <w:bCs/>
          <w:color w:val="000000"/>
          <w:sz w:val="28"/>
          <w:szCs w:val="28"/>
        </w:rPr>
        <w: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Роль в жизни растений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Фосфор входит в состав важнейших веществ клеток: ДНК и РНК, фосфолипидов (сложных эфиров глицерина, жирных кислот и фосфорной кисло</w:t>
      </w:r>
      <w:r w:rsidRPr="00D4013C">
        <w:rPr>
          <w:rFonts w:ascii="Times New Roman" w:eastAsia="Times New Roman" w:hAnsi="Times New Roman" w:cs="Times New Roman"/>
          <w:color w:val="000000"/>
          <w:sz w:val="24"/>
          <w:szCs w:val="24"/>
          <w:lang w:eastAsia="ru-RU"/>
        </w:rPr>
        <w:softHyphen/>
        <w:t>ты), сахарофосфатов (фосфорных эфиров сахаров), уча</w:t>
      </w:r>
      <w:r w:rsidRPr="00D4013C">
        <w:rPr>
          <w:rFonts w:ascii="Times New Roman" w:eastAsia="Times New Roman" w:hAnsi="Times New Roman" w:cs="Times New Roman"/>
          <w:color w:val="000000"/>
          <w:sz w:val="24"/>
          <w:szCs w:val="24"/>
          <w:lang w:eastAsia="ru-RU"/>
        </w:rPr>
        <w:softHyphen/>
        <w:t>ствующих в фотосинтезе; АТФ — универсального энерге</w:t>
      </w:r>
      <w:r w:rsidRPr="00D4013C">
        <w:rPr>
          <w:rFonts w:ascii="Times New Roman" w:eastAsia="Times New Roman" w:hAnsi="Times New Roman" w:cs="Times New Roman"/>
          <w:color w:val="000000"/>
          <w:sz w:val="24"/>
          <w:szCs w:val="24"/>
          <w:lang w:eastAsia="ru-RU"/>
        </w:rPr>
        <w:softHyphen/>
        <w:t>тического вещества клетки.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Фосфор составляет 0,1—0,7% от массы тела растения. Из почвы, где содержание фосфора составляет 800 мг/кг, растения получают его в виде солей в процессе корневого питания. Мировой урожай ежегодно уносит с полей более 3 млн. т фосфора.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Фосфор ускоряет созревание плодов и повышает хладостойкость растений. При его недостатке замедляется об</w:t>
      </w:r>
      <w:r w:rsidRPr="00D4013C">
        <w:rPr>
          <w:rFonts w:ascii="Times New Roman" w:eastAsia="Times New Roman" w:hAnsi="Times New Roman" w:cs="Times New Roman"/>
          <w:color w:val="000000"/>
          <w:sz w:val="24"/>
          <w:szCs w:val="24"/>
          <w:lang w:eastAsia="ru-RU"/>
        </w:rPr>
        <w:softHyphen/>
        <w:t>мен веществ в клетках, образуются слабые корни, пурпур</w:t>
      </w:r>
      <w:r w:rsidRPr="00D4013C">
        <w:rPr>
          <w:rFonts w:ascii="Times New Roman" w:eastAsia="Times New Roman" w:hAnsi="Times New Roman" w:cs="Times New Roman"/>
          <w:color w:val="000000"/>
          <w:sz w:val="24"/>
          <w:szCs w:val="24"/>
          <w:lang w:eastAsia="ru-RU"/>
        </w:rPr>
        <w:softHyphen/>
        <w:t xml:space="preserve">ные листья, задерживается созревание плодов, снижается урожайность. Также при недостатке </w:t>
      </w:r>
      <w:r w:rsidRPr="00D4013C">
        <w:rPr>
          <w:rFonts w:ascii="Times New Roman" w:eastAsia="Times New Roman" w:hAnsi="Times New Roman" w:cs="Times New Roman"/>
          <w:color w:val="000000"/>
          <w:sz w:val="24"/>
          <w:szCs w:val="24"/>
          <w:lang w:eastAsia="ru-RU"/>
        </w:rPr>
        <w:lastRenderedPageBreak/>
        <w:t>фосфора происходит накопление пигмента антоцианина. На фоне зеленой ок</w:t>
      </w:r>
      <w:r w:rsidRPr="00D4013C">
        <w:rPr>
          <w:rFonts w:ascii="Times New Roman" w:eastAsia="Times New Roman" w:hAnsi="Times New Roman" w:cs="Times New Roman"/>
          <w:color w:val="000000"/>
          <w:sz w:val="24"/>
          <w:szCs w:val="24"/>
          <w:lang w:eastAsia="ru-RU"/>
        </w:rPr>
        <w:softHyphen/>
        <w:t>раски хлорофилла красная и лиловая окраски придают листьям голубоватый оттенок, а при сильном преоблада</w:t>
      </w:r>
      <w:r w:rsidRPr="00D4013C">
        <w:rPr>
          <w:rFonts w:ascii="Times New Roman" w:eastAsia="Times New Roman" w:hAnsi="Times New Roman" w:cs="Times New Roman"/>
          <w:color w:val="000000"/>
          <w:sz w:val="24"/>
          <w:szCs w:val="24"/>
          <w:lang w:eastAsia="ru-RU"/>
        </w:rPr>
        <w:softHyphen/>
        <w:t>нии пигмента они становятся лиловыми. Кроме того, все части растения, содержащие мало хлорофилла, — стебли, черешки, жилки, нижняя поверхность листьев — окраши</w:t>
      </w:r>
      <w:r w:rsidRPr="00D4013C">
        <w:rPr>
          <w:rFonts w:ascii="Times New Roman" w:eastAsia="Times New Roman" w:hAnsi="Times New Roman" w:cs="Times New Roman"/>
          <w:color w:val="000000"/>
          <w:sz w:val="24"/>
          <w:szCs w:val="24"/>
          <w:lang w:eastAsia="ru-RU"/>
        </w:rPr>
        <w:softHyphen/>
        <w:t>ваются в красноватые и лиловые цвета.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Роль в жизни животных и человека</w:t>
      </w:r>
    </w:p>
    <w:p w:rsidR="00D4013C" w:rsidRPr="00D4013C" w:rsidRDefault="00D4013C" w:rsidP="00D4013C">
      <w:pPr>
        <w:widowControl w:val="0"/>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организме животных содержание фосфора состав</w:t>
      </w:r>
      <w:r w:rsidRPr="00D4013C">
        <w:rPr>
          <w:rFonts w:ascii="Times New Roman" w:eastAsia="Times New Roman" w:hAnsi="Times New Roman" w:cs="Times New Roman"/>
          <w:color w:val="000000"/>
          <w:sz w:val="24"/>
          <w:szCs w:val="24"/>
          <w:lang w:eastAsia="ru-RU"/>
        </w:rPr>
        <w:softHyphen/>
        <w:t>ляет в среднем 0,95% по массе. В организме человека содержится около 4,5 кг фосфора, чаще всего в соеди</w:t>
      </w:r>
      <w:r w:rsidRPr="00D4013C">
        <w:rPr>
          <w:rFonts w:ascii="Times New Roman" w:eastAsia="Times New Roman" w:hAnsi="Times New Roman" w:cs="Times New Roman"/>
          <w:color w:val="000000"/>
          <w:sz w:val="24"/>
          <w:szCs w:val="24"/>
          <w:lang w:eastAsia="ru-RU"/>
        </w:rPr>
        <w:softHyphen/>
        <w:t>нении с кальцием. Из этого количества около 4,4 кг приходится на кости, около 130 г на мышцы и 12 г — на нервы и мозг, много фосфора содержится в крови и мо</w:t>
      </w:r>
      <w:r w:rsidRPr="00D4013C">
        <w:rPr>
          <w:rFonts w:ascii="Times New Roman" w:eastAsia="Times New Roman" w:hAnsi="Times New Roman" w:cs="Times New Roman"/>
          <w:color w:val="000000"/>
          <w:sz w:val="24"/>
          <w:szCs w:val="24"/>
          <w:lang w:eastAsia="ru-RU"/>
        </w:rPr>
        <w:softHyphen/>
        <w:t>локе.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Фосфор входит в состав липидов, ДНК, РНК, АТФ. Почти все важнейшие физиологические процессы чело</w:t>
      </w:r>
      <w:r w:rsidRPr="00D4013C">
        <w:rPr>
          <w:rFonts w:ascii="Times New Roman" w:eastAsia="Times New Roman" w:hAnsi="Times New Roman" w:cs="Times New Roman"/>
          <w:color w:val="000000"/>
          <w:sz w:val="24"/>
          <w:szCs w:val="24"/>
          <w:lang w:eastAsia="ru-RU"/>
        </w:rPr>
        <w:softHyphen/>
        <w:t>века и животных связаны с превращением фосфоросодер</w:t>
      </w:r>
      <w:r w:rsidRPr="00D4013C">
        <w:rPr>
          <w:rFonts w:ascii="Times New Roman" w:eastAsia="Times New Roman" w:hAnsi="Times New Roman" w:cs="Times New Roman"/>
          <w:color w:val="000000"/>
          <w:sz w:val="24"/>
          <w:szCs w:val="24"/>
          <w:lang w:eastAsia="ru-RU"/>
        </w:rPr>
        <w:softHyphen/>
        <w:t>жащих веществ: построение клеточных мембран, образо</w:t>
      </w:r>
      <w:r w:rsidRPr="00D4013C">
        <w:rPr>
          <w:rFonts w:ascii="Times New Roman" w:eastAsia="Times New Roman" w:hAnsi="Times New Roman" w:cs="Times New Roman"/>
          <w:color w:val="000000"/>
          <w:sz w:val="24"/>
          <w:szCs w:val="24"/>
          <w:lang w:eastAsia="ru-RU"/>
        </w:rPr>
        <w:softHyphen/>
        <w:t>вание костей, поглощение и перенос глюкозы, глицерола и жирных кислот, энергетический метаболизм, кислотно</w:t>
      </w:r>
      <w:r w:rsidRPr="00D4013C">
        <w:rPr>
          <w:rFonts w:ascii="Times New Roman" w:eastAsia="Times New Roman" w:hAnsi="Times New Roman" w:cs="Times New Roman"/>
          <w:color w:val="000000"/>
          <w:sz w:val="24"/>
          <w:szCs w:val="24"/>
          <w:lang w:eastAsia="ru-RU"/>
        </w:rPr>
        <w:softHyphen/>
        <w:t>щелочное равновесие.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Для организма человека фосфора необходимо почти вдвое больше, чем кальция, хотя кальций и фосфор — «неразлучные» минеральные вещества, они не могут друг без друга. Фосфор, так же как и кальций, является состав</w:t>
      </w:r>
      <w:r w:rsidRPr="00D4013C">
        <w:rPr>
          <w:rFonts w:ascii="Times New Roman" w:eastAsia="Times New Roman" w:hAnsi="Times New Roman" w:cs="Times New Roman"/>
          <w:color w:val="000000"/>
          <w:sz w:val="24"/>
          <w:szCs w:val="24"/>
          <w:lang w:eastAsia="ru-RU"/>
        </w:rPr>
        <w:softHyphen/>
        <w:t>ной частью костной ткани. Зубная эмаль — это соеди</w:t>
      </w:r>
      <w:r w:rsidRPr="00D4013C">
        <w:rPr>
          <w:rFonts w:ascii="Times New Roman" w:eastAsia="Times New Roman" w:hAnsi="Times New Roman" w:cs="Times New Roman"/>
          <w:color w:val="000000"/>
          <w:sz w:val="24"/>
          <w:szCs w:val="24"/>
          <w:lang w:eastAsia="ru-RU"/>
        </w:rPr>
        <w:softHyphen/>
        <w:t>нения фосфора, которое по составу и кристаллическому строению соответствует важнейшему минералу фосфора гидроксидапатиту Са</w:t>
      </w:r>
      <w:r w:rsidRPr="00D4013C">
        <w:rPr>
          <w:rFonts w:ascii="Times New Roman" w:eastAsia="Times New Roman" w:hAnsi="Times New Roman" w:cs="Times New Roman"/>
          <w:color w:val="000000"/>
          <w:sz w:val="24"/>
          <w:szCs w:val="24"/>
          <w:vertAlign w:val="subscript"/>
          <w:lang w:eastAsia="ru-RU"/>
        </w:rPr>
        <w:t>5</w:t>
      </w:r>
      <w:r w:rsidRPr="00D4013C">
        <w:rPr>
          <w:rFonts w:ascii="Times New Roman" w:eastAsia="Times New Roman" w:hAnsi="Times New Roman" w:cs="Times New Roman"/>
          <w:color w:val="000000"/>
          <w:sz w:val="24"/>
          <w:szCs w:val="24"/>
          <w:lang w:eastAsia="ru-RU"/>
        </w:rPr>
        <w:t>0Н(Р0</w:t>
      </w:r>
      <w:r w:rsidRPr="00D4013C">
        <w:rPr>
          <w:rFonts w:ascii="Times New Roman" w:eastAsia="Times New Roman" w:hAnsi="Times New Roman" w:cs="Times New Roman"/>
          <w:color w:val="000000"/>
          <w:sz w:val="24"/>
          <w:szCs w:val="24"/>
          <w:vertAlign w:val="subscript"/>
          <w:lang w:eastAsia="ru-RU"/>
        </w:rPr>
        <w:t>4</w:t>
      </w:r>
      <w:r w:rsidRPr="00D4013C">
        <w:rPr>
          <w:rFonts w:ascii="Times New Roman" w:eastAsia="Times New Roman" w:hAnsi="Times New Roman" w:cs="Times New Roman"/>
          <w:color w:val="000000"/>
          <w:sz w:val="24"/>
          <w:szCs w:val="24"/>
          <w:lang w:eastAsia="ru-RU"/>
        </w:rPr>
        <w:t>)</w:t>
      </w:r>
      <w:r w:rsidRPr="00D4013C">
        <w:rPr>
          <w:rFonts w:ascii="Times New Roman" w:eastAsia="Times New Roman" w:hAnsi="Times New Roman" w:cs="Times New Roman"/>
          <w:color w:val="000000"/>
          <w:sz w:val="24"/>
          <w:szCs w:val="24"/>
          <w:vertAlign w:val="subscript"/>
          <w:lang w:eastAsia="ru-RU"/>
        </w:rPr>
        <w:t>3</w:t>
      </w:r>
      <w:r w:rsidRPr="00D4013C">
        <w:rPr>
          <w:rFonts w:ascii="Times New Roman" w:eastAsia="Times New Roman" w:hAnsi="Times New Roman" w:cs="Times New Roman"/>
          <w:color w:val="000000"/>
          <w:sz w:val="24"/>
          <w:szCs w:val="24"/>
          <w:lang w:eastAsia="ru-RU"/>
        </w:rPr>
        <w:t>. Если нарушается баланс фосфора и кальция, организм для своего «выживания» вынужден брать кальций из «костного запаса»: зубов, ног</w:t>
      </w:r>
      <w:r w:rsidRPr="00D4013C">
        <w:rPr>
          <w:rFonts w:ascii="Times New Roman" w:eastAsia="Times New Roman" w:hAnsi="Times New Roman" w:cs="Times New Roman"/>
          <w:color w:val="000000"/>
          <w:sz w:val="24"/>
          <w:szCs w:val="24"/>
          <w:lang w:eastAsia="ru-RU"/>
        </w:rPr>
        <w:softHyphen/>
        <w:t>тей, крупных суставов.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активно работающих органах — печени, мышцах, мозге — наиболее интенсивно расходуется АТФ. Фосфор</w:t>
      </w:r>
      <w:r w:rsidRPr="00D4013C">
        <w:rPr>
          <w:rFonts w:ascii="Times New Roman" w:eastAsia="Times New Roman" w:hAnsi="Times New Roman" w:cs="Times New Roman"/>
          <w:color w:val="000000"/>
          <w:sz w:val="24"/>
          <w:szCs w:val="24"/>
          <w:lang w:eastAsia="ru-RU"/>
        </w:rPr>
        <w:softHyphen/>
        <w:t>содержащий фермент фосфорилаза катализирует реак</w:t>
      </w:r>
      <w:r w:rsidRPr="00D4013C">
        <w:rPr>
          <w:rFonts w:ascii="Times New Roman" w:eastAsia="Times New Roman" w:hAnsi="Times New Roman" w:cs="Times New Roman"/>
          <w:color w:val="000000"/>
          <w:sz w:val="24"/>
          <w:szCs w:val="24"/>
          <w:lang w:eastAsia="ru-RU"/>
        </w:rPr>
        <w:softHyphen/>
        <w:t>ции, связанные с использованием запасных углеводов и, следовательно, обеспечивает клетки энергией. В процессе окисления углеводов в тканях мозга важную роль играют дифосфопиридиннуклеотид и неорганический фосфат. Поэтому академик Ферсман А. Е. назвал фосфор «элемен</w:t>
      </w:r>
      <w:r w:rsidRPr="00D4013C">
        <w:rPr>
          <w:rFonts w:ascii="Times New Roman" w:eastAsia="Times New Roman" w:hAnsi="Times New Roman" w:cs="Times New Roman"/>
          <w:color w:val="000000"/>
          <w:sz w:val="24"/>
          <w:szCs w:val="24"/>
          <w:lang w:eastAsia="ru-RU"/>
        </w:rPr>
        <w:softHyphen/>
        <w:t>том жизни и мысли». Суточная потребность в фосфоре со</w:t>
      </w:r>
      <w:r w:rsidRPr="00D4013C">
        <w:rPr>
          <w:rFonts w:ascii="Times New Roman" w:eastAsia="Times New Roman" w:hAnsi="Times New Roman" w:cs="Times New Roman"/>
          <w:color w:val="000000"/>
          <w:sz w:val="24"/>
          <w:szCs w:val="24"/>
          <w:lang w:eastAsia="ru-RU"/>
        </w:rPr>
        <w:softHyphen/>
        <w:t>ставляет 1,3 г. Из организма фосфор выводится с мочой и калом.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Основные источники поступления в организм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Овощи: зеленый горошек, шпинат, огурцы, редис, оливки, сельдерей, цветная капуста. Фрукты: яблоки, груши. Злаки: бобы, рожь, ячмень, пшеница, овес, пророщенная пшеница, цельные зерна пшеницы, соя, чечевица. Орехи: фундук, арахис, грецкие орехи, кешью. Продукты животного происхождения: сыр, мясо, яйцо, лосось, сар</w:t>
      </w:r>
      <w:r w:rsidRPr="00D4013C">
        <w:rPr>
          <w:rFonts w:ascii="Times New Roman" w:eastAsia="Times New Roman" w:hAnsi="Times New Roman" w:cs="Times New Roman"/>
          <w:color w:val="000000"/>
          <w:sz w:val="24"/>
          <w:szCs w:val="24"/>
          <w:lang w:eastAsia="ru-RU"/>
        </w:rPr>
        <w:softHyphen/>
        <w:t>дины, креветки, печень трески. Грибы.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Наиболее известные и используемые  человеком соединения</w:t>
      </w:r>
    </w:p>
    <w:p w:rsidR="00D4013C" w:rsidRPr="00D4013C" w:rsidRDefault="00D4013C" w:rsidP="00D4013C">
      <w:pPr>
        <w:widowControl w:val="0"/>
        <w:numPr>
          <w:ilvl w:val="0"/>
          <w:numId w:val="28"/>
        </w:numPr>
        <w:spacing w:after="0" w:line="240" w:lineRule="auto"/>
        <w:ind w:firstLine="567"/>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Р</w:t>
      </w:r>
      <w:r w:rsidRPr="00D4013C">
        <w:rPr>
          <w:rFonts w:ascii="Times New Roman" w:eastAsia="Times New Roman" w:hAnsi="Times New Roman" w:cs="Times New Roman"/>
          <w:color w:val="000000"/>
          <w:sz w:val="24"/>
          <w:szCs w:val="24"/>
          <w:vertAlign w:val="subscript"/>
          <w:lang w:eastAsia="ru-RU"/>
        </w:rPr>
        <w:t>4</w:t>
      </w:r>
      <w:r w:rsidRPr="00D4013C">
        <w:rPr>
          <w:rFonts w:ascii="Times New Roman" w:eastAsia="Times New Roman" w:hAnsi="Times New Roman" w:cs="Times New Roman"/>
          <w:color w:val="000000"/>
          <w:sz w:val="24"/>
          <w:szCs w:val="24"/>
          <w:lang w:eastAsia="ru-RU"/>
        </w:rPr>
        <w:t>— белый фосфор.</w:t>
      </w:r>
    </w:p>
    <w:p w:rsidR="00D4013C" w:rsidRPr="00D4013C" w:rsidRDefault="00D4013C" w:rsidP="00D4013C">
      <w:pPr>
        <w:widowControl w:val="0"/>
        <w:numPr>
          <w:ilvl w:val="0"/>
          <w:numId w:val="28"/>
        </w:numPr>
        <w:spacing w:after="0" w:line="240" w:lineRule="auto"/>
        <w:ind w:firstLine="567"/>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Р</w:t>
      </w:r>
      <w:r w:rsidRPr="00D4013C">
        <w:rPr>
          <w:rFonts w:ascii="Times New Roman" w:eastAsia="Times New Roman" w:hAnsi="Times New Roman" w:cs="Times New Roman"/>
          <w:b/>
          <w:bCs/>
          <w:color w:val="000000"/>
          <w:sz w:val="24"/>
          <w:szCs w:val="24"/>
          <w:vertAlign w:val="subscript"/>
          <w:lang w:val="en-US" w:eastAsia="ru-RU"/>
        </w:rPr>
        <w:t>n</w:t>
      </w:r>
      <w:r w:rsidRPr="00D4013C">
        <w:rPr>
          <w:rFonts w:ascii="Times New Roman" w:eastAsia="Times New Roman" w:hAnsi="Times New Roman" w:cs="Times New Roman"/>
          <w:color w:val="000000"/>
          <w:sz w:val="24"/>
          <w:szCs w:val="24"/>
          <w:lang w:eastAsia="ru-RU"/>
        </w:rPr>
        <w:t>— красный фосфор.</w:t>
      </w:r>
    </w:p>
    <w:p w:rsidR="00D4013C" w:rsidRPr="00D4013C" w:rsidRDefault="00D4013C" w:rsidP="00D4013C">
      <w:pPr>
        <w:widowControl w:val="0"/>
        <w:numPr>
          <w:ilvl w:val="0"/>
          <w:numId w:val="28"/>
        </w:numPr>
        <w:spacing w:after="0" w:line="240" w:lineRule="auto"/>
        <w:ind w:firstLine="567"/>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w:t>
      </w:r>
      <w:r w:rsidRPr="00D4013C">
        <w:rPr>
          <w:rFonts w:ascii="Times New Roman" w:eastAsia="Times New Roman" w:hAnsi="Times New Roman" w:cs="Times New Roman"/>
          <w:color w:val="000000"/>
          <w:sz w:val="24"/>
          <w:szCs w:val="24"/>
          <w:vertAlign w:val="subscript"/>
          <w:lang w:eastAsia="ru-RU"/>
        </w:rPr>
        <w:t>3</w:t>
      </w:r>
      <w:r w:rsidRPr="00D4013C">
        <w:rPr>
          <w:rFonts w:ascii="Times New Roman" w:eastAsia="Times New Roman" w:hAnsi="Times New Roman" w:cs="Times New Roman"/>
          <w:color w:val="000000"/>
          <w:sz w:val="24"/>
          <w:szCs w:val="24"/>
          <w:lang w:eastAsia="ru-RU"/>
        </w:rPr>
        <w:t>Р0</w:t>
      </w:r>
      <w:r w:rsidRPr="00D4013C">
        <w:rPr>
          <w:rFonts w:ascii="Times New Roman" w:eastAsia="Times New Roman" w:hAnsi="Times New Roman" w:cs="Times New Roman"/>
          <w:color w:val="000000"/>
          <w:sz w:val="24"/>
          <w:szCs w:val="24"/>
          <w:vertAlign w:val="subscript"/>
          <w:lang w:eastAsia="ru-RU"/>
        </w:rPr>
        <w:t>4</w:t>
      </w:r>
      <w:r w:rsidRPr="00D4013C">
        <w:rPr>
          <w:rFonts w:ascii="Times New Roman" w:eastAsia="Times New Roman" w:hAnsi="Times New Roman" w:cs="Times New Roman"/>
          <w:color w:val="000000"/>
          <w:sz w:val="24"/>
          <w:szCs w:val="24"/>
          <w:lang w:eastAsia="ru-RU"/>
        </w:rPr>
        <w:t xml:space="preserve"> — ортофосфорная кислота.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А знаете ли вы, что...</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Открыт фосфор в 1669 году немецким алхимиком из Гамбурга X. Брандом. При перегонке сухого остатка от выпаривания мочи Бранд заметил зеленоватое свече</w:t>
      </w:r>
      <w:r w:rsidRPr="00D4013C">
        <w:rPr>
          <w:rFonts w:ascii="Times New Roman" w:eastAsia="Times New Roman" w:hAnsi="Times New Roman" w:cs="Times New Roman"/>
          <w:color w:val="000000"/>
          <w:sz w:val="24"/>
          <w:szCs w:val="24"/>
          <w:lang w:eastAsia="ru-RU"/>
        </w:rPr>
        <w:softHyphen/>
        <w:t xml:space="preserve">ние, отсюда название элемента </w:t>
      </w:r>
      <w:r w:rsidRPr="00D4013C">
        <w:rPr>
          <w:rFonts w:ascii="Times New Roman" w:eastAsia="Times New Roman" w:hAnsi="Times New Roman" w:cs="Times New Roman"/>
          <w:i/>
          <w:iCs/>
          <w:color w:val="000000"/>
          <w:sz w:val="24"/>
          <w:szCs w:val="24"/>
          <w:lang w:eastAsia="ru-RU"/>
        </w:rPr>
        <w:t>фосфорос</w:t>
      </w:r>
      <w:r w:rsidRPr="00D4013C">
        <w:rPr>
          <w:rFonts w:ascii="Times New Roman" w:eastAsia="Times New Roman" w:hAnsi="Times New Roman" w:cs="Times New Roman"/>
          <w:color w:val="000000"/>
          <w:sz w:val="24"/>
          <w:szCs w:val="24"/>
          <w:lang w:eastAsia="ru-RU"/>
        </w:rPr>
        <w:t xml:space="preserve"> — светящий</w:t>
      </w:r>
      <w:r w:rsidRPr="00D4013C">
        <w:rPr>
          <w:rFonts w:ascii="Times New Roman" w:eastAsia="Times New Roman" w:hAnsi="Times New Roman" w:cs="Times New Roman"/>
          <w:color w:val="000000"/>
          <w:sz w:val="24"/>
          <w:szCs w:val="24"/>
          <w:lang w:eastAsia="ru-RU"/>
        </w:rPr>
        <w:softHyphen/>
        <w:t>ся в темноте: от греч.</w:t>
      </w:r>
      <w:r w:rsidRPr="00D4013C">
        <w:rPr>
          <w:rFonts w:ascii="Times New Roman" w:eastAsia="Times New Roman" w:hAnsi="Times New Roman" w:cs="Times New Roman"/>
          <w:i/>
          <w:iCs/>
          <w:color w:val="000000"/>
          <w:sz w:val="24"/>
          <w:szCs w:val="24"/>
          <w:lang w:eastAsia="ru-RU"/>
        </w:rPr>
        <w:t>фос</w:t>
      </w:r>
      <w:r w:rsidRPr="00D4013C">
        <w:rPr>
          <w:rFonts w:ascii="Times New Roman" w:eastAsia="Times New Roman" w:hAnsi="Times New Roman" w:cs="Times New Roman"/>
          <w:color w:val="000000"/>
          <w:sz w:val="24"/>
          <w:szCs w:val="24"/>
          <w:lang w:eastAsia="ru-RU"/>
        </w:rPr>
        <w:t xml:space="preserve"> — свет и </w:t>
      </w:r>
      <w:r w:rsidRPr="00D4013C">
        <w:rPr>
          <w:rFonts w:ascii="Times New Roman" w:eastAsia="Times New Roman" w:hAnsi="Times New Roman" w:cs="Times New Roman"/>
          <w:i/>
          <w:iCs/>
          <w:color w:val="000000"/>
          <w:sz w:val="24"/>
          <w:szCs w:val="24"/>
          <w:lang w:eastAsia="ru-RU"/>
        </w:rPr>
        <w:t>форос</w:t>
      </w:r>
      <w:r w:rsidRPr="00D4013C">
        <w:rPr>
          <w:rFonts w:ascii="Times New Roman" w:eastAsia="Times New Roman" w:hAnsi="Times New Roman" w:cs="Times New Roman"/>
          <w:color w:val="000000"/>
          <w:sz w:val="24"/>
          <w:szCs w:val="24"/>
          <w:lang w:eastAsia="ru-RU"/>
        </w:rPr>
        <w:t xml:space="preserve"> — несущий.</w:t>
      </w:r>
    </w:p>
    <w:p w:rsidR="00D4013C" w:rsidRPr="00D4013C" w:rsidRDefault="00D4013C" w:rsidP="00D4013C">
      <w:pPr>
        <w:widowControl w:val="0"/>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 теле человека 1,4 · 10</w:t>
      </w:r>
      <w:r w:rsidRPr="00D4013C">
        <w:rPr>
          <w:rFonts w:ascii="Times New Roman" w:eastAsia="Times New Roman" w:hAnsi="Times New Roman" w:cs="Times New Roman"/>
          <w:color w:val="000000"/>
          <w:sz w:val="24"/>
          <w:szCs w:val="24"/>
          <w:vertAlign w:val="superscript"/>
          <w:lang w:eastAsia="ru-RU"/>
        </w:rPr>
        <w:t>25</w:t>
      </w:r>
      <w:r w:rsidRPr="00D4013C">
        <w:rPr>
          <w:rFonts w:ascii="Times New Roman" w:eastAsia="Times New Roman" w:hAnsi="Times New Roman" w:cs="Times New Roman"/>
          <w:color w:val="000000"/>
          <w:sz w:val="24"/>
          <w:szCs w:val="24"/>
          <w:lang w:eastAsia="ru-RU"/>
        </w:rPr>
        <w:t xml:space="preserve"> атомов фосфора, а в одной человеческой клетке — 1,4 · 10</w:t>
      </w:r>
      <w:r w:rsidRPr="00D4013C">
        <w:rPr>
          <w:rFonts w:ascii="Times New Roman" w:eastAsia="Times New Roman" w:hAnsi="Times New Roman" w:cs="Times New Roman"/>
          <w:color w:val="000000"/>
          <w:sz w:val="24"/>
          <w:szCs w:val="24"/>
          <w:vertAlign w:val="superscript"/>
          <w:lang w:eastAsia="ru-RU"/>
        </w:rPr>
        <w:t>11</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widowControl w:val="0"/>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 сутки с продуктами питания в организм человека поступает 1000—3000 мг фосфора.</w:t>
      </w:r>
    </w:p>
    <w:p w:rsidR="00D4013C" w:rsidRPr="00D4013C" w:rsidRDefault="00D4013C" w:rsidP="00D4013C">
      <w:pPr>
        <w:widowControl w:val="0"/>
        <w:numPr>
          <w:ilvl w:val="0"/>
          <w:numId w:val="175"/>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Различные соединения фосфора входят в состав лекарственных препаратов для лечения заболеваний сердца, печени, желудка; фосфаты цинка используются как пломбировочный материал в стоматологии.</w:t>
      </w:r>
    </w:p>
    <w:p w:rsidR="00D4013C" w:rsidRPr="00D4013C" w:rsidRDefault="00D4013C" w:rsidP="00D4013C">
      <w:pPr>
        <w:widowControl w:val="0"/>
        <w:numPr>
          <w:ilvl w:val="0"/>
          <w:numId w:val="175"/>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Белый фосфор окисляется на воздухе, давая зеленое свечение в темноте. Он применяется в производстве фосфорной кислоты и красного фосфора, как реа</w:t>
      </w:r>
      <w:r w:rsidRPr="00D4013C">
        <w:rPr>
          <w:rFonts w:ascii="Times New Roman" w:eastAsia="Times New Roman" w:hAnsi="Times New Roman" w:cs="Times New Roman"/>
          <w:color w:val="000000"/>
          <w:sz w:val="24"/>
          <w:szCs w:val="24"/>
          <w:lang w:eastAsia="ru-RU"/>
        </w:rPr>
        <w:softHyphen/>
        <w:t>гент в органических синтезах, раскислитель сплавов, зажигательное средство.</w:t>
      </w:r>
    </w:p>
    <w:p w:rsidR="00D4013C" w:rsidRPr="00D4013C" w:rsidRDefault="00D4013C" w:rsidP="00D4013C">
      <w:pPr>
        <w:widowControl w:val="0"/>
        <w:numPr>
          <w:ilvl w:val="0"/>
          <w:numId w:val="175"/>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Белый фосфор чрезвычайно ядовит, опасная для жизни доза — более 50 мг. Хроническое поражение белым фосфором приводит к снижению веса и изме</w:t>
      </w:r>
      <w:r w:rsidRPr="00D4013C">
        <w:rPr>
          <w:rFonts w:ascii="Times New Roman" w:eastAsia="Times New Roman" w:hAnsi="Times New Roman" w:cs="Times New Roman"/>
          <w:color w:val="000000"/>
          <w:sz w:val="24"/>
          <w:szCs w:val="24"/>
          <w:lang w:eastAsia="ru-RU"/>
        </w:rPr>
        <w:softHyphen/>
        <w:t>нениям в костях.</w:t>
      </w:r>
    </w:p>
    <w:p w:rsidR="00D4013C" w:rsidRPr="00D4013C" w:rsidRDefault="00D4013C" w:rsidP="00D4013C">
      <w:pPr>
        <w:widowControl w:val="0"/>
        <w:numPr>
          <w:ilvl w:val="0"/>
          <w:numId w:val="175"/>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При изготовлении спичек массу, наносимую на спи</w:t>
      </w:r>
      <w:r w:rsidRPr="00D4013C">
        <w:rPr>
          <w:rFonts w:ascii="Times New Roman" w:eastAsia="Times New Roman" w:hAnsi="Times New Roman" w:cs="Times New Roman"/>
          <w:color w:val="000000"/>
          <w:sz w:val="24"/>
          <w:szCs w:val="24"/>
          <w:lang w:eastAsia="ru-RU"/>
        </w:rPr>
        <w:softHyphen/>
        <w:t>чечную головку, готовят из смеси красного фосфо</w:t>
      </w:r>
      <w:r w:rsidRPr="00D4013C">
        <w:rPr>
          <w:rFonts w:ascii="Times New Roman" w:eastAsia="Times New Roman" w:hAnsi="Times New Roman" w:cs="Times New Roman"/>
          <w:color w:val="000000"/>
          <w:sz w:val="24"/>
          <w:szCs w:val="24"/>
          <w:lang w:eastAsia="ru-RU"/>
        </w:rPr>
        <w:softHyphen/>
        <w:t>ра Р</w:t>
      </w:r>
      <w:r w:rsidRPr="00D4013C">
        <w:rPr>
          <w:rFonts w:ascii="Times New Roman" w:eastAsia="Times New Roman" w:hAnsi="Times New Roman" w:cs="Times New Roman"/>
          <w:color w:val="000000"/>
          <w:sz w:val="24"/>
          <w:szCs w:val="24"/>
          <w:vertAlign w:val="subscript"/>
          <w:lang w:val="en-US" w:eastAsia="ru-RU"/>
        </w:rPr>
        <w:t>n</w:t>
      </w:r>
      <w:r w:rsidRPr="00D4013C">
        <w:rPr>
          <w:rFonts w:ascii="Times New Roman" w:eastAsia="Times New Roman" w:hAnsi="Times New Roman" w:cs="Times New Roman"/>
          <w:color w:val="000000"/>
          <w:sz w:val="24"/>
          <w:szCs w:val="24"/>
          <w:lang w:eastAsia="ru-RU"/>
        </w:rPr>
        <w:t xml:space="preserve"> (состоит из полимерных молекул), горючих веществ, бертолетовой соли КС</w:t>
      </w:r>
      <w:r w:rsidRPr="00D4013C">
        <w:rPr>
          <w:rFonts w:ascii="Times New Roman" w:eastAsia="Times New Roman" w:hAnsi="Times New Roman" w:cs="Times New Roman"/>
          <w:color w:val="000000"/>
          <w:sz w:val="24"/>
          <w:szCs w:val="24"/>
          <w:lang w:val="en-US" w:eastAsia="ru-RU"/>
        </w:rPr>
        <w:t>lO</w:t>
      </w:r>
      <w:r w:rsidRPr="00D4013C">
        <w:rPr>
          <w:rFonts w:ascii="Times New Roman" w:eastAsia="Times New Roman" w:hAnsi="Times New Roman" w:cs="Times New Roman"/>
          <w:color w:val="000000"/>
          <w:sz w:val="24"/>
          <w:szCs w:val="24"/>
          <w:vertAlign w:val="subscript"/>
          <w:lang w:eastAsia="ru-RU"/>
        </w:rPr>
        <w:t>3</w:t>
      </w:r>
      <w:r w:rsidRPr="00D4013C">
        <w:rPr>
          <w:rFonts w:ascii="Times New Roman" w:eastAsia="Times New Roman" w:hAnsi="Times New Roman" w:cs="Times New Roman"/>
          <w:color w:val="000000"/>
          <w:sz w:val="24"/>
          <w:szCs w:val="24"/>
          <w:lang w:eastAsia="ru-RU"/>
        </w:rPr>
        <w:t xml:space="preserve"> и катализаторов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Mn</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val="en-US"/>
        </w:rPr>
        <w:t>Fe</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widowControl w:val="0"/>
        <w:numPr>
          <w:ilvl w:val="0"/>
          <w:numId w:val="175"/>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Красный фосфор — это порошок, который, как пра</w:t>
      </w:r>
      <w:r w:rsidRPr="00D4013C">
        <w:rPr>
          <w:rFonts w:ascii="Times New Roman" w:eastAsia="Times New Roman" w:hAnsi="Times New Roman" w:cs="Times New Roman"/>
          <w:color w:val="000000"/>
          <w:sz w:val="24"/>
          <w:szCs w:val="24"/>
          <w:lang w:eastAsia="ru-RU"/>
        </w:rPr>
        <w:softHyphen/>
        <w:t>вило, не ядовит и не горюч, он используется в каче</w:t>
      </w:r>
      <w:r w:rsidRPr="00D4013C">
        <w:rPr>
          <w:rFonts w:ascii="Times New Roman" w:eastAsia="Times New Roman" w:hAnsi="Times New Roman" w:cs="Times New Roman"/>
          <w:color w:val="000000"/>
          <w:sz w:val="24"/>
          <w:szCs w:val="24"/>
          <w:lang w:eastAsia="ru-RU"/>
        </w:rPr>
        <w:softHyphen/>
        <w:t>стве наполнителя в лампах накаливания.</w:t>
      </w:r>
    </w:p>
    <w:p w:rsidR="00D4013C" w:rsidRPr="00D4013C" w:rsidRDefault="00D4013C" w:rsidP="00D4013C">
      <w:pPr>
        <w:widowControl w:val="0"/>
        <w:numPr>
          <w:ilvl w:val="0"/>
          <w:numId w:val="175"/>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Белый фосфор имеет молекулярную решетку, в узлах которого находятся атомы фосфора.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p>
    <w:p w:rsidR="00D4013C" w:rsidRPr="00D4013C" w:rsidRDefault="00D4013C" w:rsidP="00D4013C">
      <w:pPr>
        <w:spacing w:after="0" w:line="240" w:lineRule="auto"/>
        <w:rPr>
          <w:rFonts w:ascii="Times New Roman" w:eastAsia="Times New Roman" w:hAnsi="Times New Roman" w:cs="Times New Roman"/>
          <w:sz w:val="28"/>
          <w:szCs w:val="28"/>
          <w:lang w:eastAsia="ru-RU"/>
        </w:rPr>
      </w:pPr>
      <w:r w:rsidRPr="00D4013C">
        <w:rPr>
          <w:rFonts w:ascii="Times New Roman" w:eastAsia="Times New Roman" w:hAnsi="Times New Roman" w:cs="Times New Roman"/>
          <w:b/>
          <w:bCs/>
          <w:color w:val="000000"/>
          <w:sz w:val="28"/>
          <w:szCs w:val="28"/>
          <w:lang w:eastAsia="ru-RU"/>
        </w:rPr>
        <w:t xml:space="preserve">Сера </w:t>
      </w:r>
      <w:r w:rsidRPr="00D4013C">
        <w:rPr>
          <w:rFonts w:ascii="Times New Roman" w:eastAsia="Times New Roman" w:hAnsi="Times New Roman" w:cs="Times New Roman"/>
          <w:b/>
          <w:bCs/>
          <w:color w:val="000000"/>
          <w:sz w:val="28"/>
          <w:szCs w:val="28"/>
        </w:rPr>
        <w:t>(</w:t>
      </w:r>
      <w:r w:rsidRPr="00D4013C">
        <w:rPr>
          <w:rFonts w:ascii="Times New Roman" w:eastAsia="Times New Roman" w:hAnsi="Times New Roman" w:cs="Times New Roman"/>
          <w:b/>
          <w:bCs/>
          <w:color w:val="000000"/>
          <w:sz w:val="28"/>
          <w:szCs w:val="28"/>
          <w:lang w:val="en-US"/>
        </w:rPr>
        <w:t>Sulfur</w:t>
      </w:r>
      <w:r w:rsidRPr="00D4013C">
        <w:rPr>
          <w:rFonts w:ascii="Times New Roman" w:eastAsia="Times New Roman" w:hAnsi="Times New Roman" w:cs="Times New Roman"/>
          <w:b/>
          <w:bCs/>
          <w:color w:val="000000"/>
          <w:sz w:val="28"/>
          <w:szCs w:val="28"/>
        </w:rPr>
        <w: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Роль в жизни растений и микроорганизмов</w:t>
      </w:r>
    </w:p>
    <w:p w:rsidR="00D4013C" w:rsidRPr="00D4013C" w:rsidRDefault="00D4013C" w:rsidP="00D4013C">
      <w:pPr>
        <w:widowControl w:val="0"/>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Содержание серы в организме рас</w:t>
      </w:r>
      <w:r w:rsidRPr="00D4013C">
        <w:rPr>
          <w:rFonts w:ascii="Times New Roman" w:eastAsia="Times New Roman" w:hAnsi="Times New Roman" w:cs="Times New Roman"/>
          <w:color w:val="000000"/>
          <w:sz w:val="24"/>
          <w:szCs w:val="24"/>
          <w:lang w:eastAsia="ru-RU"/>
        </w:rPr>
        <w:softHyphen/>
        <w:t>тений составляет в среднем 0,05% по массе. Сера входит в состав аминокислот белков: цистеин, метионин. Рас</w:t>
      </w:r>
      <w:r w:rsidRPr="00D4013C">
        <w:rPr>
          <w:rFonts w:ascii="Times New Roman" w:eastAsia="Times New Roman" w:hAnsi="Times New Roman" w:cs="Times New Roman"/>
          <w:color w:val="000000"/>
          <w:sz w:val="24"/>
          <w:szCs w:val="24"/>
          <w:lang w:eastAsia="ru-RU"/>
        </w:rPr>
        <w:softHyphen/>
        <w:t>тения получают серу из почвы из растворимых в воде сульфатов, а гнилостные бактерии превращают серу бел</w:t>
      </w:r>
      <w:r w:rsidRPr="00D4013C">
        <w:rPr>
          <w:rFonts w:ascii="Times New Roman" w:eastAsia="Times New Roman" w:hAnsi="Times New Roman" w:cs="Times New Roman"/>
          <w:color w:val="000000"/>
          <w:sz w:val="24"/>
          <w:szCs w:val="24"/>
          <w:lang w:eastAsia="ru-RU"/>
        </w:rPr>
        <w:softHyphen/>
        <w:t xml:space="preserve">ков в сероводород </w:t>
      </w:r>
      <w:r w:rsidRPr="00D4013C">
        <w:rPr>
          <w:rFonts w:ascii="Times New Roman" w:eastAsia="Times New Roman" w:hAnsi="Times New Roman" w:cs="Times New Roman"/>
          <w:color w:val="000000"/>
          <w:sz w:val="24"/>
          <w:szCs w:val="24"/>
          <w:lang w:val="en-US"/>
        </w:rPr>
        <w:t>H</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lang w:eastAsia="ru-RU"/>
        </w:rPr>
        <w:t>(отсюда — отвратительный запах гниения). Но большая часть сероводорода образуется при восстановлении сульфатов сульфатредуцирующими бак</w:t>
      </w:r>
      <w:r w:rsidRPr="00D4013C">
        <w:rPr>
          <w:rFonts w:ascii="Times New Roman" w:eastAsia="Times New Roman" w:hAnsi="Times New Roman" w:cs="Times New Roman"/>
          <w:color w:val="000000"/>
          <w:sz w:val="24"/>
          <w:szCs w:val="24"/>
          <w:lang w:eastAsia="ru-RU"/>
        </w:rPr>
        <w:softHyphen/>
        <w:t>териями. Этот 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val="en-US" w:eastAsia="ru-RU"/>
        </w:rPr>
        <w:t>S</w:t>
      </w:r>
      <w:r w:rsidRPr="00D4013C">
        <w:rPr>
          <w:rFonts w:ascii="Times New Roman" w:eastAsia="Times New Roman" w:hAnsi="Times New Roman" w:cs="Times New Roman"/>
          <w:color w:val="000000"/>
          <w:sz w:val="24"/>
          <w:szCs w:val="24"/>
          <w:lang w:eastAsia="ru-RU"/>
        </w:rPr>
        <w:t xml:space="preserve"> окисляется фототрофными бактерия</w:t>
      </w:r>
      <w:r w:rsidRPr="00D4013C">
        <w:rPr>
          <w:rFonts w:ascii="Times New Roman" w:eastAsia="Times New Roman" w:hAnsi="Times New Roman" w:cs="Times New Roman"/>
          <w:color w:val="000000"/>
          <w:sz w:val="24"/>
          <w:szCs w:val="24"/>
          <w:lang w:eastAsia="ru-RU"/>
        </w:rPr>
        <w:softHyphen/>
        <w:t>ми в отсутствии молекулярного кислорода до серы и суль</w:t>
      </w:r>
      <w:r w:rsidRPr="00D4013C">
        <w:rPr>
          <w:rFonts w:ascii="Times New Roman" w:eastAsia="Times New Roman" w:hAnsi="Times New Roman" w:cs="Times New Roman"/>
          <w:color w:val="000000"/>
          <w:sz w:val="24"/>
          <w:szCs w:val="24"/>
          <w:lang w:eastAsia="ru-RU"/>
        </w:rPr>
        <w:softHyphen/>
        <w:t>фатов, а в присутствии 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его окисляют до сульфатов аэроб</w:t>
      </w:r>
      <w:r w:rsidRPr="00D4013C">
        <w:rPr>
          <w:rFonts w:ascii="Times New Roman" w:eastAsia="Times New Roman" w:hAnsi="Times New Roman" w:cs="Times New Roman"/>
          <w:color w:val="000000"/>
          <w:sz w:val="24"/>
          <w:szCs w:val="24"/>
          <w:lang w:eastAsia="ru-RU"/>
        </w:rPr>
        <w:softHyphen/>
        <w:t>ные серобактерии.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У многих бактерий сера временно сохраняется в виде крупинок — шариков. Ее ко</w:t>
      </w:r>
      <w:r w:rsidRPr="00D4013C">
        <w:rPr>
          <w:rFonts w:ascii="Times New Roman" w:eastAsia="Times New Roman" w:hAnsi="Times New Roman" w:cs="Times New Roman"/>
          <w:color w:val="000000"/>
          <w:sz w:val="24"/>
          <w:szCs w:val="24"/>
          <w:lang w:eastAsia="ru-RU"/>
        </w:rPr>
        <w:softHyphen/>
        <w:t>личество зависит от содер</w:t>
      </w:r>
      <w:r w:rsidRPr="00D4013C">
        <w:rPr>
          <w:rFonts w:ascii="Times New Roman" w:eastAsia="Times New Roman" w:hAnsi="Times New Roman" w:cs="Times New Roman"/>
          <w:color w:val="000000"/>
          <w:sz w:val="24"/>
          <w:szCs w:val="24"/>
          <w:lang w:eastAsia="ru-RU"/>
        </w:rPr>
        <w:softHyphen/>
        <w:t>жания сероводорода: при его недостатке сера окисляется до серной кислоты: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rPr>
        <w:t>2</w:t>
      </w:r>
      <w:r w:rsidRPr="00D4013C">
        <w:rPr>
          <w:rFonts w:ascii="Times New Roman" w:eastAsia="Times New Roman" w:hAnsi="Times New Roman" w:cs="Times New Roman"/>
          <w:color w:val="000000"/>
          <w:sz w:val="24"/>
          <w:szCs w:val="24"/>
          <w:lang w:val="en-US"/>
        </w:rPr>
        <w:t>H</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lang w:eastAsia="ru-RU"/>
        </w:rPr>
        <w:t>+ 0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 2Н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0 + </w:t>
      </w:r>
      <w:r w:rsidRPr="00D4013C">
        <w:rPr>
          <w:rFonts w:ascii="Times New Roman" w:eastAsia="Times New Roman" w:hAnsi="Times New Roman" w:cs="Times New Roman"/>
          <w:color w:val="000000"/>
          <w:sz w:val="24"/>
          <w:szCs w:val="24"/>
        </w:rPr>
        <w:t>2</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lang w:eastAsia="ru-RU"/>
        </w:rPr>
        <w:t>+ энергия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rPr>
        <w:t>2</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lang w:eastAsia="ru-RU"/>
        </w:rPr>
        <w:t>+ 30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+ 2Н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0 → </w:t>
      </w:r>
      <w:r w:rsidRPr="00D4013C">
        <w:rPr>
          <w:rFonts w:ascii="Times New Roman" w:eastAsia="Times New Roman" w:hAnsi="Times New Roman" w:cs="Times New Roman"/>
          <w:color w:val="000000"/>
          <w:sz w:val="24"/>
          <w:szCs w:val="24"/>
        </w:rPr>
        <w:t>2</w:t>
      </w:r>
      <w:r w:rsidRPr="00D4013C">
        <w:rPr>
          <w:rFonts w:ascii="Times New Roman" w:eastAsia="Times New Roman" w:hAnsi="Times New Roman" w:cs="Times New Roman"/>
          <w:color w:val="000000"/>
          <w:sz w:val="24"/>
          <w:szCs w:val="24"/>
          <w:lang w:val="en-US"/>
        </w:rPr>
        <w:t>H</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4</w:t>
      </w:r>
      <w:r w:rsidRPr="00D4013C">
        <w:rPr>
          <w:rFonts w:ascii="Times New Roman" w:eastAsia="Times New Roman" w:hAnsi="Times New Roman" w:cs="Times New Roman"/>
          <w:color w:val="000000"/>
          <w:sz w:val="24"/>
          <w:szCs w:val="24"/>
          <w:lang w:eastAsia="ru-RU"/>
        </w:rPr>
        <w:t>+ энергия</w:t>
      </w:r>
    </w:p>
    <w:p w:rsidR="00D4013C" w:rsidRPr="00D4013C" w:rsidRDefault="00D4013C" w:rsidP="00D4013C">
      <w:pPr>
        <w:spacing w:after="0" w:line="240" w:lineRule="auto"/>
        <w:rPr>
          <w:rFonts w:ascii="Times New Roman" w:eastAsia="Times New Roman" w:hAnsi="Times New Roman" w:cs="Times New Roman"/>
          <w:color w:val="000000"/>
          <w:sz w:val="24"/>
          <w:szCs w:val="24"/>
        </w:rPr>
      </w:pPr>
      <w:r w:rsidRPr="00D4013C">
        <w:rPr>
          <w:rFonts w:ascii="Times New Roman" w:eastAsia="Times New Roman" w:hAnsi="Times New Roman" w:cs="Times New Roman"/>
          <w:color w:val="000000"/>
          <w:sz w:val="24"/>
          <w:szCs w:val="24"/>
          <w:lang w:eastAsia="ru-RU"/>
        </w:rPr>
        <w:t xml:space="preserve">В водоемах, вода которых содержит сероводород, живут бесцветные серобактерии бежиатоа и тиотрикс. Им не нужна органическая пища. Для хемосинтеза они используют сероводород: в результате реакций между </w:t>
      </w:r>
      <w:r w:rsidRPr="00D4013C">
        <w:rPr>
          <w:rFonts w:ascii="Times New Roman" w:eastAsia="Times New Roman" w:hAnsi="Times New Roman" w:cs="Times New Roman"/>
          <w:color w:val="000000"/>
          <w:sz w:val="24"/>
          <w:szCs w:val="24"/>
          <w:lang w:val="en-US"/>
        </w:rPr>
        <w:t>H</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S, CO</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 xml:space="preserve"> и О</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 xml:space="preserve"> образуются углеводы и элементарная сера.</w:t>
      </w:r>
    </w:p>
    <w:p w:rsidR="00D4013C" w:rsidRPr="00D4013C" w:rsidRDefault="00D4013C" w:rsidP="00D4013C">
      <w:pPr>
        <w:spacing w:after="0" w:line="240" w:lineRule="auto"/>
        <w:rPr>
          <w:rFonts w:ascii="Times New Roman" w:eastAsia="Times New Roman" w:hAnsi="Times New Roman" w:cs="Times New Roman"/>
          <w:color w:val="000000"/>
          <w:sz w:val="24"/>
          <w:szCs w:val="24"/>
        </w:rPr>
      </w:pPr>
      <w:r w:rsidRPr="00D4013C">
        <w:rPr>
          <w:rFonts w:ascii="Times New Roman" w:eastAsia="Times New Roman" w:hAnsi="Times New Roman" w:cs="Times New Roman"/>
          <w:color w:val="000000"/>
          <w:sz w:val="24"/>
          <w:szCs w:val="24"/>
        </w:rPr>
        <w:t>Большая часть серы не усваивается растениями, но помогает им усваивать фосфор. Нехватка серы снижает интенсивность фотосинтеза. Растением-индикатором повышенного содержания серы являются астрагалы.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Роль в жизни животных и человека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организме животного содержится 0,25% серы (по весу). Простейшие планктонные радиолярии имеют ми</w:t>
      </w:r>
      <w:r w:rsidRPr="00D4013C">
        <w:rPr>
          <w:rFonts w:ascii="Times New Roman" w:eastAsia="Times New Roman" w:hAnsi="Times New Roman" w:cs="Times New Roman"/>
          <w:color w:val="000000"/>
          <w:sz w:val="24"/>
          <w:szCs w:val="24"/>
          <w:lang w:eastAsia="ru-RU"/>
        </w:rPr>
        <w:softHyphen/>
        <w:t>неральный скелет из сернокислого стронция, который обеспечивает не только защиту, но и «парение» в толще воды.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организме человека содержание серы составля</w:t>
      </w:r>
      <w:r w:rsidRPr="00D4013C">
        <w:rPr>
          <w:rFonts w:ascii="Times New Roman" w:eastAsia="Times New Roman" w:hAnsi="Times New Roman" w:cs="Times New Roman"/>
          <w:color w:val="000000"/>
          <w:sz w:val="24"/>
          <w:szCs w:val="24"/>
          <w:lang w:eastAsia="ru-RU"/>
        </w:rPr>
        <w:softHyphen/>
        <w:t>ет 400—700 миллионных долей от массы. Сера входит в состав белков и аминокислот, ферментов и витами</w:t>
      </w:r>
      <w:r w:rsidRPr="00D4013C">
        <w:rPr>
          <w:rFonts w:ascii="Times New Roman" w:eastAsia="Times New Roman" w:hAnsi="Times New Roman" w:cs="Times New Roman"/>
          <w:color w:val="000000"/>
          <w:sz w:val="24"/>
          <w:szCs w:val="24"/>
          <w:lang w:eastAsia="ru-RU"/>
        </w:rPr>
        <w:softHyphen/>
        <w:t>нов. Особенно важна сера для синтеза белков кожи, ногтей и волос. Сера является составной частью актив</w:t>
      </w:r>
      <w:r w:rsidRPr="00D4013C">
        <w:rPr>
          <w:rFonts w:ascii="Times New Roman" w:eastAsia="Times New Roman" w:hAnsi="Times New Roman" w:cs="Times New Roman"/>
          <w:color w:val="000000"/>
          <w:sz w:val="24"/>
          <w:szCs w:val="24"/>
          <w:lang w:eastAsia="ru-RU"/>
        </w:rPr>
        <w:softHyphen/>
        <w:t>ных веществ: витаминов и гормонов (например, инсу</w:t>
      </w:r>
      <w:r w:rsidRPr="00D4013C">
        <w:rPr>
          <w:rFonts w:ascii="Times New Roman" w:eastAsia="Times New Roman" w:hAnsi="Times New Roman" w:cs="Times New Roman"/>
          <w:color w:val="000000"/>
          <w:sz w:val="24"/>
          <w:szCs w:val="24"/>
          <w:lang w:eastAsia="ru-RU"/>
        </w:rPr>
        <w:softHyphen/>
        <w:t>лина). Она участвует в окислительно-восста</w:t>
      </w:r>
      <w:r w:rsidRPr="00D4013C">
        <w:rPr>
          <w:rFonts w:ascii="Times New Roman" w:eastAsia="Times New Roman" w:hAnsi="Times New Roman" w:cs="Times New Roman"/>
          <w:color w:val="000000"/>
          <w:sz w:val="24"/>
          <w:szCs w:val="24"/>
          <w:lang w:eastAsia="ru-RU"/>
        </w:rPr>
        <w:softHyphen/>
        <w:t>новительных процессах, энергетическом метаболизме и в реакциях детоксикации, активирует ферменты.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При недостатке серы кожа подвержена воспалитель</w:t>
      </w:r>
      <w:r w:rsidRPr="00D4013C">
        <w:rPr>
          <w:rFonts w:ascii="Times New Roman" w:eastAsia="Times New Roman" w:hAnsi="Times New Roman" w:cs="Times New Roman"/>
          <w:color w:val="000000"/>
          <w:sz w:val="24"/>
          <w:szCs w:val="24"/>
          <w:lang w:eastAsia="ru-RU"/>
        </w:rPr>
        <w:softHyphen/>
        <w:t>ным заболеваниям, наблюдается ломкость костей и вы</w:t>
      </w:r>
      <w:r w:rsidRPr="00D4013C">
        <w:rPr>
          <w:rFonts w:ascii="Times New Roman" w:eastAsia="Times New Roman" w:hAnsi="Times New Roman" w:cs="Times New Roman"/>
          <w:color w:val="000000"/>
          <w:sz w:val="24"/>
          <w:szCs w:val="24"/>
          <w:lang w:eastAsia="ru-RU"/>
        </w:rPr>
        <w:softHyphen/>
        <w:t>падение волос.</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Среди соединений серы особенно опасным считается сероводород — газ, обладающий не только резким запа</w:t>
      </w:r>
      <w:r w:rsidRPr="00D4013C">
        <w:rPr>
          <w:rFonts w:ascii="Times New Roman" w:eastAsia="Times New Roman" w:hAnsi="Times New Roman" w:cs="Times New Roman"/>
          <w:color w:val="000000"/>
          <w:sz w:val="24"/>
          <w:szCs w:val="24"/>
          <w:lang w:eastAsia="ru-RU"/>
        </w:rPr>
        <w:softHyphen/>
        <w:t>хом, но и большой токсичностью. В чистом виде он уби</w:t>
      </w:r>
      <w:r w:rsidRPr="00D4013C">
        <w:rPr>
          <w:rFonts w:ascii="Times New Roman" w:eastAsia="Times New Roman" w:hAnsi="Times New Roman" w:cs="Times New Roman"/>
          <w:color w:val="000000"/>
          <w:sz w:val="24"/>
          <w:szCs w:val="24"/>
          <w:lang w:eastAsia="ru-RU"/>
        </w:rPr>
        <w:softHyphen/>
        <w:t>вает человека мгновенно. Опасность велика даже при не</w:t>
      </w:r>
      <w:r w:rsidRPr="00D4013C">
        <w:rPr>
          <w:rFonts w:ascii="Times New Roman" w:eastAsia="Times New Roman" w:hAnsi="Times New Roman" w:cs="Times New Roman"/>
          <w:color w:val="000000"/>
          <w:sz w:val="24"/>
          <w:szCs w:val="24"/>
          <w:lang w:eastAsia="ru-RU"/>
        </w:rPr>
        <w:softHyphen/>
        <w:t>значительном (порядка 0,01%) содержании сероводорода в воздухе. Сероводород опасен тем, что он может накапли</w:t>
      </w:r>
      <w:r w:rsidRPr="00D4013C">
        <w:rPr>
          <w:rFonts w:ascii="Times New Roman" w:eastAsia="Times New Roman" w:hAnsi="Times New Roman" w:cs="Times New Roman"/>
          <w:color w:val="000000"/>
          <w:sz w:val="24"/>
          <w:szCs w:val="24"/>
          <w:lang w:eastAsia="ru-RU"/>
        </w:rPr>
        <w:softHyphen/>
        <w:t xml:space="preserve">ваться в </w:t>
      </w:r>
      <w:r w:rsidRPr="00D4013C">
        <w:rPr>
          <w:rFonts w:ascii="Times New Roman" w:eastAsia="Times New Roman" w:hAnsi="Times New Roman" w:cs="Times New Roman"/>
          <w:color w:val="000000"/>
          <w:sz w:val="24"/>
          <w:szCs w:val="24"/>
          <w:lang w:eastAsia="ru-RU"/>
        </w:rPr>
        <w:lastRenderedPageBreak/>
        <w:t>организме, он соединяется с железом, входящим в состав гемоглобина, что может привести к тяжелейшему кислородному голоданию и смерти.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Наиболее известные и используемые человеком соединения</w:t>
      </w:r>
    </w:p>
    <w:p w:rsidR="00D4013C" w:rsidRPr="00D4013C" w:rsidRDefault="00D4013C" w:rsidP="00D4013C">
      <w:pPr>
        <w:widowControl w:val="0"/>
        <w:numPr>
          <w:ilvl w:val="0"/>
          <w:numId w:val="29"/>
        </w:numPr>
        <w:spacing w:after="0" w:line="240" w:lineRule="auto"/>
        <w:ind w:firstLine="567"/>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val="en-US"/>
        </w:rPr>
        <w:t>H</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lang w:eastAsia="ru-RU"/>
        </w:rPr>
        <w:t xml:space="preserve">— сероводород </w:t>
      </w:r>
    </w:p>
    <w:p w:rsidR="00D4013C" w:rsidRPr="00D4013C" w:rsidRDefault="00D4013C" w:rsidP="00D4013C">
      <w:pPr>
        <w:widowControl w:val="0"/>
        <w:numPr>
          <w:ilvl w:val="0"/>
          <w:numId w:val="29"/>
        </w:numPr>
        <w:spacing w:after="0" w:line="240" w:lineRule="auto"/>
        <w:ind w:firstLine="567"/>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val="en-US"/>
        </w:rPr>
        <w:t>Na</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lang w:eastAsia="ru-RU"/>
        </w:rPr>
        <w:t xml:space="preserve">— сульфид натрия </w:t>
      </w:r>
    </w:p>
    <w:p w:rsidR="00D4013C" w:rsidRPr="00D4013C" w:rsidRDefault="00D4013C" w:rsidP="00D4013C">
      <w:pPr>
        <w:widowControl w:val="0"/>
        <w:numPr>
          <w:ilvl w:val="0"/>
          <w:numId w:val="29"/>
        </w:numPr>
        <w:spacing w:after="0" w:line="240" w:lineRule="auto"/>
        <w:ind w:firstLine="567"/>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val="en-US"/>
        </w:rPr>
        <w:t>H</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4</w:t>
      </w:r>
      <w:r w:rsidRPr="00D4013C">
        <w:rPr>
          <w:rFonts w:ascii="Times New Roman" w:eastAsia="Times New Roman" w:hAnsi="Times New Roman" w:cs="Times New Roman"/>
          <w:color w:val="000000"/>
          <w:sz w:val="24"/>
          <w:szCs w:val="24"/>
          <w:lang w:eastAsia="ru-RU"/>
        </w:rPr>
        <w:t>— серная кислота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Основные источники поступления в организм</w:t>
      </w:r>
    </w:p>
    <w:p w:rsidR="00D4013C" w:rsidRPr="00D4013C" w:rsidRDefault="00D4013C" w:rsidP="00D4013C">
      <w:p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Продукты растительного происхождения: орехи, бо</w:t>
      </w:r>
      <w:r w:rsidRPr="00D4013C">
        <w:rPr>
          <w:rFonts w:ascii="Times New Roman" w:eastAsia="Times New Roman" w:hAnsi="Times New Roman" w:cs="Times New Roman"/>
          <w:color w:val="000000"/>
          <w:sz w:val="24"/>
          <w:szCs w:val="24"/>
          <w:lang w:eastAsia="ru-RU"/>
        </w:rPr>
        <w:softHyphen/>
        <w:t>бовые, капуста, хрен, чеснок, тыква, инжир, крыжовник, слива, виноград. Продукты животного происхождения: мясо, яйца, сыр, молоко.</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          А знаете ли вы, что...</w:t>
      </w:r>
    </w:p>
    <w:p w:rsidR="00D4013C" w:rsidRPr="00D4013C" w:rsidRDefault="00D4013C" w:rsidP="00D4013C">
      <w:pPr>
        <w:widowControl w:val="0"/>
        <w:numPr>
          <w:ilvl w:val="0"/>
          <w:numId w:val="29"/>
        </w:numPr>
        <w:spacing w:after="0" w:line="240" w:lineRule="auto"/>
        <w:ind w:firstLine="567"/>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Сера известна с I в.до н.э. Русское название серы происходит от древнеиндусского </w:t>
      </w:r>
      <w:r w:rsidRPr="00D4013C">
        <w:rPr>
          <w:rFonts w:ascii="Times New Roman" w:eastAsia="Times New Roman" w:hAnsi="Times New Roman" w:cs="Times New Roman"/>
          <w:i/>
          <w:iCs/>
          <w:color w:val="000000"/>
          <w:sz w:val="24"/>
          <w:szCs w:val="24"/>
          <w:lang w:eastAsia="ru-RU"/>
        </w:rPr>
        <w:t>сира</w:t>
      </w:r>
      <w:r w:rsidRPr="00D4013C">
        <w:rPr>
          <w:rFonts w:ascii="Times New Roman" w:eastAsia="Times New Roman" w:hAnsi="Times New Roman" w:cs="Times New Roman"/>
          <w:color w:val="000000"/>
          <w:sz w:val="24"/>
          <w:szCs w:val="24"/>
          <w:lang w:eastAsia="ru-RU"/>
        </w:rPr>
        <w:t xml:space="preserve"> — светло-желтый, по цвету природной серы; латинское название от санскр. </w:t>
      </w:r>
      <w:r w:rsidRPr="00D4013C">
        <w:rPr>
          <w:rFonts w:ascii="Times New Roman" w:eastAsia="Times New Roman" w:hAnsi="Times New Roman" w:cs="Times New Roman"/>
          <w:i/>
          <w:iCs/>
          <w:color w:val="000000"/>
          <w:sz w:val="24"/>
          <w:szCs w:val="24"/>
          <w:lang w:eastAsia="ru-RU"/>
        </w:rPr>
        <w:t>сулвери</w:t>
      </w:r>
      <w:r w:rsidRPr="00D4013C">
        <w:rPr>
          <w:rFonts w:ascii="Times New Roman" w:eastAsia="Times New Roman" w:hAnsi="Times New Roman" w:cs="Times New Roman"/>
          <w:color w:val="000000"/>
          <w:sz w:val="24"/>
          <w:szCs w:val="24"/>
          <w:lang w:eastAsia="ru-RU"/>
        </w:rPr>
        <w:t xml:space="preserve"> — горючий порошок. Число атомов серы в теле человека 3,3 · 10</w:t>
      </w:r>
      <w:r w:rsidRPr="00D4013C">
        <w:rPr>
          <w:rFonts w:ascii="Times New Roman" w:eastAsia="Times New Roman" w:hAnsi="Times New Roman" w:cs="Times New Roman"/>
          <w:color w:val="000000"/>
          <w:sz w:val="24"/>
          <w:szCs w:val="24"/>
          <w:vertAlign w:val="superscript"/>
          <w:lang w:eastAsia="ru-RU"/>
        </w:rPr>
        <w:t>24</w:t>
      </w:r>
      <w:r w:rsidRPr="00D4013C">
        <w:rPr>
          <w:rFonts w:ascii="Times New Roman" w:eastAsia="Times New Roman" w:hAnsi="Times New Roman" w:cs="Times New Roman"/>
          <w:color w:val="000000"/>
          <w:sz w:val="24"/>
          <w:szCs w:val="24"/>
          <w:lang w:eastAsia="ru-RU"/>
        </w:rPr>
        <w:t>, а в од</w:t>
      </w:r>
      <w:r w:rsidRPr="00D4013C">
        <w:rPr>
          <w:rFonts w:ascii="Times New Roman" w:eastAsia="Times New Roman" w:hAnsi="Times New Roman" w:cs="Times New Roman"/>
          <w:color w:val="000000"/>
          <w:sz w:val="24"/>
          <w:szCs w:val="24"/>
          <w:lang w:eastAsia="ru-RU"/>
        </w:rPr>
        <w:softHyphen/>
        <w:t>ной человеческой клетке — 2,4 х 10</w:t>
      </w:r>
      <w:r w:rsidRPr="00D4013C">
        <w:rPr>
          <w:rFonts w:ascii="Times New Roman" w:eastAsia="Times New Roman" w:hAnsi="Times New Roman" w:cs="Times New Roman"/>
          <w:color w:val="000000"/>
          <w:sz w:val="24"/>
          <w:szCs w:val="24"/>
          <w:vertAlign w:val="superscript"/>
          <w:lang w:eastAsia="ru-RU"/>
        </w:rPr>
        <w:t>10</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widowControl w:val="0"/>
        <w:numPr>
          <w:ilvl w:val="0"/>
          <w:numId w:val="29"/>
        </w:numPr>
        <w:spacing w:after="0" w:line="240" w:lineRule="auto"/>
        <w:ind w:firstLine="567"/>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Сероводород </w:t>
      </w:r>
      <w:r w:rsidRPr="00D4013C">
        <w:rPr>
          <w:rFonts w:ascii="Times New Roman" w:eastAsia="Times New Roman" w:hAnsi="Times New Roman" w:cs="Times New Roman"/>
          <w:color w:val="000000"/>
          <w:sz w:val="24"/>
          <w:szCs w:val="24"/>
          <w:lang w:val="en-US"/>
        </w:rPr>
        <w:t>H</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lang w:eastAsia="ru-RU"/>
        </w:rPr>
        <w:t>— ядовитый зловонный газ, ис</w:t>
      </w:r>
      <w:r w:rsidRPr="00D4013C">
        <w:rPr>
          <w:rFonts w:ascii="Times New Roman" w:eastAsia="Times New Roman" w:hAnsi="Times New Roman" w:cs="Times New Roman"/>
          <w:color w:val="000000"/>
          <w:sz w:val="24"/>
          <w:szCs w:val="24"/>
          <w:lang w:eastAsia="ru-RU"/>
        </w:rPr>
        <w:softHyphen/>
        <w:t>пользуется в химической промышленности, а так</w:t>
      </w:r>
      <w:r w:rsidRPr="00D4013C">
        <w:rPr>
          <w:rFonts w:ascii="Times New Roman" w:eastAsia="Times New Roman" w:hAnsi="Times New Roman" w:cs="Times New Roman"/>
          <w:color w:val="000000"/>
          <w:sz w:val="24"/>
          <w:szCs w:val="24"/>
          <w:lang w:eastAsia="ru-RU"/>
        </w:rPr>
        <w:softHyphen/>
        <w:t>же как лечебное средство (сернистые ванны). Сера входит в состав лекарств, в том числе антибиотиков, которые способны подавлять активность многочис</w:t>
      </w:r>
      <w:r w:rsidRPr="00D4013C">
        <w:rPr>
          <w:rFonts w:ascii="Times New Roman" w:eastAsia="Times New Roman" w:hAnsi="Times New Roman" w:cs="Times New Roman"/>
          <w:color w:val="000000"/>
          <w:sz w:val="24"/>
          <w:szCs w:val="24"/>
          <w:lang w:eastAsia="ru-RU"/>
        </w:rPr>
        <w:softHyphen/>
        <w:t>ленных микробов. Мелкодисперсная сера — основа мазей, применяемых при лечении грибковых забо</w:t>
      </w:r>
      <w:r w:rsidRPr="00D4013C">
        <w:rPr>
          <w:rFonts w:ascii="Times New Roman" w:eastAsia="Times New Roman" w:hAnsi="Times New Roman" w:cs="Times New Roman"/>
          <w:color w:val="000000"/>
          <w:sz w:val="24"/>
          <w:szCs w:val="24"/>
          <w:lang w:eastAsia="ru-RU"/>
        </w:rPr>
        <w:softHyphen/>
        <w:t>леваний кожи.</w:t>
      </w:r>
    </w:p>
    <w:p w:rsidR="00D4013C" w:rsidRPr="00D4013C" w:rsidRDefault="00D4013C" w:rsidP="00D4013C">
      <w:pPr>
        <w:widowControl w:val="0"/>
        <w:numPr>
          <w:ilvl w:val="0"/>
          <w:numId w:val="29"/>
        </w:numPr>
        <w:spacing w:after="0" w:line="240" w:lineRule="auto"/>
        <w:ind w:firstLine="567"/>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виде серого цве</w:t>
      </w:r>
      <w:r w:rsidRPr="00D4013C">
        <w:rPr>
          <w:rFonts w:ascii="Times New Roman" w:eastAsia="Times New Roman" w:hAnsi="Times New Roman" w:cs="Times New Roman"/>
          <w:color w:val="000000"/>
          <w:sz w:val="24"/>
          <w:szCs w:val="24"/>
          <w:lang w:eastAsia="ru-RU"/>
        </w:rPr>
        <w:softHyphen/>
        <w:t>та серу используют для уничтожения некоторых вреди</w:t>
      </w:r>
      <w:r w:rsidRPr="00D4013C">
        <w:rPr>
          <w:rFonts w:ascii="Times New Roman" w:eastAsia="Times New Roman" w:hAnsi="Times New Roman" w:cs="Times New Roman"/>
          <w:color w:val="000000"/>
          <w:sz w:val="24"/>
          <w:szCs w:val="24"/>
          <w:lang w:eastAsia="ru-RU"/>
        </w:rPr>
        <w:softHyphen/>
        <w:t>телей растений.</w:t>
      </w:r>
    </w:p>
    <w:p w:rsidR="00D4013C" w:rsidRPr="00D4013C" w:rsidRDefault="00D4013C" w:rsidP="00D4013C">
      <w:pPr>
        <w:widowControl w:val="0"/>
        <w:numPr>
          <w:ilvl w:val="0"/>
          <w:numId w:val="29"/>
        </w:numPr>
        <w:spacing w:after="0" w:line="240" w:lineRule="auto"/>
        <w:ind w:firstLine="567"/>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Природные суль</w:t>
      </w:r>
      <w:r w:rsidRPr="00D4013C">
        <w:rPr>
          <w:rFonts w:ascii="Times New Roman" w:eastAsia="Times New Roman" w:hAnsi="Times New Roman" w:cs="Times New Roman"/>
          <w:color w:val="000000"/>
          <w:sz w:val="24"/>
          <w:szCs w:val="24"/>
          <w:lang w:eastAsia="ru-RU"/>
        </w:rPr>
        <w:softHyphen/>
        <w:t>фиды составляют основу руд цвет</w:t>
      </w:r>
      <w:r w:rsidRPr="00D4013C">
        <w:rPr>
          <w:rFonts w:ascii="Times New Roman" w:eastAsia="Times New Roman" w:hAnsi="Times New Roman" w:cs="Times New Roman"/>
          <w:color w:val="000000"/>
          <w:sz w:val="24"/>
          <w:szCs w:val="24"/>
          <w:lang w:eastAsia="ru-RU"/>
        </w:rPr>
        <w:softHyphen/>
        <w:t>ных и редких ме</w:t>
      </w:r>
      <w:r w:rsidRPr="00D4013C">
        <w:rPr>
          <w:rFonts w:ascii="Times New Roman" w:eastAsia="Times New Roman" w:hAnsi="Times New Roman" w:cs="Times New Roman"/>
          <w:color w:val="000000"/>
          <w:sz w:val="24"/>
          <w:szCs w:val="24"/>
          <w:lang w:eastAsia="ru-RU"/>
        </w:rPr>
        <w:softHyphen/>
        <w:t>таллов и широ</w:t>
      </w:r>
      <w:r w:rsidRPr="00D4013C">
        <w:rPr>
          <w:rFonts w:ascii="Times New Roman" w:eastAsia="Times New Roman" w:hAnsi="Times New Roman" w:cs="Times New Roman"/>
          <w:color w:val="000000"/>
          <w:sz w:val="24"/>
          <w:szCs w:val="24"/>
          <w:lang w:eastAsia="ru-RU"/>
        </w:rPr>
        <w:softHyphen/>
        <w:t xml:space="preserve">ко используются в металлургии. Сульфиды щелочных металлов </w:t>
      </w:r>
      <w:r w:rsidRPr="00D4013C">
        <w:rPr>
          <w:rFonts w:ascii="Times New Roman" w:eastAsia="Times New Roman" w:hAnsi="Times New Roman" w:cs="Times New Roman"/>
          <w:color w:val="000000"/>
          <w:sz w:val="24"/>
          <w:szCs w:val="24"/>
          <w:lang w:val="en-US"/>
        </w:rPr>
        <w:t>Na</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val="en-US"/>
        </w:rPr>
        <w:t>CaS</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val="en-US"/>
        </w:rPr>
        <w:t>BaS</w:t>
      </w:r>
      <w:r w:rsidRPr="00D4013C">
        <w:rPr>
          <w:rFonts w:ascii="Times New Roman" w:eastAsia="Times New Roman" w:hAnsi="Times New Roman" w:cs="Times New Roman"/>
          <w:color w:val="000000"/>
          <w:sz w:val="24"/>
          <w:szCs w:val="24"/>
          <w:lang w:eastAsia="ru-RU"/>
        </w:rPr>
        <w:t>применяются в кожевенном производстве.</w:t>
      </w:r>
    </w:p>
    <w:p w:rsidR="00D4013C" w:rsidRPr="00D4013C" w:rsidRDefault="00D4013C" w:rsidP="00D4013C">
      <w:pPr>
        <w:widowControl w:val="0"/>
        <w:numPr>
          <w:ilvl w:val="0"/>
          <w:numId w:val="29"/>
        </w:numPr>
        <w:spacing w:after="0" w:line="240" w:lineRule="auto"/>
        <w:ind w:firstLine="567"/>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Сера применяется для приготовления спичек, ульт</w:t>
      </w:r>
      <w:r w:rsidRPr="00D4013C">
        <w:rPr>
          <w:rFonts w:ascii="Times New Roman" w:eastAsia="Times New Roman" w:hAnsi="Times New Roman" w:cs="Times New Roman"/>
          <w:color w:val="000000"/>
          <w:sz w:val="24"/>
          <w:szCs w:val="24"/>
          <w:lang w:eastAsia="ru-RU"/>
        </w:rPr>
        <w:softHyphen/>
        <w:t>рамарина (синяя краска), сероуглерода. В резиновой промышленности ее применяют для превращения каучука в резину.</w:t>
      </w:r>
    </w:p>
    <w:p w:rsidR="00D4013C" w:rsidRPr="00D4013C" w:rsidRDefault="00D4013C" w:rsidP="00D4013C">
      <w:pPr>
        <w:widowControl w:val="0"/>
        <w:numPr>
          <w:ilvl w:val="0"/>
          <w:numId w:val="29"/>
        </w:numPr>
        <w:spacing w:after="0" w:line="240" w:lineRule="auto"/>
        <w:ind w:firstLine="567"/>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Сероводород в Черном море — одно из самых извест</w:t>
      </w:r>
      <w:r w:rsidRPr="00D4013C">
        <w:rPr>
          <w:rFonts w:ascii="Times New Roman" w:eastAsia="Times New Roman" w:hAnsi="Times New Roman" w:cs="Times New Roman"/>
          <w:color w:val="000000"/>
          <w:sz w:val="24"/>
          <w:szCs w:val="24"/>
          <w:lang w:eastAsia="ru-RU"/>
        </w:rPr>
        <w:softHyphen/>
        <w:t>ных и необычных свойств моря. Но избыток сероводо</w:t>
      </w:r>
      <w:r w:rsidRPr="00D4013C">
        <w:rPr>
          <w:rFonts w:ascii="Times New Roman" w:eastAsia="Times New Roman" w:hAnsi="Times New Roman" w:cs="Times New Roman"/>
          <w:color w:val="000000"/>
          <w:sz w:val="24"/>
          <w:szCs w:val="24"/>
          <w:lang w:eastAsia="ru-RU"/>
        </w:rPr>
        <w:softHyphen/>
        <w:t>рода в глубинных водах Черного моря — лишь одно из следствий того, что глубже 200 метров в черноморской воде нет кислорода; ни животные, ни растения жить там не могут. На глубинах от 200 метров до самого дна Черного моря живут только бактерии, выделяющие сероводород. Ни одного другого такого моря в мире нет.</w:t>
      </w:r>
    </w:p>
    <w:p w:rsidR="00D4013C" w:rsidRPr="00D4013C" w:rsidRDefault="00D4013C" w:rsidP="00D4013C">
      <w:pPr>
        <w:widowControl w:val="0"/>
        <w:numPr>
          <w:ilvl w:val="0"/>
          <w:numId w:val="29"/>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Мышьяк</w:t>
      </w:r>
      <w:r w:rsidRPr="00D4013C">
        <w:rPr>
          <w:rFonts w:ascii="Times New Roman" w:eastAsia="Times New Roman" w:hAnsi="Times New Roman" w:cs="Times New Roman"/>
          <w:bCs/>
          <w:color w:val="000000"/>
          <w:sz w:val="24"/>
          <w:szCs w:val="24"/>
          <w:lang w:eastAsia="ru-RU"/>
        </w:rPr>
        <w:t xml:space="preserve"> с давних пор известен и как яд, и как лекарство. Избыток мышьяка вызывает рак горта</w:t>
      </w:r>
      <w:r w:rsidRPr="00D4013C">
        <w:rPr>
          <w:rFonts w:ascii="Times New Roman" w:eastAsia="Times New Roman" w:hAnsi="Times New Roman" w:cs="Times New Roman"/>
          <w:bCs/>
          <w:color w:val="000000"/>
          <w:sz w:val="24"/>
          <w:szCs w:val="24"/>
          <w:lang w:eastAsia="ru-RU"/>
        </w:rPr>
        <w:softHyphen/>
        <w:t>ни, глаз, белокровие. Некоторые формы аллергии обусловлены недостатком мышьяка.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p>
    <w:p w:rsidR="00D4013C" w:rsidRPr="00D4013C" w:rsidRDefault="00D4013C" w:rsidP="00D4013C">
      <w:pPr>
        <w:widowControl w:val="0"/>
        <w:numPr>
          <w:ilvl w:val="0"/>
          <w:numId w:val="32"/>
        </w:numPr>
        <w:spacing w:after="0" w:line="240" w:lineRule="auto"/>
        <w:contextualSpacing/>
        <w:rPr>
          <w:rFonts w:ascii="Times New Roman" w:hAnsi="Times New Roman" w:cs="Times New Roman"/>
          <w:b/>
          <w:i/>
          <w:sz w:val="24"/>
          <w:szCs w:val="24"/>
        </w:rPr>
      </w:pPr>
      <w:r w:rsidRPr="00D4013C">
        <w:rPr>
          <w:rFonts w:ascii="Times New Roman" w:hAnsi="Times New Roman" w:cs="Times New Roman"/>
          <w:b/>
          <w:i/>
          <w:sz w:val="24"/>
          <w:szCs w:val="24"/>
        </w:rPr>
        <w:t>Как происходит круговорот азота, фосфора, углерода, кислорода в природе?</w:t>
      </w:r>
    </w:p>
    <w:p w:rsidR="00D4013C" w:rsidRPr="00D4013C" w:rsidRDefault="00D4013C" w:rsidP="00D4013C">
      <w:pPr>
        <w:widowControl w:val="0"/>
        <w:spacing w:after="0" w:line="240" w:lineRule="auto"/>
        <w:ind w:left="720"/>
        <w:contextualSpacing/>
        <w:rPr>
          <w:rFonts w:ascii="Times New Roman" w:hAnsi="Times New Roman" w:cs="Times New Roman"/>
          <w:b/>
          <w:i/>
          <w:sz w:val="24"/>
          <w:szCs w:val="24"/>
        </w:rPr>
      </w:pPr>
    </w:p>
    <w:p w:rsidR="00D4013C" w:rsidRPr="00D4013C" w:rsidRDefault="00D4013C" w:rsidP="00D4013C">
      <w:pPr>
        <w:spacing w:after="0" w:line="240" w:lineRule="auto"/>
        <w:contextualSpacing/>
        <w:jc w:val="center"/>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Задачи по теме «Химические элементы-неметаллы в живых организмах»</w:t>
      </w:r>
    </w:p>
    <w:p w:rsidR="00D4013C" w:rsidRPr="00D4013C" w:rsidRDefault="00D4013C" w:rsidP="00D4013C">
      <w:pPr>
        <w:widowControl w:val="0"/>
        <w:numPr>
          <w:ilvl w:val="0"/>
          <w:numId w:val="30"/>
        </w:numPr>
        <w:spacing w:after="0" w:line="245" w:lineRule="exact"/>
        <w:ind w:right="20"/>
        <w:contextualSpacing/>
        <w:jc w:val="both"/>
        <w:rPr>
          <w:rFonts w:ascii="Times New Roman" w:eastAsia="Century Schoolbook" w:hAnsi="Times New Roman" w:cs="Times New Roman"/>
          <w:color w:val="000000"/>
          <w:sz w:val="24"/>
          <w:szCs w:val="24"/>
          <w:lang w:eastAsia="ru-RU" w:bidi="ru-RU"/>
        </w:rPr>
      </w:pPr>
      <w:r w:rsidRPr="00D4013C">
        <w:rPr>
          <w:rFonts w:ascii="Times New Roman" w:eastAsia="Century Schoolbook" w:hAnsi="Times New Roman" w:cs="Times New Roman"/>
          <w:color w:val="000000"/>
          <w:sz w:val="24"/>
          <w:szCs w:val="24"/>
          <w:lang w:eastAsia="ru-RU" w:bidi="ru-RU"/>
        </w:rPr>
        <w:t xml:space="preserve">Йодная настойка содержит 5% йода и 2% иодида калия (по массе). Суточная потребность организма в йоде </w:t>
      </w:r>
      <w:r w:rsidRPr="00D4013C">
        <w:rPr>
          <w:rFonts w:ascii="Times New Roman" w:eastAsia="Century Schoolbook" w:hAnsi="Times New Roman" w:cs="Times New Roman"/>
          <w:color w:val="000000"/>
          <w:sz w:val="24"/>
          <w:szCs w:val="24"/>
          <w:lang w:val="en-US" w:bidi="en-US"/>
        </w:rPr>
        <w:t>m</w:t>
      </w:r>
      <w:r w:rsidRPr="00D4013C">
        <w:rPr>
          <w:rFonts w:ascii="Times New Roman" w:eastAsia="Century Schoolbook" w:hAnsi="Times New Roman" w:cs="Times New Roman"/>
          <w:color w:val="000000"/>
          <w:sz w:val="24"/>
          <w:szCs w:val="24"/>
          <w:lang w:bidi="en-US"/>
        </w:rPr>
        <w:t>(</w:t>
      </w:r>
      <w:r w:rsidRPr="00D4013C">
        <w:rPr>
          <w:rFonts w:ascii="Times New Roman" w:eastAsia="Century Schoolbook" w:hAnsi="Times New Roman" w:cs="Times New Roman"/>
          <w:color w:val="000000"/>
          <w:sz w:val="24"/>
          <w:szCs w:val="24"/>
          <w:lang w:val="en-US" w:bidi="en-US"/>
        </w:rPr>
        <w:t>I</w:t>
      </w:r>
      <w:r w:rsidRPr="00D4013C">
        <w:rPr>
          <w:rFonts w:ascii="Times New Roman" w:eastAsia="Century Schoolbook" w:hAnsi="Times New Roman" w:cs="Times New Roman"/>
          <w:color w:val="000000"/>
          <w:sz w:val="24"/>
          <w:szCs w:val="24"/>
          <w:lang w:bidi="en-US"/>
        </w:rPr>
        <w:t xml:space="preserve">) </w:t>
      </w:r>
      <w:r w:rsidRPr="00D4013C">
        <w:rPr>
          <w:rFonts w:ascii="Times New Roman" w:eastAsia="Century Schoolbook" w:hAnsi="Times New Roman" w:cs="Times New Roman"/>
          <w:color w:val="000000"/>
          <w:sz w:val="24"/>
          <w:szCs w:val="24"/>
          <w:lang w:eastAsia="ru-RU" w:bidi="ru-RU"/>
        </w:rPr>
        <w:t>= 200 мкг (1 мкг = 10</w:t>
      </w:r>
      <w:r w:rsidRPr="00D4013C">
        <w:rPr>
          <w:rFonts w:ascii="Times New Roman" w:eastAsia="Century Schoolbook" w:hAnsi="Times New Roman" w:cs="Times New Roman"/>
          <w:color w:val="000000"/>
          <w:sz w:val="24"/>
          <w:szCs w:val="24"/>
          <w:vertAlign w:val="superscript"/>
          <w:lang w:eastAsia="ru-RU" w:bidi="ru-RU"/>
        </w:rPr>
        <w:t>-6</w:t>
      </w:r>
      <w:r w:rsidRPr="00D4013C">
        <w:rPr>
          <w:rFonts w:ascii="Times New Roman" w:eastAsia="Century Schoolbook" w:hAnsi="Times New Roman" w:cs="Times New Roman"/>
          <w:color w:val="000000"/>
          <w:sz w:val="24"/>
          <w:szCs w:val="24"/>
          <w:lang w:eastAsia="ru-RU" w:bidi="ru-RU"/>
        </w:rPr>
        <w:t xml:space="preserve"> г). Рассчитайте массу йод</w:t>
      </w:r>
      <w:r w:rsidRPr="00D4013C">
        <w:rPr>
          <w:rFonts w:ascii="Times New Roman" w:eastAsia="Century Schoolbook" w:hAnsi="Times New Roman" w:cs="Times New Roman"/>
          <w:color w:val="000000"/>
          <w:sz w:val="24"/>
          <w:szCs w:val="24"/>
          <w:lang w:eastAsia="ru-RU" w:bidi="ru-RU"/>
        </w:rPr>
        <w:softHyphen/>
        <w:t>ной настойки, в которой имеется эта порция йода. Как доказать, что йодная настойка содержит иодид калия?</w:t>
      </w:r>
    </w:p>
    <w:p w:rsidR="00D4013C" w:rsidRPr="00D4013C" w:rsidRDefault="00D4013C" w:rsidP="00D4013C">
      <w:pPr>
        <w:widowControl w:val="0"/>
        <w:numPr>
          <w:ilvl w:val="0"/>
          <w:numId w:val="30"/>
        </w:numPr>
        <w:spacing w:after="0" w:line="264" w:lineRule="exact"/>
        <w:ind w:right="20"/>
        <w:jc w:val="both"/>
        <w:rPr>
          <w:rFonts w:ascii="Times New Roman" w:eastAsia="Century Schoolbook" w:hAnsi="Times New Roman" w:cs="Times New Roman"/>
          <w:color w:val="000000"/>
          <w:sz w:val="24"/>
          <w:szCs w:val="24"/>
          <w:lang w:eastAsia="ru-RU" w:bidi="ru-RU"/>
        </w:rPr>
      </w:pPr>
      <w:r w:rsidRPr="00D4013C">
        <w:rPr>
          <w:rFonts w:ascii="Times New Roman" w:eastAsia="Century Schoolbook" w:hAnsi="Times New Roman" w:cs="Times New Roman"/>
          <w:color w:val="000000"/>
          <w:sz w:val="24"/>
          <w:szCs w:val="24"/>
          <w:lang w:eastAsia="ru-RU" w:bidi="ru-RU"/>
        </w:rPr>
        <w:t>Фосфор — один из биогенных элементов. Рассчи</w:t>
      </w:r>
      <w:r w:rsidRPr="00D4013C">
        <w:rPr>
          <w:rFonts w:ascii="Times New Roman" w:eastAsia="Century Schoolbook" w:hAnsi="Times New Roman" w:cs="Times New Roman"/>
          <w:color w:val="000000"/>
          <w:sz w:val="24"/>
          <w:szCs w:val="24"/>
          <w:lang w:eastAsia="ru-RU" w:bidi="ru-RU"/>
        </w:rPr>
        <w:softHyphen/>
        <w:t>тайте массовую долю фосфора в основном веществе кост</w:t>
      </w:r>
      <w:r w:rsidRPr="00D4013C">
        <w:rPr>
          <w:rFonts w:ascii="Times New Roman" w:eastAsia="Century Schoolbook" w:hAnsi="Times New Roman" w:cs="Times New Roman"/>
          <w:color w:val="000000"/>
          <w:sz w:val="24"/>
          <w:szCs w:val="24"/>
          <w:lang w:eastAsia="ru-RU" w:bidi="ru-RU"/>
        </w:rPr>
        <w:softHyphen/>
        <w:t>ной ткани — гидроксоапатите 3 Са</w:t>
      </w:r>
      <w:r w:rsidRPr="00D4013C">
        <w:rPr>
          <w:rFonts w:ascii="Times New Roman" w:eastAsia="Century Schoolbook" w:hAnsi="Times New Roman" w:cs="Times New Roman"/>
          <w:color w:val="000000"/>
          <w:sz w:val="24"/>
          <w:szCs w:val="24"/>
          <w:vertAlign w:val="subscript"/>
          <w:lang w:eastAsia="ru-RU" w:bidi="ru-RU"/>
        </w:rPr>
        <w:t>3</w:t>
      </w:r>
      <w:r w:rsidRPr="00D4013C">
        <w:rPr>
          <w:rFonts w:ascii="Times New Roman" w:eastAsia="Century Schoolbook" w:hAnsi="Times New Roman" w:cs="Times New Roman"/>
          <w:color w:val="000000"/>
          <w:sz w:val="24"/>
          <w:szCs w:val="24"/>
          <w:lang w:eastAsia="ru-RU" w:bidi="ru-RU"/>
        </w:rPr>
        <w:t>(Р0</w:t>
      </w:r>
      <w:r w:rsidRPr="00D4013C">
        <w:rPr>
          <w:rFonts w:ascii="Times New Roman" w:eastAsia="Century Schoolbook" w:hAnsi="Times New Roman" w:cs="Times New Roman"/>
          <w:color w:val="000000"/>
          <w:sz w:val="24"/>
          <w:szCs w:val="24"/>
          <w:vertAlign w:val="subscript"/>
          <w:lang w:eastAsia="ru-RU" w:bidi="ru-RU"/>
        </w:rPr>
        <w:t>4</w:t>
      </w:r>
      <w:r w:rsidRPr="00D4013C">
        <w:rPr>
          <w:rFonts w:ascii="Times New Roman" w:eastAsia="Century Schoolbook" w:hAnsi="Times New Roman" w:cs="Times New Roman"/>
          <w:color w:val="000000"/>
          <w:sz w:val="24"/>
          <w:szCs w:val="24"/>
          <w:lang w:eastAsia="ru-RU" w:bidi="ru-RU"/>
        </w:rPr>
        <w:t>)</w:t>
      </w:r>
      <w:r w:rsidRPr="00D4013C">
        <w:rPr>
          <w:rFonts w:ascii="Times New Roman" w:eastAsia="Century Schoolbook" w:hAnsi="Times New Roman" w:cs="Times New Roman"/>
          <w:color w:val="000000"/>
          <w:sz w:val="24"/>
          <w:szCs w:val="24"/>
          <w:vertAlign w:val="subscript"/>
          <w:lang w:eastAsia="ru-RU" w:bidi="ru-RU"/>
        </w:rPr>
        <w:t>2</w:t>
      </w:r>
      <w:r w:rsidRPr="00D4013C">
        <w:rPr>
          <w:rFonts w:ascii="Times New Roman" w:eastAsia="Century Schoolbook" w:hAnsi="Times New Roman" w:cs="Times New Roman"/>
          <w:color w:val="000000"/>
          <w:sz w:val="24"/>
          <w:szCs w:val="24"/>
          <w:lang w:eastAsia="ru-RU" w:bidi="ru-RU"/>
        </w:rPr>
        <w:t xml:space="preserve"> · Са(ОН)</w:t>
      </w:r>
      <w:r w:rsidRPr="00D4013C">
        <w:rPr>
          <w:rFonts w:ascii="Times New Roman" w:eastAsia="Century Schoolbook" w:hAnsi="Times New Roman" w:cs="Times New Roman"/>
          <w:color w:val="000000"/>
          <w:sz w:val="24"/>
          <w:szCs w:val="24"/>
          <w:vertAlign w:val="subscript"/>
          <w:lang w:eastAsia="ru-RU" w:bidi="ru-RU"/>
        </w:rPr>
        <w:t>2</w:t>
      </w:r>
      <w:r w:rsidRPr="00D4013C">
        <w:rPr>
          <w:rFonts w:ascii="Times New Roman" w:eastAsia="Century Schoolbook" w:hAnsi="Times New Roman" w:cs="Times New Roman"/>
          <w:color w:val="000000"/>
          <w:sz w:val="24"/>
          <w:szCs w:val="24"/>
          <w:lang w:eastAsia="ru-RU" w:bidi="ru-RU"/>
        </w:rPr>
        <w:t xml:space="preserve"> и в ос</w:t>
      </w:r>
      <w:r w:rsidRPr="00D4013C">
        <w:rPr>
          <w:rFonts w:ascii="Times New Roman" w:eastAsia="Century Schoolbook" w:hAnsi="Times New Roman" w:cs="Times New Roman"/>
          <w:color w:val="000000"/>
          <w:sz w:val="24"/>
          <w:szCs w:val="24"/>
          <w:lang w:eastAsia="ru-RU" w:bidi="ru-RU"/>
        </w:rPr>
        <w:softHyphen/>
        <w:t>новном веществе зубной эмали — фторапатите 3 Са</w:t>
      </w:r>
      <w:r w:rsidRPr="00D4013C">
        <w:rPr>
          <w:rFonts w:ascii="Times New Roman" w:eastAsia="Century Schoolbook" w:hAnsi="Times New Roman" w:cs="Times New Roman"/>
          <w:color w:val="000000"/>
          <w:sz w:val="24"/>
          <w:szCs w:val="24"/>
          <w:vertAlign w:val="subscript"/>
          <w:lang w:eastAsia="ru-RU" w:bidi="ru-RU"/>
        </w:rPr>
        <w:t>3</w:t>
      </w:r>
      <w:r w:rsidRPr="00D4013C">
        <w:rPr>
          <w:rFonts w:ascii="Times New Roman" w:eastAsia="Century Schoolbook" w:hAnsi="Times New Roman" w:cs="Times New Roman"/>
          <w:color w:val="000000"/>
          <w:sz w:val="24"/>
          <w:szCs w:val="24"/>
          <w:lang w:eastAsia="ru-RU" w:bidi="ru-RU"/>
        </w:rPr>
        <w:t>(Р0</w:t>
      </w:r>
      <w:r w:rsidRPr="00D4013C">
        <w:rPr>
          <w:rFonts w:ascii="Times New Roman" w:eastAsia="Century Schoolbook" w:hAnsi="Times New Roman" w:cs="Times New Roman"/>
          <w:color w:val="000000"/>
          <w:sz w:val="24"/>
          <w:szCs w:val="24"/>
          <w:vertAlign w:val="subscript"/>
          <w:lang w:eastAsia="ru-RU" w:bidi="ru-RU"/>
        </w:rPr>
        <w:t>4</w:t>
      </w:r>
      <w:r w:rsidRPr="00D4013C">
        <w:rPr>
          <w:rFonts w:ascii="Times New Roman" w:eastAsia="Century Schoolbook" w:hAnsi="Times New Roman" w:cs="Times New Roman"/>
          <w:color w:val="000000"/>
          <w:sz w:val="24"/>
          <w:szCs w:val="24"/>
          <w:lang w:eastAsia="ru-RU" w:bidi="ru-RU"/>
        </w:rPr>
        <w:t>)</w:t>
      </w:r>
      <w:r w:rsidRPr="00D4013C">
        <w:rPr>
          <w:rFonts w:ascii="Times New Roman" w:eastAsia="Century Schoolbook" w:hAnsi="Times New Roman" w:cs="Times New Roman"/>
          <w:color w:val="000000"/>
          <w:sz w:val="24"/>
          <w:szCs w:val="24"/>
          <w:vertAlign w:val="subscript"/>
          <w:lang w:eastAsia="ru-RU" w:bidi="ru-RU"/>
        </w:rPr>
        <w:t>2</w:t>
      </w:r>
      <w:r w:rsidRPr="00D4013C">
        <w:rPr>
          <w:rFonts w:ascii="Times New Roman" w:eastAsia="Trebuchet MS" w:hAnsi="Times New Roman" w:cs="Times New Roman"/>
          <w:color w:val="000000"/>
          <w:spacing w:val="-10"/>
          <w:sz w:val="24"/>
          <w:szCs w:val="24"/>
          <w:lang w:eastAsia="ru-RU" w:bidi="ru-RU"/>
        </w:rPr>
        <w:t xml:space="preserve">· </w:t>
      </w:r>
      <w:r w:rsidRPr="00D4013C">
        <w:rPr>
          <w:rFonts w:ascii="Times New Roman" w:eastAsia="Century Schoolbook" w:hAnsi="Times New Roman" w:cs="Times New Roman"/>
          <w:color w:val="000000"/>
          <w:sz w:val="24"/>
          <w:szCs w:val="24"/>
          <w:lang w:val="en-US" w:eastAsia="ru-RU" w:bidi="en-US"/>
        </w:rPr>
        <w:t>Ca</w:t>
      </w:r>
      <w:r w:rsidRPr="00D4013C">
        <w:rPr>
          <w:rFonts w:ascii="Times New Roman" w:eastAsia="Century Schoolbook" w:hAnsi="Times New Roman" w:cs="Times New Roman"/>
          <w:color w:val="000000"/>
          <w:sz w:val="24"/>
          <w:szCs w:val="24"/>
          <w:lang w:eastAsia="ru-RU" w:bidi="en-US"/>
        </w:rPr>
        <w:t>(</w:t>
      </w:r>
      <w:r w:rsidRPr="00D4013C">
        <w:rPr>
          <w:rFonts w:ascii="Times New Roman" w:eastAsia="Century Schoolbook" w:hAnsi="Times New Roman" w:cs="Times New Roman"/>
          <w:color w:val="000000"/>
          <w:sz w:val="24"/>
          <w:szCs w:val="24"/>
          <w:lang w:val="en-US" w:eastAsia="ru-RU" w:bidi="en-US"/>
        </w:rPr>
        <w:t>OH</w:t>
      </w:r>
      <w:r w:rsidRPr="00D4013C">
        <w:rPr>
          <w:rFonts w:ascii="Times New Roman" w:eastAsia="Century Schoolbook" w:hAnsi="Times New Roman" w:cs="Times New Roman"/>
          <w:color w:val="000000"/>
          <w:sz w:val="24"/>
          <w:szCs w:val="24"/>
          <w:lang w:eastAsia="ru-RU" w:bidi="en-US"/>
        </w:rPr>
        <w:t>)</w:t>
      </w:r>
      <w:r w:rsidRPr="00D4013C">
        <w:rPr>
          <w:rFonts w:ascii="Times New Roman" w:eastAsia="Century Schoolbook" w:hAnsi="Times New Roman" w:cs="Times New Roman"/>
          <w:color w:val="000000"/>
          <w:sz w:val="24"/>
          <w:szCs w:val="24"/>
          <w:lang w:val="en-US" w:eastAsia="ru-RU" w:bidi="en-US"/>
        </w:rPr>
        <w:t>F</w:t>
      </w:r>
      <w:r w:rsidRPr="00D4013C">
        <w:rPr>
          <w:rFonts w:ascii="Times New Roman" w:eastAsia="Century Schoolbook" w:hAnsi="Times New Roman" w:cs="Times New Roman"/>
          <w:color w:val="000000"/>
          <w:sz w:val="24"/>
          <w:szCs w:val="24"/>
          <w:lang w:eastAsia="ru-RU" w:bidi="en-US"/>
        </w:rPr>
        <w:t>.</w:t>
      </w:r>
    </w:p>
    <w:p w:rsidR="00D4013C" w:rsidRPr="00D4013C" w:rsidRDefault="00D4013C" w:rsidP="00D4013C">
      <w:pPr>
        <w:widowControl w:val="0"/>
        <w:numPr>
          <w:ilvl w:val="0"/>
          <w:numId w:val="30"/>
        </w:numPr>
        <w:spacing w:after="0" w:line="240" w:lineRule="auto"/>
        <w:contextualSpacing/>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eastAsia="ru-RU" w:bidi="ru-RU"/>
        </w:rPr>
        <w:t>В человеческом организме в общей сложности содержится около 25 мг йода (входящего в состав различных соединений), причем половина всей массы йода находится в щитовидной железе. Подсчитайте, сколько атомов йода находится: а) в щитовидной железе; б) в человеческом организме в целом.</w:t>
      </w:r>
    </w:p>
    <w:p w:rsidR="00D4013C" w:rsidRPr="00D4013C" w:rsidRDefault="00D4013C" w:rsidP="00D4013C">
      <w:pPr>
        <w:widowControl w:val="0"/>
        <w:numPr>
          <w:ilvl w:val="0"/>
          <w:numId w:val="30"/>
        </w:numPr>
        <w:spacing w:after="0" w:line="240" w:lineRule="auto"/>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 xml:space="preserve">Какова абсолютная масса одной молекулы аммиака </w:t>
      </w:r>
      <w:r w:rsidRPr="00D4013C">
        <w:rPr>
          <w:rFonts w:ascii="Times New Roman" w:eastAsia="Times New Roman" w:hAnsi="Times New Roman" w:cs="Times New Roman"/>
          <w:color w:val="000000"/>
          <w:sz w:val="24"/>
          <w:szCs w:val="24"/>
          <w:lang w:val="en-US" w:eastAsia="ru-RU" w:bidi="ru-RU"/>
        </w:rPr>
        <w:t>NH</w:t>
      </w:r>
      <w:r w:rsidRPr="00D4013C">
        <w:rPr>
          <w:rFonts w:ascii="Times New Roman" w:eastAsia="Times New Roman" w:hAnsi="Times New Roman" w:cs="Times New Roman"/>
          <w:color w:val="000000"/>
          <w:sz w:val="24"/>
          <w:szCs w:val="24"/>
          <w:vertAlign w:val="subscript"/>
          <w:lang w:eastAsia="ru-RU" w:bidi="ru-RU"/>
        </w:rPr>
        <w:t>3</w:t>
      </w:r>
      <w:r w:rsidRPr="00D4013C">
        <w:rPr>
          <w:rFonts w:ascii="Times New Roman" w:eastAsia="Times New Roman" w:hAnsi="Times New Roman" w:cs="Times New Roman"/>
          <w:color w:val="000000"/>
          <w:sz w:val="24"/>
          <w:szCs w:val="24"/>
          <w:lang w:eastAsia="ru-RU" w:bidi="ru-RU"/>
        </w:rPr>
        <w:t>, хлороводорода НС</w:t>
      </w:r>
      <w:r w:rsidRPr="00D4013C">
        <w:rPr>
          <w:rFonts w:ascii="Times New Roman" w:eastAsia="Times New Roman" w:hAnsi="Times New Roman" w:cs="Times New Roman"/>
          <w:color w:val="000000"/>
          <w:sz w:val="24"/>
          <w:szCs w:val="24"/>
          <w:lang w:val="en-US" w:eastAsia="ru-RU" w:bidi="ru-RU"/>
        </w:rPr>
        <w:t>l</w:t>
      </w:r>
      <w:r w:rsidRPr="00D4013C">
        <w:rPr>
          <w:rFonts w:ascii="Times New Roman" w:eastAsia="Times New Roman" w:hAnsi="Times New Roman" w:cs="Times New Roman"/>
          <w:color w:val="000000"/>
          <w:sz w:val="24"/>
          <w:szCs w:val="24"/>
          <w:lang w:eastAsia="ru-RU" w:bidi="ru-RU"/>
        </w:rPr>
        <w:t xml:space="preserve">, </w:t>
      </w:r>
      <w:r w:rsidRPr="00D4013C">
        <w:rPr>
          <w:rFonts w:ascii="Times New Roman" w:eastAsia="Times New Roman" w:hAnsi="Times New Roman" w:cs="Times New Roman"/>
          <w:color w:val="000000"/>
          <w:sz w:val="24"/>
          <w:szCs w:val="24"/>
          <w:lang w:eastAsia="ru-RU" w:bidi="ru-RU"/>
        </w:rPr>
        <w:lastRenderedPageBreak/>
        <w:t xml:space="preserve">серной кислоты </w:t>
      </w:r>
      <w:r w:rsidRPr="00D4013C">
        <w:rPr>
          <w:rFonts w:ascii="Times New Roman" w:eastAsia="Times New Roman" w:hAnsi="Times New Roman" w:cs="Times New Roman"/>
          <w:color w:val="000000"/>
          <w:sz w:val="24"/>
          <w:szCs w:val="24"/>
          <w:lang w:val="en-US" w:eastAsia="ru-RU" w:bidi="ru-RU"/>
        </w:rPr>
        <w:t>H</w:t>
      </w:r>
      <w:r w:rsidRPr="00D4013C">
        <w:rPr>
          <w:rFonts w:ascii="Times New Roman" w:eastAsia="Times New Roman" w:hAnsi="Times New Roman" w:cs="Times New Roman"/>
          <w:color w:val="000000"/>
          <w:sz w:val="24"/>
          <w:szCs w:val="24"/>
          <w:vertAlign w:val="subscript"/>
          <w:lang w:eastAsia="ru-RU" w:bidi="ru-RU"/>
        </w:rPr>
        <w:t>2</w:t>
      </w:r>
      <w:r w:rsidRPr="00D4013C">
        <w:rPr>
          <w:rFonts w:ascii="Times New Roman" w:eastAsia="Times New Roman" w:hAnsi="Times New Roman" w:cs="Times New Roman"/>
          <w:color w:val="000000"/>
          <w:sz w:val="24"/>
          <w:szCs w:val="24"/>
          <w:lang w:val="en-US" w:eastAsia="ru-RU" w:bidi="ru-RU"/>
        </w:rPr>
        <w:t>S</w:t>
      </w:r>
      <w:r w:rsidRPr="00D4013C">
        <w:rPr>
          <w:rFonts w:ascii="Times New Roman" w:eastAsia="Times New Roman" w:hAnsi="Times New Roman" w:cs="Times New Roman"/>
          <w:color w:val="000000"/>
          <w:sz w:val="24"/>
          <w:szCs w:val="24"/>
          <w:lang w:eastAsia="ru-RU" w:bidi="ru-RU"/>
        </w:rPr>
        <w:t>0</w:t>
      </w:r>
      <w:r w:rsidRPr="00D4013C">
        <w:rPr>
          <w:rFonts w:ascii="Times New Roman" w:eastAsia="Times New Roman" w:hAnsi="Times New Roman" w:cs="Times New Roman"/>
          <w:color w:val="000000"/>
          <w:sz w:val="24"/>
          <w:szCs w:val="24"/>
          <w:vertAlign w:val="subscript"/>
          <w:lang w:eastAsia="ru-RU" w:bidi="ru-RU"/>
        </w:rPr>
        <w:t>4</w:t>
      </w:r>
      <w:r w:rsidRPr="00D4013C">
        <w:rPr>
          <w:rFonts w:ascii="Times New Roman" w:eastAsia="Times New Roman" w:hAnsi="Times New Roman" w:cs="Times New Roman"/>
          <w:color w:val="000000"/>
          <w:sz w:val="24"/>
          <w:szCs w:val="24"/>
          <w:lang w:eastAsia="ru-RU" w:bidi="ru-RU"/>
        </w:rPr>
        <w:t>, белого фосфора Р</w:t>
      </w:r>
      <w:r w:rsidRPr="00D4013C">
        <w:rPr>
          <w:rFonts w:ascii="Times New Roman" w:eastAsia="Times New Roman" w:hAnsi="Times New Roman" w:cs="Times New Roman"/>
          <w:color w:val="000000"/>
          <w:sz w:val="24"/>
          <w:szCs w:val="24"/>
          <w:vertAlign w:val="subscript"/>
          <w:lang w:eastAsia="ru-RU" w:bidi="ru-RU"/>
        </w:rPr>
        <w:t>4</w:t>
      </w:r>
      <w:r w:rsidRPr="00D4013C">
        <w:rPr>
          <w:rFonts w:ascii="Times New Roman" w:eastAsia="Times New Roman" w:hAnsi="Times New Roman" w:cs="Times New Roman"/>
          <w:color w:val="000000"/>
          <w:sz w:val="24"/>
          <w:szCs w:val="24"/>
          <w:lang w:eastAsia="ru-RU" w:bidi="ru-RU"/>
        </w:rPr>
        <w:t>? Все перечис</w:t>
      </w:r>
      <w:r w:rsidRPr="00D4013C">
        <w:rPr>
          <w:rFonts w:ascii="Times New Roman" w:eastAsia="Times New Roman" w:hAnsi="Times New Roman" w:cs="Times New Roman"/>
          <w:color w:val="000000"/>
          <w:sz w:val="24"/>
          <w:szCs w:val="24"/>
          <w:lang w:eastAsia="ru-RU" w:bidi="ru-RU"/>
        </w:rPr>
        <w:softHyphen/>
        <w:t>ленные вещества очень токсичны и при попадании с воздухом в дыха</w:t>
      </w:r>
      <w:r w:rsidRPr="00D4013C">
        <w:rPr>
          <w:rFonts w:ascii="Times New Roman" w:eastAsia="Times New Roman" w:hAnsi="Times New Roman" w:cs="Times New Roman"/>
          <w:color w:val="000000"/>
          <w:sz w:val="24"/>
          <w:szCs w:val="24"/>
          <w:lang w:eastAsia="ru-RU" w:bidi="ru-RU"/>
        </w:rPr>
        <w:softHyphen/>
        <w:t>тельные пути вызывают сильнейшие отравления. Сколько молекул будут находиться в 1 м</w:t>
      </w:r>
      <w:r w:rsidRPr="00D4013C">
        <w:rPr>
          <w:rFonts w:ascii="Times New Roman" w:eastAsia="Times New Roman" w:hAnsi="Times New Roman" w:cs="Times New Roman"/>
          <w:color w:val="000000"/>
          <w:sz w:val="24"/>
          <w:szCs w:val="24"/>
          <w:vertAlign w:val="superscript"/>
          <w:lang w:eastAsia="ru-RU" w:bidi="ru-RU"/>
        </w:rPr>
        <w:t>3</w:t>
      </w:r>
      <w:r w:rsidRPr="00D4013C">
        <w:rPr>
          <w:rFonts w:ascii="Times New Roman" w:eastAsia="Times New Roman" w:hAnsi="Times New Roman" w:cs="Times New Roman"/>
          <w:color w:val="000000"/>
          <w:sz w:val="24"/>
          <w:szCs w:val="24"/>
          <w:lang w:eastAsia="ru-RU" w:bidi="ru-RU"/>
        </w:rPr>
        <w:t xml:space="preserve"> воздуха при содержании этих веществ, признан</w:t>
      </w:r>
      <w:r w:rsidRPr="00D4013C">
        <w:rPr>
          <w:rFonts w:ascii="Times New Roman" w:eastAsia="Times New Roman" w:hAnsi="Times New Roman" w:cs="Times New Roman"/>
          <w:color w:val="000000"/>
          <w:sz w:val="24"/>
          <w:szCs w:val="24"/>
          <w:lang w:eastAsia="ru-RU" w:bidi="ru-RU"/>
        </w:rPr>
        <w:softHyphen/>
        <w:t xml:space="preserve">ном неопасным, а именно: </w:t>
      </w:r>
      <w:r w:rsidRPr="00D4013C">
        <w:rPr>
          <w:rFonts w:ascii="Times New Roman" w:eastAsia="Times New Roman" w:hAnsi="Times New Roman" w:cs="Times New Roman"/>
          <w:color w:val="000000"/>
          <w:sz w:val="24"/>
          <w:szCs w:val="24"/>
          <w:lang w:val="en-US" w:eastAsia="ru-RU" w:bidi="ru-RU"/>
        </w:rPr>
        <w:t>NH</w:t>
      </w:r>
      <w:r w:rsidRPr="00D4013C">
        <w:rPr>
          <w:rFonts w:ascii="Times New Roman" w:eastAsia="Times New Roman" w:hAnsi="Times New Roman" w:cs="Times New Roman"/>
          <w:color w:val="000000"/>
          <w:sz w:val="24"/>
          <w:szCs w:val="24"/>
          <w:vertAlign w:val="subscript"/>
          <w:lang w:eastAsia="ru-RU" w:bidi="ru-RU"/>
        </w:rPr>
        <w:t>3</w:t>
      </w:r>
      <w:r w:rsidRPr="00D4013C">
        <w:rPr>
          <w:rFonts w:ascii="Times New Roman" w:eastAsia="Times New Roman" w:hAnsi="Times New Roman" w:cs="Times New Roman"/>
          <w:color w:val="000000"/>
          <w:sz w:val="24"/>
          <w:szCs w:val="24"/>
          <w:lang w:eastAsia="ru-RU" w:bidi="ru-RU"/>
        </w:rPr>
        <w:t xml:space="preserve"> — 0,2 мг; НС</w:t>
      </w:r>
      <w:r w:rsidRPr="00D4013C">
        <w:rPr>
          <w:rFonts w:ascii="Times New Roman" w:eastAsia="Times New Roman" w:hAnsi="Times New Roman" w:cs="Times New Roman"/>
          <w:color w:val="000000"/>
          <w:sz w:val="24"/>
          <w:szCs w:val="24"/>
          <w:lang w:val="en-US" w:eastAsia="ru-RU" w:bidi="ru-RU"/>
        </w:rPr>
        <w:t>l</w:t>
      </w:r>
      <w:r w:rsidRPr="00D4013C">
        <w:rPr>
          <w:rFonts w:ascii="Times New Roman" w:eastAsia="Times New Roman" w:hAnsi="Times New Roman" w:cs="Times New Roman"/>
          <w:color w:val="000000"/>
          <w:sz w:val="24"/>
          <w:szCs w:val="24"/>
          <w:lang w:eastAsia="ru-RU" w:bidi="ru-RU"/>
        </w:rPr>
        <w:t xml:space="preserve"> — 0,05 мг; Н</w:t>
      </w:r>
      <w:r w:rsidRPr="00D4013C">
        <w:rPr>
          <w:rFonts w:ascii="Times New Roman" w:eastAsia="Times New Roman" w:hAnsi="Times New Roman" w:cs="Times New Roman"/>
          <w:color w:val="000000"/>
          <w:sz w:val="24"/>
          <w:szCs w:val="24"/>
          <w:vertAlign w:val="subscript"/>
          <w:lang w:eastAsia="ru-RU" w:bidi="ru-RU"/>
        </w:rPr>
        <w:t>2</w:t>
      </w:r>
      <w:r w:rsidRPr="00D4013C">
        <w:rPr>
          <w:rFonts w:ascii="Times New Roman" w:eastAsia="Times New Roman" w:hAnsi="Times New Roman" w:cs="Times New Roman"/>
          <w:color w:val="000000"/>
          <w:sz w:val="24"/>
          <w:szCs w:val="24"/>
          <w:lang w:val="en-US" w:eastAsia="ru-RU" w:bidi="ru-RU"/>
        </w:rPr>
        <w:t>S</w:t>
      </w:r>
      <w:r w:rsidRPr="00D4013C">
        <w:rPr>
          <w:rFonts w:ascii="Times New Roman" w:eastAsia="Times New Roman" w:hAnsi="Times New Roman" w:cs="Times New Roman"/>
          <w:color w:val="000000"/>
          <w:sz w:val="24"/>
          <w:szCs w:val="24"/>
          <w:lang w:eastAsia="ru-RU" w:bidi="ru-RU"/>
        </w:rPr>
        <w:t>0</w:t>
      </w:r>
      <w:r w:rsidRPr="00D4013C">
        <w:rPr>
          <w:rFonts w:ascii="Times New Roman" w:eastAsia="Times New Roman" w:hAnsi="Times New Roman" w:cs="Times New Roman"/>
          <w:color w:val="000000"/>
          <w:sz w:val="24"/>
          <w:szCs w:val="24"/>
          <w:vertAlign w:val="subscript"/>
          <w:lang w:eastAsia="ru-RU" w:bidi="ru-RU"/>
        </w:rPr>
        <w:t>4</w:t>
      </w:r>
      <w:r w:rsidRPr="00D4013C">
        <w:rPr>
          <w:rFonts w:ascii="Times New Roman" w:eastAsia="Times New Roman" w:hAnsi="Times New Roman" w:cs="Times New Roman"/>
          <w:color w:val="000000"/>
          <w:sz w:val="24"/>
          <w:szCs w:val="24"/>
          <w:lang w:eastAsia="ru-RU" w:bidi="ru-RU"/>
        </w:rPr>
        <w:t xml:space="preserve"> — 0,3 мг; Р</w:t>
      </w:r>
      <w:r w:rsidRPr="00D4013C">
        <w:rPr>
          <w:rFonts w:ascii="Times New Roman" w:eastAsia="Times New Roman" w:hAnsi="Times New Roman" w:cs="Times New Roman"/>
          <w:color w:val="000000"/>
          <w:sz w:val="24"/>
          <w:szCs w:val="24"/>
          <w:vertAlign w:val="subscript"/>
          <w:lang w:eastAsia="ru-RU" w:bidi="ru-RU"/>
        </w:rPr>
        <w:t>4</w:t>
      </w:r>
      <w:r w:rsidRPr="00D4013C">
        <w:rPr>
          <w:rFonts w:ascii="Times New Roman" w:eastAsia="Times New Roman" w:hAnsi="Times New Roman" w:cs="Times New Roman"/>
          <w:color w:val="000000"/>
          <w:sz w:val="24"/>
          <w:szCs w:val="24"/>
          <w:lang w:eastAsia="ru-RU" w:bidi="ru-RU"/>
        </w:rPr>
        <w:t xml:space="preserve"> — 0,1 мг.</w:t>
      </w:r>
    </w:p>
    <w:p w:rsidR="00D4013C" w:rsidRPr="00D4013C" w:rsidRDefault="00D4013C" w:rsidP="00D4013C">
      <w:pPr>
        <w:widowControl w:val="0"/>
        <w:spacing w:after="0" w:line="240" w:lineRule="auto"/>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pacing w:val="50"/>
          <w:sz w:val="24"/>
          <w:szCs w:val="24"/>
          <w:lang w:eastAsia="ru-RU" w:bidi="ru-RU"/>
        </w:rPr>
        <w:t>Ответ:</w:t>
      </w:r>
      <w:r w:rsidRPr="00D4013C">
        <w:rPr>
          <w:rFonts w:ascii="Times New Roman" w:eastAsia="Times New Roman" w:hAnsi="Times New Roman" w:cs="Times New Roman"/>
          <w:color w:val="000000"/>
          <w:sz w:val="24"/>
          <w:szCs w:val="24"/>
          <w:lang w:eastAsia="ru-RU" w:bidi="ru-RU"/>
        </w:rPr>
        <w:t xml:space="preserve"> 2,82 • 10</w:t>
      </w:r>
      <w:r w:rsidRPr="00D4013C">
        <w:rPr>
          <w:rFonts w:ascii="Times New Roman" w:eastAsia="Times New Roman" w:hAnsi="Times New Roman" w:cs="Times New Roman"/>
          <w:color w:val="000000"/>
          <w:sz w:val="24"/>
          <w:szCs w:val="24"/>
          <w:vertAlign w:val="superscript"/>
          <w:lang w:eastAsia="ru-RU" w:bidi="ru-RU"/>
        </w:rPr>
        <w:t>-23</w:t>
      </w:r>
      <w:r w:rsidRPr="00D4013C">
        <w:rPr>
          <w:rFonts w:ascii="Times New Roman" w:eastAsia="Times New Roman" w:hAnsi="Times New Roman" w:cs="Times New Roman"/>
          <w:color w:val="000000"/>
          <w:sz w:val="24"/>
          <w:szCs w:val="24"/>
          <w:lang w:eastAsia="ru-RU" w:bidi="ru-RU"/>
        </w:rPr>
        <w:t xml:space="preserve"> г и 7,08 • 10</w:t>
      </w:r>
      <w:r w:rsidRPr="00D4013C">
        <w:rPr>
          <w:rFonts w:ascii="Times New Roman" w:eastAsia="Times New Roman" w:hAnsi="Times New Roman" w:cs="Times New Roman"/>
          <w:color w:val="000000"/>
          <w:sz w:val="24"/>
          <w:szCs w:val="24"/>
          <w:vertAlign w:val="superscript"/>
          <w:lang w:eastAsia="ru-RU" w:bidi="ru-RU"/>
        </w:rPr>
        <w:t>18</w:t>
      </w:r>
      <w:r w:rsidRPr="00D4013C">
        <w:rPr>
          <w:rFonts w:ascii="Times New Roman" w:eastAsia="Times New Roman" w:hAnsi="Times New Roman" w:cs="Times New Roman"/>
          <w:color w:val="000000"/>
          <w:sz w:val="24"/>
          <w:szCs w:val="24"/>
          <w:lang w:eastAsia="ru-RU" w:bidi="ru-RU"/>
        </w:rPr>
        <w:t xml:space="preserve"> молекул (</w:t>
      </w:r>
      <w:r w:rsidRPr="00D4013C">
        <w:rPr>
          <w:rFonts w:ascii="Times New Roman" w:eastAsia="Times New Roman" w:hAnsi="Times New Roman" w:cs="Times New Roman"/>
          <w:color w:val="000000"/>
          <w:sz w:val="24"/>
          <w:szCs w:val="24"/>
          <w:lang w:val="en-US" w:eastAsia="ru-RU" w:bidi="ru-RU"/>
        </w:rPr>
        <w:t>NH</w:t>
      </w:r>
      <w:r w:rsidRPr="00D4013C">
        <w:rPr>
          <w:rFonts w:ascii="Times New Roman" w:eastAsia="Times New Roman" w:hAnsi="Times New Roman" w:cs="Times New Roman"/>
          <w:color w:val="000000"/>
          <w:sz w:val="24"/>
          <w:szCs w:val="24"/>
          <w:vertAlign w:val="subscript"/>
          <w:lang w:eastAsia="ru-RU" w:bidi="ru-RU"/>
        </w:rPr>
        <w:t>3</w:t>
      </w:r>
      <w:r w:rsidRPr="00D4013C">
        <w:rPr>
          <w:rFonts w:ascii="Times New Roman" w:eastAsia="Times New Roman" w:hAnsi="Times New Roman" w:cs="Times New Roman"/>
          <w:color w:val="000000"/>
          <w:sz w:val="24"/>
          <w:szCs w:val="24"/>
          <w:lang w:eastAsia="ru-RU" w:bidi="ru-RU"/>
        </w:rPr>
        <w:t>); 6,07 • 10</w:t>
      </w:r>
      <w:r w:rsidRPr="00D4013C">
        <w:rPr>
          <w:rFonts w:ascii="Times New Roman" w:eastAsia="Times New Roman" w:hAnsi="Times New Roman" w:cs="Times New Roman"/>
          <w:color w:val="000000"/>
          <w:sz w:val="24"/>
          <w:szCs w:val="24"/>
          <w:vertAlign w:val="superscript"/>
          <w:lang w:eastAsia="ru-RU" w:bidi="ru-RU"/>
        </w:rPr>
        <w:t>-23</w:t>
      </w:r>
      <w:r w:rsidRPr="00D4013C">
        <w:rPr>
          <w:rFonts w:ascii="Times New Roman" w:eastAsia="Times New Roman" w:hAnsi="Times New Roman" w:cs="Times New Roman"/>
          <w:color w:val="000000"/>
          <w:sz w:val="24"/>
          <w:szCs w:val="24"/>
          <w:lang w:eastAsia="ru-RU" w:bidi="ru-RU"/>
        </w:rPr>
        <w:t xml:space="preserve"> г и 8,24·10</w:t>
      </w:r>
      <w:r w:rsidRPr="00D4013C">
        <w:rPr>
          <w:rFonts w:ascii="Times New Roman" w:eastAsia="Times New Roman" w:hAnsi="Times New Roman" w:cs="Times New Roman"/>
          <w:color w:val="000000"/>
          <w:sz w:val="24"/>
          <w:szCs w:val="24"/>
          <w:vertAlign w:val="superscript"/>
          <w:lang w:eastAsia="ru-RU" w:bidi="ru-RU"/>
        </w:rPr>
        <w:t>16</w:t>
      </w:r>
      <w:r w:rsidRPr="00D4013C">
        <w:rPr>
          <w:rFonts w:ascii="Times New Roman" w:eastAsia="Times New Roman" w:hAnsi="Times New Roman" w:cs="Times New Roman"/>
          <w:color w:val="000000"/>
          <w:sz w:val="24"/>
          <w:szCs w:val="24"/>
          <w:lang w:eastAsia="ru-RU" w:bidi="ru-RU"/>
        </w:rPr>
        <w:t xml:space="preserve"> молекул</w:t>
      </w:r>
    </w:p>
    <w:p w:rsidR="00D4013C" w:rsidRPr="00D4013C" w:rsidRDefault="00D4013C" w:rsidP="00D4013C">
      <w:pPr>
        <w:widowControl w:val="0"/>
        <w:spacing w:after="0" w:line="240" w:lineRule="auto"/>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 xml:space="preserve"> (НС</w:t>
      </w:r>
      <w:r w:rsidRPr="00D4013C">
        <w:rPr>
          <w:rFonts w:ascii="Times New Roman" w:eastAsia="Times New Roman" w:hAnsi="Times New Roman" w:cs="Times New Roman"/>
          <w:color w:val="000000"/>
          <w:sz w:val="24"/>
          <w:szCs w:val="24"/>
          <w:lang w:val="en-US" w:eastAsia="ru-RU" w:bidi="ru-RU"/>
        </w:rPr>
        <w:t>l</w:t>
      </w:r>
      <w:r w:rsidRPr="00D4013C">
        <w:rPr>
          <w:rFonts w:ascii="Times New Roman" w:eastAsia="Times New Roman" w:hAnsi="Times New Roman" w:cs="Times New Roman"/>
          <w:color w:val="000000"/>
          <w:sz w:val="24"/>
          <w:szCs w:val="24"/>
          <w:lang w:eastAsia="ru-RU" w:bidi="ru-RU"/>
        </w:rPr>
        <w:t>); 1,63·10</w:t>
      </w:r>
      <w:r w:rsidRPr="00D4013C">
        <w:rPr>
          <w:rFonts w:ascii="Times New Roman" w:eastAsia="Times New Roman" w:hAnsi="Times New Roman" w:cs="Times New Roman"/>
          <w:color w:val="000000"/>
          <w:sz w:val="24"/>
          <w:szCs w:val="24"/>
          <w:vertAlign w:val="superscript"/>
          <w:lang w:eastAsia="ru-RU" w:bidi="ru-RU"/>
        </w:rPr>
        <w:t>-22</w:t>
      </w:r>
      <w:r w:rsidRPr="00D4013C">
        <w:rPr>
          <w:rFonts w:ascii="Times New Roman" w:eastAsia="Times New Roman" w:hAnsi="Times New Roman" w:cs="Times New Roman"/>
          <w:color w:val="000000"/>
          <w:sz w:val="24"/>
          <w:szCs w:val="24"/>
          <w:lang w:eastAsia="ru-RU" w:bidi="ru-RU"/>
        </w:rPr>
        <w:t>г и 1,84 • 10</w:t>
      </w:r>
      <w:r w:rsidRPr="00D4013C">
        <w:rPr>
          <w:rFonts w:ascii="Times New Roman" w:eastAsia="Times New Roman" w:hAnsi="Times New Roman" w:cs="Times New Roman"/>
          <w:color w:val="000000"/>
          <w:sz w:val="24"/>
          <w:szCs w:val="24"/>
          <w:vertAlign w:val="superscript"/>
          <w:lang w:eastAsia="ru-RU" w:bidi="ru-RU"/>
        </w:rPr>
        <w:t>18</w:t>
      </w:r>
      <w:r w:rsidRPr="00D4013C">
        <w:rPr>
          <w:rFonts w:ascii="Times New Roman" w:eastAsia="Times New Roman" w:hAnsi="Times New Roman" w:cs="Times New Roman"/>
          <w:color w:val="000000"/>
          <w:sz w:val="24"/>
          <w:szCs w:val="24"/>
          <w:lang w:eastAsia="ru-RU" w:bidi="ru-RU"/>
        </w:rPr>
        <w:t xml:space="preserve"> молекул (</w:t>
      </w:r>
      <w:r w:rsidRPr="00D4013C">
        <w:rPr>
          <w:rFonts w:ascii="Times New Roman" w:eastAsia="Times New Roman" w:hAnsi="Times New Roman" w:cs="Times New Roman"/>
          <w:color w:val="000000"/>
          <w:sz w:val="24"/>
          <w:szCs w:val="24"/>
          <w:lang w:val="en-US" w:eastAsia="ru-RU" w:bidi="ru-RU"/>
        </w:rPr>
        <w:t>H</w:t>
      </w:r>
      <w:r w:rsidRPr="00D4013C">
        <w:rPr>
          <w:rFonts w:ascii="Times New Roman" w:eastAsia="Times New Roman" w:hAnsi="Times New Roman" w:cs="Times New Roman"/>
          <w:color w:val="000000"/>
          <w:sz w:val="24"/>
          <w:szCs w:val="24"/>
          <w:vertAlign w:val="subscript"/>
          <w:lang w:eastAsia="ru-RU" w:bidi="ru-RU"/>
        </w:rPr>
        <w:t>2</w:t>
      </w:r>
      <w:r w:rsidRPr="00D4013C">
        <w:rPr>
          <w:rFonts w:ascii="Times New Roman" w:eastAsia="Times New Roman" w:hAnsi="Times New Roman" w:cs="Times New Roman"/>
          <w:color w:val="000000"/>
          <w:sz w:val="24"/>
          <w:szCs w:val="24"/>
          <w:lang w:val="en-US" w:eastAsia="ru-RU" w:bidi="ru-RU"/>
        </w:rPr>
        <w:t>S</w:t>
      </w:r>
      <w:r w:rsidRPr="00D4013C">
        <w:rPr>
          <w:rFonts w:ascii="Times New Roman" w:eastAsia="Times New Roman" w:hAnsi="Times New Roman" w:cs="Times New Roman"/>
          <w:color w:val="000000"/>
          <w:sz w:val="24"/>
          <w:szCs w:val="24"/>
          <w:lang w:eastAsia="ru-RU" w:bidi="ru-RU"/>
        </w:rPr>
        <w:t>0</w:t>
      </w:r>
      <w:r w:rsidRPr="00D4013C">
        <w:rPr>
          <w:rFonts w:ascii="Times New Roman" w:eastAsia="Times New Roman" w:hAnsi="Times New Roman" w:cs="Times New Roman"/>
          <w:color w:val="000000"/>
          <w:sz w:val="24"/>
          <w:szCs w:val="24"/>
          <w:vertAlign w:val="subscript"/>
          <w:lang w:eastAsia="ru-RU" w:bidi="ru-RU"/>
        </w:rPr>
        <w:t>4</w:t>
      </w:r>
      <w:r w:rsidRPr="00D4013C">
        <w:rPr>
          <w:rFonts w:ascii="Times New Roman" w:eastAsia="Times New Roman" w:hAnsi="Times New Roman" w:cs="Times New Roman"/>
          <w:color w:val="000000"/>
          <w:sz w:val="24"/>
          <w:szCs w:val="24"/>
          <w:lang w:eastAsia="ru-RU" w:bidi="ru-RU"/>
        </w:rPr>
        <w:t>); 2,06 • 10</w:t>
      </w:r>
      <w:r w:rsidRPr="00D4013C">
        <w:rPr>
          <w:rFonts w:ascii="Times New Roman" w:eastAsia="Times New Roman" w:hAnsi="Times New Roman" w:cs="Times New Roman"/>
          <w:color w:val="000000"/>
          <w:sz w:val="24"/>
          <w:szCs w:val="24"/>
          <w:vertAlign w:val="superscript"/>
          <w:lang w:eastAsia="ru-RU" w:bidi="ru-RU"/>
        </w:rPr>
        <w:t>-22</w:t>
      </w:r>
      <w:r w:rsidRPr="00D4013C">
        <w:rPr>
          <w:rFonts w:ascii="Times New Roman" w:eastAsia="Times New Roman" w:hAnsi="Times New Roman" w:cs="Times New Roman"/>
          <w:color w:val="000000"/>
          <w:sz w:val="24"/>
          <w:szCs w:val="24"/>
          <w:lang w:eastAsia="ru-RU" w:bidi="ru-RU"/>
        </w:rPr>
        <w:t xml:space="preserve"> г и 4,85 • 10</w:t>
      </w:r>
      <w:r w:rsidRPr="00D4013C">
        <w:rPr>
          <w:rFonts w:ascii="Times New Roman" w:eastAsia="Times New Roman" w:hAnsi="Times New Roman" w:cs="Times New Roman"/>
          <w:color w:val="000000"/>
          <w:sz w:val="24"/>
          <w:szCs w:val="24"/>
          <w:vertAlign w:val="superscript"/>
          <w:lang w:eastAsia="ru-RU" w:bidi="ru-RU"/>
        </w:rPr>
        <w:t>17</w:t>
      </w:r>
      <w:r w:rsidRPr="00D4013C">
        <w:rPr>
          <w:rFonts w:ascii="Times New Roman" w:eastAsia="Times New Roman" w:hAnsi="Times New Roman" w:cs="Times New Roman"/>
          <w:color w:val="000000"/>
          <w:sz w:val="24"/>
          <w:szCs w:val="24"/>
          <w:lang w:eastAsia="ru-RU" w:bidi="ru-RU"/>
        </w:rPr>
        <w:t xml:space="preserve"> молекул (Р</w:t>
      </w:r>
      <w:r w:rsidRPr="00D4013C">
        <w:rPr>
          <w:rFonts w:ascii="Times New Roman" w:eastAsia="Times New Roman" w:hAnsi="Times New Roman" w:cs="Times New Roman"/>
          <w:color w:val="000000"/>
          <w:sz w:val="24"/>
          <w:szCs w:val="24"/>
          <w:vertAlign w:val="subscript"/>
          <w:lang w:eastAsia="ru-RU" w:bidi="ru-RU"/>
        </w:rPr>
        <w:t>4</w:t>
      </w:r>
      <w:r w:rsidRPr="00D4013C">
        <w:rPr>
          <w:rFonts w:ascii="Times New Roman" w:eastAsia="Times New Roman" w:hAnsi="Times New Roman" w:cs="Times New Roman"/>
          <w:color w:val="000000"/>
          <w:sz w:val="24"/>
          <w:szCs w:val="24"/>
          <w:lang w:eastAsia="ru-RU" w:bidi="ru-RU"/>
        </w:rPr>
        <w:t>).</w:t>
      </w:r>
    </w:p>
    <w:p w:rsidR="00D4013C" w:rsidRPr="00D4013C" w:rsidRDefault="00D4013C" w:rsidP="00D4013C">
      <w:pPr>
        <w:widowControl w:val="0"/>
        <w:numPr>
          <w:ilvl w:val="0"/>
          <w:numId w:val="30"/>
        </w:numPr>
        <w:spacing w:after="0" w:line="240" w:lineRule="auto"/>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 xml:space="preserve">Такие виды рыб, как форель и хариус, очень чувствительны к чистоте воды. Если в 1 л природной воды содержится всего 3 • 10 </w:t>
      </w:r>
      <w:r w:rsidRPr="00D4013C">
        <w:rPr>
          <w:rFonts w:ascii="Times New Roman" w:eastAsia="Times New Roman" w:hAnsi="Times New Roman" w:cs="Times New Roman"/>
          <w:color w:val="000000"/>
          <w:sz w:val="24"/>
          <w:szCs w:val="24"/>
          <w:vertAlign w:val="superscript"/>
          <w:lang w:eastAsia="ru-RU" w:bidi="ru-RU"/>
        </w:rPr>
        <w:t>6</w:t>
      </w:r>
      <w:r w:rsidRPr="00D4013C">
        <w:rPr>
          <w:rFonts w:ascii="Times New Roman" w:eastAsia="Times New Roman" w:hAnsi="Times New Roman" w:cs="Times New Roman"/>
          <w:color w:val="000000"/>
          <w:sz w:val="24"/>
          <w:szCs w:val="24"/>
          <w:lang w:eastAsia="ru-RU" w:bidi="ru-RU"/>
        </w:rPr>
        <w:t xml:space="preserve"> моль серной кислоты (которая может попадать в реки с промышленными сто</w:t>
      </w:r>
      <w:r w:rsidRPr="00D4013C">
        <w:rPr>
          <w:rFonts w:ascii="Times New Roman" w:eastAsia="Times New Roman" w:hAnsi="Times New Roman" w:cs="Times New Roman"/>
          <w:color w:val="000000"/>
          <w:sz w:val="24"/>
          <w:szCs w:val="24"/>
          <w:lang w:eastAsia="ru-RU" w:bidi="ru-RU"/>
        </w:rPr>
        <w:softHyphen/>
        <w:t>ками или за счет «кислотных дождей»), то мальки этих рыб погибают. Вычислите ту массу серной кислоты в 1 л воды, которая представляет собой смертельную дозу для мальков форели и хариуса.</w:t>
      </w:r>
      <w:r w:rsidRPr="00D4013C">
        <w:rPr>
          <w:rFonts w:ascii="Times New Roman" w:eastAsia="Times New Roman" w:hAnsi="Times New Roman" w:cs="Times New Roman"/>
          <w:color w:val="000000"/>
          <w:spacing w:val="50"/>
          <w:sz w:val="24"/>
          <w:szCs w:val="24"/>
          <w:lang w:eastAsia="ru-RU" w:bidi="ru-RU"/>
        </w:rPr>
        <w:t>Ответ:</w:t>
      </w:r>
      <w:r w:rsidRPr="00D4013C">
        <w:rPr>
          <w:rFonts w:ascii="Times New Roman" w:eastAsia="Times New Roman" w:hAnsi="Times New Roman" w:cs="Times New Roman"/>
          <w:color w:val="000000"/>
          <w:sz w:val="24"/>
          <w:szCs w:val="24"/>
          <w:lang w:eastAsia="ru-RU" w:bidi="ru-RU"/>
        </w:rPr>
        <w:t xml:space="preserve"> 0,294 мг.</w:t>
      </w:r>
    </w:p>
    <w:p w:rsidR="00D4013C" w:rsidRPr="00D4013C" w:rsidRDefault="00D4013C" w:rsidP="00D4013C">
      <w:pPr>
        <w:widowControl w:val="0"/>
        <w:numPr>
          <w:ilvl w:val="0"/>
          <w:numId w:val="30"/>
        </w:numPr>
        <w:spacing w:after="0" w:line="240" w:lineRule="auto"/>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Взаимодействие озона, образующегося при грозе в горной мест</w:t>
      </w:r>
      <w:r w:rsidRPr="00D4013C">
        <w:rPr>
          <w:rFonts w:ascii="Times New Roman" w:eastAsia="Times New Roman" w:hAnsi="Times New Roman" w:cs="Times New Roman"/>
          <w:color w:val="000000"/>
          <w:sz w:val="24"/>
          <w:szCs w:val="24"/>
          <w:lang w:eastAsia="ru-RU" w:bidi="ru-RU"/>
        </w:rPr>
        <w:softHyphen/>
        <w:t>ности, со льдом приводит к выделению небольшого количества соедине</w:t>
      </w:r>
      <w:r w:rsidRPr="00D4013C">
        <w:rPr>
          <w:rFonts w:ascii="Times New Roman" w:eastAsia="Times New Roman" w:hAnsi="Times New Roman" w:cs="Times New Roman"/>
          <w:color w:val="000000"/>
          <w:sz w:val="24"/>
          <w:szCs w:val="24"/>
          <w:lang w:eastAsia="ru-RU" w:bidi="ru-RU"/>
        </w:rPr>
        <w:softHyphen/>
        <w:t>ния водорода и кислорода. Какова формула этого соединения, если абсо</w:t>
      </w:r>
      <w:r w:rsidRPr="00D4013C">
        <w:rPr>
          <w:rFonts w:ascii="Times New Roman" w:eastAsia="Times New Roman" w:hAnsi="Times New Roman" w:cs="Times New Roman"/>
          <w:color w:val="000000"/>
          <w:sz w:val="24"/>
          <w:szCs w:val="24"/>
          <w:lang w:eastAsia="ru-RU" w:bidi="ru-RU"/>
        </w:rPr>
        <w:softHyphen/>
        <w:t>лютная масса его молекул равна 5,65 • 10</w:t>
      </w:r>
      <w:r w:rsidRPr="00D4013C">
        <w:rPr>
          <w:rFonts w:ascii="Times New Roman" w:eastAsia="Times New Roman" w:hAnsi="Times New Roman" w:cs="Times New Roman"/>
          <w:color w:val="000000"/>
          <w:sz w:val="24"/>
          <w:szCs w:val="24"/>
          <w:vertAlign w:val="superscript"/>
          <w:lang w:eastAsia="ru-RU" w:bidi="ru-RU"/>
        </w:rPr>
        <w:t>-23</w:t>
      </w:r>
      <w:r w:rsidRPr="00D4013C">
        <w:rPr>
          <w:rFonts w:ascii="Times New Roman" w:eastAsia="Times New Roman" w:hAnsi="Times New Roman" w:cs="Times New Roman"/>
          <w:color w:val="000000"/>
          <w:sz w:val="24"/>
          <w:szCs w:val="24"/>
          <w:lang w:eastAsia="ru-RU" w:bidi="ru-RU"/>
        </w:rPr>
        <w:t xml:space="preserve"> г?</w:t>
      </w:r>
      <w:r w:rsidRPr="00D4013C">
        <w:rPr>
          <w:rFonts w:ascii="Times New Roman" w:eastAsia="Times New Roman" w:hAnsi="Times New Roman" w:cs="Times New Roman"/>
          <w:color w:val="000000"/>
          <w:spacing w:val="50"/>
          <w:sz w:val="24"/>
          <w:szCs w:val="24"/>
          <w:lang w:eastAsia="ru-RU" w:bidi="ru-RU"/>
        </w:rPr>
        <w:t>Ответ:</w:t>
      </w:r>
      <w:r w:rsidRPr="00D4013C">
        <w:rPr>
          <w:rFonts w:ascii="Times New Roman" w:eastAsia="Times New Roman" w:hAnsi="Times New Roman" w:cs="Times New Roman"/>
          <w:color w:val="000000"/>
          <w:sz w:val="24"/>
          <w:szCs w:val="24"/>
          <w:lang w:eastAsia="ru-RU" w:bidi="ru-RU"/>
        </w:rPr>
        <w:t xml:space="preserve"> Н</w:t>
      </w:r>
      <w:r w:rsidRPr="00D4013C">
        <w:rPr>
          <w:rFonts w:ascii="Times New Roman" w:eastAsia="Times New Roman" w:hAnsi="Times New Roman" w:cs="Times New Roman"/>
          <w:color w:val="000000"/>
          <w:sz w:val="24"/>
          <w:szCs w:val="24"/>
          <w:vertAlign w:val="subscript"/>
          <w:lang w:eastAsia="ru-RU" w:bidi="ru-RU"/>
        </w:rPr>
        <w:t>2</w:t>
      </w:r>
      <w:r w:rsidRPr="00D4013C">
        <w:rPr>
          <w:rFonts w:ascii="Times New Roman" w:eastAsia="Times New Roman" w:hAnsi="Times New Roman" w:cs="Times New Roman"/>
          <w:color w:val="000000"/>
          <w:sz w:val="24"/>
          <w:szCs w:val="24"/>
          <w:lang w:eastAsia="ru-RU" w:bidi="ru-RU"/>
        </w:rPr>
        <w:t>0</w:t>
      </w:r>
      <w:r w:rsidRPr="00D4013C">
        <w:rPr>
          <w:rFonts w:ascii="Times New Roman" w:eastAsia="Times New Roman" w:hAnsi="Times New Roman" w:cs="Times New Roman"/>
          <w:color w:val="000000"/>
          <w:sz w:val="24"/>
          <w:szCs w:val="24"/>
          <w:vertAlign w:val="subscript"/>
          <w:lang w:eastAsia="ru-RU" w:bidi="ru-RU"/>
        </w:rPr>
        <w:t>2</w:t>
      </w:r>
      <w:r w:rsidRPr="00D4013C">
        <w:rPr>
          <w:rFonts w:ascii="Times New Roman" w:eastAsia="Times New Roman" w:hAnsi="Times New Roman" w:cs="Times New Roman"/>
          <w:color w:val="000000"/>
          <w:sz w:val="24"/>
          <w:szCs w:val="24"/>
          <w:lang w:eastAsia="ru-RU" w:bidi="ru-RU"/>
        </w:rPr>
        <w:t xml:space="preserve"> — пероксид водорода.</w:t>
      </w:r>
    </w:p>
    <w:p w:rsidR="00D4013C" w:rsidRPr="00D4013C" w:rsidRDefault="00D4013C" w:rsidP="00D4013C">
      <w:pPr>
        <w:widowControl w:val="0"/>
        <w:numPr>
          <w:ilvl w:val="0"/>
          <w:numId w:val="30"/>
        </w:numPr>
        <w:spacing w:after="0" w:line="240" w:lineRule="auto"/>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Человек начинает ощущать едкий запах диоксида серы, если в 1 м</w:t>
      </w:r>
      <w:r w:rsidRPr="00D4013C">
        <w:rPr>
          <w:rFonts w:ascii="Times New Roman" w:eastAsia="Times New Roman" w:hAnsi="Times New Roman" w:cs="Times New Roman"/>
          <w:color w:val="000000"/>
          <w:sz w:val="24"/>
          <w:szCs w:val="24"/>
          <w:vertAlign w:val="superscript"/>
          <w:lang w:eastAsia="ru-RU" w:bidi="ru-RU"/>
        </w:rPr>
        <w:t>3</w:t>
      </w:r>
      <w:r w:rsidRPr="00D4013C">
        <w:rPr>
          <w:rFonts w:ascii="Times New Roman" w:eastAsia="Times New Roman" w:hAnsi="Times New Roman" w:cs="Times New Roman"/>
          <w:color w:val="000000"/>
          <w:sz w:val="24"/>
          <w:szCs w:val="24"/>
          <w:lang w:eastAsia="ru-RU" w:bidi="ru-RU"/>
        </w:rPr>
        <w:t xml:space="preserve"> воздуха содержится 3 мг этого вредного газа. При вдыхании возду</w:t>
      </w:r>
      <w:r w:rsidRPr="00D4013C">
        <w:rPr>
          <w:rFonts w:ascii="Times New Roman" w:eastAsia="Times New Roman" w:hAnsi="Times New Roman" w:cs="Times New Roman"/>
          <w:color w:val="000000"/>
          <w:sz w:val="24"/>
          <w:szCs w:val="24"/>
          <w:lang w:eastAsia="ru-RU" w:bidi="ru-RU"/>
        </w:rPr>
        <w:softHyphen/>
        <w:t xml:space="preserve">ха с таким содержанием </w:t>
      </w:r>
      <w:r w:rsidRPr="00D4013C">
        <w:rPr>
          <w:rFonts w:ascii="Times New Roman" w:eastAsia="Times New Roman" w:hAnsi="Times New Roman" w:cs="Times New Roman"/>
          <w:color w:val="000000"/>
          <w:sz w:val="24"/>
          <w:szCs w:val="24"/>
          <w:lang w:val="en-US" w:eastAsia="ru-RU" w:bidi="ru-RU"/>
        </w:rPr>
        <w:t>S</w:t>
      </w:r>
      <w:r w:rsidRPr="00D4013C">
        <w:rPr>
          <w:rFonts w:ascii="Times New Roman" w:eastAsia="Times New Roman" w:hAnsi="Times New Roman" w:cs="Times New Roman"/>
          <w:color w:val="000000"/>
          <w:sz w:val="24"/>
          <w:szCs w:val="24"/>
          <w:lang w:eastAsia="ru-RU" w:bidi="ru-RU"/>
        </w:rPr>
        <w:t>0</w:t>
      </w:r>
      <w:r w:rsidRPr="00D4013C">
        <w:rPr>
          <w:rFonts w:ascii="Times New Roman" w:eastAsia="Times New Roman" w:hAnsi="Times New Roman" w:cs="Times New Roman"/>
          <w:color w:val="000000"/>
          <w:sz w:val="24"/>
          <w:szCs w:val="24"/>
          <w:vertAlign w:val="subscript"/>
          <w:lang w:eastAsia="ru-RU" w:bidi="ru-RU"/>
        </w:rPr>
        <w:t>2</w:t>
      </w:r>
      <w:r w:rsidRPr="00D4013C">
        <w:rPr>
          <w:rFonts w:ascii="Times New Roman" w:eastAsia="Times New Roman" w:hAnsi="Times New Roman" w:cs="Times New Roman"/>
          <w:color w:val="000000"/>
          <w:sz w:val="24"/>
          <w:szCs w:val="24"/>
          <w:lang w:eastAsia="ru-RU" w:bidi="ru-RU"/>
        </w:rPr>
        <w:t xml:space="preserve"> в течение пяти минут у человека наступает ларингит — потеря голоса. Какое суммарное количество (моль) диоксида серы приводит к этому неприятному заболеванию? Примите объем легких человека равным 3,5 л, а периодичность дыхания — 4 с.</w:t>
      </w:r>
    </w:p>
    <w:p w:rsidR="00D4013C" w:rsidRPr="00D4013C" w:rsidRDefault="00D4013C" w:rsidP="00D4013C">
      <w:pPr>
        <w:widowControl w:val="0"/>
        <w:spacing w:after="0" w:line="240" w:lineRule="auto"/>
        <w:ind w:left="720"/>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pacing w:val="50"/>
          <w:sz w:val="24"/>
          <w:szCs w:val="24"/>
          <w:lang w:eastAsia="ru-RU" w:bidi="ru-RU"/>
        </w:rPr>
        <w:t>Ответ:</w:t>
      </w:r>
      <w:r w:rsidRPr="00D4013C">
        <w:rPr>
          <w:rFonts w:ascii="Times New Roman" w:eastAsia="Times New Roman" w:hAnsi="Times New Roman" w:cs="Times New Roman"/>
          <w:color w:val="000000"/>
          <w:sz w:val="24"/>
          <w:szCs w:val="24"/>
          <w:lang w:eastAsia="ru-RU" w:bidi="ru-RU"/>
        </w:rPr>
        <w:t xml:space="preserve"> 1,23 • 10</w:t>
      </w:r>
      <w:r w:rsidRPr="00D4013C">
        <w:rPr>
          <w:rFonts w:ascii="Times New Roman" w:eastAsia="Times New Roman" w:hAnsi="Times New Roman" w:cs="Times New Roman"/>
          <w:color w:val="000000"/>
          <w:sz w:val="24"/>
          <w:szCs w:val="24"/>
          <w:vertAlign w:val="superscript"/>
          <w:lang w:eastAsia="ru-RU" w:bidi="ru-RU"/>
        </w:rPr>
        <w:t>-5</w:t>
      </w:r>
      <w:r w:rsidRPr="00D4013C">
        <w:rPr>
          <w:rFonts w:ascii="Times New Roman" w:eastAsia="Times New Roman" w:hAnsi="Times New Roman" w:cs="Times New Roman"/>
          <w:color w:val="000000"/>
          <w:sz w:val="24"/>
          <w:szCs w:val="24"/>
          <w:lang w:eastAsia="ru-RU" w:bidi="ru-RU"/>
        </w:rPr>
        <w:t xml:space="preserve"> моль </w:t>
      </w:r>
      <w:r w:rsidRPr="00D4013C">
        <w:rPr>
          <w:rFonts w:ascii="Times New Roman" w:eastAsia="Times New Roman" w:hAnsi="Times New Roman" w:cs="Times New Roman"/>
          <w:color w:val="000000"/>
          <w:sz w:val="24"/>
          <w:szCs w:val="24"/>
          <w:lang w:val="en-US" w:eastAsia="ru-RU" w:bidi="ru-RU"/>
        </w:rPr>
        <w:t>S0</w:t>
      </w:r>
      <w:r w:rsidRPr="00D4013C">
        <w:rPr>
          <w:rFonts w:ascii="Times New Roman" w:eastAsia="Times New Roman" w:hAnsi="Times New Roman" w:cs="Times New Roman"/>
          <w:color w:val="000000"/>
          <w:sz w:val="24"/>
          <w:szCs w:val="24"/>
          <w:vertAlign w:val="subscript"/>
          <w:lang w:val="en-US" w:eastAsia="ru-RU" w:bidi="ru-RU"/>
        </w:rPr>
        <w:t>2</w:t>
      </w:r>
      <w:r w:rsidRPr="00D4013C">
        <w:rPr>
          <w:rFonts w:ascii="Times New Roman" w:eastAsia="Times New Roman" w:hAnsi="Times New Roman" w:cs="Times New Roman"/>
          <w:color w:val="000000"/>
          <w:sz w:val="24"/>
          <w:szCs w:val="24"/>
          <w:lang w:val="en-US" w:eastAsia="ru-RU" w:bidi="ru-RU"/>
        </w:rPr>
        <w:t>.</w:t>
      </w:r>
    </w:p>
    <w:p w:rsidR="00D4013C" w:rsidRPr="00D4013C" w:rsidRDefault="00D4013C" w:rsidP="00D4013C">
      <w:pPr>
        <w:widowControl w:val="0"/>
        <w:numPr>
          <w:ilvl w:val="0"/>
          <w:numId w:val="30"/>
        </w:numPr>
        <w:spacing w:after="0" w:line="240" w:lineRule="auto"/>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 xml:space="preserve"> Растения суши и Мирового океана ежегодно выделяют при фо</w:t>
      </w:r>
      <w:r w:rsidRPr="00D4013C">
        <w:rPr>
          <w:rFonts w:ascii="Times New Roman" w:eastAsia="Times New Roman" w:hAnsi="Times New Roman" w:cs="Times New Roman"/>
          <w:color w:val="000000"/>
          <w:sz w:val="24"/>
          <w:szCs w:val="24"/>
          <w:lang w:eastAsia="ru-RU" w:bidi="ru-RU"/>
        </w:rPr>
        <w:softHyphen/>
        <w:t>тосинтезе 320 млрд. т газообразного кислорода, с избытком восполняя расход этого газа в промышленности, энергетике и на транспорте. Сколько молекул 0</w:t>
      </w:r>
      <w:r w:rsidRPr="00D4013C">
        <w:rPr>
          <w:rFonts w:ascii="Times New Roman" w:eastAsia="Times New Roman" w:hAnsi="Times New Roman" w:cs="Times New Roman"/>
          <w:color w:val="000000"/>
          <w:sz w:val="24"/>
          <w:szCs w:val="24"/>
          <w:vertAlign w:val="subscript"/>
          <w:lang w:eastAsia="ru-RU" w:bidi="ru-RU"/>
        </w:rPr>
        <w:t>2</w:t>
      </w:r>
      <w:r w:rsidRPr="00D4013C">
        <w:rPr>
          <w:rFonts w:ascii="Times New Roman" w:eastAsia="Times New Roman" w:hAnsi="Times New Roman" w:cs="Times New Roman"/>
          <w:color w:val="000000"/>
          <w:sz w:val="24"/>
          <w:szCs w:val="24"/>
          <w:lang w:eastAsia="ru-RU" w:bidi="ru-RU"/>
        </w:rPr>
        <w:t xml:space="preserve"> ежегодно выделяет земная растительность?</w:t>
      </w:r>
      <w:r w:rsidRPr="00D4013C">
        <w:rPr>
          <w:rFonts w:ascii="Times New Roman" w:eastAsia="Times New Roman" w:hAnsi="Times New Roman" w:cs="Times New Roman"/>
          <w:color w:val="000000"/>
          <w:spacing w:val="50"/>
          <w:sz w:val="24"/>
          <w:szCs w:val="24"/>
          <w:lang w:eastAsia="ru-RU" w:bidi="ru-RU"/>
        </w:rPr>
        <w:t>Ответ:</w:t>
      </w:r>
      <w:r w:rsidRPr="00D4013C">
        <w:rPr>
          <w:rFonts w:ascii="Times New Roman" w:eastAsia="Times New Roman" w:hAnsi="Times New Roman" w:cs="Times New Roman"/>
          <w:color w:val="000000"/>
          <w:sz w:val="24"/>
          <w:szCs w:val="24"/>
          <w:lang w:eastAsia="ru-RU" w:bidi="ru-RU"/>
        </w:rPr>
        <w:t xml:space="preserve"> 6,02 • 10</w:t>
      </w:r>
      <w:r w:rsidRPr="00D4013C">
        <w:rPr>
          <w:rFonts w:ascii="Times New Roman" w:eastAsia="Times New Roman" w:hAnsi="Times New Roman" w:cs="Times New Roman"/>
          <w:color w:val="000000"/>
          <w:sz w:val="24"/>
          <w:szCs w:val="24"/>
          <w:vertAlign w:val="superscript"/>
          <w:lang w:eastAsia="ru-RU" w:bidi="ru-RU"/>
        </w:rPr>
        <w:t>39</w:t>
      </w:r>
      <w:r w:rsidRPr="00D4013C">
        <w:rPr>
          <w:rFonts w:ascii="Times New Roman" w:eastAsia="Times New Roman" w:hAnsi="Times New Roman" w:cs="Times New Roman"/>
          <w:color w:val="000000"/>
          <w:sz w:val="24"/>
          <w:szCs w:val="24"/>
          <w:lang w:eastAsia="ru-RU" w:bidi="ru-RU"/>
        </w:rPr>
        <w:t xml:space="preserve"> молекул 0</w:t>
      </w:r>
      <w:r w:rsidRPr="00D4013C">
        <w:rPr>
          <w:rFonts w:ascii="Times New Roman" w:eastAsia="Times New Roman" w:hAnsi="Times New Roman" w:cs="Times New Roman"/>
          <w:color w:val="000000"/>
          <w:sz w:val="24"/>
          <w:szCs w:val="24"/>
          <w:vertAlign w:val="subscript"/>
          <w:lang w:eastAsia="ru-RU" w:bidi="ru-RU"/>
        </w:rPr>
        <w:t>2</w:t>
      </w:r>
      <w:r w:rsidRPr="00D4013C">
        <w:rPr>
          <w:rFonts w:ascii="Times New Roman" w:eastAsia="Times New Roman" w:hAnsi="Times New Roman" w:cs="Times New Roman"/>
          <w:color w:val="000000"/>
          <w:sz w:val="24"/>
          <w:szCs w:val="24"/>
          <w:lang w:eastAsia="ru-RU" w:bidi="ru-RU"/>
        </w:rPr>
        <w:t>.</w:t>
      </w:r>
    </w:p>
    <w:p w:rsidR="00D4013C" w:rsidRPr="00D4013C" w:rsidRDefault="00D4013C" w:rsidP="00D4013C">
      <w:pPr>
        <w:widowControl w:val="0"/>
        <w:spacing w:after="0" w:line="240" w:lineRule="auto"/>
        <w:ind w:left="720"/>
        <w:rPr>
          <w:rFonts w:ascii="Times New Roman" w:eastAsia="Times New Roman" w:hAnsi="Times New Roman" w:cs="Times New Roman"/>
          <w:color w:val="000000"/>
          <w:sz w:val="24"/>
          <w:szCs w:val="24"/>
          <w:lang w:eastAsia="ru-RU" w:bidi="ru-RU"/>
        </w:rPr>
      </w:pPr>
    </w:p>
    <w:p w:rsidR="00D4013C" w:rsidRPr="00D4013C" w:rsidRDefault="00D4013C" w:rsidP="00D4013C">
      <w:pPr>
        <w:widowControl w:val="0"/>
        <w:numPr>
          <w:ilvl w:val="0"/>
          <w:numId w:val="30"/>
        </w:numPr>
        <w:spacing w:after="0" w:line="240" w:lineRule="auto"/>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 xml:space="preserve"> Океан, как насос: в полярных широтах он поглощает своими холодными водами диоксид углерода, а в экваториальных и тропиче</w:t>
      </w:r>
      <w:r w:rsidRPr="00D4013C">
        <w:rPr>
          <w:rFonts w:ascii="Times New Roman" w:eastAsia="Times New Roman" w:hAnsi="Times New Roman" w:cs="Times New Roman"/>
          <w:color w:val="000000"/>
          <w:sz w:val="24"/>
          <w:szCs w:val="24"/>
          <w:lang w:eastAsia="ru-RU" w:bidi="ru-RU"/>
        </w:rPr>
        <w:softHyphen/>
        <w:t>ских зонах, где вода теплая, он отдает С0</w:t>
      </w:r>
      <w:r w:rsidRPr="00D4013C">
        <w:rPr>
          <w:rFonts w:ascii="Times New Roman" w:eastAsia="Times New Roman" w:hAnsi="Times New Roman" w:cs="Times New Roman"/>
          <w:color w:val="000000"/>
          <w:sz w:val="24"/>
          <w:szCs w:val="24"/>
          <w:vertAlign w:val="subscript"/>
          <w:lang w:eastAsia="ru-RU" w:bidi="ru-RU"/>
        </w:rPr>
        <w:t>2</w:t>
      </w:r>
      <w:r w:rsidRPr="00D4013C">
        <w:rPr>
          <w:rFonts w:ascii="Times New Roman" w:eastAsia="Times New Roman" w:hAnsi="Times New Roman" w:cs="Times New Roman"/>
          <w:color w:val="000000"/>
          <w:sz w:val="24"/>
          <w:szCs w:val="24"/>
          <w:lang w:eastAsia="ru-RU" w:bidi="ru-RU"/>
        </w:rPr>
        <w:t xml:space="preserve"> в атмосферу. В этом обмен</w:t>
      </w:r>
      <w:r w:rsidRPr="00D4013C">
        <w:rPr>
          <w:rFonts w:ascii="Times New Roman" w:eastAsia="Times New Roman" w:hAnsi="Times New Roman" w:cs="Times New Roman"/>
          <w:color w:val="000000"/>
          <w:sz w:val="24"/>
          <w:szCs w:val="24"/>
          <w:lang w:eastAsia="ru-RU" w:bidi="ru-RU"/>
        </w:rPr>
        <w:softHyphen/>
        <w:t>ном процессе между атмосферой и океаном участвуют ежегодно 100 млрд. т С0</w:t>
      </w:r>
      <w:r w:rsidRPr="00D4013C">
        <w:rPr>
          <w:rFonts w:ascii="Times New Roman" w:eastAsia="Times New Roman" w:hAnsi="Times New Roman" w:cs="Times New Roman"/>
          <w:color w:val="000000"/>
          <w:sz w:val="24"/>
          <w:szCs w:val="24"/>
          <w:vertAlign w:val="subscript"/>
          <w:lang w:eastAsia="ru-RU" w:bidi="ru-RU"/>
        </w:rPr>
        <w:t>2</w:t>
      </w:r>
      <w:r w:rsidRPr="00D4013C">
        <w:rPr>
          <w:rFonts w:ascii="Times New Roman" w:eastAsia="Times New Roman" w:hAnsi="Times New Roman" w:cs="Times New Roman"/>
          <w:color w:val="000000"/>
          <w:sz w:val="24"/>
          <w:szCs w:val="24"/>
          <w:lang w:eastAsia="ru-RU" w:bidi="ru-RU"/>
        </w:rPr>
        <w:t>. Сколько молекул диоксида углерода вовлечено в этот процесс?</w:t>
      </w:r>
    </w:p>
    <w:p w:rsidR="00D4013C" w:rsidRPr="00D4013C" w:rsidRDefault="00D4013C" w:rsidP="00D4013C">
      <w:pPr>
        <w:widowControl w:val="0"/>
        <w:spacing w:after="0" w:line="240" w:lineRule="auto"/>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pacing w:val="50"/>
          <w:sz w:val="24"/>
          <w:szCs w:val="24"/>
          <w:lang w:eastAsia="ru-RU" w:bidi="ru-RU"/>
        </w:rPr>
        <w:t>Ответ:</w:t>
      </w:r>
      <w:r w:rsidRPr="00D4013C">
        <w:rPr>
          <w:rFonts w:ascii="Times New Roman" w:eastAsia="Times New Roman" w:hAnsi="Times New Roman" w:cs="Times New Roman"/>
          <w:color w:val="000000"/>
          <w:sz w:val="24"/>
          <w:szCs w:val="24"/>
          <w:lang w:eastAsia="ru-RU" w:bidi="ru-RU"/>
        </w:rPr>
        <w:t xml:space="preserve"> 1,37 • 10</w:t>
      </w:r>
      <w:r w:rsidRPr="00D4013C">
        <w:rPr>
          <w:rFonts w:ascii="Times New Roman" w:eastAsia="Times New Roman" w:hAnsi="Times New Roman" w:cs="Times New Roman"/>
          <w:color w:val="000000"/>
          <w:sz w:val="24"/>
          <w:szCs w:val="24"/>
          <w:vertAlign w:val="superscript"/>
          <w:lang w:eastAsia="ru-RU" w:bidi="ru-RU"/>
        </w:rPr>
        <w:t>39</w:t>
      </w:r>
      <w:r w:rsidRPr="00D4013C">
        <w:rPr>
          <w:rFonts w:ascii="Times New Roman" w:eastAsia="Times New Roman" w:hAnsi="Times New Roman" w:cs="Times New Roman"/>
          <w:color w:val="000000"/>
          <w:sz w:val="24"/>
          <w:szCs w:val="24"/>
          <w:lang w:eastAsia="ru-RU" w:bidi="ru-RU"/>
        </w:rPr>
        <w:t xml:space="preserve"> молекул С0</w:t>
      </w:r>
      <w:r w:rsidRPr="00D4013C">
        <w:rPr>
          <w:rFonts w:ascii="Times New Roman" w:eastAsia="Times New Roman" w:hAnsi="Times New Roman" w:cs="Times New Roman"/>
          <w:color w:val="000000"/>
          <w:sz w:val="24"/>
          <w:szCs w:val="24"/>
          <w:vertAlign w:val="subscript"/>
          <w:lang w:eastAsia="ru-RU" w:bidi="ru-RU"/>
        </w:rPr>
        <w:t>2</w:t>
      </w:r>
      <w:r w:rsidRPr="00D4013C">
        <w:rPr>
          <w:rFonts w:ascii="Times New Roman" w:eastAsia="Times New Roman" w:hAnsi="Times New Roman" w:cs="Times New Roman"/>
          <w:color w:val="000000"/>
          <w:sz w:val="24"/>
          <w:szCs w:val="24"/>
          <w:lang w:eastAsia="ru-RU" w:bidi="ru-RU"/>
        </w:rPr>
        <w:t>.</w:t>
      </w:r>
    </w:p>
    <w:p w:rsidR="00D4013C" w:rsidRPr="00D4013C" w:rsidRDefault="00D4013C" w:rsidP="00D4013C">
      <w:pPr>
        <w:widowControl w:val="0"/>
        <w:numPr>
          <w:ilvl w:val="0"/>
          <w:numId w:val="30"/>
        </w:numPr>
        <w:spacing w:after="0" w:line="240" w:lineRule="auto"/>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Известно, что сероводород, циркулируя в биосфере, может окис</w:t>
      </w:r>
      <w:r w:rsidRPr="00D4013C">
        <w:rPr>
          <w:rFonts w:ascii="Times New Roman" w:eastAsia="Times New Roman" w:hAnsi="Times New Roman" w:cs="Times New Roman"/>
          <w:color w:val="000000"/>
          <w:sz w:val="24"/>
          <w:szCs w:val="24"/>
          <w:lang w:eastAsia="ru-RU" w:bidi="ru-RU"/>
        </w:rPr>
        <w:softHyphen/>
        <w:t>ляться под действием аэробных бактерий до свободной серы. Именно это, как полагают геохимики, было причиной возникновения залежей само</w:t>
      </w:r>
      <w:r w:rsidRPr="00D4013C">
        <w:rPr>
          <w:rFonts w:ascii="Times New Roman" w:eastAsia="Times New Roman" w:hAnsi="Times New Roman" w:cs="Times New Roman"/>
          <w:color w:val="000000"/>
          <w:sz w:val="24"/>
          <w:szCs w:val="24"/>
          <w:lang w:eastAsia="ru-RU" w:bidi="ru-RU"/>
        </w:rPr>
        <w:softHyphen/>
        <w:t>родной серы. Рассчитайте, какой объем (при н. у.) сероводорода был по</w:t>
      </w:r>
      <w:r w:rsidRPr="00D4013C">
        <w:rPr>
          <w:rFonts w:ascii="Times New Roman" w:eastAsia="Times New Roman" w:hAnsi="Times New Roman" w:cs="Times New Roman"/>
          <w:color w:val="000000"/>
          <w:sz w:val="24"/>
          <w:szCs w:val="24"/>
          <w:lang w:eastAsia="ru-RU" w:bidi="ru-RU"/>
        </w:rPr>
        <w:softHyphen/>
        <w:t>глощен и переработан бактериями, если образовалось 450 т серы.</w:t>
      </w:r>
    </w:p>
    <w:p w:rsidR="00D4013C" w:rsidRPr="00D4013C" w:rsidRDefault="00D4013C" w:rsidP="00D4013C">
      <w:pPr>
        <w:widowControl w:val="0"/>
        <w:spacing w:after="0" w:line="240" w:lineRule="auto"/>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pacing w:val="50"/>
          <w:sz w:val="24"/>
          <w:szCs w:val="24"/>
          <w:lang w:eastAsia="ru-RU" w:bidi="ru-RU"/>
        </w:rPr>
        <w:t>Ответ:</w:t>
      </w:r>
      <w:r w:rsidRPr="00D4013C">
        <w:rPr>
          <w:rFonts w:ascii="Times New Roman" w:eastAsia="Times New Roman" w:hAnsi="Times New Roman" w:cs="Times New Roman"/>
          <w:color w:val="000000"/>
          <w:sz w:val="24"/>
          <w:szCs w:val="24"/>
          <w:lang w:eastAsia="ru-RU" w:bidi="ru-RU"/>
        </w:rPr>
        <w:t xml:space="preserve"> 315 000 м</w:t>
      </w:r>
      <w:r w:rsidRPr="00D4013C">
        <w:rPr>
          <w:rFonts w:ascii="Times New Roman" w:eastAsia="Times New Roman" w:hAnsi="Times New Roman" w:cs="Times New Roman"/>
          <w:color w:val="000000"/>
          <w:sz w:val="24"/>
          <w:szCs w:val="24"/>
          <w:vertAlign w:val="superscript"/>
          <w:lang w:eastAsia="ru-RU" w:bidi="ru-RU"/>
        </w:rPr>
        <w:t>3</w:t>
      </w:r>
      <w:r w:rsidRPr="00D4013C">
        <w:rPr>
          <w:rFonts w:ascii="Times New Roman" w:eastAsia="Times New Roman" w:hAnsi="Times New Roman" w:cs="Times New Roman"/>
          <w:color w:val="000000"/>
          <w:sz w:val="24"/>
          <w:szCs w:val="24"/>
          <w:lang w:val="en-US" w:eastAsia="ru-RU" w:bidi="ru-RU"/>
        </w:rPr>
        <w:t>H</w:t>
      </w:r>
      <w:r w:rsidRPr="00D4013C">
        <w:rPr>
          <w:rFonts w:ascii="Times New Roman" w:eastAsia="Times New Roman" w:hAnsi="Times New Roman" w:cs="Times New Roman"/>
          <w:color w:val="000000"/>
          <w:sz w:val="24"/>
          <w:szCs w:val="24"/>
          <w:vertAlign w:val="subscript"/>
          <w:lang w:eastAsia="ru-RU" w:bidi="ru-RU"/>
        </w:rPr>
        <w:t>2</w:t>
      </w:r>
      <w:r w:rsidRPr="00D4013C">
        <w:rPr>
          <w:rFonts w:ascii="Times New Roman" w:eastAsia="Times New Roman" w:hAnsi="Times New Roman" w:cs="Times New Roman"/>
          <w:color w:val="000000"/>
          <w:sz w:val="24"/>
          <w:szCs w:val="24"/>
          <w:lang w:val="en-US" w:eastAsia="ru-RU" w:bidi="ru-RU"/>
        </w:rPr>
        <w:t>S</w:t>
      </w:r>
      <w:r w:rsidRPr="00D4013C">
        <w:rPr>
          <w:rFonts w:ascii="Times New Roman" w:eastAsia="Times New Roman" w:hAnsi="Times New Roman" w:cs="Times New Roman"/>
          <w:color w:val="000000"/>
          <w:sz w:val="24"/>
          <w:szCs w:val="24"/>
          <w:lang w:eastAsia="ru-RU" w:bidi="ru-RU"/>
        </w:rPr>
        <w:t xml:space="preserve"> (при н. у.).</w:t>
      </w:r>
    </w:p>
    <w:p w:rsidR="00D4013C" w:rsidRPr="00D4013C" w:rsidRDefault="00D4013C" w:rsidP="00D4013C">
      <w:pPr>
        <w:widowControl w:val="0"/>
        <w:numPr>
          <w:ilvl w:val="0"/>
          <w:numId w:val="30"/>
        </w:numPr>
        <w:spacing w:after="0" w:line="240" w:lineRule="auto"/>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Хотя растения и животные нуждаются в соединениях фосфора как элемента, входящего в состав жизненно важных веществ, загрязне</w:t>
      </w:r>
      <w:r w:rsidRPr="00D4013C">
        <w:rPr>
          <w:rFonts w:ascii="Times New Roman" w:eastAsia="Times New Roman" w:hAnsi="Times New Roman" w:cs="Times New Roman"/>
          <w:color w:val="000000"/>
          <w:sz w:val="24"/>
          <w:szCs w:val="24"/>
          <w:lang w:eastAsia="ru-RU" w:bidi="ru-RU"/>
        </w:rPr>
        <w:softHyphen/>
        <w:t>ние природных вод фосфатами крайне негативно сказывается на состоя</w:t>
      </w:r>
      <w:r w:rsidRPr="00D4013C">
        <w:rPr>
          <w:rFonts w:ascii="Times New Roman" w:eastAsia="Times New Roman" w:hAnsi="Times New Roman" w:cs="Times New Roman"/>
          <w:color w:val="000000"/>
          <w:sz w:val="24"/>
          <w:szCs w:val="24"/>
          <w:lang w:eastAsia="ru-RU" w:bidi="ru-RU"/>
        </w:rPr>
        <w:softHyphen/>
        <w:t>нии водоемов. Сброс фосфатов со сточными водами вызывает бурное раз</w:t>
      </w:r>
      <w:r w:rsidRPr="00D4013C">
        <w:rPr>
          <w:rFonts w:ascii="Times New Roman" w:eastAsia="Times New Roman" w:hAnsi="Times New Roman" w:cs="Times New Roman"/>
          <w:color w:val="000000"/>
          <w:sz w:val="24"/>
          <w:szCs w:val="24"/>
          <w:lang w:eastAsia="ru-RU" w:bidi="ru-RU"/>
        </w:rPr>
        <w:softHyphen/>
        <w:t>витие сине-зеленых водорослей, а жизнедеятельность всех прочих орга</w:t>
      </w:r>
      <w:r w:rsidRPr="00D4013C">
        <w:rPr>
          <w:rFonts w:ascii="Times New Roman" w:eastAsia="Times New Roman" w:hAnsi="Times New Roman" w:cs="Times New Roman"/>
          <w:color w:val="000000"/>
          <w:sz w:val="24"/>
          <w:szCs w:val="24"/>
          <w:lang w:eastAsia="ru-RU" w:bidi="ru-RU"/>
        </w:rPr>
        <w:softHyphen/>
        <w:t>низмов угнетается. Определите количество катионов и анионов (в моль), образующихся при диссоциации 25 моль ортофосфата натрия.</w:t>
      </w:r>
    </w:p>
    <w:p w:rsidR="00D4013C" w:rsidRPr="00D4013C" w:rsidRDefault="00D4013C" w:rsidP="00D4013C">
      <w:pPr>
        <w:widowControl w:val="0"/>
        <w:spacing w:after="0" w:line="240" w:lineRule="auto"/>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 xml:space="preserve">О т в е т: 25 моль </w:t>
      </w:r>
      <w:r w:rsidRPr="00D4013C">
        <w:rPr>
          <w:rFonts w:ascii="Times New Roman" w:eastAsia="Times New Roman" w:hAnsi="Times New Roman" w:cs="Times New Roman"/>
          <w:color w:val="000000"/>
          <w:sz w:val="24"/>
          <w:szCs w:val="24"/>
          <w:lang w:val="en-US" w:eastAsia="ru-RU" w:bidi="ru-RU"/>
        </w:rPr>
        <w:t>P</w:t>
      </w:r>
      <w:r w:rsidRPr="00D4013C">
        <w:rPr>
          <w:rFonts w:ascii="Times New Roman" w:eastAsia="Times New Roman" w:hAnsi="Times New Roman" w:cs="Times New Roman"/>
          <w:color w:val="000000"/>
          <w:sz w:val="24"/>
          <w:szCs w:val="24"/>
          <w:lang w:eastAsia="ru-RU" w:bidi="ru-RU"/>
        </w:rPr>
        <w:t>О</w:t>
      </w:r>
      <w:r w:rsidRPr="00D4013C">
        <w:rPr>
          <w:rFonts w:ascii="Times New Roman" w:eastAsia="Times New Roman" w:hAnsi="Times New Roman" w:cs="Times New Roman"/>
          <w:color w:val="000000"/>
          <w:sz w:val="24"/>
          <w:szCs w:val="24"/>
          <w:vertAlign w:val="subscript"/>
          <w:lang w:eastAsia="ru-RU" w:bidi="ru-RU"/>
        </w:rPr>
        <w:t>4</w:t>
      </w:r>
      <w:r w:rsidRPr="00D4013C">
        <w:rPr>
          <w:rFonts w:ascii="Times New Roman" w:eastAsia="Times New Roman" w:hAnsi="Times New Roman" w:cs="Times New Roman"/>
          <w:color w:val="000000"/>
          <w:sz w:val="24"/>
          <w:szCs w:val="24"/>
          <w:vertAlign w:val="superscript"/>
          <w:lang w:eastAsia="ru-RU" w:bidi="ru-RU"/>
        </w:rPr>
        <w:t>3-</w:t>
      </w:r>
      <w:r w:rsidRPr="00D4013C">
        <w:rPr>
          <w:rFonts w:ascii="Times New Roman" w:eastAsia="Times New Roman" w:hAnsi="Times New Roman" w:cs="Times New Roman"/>
          <w:color w:val="000000"/>
          <w:sz w:val="24"/>
          <w:szCs w:val="24"/>
          <w:lang w:eastAsia="ru-RU" w:bidi="ru-RU"/>
        </w:rPr>
        <w:t xml:space="preserve"> ; 75 моль </w:t>
      </w:r>
      <w:r w:rsidRPr="00D4013C">
        <w:rPr>
          <w:rFonts w:ascii="Times New Roman" w:eastAsia="Times New Roman" w:hAnsi="Times New Roman" w:cs="Times New Roman"/>
          <w:color w:val="000000"/>
          <w:sz w:val="24"/>
          <w:szCs w:val="24"/>
          <w:lang w:val="en-US" w:eastAsia="ru-RU" w:bidi="ru-RU"/>
        </w:rPr>
        <w:t>Na</w:t>
      </w:r>
      <w:r w:rsidRPr="00D4013C">
        <w:rPr>
          <w:rFonts w:ascii="Times New Roman" w:eastAsia="Times New Roman" w:hAnsi="Times New Roman" w:cs="Times New Roman"/>
          <w:color w:val="000000"/>
          <w:sz w:val="24"/>
          <w:szCs w:val="24"/>
          <w:vertAlign w:val="superscript"/>
          <w:lang w:eastAsia="ru-RU" w:bidi="ru-RU"/>
        </w:rPr>
        <w:t>+</w:t>
      </w:r>
      <w:r w:rsidRPr="00D4013C">
        <w:rPr>
          <w:rFonts w:ascii="Times New Roman" w:eastAsia="Times New Roman" w:hAnsi="Times New Roman" w:cs="Times New Roman"/>
          <w:color w:val="000000"/>
          <w:sz w:val="24"/>
          <w:szCs w:val="24"/>
          <w:lang w:eastAsia="ru-RU" w:bidi="ru-RU"/>
        </w:rPr>
        <w:t>.</w:t>
      </w:r>
    </w:p>
    <w:p w:rsidR="00D4013C" w:rsidRPr="00D4013C" w:rsidRDefault="00D4013C" w:rsidP="00D4013C">
      <w:pPr>
        <w:widowControl w:val="0"/>
        <w:numPr>
          <w:ilvl w:val="0"/>
          <w:numId w:val="30"/>
        </w:numPr>
        <w:spacing w:after="0" w:line="240" w:lineRule="auto"/>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Хлор — биогенный элемент, содержащийся в виде ионов в крови, спинно-мозговой жидкости, легких и поч</w:t>
      </w:r>
      <w:r w:rsidRPr="00D4013C">
        <w:rPr>
          <w:rFonts w:ascii="Times New Roman" w:eastAsia="Times New Roman" w:hAnsi="Times New Roman" w:cs="Times New Roman"/>
          <w:color w:val="000000"/>
          <w:sz w:val="24"/>
          <w:szCs w:val="24"/>
          <w:lang w:eastAsia="ru-RU" w:bidi="ru-RU"/>
        </w:rPr>
        <w:softHyphen/>
        <w:t xml:space="preserve">ках организма человека. Молекулярный хлор — вещество особо опасное для любых форм жизни. Вдыхание хлора вызывает раздражение </w:t>
      </w:r>
      <w:r w:rsidRPr="00D4013C">
        <w:rPr>
          <w:rFonts w:ascii="Times New Roman" w:eastAsia="Times New Roman" w:hAnsi="Times New Roman" w:cs="Times New Roman"/>
          <w:color w:val="000000"/>
          <w:sz w:val="24"/>
          <w:szCs w:val="24"/>
          <w:lang w:eastAsia="ru-RU" w:bidi="ru-RU"/>
        </w:rPr>
        <w:lastRenderedPageBreak/>
        <w:t>дыхательных путей, глаз, пневмо</w:t>
      </w:r>
      <w:r w:rsidRPr="00D4013C">
        <w:rPr>
          <w:rFonts w:ascii="Times New Roman" w:eastAsia="Times New Roman" w:hAnsi="Times New Roman" w:cs="Times New Roman"/>
          <w:color w:val="000000"/>
          <w:sz w:val="24"/>
          <w:szCs w:val="24"/>
          <w:lang w:eastAsia="ru-RU" w:bidi="ru-RU"/>
        </w:rPr>
        <w:softHyphen/>
        <w:t>нию и отек легких. Предельно допустимая концентрация к лора в воздухе — 1 мг/м</w:t>
      </w:r>
      <w:r w:rsidRPr="00D4013C">
        <w:rPr>
          <w:rFonts w:ascii="Times New Roman" w:eastAsia="Times New Roman" w:hAnsi="Times New Roman" w:cs="Times New Roman"/>
          <w:color w:val="000000"/>
          <w:sz w:val="24"/>
          <w:szCs w:val="24"/>
          <w:vertAlign w:val="superscript"/>
          <w:lang w:eastAsia="ru-RU" w:bidi="ru-RU"/>
        </w:rPr>
        <w:t>3</w:t>
      </w:r>
      <w:r w:rsidRPr="00D4013C">
        <w:rPr>
          <w:rFonts w:ascii="Times New Roman" w:eastAsia="Times New Roman" w:hAnsi="Times New Roman" w:cs="Times New Roman"/>
          <w:color w:val="000000"/>
          <w:sz w:val="24"/>
          <w:szCs w:val="24"/>
          <w:lang w:eastAsia="ru-RU" w:bidi="ru-RU"/>
        </w:rPr>
        <w:t xml:space="preserve"> . Рассчитайте концентрацию хлора в помещении площадью 45 м</w:t>
      </w:r>
      <w:r w:rsidRPr="00D4013C">
        <w:rPr>
          <w:rFonts w:ascii="Times New Roman" w:eastAsia="Times New Roman" w:hAnsi="Times New Roman" w:cs="Times New Roman"/>
          <w:color w:val="000000"/>
          <w:sz w:val="24"/>
          <w:szCs w:val="24"/>
          <w:vertAlign w:val="superscript"/>
          <w:lang w:eastAsia="ru-RU" w:bidi="ru-RU"/>
        </w:rPr>
        <w:t>2</w:t>
      </w:r>
      <w:r w:rsidRPr="00D4013C">
        <w:rPr>
          <w:rFonts w:ascii="Times New Roman" w:eastAsia="Times New Roman" w:hAnsi="Times New Roman" w:cs="Times New Roman"/>
          <w:color w:val="000000"/>
          <w:sz w:val="24"/>
          <w:szCs w:val="24"/>
          <w:lang w:eastAsia="ru-RU" w:bidi="ru-RU"/>
        </w:rPr>
        <w:t xml:space="preserve"> с высотой 3,5 м, где произошла его полная утечка при получении окислением  30 г твердого хлорида натрия согласно уравнению: </w:t>
      </w:r>
    </w:p>
    <w:p w:rsidR="00D4013C" w:rsidRPr="00D4013C" w:rsidRDefault="00D4013C" w:rsidP="00D4013C">
      <w:pPr>
        <w:widowControl w:val="0"/>
        <w:spacing w:after="0" w:line="240" w:lineRule="auto"/>
        <w:jc w:val="center"/>
        <w:rPr>
          <w:rFonts w:ascii="Times New Roman" w:eastAsia="Times New Roman" w:hAnsi="Times New Roman" w:cs="Times New Roman"/>
          <w:color w:val="000000"/>
          <w:sz w:val="24"/>
          <w:szCs w:val="24"/>
          <w:lang w:val="en-US" w:eastAsia="ru-RU" w:bidi="ru-RU"/>
        </w:rPr>
      </w:pPr>
      <w:r w:rsidRPr="00D4013C">
        <w:rPr>
          <w:rFonts w:ascii="Times New Roman" w:eastAsia="Times New Roman" w:hAnsi="Times New Roman" w:cs="Times New Roman"/>
          <w:color w:val="000000"/>
          <w:sz w:val="24"/>
          <w:szCs w:val="24"/>
          <w:lang w:val="en-US" w:eastAsia="ru-RU" w:bidi="ru-RU"/>
        </w:rPr>
        <w:t>10 NaCl + 2KMn0</w:t>
      </w:r>
      <w:r w:rsidRPr="00D4013C">
        <w:rPr>
          <w:rFonts w:ascii="Times New Roman" w:eastAsia="Times New Roman" w:hAnsi="Times New Roman" w:cs="Times New Roman"/>
          <w:color w:val="000000"/>
          <w:sz w:val="24"/>
          <w:szCs w:val="24"/>
          <w:vertAlign w:val="subscript"/>
          <w:lang w:val="en-US" w:eastAsia="ru-RU" w:bidi="ru-RU"/>
        </w:rPr>
        <w:t>4</w:t>
      </w:r>
      <w:r w:rsidRPr="00D4013C">
        <w:rPr>
          <w:rFonts w:ascii="Times New Roman" w:eastAsia="Times New Roman" w:hAnsi="Times New Roman" w:cs="Times New Roman"/>
          <w:color w:val="000000"/>
          <w:sz w:val="24"/>
          <w:szCs w:val="24"/>
          <w:lang w:val="en-US" w:eastAsia="ru-RU" w:bidi="ru-RU"/>
        </w:rPr>
        <w:t xml:space="preserve"> + 8H</w:t>
      </w:r>
      <w:r w:rsidRPr="00D4013C">
        <w:rPr>
          <w:rFonts w:ascii="Times New Roman" w:eastAsia="Times New Roman" w:hAnsi="Times New Roman" w:cs="Times New Roman"/>
          <w:color w:val="000000"/>
          <w:sz w:val="24"/>
          <w:szCs w:val="24"/>
          <w:vertAlign w:val="subscript"/>
          <w:lang w:val="en-US" w:eastAsia="ru-RU" w:bidi="ru-RU"/>
        </w:rPr>
        <w:t>2</w:t>
      </w:r>
      <w:r w:rsidRPr="00D4013C">
        <w:rPr>
          <w:rFonts w:ascii="Times New Roman" w:eastAsia="Times New Roman" w:hAnsi="Times New Roman" w:cs="Times New Roman"/>
          <w:color w:val="000000"/>
          <w:sz w:val="24"/>
          <w:szCs w:val="24"/>
          <w:lang w:val="en-US" w:eastAsia="ru-RU" w:bidi="ru-RU"/>
        </w:rPr>
        <w:t>S0</w:t>
      </w:r>
      <w:r w:rsidRPr="00D4013C">
        <w:rPr>
          <w:rFonts w:ascii="Times New Roman" w:eastAsia="Times New Roman" w:hAnsi="Times New Roman" w:cs="Times New Roman"/>
          <w:color w:val="000000"/>
          <w:sz w:val="24"/>
          <w:szCs w:val="24"/>
          <w:vertAlign w:val="subscript"/>
          <w:lang w:val="en-US" w:eastAsia="ru-RU" w:bidi="ru-RU"/>
        </w:rPr>
        <w:t>4</w:t>
      </w:r>
      <w:r w:rsidRPr="00D4013C">
        <w:rPr>
          <w:rFonts w:ascii="Times New Roman" w:eastAsia="Times New Roman" w:hAnsi="Times New Roman" w:cs="Times New Roman"/>
          <w:color w:val="000000"/>
          <w:sz w:val="24"/>
          <w:szCs w:val="24"/>
          <w:lang w:val="en-US" w:eastAsia="ru-RU" w:bidi="ru-RU"/>
        </w:rPr>
        <w:t>=  5</w:t>
      </w:r>
      <w:r w:rsidRPr="00D4013C">
        <w:rPr>
          <w:rFonts w:ascii="Times New Roman" w:eastAsia="Times New Roman" w:hAnsi="Times New Roman" w:cs="Times New Roman"/>
          <w:color w:val="000000"/>
          <w:sz w:val="24"/>
          <w:szCs w:val="24"/>
          <w:lang w:eastAsia="ru-RU" w:bidi="ru-RU"/>
        </w:rPr>
        <w:t>С</w:t>
      </w:r>
      <w:r w:rsidRPr="00D4013C">
        <w:rPr>
          <w:rFonts w:ascii="Times New Roman" w:eastAsia="Times New Roman" w:hAnsi="Times New Roman" w:cs="Times New Roman"/>
          <w:color w:val="000000"/>
          <w:sz w:val="24"/>
          <w:szCs w:val="24"/>
          <w:lang w:val="en-US" w:eastAsia="ru-RU" w:bidi="ru-RU"/>
        </w:rPr>
        <w:t>1</w:t>
      </w:r>
      <w:r w:rsidRPr="00D4013C">
        <w:rPr>
          <w:rFonts w:ascii="Times New Roman" w:eastAsia="Times New Roman" w:hAnsi="Times New Roman" w:cs="Times New Roman"/>
          <w:color w:val="000000"/>
          <w:sz w:val="24"/>
          <w:szCs w:val="24"/>
          <w:vertAlign w:val="subscript"/>
          <w:lang w:val="en-US" w:eastAsia="ru-RU" w:bidi="ru-RU"/>
        </w:rPr>
        <w:t>2</w:t>
      </w:r>
      <w:r w:rsidRPr="00D4013C">
        <w:rPr>
          <w:rFonts w:ascii="Times New Roman" w:eastAsia="Times New Roman" w:hAnsi="Times New Roman" w:cs="Times New Roman"/>
          <w:color w:val="000000"/>
          <w:sz w:val="24"/>
          <w:szCs w:val="24"/>
          <w:lang w:val="en-US" w:eastAsia="ru-RU" w:bidi="ru-RU"/>
        </w:rPr>
        <w:t xml:space="preserve"> + K</w:t>
      </w:r>
      <w:r w:rsidRPr="00D4013C">
        <w:rPr>
          <w:rFonts w:ascii="Times New Roman" w:eastAsia="Times New Roman" w:hAnsi="Times New Roman" w:cs="Times New Roman"/>
          <w:color w:val="000000"/>
          <w:sz w:val="24"/>
          <w:szCs w:val="24"/>
          <w:vertAlign w:val="subscript"/>
          <w:lang w:val="en-US" w:eastAsia="ru-RU" w:bidi="ru-RU"/>
        </w:rPr>
        <w:t>2</w:t>
      </w:r>
      <w:r w:rsidRPr="00D4013C">
        <w:rPr>
          <w:rFonts w:ascii="Times New Roman" w:eastAsia="Times New Roman" w:hAnsi="Times New Roman" w:cs="Times New Roman"/>
          <w:color w:val="000000"/>
          <w:sz w:val="24"/>
          <w:szCs w:val="24"/>
          <w:lang w:val="en-US" w:eastAsia="ru-RU" w:bidi="ru-RU"/>
        </w:rPr>
        <w:t>S0</w:t>
      </w:r>
      <w:r w:rsidRPr="00D4013C">
        <w:rPr>
          <w:rFonts w:ascii="Times New Roman" w:eastAsia="Times New Roman" w:hAnsi="Times New Roman" w:cs="Times New Roman"/>
          <w:color w:val="000000"/>
          <w:sz w:val="24"/>
          <w:szCs w:val="24"/>
          <w:vertAlign w:val="subscript"/>
          <w:lang w:val="en-US" w:eastAsia="ru-RU" w:bidi="ru-RU"/>
        </w:rPr>
        <w:t>4</w:t>
      </w:r>
      <w:r w:rsidRPr="00D4013C">
        <w:rPr>
          <w:rFonts w:ascii="Times New Roman" w:eastAsia="Times New Roman" w:hAnsi="Times New Roman" w:cs="Times New Roman"/>
          <w:color w:val="000000"/>
          <w:sz w:val="24"/>
          <w:szCs w:val="24"/>
          <w:lang w:val="en-US" w:eastAsia="ru-RU" w:bidi="ru-RU"/>
        </w:rPr>
        <w:t xml:space="preserve"> + 5Na</w:t>
      </w:r>
      <w:r w:rsidRPr="00D4013C">
        <w:rPr>
          <w:rFonts w:ascii="Times New Roman" w:eastAsia="Times New Roman" w:hAnsi="Times New Roman" w:cs="Times New Roman"/>
          <w:color w:val="000000"/>
          <w:sz w:val="24"/>
          <w:szCs w:val="24"/>
          <w:vertAlign w:val="subscript"/>
          <w:lang w:val="en-US" w:eastAsia="ru-RU" w:bidi="ru-RU"/>
        </w:rPr>
        <w:t>2</w:t>
      </w:r>
      <w:r w:rsidRPr="00D4013C">
        <w:rPr>
          <w:rFonts w:ascii="Times New Roman" w:eastAsia="Times New Roman" w:hAnsi="Times New Roman" w:cs="Times New Roman"/>
          <w:color w:val="000000"/>
          <w:sz w:val="24"/>
          <w:szCs w:val="24"/>
          <w:lang w:val="en-US" w:eastAsia="ru-RU" w:bidi="ru-RU"/>
        </w:rPr>
        <w:t>S0</w:t>
      </w:r>
      <w:r w:rsidRPr="00D4013C">
        <w:rPr>
          <w:rFonts w:ascii="Times New Roman" w:eastAsia="Times New Roman" w:hAnsi="Times New Roman" w:cs="Times New Roman"/>
          <w:color w:val="000000"/>
          <w:sz w:val="24"/>
          <w:szCs w:val="24"/>
          <w:vertAlign w:val="subscript"/>
          <w:lang w:val="en-US" w:eastAsia="ru-RU" w:bidi="ru-RU"/>
        </w:rPr>
        <w:t>4</w:t>
      </w:r>
      <w:r w:rsidRPr="00D4013C">
        <w:rPr>
          <w:rFonts w:ascii="Times New Roman" w:eastAsia="Times New Roman" w:hAnsi="Times New Roman" w:cs="Times New Roman"/>
          <w:color w:val="000000"/>
          <w:sz w:val="24"/>
          <w:szCs w:val="24"/>
          <w:lang w:val="en-US" w:eastAsia="ru-RU" w:bidi="ru-RU"/>
        </w:rPr>
        <w:t xml:space="preserve"> + 2MnS0</w:t>
      </w:r>
      <w:r w:rsidRPr="00D4013C">
        <w:rPr>
          <w:rFonts w:ascii="Times New Roman" w:eastAsia="Times New Roman" w:hAnsi="Times New Roman" w:cs="Times New Roman"/>
          <w:color w:val="000000"/>
          <w:sz w:val="24"/>
          <w:szCs w:val="24"/>
          <w:vertAlign w:val="subscript"/>
          <w:lang w:val="en-US" w:eastAsia="ru-RU" w:bidi="ru-RU"/>
        </w:rPr>
        <w:t>4</w:t>
      </w:r>
      <w:r w:rsidRPr="00D4013C">
        <w:rPr>
          <w:rFonts w:ascii="Times New Roman" w:eastAsia="Times New Roman" w:hAnsi="Times New Roman" w:cs="Times New Roman"/>
          <w:color w:val="000000"/>
          <w:sz w:val="24"/>
          <w:szCs w:val="24"/>
          <w:lang w:val="en-US" w:eastAsia="ru-RU" w:bidi="ru-RU"/>
        </w:rPr>
        <w:t xml:space="preserve"> + 8</w:t>
      </w:r>
      <w:r w:rsidRPr="00D4013C">
        <w:rPr>
          <w:rFonts w:ascii="Times New Roman" w:eastAsia="Times New Roman" w:hAnsi="Times New Roman" w:cs="Times New Roman"/>
          <w:color w:val="000000"/>
          <w:sz w:val="24"/>
          <w:szCs w:val="24"/>
          <w:lang w:eastAsia="ru-RU" w:bidi="ru-RU"/>
        </w:rPr>
        <w:t>Н</w:t>
      </w:r>
      <w:r w:rsidRPr="00D4013C">
        <w:rPr>
          <w:rFonts w:ascii="Times New Roman" w:eastAsia="Times New Roman" w:hAnsi="Times New Roman" w:cs="Times New Roman"/>
          <w:color w:val="000000"/>
          <w:sz w:val="24"/>
          <w:szCs w:val="24"/>
          <w:vertAlign w:val="subscript"/>
          <w:lang w:val="en-US" w:eastAsia="ru-RU" w:bidi="ru-RU"/>
        </w:rPr>
        <w:t>2</w:t>
      </w:r>
      <w:r w:rsidRPr="00D4013C">
        <w:rPr>
          <w:rFonts w:ascii="Times New Roman" w:eastAsia="Times New Roman" w:hAnsi="Times New Roman" w:cs="Times New Roman"/>
          <w:color w:val="000000"/>
          <w:sz w:val="24"/>
          <w:szCs w:val="24"/>
          <w:lang w:val="en-US" w:eastAsia="ru-RU" w:bidi="ru-RU"/>
        </w:rPr>
        <w:t>0</w:t>
      </w:r>
    </w:p>
    <w:p w:rsidR="00D4013C" w:rsidRPr="00D4013C" w:rsidRDefault="00D4013C" w:rsidP="00D4013C">
      <w:pPr>
        <w:widowControl w:val="0"/>
        <w:numPr>
          <w:ilvl w:val="0"/>
          <w:numId w:val="30"/>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Найдите соответствие между биогенным элемен</w:t>
      </w:r>
      <w:r w:rsidRPr="00D4013C">
        <w:rPr>
          <w:rFonts w:ascii="Times New Roman" w:eastAsia="Times New Roman" w:hAnsi="Times New Roman" w:cs="Times New Roman"/>
          <w:color w:val="000000"/>
          <w:sz w:val="24"/>
          <w:szCs w:val="24"/>
          <w:lang w:eastAsia="ru-RU"/>
        </w:rPr>
        <w:softHyphen/>
        <w:t>том и его ролью в живом организме:</w:t>
      </w:r>
    </w:p>
    <w:p w:rsidR="00D4013C" w:rsidRPr="00D4013C" w:rsidRDefault="00D4013C" w:rsidP="00D4013C">
      <w:pPr>
        <w:widowControl w:val="0"/>
        <w:numPr>
          <w:ilvl w:val="0"/>
          <w:numId w:val="31"/>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йод</w:t>
      </w:r>
      <w:r w:rsidRPr="00D4013C">
        <w:rPr>
          <w:rFonts w:ascii="Times New Roman" w:eastAsia="Times New Roman" w:hAnsi="Times New Roman" w:cs="Times New Roman"/>
          <w:color w:val="000000"/>
          <w:sz w:val="24"/>
          <w:szCs w:val="24"/>
          <w:lang w:eastAsia="ru-RU"/>
        </w:rPr>
        <w:tab/>
        <w:t xml:space="preserve">                                    а) макроэлемент, входит в состав белков, гормонов, </w:t>
      </w:r>
    </w:p>
    <w:p w:rsidR="00D4013C" w:rsidRPr="00D4013C" w:rsidRDefault="00D4013C" w:rsidP="00D4013C">
      <w:p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витаминов, нервной и хрящевой тканей;</w:t>
      </w:r>
    </w:p>
    <w:p w:rsidR="00D4013C" w:rsidRPr="00D4013C" w:rsidRDefault="00D4013C" w:rsidP="00D4013C">
      <w:pPr>
        <w:widowControl w:val="0"/>
        <w:numPr>
          <w:ilvl w:val="0"/>
          <w:numId w:val="31"/>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кобальт                                  б) микроэлемент, входит в состав гемоглобина крови, </w:t>
      </w:r>
    </w:p>
    <w:p w:rsidR="00D4013C" w:rsidRPr="00D4013C" w:rsidRDefault="00D4013C" w:rsidP="00D4013C">
      <w:p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белка мышечной ткани;</w:t>
      </w:r>
    </w:p>
    <w:p w:rsidR="00D4013C" w:rsidRPr="00D4013C" w:rsidRDefault="00D4013C" w:rsidP="00D4013C">
      <w:pPr>
        <w:widowControl w:val="0"/>
        <w:numPr>
          <w:ilvl w:val="0"/>
          <w:numId w:val="31"/>
        </w:num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железо                                  в) микроэлемент, регулирует работу щитовидной железы;</w:t>
      </w:r>
    </w:p>
    <w:p w:rsidR="00D4013C" w:rsidRPr="00D4013C" w:rsidRDefault="00D4013C" w:rsidP="00D4013C">
      <w:pPr>
        <w:widowControl w:val="0"/>
        <w:numPr>
          <w:ilvl w:val="0"/>
          <w:numId w:val="31"/>
        </w:num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фтор</w:t>
      </w:r>
      <w:r w:rsidRPr="00D4013C">
        <w:rPr>
          <w:rFonts w:ascii="Times New Roman" w:eastAsia="Times New Roman" w:hAnsi="Times New Roman" w:cs="Times New Roman"/>
          <w:color w:val="000000"/>
          <w:sz w:val="24"/>
          <w:szCs w:val="24"/>
          <w:lang w:eastAsia="ru-RU"/>
        </w:rPr>
        <w:tab/>
        <w:t xml:space="preserve">                                    г) микроэлемент, входит в состав витамина, регулирующего</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кроветворение;</w:t>
      </w:r>
    </w:p>
    <w:p w:rsidR="00D4013C" w:rsidRPr="00D4013C" w:rsidRDefault="00D4013C" w:rsidP="00D4013C">
      <w:pPr>
        <w:widowControl w:val="0"/>
        <w:numPr>
          <w:ilvl w:val="0"/>
          <w:numId w:val="31"/>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сера</w:t>
      </w:r>
      <w:r w:rsidRPr="00D4013C">
        <w:rPr>
          <w:rFonts w:ascii="Times New Roman" w:eastAsia="Times New Roman" w:hAnsi="Times New Roman" w:cs="Times New Roman"/>
          <w:color w:val="000000"/>
          <w:sz w:val="24"/>
          <w:szCs w:val="24"/>
          <w:lang w:eastAsia="ru-RU"/>
        </w:rPr>
        <w:tab/>
        <w:t xml:space="preserve">    </w:t>
      </w:r>
      <w:r>
        <w:rPr>
          <w:rFonts w:ascii="Times New Roman" w:eastAsia="Times New Roman" w:hAnsi="Times New Roman" w:cs="Times New Roman"/>
          <w:color w:val="000000"/>
          <w:sz w:val="24"/>
          <w:szCs w:val="24"/>
          <w:lang w:eastAsia="ru-RU"/>
        </w:rPr>
        <w:t xml:space="preserve">                       </w:t>
      </w:r>
      <w:r w:rsidRPr="00D4013C">
        <w:rPr>
          <w:rFonts w:ascii="Times New Roman" w:eastAsia="Times New Roman" w:hAnsi="Times New Roman" w:cs="Times New Roman"/>
          <w:color w:val="000000"/>
          <w:sz w:val="24"/>
          <w:szCs w:val="24"/>
          <w:lang w:eastAsia="ru-RU"/>
        </w:rPr>
        <w:t>д) микроэлемент, необходим для сохранения здоровых зу-</w:t>
      </w:r>
    </w:p>
    <w:p w:rsidR="00D4013C" w:rsidRPr="00D4013C" w:rsidRDefault="00D4013C" w:rsidP="00D4013C">
      <w:pP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бов, его избыток вызывает хрупкость костей и зубов.</w:t>
      </w:r>
    </w:p>
    <w:p w:rsidR="00D4013C" w:rsidRDefault="00D4013C" w:rsidP="00D4013C">
      <w:pPr>
        <w:spacing w:after="0"/>
        <w:ind w:firstLine="426"/>
        <w:jc w:val="center"/>
        <w:rPr>
          <w:rFonts w:ascii="Times New Roman" w:eastAsia="Calibri" w:hAnsi="Times New Roman" w:cs="Times New Roman"/>
          <w:b/>
          <w:i/>
          <w:sz w:val="24"/>
          <w:szCs w:val="24"/>
        </w:rPr>
      </w:pPr>
    </w:p>
    <w:p w:rsidR="00D4013C" w:rsidRPr="00D4013C" w:rsidRDefault="00D4013C" w:rsidP="00D4013C">
      <w:pPr>
        <w:spacing w:after="0"/>
        <w:ind w:firstLine="426"/>
        <w:jc w:val="center"/>
        <w:rPr>
          <w:rFonts w:ascii="Times New Roman" w:eastAsia="Calibri" w:hAnsi="Times New Roman" w:cs="Times New Roman"/>
          <w:b/>
          <w:i/>
          <w:sz w:val="24"/>
          <w:szCs w:val="24"/>
        </w:rPr>
      </w:pPr>
      <w:r w:rsidRPr="00D4013C">
        <w:rPr>
          <w:rFonts w:ascii="Times New Roman" w:eastAsia="Calibri" w:hAnsi="Times New Roman" w:cs="Times New Roman"/>
          <w:b/>
          <w:i/>
          <w:sz w:val="24"/>
          <w:szCs w:val="24"/>
        </w:rPr>
        <w:t>Глава 3. Антропогенные воздействия на биосферу</w:t>
      </w:r>
    </w:p>
    <w:p w:rsidR="00D4013C" w:rsidRPr="00D4013C" w:rsidRDefault="00D4013C" w:rsidP="00D4013C">
      <w:pPr>
        <w:spacing w:after="0"/>
        <w:ind w:firstLine="426"/>
        <w:jc w:val="right"/>
        <w:rPr>
          <w:rFonts w:ascii="Times New Roman" w:eastAsia="Calibri" w:hAnsi="Times New Roman" w:cs="Times New Roman"/>
          <w:i/>
          <w:sz w:val="24"/>
          <w:szCs w:val="24"/>
        </w:rPr>
      </w:pPr>
      <w:r w:rsidRPr="00D4013C">
        <w:rPr>
          <w:rFonts w:ascii="Times New Roman" w:eastAsia="Calibri" w:hAnsi="Times New Roman" w:cs="Times New Roman"/>
          <w:i/>
          <w:sz w:val="24"/>
          <w:szCs w:val="24"/>
        </w:rPr>
        <w:t>Думай о природе как о сообществе, а не как о кладовой товаров.</w:t>
      </w:r>
    </w:p>
    <w:p w:rsidR="00D4013C" w:rsidRPr="00D4013C" w:rsidRDefault="00D4013C" w:rsidP="00D4013C">
      <w:pPr>
        <w:spacing w:after="0"/>
        <w:ind w:firstLine="426"/>
        <w:jc w:val="right"/>
        <w:rPr>
          <w:rFonts w:ascii="Times New Roman" w:eastAsia="Calibri" w:hAnsi="Times New Roman" w:cs="Times New Roman"/>
          <w:i/>
          <w:sz w:val="24"/>
          <w:szCs w:val="24"/>
        </w:rPr>
      </w:pPr>
      <w:r w:rsidRPr="00D4013C">
        <w:rPr>
          <w:rFonts w:ascii="Times New Roman" w:eastAsia="Calibri" w:hAnsi="Times New Roman" w:cs="Times New Roman"/>
          <w:i/>
          <w:sz w:val="24"/>
          <w:szCs w:val="24"/>
        </w:rPr>
        <w:t xml:space="preserve">Холмс Ролстон </w:t>
      </w:r>
      <w:r w:rsidRPr="00D4013C">
        <w:rPr>
          <w:rFonts w:ascii="Times New Roman" w:eastAsia="Calibri" w:hAnsi="Times New Roman" w:cs="Times New Roman"/>
          <w:i/>
          <w:sz w:val="24"/>
          <w:szCs w:val="24"/>
          <w:lang w:val="en-US"/>
        </w:rPr>
        <w:t>III</w:t>
      </w:r>
    </w:p>
    <w:p w:rsidR="00D4013C" w:rsidRPr="00D4013C" w:rsidRDefault="00D4013C" w:rsidP="00D4013C">
      <w:pPr>
        <w:spacing w:after="0"/>
        <w:ind w:firstLine="426"/>
        <w:jc w:val="center"/>
        <w:rPr>
          <w:rFonts w:ascii="Times New Roman" w:eastAsia="Calibri" w:hAnsi="Times New Roman" w:cs="Times New Roman"/>
          <w:b/>
          <w:sz w:val="24"/>
          <w:szCs w:val="24"/>
        </w:rPr>
      </w:pPr>
      <w:r w:rsidRPr="00D4013C">
        <w:rPr>
          <w:rFonts w:ascii="Times New Roman" w:eastAsia="Calibri" w:hAnsi="Times New Roman" w:cs="Times New Roman"/>
          <w:b/>
          <w:i/>
          <w:sz w:val="24"/>
          <w:szCs w:val="24"/>
        </w:rPr>
        <w:t>Занятие 1.</w:t>
      </w:r>
      <w:r w:rsidRPr="00D4013C">
        <w:rPr>
          <w:rFonts w:ascii="Times New Roman" w:eastAsia="Calibri" w:hAnsi="Times New Roman" w:cs="Times New Roman"/>
          <w:b/>
          <w:sz w:val="24"/>
          <w:szCs w:val="24"/>
        </w:rPr>
        <w:t xml:space="preserve"> Антропогенные воздействия на биосферу</w:t>
      </w:r>
      <w:r w:rsidRPr="00D4013C">
        <w:rPr>
          <w:rFonts w:ascii="Times New Roman" w:eastAsia="Calibri" w:hAnsi="Times New Roman" w:cs="Times New Roman"/>
          <w:sz w:val="24"/>
          <w:szCs w:val="24"/>
        </w:rPr>
        <w:t>[18, 31, 11*, 24*].</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Биосфера – это единственная на нашей планете область, где представлены во взаимодействии все известные формы движения материи: микро- и макрофизическая, химическая, биологическая, социальная.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Биосфера – это специфически организованное единство живых и минеральных элементов, которое проявляется в биогенной миграции атомов и осуществляется за счет энергии солнечного излучения.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Биосфера – это совокупность всех экосистем Земли, т.е. глобальная экологическая система.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Совокупность живых организмов биосферы называется биотой, неживые компоненты природы составляют биотоп Земли.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настоящее время понятие «биосфера» часто заменяют понятием «экосфера» - совокупность современных биомов Земли.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Верхняя граница экосферы расположена на высоте до 30 м над поверхностью растительного покрова на суше или над океаном; нижняя – по горизонту грунтовых вод или максимального проникновения корней растений и роющих животных; в океане она ограничена слоем проникновения солнечных лучей, необходимым и достаточным для осуществления фотосинтеза (до 100 м). За этими пределами находится ничтожная доля живых организмов, но остаются огромные массы продуктов их жизнедеятельности (в атмосфере – газы и вода; в гидросфере – растворенные и взвешенные органические вещества).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Масса живого вещества экосферы сравнительно мала. Если ее распределить по всей поверхности планеты, то получится слой всего в 1,5-2 см. Эта «пленка жизни», по выражению В.И.Вернадского, составляет менее 10-6 масс других геосфер, но обладает значительно большим разнообразием и обновляет свой состав в миллион раз быстрее. Им же установлен закон константности живого вещества: количество живого вещества биосферы (биомасса всех живых организмов) для данной геологической эпохи постоянно.</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соответствии с учением В.И.Вернадского, биосфера включает:</w:t>
      </w:r>
    </w:p>
    <w:p w:rsidR="00D4013C" w:rsidRPr="00D4013C" w:rsidRDefault="00D4013C" w:rsidP="00D4013C">
      <w:pPr>
        <w:numPr>
          <w:ilvl w:val="0"/>
          <w:numId w:val="38"/>
        </w:numPr>
        <w:spacing w:after="0" w:line="240" w:lineRule="auto"/>
        <w:ind w:firstLine="426"/>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живое вещество, т.е. биомассу современных живых организмов;</w:t>
      </w:r>
    </w:p>
    <w:p w:rsidR="00D4013C" w:rsidRPr="00D4013C" w:rsidRDefault="00D4013C" w:rsidP="00D4013C">
      <w:pPr>
        <w:numPr>
          <w:ilvl w:val="0"/>
          <w:numId w:val="38"/>
        </w:numPr>
        <w:spacing w:after="0" w:line="240" w:lineRule="auto"/>
        <w:ind w:firstLine="426"/>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биогенное вещество – все формы детрита, а также торф, уголь, нефть, газ биогенного происхождения;</w:t>
      </w:r>
    </w:p>
    <w:p w:rsidR="00D4013C" w:rsidRPr="00D4013C" w:rsidRDefault="00D4013C" w:rsidP="00D4013C">
      <w:pPr>
        <w:numPr>
          <w:ilvl w:val="0"/>
          <w:numId w:val="38"/>
        </w:numPr>
        <w:spacing w:after="0" w:line="240" w:lineRule="auto"/>
        <w:ind w:firstLine="426"/>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биокосное вещество – смесь биогенных веществ с минеральными породами небиогенного происхождения (почва, ил, природные воды, часть осадочных карбонатов и др.);</w:t>
      </w:r>
    </w:p>
    <w:p w:rsidR="00D4013C" w:rsidRPr="00D4013C" w:rsidRDefault="00D4013C" w:rsidP="00D4013C">
      <w:pPr>
        <w:numPr>
          <w:ilvl w:val="0"/>
          <w:numId w:val="38"/>
        </w:numPr>
        <w:spacing w:after="0" w:line="240" w:lineRule="auto"/>
        <w:ind w:firstLine="426"/>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косное вещество – горные породы, минералы, осадки, не затронутые прямым биохимическим воздействием организмов.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 содержанию энергии или углерода живое, биогенное и биокосное вещества в биосфере находятся в соотношении 1 : 20 : 4000.</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Человек всегда использовал окружающую среду в основном как источник ресурсов, однако в течение очень длительного времени его деятельность не оказывала заметного влияния на биосферу. Лишь в конце прошлого столетия изменения биосферы под влиянием хозяйственной деятельности обратили на себя внимание ученых. В первой половине нынешнего века эти изменения нарастали и в настоящее время лавиной обрушились на человеческую цивилизацию. Стремясь к улучшению условий своей жизни, человек постоянно наращивает темпы материального производства, не задумываясь о последствиях. При таком подходе большая часть взятых от природы ресурсов возвращается ей в виде отходов, часто ядовитых или непригодных для утилизации. Это создает угрозу и существованию биосферы, и самого человека.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Вся история человечества — это история экономического роста и последовательного разрушения биосферы. Только в эпоху палеолита человек не нарушал естественные экосистемы, поскольку образ его жизни (собирательство, охота, рыболовство) был подобен образу существования родственных ему животных. Дальнейшее развитие цивилизации привело к созданию современной искусственной, техногенной среды обитания человека, истощению и загрязнению природной среды. Особенно разительные экономические и экологические изменения произошли в XX в.: по расчетам, лишь около 1/3, территории планеты осталось не затронутой человеческой деятельностью. За прошедшее столетие в экосистеме Земли возникла и в сотни раз выросла глобальная хозяйственная подсистема. В XX в. ускоренными темпами шло последовательное расширение хозяйственной подсистемы за счет вытеснения природных систем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(табл.13).</w:t>
      </w:r>
    </w:p>
    <w:p w:rsidR="00D4013C" w:rsidRPr="00D4013C" w:rsidRDefault="00D4013C" w:rsidP="00D4013C">
      <w:pPr>
        <w:spacing w:after="0" w:line="240" w:lineRule="auto"/>
        <w:ind w:firstLine="426"/>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i/>
          <w:sz w:val="24"/>
          <w:szCs w:val="24"/>
          <w:lang w:eastAsia="ru-RU"/>
        </w:rPr>
        <w:t xml:space="preserve">Таблица 13. Изменения глобальной хозяйственной подсистемы и экосистемы планеты </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02"/>
        <w:gridCol w:w="1749"/>
        <w:gridCol w:w="1701"/>
      </w:tblGrid>
      <w:tr w:rsidR="00D4013C" w:rsidRPr="00D4013C" w:rsidTr="00516169">
        <w:trPr>
          <w:tblCellSpacing w:w="0" w:type="dxa"/>
          <w:jc w:val="center"/>
        </w:trPr>
        <w:tc>
          <w:tcPr>
            <w:tcW w:w="5802"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Показатели</w:t>
            </w:r>
          </w:p>
        </w:tc>
        <w:tc>
          <w:tcPr>
            <w:tcW w:w="1749"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Начало XX в.</w:t>
            </w:r>
          </w:p>
        </w:tc>
        <w:tc>
          <w:tcPr>
            <w:tcW w:w="1701"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Конец XX в.</w:t>
            </w:r>
          </w:p>
        </w:tc>
      </w:tr>
      <w:tr w:rsidR="00D4013C" w:rsidRPr="00D4013C" w:rsidTr="00516169">
        <w:trPr>
          <w:tblCellSpacing w:w="0" w:type="dxa"/>
          <w:jc w:val="center"/>
        </w:trPr>
        <w:tc>
          <w:tcPr>
            <w:tcW w:w="5802"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Валовой мировой продукт, млрд долл. США</w:t>
            </w:r>
          </w:p>
        </w:tc>
        <w:tc>
          <w:tcPr>
            <w:tcW w:w="1749"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60</w:t>
            </w:r>
          </w:p>
        </w:tc>
        <w:tc>
          <w:tcPr>
            <w:tcW w:w="1701"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20 000</w:t>
            </w:r>
          </w:p>
        </w:tc>
      </w:tr>
      <w:tr w:rsidR="00D4013C" w:rsidRPr="00D4013C" w:rsidTr="00516169">
        <w:trPr>
          <w:tblCellSpacing w:w="0" w:type="dxa"/>
          <w:jc w:val="center"/>
        </w:trPr>
        <w:tc>
          <w:tcPr>
            <w:tcW w:w="5802"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Мощность мирового хозяйства, ТВт</w:t>
            </w:r>
          </w:p>
        </w:tc>
        <w:tc>
          <w:tcPr>
            <w:tcW w:w="1749"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w:t>
            </w:r>
          </w:p>
        </w:tc>
        <w:tc>
          <w:tcPr>
            <w:tcW w:w="1701"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10</w:t>
            </w:r>
          </w:p>
        </w:tc>
      </w:tr>
      <w:tr w:rsidR="00D4013C" w:rsidRPr="00D4013C" w:rsidTr="00516169">
        <w:trPr>
          <w:tblCellSpacing w:w="0" w:type="dxa"/>
          <w:jc w:val="center"/>
        </w:trPr>
        <w:tc>
          <w:tcPr>
            <w:tcW w:w="5802"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Численность населения, млрд чел.</w:t>
            </w:r>
          </w:p>
        </w:tc>
        <w:tc>
          <w:tcPr>
            <w:tcW w:w="1749"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около 1</w:t>
            </w:r>
          </w:p>
        </w:tc>
        <w:tc>
          <w:tcPr>
            <w:tcW w:w="1701"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6</w:t>
            </w:r>
          </w:p>
        </w:tc>
      </w:tr>
      <w:tr w:rsidR="00D4013C" w:rsidRPr="00D4013C" w:rsidTr="00516169">
        <w:trPr>
          <w:tblCellSpacing w:w="0" w:type="dxa"/>
          <w:jc w:val="center"/>
        </w:trPr>
        <w:tc>
          <w:tcPr>
            <w:tcW w:w="5802"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Потребление пресной воды, км</w:t>
            </w:r>
            <w:r w:rsidRPr="00D4013C">
              <w:rPr>
                <w:rFonts w:ascii="Times New Roman" w:eastAsia="Times New Roman" w:hAnsi="Times New Roman" w:cs="Times New Roman"/>
                <w:sz w:val="24"/>
                <w:szCs w:val="24"/>
                <w:vertAlign w:val="superscript"/>
                <w:lang w:eastAsia="ru-RU"/>
              </w:rPr>
              <w:t>3</w:t>
            </w:r>
          </w:p>
        </w:tc>
        <w:tc>
          <w:tcPr>
            <w:tcW w:w="1749"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360</w:t>
            </w:r>
          </w:p>
        </w:tc>
        <w:tc>
          <w:tcPr>
            <w:tcW w:w="1701"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4000</w:t>
            </w:r>
          </w:p>
        </w:tc>
      </w:tr>
      <w:tr w:rsidR="00D4013C" w:rsidRPr="00D4013C" w:rsidTr="00516169">
        <w:trPr>
          <w:trHeight w:val="548"/>
          <w:tblCellSpacing w:w="0" w:type="dxa"/>
          <w:jc w:val="center"/>
        </w:trPr>
        <w:tc>
          <w:tcPr>
            <w:tcW w:w="5802" w:type="dxa"/>
            <w:vAlign w:val="center"/>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Потребление чистой первичной продукции биоты, %</w:t>
            </w:r>
          </w:p>
        </w:tc>
        <w:tc>
          <w:tcPr>
            <w:tcW w:w="1749"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w:t>
            </w:r>
          </w:p>
        </w:tc>
        <w:tc>
          <w:tcPr>
            <w:tcW w:w="1701"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40</w:t>
            </w:r>
          </w:p>
        </w:tc>
      </w:tr>
      <w:tr w:rsidR="00D4013C" w:rsidRPr="00D4013C" w:rsidTr="00516169">
        <w:trPr>
          <w:tblCellSpacing w:w="0" w:type="dxa"/>
          <w:jc w:val="center"/>
        </w:trPr>
        <w:tc>
          <w:tcPr>
            <w:tcW w:w="5802"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Площадь залесенных территорий", млн км</w:t>
            </w:r>
            <w:r w:rsidRPr="00D4013C">
              <w:rPr>
                <w:rFonts w:ascii="Times New Roman" w:eastAsia="Times New Roman" w:hAnsi="Times New Roman" w:cs="Times New Roman"/>
                <w:sz w:val="24"/>
                <w:szCs w:val="24"/>
                <w:vertAlign w:val="superscript"/>
                <w:lang w:eastAsia="ru-RU"/>
              </w:rPr>
              <w:t>2</w:t>
            </w:r>
          </w:p>
        </w:tc>
        <w:tc>
          <w:tcPr>
            <w:tcW w:w="1749"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57,49</w:t>
            </w:r>
          </w:p>
        </w:tc>
        <w:tc>
          <w:tcPr>
            <w:tcW w:w="1701"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50,07</w:t>
            </w:r>
          </w:p>
        </w:tc>
      </w:tr>
      <w:tr w:rsidR="00D4013C" w:rsidRPr="00D4013C" w:rsidTr="00516169">
        <w:trPr>
          <w:tblCellSpacing w:w="0" w:type="dxa"/>
          <w:jc w:val="center"/>
        </w:trPr>
        <w:tc>
          <w:tcPr>
            <w:tcW w:w="5802"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Рост площади пустынь, млн га</w:t>
            </w:r>
          </w:p>
        </w:tc>
        <w:tc>
          <w:tcPr>
            <w:tcW w:w="1749"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w:t>
            </w:r>
          </w:p>
        </w:tc>
        <w:tc>
          <w:tcPr>
            <w:tcW w:w="1701"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+ 156</w:t>
            </w:r>
          </w:p>
        </w:tc>
      </w:tr>
      <w:tr w:rsidR="00D4013C" w:rsidRPr="00D4013C" w:rsidTr="00516169">
        <w:trPr>
          <w:tblCellSpacing w:w="0" w:type="dxa"/>
          <w:jc w:val="center"/>
        </w:trPr>
        <w:tc>
          <w:tcPr>
            <w:tcW w:w="5802"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Сокращение числа видов, %</w:t>
            </w:r>
          </w:p>
        </w:tc>
        <w:tc>
          <w:tcPr>
            <w:tcW w:w="1749"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w:t>
            </w:r>
          </w:p>
        </w:tc>
        <w:tc>
          <w:tcPr>
            <w:tcW w:w="1701"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-20</w:t>
            </w:r>
          </w:p>
        </w:tc>
      </w:tr>
      <w:tr w:rsidR="00D4013C" w:rsidRPr="00D4013C" w:rsidTr="00516169">
        <w:trPr>
          <w:tblCellSpacing w:w="0" w:type="dxa"/>
          <w:jc w:val="center"/>
        </w:trPr>
        <w:tc>
          <w:tcPr>
            <w:tcW w:w="5802"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Площадь, нарушенная хозяйственной деятельностью на суше (без учета площади Антарктиды), %</w:t>
            </w:r>
          </w:p>
        </w:tc>
        <w:tc>
          <w:tcPr>
            <w:tcW w:w="1749"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20</w:t>
            </w:r>
          </w:p>
        </w:tc>
        <w:tc>
          <w:tcPr>
            <w:tcW w:w="1701"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60</w:t>
            </w:r>
          </w:p>
        </w:tc>
      </w:tr>
    </w:tbl>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Как видно из таблицы , к началу XX в. экономика планеты производила валовой мировой продукт (ВМП) в объеме около 60 млрд. долл. в год. Этот экономический </w:t>
      </w:r>
      <w:r w:rsidRPr="00D4013C">
        <w:rPr>
          <w:rFonts w:ascii="Times New Roman" w:eastAsia="Times New Roman" w:hAnsi="Times New Roman" w:cs="Times New Roman"/>
          <w:sz w:val="24"/>
          <w:szCs w:val="24"/>
          <w:lang w:eastAsia="ru-RU"/>
        </w:rPr>
        <w:lastRenderedPageBreak/>
        <w:t>потенциал был создан за все время существования цивилизации. В настоящее время подобный объем ВМП производится менее чем за один день.</w:t>
      </w:r>
    </w:p>
    <w:p w:rsidR="00D4013C" w:rsidRPr="00D4013C" w:rsidRDefault="00D4013C" w:rsidP="00D4013C">
      <w:pPr>
        <w:spacing w:after="0" w:line="240" w:lineRule="auto"/>
        <w:ind w:firstLine="426"/>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Современное состояние природной среды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Глобальные процессы образования и движения живого вещества в биосфере связаны и сопровождаются круговоротом огромных масс вещества и энергии. В отличие от чисто геологических процессов биогеохимические циклы с участием живого вещества имеют значительно более высокие интенсивность, скорость и количество вовлеченного в оборот вещества.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 появлением и развитием человечества процесс эволюции заметно видоизменился. На ранних стадиях цивилизации вырубка и выжигание лесов для земледелия, выпас скота, промысел и охота на диких животных, войны опустошали целые регионы, приводили к разрушению растительных сообществ, истреблению отдельных видов животных. По мере развития цивилизации, особенно бурного после промышленной революции конца средних веков, человечество овладевало все большей мощью, все большей способностью вовлекать и использовать для удовлетворения своих растущих потребностей огромные массы вещества - как органического, живого, так и минерального, косного.</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Рост населения и расширяющееся развитие сельского хозяйства, промышленности, строительства, транспорта вызвали массовое уничтожение лесов в Европе, Северной Америке. Выпас скота в больших масштабах приводил к гибели лесов и травяного покрова, к эрозии (разрушению) почвенного слоя (Средняя Азия, Северная Африка, юг Европы и США). Истреблены десятки видов животных в Европе, Америке, Африке.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Ученые предполагают, что истощение почв на территории древнего центрально-американского государства майя в результате подсечно-огневого земледелия явилось одной из причин гибели этой высокоразвитой цивилизации. Аналогично в Древней Греции исчезли обширные леса в результате вырубки и неумеренного выпаса скота. Это усилило эрозию почвы и привело к уничтожению почвенного покрова на многих горных склонах, повысило засушливость климата и ухудшило условия ведения сельского хозяйства.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Строительство и эксплуатация промышленных предприятий, добыча полезных ископаемых привели к серьезным нарушениям природных ландшафтов, загрязнению почвы, воды, воздуха различными отходами.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Настоящие сдвиги в биосферных процессах начались в XX в. в результате очередной промышленной революции. Бурное развитие энергетики, машиностроения, химии, транспорта привело к тому, что человеческая деятельность стала сравнима по масштабам с естественными энергетическими и материальными процессами, происходящими в биосфере. Интенсивность потребления человечеством энергии и материальных ресурсов растет пропорционально численности населения и даже опережает его прирост.</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Предупреждая о возможных последствиях расширяющегося вторжения человека в природу, еще полвека назад академик В. И. Вернадский писал: «Человек становится геологической силой, способной изменить лик Земли». Это предупреждение пророчески оправдалось. Последствия антропогенной (производимой человеком) деятельности проявляются в истощении природных ресурсов, загрязнении биосферы отходами производства, разрушении природных экосистем, изменении структуры поверхности Земли, изменении климата. Антропогенные воздействия приводят к нарушению практически всех природных биогеохимических циклов.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Сейчас биосфера перешла в качественно новое состояние. Уже сегодня истреблено </w:t>
      </w:r>
      <w:r w:rsidRPr="00D4013C">
        <w:rPr>
          <w:rFonts w:ascii="Times New Roman" w:eastAsia="Times New Roman" w:hAnsi="Times New Roman" w:cs="Times New Roman"/>
          <w:b/>
          <w:bCs/>
          <w:sz w:val="24"/>
          <w:szCs w:val="24"/>
          <w:lang w:eastAsia="ru-RU"/>
        </w:rPr>
        <w:t>2/3</w:t>
      </w:r>
      <w:r w:rsidRPr="00D4013C">
        <w:rPr>
          <w:rFonts w:ascii="Times New Roman" w:eastAsia="Times New Roman" w:hAnsi="Times New Roman" w:cs="Times New Roman"/>
          <w:sz w:val="24"/>
          <w:szCs w:val="24"/>
          <w:lang w:eastAsia="ru-RU"/>
        </w:rPr>
        <w:t xml:space="preserve"> лесов планеты; в атмосферу ежегодно выбрасывается более 200 млн. т оксида углерода (около 20 млрд. т углекислого газа – в результате сжигания различного топлива и поглощается соответствующее количество кислорода), около 146 млн. т диоксида серы, 53 млн. т оксидов азота и т.д. Около 700 млн. га некогда продуктивных земель нарушено эрозией (при всей площади возделываемых земель, равной 1400 млн. га). Очевиден тот </w:t>
      </w:r>
      <w:r w:rsidRPr="00D4013C">
        <w:rPr>
          <w:rFonts w:ascii="Times New Roman" w:eastAsia="Times New Roman" w:hAnsi="Times New Roman" w:cs="Times New Roman"/>
          <w:sz w:val="24"/>
          <w:szCs w:val="24"/>
          <w:lang w:eastAsia="ru-RU"/>
        </w:rPr>
        <w:lastRenderedPageBreak/>
        <w:t>факт, что природные ресурсы и восстановительные способности живой природы отнюдь не безграничны.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Природный запас СО</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 xml:space="preserve"> в атмосфере составляет величину порядка 50 000 млрд. т. Эта величина колеблется и зависит, в частности, от вулканической активности. Однако антропогенные выбросы углекислого газа превышают естественные и составляют в настоящее время большую долю его общего количества. Увеличение концентрации углекислого газа в атмосфере, сопровождающееся ростом количества аэрозоля (мелких частиц пыли, сажи, взвесей растворов некоторых химических соединений), может привести к заметным изменениям климата и соответственно к нарушению складывавшихся в течение миллионов лет равновесных связей в биосфере.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Итогом нарушения прозрачности атмосферы, а, следовательно, и теплового баланса может явиться возникновение « парникового эффекта», то есть увеличения средней температуры атмосферы на несколько градусов. Это способно вызвать таяние ледников полярных областей, повышение уровня Мирового океана, изменение его солености, температуры, глобальные нарушения климата, затопление прибрежных низменностей и многие другие неблагоприятные последствия.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Выброс в атмосферу промышленных газов, включающих такие соединения, как окись углерода СО (угарный газ), окислы азота, серы, аммиака и других загрязнителей, приводит к угнетению жизнедеятельности растений и животных, нарушениям обменных процессов, к отравлению и гибели живых организмов.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Неуправляемое влияние на климат в совокупности с нерациональным ведением сельского хозяйства способны привести к значительному снижению плодородия почв, большим колебаниям урожайности культур. По данным экспертов ООН, в последние годы колебания продукции сельского хозяйства превышали 1%. А ведь уменьшение производства продовольствия даже на 1% может привести к гибели от голода десятков миллионов человек.</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Катастрофически сокращаются леса на нашей планете, нерациональные вырубки лесов и пожары привели к тому, что во многих местах, некогда сплошь покрытых лесами, к настоящему времени они сохранились лишь на 10-30% территории. Площадь тропических лесов Африки уменьшилась на 70%, Южной Америки - на 60%, в Китае лишь 8% территории покрыто лесом.</w:t>
      </w:r>
    </w:p>
    <w:p w:rsidR="00D4013C" w:rsidRPr="00D4013C" w:rsidRDefault="00D4013C" w:rsidP="00D4013C">
      <w:pPr>
        <w:spacing w:after="0" w:line="240" w:lineRule="auto"/>
        <w:ind w:firstLine="426"/>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Загрязнение природной среды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Появление в природной среде новых компонентов, вызванное деятельностью человека или какими-либо грандиозными природными явлениями (например, вулканической деятельностью), характеризуют термином загрязненность. В общем виде </w:t>
      </w:r>
      <w:r w:rsidRPr="00D4013C">
        <w:rPr>
          <w:rFonts w:ascii="Times New Roman" w:eastAsia="Times New Roman" w:hAnsi="Times New Roman" w:cs="Times New Roman"/>
          <w:b/>
          <w:sz w:val="24"/>
          <w:szCs w:val="24"/>
          <w:lang w:eastAsia="ru-RU"/>
        </w:rPr>
        <w:t>загрязненность</w:t>
      </w:r>
      <w:r w:rsidRPr="00D4013C">
        <w:rPr>
          <w:rFonts w:ascii="Times New Roman" w:eastAsia="Times New Roman" w:hAnsi="Times New Roman" w:cs="Times New Roman"/>
          <w:sz w:val="24"/>
          <w:szCs w:val="24"/>
          <w:lang w:eastAsia="ru-RU"/>
        </w:rPr>
        <w:t xml:space="preserve"> - это наличие в окружающей среде вредных веществ, нарушающих функционирование экологических систем или их отдельных элементов и снижающих качество среды с точки зрения проживания человека или ведения им хозяйственной деятельности. Этим термином характеризуются все тела, вещества, явления, процессы, которые в данном месте, но не в то время и не в том количестве, какое естественно для природы, появляются в окружающей среде и могут выводить ее системы из состояния равновесия.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Экологическое действие загрязняющих агентов может проявляться по-разному; оно может затрагивать либо отдельные организмы (проявляться на организменном уровне, либо популяции, биоценозы, экосистемы и даже биосферу в целом.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На организменном уровне может происходить нарушение отдельных физиологических функций организмов, изменение их поведения, снижение темпов роста и развития, снижение устойчивости к воздействиям иных неблагоприятных факторов внешней среды.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На уровне популяций загрязнение может вызывать изменение их численности и биомассы, рождаемости, смертности, изменения структуры, годовых циклов миграций и ряда других функциональных свойств.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На биоценотическом уровне загрязнение сказывается на структуре и функциях сообществ. Одни и те же загрязняющие вещества по-разному влияют на разные компоненты сообществ. Соответственно меняются количественные соотношения в биоценозе, вплоть до полного исчезновения одних форм и появления других. Изменяется пространственная структура сообществ, цепи разложения (детритные) начинают преобладать над пастбищными, отмирание - над продукцией. В конечном счете происходит деградация экосистем, ухудшение их как элементов среды человека, снижение положительной роли в формировании биосферы, обесценение в хозяйственном отношении.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Различают природное и антропогенное загрязнения. Природное загрязнение возникает в результате естественных причин - извержения вулканов, землетрясений, катастрофических наводнений и пожаров. Антропогенное загрязнение - результат деятельности человека.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настоящее время общая мощность источников антропогенного загрязнения во многих случаях превосходит мощность естественных. Так, природные источники окиси азота выбрасывают 30 млн. т. азота в год, а антропогенные - 35-50 млн. т; двуокиси серы, соответственно, около 30 млн. т и более 150 млн. т. В результате деятельности человека свинца попадает в биосферу почти в 10 раз больше, чем в процессе природных загрязнений.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Загрязняющие вещества, возникшие в результате хозяйственной деятельности человека, и их влияние на среду очень разнообразны. К ним относятся: соединения углерода, серы, азота, тяжелые металлы, различные органические вещества, искусственно созданные материалы, радиоактивные элементы и многое другое.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Так, по оценкам экспертов, в океан ежегодно попадает около 10 млн. т нефти. Нефть на воде образует тонкую пленку, препятствующую газообмену между водой и воздухом. Оседая на дно, нефть попадает в донные отложения, где нарушает естественные процессы жизнедеятельности донных животных и микроорганизмов. Кроме нефти, значительно возрос выброс в океан бытовых и промышленных сточных вод, содержащих, в частности, такие опасные загрязнители, как свинец, ртуть, мышьяк, обладающие сильным токсическим действием. Фоновые концентрации таких веществ во многих местах уже превышены в десятки раз.</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Каждый загрязнитель оказывает определенное отрицательное воздействие на природу, поэтому их поступление в окружающую среду должно строго контролироваться. Законодательство устанавливает для каждого загрязняющего вещества предельно допустимый сброс (ПДС) </w:t>
      </w:r>
      <w:r w:rsidRPr="00D4013C">
        <w:rPr>
          <w:rFonts w:ascii="Times New Roman" w:eastAsia="Times New Roman" w:hAnsi="Times New Roman" w:cs="Times New Roman"/>
          <w:b/>
          <w:sz w:val="24"/>
          <w:szCs w:val="24"/>
          <w:lang w:eastAsia="ru-RU"/>
        </w:rPr>
        <w:t>и предельно допустимую концентрацию (ПД К)</w:t>
      </w:r>
      <w:r w:rsidRPr="00D4013C">
        <w:rPr>
          <w:rFonts w:ascii="Times New Roman" w:eastAsia="Times New Roman" w:hAnsi="Times New Roman" w:cs="Times New Roman"/>
          <w:sz w:val="24"/>
          <w:szCs w:val="24"/>
          <w:lang w:eastAsia="ru-RU"/>
        </w:rPr>
        <w:t xml:space="preserve"> его в природной среде.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Предельно допустимый сброс (ПДС)</w:t>
      </w:r>
      <w:r w:rsidRPr="00D4013C">
        <w:rPr>
          <w:rFonts w:ascii="Times New Roman" w:eastAsia="Times New Roman" w:hAnsi="Times New Roman" w:cs="Times New Roman"/>
          <w:sz w:val="24"/>
          <w:szCs w:val="24"/>
          <w:lang w:eastAsia="ru-RU"/>
        </w:rPr>
        <w:t xml:space="preserve"> - это масса загрязняющего вещества, выбрасываемого отдельными источниками за единицу времени, превышение которой приводит к неблагоприятным последствиям в окружающей среде или опасно для здоровья человека. Предельно допустимая концентрация (ПДК) понимается как количество вредного вещества в окружающей среде, которое не оказывает отрицательного воздействия на здоровье человека или его потомство при постоянном или временном контакте с ним. В настоящее время при определении ПДК учитывается не только степень влияния загрязнителей на здоровье человека, но и воздействие их на животных, растения, грибы, микроорганизмы, а также на природное сообщество в целом.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Специальные службы мониторинга (наблюдения) окружающей среды осуществляют контроль за соблюдением установленных нормативов ПДС и ПДК вредных веществ. Такие службы созданы во всех районах страны. Особенно важна их роль в крупных городах, вблизи химических производств, атомных электростанций и других промышленных объектов. Службы мониторинга имеют право применять предусмотренные законом меры, вплоть до приостановки производства и любых работ, если нарушаются нормы охраны окружающей среды.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Кроме загрязнения среды, антропогенное воздействие выражается в истощении природных ресурсов биосферы. Огромные масштабы использования природных ресурсов привели к значительному изменению ландшафтов в некоторых регионах (например, в угольных бассейнах). Если на заре цивилизации человек использовал для своих нужд всего около 20 химических элементов, в начале XX в. - 60, то сейчас более 100 - почти всю таблицу Менделеева. Ежегодно добывается (извлекается из геосферы) около 100 млрд. т. руды, топлива, минеральных удобрений.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Быстрый рост потребностей в топливе, металлах, минеральном сырье и их добыче привели к истощению этих ресурсов. Так, по оценкам специалистов, при сохранении современных темпов добычи и потребления разведанные запасы нефти будут исчерпаны уже через 30 лет, газа - через 50 лет, угля - через 200. Аналогичная ситуация сложилась не только с энергетическими ресурсами, но и с металлами (истощение запасов алюминия ожидается через 500-600 лет, железа - 250 лет, цинка - 25 лет, свинца - 20 лет) и минеральными ресурсами, как, например, асбест, слюда, графит, сера.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За 100 лет мировое потребление энергии увеличилось в 14 раз. Суммарное потребление первичных энергоресурсов за этот период превысило 380 млрд. т условного топлива (&gt; 1022 Дж). С 1950 по 1985 г. среднее душевое потребление энергоресурсов удвоилось и достигло 68 ГДж/год. Это означает, что мировая энергетика росла вдвое быстрее, чем численность населения.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Претерпела изменения структура топливного баланса большинства стран мира: если ранее в топливно-энергетическом балансе основную долю составляли дрова и уголь, то к концу XX в. преобладающим видом стало углеводородное топливо — до 65% приходится на нефть и газ, а до 9% — в сумме на атомную и гидроэнергетику. Некоторое хозяйственное значение приобретают альтернативные энергетические технологии. Среднедушевое потребление электроэнергии достигло 2400 кВт·ч/год. Все это оказало большое влияние на структурные сдвиги в производстве и быте сотен миллионов людей.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noProof/>
          <w:sz w:val="24"/>
          <w:szCs w:val="24"/>
          <w:lang w:eastAsia="ru-RU"/>
        </w:rPr>
        <w:drawing>
          <wp:inline distT="0" distB="0" distL="0" distR="0" wp14:anchorId="551A26DB" wp14:editId="67518529">
            <wp:extent cx="3609975" cy="1847850"/>
            <wp:effectExtent l="0" t="0" r="952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4013C" w:rsidRPr="00D4013C" w:rsidRDefault="00D4013C" w:rsidP="00D4013C">
      <w:pPr>
        <w:spacing w:after="0" w:line="240" w:lineRule="auto"/>
        <w:ind w:firstLine="426"/>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i/>
          <w:sz w:val="24"/>
          <w:szCs w:val="24"/>
          <w:lang w:eastAsia="ru-RU"/>
        </w:rPr>
        <w:t>Рис. 12. Структура мирового потребления энергии (по данным Института энергетических исследований РАН)</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Многократно увеличилась добыча и переработка минеральных ресурсов — руд и нерудных материалов. Производство черных металлов возросло за столетие в восемь раз и достигло в начале 1980-х гг. 850 млн. т/год. Еще интенсивнее развивалось производство цветных металлов, в основном за счет очень быстрого наращивания выплавки алюминия, достигшей к концу 1980-х гг. 14 млн. т/год. Начиная с 1940-х гг. стремительно возросла промышленная добыча урана.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 XX в. значительно вырос объем и изменилась структура машиностроения, быстро увеличивалась численность и единичная мощность производимых машин и агрегатов. Весомую долю продукции машиностроения составила военная техника. Появились и получили быстрое развитие такие отрасли, как производство средств связи, приборостроение, радиотехника, электроника, вычислительная техника. В тысячи раз выросло производство самодвижущихся транспортных средств. С 1970-х гг. на дорогах мира ежегодно появляется около 16 млн. новых легковых автомобилей. В некоторых странах (Франция, Италия, США, Япония) количество автомобилей уже сопоставимо с </w:t>
      </w:r>
      <w:r w:rsidRPr="00D4013C">
        <w:rPr>
          <w:rFonts w:ascii="Times New Roman" w:eastAsia="Times New Roman" w:hAnsi="Times New Roman" w:cs="Times New Roman"/>
          <w:sz w:val="24"/>
          <w:szCs w:val="24"/>
          <w:lang w:eastAsia="ru-RU"/>
        </w:rPr>
        <w:lastRenderedPageBreak/>
        <w:t>числом жителей. Известно, что на каждую 1 тыс. км пробега автомобиль потребляет годовую норму кислорода одного человека, в результате 6,5-миллиардное человечество потребляет кислорода столько, сколько потребовалось бы для дыхания 73 млрд. человек.</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Важной чертой современного техногенеза является интенсивная химизация всех отраслей хозяйства. За последние 50 лет было произведено и применено более 6 млрд. т минеральных удобрений. Для различных целей в обиход введено более 400тыс. различных синтетических соединений, в том числе взрывчатых и отравляющих веществ. Начало массового производства многих продуктов крупнотоннажной химии, в частности нефтехимии и химии органического синтеза, относится к середине столетия. За 40 лет во много раз возросло производство пластмасс, синтетических волокон, синтетических моющих средств, пестицидов, лекарственных препаратов.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Огромный технический потенциал человечества сам по себе обладает внутренней неустойчивостью. Из-за высокой концентрации в пределах биосферы и среды человека опасных агентов и источников риска (все виды вооружений, отравляющие вещества и ядерное топливо) этот потенциал не только угрожает биосфере, но и включает потенциал самоуничтожения. Данная угроза не так уж легко осознается, поскольку в психологии масс она маскируется положительными результатами социального прогресса во второй половине XX столетия, когда возросли темпы роста дохода надушу населения, более эффективными стали системы здравоохранения и образования, улучшилось питание людей, увеличилась продолжительность жизни.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Однако за этими «среднеглобальными» позитивными результатами скрывается очень глубокое неравенство экономического положения и потребления ресурсов между регионами и странами мира, между разными группами людей. Подсчитано, что на 20% самого богатого населения мира приходится 86% обшей суммы личных расходов, потребление 58% мировой энергии, 45% мяса и рыбы, 84% бумаги, наличие 87% личных автомобилей. С другой стороны, 20% беднейших жителей планеты потребляют всего 5% или менее товаров и услуг каждой из перечисленных категорий.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Во всех природных средах происходит однонаправленное изменение концентраций химических веществ в сторону увеличения. В атмосфере быстро нарастает концентрация углекислого газа (с 280 до 350 частей на 1 млн. за 200 лет, причем более половины прироста — за последние 50 лет), метана (с 0,8 до 1,65 частей на 1 млн.), оксида азота и др. Во второй половине XX в. в атмосфере появились совершенно новые газы — хлофторуглероды (хладоны). Все это является следствием хозяйственной деятельности человека. Так же активно и быстро происходит рост концентрации химических веществ в поверхностных водах суши, о чем свидетельствует глобальная эвтрофикация водоемов суши и части прибрежных вод Мирового океана.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Атмосферные выпадения соединений азота и серы, в том числе в виде кислотных осадков, существенно сказались на химических и биологических процессах в почвах, что привело к деградации почвенного покрова во многих регионах планеты. Наконец, хорошо известна проблема биоразнообразия, скорость сокращения которого в результате хозяйственной деятельности значительно выше, по сравнению с естественными процессами исчезновения видов. В результате разрушения среды обитания живых организмов существенно подорвано былое биологическое разнообразие планеты (табл. 14).</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Глобальные изменения окружающей среды свидетельствуют о том, что в своем развитии человечество превзошло допустимые экологические пределы, определяемые законами биосферы, что человек зависим от этих законов.</w:t>
      </w:r>
    </w:p>
    <w:p w:rsidR="00D4013C" w:rsidRPr="00D4013C" w:rsidRDefault="00D4013C" w:rsidP="00D4013C">
      <w:pPr>
        <w:spacing w:after="0" w:line="240" w:lineRule="auto"/>
        <w:ind w:firstLine="426"/>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i/>
          <w:sz w:val="24"/>
          <w:szCs w:val="24"/>
          <w:lang w:eastAsia="ru-RU"/>
        </w:rPr>
        <w:t xml:space="preserve">Таблица14 . Утрата видового разнообразия планеты за последние 400 лет </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35"/>
        <w:gridCol w:w="1695"/>
        <w:gridCol w:w="2970"/>
      </w:tblGrid>
      <w:tr w:rsidR="00D4013C" w:rsidRPr="00D4013C" w:rsidTr="00516169">
        <w:trPr>
          <w:tblCellSpacing w:w="0" w:type="dxa"/>
        </w:trPr>
        <w:tc>
          <w:tcPr>
            <w:tcW w:w="2235"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Живые организмы</w:t>
            </w:r>
          </w:p>
        </w:tc>
        <w:tc>
          <w:tcPr>
            <w:tcW w:w="1695"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Исчезло видов</w:t>
            </w:r>
          </w:p>
        </w:tc>
        <w:tc>
          <w:tcPr>
            <w:tcW w:w="2970"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Под угрозой исчезновения (видов)</w:t>
            </w:r>
          </w:p>
        </w:tc>
      </w:tr>
      <w:tr w:rsidR="00D4013C" w:rsidRPr="00D4013C" w:rsidTr="00516169">
        <w:trPr>
          <w:tblCellSpacing w:w="0" w:type="dxa"/>
        </w:trPr>
        <w:tc>
          <w:tcPr>
            <w:tcW w:w="2235"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Высшие растения</w:t>
            </w:r>
          </w:p>
        </w:tc>
        <w:tc>
          <w:tcPr>
            <w:tcW w:w="1695"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384</w:t>
            </w:r>
          </w:p>
        </w:tc>
        <w:tc>
          <w:tcPr>
            <w:tcW w:w="2970"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18 699</w:t>
            </w:r>
          </w:p>
        </w:tc>
      </w:tr>
      <w:tr w:rsidR="00D4013C" w:rsidRPr="00D4013C" w:rsidTr="00516169">
        <w:trPr>
          <w:tblCellSpacing w:w="0" w:type="dxa"/>
        </w:trPr>
        <w:tc>
          <w:tcPr>
            <w:tcW w:w="2235"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Рыбы</w:t>
            </w:r>
          </w:p>
        </w:tc>
        <w:tc>
          <w:tcPr>
            <w:tcW w:w="1695"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23</w:t>
            </w:r>
          </w:p>
        </w:tc>
        <w:tc>
          <w:tcPr>
            <w:tcW w:w="2970"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320</w:t>
            </w:r>
          </w:p>
        </w:tc>
      </w:tr>
      <w:tr w:rsidR="00D4013C" w:rsidRPr="00D4013C" w:rsidTr="00516169">
        <w:trPr>
          <w:tblCellSpacing w:w="0" w:type="dxa"/>
        </w:trPr>
        <w:tc>
          <w:tcPr>
            <w:tcW w:w="2235"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Амфибии</w:t>
            </w:r>
          </w:p>
        </w:tc>
        <w:tc>
          <w:tcPr>
            <w:tcW w:w="1695"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w:t>
            </w:r>
          </w:p>
        </w:tc>
        <w:tc>
          <w:tcPr>
            <w:tcW w:w="2970"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48</w:t>
            </w:r>
          </w:p>
        </w:tc>
      </w:tr>
      <w:tr w:rsidR="00D4013C" w:rsidRPr="00D4013C" w:rsidTr="00516169">
        <w:trPr>
          <w:tblCellSpacing w:w="0" w:type="dxa"/>
        </w:trPr>
        <w:tc>
          <w:tcPr>
            <w:tcW w:w="2235"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Рептилии</w:t>
            </w:r>
          </w:p>
        </w:tc>
        <w:tc>
          <w:tcPr>
            <w:tcW w:w="1695"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21</w:t>
            </w:r>
          </w:p>
        </w:tc>
        <w:tc>
          <w:tcPr>
            <w:tcW w:w="2970"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1355</w:t>
            </w:r>
          </w:p>
        </w:tc>
      </w:tr>
      <w:tr w:rsidR="00D4013C" w:rsidRPr="00D4013C" w:rsidTr="00516169">
        <w:trPr>
          <w:tblCellSpacing w:w="0" w:type="dxa"/>
        </w:trPr>
        <w:tc>
          <w:tcPr>
            <w:tcW w:w="2235"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Птицы</w:t>
            </w:r>
          </w:p>
        </w:tc>
        <w:tc>
          <w:tcPr>
            <w:tcW w:w="1695"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113</w:t>
            </w:r>
          </w:p>
        </w:tc>
        <w:tc>
          <w:tcPr>
            <w:tcW w:w="2970"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924</w:t>
            </w:r>
          </w:p>
        </w:tc>
      </w:tr>
      <w:tr w:rsidR="00D4013C" w:rsidRPr="00D4013C" w:rsidTr="00516169">
        <w:trPr>
          <w:tblCellSpacing w:w="0" w:type="dxa"/>
        </w:trPr>
        <w:tc>
          <w:tcPr>
            <w:tcW w:w="2235"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Млекопитающие</w:t>
            </w:r>
          </w:p>
        </w:tc>
        <w:tc>
          <w:tcPr>
            <w:tcW w:w="1695"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83</w:t>
            </w:r>
          </w:p>
        </w:tc>
        <w:tc>
          <w:tcPr>
            <w:tcW w:w="2970" w:type="dxa"/>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414</w:t>
            </w:r>
          </w:p>
        </w:tc>
      </w:tr>
    </w:tbl>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 изменению и разрушению естественных экосистем добавилось мощное промышленное загрязнение. На душу населения в мире добывается ежегодно более 50 т сырья, в результате переработки которого (с помощью воды и энергии) человечество в конце концов получает почти столько же отходов, в том числе 0,1 т опасных отходов на каждого жителя планеты.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обществе сложился стереотип, согласно которому основная экологическая угроза производственной сферы состоит в образовании отходов, однако на самом деле вся конечная продукция производства представляет собой отложенные или перенесенные в будущее время отходы. В соответствии с законом сохранения, однажды образовавшиеся отходы переходят из одного фазового состояния в другое (например, в газообразное состояние при сжигании бытовых отходов) или рассеиваются в окружающей среде (если это газ, пыль или растворимое вещество), наконец, их можно переработать (например, токсичный отход сделать менее токсичным) или произвести какой- то продукт, который через некоторое время снова станет отходом. Как считает известный российский ученый-эколог К.С. Лосев, «не существует никаких "безотходных" и "экологически чистых" технологий, а вся глобальная экономика представляет собой грандиозную систему по производству отходов. Около 90% всех отходов — это твердые отходы и лишь порядка 10% — газообразные и жидкие». Избавиться от отходов можно лишь одним путем — превратив их в сырье, т.е. создав замкнутые циклы производства, в которых все отходы производства и потребления тут же включаются в новый производственный цикл.</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Мировое сообщество пришло к выводу, что темпы роста ВНП не могут служить единственным показателем благосостояния нации. Оно характеризуется и качеством жизни, в значительной мере зависящим от экологической ситуации в стране. Как свидетельствуют данные Всемирной организации здравоохранения (ВОЗ), 20-30% заболеваний на планете обусловлено ухудшением состояния окружающей природной среды. К наиболее ощутимым негативным экологическим последствиям приводит деятельность отраслей материального производства и межотраслевых комплексов.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Энергетика</w:t>
      </w:r>
      <w:r w:rsidRPr="00D4013C">
        <w:rPr>
          <w:rFonts w:ascii="Times New Roman" w:eastAsia="Times New Roman" w:hAnsi="Times New Roman" w:cs="Times New Roman"/>
          <w:sz w:val="24"/>
          <w:szCs w:val="24"/>
          <w:lang w:eastAsia="ru-RU"/>
        </w:rPr>
        <w:t xml:space="preserve"> оказывает многофакторное воздействие на окружающую среду в виде газообразных выбросов в атмосферу, сбросов сточных вод в водоемы, большого объема водопотребления, изменения ландшафтов, развития негативных геологических процессов. По данным статистики, на долю теплоэнергетики России приходится до 85-90% выбросов диоксида серы, оксидов азота и углерода от всего объема выбросов отрасли, что составляет порядка 4,4-4,6 млн. т в год. Выбросы твердых частиц оставляют на прилегающей территории так называемый «факельный след», в пределах которого происходит угнетение растительности, приводящее к деградации экосистем. Выбросы мощных ТЭС являются основными виновниками образования кислотных осадков, выпадающих в радиусе тысяч километров и несущих гибель всему живому.</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На тепловые и гидроэлектростанции приходится до 70% суммарного потребления пресной и морской воды, а соответственно и объема валового сброса стоков в природные водоемы. Крупные ТЭС сбрасывают ежегодно от 50 до 170 млн м</w:t>
      </w:r>
      <w:r w:rsidRPr="00D4013C">
        <w:rPr>
          <w:rFonts w:ascii="Times New Roman" w:eastAsia="Times New Roman" w:hAnsi="Times New Roman" w:cs="Times New Roman"/>
          <w:sz w:val="24"/>
          <w:szCs w:val="24"/>
          <w:vertAlign w:val="superscript"/>
          <w:lang w:eastAsia="ru-RU"/>
        </w:rPr>
        <w:t>3</w:t>
      </w:r>
      <w:r w:rsidRPr="00D4013C">
        <w:rPr>
          <w:rFonts w:ascii="Times New Roman" w:eastAsia="Times New Roman" w:hAnsi="Times New Roman" w:cs="Times New Roman"/>
          <w:sz w:val="24"/>
          <w:szCs w:val="24"/>
          <w:lang w:eastAsia="ru-RU"/>
        </w:rPr>
        <w:t xml:space="preserve"> сточных вод. Гидроэнергетика тоже наносит зачастую непоправимый урон природе, особенно на равнинах, где под водохранилищами затоплены обширные территории с многочисленными населенными пунктами и плодородными пойменными землями, служившими ранее основными сенокосными угодьями в лесной зоне (например, Рыбинское водохранилище). В степной зоне создание водохранилищ приводит к заболачиванию обширных территорий и вторичному засолению почв, потере земельного фонда, разрушению береговых склонов и т.п.</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lastRenderedPageBreak/>
        <w:t>Нефтяная и нефтеперерабатывающая промышленность</w:t>
      </w:r>
      <w:r w:rsidRPr="00D4013C">
        <w:rPr>
          <w:rFonts w:ascii="Times New Roman" w:eastAsia="Times New Roman" w:hAnsi="Times New Roman" w:cs="Times New Roman"/>
          <w:sz w:val="24"/>
          <w:szCs w:val="24"/>
          <w:lang w:eastAsia="ru-RU"/>
        </w:rPr>
        <w:t xml:space="preserve"> оказывает существенное негативное воздействие, прежде всего на воздушный бассейн. В процессе нефтедобычи в результате сжигания нефтяного газа в факелах в атмосферу попадает около 10% выбрасываемых в России углеводородов и оксида углерода. Нефтепереработка приводит к выбросам в воздушный бассейн углеводородов, диоксида серы, оксида углерода и азота. В центрах нефтеперерабатывающей промышленности загрязненность воздуха возрастает в связи с большим износом основных фондов, устаревшими технологиями, не позволяющими снизить отходы производства.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Негативная экологическая обстановка в районах нефтедобычи усугубляется просадкой земной поверхности в результате извлечения большого объема нефти и снижения внутри пластового давления (на некоторых нефтепромыслах Баку и Западной Сибири). Серьезный ущерб окружающей среде наносится разливами нефти и минерализованных сточных вод вследствие разрыва трубопроводов. Число аварий на внутрипромысловых нефтепроводах России в отдельные годы составляло около 26 тысяч.</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Газовая промышленность</w:t>
      </w:r>
      <w:r w:rsidRPr="00D4013C">
        <w:rPr>
          <w:rFonts w:ascii="Times New Roman" w:eastAsia="Times New Roman" w:hAnsi="Times New Roman" w:cs="Times New Roman"/>
          <w:sz w:val="24"/>
          <w:szCs w:val="24"/>
          <w:lang w:eastAsia="ru-RU"/>
        </w:rPr>
        <w:t xml:space="preserve"> выбрасывает в атмосферу оксид углерода (28% от объема всех выбросов отрасли), углеводороды (24%), летучие органические соединения (19%), оксиды азота (6%), диоксид серы (5%). Добыча газа в зоне вечной мерзлоты приводит к деградации природных ландшафтов и развитию таких негативных криогенных процессов, как термокарст, пучение и солифлюкция. Нефтедобывающая и газовая отрасли — основные факторы обеднения природно-ресурсного потенциала вследствие снижения ресурсов органического и минерального сырья.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Следствием деятельности предприятий </w:t>
      </w:r>
      <w:r w:rsidRPr="00D4013C">
        <w:rPr>
          <w:rFonts w:ascii="Times New Roman" w:eastAsia="Times New Roman" w:hAnsi="Times New Roman" w:cs="Times New Roman"/>
          <w:b/>
          <w:bCs/>
          <w:sz w:val="24"/>
          <w:szCs w:val="24"/>
          <w:lang w:eastAsia="ru-RU"/>
        </w:rPr>
        <w:t>угольной промышленности</w:t>
      </w:r>
      <w:r w:rsidRPr="00D4013C">
        <w:rPr>
          <w:rFonts w:ascii="Times New Roman" w:eastAsia="Times New Roman" w:hAnsi="Times New Roman" w:cs="Times New Roman"/>
          <w:sz w:val="24"/>
          <w:szCs w:val="24"/>
          <w:lang w:eastAsia="ru-RU"/>
        </w:rPr>
        <w:t xml:space="preserve"> является перемещение больших объемов породы, изменение режимов поверхностных, грунтовых и подземных вод в пределах больших территорий, нарушение структуры и продуктивности почв, активизация химических процессов, а порой — изменение микроклимата. Проведение горных работ в районах с суровыми климатическими условиями на Крайнем Севере, в Сибири и на Дальнем Востоке приводит, как правило, к более серьезным экологическим последствиям, чем в центральных районах, где природная среда устойчивее к различным антропогенным воздействиям.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Угольная промышленность загрязняет поверхностные водоемы сточными водами. Это в основном высокоминерализованные шахтные воды, 75% которых сбрасывается без всякой очистки. С угледобывающими бассейнами связано формирование специфического техногенного рельефа, развитие просадочных и провальных явлений, а также затопление части отработанных территорий (Донбасс). Практически повсеместно горные разработки приводят к полной потере земельных ресурсов, включая и плодородные земли, и лесные угодья.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Черная металлургия</w:t>
      </w:r>
      <w:r w:rsidRPr="00D4013C">
        <w:rPr>
          <w:rFonts w:ascii="Times New Roman" w:eastAsia="Times New Roman" w:hAnsi="Times New Roman" w:cs="Times New Roman"/>
          <w:sz w:val="24"/>
          <w:szCs w:val="24"/>
          <w:lang w:eastAsia="ru-RU"/>
        </w:rPr>
        <w:t xml:space="preserve"> загрязняет воздушный бассейн городов оксидом углерода (67,5% суммарного выброса), твердыми веществами (15,5%), сернистым ангидридом (более 10%), оксидами азота (5,5%). В местах размещения металлургических комбинатов среднегодовая концентрация сероуглерода превышает 5 ПДК, а бензапирена — 13 ПДК. В России на отрасль приходится 15% общего объема выбросов всей промышленности. Основными источниками выбросов черной металлургии в атмосферу являются агломерационное производство (агломерационные машины, дробильно-размольное оборудование, места разгрузки и пересыпки материалов), доменные и мартеновские печи, травильные печи, ваграночные печи чугунолитейных цехов и др.</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Предприятия отрасли потребляют и сбрасывают большие объемы воды. Сточные воды содержат взвешенные вещества, нефтепродукты, растворенные соли (сульфаты, хлориды, соединения железа, тяжелые металлы). Эти сбросы могут приводить к полной деградации небольших водотоков, в которые они поступают, а золошлакоотвалы и хвостохранилища вследствие фильтрации загрязняют подземные воды. В результате образуются антропогенные геохимические аномалии с содержанием токсичных веществ, в сотни раз превышающим ПДК (Новолипецкий металлургический комбинат).</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lastRenderedPageBreak/>
        <w:t>Цветная металлургия</w:t>
      </w:r>
      <w:r w:rsidRPr="00D4013C">
        <w:rPr>
          <w:rFonts w:ascii="Times New Roman" w:eastAsia="Times New Roman" w:hAnsi="Times New Roman" w:cs="Times New Roman"/>
          <w:sz w:val="24"/>
          <w:szCs w:val="24"/>
          <w:lang w:eastAsia="ru-RU"/>
        </w:rPr>
        <w:t xml:space="preserve"> является весьма экологоопасной отраслью, выбрасывающей в окружающую среду наиболее ядовитые поллютанты, такие, например, как свинец (75% выбросов всей промышленности России) и ртуть (35%). Деятельность цветной металлургии часто приводит к превращению территорий, где расположены ее предприятия, в зоны экологического бедствия (г. Карабаш на Южном Урале, г. Оленегорск в Мурманской области и др.). Вредные выбросы предприятий, являясь сильными биологическими ядами и накапливаясь в почве и водоемах, создают реальную угрозу всему живому, включая человека, а тяжелые металлы с 25-кратным превышением ПДК обнаруживаются в грибах, ягодах и других растениях на расстоянии до 20 км от завода.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 зависимости от вида </w:t>
      </w:r>
      <w:r w:rsidRPr="00D4013C">
        <w:rPr>
          <w:rFonts w:ascii="Times New Roman" w:eastAsia="Times New Roman" w:hAnsi="Times New Roman" w:cs="Times New Roman"/>
          <w:b/>
          <w:bCs/>
          <w:sz w:val="24"/>
          <w:szCs w:val="24"/>
          <w:lang w:eastAsia="ru-RU"/>
        </w:rPr>
        <w:t>транспорта</w:t>
      </w:r>
      <w:r w:rsidRPr="00D4013C">
        <w:rPr>
          <w:rFonts w:ascii="Times New Roman" w:eastAsia="Times New Roman" w:hAnsi="Times New Roman" w:cs="Times New Roman"/>
          <w:sz w:val="24"/>
          <w:szCs w:val="24"/>
          <w:lang w:eastAsia="ru-RU"/>
        </w:rPr>
        <w:t xml:space="preserve"> его воздействие проявляется в виде загрязнения атмосферы, водного бассейна, земельных угодий, деградации ландшафтов. Автомобильный транспорт является основным источником загрязнения воздушного бассейна городов. В России, по оценкам специалистов, его доля в суммарном объеме выбросов в атмосферу колеблется от 40 до 60%, а в крупных городах достигает 90%, в Беларуси на долю автотранспорта приходится 3/4выбросов. При этом концентрация вредных веществ в выбросах автотранспорта превышает ПДК в десятки раз. Железнодорожный транспорт на электротяге загрязняет почвы и грунтовые воды вдоль железнодорожных трасс и создает шумовой и вибрационный эффект на прилегающих территориях. Для авиационного транспорта характерно химическое и акустическое загрязнение атмосферы, для водного — загрязнение акваторий нефтепродуктами и бытовым мусором.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Дорожное строительство также влечет негативные экологические последствия: активизирует такие неблагоприятные геологические процессы, как оползни, заболачивание, подтопление прилегающих территорий, приводит к потере земельного фонда. В то же время дорожное строительство — неизбежный признак цивилизации, необходимое условие улучшения комфортности проживания населения. Поэтому в каждом конкретном случае к решению этой проблемы необходимо подходить индивидуально, с учетом возможных негатив- пых и позитивных последствий реализации проектов строительства дорог.</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Жилищно-коммунальное хозяйство -</w:t>
      </w:r>
      <w:r w:rsidRPr="00D4013C">
        <w:rPr>
          <w:rFonts w:ascii="Times New Roman" w:eastAsia="Times New Roman" w:hAnsi="Times New Roman" w:cs="Times New Roman"/>
          <w:sz w:val="24"/>
          <w:szCs w:val="24"/>
          <w:lang w:eastAsia="ru-RU"/>
        </w:rPr>
        <w:t xml:space="preserve"> основной источник образования и поступления сточных вод в водоемы. На его долю приходится 50% общего сброса стоков России и Беларуси. Вторая проблема отрасли — утилизация и захоронение твердых бытовых отходов, размещение которых изымает из хозяйственного обращения тысячи гектаров земли и существенно влияет на экологическое состояние территории крупных городов.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Огромный ущерб </w:t>
      </w:r>
      <w:r w:rsidRPr="00D4013C">
        <w:rPr>
          <w:rFonts w:ascii="Times New Roman" w:eastAsia="Times New Roman" w:hAnsi="Times New Roman" w:cs="Times New Roman"/>
          <w:b/>
          <w:bCs/>
          <w:sz w:val="24"/>
          <w:szCs w:val="24"/>
          <w:lang w:eastAsia="ru-RU"/>
        </w:rPr>
        <w:t>сельскому хозяйству</w:t>
      </w:r>
      <w:r w:rsidRPr="00D4013C">
        <w:rPr>
          <w:rFonts w:ascii="Times New Roman" w:eastAsia="Times New Roman" w:hAnsi="Times New Roman" w:cs="Times New Roman"/>
          <w:sz w:val="24"/>
          <w:szCs w:val="24"/>
          <w:lang w:eastAsia="ru-RU"/>
        </w:rPr>
        <w:t xml:space="preserve"> наносит эрозия почв зачастую антропогенного происхождения, следствием чего является падение естественного плодородия, характерное для многих регионов. Прогрессирует истощение и загрязнение водных источников в результате непродуманной и не всегда оправданной мелиорации земель, несоблюдения норм внесения минеральных удобрений и пестицидов. Источником повышенной экологической опасности являются животноводческие комплексы и птицефабрики, вокруг которых происходит фильтрация жидкой фракции навоза в почву, грунтовые воды, загрязняется сельхозпродукция.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Таким образом, современное развитие экономики можно определить как</w:t>
      </w:r>
      <w:r w:rsidRPr="00D4013C">
        <w:rPr>
          <w:rFonts w:ascii="Times New Roman" w:eastAsia="Times New Roman" w:hAnsi="Times New Roman" w:cs="Times New Roman"/>
          <w:b/>
          <w:bCs/>
          <w:sz w:val="24"/>
          <w:szCs w:val="24"/>
          <w:lang w:eastAsia="ru-RU"/>
        </w:rPr>
        <w:t xml:space="preserve"> техногенный тип экономического развития</w:t>
      </w:r>
      <w:r w:rsidRPr="00D4013C">
        <w:rPr>
          <w:rFonts w:ascii="Times New Roman" w:eastAsia="Times New Roman" w:hAnsi="Times New Roman" w:cs="Times New Roman"/>
          <w:sz w:val="24"/>
          <w:szCs w:val="24"/>
          <w:lang w:eastAsia="ru-RU"/>
        </w:rPr>
        <w:t>, которому свойственны высокая при род оем кость и недостаточный учет экологических требований при разработке и реализации проектов хозяйственной деятельности. Для него характерно:</w:t>
      </w:r>
    </w:p>
    <w:p w:rsidR="00D4013C" w:rsidRPr="00D4013C" w:rsidRDefault="00D4013C" w:rsidP="00D4013C">
      <w:pPr>
        <w:numPr>
          <w:ilvl w:val="0"/>
          <w:numId w:val="34"/>
        </w:numPr>
        <w:tabs>
          <w:tab w:val="num" w:pos="0"/>
        </w:tabs>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быстрое и истощительное использование невозобновимых природных ресурсов (полезных ископаемых);</w:t>
      </w:r>
    </w:p>
    <w:p w:rsidR="00D4013C" w:rsidRPr="00D4013C" w:rsidRDefault="00D4013C" w:rsidP="00D4013C">
      <w:pPr>
        <w:numPr>
          <w:ilvl w:val="0"/>
          <w:numId w:val="34"/>
        </w:numPr>
        <w:tabs>
          <w:tab w:val="num" w:pos="0"/>
        </w:tabs>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потребление возобновимых ресурсов (земельных, ресурсов растительного и животного мира и пр.) в объемах, превышающих возможности их естественного восстановления и воспроизводства;</w:t>
      </w:r>
    </w:p>
    <w:p w:rsidR="00D4013C" w:rsidRPr="00D4013C" w:rsidRDefault="00D4013C" w:rsidP="00D4013C">
      <w:pPr>
        <w:numPr>
          <w:ilvl w:val="0"/>
          <w:numId w:val="34"/>
        </w:numPr>
        <w:tabs>
          <w:tab w:val="num" w:pos="0"/>
        </w:tabs>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производство отходов, выбросов/сбросов загрязняющих веществ в объемах, превышающих ассимиляционный потенциал окружающей среды.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Все это наносит колоссальный не только экологический, но и экономический ущерб, который проявляется в стоимостных потерях природных ресурсов и затратах общества на ликвидацию негативных экологических последствий антропогенной деятельности.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Вот далеко не полная картина экологической ситуации на нашей планете в настоящее время. Даже отдельные успехи природоохранной деятельности не могут заметным образом изменить общий ход процесса пагубного влияния цивилизации на состояние биосферы.</w:t>
      </w:r>
    </w:p>
    <w:p w:rsidR="00D4013C" w:rsidRPr="00D4013C" w:rsidRDefault="00D4013C" w:rsidP="00D4013C">
      <w:pPr>
        <w:spacing w:after="0"/>
        <w:ind w:firstLine="426"/>
        <w:rPr>
          <w:rFonts w:ascii="Times New Roman" w:eastAsia="Calibri" w:hAnsi="Times New Roman" w:cs="Times New Roman"/>
          <w:b/>
          <w:sz w:val="24"/>
          <w:szCs w:val="24"/>
        </w:rPr>
      </w:pPr>
    </w:p>
    <w:p w:rsidR="00D4013C" w:rsidRPr="00D4013C" w:rsidRDefault="00D4013C" w:rsidP="00D4013C">
      <w:pPr>
        <w:spacing w:after="0"/>
        <w:ind w:firstLine="426"/>
        <w:rPr>
          <w:rFonts w:ascii="Times New Roman" w:eastAsia="Calibri" w:hAnsi="Times New Roman" w:cs="Times New Roman"/>
          <w:b/>
          <w:sz w:val="24"/>
          <w:szCs w:val="24"/>
        </w:rPr>
      </w:pPr>
      <w:r w:rsidRPr="00D4013C">
        <w:rPr>
          <w:rFonts w:ascii="Times New Roman" w:eastAsia="Calibri" w:hAnsi="Times New Roman" w:cs="Times New Roman"/>
          <w:b/>
          <w:sz w:val="24"/>
          <w:szCs w:val="24"/>
        </w:rPr>
        <w:t>Контрольные вопросы</w:t>
      </w:r>
    </w:p>
    <w:p w:rsidR="00D4013C" w:rsidRPr="00D4013C" w:rsidRDefault="00D4013C" w:rsidP="00D4013C">
      <w:pPr>
        <w:numPr>
          <w:ilvl w:val="0"/>
          <w:numId w:val="39"/>
        </w:numPr>
        <w:spacing w:after="0"/>
        <w:contextualSpacing/>
        <w:rPr>
          <w:rFonts w:ascii="Times New Roman" w:eastAsia="Calibri" w:hAnsi="Times New Roman" w:cs="Times New Roman"/>
          <w:sz w:val="24"/>
          <w:szCs w:val="24"/>
        </w:rPr>
      </w:pPr>
      <w:r w:rsidRPr="00D4013C">
        <w:rPr>
          <w:rFonts w:ascii="Times New Roman" w:eastAsia="Calibri" w:hAnsi="Times New Roman" w:cs="Times New Roman"/>
          <w:sz w:val="24"/>
          <w:szCs w:val="24"/>
        </w:rPr>
        <w:t>Что такое биосфера и экосфера?</w:t>
      </w:r>
    </w:p>
    <w:p w:rsidR="00D4013C" w:rsidRPr="00D4013C" w:rsidRDefault="00D4013C" w:rsidP="00D4013C">
      <w:pPr>
        <w:numPr>
          <w:ilvl w:val="0"/>
          <w:numId w:val="39"/>
        </w:numPr>
        <w:spacing w:after="0"/>
        <w:contextualSpacing/>
        <w:rPr>
          <w:rFonts w:ascii="Times New Roman" w:eastAsia="Calibri" w:hAnsi="Times New Roman" w:cs="Times New Roman"/>
          <w:sz w:val="24"/>
          <w:szCs w:val="24"/>
        </w:rPr>
      </w:pPr>
      <w:r w:rsidRPr="00D4013C">
        <w:rPr>
          <w:rFonts w:ascii="Times New Roman" w:eastAsia="Calibri" w:hAnsi="Times New Roman" w:cs="Times New Roman"/>
          <w:sz w:val="24"/>
          <w:szCs w:val="24"/>
        </w:rPr>
        <w:t>Что входит в состав биосферы?</w:t>
      </w:r>
    </w:p>
    <w:p w:rsidR="00D4013C" w:rsidRPr="00D4013C" w:rsidRDefault="00D4013C" w:rsidP="00D4013C">
      <w:pPr>
        <w:numPr>
          <w:ilvl w:val="0"/>
          <w:numId w:val="39"/>
        </w:numPr>
        <w:spacing w:after="0"/>
        <w:contextualSpacing/>
        <w:rPr>
          <w:rFonts w:ascii="Times New Roman" w:eastAsia="Calibri" w:hAnsi="Times New Roman" w:cs="Times New Roman"/>
          <w:sz w:val="24"/>
          <w:szCs w:val="24"/>
        </w:rPr>
      </w:pPr>
      <w:r w:rsidRPr="00D4013C">
        <w:rPr>
          <w:rFonts w:ascii="Times New Roman" w:eastAsia="Calibri" w:hAnsi="Times New Roman" w:cs="Times New Roman"/>
          <w:sz w:val="24"/>
          <w:szCs w:val="24"/>
        </w:rPr>
        <w:t>Можно ли считать, что человек – самый приспособленный вид к жизни на планете Земля?</w:t>
      </w:r>
    </w:p>
    <w:p w:rsidR="00D4013C" w:rsidRPr="00D4013C" w:rsidRDefault="00D4013C" w:rsidP="00D4013C">
      <w:pPr>
        <w:numPr>
          <w:ilvl w:val="0"/>
          <w:numId w:val="39"/>
        </w:numPr>
        <w:spacing w:after="0"/>
        <w:contextualSpacing/>
        <w:rPr>
          <w:rFonts w:ascii="Times New Roman" w:eastAsia="Calibri" w:hAnsi="Times New Roman" w:cs="Times New Roman"/>
          <w:sz w:val="24"/>
          <w:szCs w:val="24"/>
        </w:rPr>
      </w:pPr>
      <w:r w:rsidRPr="00D4013C">
        <w:rPr>
          <w:rFonts w:ascii="Times New Roman" w:eastAsia="Calibri" w:hAnsi="Times New Roman" w:cs="Times New Roman"/>
          <w:sz w:val="24"/>
          <w:szCs w:val="24"/>
        </w:rPr>
        <w:t>По каким показателям, по вашему мнению, можно судить о благополучии или неблагополучии окружающей среды?</w:t>
      </w:r>
    </w:p>
    <w:p w:rsidR="00D4013C" w:rsidRPr="00D4013C" w:rsidRDefault="00D4013C" w:rsidP="00D4013C">
      <w:pPr>
        <w:numPr>
          <w:ilvl w:val="0"/>
          <w:numId w:val="39"/>
        </w:numPr>
        <w:spacing w:after="0"/>
        <w:contextualSpacing/>
        <w:rPr>
          <w:rFonts w:ascii="Times New Roman" w:eastAsia="Calibri" w:hAnsi="Times New Roman" w:cs="Times New Roman"/>
          <w:sz w:val="24"/>
          <w:szCs w:val="24"/>
        </w:rPr>
      </w:pPr>
      <w:r w:rsidRPr="00D4013C">
        <w:rPr>
          <w:rFonts w:ascii="Times New Roman" w:eastAsia="Calibri" w:hAnsi="Times New Roman" w:cs="Times New Roman"/>
          <w:sz w:val="24"/>
          <w:szCs w:val="24"/>
        </w:rPr>
        <w:t>Какие виды деятельности человека оказывают наибольшее влияние на биосферу?</w:t>
      </w:r>
    </w:p>
    <w:p w:rsidR="00D4013C" w:rsidRPr="00D4013C" w:rsidRDefault="00D4013C" w:rsidP="00D4013C">
      <w:pPr>
        <w:numPr>
          <w:ilvl w:val="0"/>
          <w:numId w:val="39"/>
        </w:numPr>
        <w:spacing w:after="0"/>
        <w:contextualSpacing/>
        <w:rPr>
          <w:rFonts w:ascii="Times New Roman" w:eastAsia="Calibri" w:hAnsi="Times New Roman" w:cs="Times New Roman"/>
          <w:sz w:val="24"/>
          <w:szCs w:val="24"/>
        </w:rPr>
      </w:pPr>
      <w:r w:rsidRPr="00D4013C">
        <w:rPr>
          <w:rFonts w:ascii="Times New Roman" w:eastAsia="Calibri" w:hAnsi="Times New Roman" w:cs="Times New Roman"/>
          <w:sz w:val="24"/>
          <w:szCs w:val="24"/>
        </w:rPr>
        <w:t>Приведите примеры изменения биоразнообразия в вашей местности.</w:t>
      </w:r>
    </w:p>
    <w:p w:rsidR="00D4013C" w:rsidRPr="00D4013C" w:rsidRDefault="00D4013C" w:rsidP="00D4013C">
      <w:pPr>
        <w:numPr>
          <w:ilvl w:val="0"/>
          <w:numId w:val="39"/>
        </w:numPr>
        <w:spacing w:after="0"/>
        <w:contextualSpacing/>
        <w:rPr>
          <w:rFonts w:ascii="Times New Roman" w:eastAsia="Calibri" w:hAnsi="Times New Roman" w:cs="Times New Roman"/>
          <w:sz w:val="24"/>
          <w:szCs w:val="24"/>
        </w:rPr>
      </w:pPr>
      <w:r w:rsidRPr="00D4013C">
        <w:rPr>
          <w:rFonts w:ascii="Times New Roman" w:eastAsia="Calibri" w:hAnsi="Times New Roman" w:cs="Times New Roman"/>
          <w:sz w:val="24"/>
          <w:szCs w:val="24"/>
        </w:rPr>
        <w:t>Приведите примеры сохранения биоразнообразия в вашей местности.</w:t>
      </w:r>
    </w:p>
    <w:p w:rsidR="00D4013C" w:rsidRPr="00D4013C" w:rsidRDefault="00D4013C" w:rsidP="00D4013C">
      <w:pPr>
        <w:numPr>
          <w:ilvl w:val="0"/>
          <w:numId w:val="39"/>
        </w:numPr>
        <w:spacing w:after="0"/>
        <w:contextualSpacing/>
        <w:rPr>
          <w:rFonts w:ascii="Times New Roman" w:eastAsia="Calibri" w:hAnsi="Times New Roman" w:cs="Times New Roman"/>
          <w:sz w:val="24"/>
          <w:szCs w:val="24"/>
        </w:rPr>
      </w:pPr>
      <w:r w:rsidRPr="00D4013C">
        <w:rPr>
          <w:rFonts w:ascii="Times New Roman" w:eastAsia="Calibri" w:hAnsi="Times New Roman" w:cs="Times New Roman"/>
          <w:sz w:val="24"/>
          <w:szCs w:val="24"/>
        </w:rPr>
        <w:t>Назовите основной источник энергии в вашей местности.</w:t>
      </w:r>
    </w:p>
    <w:p w:rsidR="00D4013C" w:rsidRPr="00D4013C" w:rsidRDefault="00D4013C" w:rsidP="00D4013C">
      <w:pPr>
        <w:numPr>
          <w:ilvl w:val="0"/>
          <w:numId w:val="39"/>
        </w:numPr>
        <w:spacing w:after="0"/>
        <w:contextualSpacing/>
        <w:rPr>
          <w:rFonts w:ascii="Times New Roman" w:eastAsia="Calibri" w:hAnsi="Times New Roman" w:cs="Times New Roman"/>
          <w:sz w:val="24"/>
          <w:szCs w:val="24"/>
        </w:rPr>
      </w:pPr>
      <w:r w:rsidRPr="00D4013C">
        <w:rPr>
          <w:rFonts w:ascii="Times New Roman" w:eastAsia="Calibri" w:hAnsi="Times New Roman" w:cs="Times New Roman"/>
          <w:sz w:val="24"/>
          <w:szCs w:val="24"/>
        </w:rPr>
        <w:t>Подготовить информацию о токсичных веществах биосферы, стандартах качества окружающей среды.</w:t>
      </w:r>
    </w:p>
    <w:p w:rsidR="00D4013C" w:rsidRPr="00D4013C" w:rsidRDefault="00D4013C" w:rsidP="00D4013C">
      <w:pPr>
        <w:spacing w:after="0"/>
        <w:rPr>
          <w:rFonts w:ascii="Times New Roman" w:eastAsia="Calibri" w:hAnsi="Times New Roman" w:cs="Times New Roman"/>
          <w:b/>
          <w:sz w:val="24"/>
          <w:szCs w:val="24"/>
        </w:rPr>
      </w:pPr>
    </w:p>
    <w:p w:rsidR="00D4013C" w:rsidRPr="00D4013C" w:rsidRDefault="00D4013C" w:rsidP="00D4013C">
      <w:pPr>
        <w:spacing w:after="0"/>
        <w:ind w:left="284" w:firstLine="426"/>
        <w:jc w:val="center"/>
        <w:rPr>
          <w:rFonts w:ascii="Times New Roman" w:eastAsia="Calibri" w:hAnsi="Times New Roman" w:cs="Times New Roman"/>
          <w:b/>
          <w:sz w:val="24"/>
          <w:szCs w:val="24"/>
        </w:rPr>
      </w:pPr>
      <w:r w:rsidRPr="00D4013C">
        <w:rPr>
          <w:rFonts w:ascii="Times New Roman" w:eastAsia="Calibri" w:hAnsi="Times New Roman" w:cs="Times New Roman"/>
          <w:b/>
          <w:i/>
          <w:sz w:val="24"/>
          <w:szCs w:val="24"/>
        </w:rPr>
        <w:t xml:space="preserve">Занятие 2. </w:t>
      </w:r>
      <w:r w:rsidRPr="00D4013C">
        <w:rPr>
          <w:rFonts w:ascii="Times New Roman" w:eastAsia="Calibri" w:hAnsi="Times New Roman" w:cs="Times New Roman"/>
          <w:b/>
          <w:sz w:val="24"/>
          <w:szCs w:val="24"/>
        </w:rPr>
        <w:t>Токсичность, стандарты качества окружающей среды</w:t>
      </w:r>
    </w:p>
    <w:p w:rsidR="00D4013C" w:rsidRPr="00D4013C" w:rsidRDefault="00D4013C" w:rsidP="00D4013C">
      <w:pPr>
        <w:spacing w:after="0"/>
        <w:ind w:left="284" w:firstLine="426"/>
        <w:jc w:val="center"/>
        <w:rPr>
          <w:rFonts w:ascii="Times New Roman" w:eastAsia="Calibri" w:hAnsi="Times New Roman" w:cs="Times New Roman"/>
          <w:sz w:val="24"/>
          <w:szCs w:val="24"/>
        </w:rPr>
      </w:pPr>
      <w:r w:rsidRPr="00D4013C">
        <w:rPr>
          <w:rFonts w:ascii="Times New Roman" w:eastAsia="Calibri" w:hAnsi="Times New Roman" w:cs="Times New Roman"/>
          <w:sz w:val="24"/>
          <w:szCs w:val="24"/>
        </w:rPr>
        <w:t>[13, 18, 32]</w:t>
      </w:r>
    </w:p>
    <w:p w:rsidR="00D4013C" w:rsidRPr="00D4013C" w:rsidRDefault="00D4013C" w:rsidP="00D4013C">
      <w:pPr>
        <w:spacing w:after="0"/>
        <w:ind w:left="284" w:firstLine="426"/>
        <w:rPr>
          <w:rFonts w:ascii="Times New Roman" w:hAnsi="Times New Roman" w:cs="Times New Roman"/>
          <w:sz w:val="24"/>
          <w:szCs w:val="24"/>
        </w:rPr>
      </w:pPr>
      <w:r w:rsidRPr="00D4013C">
        <w:rPr>
          <w:rFonts w:ascii="Times New Roman" w:hAnsi="Times New Roman" w:cs="Times New Roman"/>
          <w:b/>
          <w:bCs/>
          <w:sz w:val="24"/>
          <w:szCs w:val="24"/>
        </w:rPr>
        <w:t>Опасное химическое вещество</w:t>
      </w:r>
      <w:r w:rsidRPr="00D4013C">
        <w:rPr>
          <w:rFonts w:ascii="Times New Roman" w:hAnsi="Times New Roman" w:cs="Times New Roman"/>
          <w:sz w:val="24"/>
          <w:szCs w:val="24"/>
        </w:rPr>
        <w:t xml:space="preserve"> (ОХВ) — токсичные химические вещества, применяемые в промышленности и в сельском хозяйстве, которые при разливе или выбросе загрязняют окружающую среду и могут привести к гибели или поражению людей, животных и растений.</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соответствии с ГОСТ 12.1.007-76 (99) «Вредные вещества. Классификация и общие требования безопасности», по степени воздействия на организм человека ОХВ разделяются на 4 класса опасности (табл. 15):</w:t>
      </w:r>
    </w:p>
    <w:p w:rsidR="00D4013C" w:rsidRPr="00D4013C" w:rsidRDefault="00D4013C" w:rsidP="00D4013C">
      <w:pPr>
        <w:spacing w:after="0" w:line="240" w:lineRule="auto"/>
        <w:ind w:left="284" w:firstLine="426"/>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i/>
          <w:sz w:val="24"/>
          <w:szCs w:val="24"/>
          <w:lang w:eastAsia="ru-RU"/>
        </w:rPr>
        <w:t>Таблица 15. Классификация веществ по степени опасности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84"/>
        <w:gridCol w:w="1171"/>
        <w:gridCol w:w="1009"/>
        <w:gridCol w:w="1157"/>
        <w:gridCol w:w="1244"/>
      </w:tblGrid>
      <w:tr w:rsidR="00D4013C" w:rsidRPr="00D4013C" w:rsidTr="00516169">
        <w:trPr>
          <w:tblCellSpacing w:w="15" w:type="dxa"/>
        </w:trPr>
        <w:tc>
          <w:tcPr>
            <w:tcW w:w="0" w:type="auto"/>
            <w:vAlign w:val="center"/>
            <w:hideMark/>
          </w:tcPr>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Наименование</w:t>
            </w:r>
          </w:p>
        </w:tc>
        <w:tc>
          <w:tcPr>
            <w:tcW w:w="0" w:type="auto"/>
            <w:gridSpan w:val="4"/>
            <w:vAlign w:val="center"/>
            <w:hideMark/>
          </w:tcPr>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Норма для класса опасности</w:t>
            </w:r>
          </w:p>
        </w:tc>
      </w:tr>
      <w:tr w:rsidR="00D4013C" w:rsidRPr="00D4013C" w:rsidTr="00516169">
        <w:trPr>
          <w:tblCellSpacing w:w="15" w:type="dxa"/>
        </w:trPr>
        <w:tc>
          <w:tcPr>
            <w:tcW w:w="0" w:type="auto"/>
            <w:vAlign w:val="center"/>
            <w:hideMark/>
          </w:tcPr>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показателя</w:t>
            </w:r>
          </w:p>
        </w:tc>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1-го</w:t>
            </w:r>
          </w:p>
        </w:tc>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2-го</w:t>
            </w:r>
          </w:p>
        </w:tc>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3-го</w:t>
            </w:r>
          </w:p>
        </w:tc>
        <w:tc>
          <w:tcPr>
            <w:tcW w:w="0" w:type="auto"/>
            <w:vAlign w:val="center"/>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4-го</w:t>
            </w:r>
          </w:p>
        </w:tc>
      </w:tr>
      <w:tr w:rsidR="00D4013C" w:rsidRPr="00D4013C" w:rsidTr="00516169">
        <w:trPr>
          <w:tblCellSpacing w:w="15" w:type="dxa"/>
        </w:trPr>
        <w:tc>
          <w:tcPr>
            <w:tcW w:w="0" w:type="auto"/>
            <w:vAlign w:val="center"/>
            <w:hideMark/>
          </w:tcPr>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Предельно допустимая концентрация (ПДК) вредных веществ в воздухе рабочей зоны, мг/куб.м</w:t>
            </w:r>
          </w:p>
        </w:tc>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Менее 0,1</w:t>
            </w:r>
          </w:p>
        </w:tc>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0,1-1,0</w:t>
            </w:r>
          </w:p>
        </w:tc>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1,1-10,0</w:t>
            </w:r>
          </w:p>
        </w:tc>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Более 10,0</w:t>
            </w:r>
          </w:p>
        </w:tc>
      </w:tr>
      <w:tr w:rsidR="00D4013C" w:rsidRPr="00D4013C" w:rsidTr="00516169">
        <w:trPr>
          <w:tblCellSpacing w:w="15" w:type="dxa"/>
        </w:trPr>
        <w:tc>
          <w:tcPr>
            <w:tcW w:w="0" w:type="auto"/>
            <w:vAlign w:val="center"/>
            <w:hideMark/>
          </w:tcPr>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Средняя смертельная доза при введении в желудок, мг/кг</w:t>
            </w:r>
          </w:p>
        </w:tc>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Менее 15</w:t>
            </w:r>
          </w:p>
        </w:tc>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15-150</w:t>
            </w:r>
          </w:p>
        </w:tc>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151-5000</w:t>
            </w:r>
          </w:p>
        </w:tc>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Более 5000</w:t>
            </w:r>
          </w:p>
        </w:tc>
      </w:tr>
      <w:tr w:rsidR="00D4013C" w:rsidRPr="00D4013C" w:rsidTr="00516169">
        <w:trPr>
          <w:tblCellSpacing w:w="15" w:type="dxa"/>
        </w:trPr>
        <w:tc>
          <w:tcPr>
            <w:tcW w:w="0" w:type="auto"/>
            <w:vAlign w:val="center"/>
            <w:hideMark/>
          </w:tcPr>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Средняя смертельная доза при нанесении на кожу, мг/кг</w:t>
            </w:r>
          </w:p>
        </w:tc>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Менее 100</w:t>
            </w:r>
          </w:p>
        </w:tc>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100-500</w:t>
            </w:r>
          </w:p>
        </w:tc>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501-2500</w:t>
            </w:r>
          </w:p>
        </w:tc>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Более 2500</w:t>
            </w:r>
          </w:p>
        </w:tc>
      </w:tr>
      <w:tr w:rsidR="00D4013C" w:rsidRPr="00D4013C" w:rsidTr="00516169">
        <w:trPr>
          <w:tblCellSpacing w:w="15" w:type="dxa"/>
        </w:trPr>
        <w:tc>
          <w:tcPr>
            <w:tcW w:w="0" w:type="auto"/>
            <w:vAlign w:val="center"/>
            <w:hideMark/>
          </w:tcPr>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Средняя смертельная концентрация в </w:t>
            </w:r>
            <w:r w:rsidRPr="00D4013C">
              <w:rPr>
                <w:rFonts w:ascii="Times New Roman" w:eastAsia="Times New Roman" w:hAnsi="Times New Roman" w:cs="Times New Roman"/>
                <w:sz w:val="24"/>
                <w:szCs w:val="24"/>
                <w:lang w:eastAsia="ru-RU"/>
              </w:rPr>
              <w:lastRenderedPageBreak/>
              <w:t>воздухе, мг/куб.м</w:t>
            </w:r>
          </w:p>
        </w:tc>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 xml:space="preserve">Менее </w:t>
            </w:r>
            <w:r w:rsidRPr="00D4013C">
              <w:rPr>
                <w:rFonts w:ascii="Times New Roman" w:eastAsia="Times New Roman" w:hAnsi="Times New Roman" w:cs="Times New Roman"/>
                <w:sz w:val="24"/>
                <w:szCs w:val="24"/>
                <w:lang w:eastAsia="ru-RU"/>
              </w:rPr>
              <w:lastRenderedPageBreak/>
              <w:t>500</w:t>
            </w:r>
          </w:p>
        </w:tc>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500-</w:t>
            </w:r>
            <w:r w:rsidRPr="00D4013C">
              <w:rPr>
                <w:rFonts w:ascii="Times New Roman" w:eastAsia="Times New Roman" w:hAnsi="Times New Roman" w:cs="Times New Roman"/>
                <w:sz w:val="24"/>
                <w:szCs w:val="24"/>
                <w:lang w:eastAsia="ru-RU"/>
              </w:rPr>
              <w:lastRenderedPageBreak/>
              <w:t>5000</w:t>
            </w:r>
          </w:p>
        </w:tc>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5001-</w:t>
            </w:r>
            <w:r w:rsidRPr="00D4013C">
              <w:rPr>
                <w:rFonts w:ascii="Times New Roman" w:eastAsia="Times New Roman" w:hAnsi="Times New Roman" w:cs="Times New Roman"/>
                <w:sz w:val="24"/>
                <w:szCs w:val="24"/>
                <w:lang w:eastAsia="ru-RU"/>
              </w:rPr>
              <w:lastRenderedPageBreak/>
              <w:t>50000</w:t>
            </w:r>
          </w:p>
        </w:tc>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 xml:space="preserve">Более </w:t>
            </w:r>
            <w:r w:rsidRPr="00D4013C">
              <w:rPr>
                <w:rFonts w:ascii="Times New Roman" w:eastAsia="Times New Roman" w:hAnsi="Times New Roman" w:cs="Times New Roman"/>
                <w:sz w:val="24"/>
                <w:szCs w:val="24"/>
                <w:lang w:eastAsia="ru-RU"/>
              </w:rPr>
              <w:lastRenderedPageBreak/>
              <w:t>50000</w:t>
            </w:r>
          </w:p>
        </w:tc>
      </w:tr>
      <w:tr w:rsidR="00D4013C" w:rsidRPr="00D4013C" w:rsidTr="00516169">
        <w:trPr>
          <w:tblCellSpacing w:w="15" w:type="dxa"/>
        </w:trPr>
        <w:tc>
          <w:tcPr>
            <w:tcW w:w="0" w:type="auto"/>
            <w:vAlign w:val="center"/>
            <w:hideMark/>
          </w:tcPr>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Коэффициент возможности ингаляционного отравления (КВИО)</w:t>
            </w:r>
          </w:p>
        </w:tc>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Более 300</w:t>
            </w:r>
          </w:p>
        </w:tc>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300-30</w:t>
            </w:r>
          </w:p>
        </w:tc>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29-3</w:t>
            </w:r>
          </w:p>
        </w:tc>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Менее 3</w:t>
            </w:r>
          </w:p>
        </w:tc>
      </w:tr>
      <w:tr w:rsidR="00D4013C" w:rsidRPr="00D4013C" w:rsidTr="00516169">
        <w:trPr>
          <w:tblCellSpacing w:w="15" w:type="dxa"/>
        </w:trPr>
        <w:tc>
          <w:tcPr>
            <w:tcW w:w="0" w:type="auto"/>
            <w:vAlign w:val="center"/>
            <w:hideMark/>
          </w:tcPr>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Зона острого действия</w:t>
            </w:r>
          </w:p>
        </w:tc>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Менее 6,0</w:t>
            </w:r>
          </w:p>
        </w:tc>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6,0-18,0</w:t>
            </w:r>
          </w:p>
        </w:tc>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18,1-54,0</w:t>
            </w:r>
          </w:p>
        </w:tc>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Более 54,0</w:t>
            </w:r>
          </w:p>
        </w:tc>
      </w:tr>
      <w:tr w:rsidR="00D4013C" w:rsidRPr="00D4013C" w:rsidTr="00516169">
        <w:trPr>
          <w:tblCellSpacing w:w="15" w:type="dxa"/>
        </w:trPr>
        <w:tc>
          <w:tcPr>
            <w:tcW w:w="0" w:type="auto"/>
            <w:vAlign w:val="center"/>
            <w:hideMark/>
          </w:tcPr>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Зона хронического действия</w:t>
            </w:r>
          </w:p>
        </w:tc>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Более 10,0</w:t>
            </w:r>
          </w:p>
        </w:tc>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10,0-5,0</w:t>
            </w:r>
          </w:p>
        </w:tc>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4,9-2,5</w:t>
            </w:r>
          </w:p>
        </w:tc>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Менее 2,5</w:t>
            </w:r>
          </w:p>
        </w:tc>
      </w:tr>
    </w:tbl>
    <w:p w:rsidR="00D4013C" w:rsidRPr="00D4013C" w:rsidRDefault="00D4013C" w:rsidP="00D4013C">
      <w:pPr>
        <w:numPr>
          <w:ilvl w:val="0"/>
          <w:numId w:val="40"/>
        </w:num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 класс, чрезвычайно опасные;</w:t>
      </w:r>
    </w:p>
    <w:p w:rsidR="00D4013C" w:rsidRPr="00D4013C" w:rsidRDefault="00D4013C" w:rsidP="00D4013C">
      <w:pPr>
        <w:numPr>
          <w:ilvl w:val="0"/>
          <w:numId w:val="40"/>
        </w:num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 класс, высокоопасные;</w:t>
      </w:r>
    </w:p>
    <w:p w:rsidR="00D4013C" w:rsidRPr="00D4013C" w:rsidRDefault="00D4013C" w:rsidP="00D4013C">
      <w:pPr>
        <w:numPr>
          <w:ilvl w:val="0"/>
          <w:numId w:val="40"/>
        </w:num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 класс, умеренноопасные;</w:t>
      </w:r>
    </w:p>
    <w:p w:rsidR="00D4013C" w:rsidRPr="00D4013C" w:rsidRDefault="00D4013C" w:rsidP="00D4013C">
      <w:pPr>
        <w:numPr>
          <w:ilvl w:val="0"/>
          <w:numId w:val="40"/>
        </w:num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 класс, малоопасные.</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 соответствии с федеральным законом от 20.06.1997 г. №116-ФЗ «О промышленной безопасности </w:t>
      </w:r>
      <w:hyperlink r:id="rId10" w:tooltip="Опасный производственный объект" w:history="1">
        <w:r w:rsidRPr="00D4013C">
          <w:rPr>
            <w:rFonts w:ascii="Times New Roman" w:eastAsia="Times New Roman" w:hAnsi="Times New Roman" w:cs="Times New Roman"/>
            <w:sz w:val="24"/>
            <w:szCs w:val="24"/>
            <w:lang w:eastAsia="ru-RU"/>
          </w:rPr>
          <w:t>опасных производственных объектов</w:t>
        </w:r>
      </w:hyperlink>
      <w:r w:rsidRPr="00D4013C">
        <w:rPr>
          <w:rFonts w:ascii="Times New Roman" w:eastAsia="Times New Roman" w:hAnsi="Times New Roman" w:cs="Times New Roman"/>
          <w:sz w:val="24"/>
          <w:szCs w:val="24"/>
          <w:lang w:eastAsia="ru-RU"/>
        </w:rPr>
        <w:t>» ОХВ классифицируются следующим образом (табл. 16):</w:t>
      </w:r>
    </w:p>
    <w:p w:rsidR="00D4013C" w:rsidRPr="00D4013C" w:rsidRDefault="00D4013C" w:rsidP="00D4013C">
      <w:pPr>
        <w:spacing w:after="0" w:line="240" w:lineRule="auto"/>
        <w:ind w:left="284" w:firstLine="426"/>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i/>
          <w:sz w:val="24"/>
          <w:szCs w:val="24"/>
          <w:lang w:eastAsia="ru-RU"/>
        </w:rPr>
        <w:t>Таблица 16. Классификация ОХВ.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79"/>
        <w:gridCol w:w="2339"/>
        <w:gridCol w:w="1597"/>
        <w:gridCol w:w="2550"/>
      </w:tblGrid>
      <w:tr w:rsidR="00D4013C" w:rsidRPr="00D4013C" w:rsidTr="00516169">
        <w:trPr>
          <w:tblCellSpacing w:w="15" w:type="dxa"/>
        </w:trPr>
        <w:tc>
          <w:tcPr>
            <w:tcW w:w="0" w:type="auto"/>
            <w:vAlign w:val="center"/>
            <w:hideMark/>
          </w:tcPr>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Показатель</w:t>
            </w:r>
          </w:p>
        </w:tc>
        <w:tc>
          <w:tcPr>
            <w:tcW w:w="0" w:type="auto"/>
            <w:vAlign w:val="center"/>
            <w:hideMark/>
          </w:tcPr>
          <w:p w:rsidR="00D4013C" w:rsidRPr="00D4013C" w:rsidRDefault="00D4013C" w:rsidP="00D4013C">
            <w:pPr>
              <w:spacing w:after="0" w:line="240" w:lineRule="auto"/>
              <w:ind w:left="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Высокотоксичные вещества</w:t>
            </w:r>
          </w:p>
        </w:tc>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Токсичные вещества</w:t>
            </w:r>
          </w:p>
        </w:tc>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Вещества, представляющие опасность для природной среды</w:t>
            </w:r>
          </w:p>
        </w:tc>
      </w:tr>
      <w:tr w:rsidR="00D4013C" w:rsidRPr="00D4013C" w:rsidTr="00516169">
        <w:trPr>
          <w:tblCellSpacing w:w="15" w:type="dxa"/>
        </w:trPr>
        <w:tc>
          <w:tcPr>
            <w:tcW w:w="0" w:type="auto"/>
            <w:vAlign w:val="center"/>
            <w:hideMark/>
          </w:tcPr>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Средняя смертельная доза при введении в желудок, мг/кг</w:t>
            </w:r>
          </w:p>
        </w:tc>
        <w:tc>
          <w:tcPr>
            <w:tcW w:w="0" w:type="auto"/>
            <w:vAlign w:val="center"/>
            <w:hideMark/>
          </w:tcPr>
          <w:p w:rsidR="00D4013C" w:rsidRPr="00D4013C" w:rsidRDefault="00D4013C" w:rsidP="00D4013C">
            <w:pPr>
              <w:spacing w:after="0" w:line="240" w:lineRule="auto"/>
              <w:ind w:left="284"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не более 15</w:t>
            </w:r>
          </w:p>
        </w:tc>
        <w:tc>
          <w:tcPr>
            <w:tcW w:w="0" w:type="auto"/>
            <w:vAlign w:val="center"/>
            <w:hideMark/>
          </w:tcPr>
          <w:p w:rsidR="00D4013C" w:rsidRPr="00D4013C" w:rsidRDefault="00D4013C" w:rsidP="00D4013C">
            <w:pPr>
              <w:spacing w:after="0" w:line="240" w:lineRule="auto"/>
              <w:ind w:left="284"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15-200</w:t>
            </w:r>
          </w:p>
        </w:tc>
        <w:tc>
          <w:tcPr>
            <w:tcW w:w="0" w:type="auto"/>
            <w:vAlign w:val="center"/>
            <w:hideMark/>
          </w:tcPr>
          <w:p w:rsidR="00D4013C" w:rsidRPr="00D4013C" w:rsidRDefault="00D4013C" w:rsidP="00D4013C">
            <w:pPr>
              <w:spacing w:after="0" w:line="240" w:lineRule="auto"/>
              <w:ind w:left="284" w:firstLine="426"/>
              <w:jc w:val="center"/>
              <w:rPr>
                <w:rFonts w:ascii="Times New Roman" w:eastAsia="Times New Roman" w:hAnsi="Times New Roman" w:cs="Times New Roman"/>
                <w:sz w:val="24"/>
                <w:szCs w:val="24"/>
                <w:lang w:eastAsia="ru-RU"/>
              </w:rPr>
            </w:pPr>
          </w:p>
        </w:tc>
      </w:tr>
      <w:tr w:rsidR="00D4013C" w:rsidRPr="00D4013C" w:rsidTr="00516169">
        <w:trPr>
          <w:tblCellSpacing w:w="15" w:type="dxa"/>
        </w:trPr>
        <w:tc>
          <w:tcPr>
            <w:tcW w:w="0" w:type="auto"/>
            <w:vAlign w:val="center"/>
            <w:hideMark/>
          </w:tcPr>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Средняя смертельная доза при нанесении на кожу, мг/кг</w:t>
            </w:r>
          </w:p>
        </w:tc>
        <w:tc>
          <w:tcPr>
            <w:tcW w:w="0" w:type="auto"/>
            <w:vAlign w:val="center"/>
            <w:hideMark/>
          </w:tcPr>
          <w:p w:rsidR="00D4013C" w:rsidRPr="00D4013C" w:rsidRDefault="00D4013C" w:rsidP="00D4013C">
            <w:pPr>
              <w:spacing w:after="0" w:line="240" w:lineRule="auto"/>
              <w:ind w:left="284"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не более 50</w:t>
            </w:r>
          </w:p>
        </w:tc>
        <w:tc>
          <w:tcPr>
            <w:tcW w:w="0" w:type="auto"/>
            <w:vAlign w:val="center"/>
            <w:hideMark/>
          </w:tcPr>
          <w:p w:rsidR="00D4013C" w:rsidRPr="00D4013C" w:rsidRDefault="00D4013C" w:rsidP="00D4013C">
            <w:pPr>
              <w:spacing w:after="0" w:line="240" w:lineRule="auto"/>
              <w:ind w:left="284"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50-400</w:t>
            </w:r>
          </w:p>
        </w:tc>
        <w:tc>
          <w:tcPr>
            <w:tcW w:w="0" w:type="auto"/>
            <w:vAlign w:val="center"/>
            <w:hideMark/>
          </w:tcPr>
          <w:p w:rsidR="00D4013C" w:rsidRPr="00D4013C" w:rsidRDefault="00D4013C" w:rsidP="00D4013C">
            <w:pPr>
              <w:spacing w:after="0" w:line="240" w:lineRule="auto"/>
              <w:ind w:left="284" w:firstLine="426"/>
              <w:jc w:val="center"/>
              <w:rPr>
                <w:rFonts w:ascii="Times New Roman" w:eastAsia="Times New Roman" w:hAnsi="Times New Roman" w:cs="Times New Roman"/>
                <w:sz w:val="24"/>
                <w:szCs w:val="24"/>
                <w:lang w:eastAsia="ru-RU"/>
              </w:rPr>
            </w:pPr>
          </w:p>
        </w:tc>
      </w:tr>
      <w:tr w:rsidR="00D4013C" w:rsidRPr="00D4013C" w:rsidTr="00516169">
        <w:trPr>
          <w:tblCellSpacing w:w="15" w:type="dxa"/>
        </w:trPr>
        <w:tc>
          <w:tcPr>
            <w:tcW w:w="0" w:type="auto"/>
            <w:vAlign w:val="center"/>
            <w:hideMark/>
          </w:tcPr>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Средняя смертельная концентрация в воздухе, мг/куб.м</w:t>
            </w:r>
          </w:p>
        </w:tc>
        <w:tc>
          <w:tcPr>
            <w:tcW w:w="0" w:type="auto"/>
            <w:vAlign w:val="center"/>
            <w:hideMark/>
          </w:tcPr>
          <w:p w:rsidR="00D4013C" w:rsidRPr="00D4013C" w:rsidRDefault="00D4013C" w:rsidP="00D4013C">
            <w:pPr>
              <w:spacing w:after="0" w:line="240" w:lineRule="auto"/>
              <w:ind w:left="284"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не более 0,5</w:t>
            </w:r>
          </w:p>
        </w:tc>
        <w:tc>
          <w:tcPr>
            <w:tcW w:w="0" w:type="auto"/>
            <w:vAlign w:val="center"/>
            <w:hideMark/>
          </w:tcPr>
          <w:p w:rsidR="00D4013C" w:rsidRPr="00D4013C" w:rsidRDefault="00D4013C" w:rsidP="00D4013C">
            <w:pPr>
              <w:spacing w:after="0" w:line="240" w:lineRule="auto"/>
              <w:ind w:left="284"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0,5-2</w:t>
            </w:r>
          </w:p>
        </w:tc>
        <w:tc>
          <w:tcPr>
            <w:tcW w:w="0" w:type="auto"/>
            <w:vAlign w:val="center"/>
            <w:hideMark/>
          </w:tcPr>
          <w:p w:rsidR="00D4013C" w:rsidRPr="00D4013C" w:rsidRDefault="00D4013C" w:rsidP="00D4013C">
            <w:pPr>
              <w:spacing w:after="0" w:line="240" w:lineRule="auto"/>
              <w:ind w:left="284" w:firstLine="426"/>
              <w:jc w:val="center"/>
              <w:rPr>
                <w:rFonts w:ascii="Times New Roman" w:eastAsia="Times New Roman" w:hAnsi="Times New Roman" w:cs="Times New Roman"/>
                <w:sz w:val="24"/>
                <w:szCs w:val="24"/>
                <w:lang w:eastAsia="ru-RU"/>
              </w:rPr>
            </w:pPr>
          </w:p>
        </w:tc>
      </w:tr>
      <w:tr w:rsidR="00D4013C" w:rsidRPr="00D4013C" w:rsidTr="00516169">
        <w:trPr>
          <w:tblCellSpacing w:w="15" w:type="dxa"/>
        </w:trPr>
        <w:tc>
          <w:tcPr>
            <w:tcW w:w="0" w:type="auto"/>
            <w:vAlign w:val="center"/>
            <w:hideMark/>
          </w:tcPr>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Средняя смертельная доза при ингаляционном воздействии на рыбу в течение 96 часов, мг/л</w:t>
            </w:r>
          </w:p>
        </w:tc>
        <w:tc>
          <w:tcPr>
            <w:tcW w:w="0" w:type="auto"/>
            <w:vAlign w:val="center"/>
            <w:hideMark/>
          </w:tcPr>
          <w:p w:rsidR="00D4013C" w:rsidRPr="00D4013C" w:rsidRDefault="00D4013C" w:rsidP="00D4013C">
            <w:pPr>
              <w:spacing w:after="0" w:line="240" w:lineRule="auto"/>
              <w:ind w:left="284" w:firstLine="426"/>
              <w:jc w:val="center"/>
              <w:rPr>
                <w:rFonts w:ascii="Times New Roman" w:eastAsia="Times New Roman" w:hAnsi="Times New Roman" w:cs="Times New Roman"/>
                <w:sz w:val="24"/>
                <w:szCs w:val="24"/>
                <w:lang w:eastAsia="ru-RU"/>
              </w:rPr>
            </w:pPr>
          </w:p>
        </w:tc>
        <w:tc>
          <w:tcPr>
            <w:tcW w:w="0" w:type="auto"/>
            <w:vAlign w:val="center"/>
            <w:hideMark/>
          </w:tcPr>
          <w:p w:rsidR="00D4013C" w:rsidRPr="00D4013C" w:rsidRDefault="00D4013C" w:rsidP="00D4013C">
            <w:pPr>
              <w:spacing w:after="0" w:line="240" w:lineRule="auto"/>
              <w:ind w:left="284" w:firstLine="426"/>
              <w:jc w:val="center"/>
              <w:rPr>
                <w:rFonts w:ascii="Times New Roman" w:eastAsia="Times New Roman" w:hAnsi="Times New Roman" w:cs="Times New Roman"/>
                <w:sz w:val="24"/>
                <w:szCs w:val="24"/>
                <w:lang w:eastAsia="ru-RU"/>
              </w:rPr>
            </w:pPr>
          </w:p>
        </w:tc>
        <w:tc>
          <w:tcPr>
            <w:tcW w:w="0" w:type="auto"/>
            <w:vAlign w:val="center"/>
            <w:hideMark/>
          </w:tcPr>
          <w:p w:rsidR="00D4013C" w:rsidRPr="00D4013C" w:rsidRDefault="00D4013C" w:rsidP="00D4013C">
            <w:pPr>
              <w:spacing w:after="0" w:line="240" w:lineRule="auto"/>
              <w:ind w:left="284"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не более 10</w:t>
            </w:r>
          </w:p>
        </w:tc>
      </w:tr>
      <w:tr w:rsidR="00D4013C" w:rsidRPr="00D4013C" w:rsidTr="00516169">
        <w:trPr>
          <w:tblCellSpacing w:w="15" w:type="dxa"/>
        </w:trPr>
        <w:tc>
          <w:tcPr>
            <w:tcW w:w="0" w:type="auto"/>
            <w:vAlign w:val="center"/>
            <w:hideMark/>
          </w:tcPr>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Средняя концентрация яда, вызывающая определенный эффект при воздействии на дафнии в течение 48 часов, мг/л</w:t>
            </w:r>
          </w:p>
        </w:tc>
        <w:tc>
          <w:tcPr>
            <w:tcW w:w="0" w:type="auto"/>
            <w:vAlign w:val="center"/>
            <w:hideMark/>
          </w:tcPr>
          <w:p w:rsidR="00D4013C" w:rsidRPr="00D4013C" w:rsidRDefault="00D4013C" w:rsidP="00D4013C">
            <w:pPr>
              <w:spacing w:after="0" w:line="240" w:lineRule="auto"/>
              <w:ind w:left="284" w:firstLine="426"/>
              <w:jc w:val="center"/>
              <w:rPr>
                <w:rFonts w:ascii="Times New Roman" w:eastAsia="Times New Roman" w:hAnsi="Times New Roman" w:cs="Times New Roman"/>
                <w:sz w:val="24"/>
                <w:szCs w:val="24"/>
                <w:lang w:eastAsia="ru-RU"/>
              </w:rPr>
            </w:pPr>
          </w:p>
        </w:tc>
        <w:tc>
          <w:tcPr>
            <w:tcW w:w="0" w:type="auto"/>
            <w:vAlign w:val="center"/>
            <w:hideMark/>
          </w:tcPr>
          <w:p w:rsidR="00D4013C" w:rsidRPr="00D4013C" w:rsidRDefault="00D4013C" w:rsidP="00D4013C">
            <w:pPr>
              <w:spacing w:after="0" w:line="240" w:lineRule="auto"/>
              <w:ind w:left="284" w:firstLine="426"/>
              <w:jc w:val="center"/>
              <w:rPr>
                <w:rFonts w:ascii="Times New Roman" w:eastAsia="Times New Roman" w:hAnsi="Times New Roman" w:cs="Times New Roman"/>
                <w:sz w:val="24"/>
                <w:szCs w:val="24"/>
                <w:lang w:eastAsia="ru-RU"/>
              </w:rPr>
            </w:pPr>
          </w:p>
        </w:tc>
        <w:tc>
          <w:tcPr>
            <w:tcW w:w="0" w:type="auto"/>
            <w:vAlign w:val="center"/>
            <w:hideMark/>
          </w:tcPr>
          <w:p w:rsidR="00D4013C" w:rsidRPr="00D4013C" w:rsidRDefault="00D4013C" w:rsidP="00D4013C">
            <w:pPr>
              <w:spacing w:after="0" w:line="240" w:lineRule="auto"/>
              <w:ind w:left="284"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не более 10</w:t>
            </w:r>
          </w:p>
        </w:tc>
      </w:tr>
      <w:tr w:rsidR="00D4013C" w:rsidRPr="00D4013C" w:rsidTr="00516169">
        <w:trPr>
          <w:tblCellSpacing w:w="15" w:type="dxa"/>
        </w:trPr>
        <w:tc>
          <w:tcPr>
            <w:tcW w:w="0" w:type="auto"/>
            <w:vAlign w:val="center"/>
            <w:hideMark/>
          </w:tcPr>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Средняя ингибирующая концентрация при воздействии на водоросли в течение 72 часов, мг/л</w:t>
            </w:r>
          </w:p>
        </w:tc>
        <w:tc>
          <w:tcPr>
            <w:tcW w:w="0" w:type="auto"/>
            <w:vAlign w:val="center"/>
            <w:hideMark/>
          </w:tcPr>
          <w:p w:rsidR="00D4013C" w:rsidRPr="00D4013C" w:rsidRDefault="00D4013C" w:rsidP="00D4013C">
            <w:pPr>
              <w:spacing w:after="0" w:line="240" w:lineRule="auto"/>
              <w:ind w:left="284" w:firstLine="426"/>
              <w:jc w:val="center"/>
              <w:rPr>
                <w:rFonts w:ascii="Times New Roman" w:eastAsia="Times New Roman" w:hAnsi="Times New Roman" w:cs="Times New Roman"/>
                <w:sz w:val="24"/>
                <w:szCs w:val="24"/>
                <w:lang w:eastAsia="ru-RU"/>
              </w:rPr>
            </w:pPr>
          </w:p>
        </w:tc>
        <w:tc>
          <w:tcPr>
            <w:tcW w:w="0" w:type="auto"/>
            <w:vAlign w:val="center"/>
            <w:hideMark/>
          </w:tcPr>
          <w:p w:rsidR="00D4013C" w:rsidRPr="00D4013C" w:rsidRDefault="00D4013C" w:rsidP="00D4013C">
            <w:pPr>
              <w:spacing w:after="0" w:line="240" w:lineRule="auto"/>
              <w:ind w:left="284" w:firstLine="426"/>
              <w:jc w:val="center"/>
              <w:rPr>
                <w:rFonts w:ascii="Times New Roman" w:eastAsia="Times New Roman" w:hAnsi="Times New Roman" w:cs="Times New Roman"/>
                <w:sz w:val="24"/>
                <w:szCs w:val="24"/>
                <w:lang w:eastAsia="ru-RU"/>
              </w:rPr>
            </w:pPr>
          </w:p>
        </w:tc>
        <w:tc>
          <w:tcPr>
            <w:tcW w:w="0" w:type="auto"/>
            <w:vAlign w:val="center"/>
            <w:hideMark/>
          </w:tcPr>
          <w:p w:rsidR="00D4013C" w:rsidRPr="00D4013C" w:rsidRDefault="00D4013C" w:rsidP="00D4013C">
            <w:pPr>
              <w:spacing w:after="0" w:line="240" w:lineRule="auto"/>
              <w:ind w:left="284"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не более 10</w:t>
            </w:r>
          </w:p>
        </w:tc>
      </w:tr>
    </w:tbl>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br/>
        <w:t xml:space="preserve">В настоящее время разрабатывается Технический регламент "О безопасности </w:t>
      </w:r>
      <w:r w:rsidRPr="00D4013C">
        <w:rPr>
          <w:rFonts w:ascii="Times New Roman" w:eastAsia="Times New Roman" w:hAnsi="Times New Roman" w:cs="Times New Roman"/>
          <w:sz w:val="24"/>
          <w:szCs w:val="24"/>
          <w:lang w:eastAsia="ru-RU"/>
        </w:rPr>
        <w:lastRenderedPageBreak/>
        <w:t>химической продукции", который будет иметь собственную классификацию химической продукции, обладающей острой токсичностью.</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Под </w:t>
      </w:r>
      <w:r w:rsidRPr="00D4013C">
        <w:rPr>
          <w:rFonts w:ascii="Times New Roman" w:eastAsia="Times New Roman" w:hAnsi="Times New Roman" w:cs="Times New Roman"/>
          <w:b/>
          <w:sz w:val="24"/>
          <w:szCs w:val="24"/>
          <w:lang w:eastAsia="ru-RU"/>
        </w:rPr>
        <w:t>токсичностью</w:t>
      </w:r>
      <w:r w:rsidRPr="00D4013C">
        <w:rPr>
          <w:rFonts w:ascii="Times New Roman" w:eastAsia="Times New Roman" w:hAnsi="Times New Roman" w:cs="Times New Roman"/>
          <w:sz w:val="24"/>
          <w:szCs w:val="24"/>
          <w:lang w:eastAsia="ru-RU"/>
        </w:rPr>
        <w:t xml:space="preserve"> понимается такое действие токсоагента, которое нарушает нормальное течение физиологических функций организма.</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Токсический эффект складывается из взаимодействия организма, токсического вещества и окружающей внешней среды. Токсичность вещества в основном зависит от физических и биологических факторов.</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45"/>
      </w:tblGrid>
      <w:tr w:rsidR="00D4013C" w:rsidRPr="00D4013C" w:rsidTr="00516169">
        <w:trPr>
          <w:tblCellSpacing w:w="15" w:type="dxa"/>
        </w:trPr>
        <w:tc>
          <w:tcPr>
            <w:tcW w:w="0" w:type="auto"/>
            <w:vAlign w:val="center"/>
            <w:hideMark/>
          </w:tcPr>
          <w:p w:rsidR="00D4013C" w:rsidRPr="00D4013C" w:rsidRDefault="00D4013C" w:rsidP="00D4013C">
            <w:pPr>
              <w:spacing w:after="0" w:line="240" w:lineRule="auto"/>
              <w:ind w:left="284" w:firstLine="426"/>
              <w:jc w:val="center"/>
              <w:outlineLvl w:val="0"/>
              <w:rPr>
                <w:rFonts w:ascii="Times New Roman" w:eastAsia="Times New Roman" w:hAnsi="Times New Roman" w:cs="Times New Roman"/>
                <w:b/>
                <w:bCs/>
                <w:kern w:val="36"/>
                <w:sz w:val="20"/>
                <w:szCs w:val="20"/>
                <w:lang w:eastAsia="ru-RU"/>
              </w:rPr>
            </w:pPr>
            <w:r w:rsidRPr="00D4013C">
              <w:rPr>
                <w:rFonts w:ascii="Times New Roman" w:eastAsia="Times New Roman" w:hAnsi="Times New Roman" w:cs="Times New Roman"/>
                <w:b/>
                <w:bCs/>
                <w:kern w:val="36"/>
                <w:sz w:val="20"/>
                <w:szCs w:val="20"/>
                <w:lang w:eastAsia="ru-RU"/>
              </w:rPr>
              <w:t xml:space="preserve">КЛАССИФИКАЦИЯ ХИМИЧЕСКИХ ВЕЩЕСТВ (ЭЛЕМЕНТОВ) </w:t>
            </w:r>
          </w:p>
          <w:p w:rsidR="00D4013C" w:rsidRPr="00D4013C" w:rsidRDefault="00D4013C" w:rsidP="00D4013C">
            <w:pPr>
              <w:spacing w:after="0" w:line="240" w:lineRule="auto"/>
              <w:ind w:left="284" w:firstLine="426"/>
              <w:jc w:val="center"/>
              <w:outlineLvl w:val="0"/>
              <w:rPr>
                <w:rFonts w:ascii="Times New Roman" w:eastAsia="Times New Roman" w:hAnsi="Times New Roman" w:cs="Times New Roman"/>
                <w:b/>
                <w:bCs/>
                <w:kern w:val="36"/>
                <w:sz w:val="24"/>
                <w:szCs w:val="24"/>
                <w:lang w:eastAsia="ru-RU"/>
              </w:rPr>
            </w:pPr>
            <w:r w:rsidRPr="00D4013C">
              <w:rPr>
                <w:rFonts w:ascii="Times New Roman" w:eastAsia="Times New Roman" w:hAnsi="Times New Roman" w:cs="Times New Roman"/>
                <w:b/>
                <w:bCs/>
                <w:kern w:val="36"/>
                <w:sz w:val="20"/>
                <w:szCs w:val="20"/>
                <w:lang w:eastAsia="ru-RU"/>
              </w:rPr>
              <w:t>ПО ИХ ТОКСИЧНОСТИ</w:t>
            </w:r>
          </w:p>
        </w:tc>
      </w:tr>
      <w:tr w:rsidR="00D4013C" w:rsidRPr="00D4013C" w:rsidTr="00516169">
        <w:trPr>
          <w:tblCellSpacing w:w="15" w:type="dxa"/>
        </w:trPr>
        <w:tc>
          <w:tcPr>
            <w:tcW w:w="0" w:type="auto"/>
            <w:vAlign w:val="center"/>
            <w:hideMark/>
          </w:tcPr>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hAnsi="Times New Roman" w:cs="Times New Roman"/>
                <w:b/>
                <w:bCs/>
                <w:sz w:val="24"/>
                <w:szCs w:val="24"/>
              </w:rPr>
              <w:t xml:space="preserve">Токсикометрия </w:t>
            </w:r>
            <w:r w:rsidRPr="00D4013C">
              <w:rPr>
                <w:rFonts w:ascii="Times New Roman" w:hAnsi="Times New Roman" w:cs="Times New Roman"/>
                <w:sz w:val="24"/>
                <w:szCs w:val="24"/>
              </w:rPr>
              <w:t>- определение количественных показателей взаимо</w:t>
            </w:r>
            <w:r w:rsidRPr="00D4013C">
              <w:rPr>
                <w:rFonts w:ascii="Times New Roman" w:hAnsi="Times New Roman" w:cs="Times New Roman"/>
                <w:sz w:val="24"/>
                <w:szCs w:val="24"/>
              </w:rPr>
              <w:softHyphen/>
              <w:t>действия вещества и организма, т.е. определение токсичности вещества.</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Все вещества, которые отрицательно воздействуют на полезных животных и человека, подразделяют на группы по степени их острой или хронической токсичности, уровню функциональной или материальной кумуляции и химической принадлежности.</w:t>
            </w:r>
            <w:r w:rsidRPr="00D4013C">
              <w:rPr>
                <w:rFonts w:ascii="Times New Roman" w:eastAsia="Times New Roman" w:hAnsi="Times New Roman" w:cs="Times New Roman"/>
                <w:sz w:val="24"/>
                <w:szCs w:val="24"/>
                <w:lang w:eastAsia="ru-RU"/>
              </w:rPr>
              <w:br/>
              <w:t xml:space="preserve">      Критерии токсичности веществ. Химические вещества по токсичности принято характеризовать следующими критериями: ЛД50 (СК50), ЛД(СК))6, ЛД (СК)84, максимально недействующая доза, или концентрация (макс. НД или макс. НК), минимально действующая доза — пороговая доза или концентрация (мин. ДД или мин. ДК).</w:t>
            </w:r>
            <w:r w:rsidRPr="00D4013C">
              <w:rPr>
                <w:rFonts w:ascii="Times New Roman" w:eastAsia="Times New Roman" w:hAnsi="Times New Roman" w:cs="Times New Roman"/>
                <w:sz w:val="24"/>
                <w:szCs w:val="24"/>
                <w:lang w:eastAsia="ru-RU"/>
              </w:rPr>
              <w:br/>
            </w:r>
            <w:r w:rsidRPr="00D4013C">
              <w:rPr>
                <w:rFonts w:ascii="Times New Roman" w:eastAsia="Times New Roman" w:hAnsi="Times New Roman" w:cs="Times New Roman"/>
                <w:b/>
                <w:sz w:val="24"/>
                <w:szCs w:val="24"/>
                <w:lang w:eastAsia="ru-RU"/>
              </w:rPr>
              <w:t xml:space="preserve">      ЛД50, или СК.50,</w:t>
            </w:r>
            <w:r w:rsidRPr="00D4013C">
              <w:rPr>
                <w:rFonts w:ascii="Times New Roman" w:eastAsia="Times New Roman" w:hAnsi="Times New Roman" w:cs="Times New Roman"/>
                <w:sz w:val="24"/>
                <w:szCs w:val="24"/>
                <w:lang w:eastAsia="ru-RU"/>
              </w:rPr>
              <w:t xml:space="preserve"> — доза токсического вещества, вызывающая гибель 50 % особей, получивших ядовитое вещество. Обычно показатель ЛДзо определяют на белых мышах или белых крысах при однократном введении токсического вещества внутрь или наружном применении.</w:t>
            </w:r>
            <w:r w:rsidRPr="00D4013C">
              <w:rPr>
                <w:rFonts w:ascii="Times New Roman" w:eastAsia="Times New Roman" w:hAnsi="Times New Roman" w:cs="Times New Roman"/>
                <w:sz w:val="24"/>
                <w:szCs w:val="24"/>
                <w:lang w:eastAsia="ru-RU"/>
              </w:rPr>
              <w:br/>
            </w:r>
            <w:r w:rsidRPr="00D4013C">
              <w:rPr>
                <w:rFonts w:ascii="Times New Roman" w:eastAsia="Times New Roman" w:hAnsi="Times New Roman" w:cs="Times New Roman"/>
                <w:b/>
                <w:sz w:val="24"/>
                <w:szCs w:val="24"/>
                <w:lang w:eastAsia="ru-RU"/>
              </w:rPr>
              <w:t>ЛД(СК)]6 и ЛД (СК)84</w:t>
            </w:r>
            <w:r w:rsidRPr="00D4013C">
              <w:rPr>
                <w:rFonts w:ascii="Times New Roman" w:eastAsia="Times New Roman" w:hAnsi="Times New Roman" w:cs="Times New Roman"/>
                <w:sz w:val="24"/>
                <w:szCs w:val="24"/>
                <w:lang w:eastAsia="ru-RU"/>
              </w:rPr>
              <w:t xml:space="preserve"> — дозы, вызывающие гибель 16 и 84% особей. Эти показатели характеризуют минимально и максимально смертельные дозы, которые определяют расчетным способом при расчете величины ЛД5о</w:t>
            </w:r>
            <w:r w:rsidRPr="00D4013C">
              <w:rPr>
                <w:rFonts w:ascii="Times New Roman" w:eastAsia="Times New Roman" w:hAnsi="Times New Roman" w:cs="Times New Roman"/>
                <w:sz w:val="24"/>
                <w:szCs w:val="24"/>
                <w:lang w:eastAsia="ru-RU"/>
              </w:rPr>
              <w:br/>
              <w:t xml:space="preserve">      В ветеринарной токсикологии показатель ЛД50 определяют главным образом для птиц (кур, цыплят). Для крупных животных (овец, крупного рогатого скота, лошадей, свиней) целесообразно определять показатель ТД5о — дозу, вызывающую видимые признаки интоксикации у 50 % особей при однократном введении вещества внутрь или наружном применении.</w:t>
            </w:r>
            <w:r w:rsidRPr="00D4013C">
              <w:rPr>
                <w:rFonts w:ascii="Times New Roman" w:eastAsia="Times New Roman" w:hAnsi="Times New Roman" w:cs="Times New Roman"/>
                <w:sz w:val="24"/>
                <w:szCs w:val="24"/>
                <w:lang w:eastAsia="ru-RU"/>
              </w:rPr>
              <w:br/>
            </w:r>
            <w:r w:rsidRPr="00D4013C">
              <w:rPr>
                <w:rFonts w:ascii="Times New Roman" w:eastAsia="Times New Roman" w:hAnsi="Times New Roman" w:cs="Times New Roman"/>
                <w:b/>
                <w:sz w:val="24"/>
                <w:szCs w:val="24"/>
                <w:lang w:eastAsia="ru-RU"/>
              </w:rPr>
              <w:t xml:space="preserve">       Максимально недействующая доза, или концентрация </w:t>
            </w:r>
            <w:r w:rsidRPr="00D4013C">
              <w:rPr>
                <w:rFonts w:ascii="Times New Roman" w:eastAsia="Times New Roman" w:hAnsi="Times New Roman" w:cs="Times New Roman"/>
                <w:sz w:val="24"/>
                <w:szCs w:val="24"/>
                <w:lang w:eastAsia="ru-RU"/>
              </w:rPr>
              <w:t>(макс. НД или макс. НК), — максимальная доза, или концентрация, которую можно установить наиболее чувствительными токсикологическими тестами, не вызывающая токсического эффекта. Исключение составляет показатель подавления активности холинэстеразы крови, который является основным биохимическим тестом при токсикологической оценке действия фосфорорганических соединений. Принято считать, что угнетение активности этого фермента до 20 % безопасно для животного. При токсикологической характеристике этих соединений максимально недействующей дозой, или концентрацией, является такая, которая вызывает угнетение активности холинэстеразы крови не более чем на 20 %.</w:t>
            </w:r>
            <w:r w:rsidRPr="00D4013C">
              <w:rPr>
                <w:rFonts w:ascii="Times New Roman" w:eastAsia="Times New Roman" w:hAnsi="Times New Roman" w:cs="Times New Roman"/>
                <w:sz w:val="24"/>
                <w:szCs w:val="24"/>
                <w:lang w:eastAsia="ru-RU"/>
              </w:rPr>
              <w:br/>
            </w:r>
            <w:r w:rsidRPr="00D4013C">
              <w:rPr>
                <w:rFonts w:ascii="Times New Roman" w:eastAsia="Times New Roman" w:hAnsi="Times New Roman" w:cs="Times New Roman"/>
                <w:b/>
                <w:sz w:val="24"/>
                <w:szCs w:val="24"/>
                <w:lang w:eastAsia="ru-RU"/>
              </w:rPr>
              <w:t xml:space="preserve">       Минимально действующая доза, или концентрация</w:t>
            </w:r>
            <w:r w:rsidRPr="00D4013C">
              <w:rPr>
                <w:rFonts w:ascii="Times New Roman" w:eastAsia="Times New Roman" w:hAnsi="Times New Roman" w:cs="Times New Roman"/>
                <w:sz w:val="24"/>
                <w:szCs w:val="24"/>
                <w:lang w:eastAsia="ru-RU"/>
              </w:rPr>
              <w:t xml:space="preserve"> (мин. ДД или мин. ДК), — пороговая доза, или концентрация, вещества, вызывающая начальные признаки интоксикации, которые можно установить одним или несколькими наиболее чувствительными тестами.</w:t>
            </w:r>
            <w:r w:rsidRPr="00D4013C">
              <w:rPr>
                <w:rFonts w:ascii="Times New Roman" w:eastAsia="Times New Roman" w:hAnsi="Times New Roman" w:cs="Times New Roman"/>
                <w:sz w:val="24"/>
                <w:szCs w:val="24"/>
                <w:lang w:eastAsia="ru-RU"/>
              </w:rPr>
              <w:br/>
            </w:r>
            <w:r w:rsidRPr="00D4013C">
              <w:rPr>
                <w:rFonts w:ascii="Times New Roman" w:eastAsia="Times New Roman" w:hAnsi="Times New Roman" w:cs="Times New Roman"/>
                <w:b/>
                <w:sz w:val="24"/>
                <w:szCs w:val="24"/>
                <w:lang w:eastAsia="ru-RU"/>
              </w:rPr>
              <w:t>Показатели токсичности</w:t>
            </w:r>
            <w:r w:rsidRPr="00D4013C">
              <w:rPr>
                <w:rFonts w:ascii="Times New Roman" w:eastAsia="Times New Roman" w:hAnsi="Times New Roman" w:cs="Times New Roman"/>
                <w:sz w:val="24"/>
                <w:szCs w:val="24"/>
                <w:lang w:eastAsia="ru-RU"/>
              </w:rPr>
              <w:t>.</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Единой классификации химических веществ по их токсичности для животных нет. Однако существует классификация, принятая для пестицидов. Она может быть принята и для других химических соединений или элементов, обладающих выраженной биологической активностью. </w:t>
            </w:r>
          </w:p>
        </w:tc>
      </w:tr>
    </w:tbl>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 xml:space="preserve">Загрязнение биосферы </w:t>
      </w:r>
      <w:r w:rsidRPr="00D4013C">
        <w:rPr>
          <w:rFonts w:ascii="Times New Roman" w:eastAsia="Times New Roman" w:hAnsi="Times New Roman" w:cs="Times New Roman"/>
          <w:sz w:val="24"/>
          <w:szCs w:val="24"/>
          <w:lang w:eastAsia="ru-RU"/>
        </w:rPr>
        <w:t xml:space="preserve">— это поступление в природную среду веществ, биологических агентов и различных видов энергии в количествах и концентрациях, </w:t>
      </w:r>
      <w:r w:rsidRPr="00D4013C">
        <w:rPr>
          <w:rFonts w:ascii="Times New Roman" w:eastAsia="Times New Roman" w:hAnsi="Times New Roman" w:cs="Times New Roman"/>
          <w:sz w:val="24"/>
          <w:szCs w:val="24"/>
          <w:lang w:eastAsia="ru-RU"/>
        </w:rPr>
        <w:lastRenderedPageBreak/>
        <w:t>превышающих естественный для нее уровень. К загрязняющим факторам относятся все тела и воздействия на биосферу, которые не включаются в естественные трофические цепи и не свойственны живой природе.</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Загрязнения можно разделить на природные, возникающие без участия человека (результаты извержений вулканов, ливней, ураганов, наводнений, селевых потоков) и антропогенные, возникшие в результате хозяйственной деятельности человека.</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По источникам и видам загрязняющих веществ</w:t>
      </w:r>
      <w:r w:rsidRPr="00D4013C">
        <w:rPr>
          <w:rFonts w:ascii="Times New Roman" w:eastAsia="Times New Roman" w:hAnsi="Times New Roman" w:cs="Times New Roman"/>
          <w:sz w:val="24"/>
          <w:szCs w:val="24"/>
          <w:lang w:eastAsia="ru-RU"/>
        </w:rPr>
        <w:t xml:space="preserve"> загрязнения делятся на механические, физические, химические, биологические и биотические.</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sz w:val="24"/>
          <w:szCs w:val="24"/>
          <w:u w:val="single"/>
          <w:lang w:eastAsia="ru-RU"/>
        </w:rPr>
        <w:t>Механические загрязнения (мусор)</w:t>
      </w:r>
      <w:r w:rsidRPr="00D4013C">
        <w:rPr>
          <w:rFonts w:ascii="Times New Roman" w:eastAsia="Times New Roman" w:hAnsi="Times New Roman" w:cs="Times New Roman"/>
          <w:sz w:val="24"/>
          <w:szCs w:val="24"/>
          <w:lang w:eastAsia="ru-RU"/>
        </w:rPr>
        <w:t xml:space="preserve"> — это тела, не растворимые в воде, химически относительно инертные и занимающие площади на поверхности Земли — территории или акватории. В природе мусор не образуется (ранее уже было сказано, что в биосфере все утилизируется). Мусор появился только как результат существования (бытовые отходы)и хозяйственной деятельности человека (промышленные отходы).</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Под мусорными свалками заняты колоссальные территории, которые могли бы быть пахотными землями. А поскольку пахотные площади, как уже было сказано ранее, на Земле ограничены, очевидно, что человечеству придется уже в ближайшее время освобождать территории, занятые под свалками, для более рационального их использования.</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sz w:val="24"/>
          <w:szCs w:val="24"/>
          <w:u w:val="single"/>
          <w:lang w:eastAsia="ru-RU"/>
        </w:rPr>
        <w:t>Физические загрязнения</w:t>
      </w:r>
      <w:r w:rsidRPr="00D4013C">
        <w:rPr>
          <w:rFonts w:ascii="Times New Roman" w:eastAsia="Times New Roman" w:hAnsi="Times New Roman" w:cs="Times New Roman"/>
          <w:sz w:val="24"/>
          <w:szCs w:val="24"/>
          <w:lang w:eastAsia="ru-RU"/>
        </w:rPr>
        <w:t xml:space="preserve"> проявляются в отклонении от нормы физических свойств окружающей среды (ОС). В основном это разнообразные излучения, воздействующие на биосферу. К ним относятся звуковые волны (шумы и вибрации, превышающие естественный фон), различные виды электромагнитного излучения: радиоактивное, рентгеновское, ультрафиолетовое, видимое (свет), инфракрасное (тепло), микроволновое, а также радиоволны; источниками электромагнитного загрязнения являются и высоковольтные линии электропередачи (ЛЭП).</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Шумы негативно воздействуют не только на органы слуха, но и на нервную систему человека и животных. Уровень шума измеряется в децибелах; при достижении 90 децибел возможна потеря слуха, поэтому в городах наиболее оживленные автомагистрали стали защищать противошумовыми экранами. Исследования американских ученых последних лет показали, что постоянное использование плееров ухудшает слух и притупляет память.</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Проблема </w:t>
      </w:r>
      <w:r w:rsidRPr="00D4013C">
        <w:rPr>
          <w:rFonts w:ascii="Times New Roman" w:eastAsia="Times New Roman" w:hAnsi="Times New Roman" w:cs="Times New Roman"/>
          <w:i/>
          <w:sz w:val="24"/>
          <w:szCs w:val="24"/>
          <w:u w:val="single"/>
          <w:lang w:eastAsia="ru-RU"/>
        </w:rPr>
        <w:t>радиоактивных загрязнений</w:t>
      </w:r>
      <w:r w:rsidRPr="00D4013C">
        <w:rPr>
          <w:rFonts w:ascii="Times New Roman" w:eastAsia="Times New Roman" w:hAnsi="Times New Roman" w:cs="Times New Roman"/>
          <w:sz w:val="24"/>
          <w:szCs w:val="24"/>
          <w:lang w:eastAsia="ru-RU"/>
        </w:rPr>
        <w:t xml:space="preserve"> возникла в связи с захоронением радиоактивных отходов (РАО), появившихся в результате гонки ядерных вооружений, а также строительства атомных электростанций и атомного флота (аварии на этих объектах, из которых самой крупной была Чернобыльская катастрофа, также стали источниками радиоактивных загрязнений).</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Видимый свет является одной из форм загрязнения биосферы. Было замечено, что вблизи больших городов превышение уровня естественной освещенности негативно влияет на растения и животных, у которых «биологические часы» приспособлены к естественной смене дня и ночи; световое загрязнение может стать причиной их миграции.</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 физическим загрязнениям биосферы относится также и тепловое (инфракрасное) излучение. Установлено, что сброс в водоем теплых сточных вод обусловливает его зарастание: уменьшается количество растворенного кислорода, в результате которого наблюдается мор рыбы и заболачивание водоема. Ранее уже было сказано про общее потепление климата Земли, которое осуществляется не только за счет «парникового эффекта», но и благодаря колоссальным промышленным тепловым выбросам в атмосферу.</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Радиоволны, внесшие столь значительный вклад в НТР, так же, как и другие виды электромагнитного излучения, являются источником загрязнения биосферы. Вся атмосфера Земли и околоземное космическое пространство буквально перенасыщены </w:t>
      </w:r>
      <w:r w:rsidRPr="00D4013C">
        <w:rPr>
          <w:rFonts w:ascii="Times New Roman" w:eastAsia="Times New Roman" w:hAnsi="Times New Roman" w:cs="Times New Roman"/>
          <w:sz w:val="24"/>
          <w:szCs w:val="24"/>
          <w:lang w:eastAsia="ru-RU"/>
        </w:rPr>
        <w:lastRenderedPageBreak/>
        <w:t>радиоволнами, плотность которых в течение последних десятилетий возросла в сотни раз. Уже вся биосфера пронизана излучением в радиодиапазоне.</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sz w:val="24"/>
          <w:szCs w:val="24"/>
          <w:u w:val="single"/>
          <w:lang w:eastAsia="ru-RU"/>
        </w:rPr>
        <w:t>Химическими загрязнениями</w:t>
      </w:r>
      <w:r w:rsidRPr="00D4013C">
        <w:rPr>
          <w:rFonts w:ascii="Times New Roman" w:eastAsia="Times New Roman" w:hAnsi="Times New Roman" w:cs="Times New Roman"/>
          <w:sz w:val="24"/>
          <w:szCs w:val="24"/>
          <w:lang w:eastAsia="ru-RU"/>
        </w:rPr>
        <w:t xml:space="preserve"> можно считать все растворимые (или малорастворимые) в воде вещества, не входящие в естественные трофические цепи. Такие вещества можно условно разделить на неорганические и органические.</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Неорганические загрязнения — это катионы тяжелых металлов (главным образом ртути, кадмия и свинца) и анионы — нитраты (растворимые соли азотной кислоты) и арсенаты (соединения мышьяка), а также газы — угарный, углекислый, оксиды серы и азота, о которых уже было сказано ранее.</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Соединения ртути очень токсичны. Примером является «болезнь Минамата» — это название японского залива, куда сливал свои неочищенные сточные воды, содержащие катионы ртути, комбинат по производству кино- и фотопленки. Катионы ртути накопились в рыбе, выловленной в заливе, результатом чего были массовые тяжелые отравления жителей городка на берегу залива.</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Свинец в ХIХ в. входил в состав жести, из которой делали консервные банки. Многочисленные отравления такими консервами заставили быстро отказаться от свинца как составной части жести для консервов. В настоящее время свинец содержится в выбросах автомобилей, отравляющих воздух больших городов.</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Широкое техническое применение кадмия (нанесение на поверхность неблагородных металлов, использование в производстве красок, лаков, эмалей, керамики) обусловливает попадание кадмия в ОС и ее загрязнение.</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Нитраты (селитры) широко применяются в сельском хозяйстве в качестве удобрений. Повышенное содержание нитратов в почве приводит к тому, что они включаются в обменные процессы и накапливаются в листьях, стеблях и особенно в корнях растений. Непосредственно для растений избыток нитратов угрозы не представляет, но при попадании в организм животных и людей с пищей они вызывают тяжелые нарушения обмена веществ, аллергию, нервные расстройства, злокачественные опухоли, ухудшают состав крови.</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 органическим загрязняющим веществам относятся нефть и нефтепродукты, а также фторхлорорганические соединения.</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Нефть и нефтепродукты малорастворимы в воде и образуют на ней пленку, препятствующую кислородному обмену между водой и воздухом; в результате нефтяных разливов гибнут многие морские животные, рыбы и птицы; на суше нефтяные разливы приводят к деградации почвы и потере пахотных земель.</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Фторхлорорганические соединения являются весьма токсичными. Среди них наиболее опасными являются диоксины — хлорсодержащие ароматические соединения. Они образуются при взаимодействии хлора, используемого для дезинфекции питьевой воды, с органическими веществами.</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Пестициды — хлорсодержащие органические соединения, специально внесенные человеком в биосферу для борьбы с вредителями сельского хозяйства. Одно из первых таких веществ — ДДТ, его в 50-е годы специально распыляли с самолетов над полями. Затем была доказана токсичность этого вещества для человека и животных, и его использование запретили. В 90-е годы ХХ в. ДДТ обнаружили в печени антарктических пингвинов! Это вещество нерастворимо в воде, с талыми водами и дождями его смыло в реки, затем в моря, и вот уже ДДТ оказался загрязнен Мировой океан!</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sz w:val="24"/>
          <w:szCs w:val="24"/>
          <w:u w:val="single"/>
          <w:lang w:eastAsia="ru-RU"/>
        </w:rPr>
        <w:t>Биологические загрязнения</w:t>
      </w:r>
      <w:r w:rsidRPr="00D4013C">
        <w:rPr>
          <w:rFonts w:ascii="Times New Roman" w:eastAsia="Times New Roman" w:hAnsi="Times New Roman" w:cs="Times New Roman"/>
          <w:sz w:val="24"/>
          <w:szCs w:val="24"/>
          <w:lang w:eastAsia="ru-RU"/>
        </w:rPr>
        <w:t xml:space="preserve"> — привнесение в экосистему и размножение там чуждых ей видов организмов; чаще всего это болезнетворные и паразитарные микроорганизмы и вирусы, как существовавшие в минувшие века (чума, холера, бешенство и т.п.), так и появившиеся в последние годы (СПИД, атипичная пневмония, коровье бешенство, птичий грипп). Для борьбы с этими болезнями используют разработанный еще Луи Пастером метод прививок и сывороток; однако оборотной </w:t>
      </w:r>
      <w:r w:rsidRPr="00D4013C">
        <w:rPr>
          <w:rFonts w:ascii="Times New Roman" w:eastAsia="Times New Roman" w:hAnsi="Times New Roman" w:cs="Times New Roman"/>
          <w:sz w:val="24"/>
          <w:szCs w:val="24"/>
          <w:lang w:eastAsia="ru-RU"/>
        </w:rPr>
        <w:lastRenderedPageBreak/>
        <w:t>стороной повсеместного использования этого метода является потеря человеком естественного иммунитета.</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Биотические загрязнения — это пищевые отходы, нечистоты, отмершие организмы, а также животные экскременты — отходы ферм и птицефабрик. Эти отходы должны применяться в качестве органических удобрений, но перед использованием следует провести их обеззараживание, что является весьма серьезной технологической проблемой. Иногда с талыми водами биотические загрязнения, которые не успели утилизировать, попадают в водохранилища. Перед подачей в водопроводную сеть санитарные службы проводят обеззараживание воды, но устранение запаха — очень трудная и не всегда успешно решаемая задача, и, зачастую, горожане весной получают воду с характерным фекальным запахом.</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 xml:space="preserve">По масштабу воздействия на ОС </w:t>
      </w:r>
      <w:r w:rsidRPr="00D4013C">
        <w:rPr>
          <w:rFonts w:ascii="Times New Roman" w:eastAsia="Times New Roman" w:hAnsi="Times New Roman" w:cs="Times New Roman"/>
          <w:sz w:val="24"/>
          <w:szCs w:val="24"/>
          <w:lang w:eastAsia="ru-RU"/>
        </w:rPr>
        <w:t>различают загрязнения локальные (местного значения), региональные, трансграничные и глобальные. Локальные могут затрагивать предприятие, район города или сельской местности; региональные касаются субъекта Федерации (в основном это крупный город вместе с прилегающей к нему областью). Трансграничные загрязнения выходят за национальные границы государств или регионов (в странах с обширной территорией), глобальные — это общепланетарные загрязнения, охватывающие всю Землю (например, выбросы парниковых газов и фреонов, загрязнение Мирового океана).</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Таким образом, само существование человека, а также его разнообразная хозяйственная деятельность вносят в биосферу большое количество несвойственных для нее загрязнений, негативно влияющих на ее функционирование.</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Экологические стандарты</w:t>
      </w:r>
      <w:r w:rsidRPr="00D4013C">
        <w:rPr>
          <w:rFonts w:ascii="Times New Roman" w:eastAsia="Times New Roman" w:hAnsi="Times New Roman" w:cs="Times New Roman"/>
          <w:sz w:val="24"/>
          <w:szCs w:val="24"/>
          <w:lang w:eastAsia="ru-RU"/>
        </w:rPr>
        <w:t xml:space="preserve"> — это нормативно-технические документы, устанавливающие обязательные для исполнения нормы, правила и требования к качеству товаров, работ и услуг. В России действуют стандарты международные, государственные (ГОСТы), отраслевые (ОСТы), а также стандарты предприятий. В системе стандартизации экологическим стандартам присвоен классификационный номер 17. Например, ГОСТ 17. 4.2.03-86. Охрана природы. Почвы. Паспорт почвы.</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Стандарты качества окружающей среды (ОС) или экологические нормативы</w:t>
      </w:r>
      <w:r w:rsidRPr="00D4013C">
        <w:rPr>
          <w:rFonts w:ascii="Times New Roman" w:eastAsia="Times New Roman" w:hAnsi="Times New Roman" w:cs="Times New Roman"/>
          <w:sz w:val="24"/>
          <w:szCs w:val="24"/>
          <w:lang w:eastAsia="ru-RU"/>
        </w:rPr>
        <w:t xml:space="preserve"> — это показатели, характеризующие критерии качества окружающей среды. Качество ОС - это возможная мера (интенсивность) использования ресурсов и условий среды для реализации нормальной, здоровой жизни и деятельности человека, не приводящая к деградации биосферы. Нормирование качества ОС проводят с целью установления предельно допустимых масштабов воздействия на ОС, гарантирующих экологическую безопасность человека и сохранение генофонда, обеспечение рационального природопользования и воспроизводства природных ресурсов. Кроме того, стандарты качества ОС необходимы для осуществления экономического механизма природопользования, т.е. для установления платежей за использование природных ресурсов и загрязнение ОС.</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Нормативы предельно допустимых концентраций (ПДК)</w:t>
      </w:r>
      <w:r w:rsidRPr="00D4013C">
        <w:rPr>
          <w:rFonts w:ascii="Times New Roman" w:eastAsia="Times New Roman" w:hAnsi="Times New Roman" w:cs="Times New Roman"/>
          <w:sz w:val="24"/>
          <w:szCs w:val="24"/>
          <w:lang w:eastAsia="ru-RU"/>
        </w:rPr>
        <w:t xml:space="preserve"> загрязняющих веществ рассчитываются по их содержанию в атмосферном воздухе, почве, водах и устанавливаются для каждого вредного вещества (или микроорганизма) в отдельности. ПДК - это та концентрация загрязняющего вещества, которая еще не опасна для живых организмов. </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Концентрация</w:t>
      </w:r>
      <w:r w:rsidRPr="00D4013C">
        <w:rPr>
          <w:rFonts w:ascii="Times New Roman" w:eastAsia="Times New Roman" w:hAnsi="Times New Roman" w:cs="Times New Roman"/>
          <w:sz w:val="24"/>
          <w:szCs w:val="24"/>
          <w:lang w:eastAsia="ru-RU"/>
        </w:rPr>
        <w:t xml:space="preserve"> — это отношение единицы массы вещества к единице объема, измеряются в г/л или в мг/мл. В настоящее время выпущено много справочников, включающих величины ПДК более тысячи вредных веществ. Значения ПДК устанавливают, исходя из влияния вредных веществ на человека, и эти значения являются общепринятыми для всей территории и акватории РФ. В свое время Советский Союз был одним из первых государств, где были установлены довольно жесткие нормативы ПДК. Однако в настоящее время в большинстве экономически развитых стран от показателей ПДК отказались, поскольку в реальном производстве в </w:t>
      </w:r>
      <w:r w:rsidRPr="00D4013C">
        <w:rPr>
          <w:rFonts w:ascii="Times New Roman" w:eastAsia="Times New Roman" w:hAnsi="Times New Roman" w:cs="Times New Roman"/>
          <w:sz w:val="24"/>
          <w:szCs w:val="24"/>
          <w:lang w:eastAsia="ru-RU"/>
        </w:rPr>
        <w:lastRenderedPageBreak/>
        <w:t>составе сточных вод или газовых выбросов находится, как правило, несколько веществ. В результате в сбросах или выбросах концентрация каждого из них может не превышать ПДК, а суммарный эффект оказывается опасным для живых организмов и человека. Более передовой в настоящее время является технология с использованием биотестов - определенных микроорганизмов, которые помещают в сточные воды или газообразные выбросы предприятия. В зависимости от выживания этих микроорганизмов сброс или выброс разрешают или запрещают.</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Нормативы ПДВ (предельно допустимых выбросов вредных веществ в атмосферу) и ПДС (предельно допустимых сбросов сточных вод в водный объект) — это предельно допустимые массы (или объемы) вредных веществ, которые можно выбросить (сбросить) в течение определенного промежутка времени (как правило, за 1 год). Величины ПДС и ПДВ рассчитывают для каждого природопользователя на основании значений ПДК.</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Нормативы предельно допустимых уровней (ПДУ)</w:t>
      </w:r>
      <w:r w:rsidRPr="00D4013C">
        <w:rPr>
          <w:rFonts w:ascii="Times New Roman" w:eastAsia="Times New Roman" w:hAnsi="Times New Roman" w:cs="Times New Roman"/>
          <w:sz w:val="24"/>
          <w:szCs w:val="24"/>
          <w:lang w:eastAsia="ru-RU"/>
        </w:rPr>
        <w:t xml:space="preserve"> устанавливают безопасные пределы физического воздействия (шум, вибрация, электромагнитные поля и радиоактивное излучение) на ОС и здоровье человека.</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Нормативы (лимиты) изъятия природных ресурсов устанавливают с учетом экологической обстановки в регионе, возможностей их возобновления или восстановления. Лимиты размещения отходов связаны с недопущением занятия огромных площадей потенциально сельскохозяйственных земель под свалки и помойки. Законодательство устанавливает нормативы санитарных и защитных зон охраны источников питьевого водоснабжения, курортных и лечебно-оздоровительных местностей.</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Технологические стандарты</w:t>
      </w:r>
      <w:r w:rsidRPr="00D4013C">
        <w:rPr>
          <w:rFonts w:ascii="Times New Roman" w:eastAsia="Times New Roman" w:hAnsi="Times New Roman" w:cs="Times New Roman"/>
          <w:sz w:val="24"/>
          <w:szCs w:val="24"/>
          <w:lang w:eastAsia="ru-RU"/>
        </w:rPr>
        <w:t xml:space="preserve"> устанавливают определенные требования к технологиям как основных производственных процессов, так и к очистным сооружениям. Наилучшая из доступных технологий принимается в качестве эталона.</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Стандарты качества продукции</w:t>
      </w:r>
      <w:r w:rsidRPr="00D4013C">
        <w:rPr>
          <w:rFonts w:ascii="Times New Roman" w:eastAsia="Times New Roman" w:hAnsi="Times New Roman" w:cs="Times New Roman"/>
          <w:sz w:val="24"/>
          <w:szCs w:val="24"/>
          <w:lang w:eastAsia="ru-RU"/>
        </w:rPr>
        <w:t xml:space="preserve"> устанавливают четкие согласованные требования к готовой продукции, например, стандарты содержания вредных веществ (нитратов) в продуктах питания, стандарты содержания примесей в питьевой воде и т.д.</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Таким образом, для расчета платежей за использование природных ресурсов и загрязнение ОС введены экологические нормативы (стандарты качества ОС).</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Под </w:t>
      </w:r>
      <w:r w:rsidRPr="00D4013C">
        <w:rPr>
          <w:rFonts w:ascii="Times New Roman" w:eastAsia="Times New Roman" w:hAnsi="Times New Roman" w:cs="Times New Roman"/>
          <w:b/>
          <w:sz w:val="24"/>
          <w:szCs w:val="24"/>
          <w:lang w:eastAsia="ru-RU"/>
        </w:rPr>
        <w:t>качеством окружающей природной среды</w:t>
      </w:r>
      <w:r w:rsidRPr="00D4013C">
        <w:rPr>
          <w:rFonts w:ascii="Times New Roman" w:eastAsia="Times New Roman" w:hAnsi="Times New Roman" w:cs="Times New Roman"/>
          <w:sz w:val="24"/>
          <w:szCs w:val="24"/>
          <w:lang w:eastAsia="ru-RU"/>
        </w:rPr>
        <w:t xml:space="preserve"> понимается такое состояние ее экологических систем, которое постоянно и неизменно обеспечивает процесс обмена веществ и энергии между природой и человеком и воспроизводит жизнь. В исследованиях окружающей среды (ОС) изучают качество различных экосистем: качество воды, качество воздуха, качество почвы и др. Важное значение имеет качество жизни людей и динамические качества природных систем. </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u w:val="single"/>
          <w:lang w:eastAsia="ru-RU"/>
        </w:rPr>
        <w:t>Качество воды –</w:t>
      </w:r>
      <w:r w:rsidRPr="00D4013C">
        <w:rPr>
          <w:rFonts w:ascii="Times New Roman" w:eastAsia="Times New Roman" w:hAnsi="Times New Roman" w:cs="Times New Roman"/>
          <w:sz w:val="24"/>
          <w:szCs w:val="24"/>
          <w:lang w:eastAsia="ru-RU"/>
        </w:rPr>
        <w:t xml:space="preserve"> это степень соответствия физико-химических и биологических характеристик воды потребностям человека и/или производственно-технологическим требованиям. </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u w:val="single"/>
          <w:lang w:eastAsia="ru-RU"/>
        </w:rPr>
        <w:t>Качество воздуха</w:t>
      </w:r>
      <w:r w:rsidRPr="00D4013C">
        <w:rPr>
          <w:rFonts w:ascii="Times New Roman" w:eastAsia="Times New Roman" w:hAnsi="Times New Roman" w:cs="Times New Roman"/>
          <w:sz w:val="24"/>
          <w:szCs w:val="24"/>
          <w:lang w:eastAsia="ru-RU"/>
        </w:rPr>
        <w:t xml:space="preserve"> – это степень соответствия физико-химических и биологических характеристик воды потребностям человека и/или технологическим требованиям. </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u w:val="single"/>
          <w:lang w:eastAsia="ru-RU"/>
        </w:rPr>
        <w:t>Качество почвы</w:t>
      </w:r>
      <w:r w:rsidRPr="00D4013C">
        <w:rPr>
          <w:rFonts w:ascii="Times New Roman" w:eastAsia="Times New Roman" w:hAnsi="Times New Roman" w:cs="Times New Roman"/>
          <w:sz w:val="24"/>
          <w:szCs w:val="24"/>
          <w:lang w:eastAsia="ru-RU"/>
        </w:rPr>
        <w:t xml:space="preserve"> – это степень соответствия структуры, состава, физико-химических, минералогических и микробиологических свойств почвы потребностям человека, сельскохозяйственным или другим технологическим требованиям. </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Динамические качества природных систем – способность природных систем изменяться во времени и стабилизировать структурно-функциональные характеристики. Выделяют следующие важнейшие динамические качества природных систем: гомеостаз, доступность, живучесть, надежность и устойчивость. </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u w:val="single"/>
          <w:lang w:eastAsia="ru-RU"/>
        </w:rPr>
        <w:t>Качество среды жизни человека</w:t>
      </w:r>
      <w:r w:rsidRPr="00D4013C">
        <w:rPr>
          <w:rFonts w:ascii="Times New Roman" w:eastAsia="Times New Roman" w:hAnsi="Times New Roman" w:cs="Times New Roman"/>
          <w:sz w:val="24"/>
          <w:szCs w:val="24"/>
          <w:lang w:eastAsia="ru-RU"/>
        </w:rPr>
        <w:t xml:space="preserve"> – это совокупность условий, которые обеспечивают комплекс личного физического и психического здоровья человека и здоровья общественного, т.е. степень соответствия характеристик среды жизни </w:t>
      </w:r>
      <w:r w:rsidRPr="00D4013C">
        <w:rPr>
          <w:rFonts w:ascii="Times New Roman" w:eastAsia="Times New Roman" w:hAnsi="Times New Roman" w:cs="Times New Roman"/>
          <w:sz w:val="24"/>
          <w:szCs w:val="24"/>
          <w:lang w:eastAsia="ru-RU"/>
        </w:rPr>
        <w:lastRenderedPageBreak/>
        <w:t xml:space="preserve">человека его физиологическим и социально-духовным потребностям. Качество среды жизни человека комплексно отражается средней продолжительностью жизни, показателями здоровья и уровнем заболеваемости людей, которые стандартизированы для различных групп населения. </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u w:val="single"/>
          <w:lang w:eastAsia="ru-RU"/>
        </w:rPr>
        <w:t>Нормирование качества окружающей природной среды</w:t>
      </w:r>
      <w:r w:rsidRPr="00D4013C">
        <w:rPr>
          <w:rFonts w:ascii="Times New Roman" w:eastAsia="Times New Roman" w:hAnsi="Times New Roman" w:cs="Times New Roman"/>
          <w:sz w:val="24"/>
          <w:szCs w:val="24"/>
          <w:lang w:eastAsia="ru-RU"/>
        </w:rPr>
        <w:t xml:space="preserve"> представляет собой деятельность по установлению нормативов предельно допустимых воздействий человека на окружающую природную среду. Нормой считается мера воздействия на окружающую природную среду. Предельно допустимой нормой является норма, устанавливающая предельно допустимые меры воздействия на окружающую природную среду. </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Вредными</w:t>
      </w:r>
      <w:r w:rsidRPr="00D4013C">
        <w:rPr>
          <w:rFonts w:ascii="Times New Roman" w:eastAsia="Times New Roman" w:hAnsi="Times New Roman" w:cs="Times New Roman"/>
          <w:sz w:val="24"/>
          <w:szCs w:val="24"/>
          <w:lang w:eastAsia="ru-RU"/>
        </w:rPr>
        <w:t xml:space="preserve"> принято называть все вещества, воздействие которых на биологические системы может привести к отрицательным последствиям. Кроме того, как правило, все ксенобиотики (чужеродные для живых организмов, искусственно синтезированные вещества) рассматривают как вредные. Установление нормативов качества окружающей среды и продуктов питания основывается на концепции пороговости воздействия. </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Порог вредного действия</w:t>
      </w:r>
      <w:r w:rsidRPr="00D4013C">
        <w:rPr>
          <w:rFonts w:ascii="Times New Roman" w:eastAsia="Times New Roman" w:hAnsi="Times New Roman" w:cs="Times New Roman"/>
          <w:sz w:val="24"/>
          <w:szCs w:val="24"/>
          <w:lang w:eastAsia="ru-RU"/>
        </w:rPr>
        <w:t xml:space="preserve"> — это минимальная доза вещества, при воздействии которой в организме возникают изменения, выходящие за пределы физиологических и приспособительных реакций, или скрытая (временно компенсированная) патология. Таким образом, пороговая доза вещества (или пороговое действие вообще) вызывает у биологического организма отклик, который не может быть скомпенсирован за счет гомеостатических механизмов (механизмов поддержания внутреннего равновесия организма). </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Таким образом, санитарно-гигиеническое нормирование охватывает все среды, различные пути поступления вредных веществ в организм, хотя редко отражает комбинированное действие (одновременное или последовательное действие нескольких веществ при одном и том же пути поступления) и не учитывает эффектов комплексного (поступления вредных веществ в организм различными путями и с различными средами — с воздухом, водой, пищей, через кожные покровы) и сочетанного воздействия всего многообразия физических, химических и биологических факторов окружающей среды. Например, в пятидесятые годы 20 в. ДДТ считался одним из безопаснейших для человека инсектицидов и широко рекламировался для использования в быту. </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Для веществ, о действии которых не накоплено достаточной информации, могут устанавливаться временно допустимые концентрации (ВДК)2 — полученные расчетным путем нормативы, рекомендованные для использования сроком на 2-3 года. Санитарно-гигиенические и экологические нормативы определяют качество окружающей среды по отношению к здоровью человека и состоянию экосистем, но не указывают на источник воздействия и не регулируют его деятельность. Требования, предъявляемые собственно к источникам воздействия, отражают научно-технические нормативы. </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К научно-техническим нормативам относятся нормативы выбросов и сбросов вредных веществ (ПДВ и ПДС), а также технологические, строительные, градостроительные нормы и правила, содержащие требования по охране окружающей природной среды. В основу установления научно-технических нормативов положен следующий принцип: при условии соблюдения этих нормативов предприятиями региона содержание любой примеси в воде, воздухе и почве должно удовлетворять требованиям санитарно-гигиенического нормирования. Источник: </w:t>
      </w:r>
      <w:hyperlink r:id="rId11" w:history="1">
        <w:r w:rsidRPr="00D4013C">
          <w:rPr>
            <w:rFonts w:ascii="Times New Roman" w:eastAsia="Times New Roman" w:hAnsi="Times New Roman" w:cs="Times New Roman"/>
            <w:color w:val="0000FF"/>
            <w:sz w:val="24"/>
            <w:szCs w:val="24"/>
            <w:u w:val="single"/>
            <w:lang w:eastAsia="ru-RU"/>
          </w:rPr>
          <w:t>http://5fan.ru/wievjob.php?id=18820</w:t>
        </w:r>
      </w:hyperlink>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left="284" w:firstLine="426"/>
        <w:jc w:val="center"/>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Групповая работа с учащимися</w:t>
      </w:r>
    </w:p>
    <w:p w:rsidR="00D4013C" w:rsidRPr="00D4013C" w:rsidRDefault="00D4013C" w:rsidP="00D4013C">
      <w:pPr>
        <w:spacing w:after="0"/>
        <w:ind w:left="284" w:firstLine="426"/>
        <w:rPr>
          <w:rFonts w:ascii="Times New Roman" w:eastAsia="Calibri" w:hAnsi="Times New Roman" w:cs="Times New Roman"/>
          <w:b/>
          <w:sz w:val="24"/>
          <w:szCs w:val="24"/>
        </w:rPr>
      </w:pPr>
    </w:p>
    <w:p w:rsidR="00D4013C" w:rsidRPr="00D4013C" w:rsidRDefault="00D4013C" w:rsidP="00D4013C">
      <w:pPr>
        <w:numPr>
          <w:ilvl w:val="0"/>
          <w:numId w:val="35"/>
        </w:numPr>
        <w:spacing w:after="0" w:line="240" w:lineRule="auto"/>
        <w:ind w:left="284" w:firstLine="426"/>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lastRenderedPageBreak/>
        <w:t>Задания для группы, работающей по проблеме «Сточные воды»[19]</w:t>
      </w:r>
    </w:p>
    <w:p w:rsidR="00D4013C" w:rsidRPr="00D4013C" w:rsidRDefault="00D4013C" w:rsidP="00D4013C">
      <w:pPr>
        <w:spacing w:after="0" w:line="240" w:lineRule="auto"/>
        <w:ind w:left="284" w:firstLine="426"/>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 xml:space="preserve"> «Сточные воды». Сообщение </w:t>
      </w:r>
      <w:r w:rsidRPr="00D4013C">
        <w:rPr>
          <w:rFonts w:ascii="Times New Roman" w:eastAsia="Times New Roman" w:hAnsi="Times New Roman" w:cs="Times New Roman"/>
          <w:b/>
          <w:bCs/>
          <w:i/>
          <w:iCs/>
          <w:color w:val="000000"/>
          <w:sz w:val="24"/>
          <w:szCs w:val="24"/>
          <w:lang w:eastAsia="ru-RU"/>
        </w:rPr>
        <w:t>(5-6 мин)</w:t>
      </w:r>
      <w:r w:rsidRPr="00D4013C">
        <w:rPr>
          <w:rFonts w:ascii="Times New Roman" w:eastAsia="Times New Roman" w:hAnsi="Times New Roman" w:cs="Times New Roman"/>
          <w:b/>
          <w:bCs/>
          <w:color w:val="000000"/>
          <w:sz w:val="24"/>
          <w:szCs w:val="24"/>
          <w:lang w:eastAsia="ru-RU"/>
        </w:rPr>
        <w:t xml:space="preserve"> делает руководитель группы.</w:t>
      </w:r>
    </w:p>
    <w:p w:rsidR="00D4013C" w:rsidRPr="00D4013C" w:rsidRDefault="00D4013C" w:rsidP="00D4013C">
      <w:pPr>
        <w:spacing w:after="0" w:line="240" w:lineRule="auto"/>
        <w:ind w:left="284" w:firstLine="426"/>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 xml:space="preserve"> Задача № 1 </w:t>
      </w:r>
      <w:r w:rsidRPr="00D4013C">
        <w:rPr>
          <w:rFonts w:ascii="Times New Roman" w:eastAsia="Times New Roman" w:hAnsi="Times New Roman" w:cs="Times New Roman"/>
          <w:b/>
          <w:bCs/>
          <w:i/>
          <w:iCs/>
          <w:color w:val="000000"/>
          <w:sz w:val="24"/>
          <w:szCs w:val="24"/>
          <w:lang w:eastAsia="ru-RU"/>
        </w:rPr>
        <w:t>(ученик работает у доски).</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Угарный газ СО не задерживается обычными противогазами, поэтому для защиты от него используют дополнительный гопколитовый патрон, в котором СО окисляется диоксидом марганца Мп0</w:t>
      </w:r>
      <w:r w:rsidRPr="00D4013C">
        <w:rPr>
          <w:rFonts w:ascii="Times New Roman" w:eastAsia="Times New Roman" w:hAnsi="Times New Roman" w:cs="Times New Roman"/>
          <w:bCs/>
          <w:color w:val="000000"/>
          <w:sz w:val="24"/>
          <w:szCs w:val="24"/>
          <w:vertAlign w:val="subscript"/>
          <w:lang w:eastAsia="ru-RU"/>
        </w:rPr>
        <w:t>2</w:t>
      </w:r>
      <w:r w:rsidRPr="00D4013C">
        <w:rPr>
          <w:rFonts w:ascii="Times New Roman" w:eastAsia="Times New Roman" w:hAnsi="Times New Roman" w:cs="Times New Roman"/>
          <w:bCs/>
          <w:color w:val="000000"/>
          <w:sz w:val="24"/>
          <w:szCs w:val="24"/>
          <w:lang w:eastAsia="ru-RU"/>
        </w:rPr>
        <w:t>. Определите срок годности гопколитового патрона, содержащего 261 г Мп0</w:t>
      </w:r>
      <w:r w:rsidRPr="00D4013C">
        <w:rPr>
          <w:rFonts w:ascii="Times New Roman" w:eastAsia="Times New Roman" w:hAnsi="Times New Roman" w:cs="Times New Roman"/>
          <w:bCs/>
          <w:color w:val="000000"/>
          <w:sz w:val="24"/>
          <w:szCs w:val="24"/>
          <w:vertAlign w:val="subscript"/>
          <w:lang w:eastAsia="ru-RU"/>
        </w:rPr>
        <w:t>2</w:t>
      </w:r>
      <w:r w:rsidRPr="00D4013C">
        <w:rPr>
          <w:rFonts w:ascii="Times New Roman" w:eastAsia="Times New Roman" w:hAnsi="Times New Roman" w:cs="Times New Roman"/>
          <w:bCs/>
          <w:color w:val="000000"/>
          <w:sz w:val="24"/>
          <w:szCs w:val="24"/>
          <w:lang w:eastAsia="ru-RU"/>
        </w:rPr>
        <w:t>, если установлено, что при работе с ним на некотором химиче</w:t>
      </w:r>
      <w:r w:rsidRPr="00D4013C">
        <w:rPr>
          <w:rFonts w:ascii="Times New Roman" w:eastAsia="Times New Roman" w:hAnsi="Times New Roman" w:cs="Times New Roman"/>
          <w:bCs/>
          <w:color w:val="000000"/>
          <w:sz w:val="24"/>
          <w:szCs w:val="24"/>
          <w:lang w:eastAsia="ru-RU"/>
        </w:rPr>
        <w:softHyphen/>
        <w:t>ском предприятии в атмосфере, содержащей примеси СО, масса патрона через каждые сутки увеличивалась в среднем на 4,2 г. Какую опасность для здоровья представляет оксид углерода (II)?</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color w:val="000000"/>
          <w:sz w:val="24"/>
          <w:szCs w:val="24"/>
          <w:lang w:eastAsia="ru-RU"/>
        </w:rPr>
        <w:t>Ответ:</w:t>
      </w:r>
      <w:r w:rsidRPr="00D4013C">
        <w:rPr>
          <w:rFonts w:ascii="Times New Roman" w:eastAsia="Times New Roman" w:hAnsi="Times New Roman" w:cs="Times New Roman"/>
          <w:bCs/>
          <w:color w:val="000000"/>
          <w:sz w:val="24"/>
          <w:szCs w:val="24"/>
          <w:lang w:eastAsia="ru-RU"/>
        </w:rPr>
        <w:t xml:space="preserve"> 20 суток.</w:t>
      </w:r>
    </w:p>
    <w:p w:rsidR="00D4013C" w:rsidRPr="00D4013C" w:rsidRDefault="00D4013C" w:rsidP="00D4013C">
      <w:pPr>
        <w:spacing w:after="0" w:line="240" w:lineRule="auto"/>
        <w:ind w:left="284" w:firstLine="426"/>
        <w:rPr>
          <w:rFonts w:ascii="Times New Roman" w:eastAsia="Times New Roman" w:hAnsi="Times New Roman" w:cs="Times New Roman"/>
          <w:b/>
          <w:bCs/>
          <w:color w:val="000000"/>
          <w:sz w:val="24"/>
          <w:szCs w:val="24"/>
          <w:lang w:eastAsia="ru-RU"/>
        </w:rPr>
      </w:pPr>
    </w:p>
    <w:p w:rsidR="00D4013C" w:rsidRPr="00D4013C" w:rsidRDefault="00D4013C" w:rsidP="00D4013C">
      <w:pPr>
        <w:spacing w:after="0" w:line="240" w:lineRule="auto"/>
        <w:ind w:left="284" w:firstLine="426"/>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Задача № 2</w:t>
      </w:r>
      <w:r w:rsidRPr="00D4013C">
        <w:rPr>
          <w:rFonts w:ascii="Times New Roman" w:eastAsia="Times New Roman" w:hAnsi="Times New Roman" w:cs="Times New Roman"/>
          <w:b/>
          <w:bCs/>
          <w:i/>
          <w:iCs/>
          <w:color w:val="000000"/>
          <w:sz w:val="24"/>
          <w:szCs w:val="24"/>
          <w:lang w:eastAsia="ru-RU"/>
        </w:rPr>
        <w:t>.</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При очистке сточных вод, содержащих органические вещества, методом брожения выделился газ с плотностью по кислороду 0,5, содержащий 75 % углерода, 25 % водорода и используемый на водо</w:t>
      </w:r>
      <w:r w:rsidRPr="00D4013C">
        <w:rPr>
          <w:rFonts w:ascii="Times New Roman" w:eastAsia="Times New Roman" w:hAnsi="Times New Roman" w:cs="Times New Roman"/>
          <w:bCs/>
          <w:color w:val="000000"/>
          <w:sz w:val="24"/>
          <w:szCs w:val="24"/>
          <w:lang w:eastAsia="ru-RU"/>
        </w:rPr>
        <w:softHyphen/>
        <w:t>очистительных станциях как горючее. Что это за газ? Укажите его формулу.</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color w:val="000000"/>
          <w:sz w:val="24"/>
          <w:szCs w:val="24"/>
          <w:lang w:eastAsia="ru-RU"/>
        </w:rPr>
        <w:t>Ответ:</w:t>
      </w:r>
      <w:r w:rsidRPr="00D4013C">
        <w:rPr>
          <w:rFonts w:ascii="Times New Roman" w:eastAsia="Times New Roman" w:hAnsi="Times New Roman" w:cs="Times New Roman"/>
          <w:bCs/>
          <w:color w:val="000000"/>
          <w:sz w:val="24"/>
          <w:szCs w:val="24"/>
          <w:lang w:eastAsia="ru-RU"/>
        </w:rPr>
        <w:t xml:space="preserve"> метан СН</w:t>
      </w:r>
      <w:r w:rsidRPr="00D4013C">
        <w:rPr>
          <w:rFonts w:ascii="Times New Roman" w:eastAsia="Times New Roman" w:hAnsi="Times New Roman" w:cs="Times New Roman"/>
          <w:color w:val="000000"/>
          <w:sz w:val="24"/>
          <w:szCs w:val="24"/>
          <w:vertAlign w:val="subscript"/>
          <w:lang w:eastAsia="ru-RU"/>
        </w:rPr>
        <w:t>4</w:t>
      </w:r>
      <w:r w:rsidRPr="00D4013C">
        <w:rPr>
          <w:rFonts w:ascii="Times New Roman" w:eastAsia="Times New Roman" w:hAnsi="Times New Roman" w:cs="Times New Roman"/>
          <w:bCs/>
          <w:color w:val="000000"/>
          <w:sz w:val="24"/>
          <w:szCs w:val="24"/>
          <w:lang w:eastAsia="ru-RU"/>
        </w:rPr>
        <w:t>.</w:t>
      </w:r>
    </w:p>
    <w:p w:rsidR="00D4013C" w:rsidRPr="00D4013C" w:rsidRDefault="00D4013C" w:rsidP="00D4013C">
      <w:pPr>
        <w:spacing w:after="0" w:line="240" w:lineRule="auto"/>
        <w:ind w:left="284" w:firstLine="426"/>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Задача № 3</w:t>
      </w:r>
      <w:r w:rsidRPr="00D4013C">
        <w:rPr>
          <w:rFonts w:ascii="Times New Roman" w:eastAsia="Times New Roman" w:hAnsi="Times New Roman" w:cs="Times New Roman"/>
          <w:b/>
          <w:bCs/>
          <w:i/>
          <w:iCs/>
          <w:color w:val="000000"/>
          <w:sz w:val="24"/>
          <w:szCs w:val="24"/>
          <w:lang w:eastAsia="ru-RU"/>
        </w:rPr>
        <w:t>.</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Хлор, применяемый для дезинфекции питьевой воды, получают электролизом расплава хлорида натрия. Помимо газообразного хлора при электролизе хлорида натрия образуется жидкий металлический натрий.</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а) Сколько граммов хлорида натрия необходимо для получения 355 г газообразного хлора?</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xml:space="preserve">б) Какой объем будет занимать это количество газа при н. у.? </w:t>
      </w:r>
      <w:r w:rsidRPr="00D4013C">
        <w:rPr>
          <w:rFonts w:ascii="Times New Roman" w:eastAsia="Times New Roman" w:hAnsi="Times New Roman" w:cs="Times New Roman"/>
          <w:bCs/>
          <w:i/>
          <w:iCs/>
          <w:color w:val="000000"/>
          <w:sz w:val="24"/>
          <w:szCs w:val="24"/>
          <w:lang w:eastAsia="ru-RU"/>
        </w:rPr>
        <w:t>Ответ:</w:t>
      </w:r>
      <w:r w:rsidRPr="00D4013C">
        <w:rPr>
          <w:rFonts w:ascii="Times New Roman" w:eastAsia="Times New Roman" w:hAnsi="Times New Roman" w:cs="Times New Roman"/>
          <w:bCs/>
          <w:color w:val="000000"/>
          <w:sz w:val="24"/>
          <w:szCs w:val="24"/>
          <w:lang w:val="en-US"/>
        </w:rPr>
        <w:t>w</w:t>
      </w:r>
      <w:r w:rsidRPr="00D4013C">
        <w:rPr>
          <w:rFonts w:ascii="Times New Roman" w:eastAsia="Times New Roman" w:hAnsi="Times New Roman" w:cs="Times New Roman"/>
          <w:bCs/>
          <w:color w:val="000000"/>
          <w:sz w:val="24"/>
          <w:szCs w:val="24"/>
        </w:rPr>
        <w:t>(</w:t>
      </w:r>
      <w:r w:rsidRPr="00D4013C">
        <w:rPr>
          <w:rFonts w:ascii="Times New Roman" w:eastAsia="Times New Roman" w:hAnsi="Times New Roman" w:cs="Times New Roman"/>
          <w:bCs/>
          <w:color w:val="000000"/>
          <w:sz w:val="24"/>
          <w:szCs w:val="24"/>
          <w:lang w:val="en-US"/>
        </w:rPr>
        <w:t>NaCl</w:t>
      </w:r>
      <w:r w:rsidRPr="00D4013C">
        <w:rPr>
          <w:rFonts w:ascii="Times New Roman" w:eastAsia="Times New Roman" w:hAnsi="Times New Roman" w:cs="Times New Roman"/>
          <w:bCs/>
          <w:color w:val="000000"/>
          <w:sz w:val="24"/>
          <w:szCs w:val="24"/>
        </w:rPr>
        <w:t xml:space="preserve">) </w:t>
      </w:r>
      <w:r w:rsidRPr="00D4013C">
        <w:rPr>
          <w:rFonts w:ascii="Times New Roman" w:eastAsia="Times New Roman" w:hAnsi="Times New Roman" w:cs="Times New Roman"/>
          <w:bCs/>
          <w:color w:val="000000"/>
          <w:sz w:val="24"/>
          <w:szCs w:val="24"/>
          <w:lang w:eastAsia="ru-RU"/>
        </w:rPr>
        <w:t xml:space="preserve">= 585 г; </w:t>
      </w:r>
      <w:r w:rsidRPr="00D4013C">
        <w:rPr>
          <w:rFonts w:ascii="Times New Roman" w:eastAsia="Times New Roman" w:hAnsi="Times New Roman" w:cs="Times New Roman"/>
          <w:bCs/>
          <w:i/>
          <w:iCs/>
          <w:color w:val="000000"/>
          <w:sz w:val="24"/>
          <w:szCs w:val="24"/>
          <w:lang w:val="en-US"/>
        </w:rPr>
        <w:t>V</w:t>
      </w:r>
      <w:r w:rsidRPr="00D4013C">
        <w:rPr>
          <w:rFonts w:ascii="Times New Roman" w:eastAsia="Times New Roman" w:hAnsi="Times New Roman" w:cs="Times New Roman"/>
          <w:bCs/>
          <w:i/>
          <w:iCs/>
          <w:color w:val="000000"/>
          <w:sz w:val="24"/>
          <w:szCs w:val="24"/>
        </w:rPr>
        <w:t>(</w:t>
      </w:r>
      <w:r w:rsidRPr="00D4013C">
        <w:rPr>
          <w:rFonts w:ascii="Times New Roman" w:eastAsia="Times New Roman" w:hAnsi="Times New Roman" w:cs="Times New Roman"/>
          <w:bCs/>
          <w:i/>
          <w:iCs/>
          <w:color w:val="000000"/>
          <w:sz w:val="24"/>
          <w:szCs w:val="24"/>
          <w:lang w:val="en-US"/>
        </w:rPr>
        <w:t>Cl</w:t>
      </w:r>
      <w:r w:rsidRPr="00D4013C">
        <w:rPr>
          <w:rFonts w:ascii="Times New Roman" w:eastAsia="Times New Roman" w:hAnsi="Times New Roman" w:cs="Times New Roman"/>
          <w:bCs/>
          <w:i/>
          <w:iCs/>
          <w:color w:val="000000"/>
          <w:sz w:val="24"/>
          <w:szCs w:val="24"/>
          <w:vertAlign w:val="subscript"/>
        </w:rPr>
        <w:t>2</w:t>
      </w:r>
      <w:r w:rsidRPr="00D4013C">
        <w:rPr>
          <w:rFonts w:ascii="Times New Roman" w:eastAsia="Times New Roman" w:hAnsi="Times New Roman" w:cs="Times New Roman"/>
          <w:bCs/>
          <w:i/>
          <w:iCs/>
          <w:color w:val="000000"/>
          <w:sz w:val="24"/>
          <w:szCs w:val="24"/>
        </w:rPr>
        <w:t>)</w:t>
      </w:r>
      <w:r w:rsidRPr="00D4013C">
        <w:rPr>
          <w:rFonts w:ascii="Times New Roman" w:eastAsia="Times New Roman" w:hAnsi="Times New Roman" w:cs="Times New Roman"/>
          <w:bCs/>
          <w:color w:val="000000"/>
          <w:sz w:val="24"/>
          <w:szCs w:val="24"/>
          <w:lang w:eastAsia="ru-RU"/>
        </w:rPr>
        <w:t>= 112 л.</w:t>
      </w:r>
    </w:p>
    <w:p w:rsidR="00D4013C" w:rsidRPr="00D4013C" w:rsidRDefault="00D4013C" w:rsidP="00D4013C">
      <w:pPr>
        <w:spacing w:after="0" w:line="240" w:lineRule="auto"/>
        <w:ind w:left="284" w:firstLine="426"/>
        <w:rPr>
          <w:rFonts w:ascii="Times New Roman" w:eastAsia="Times New Roman" w:hAnsi="Times New Roman" w:cs="Times New Roman"/>
          <w:bCs/>
          <w:i/>
          <w:i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5. Внесите в рисунок 13 недостающие элементы </w:t>
      </w:r>
      <w:r w:rsidRPr="00D4013C">
        <w:rPr>
          <w:rFonts w:ascii="Times New Roman" w:eastAsia="Times New Roman" w:hAnsi="Times New Roman" w:cs="Times New Roman"/>
          <w:bCs/>
          <w:i/>
          <w:iCs/>
          <w:color w:val="000000"/>
          <w:sz w:val="24"/>
          <w:szCs w:val="24"/>
          <w:lang w:eastAsia="ru-RU"/>
        </w:rPr>
        <w:t>(групповая работа).</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noProof/>
          <w:sz w:val="24"/>
          <w:szCs w:val="24"/>
          <w:lang w:eastAsia="ru-RU"/>
        </w:rPr>
        <w:drawing>
          <wp:inline distT="0" distB="0" distL="0" distR="0" wp14:anchorId="3A8AEA56" wp14:editId="7E4CBFFA">
            <wp:extent cx="3743957" cy="2176719"/>
            <wp:effectExtent l="57150" t="95250" r="47625" b="71755"/>
            <wp:docPr id="5" name="Рисунок 5" descr="C:\Users\User\Desktop\IMG_NEW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NEW_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430831">
                      <a:off x="0" y="0"/>
                      <a:ext cx="3743957" cy="2176719"/>
                    </a:xfrm>
                    <a:prstGeom prst="rect">
                      <a:avLst/>
                    </a:prstGeom>
                    <a:noFill/>
                    <a:ln>
                      <a:noFill/>
                    </a:ln>
                  </pic:spPr>
                </pic:pic>
              </a:graphicData>
            </a:graphic>
          </wp:inline>
        </w:drawing>
      </w:r>
    </w:p>
    <w:p w:rsidR="00D4013C" w:rsidRPr="00D4013C" w:rsidRDefault="00D4013C" w:rsidP="00D4013C">
      <w:pPr>
        <w:spacing w:after="0" w:line="240" w:lineRule="auto"/>
        <w:ind w:left="284" w:firstLine="426"/>
        <w:rPr>
          <w:rFonts w:ascii="Times New Roman" w:eastAsia="Times New Roman" w:hAnsi="Times New Roman" w:cs="Times New Roman"/>
          <w:bCs/>
          <w:color w:val="000000"/>
          <w:spacing w:val="40"/>
          <w:sz w:val="24"/>
          <w:szCs w:val="24"/>
          <w:lang w:eastAsia="ru-RU"/>
        </w:rPr>
      </w:pPr>
      <w:r w:rsidRPr="00D4013C">
        <w:rPr>
          <w:rFonts w:ascii="Times New Roman" w:eastAsia="Times New Roman" w:hAnsi="Times New Roman" w:cs="Times New Roman"/>
          <w:bCs/>
          <w:color w:val="000000"/>
          <w:sz w:val="24"/>
          <w:szCs w:val="24"/>
          <w:lang w:eastAsia="ru-RU"/>
        </w:rPr>
        <w:t xml:space="preserve">Анализируя рисунок 13, ответьте на следующие </w:t>
      </w:r>
      <w:r w:rsidRPr="00D4013C">
        <w:rPr>
          <w:rFonts w:ascii="Times New Roman" w:eastAsia="Times New Roman" w:hAnsi="Times New Roman" w:cs="Times New Roman"/>
          <w:bCs/>
          <w:color w:val="000000"/>
          <w:spacing w:val="40"/>
          <w:sz w:val="24"/>
          <w:szCs w:val="24"/>
          <w:lang w:eastAsia="ru-RU"/>
        </w:rPr>
        <w:t>вопросы:</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xml:space="preserve">а) Как отразится на биоценозе водоема воздействие кислотных дождей (образовавшихся с участием </w:t>
      </w:r>
      <w:r w:rsidRPr="00D4013C">
        <w:rPr>
          <w:rFonts w:ascii="Times New Roman" w:eastAsia="Times New Roman" w:hAnsi="Times New Roman" w:cs="Times New Roman"/>
          <w:bCs/>
          <w:color w:val="000000"/>
          <w:sz w:val="24"/>
          <w:szCs w:val="24"/>
          <w:lang w:val="en-US"/>
        </w:rPr>
        <w:t>S</w:t>
      </w:r>
      <w:r w:rsidRPr="00D4013C">
        <w:rPr>
          <w:rFonts w:ascii="Times New Roman" w:eastAsia="Times New Roman" w:hAnsi="Times New Roman" w:cs="Times New Roman"/>
          <w:bCs/>
          <w:color w:val="000000"/>
          <w:sz w:val="24"/>
          <w:szCs w:val="24"/>
        </w:rPr>
        <w:t>0</w:t>
      </w:r>
      <w:r w:rsidRPr="00D4013C">
        <w:rPr>
          <w:rFonts w:ascii="Times New Roman" w:eastAsia="Times New Roman" w:hAnsi="Times New Roman" w:cs="Times New Roman"/>
          <w:bCs/>
          <w:color w:val="000000"/>
          <w:sz w:val="24"/>
          <w:szCs w:val="24"/>
          <w:vertAlign w:val="subscript"/>
        </w:rPr>
        <w:t>2</w:t>
      </w:r>
      <w:r w:rsidRPr="00D4013C">
        <w:rPr>
          <w:rFonts w:ascii="Times New Roman" w:eastAsia="Times New Roman" w:hAnsi="Times New Roman" w:cs="Times New Roman"/>
          <w:bCs/>
          <w:color w:val="000000"/>
          <w:sz w:val="24"/>
          <w:szCs w:val="24"/>
        </w:rPr>
        <w:t xml:space="preserve">), </w:t>
      </w:r>
      <w:r w:rsidRPr="00D4013C">
        <w:rPr>
          <w:rFonts w:ascii="Times New Roman" w:eastAsia="Times New Roman" w:hAnsi="Times New Roman" w:cs="Times New Roman"/>
          <w:bCs/>
          <w:color w:val="000000"/>
          <w:sz w:val="24"/>
          <w:szCs w:val="24"/>
          <w:lang w:eastAsia="ru-RU"/>
        </w:rPr>
        <w:t xml:space="preserve">выпавших на почву? б) Каким образом могут быть устранены изменения, происшедшие в водоеме под воздействием попавшего туда </w:t>
      </w:r>
      <w:r w:rsidRPr="00D4013C">
        <w:rPr>
          <w:rFonts w:ascii="Times New Roman" w:eastAsia="Times New Roman" w:hAnsi="Times New Roman" w:cs="Times New Roman"/>
          <w:bCs/>
          <w:color w:val="000000"/>
          <w:sz w:val="24"/>
          <w:szCs w:val="24"/>
          <w:lang w:val="en-US"/>
        </w:rPr>
        <w:t>SO</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bCs/>
          <w:color w:val="000000"/>
          <w:sz w:val="24"/>
          <w:szCs w:val="24"/>
        </w:rPr>
        <w:t>?</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 С давних пор для стерилизации питьевой воды использовали кипячение. Древние греки добавляли в воду сухое вино, что создавало кислую среду, в которой погибали многие болезнетворные микробы. Могут ли быть эти методы эффективны при использовании питьевой воды из указанных на рисунке источников? Ответ поясните.</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xml:space="preserve">г) Вы - директор предприятия, изображенного на рисунке. Экспертами-экологами обнаружены отклонения от нормы состава воды из близлежащего озера и установлена причина: большие выбросы </w:t>
      </w:r>
      <w:r w:rsidRPr="00D4013C">
        <w:rPr>
          <w:rFonts w:ascii="Times New Roman" w:eastAsia="Times New Roman" w:hAnsi="Times New Roman" w:cs="Times New Roman"/>
          <w:bCs/>
          <w:color w:val="000000"/>
          <w:sz w:val="24"/>
          <w:szCs w:val="24"/>
          <w:lang w:val="en-US"/>
        </w:rPr>
        <w:t>SO</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bCs/>
          <w:color w:val="000000"/>
          <w:sz w:val="24"/>
          <w:szCs w:val="24"/>
          <w:lang w:eastAsia="ru-RU"/>
        </w:rPr>
        <w:t>вашим предприятием. Что вы предпримете:</w:t>
      </w:r>
    </w:p>
    <w:p w:rsidR="00D4013C" w:rsidRPr="00D4013C" w:rsidRDefault="00D4013C" w:rsidP="00D4013C">
      <w:pPr>
        <w:spacing w:after="0" w:line="240" w:lineRule="auto"/>
        <w:ind w:left="284" w:firstLine="426"/>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lastRenderedPageBreak/>
        <w:t>- закроете предприятие;</w:t>
      </w:r>
    </w:p>
    <w:p w:rsidR="00D4013C" w:rsidRPr="00D4013C" w:rsidRDefault="00D4013C" w:rsidP="00D4013C">
      <w:pPr>
        <w:spacing w:after="0" w:line="240" w:lineRule="auto"/>
        <w:ind w:left="284" w:firstLine="426"/>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усовершенствуете очистные сооружения;</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займетесь очисткой воды в озере?</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Обоснуйте выбранный вами вариант.</w:t>
      </w:r>
    </w:p>
    <w:p w:rsidR="00D4013C" w:rsidRPr="00D4013C" w:rsidRDefault="00D4013C" w:rsidP="00D4013C">
      <w:pPr>
        <w:spacing w:after="0" w:line="240" w:lineRule="auto"/>
        <w:ind w:left="284" w:firstLine="426"/>
        <w:rPr>
          <w:rFonts w:ascii="Times New Roman" w:eastAsia="Times New Roman" w:hAnsi="Times New Roman" w:cs="Times New Roman"/>
          <w:b/>
          <w:bCs/>
          <w:color w:val="000000"/>
          <w:sz w:val="24"/>
          <w:szCs w:val="24"/>
          <w:lang w:eastAsia="ru-RU"/>
        </w:rPr>
      </w:pPr>
    </w:p>
    <w:p w:rsidR="00D4013C" w:rsidRPr="00D4013C" w:rsidRDefault="00D4013C" w:rsidP="00D4013C">
      <w:pPr>
        <w:spacing w:after="0" w:line="240" w:lineRule="auto"/>
        <w:ind w:left="284" w:firstLine="426"/>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Задания для группы, работающей по проблеме «Кислотные дожди»</w:t>
      </w:r>
    </w:p>
    <w:p w:rsidR="00D4013C" w:rsidRPr="00D4013C" w:rsidRDefault="00D4013C" w:rsidP="00D4013C">
      <w:pPr>
        <w:spacing w:after="0" w:line="240" w:lineRule="auto"/>
        <w:ind w:left="284" w:firstLine="426"/>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 xml:space="preserve">Задача № 1 </w:t>
      </w:r>
      <w:r w:rsidRPr="00D4013C">
        <w:rPr>
          <w:rFonts w:ascii="Times New Roman" w:eastAsia="Times New Roman" w:hAnsi="Times New Roman" w:cs="Times New Roman"/>
          <w:b/>
          <w:bCs/>
          <w:i/>
          <w:iCs/>
          <w:color w:val="000000"/>
          <w:sz w:val="24"/>
          <w:szCs w:val="24"/>
          <w:lang w:eastAsia="ru-RU"/>
        </w:rPr>
        <w:t>(выполняется у доски).</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Тепловая электростанция потребляет 320 т каменного угля в сутки. Среднее содержание серы в угле - 0,5 %. Определите макси</w:t>
      </w:r>
      <w:r w:rsidRPr="00D4013C">
        <w:rPr>
          <w:rFonts w:ascii="Times New Roman" w:eastAsia="Times New Roman" w:hAnsi="Times New Roman" w:cs="Times New Roman"/>
          <w:bCs/>
          <w:color w:val="000000"/>
          <w:sz w:val="24"/>
          <w:szCs w:val="24"/>
          <w:lang w:eastAsia="ru-RU"/>
        </w:rPr>
        <w:softHyphen/>
        <w:t>мально возможную массу сернистой кислоты, которая может выпасть с дождем в результате суточной работы этой ТЭС. Как произвести утилизацию сернистого газа?</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color w:val="000000"/>
          <w:sz w:val="24"/>
          <w:szCs w:val="24"/>
          <w:lang w:eastAsia="ru-RU"/>
        </w:rPr>
        <w:t>Ответ:</w:t>
      </w:r>
      <w:r w:rsidRPr="00D4013C">
        <w:rPr>
          <w:rFonts w:ascii="Times New Roman" w:eastAsia="Times New Roman" w:hAnsi="Times New Roman" w:cs="Times New Roman"/>
          <w:bCs/>
          <w:color w:val="000000"/>
          <w:sz w:val="24"/>
          <w:szCs w:val="24"/>
          <w:lang w:val="en-US" w:eastAsia="ru-RU"/>
        </w:rPr>
        <w:t>m</w:t>
      </w:r>
      <w:r w:rsidRPr="00D4013C">
        <w:rPr>
          <w:rFonts w:ascii="Times New Roman" w:eastAsia="Times New Roman" w:hAnsi="Times New Roman" w:cs="Times New Roman"/>
          <w:bCs/>
          <w:color w:val="000000"/>
          <w:sz w:val="24"/>
          <w:szCs w:val="24"/>
          <w:lang w:eastAsia="ru-RU"/>
        </w:rPr>
        <w:t>(Н</w:t>
      </w:r>
      <w:r w:rsidRPr="00D4013C">
        <w:rPr>
          <w:rFonts w:ascii="Times New Roman" w:eastAsia="Times New Roman" w:hAnsi="Times New Roman" w:cs="Times New Roman"/>
          <w:bCs/>
          <w:color w:val="000000"/>
          <w:sz w:val="24"/>
          <w:szCs w:val="24"/>
          <w:vertAlign w:val="subscript"/>
          <w:lang w:eastAsia="ru-RU"/>
        </w:rPr>
        <w:t>2</w:t>
      </w:r>
      <w:r w:rsidRPr="00D4013C">
        <w:rPr>
          <w:rFonts w:ascii="Times New Roman" w:eastAsia="Times New Roman" w:hAnsi="Times New Roman" w:cs="Times New Roman"/>
          <w:bCs/>
          <w:color w:val="000000"/>
          <w:sz w:val="24"/>
          <w:szCs w:val="24"/>
          <w:lang w:val="en-US" w:eastAsia="ru-RU"/>
        </w:rPr>
        <w:t>S</w:t>
      </w:r>
      <w:r w:rsidRPr="00D4013C">
        <w:rPr>
          <w:rFonts w:ascii="Times New Roman" w:eastAsia="Times New Roman" w:hAnsi="Times New Roman" w:cs="Times New Roman"/>
          <w:bCs/>
          <w:color w:val="000000"/>
          <w:sz w:val="24"/>
          <w:szCs w:val="24"/>
          <w:lang w:eastAsia="ru-RU"/>
        </w:rPr>
        <w:t>0з) = 4,1 т.</w:t>
      </w:r>
    </w:p>
    <w:p w:rsidR="00D4013C" w:rsidRPr="00D4013C" w:rsidRDefault="00D4013C" w:rsidP="00D4013C">
      <w:pPr>
        <w:spacing w:after="0" w:line="240" w:lineRule="auto"/>
        <w:ind w:left="284" w:firstLine="426"/>
        <w:rPr>
          <w:rFonts w:ascii="Times New Roman" w:eastAsia="Times New Roman" w:hAnsi="Times New Roman" w:cs="Times New Roman"/>
          <w:b/>
          <w:bCs/>
          <w:color w:val="000000"/>
          <w:sz w:val="24"/>
          <w:szCs w:val="24"/>
          <w:lang w:eastAsia="ru-RU"/>
        </w:rPr>
      </w:pPr>
    </w:p>
    <w:p w:rsidR="00D4013C" w:rsidRPr="00D4013C" w:rsidRDefault="00D4013C" w:rsidP="00D4013C">
      <w:pPr>
        <w:spacing w:after="0" w:line="240" w:lineRule="auto"/>
        <w:ind w:left="284" w:firstLine="426"/>
        <w:rPr>
          <w:rFonts w:ascii="Times New Roman" w:eastAsia="Times New Roman" w:hAnsi="Times New Roman" w:cs="Times New Roman"/>
          <w:b/>
          <w:bCs/>
          <w:color w:val="000000"/>
          <w:sz w:val="24"/>
          <w:szCs w:val="24"/>
          <w:lang w:eastAsia="ru-RU"/>
        </w:rPr>
      </w:pPr>
    </w:p>
    <w:p w:rsidR="00D4013C" w:rsidRPr="00D4013C" w:rsidRDefault="00D4013C" w:rsidP="00D4013C">
      <w:pPr>
        <w:spacing w:after="0" w:line="240" w:lineRule="auto"/>
        <w:ind w:left="284" w:firstLine="426"/>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Задача № 2</w:t>
      </w:r>
      <w:r w:rsidRPr="00D4013C">
        <w:rPr>
          <w:rFonts w:ascii="Times New Roman" w:eastAsia="Times New Roman" w:hAnsi="Times New Roman" w:cs="Times New Roman"/>
          <w:b/>
          <w:bCs/>
          <w:i/>
          <w:iCs/>
          <w:color w:val="000000"/>
          <w:sz w:val="24"/>
          <w:szCs w:val="24"/>
          <w:lang w:eastAsia="ru-RU"/>
        </w:rPr>
        <w:t>.</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1,6</w:t>
      </w:r>
      <w:r w:rsidRPr="00D4013C">
        <w:rPr>
          <w:rFonts w:ascii="Times New Roman" w:eastAsia="Times New Roman" w:hAnsi="Times New Roman" w:cs="Times New Roman"/>
          <w:bCs/>
          <w:color w:val="000000"/>
          <w:sz w:val="24"/>
          <w:szCs w:val="24"/>
          <w:lang w:eastAsia="ru-RU"/>
        </w:rPr>
        <w:t xml:space="preserve"> л воздуха с примесью сероводорода окисляется при действии 100 г 1,27 %-го водного раствора йода до элементарной серы. Вычис</w:t>
      </w:r>
      <w:r w:rsidRPr="00D4013C">
        <w:rPr>
          <w:rFonts w:ascii="Times New Roman" w:eastAsia="Times New Roman" w:hAnsi="Times New Roman" w:cs="Times New Roman"/>
          <w:bCs/>
          <w:color w:val="000000"/>
          <w:sz w:val="24"/>
          <w:szCs w:val="24"/>
          <w:lang w:eastAsia="ru-RU"/>
        </w:rPr>
        <w:softHyphen/>
        <w:t>лите в объемных процентах содержание сероводорода в воздухе.</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color w:val="000000"/>
          <w:sz w:val="24"/>
          <w:szCs w:val="24"/>
          <w:lang w:eastAsia="ru-RU"/>
        </w:rPr>
        <w:t>Ответ:</w:t>
      </w:r>
      <w:r w:rsidRPr="00D4013C">
        <w:rPr>
          <w:rFonts w:ascii="Times New Roman" w:eastAsia="Times New Roman" w:hAnsi="Times New Roman" w:cs="Times New Roman"/>
          <w:bCs/>
          <w:color w:val="000000"/>
          <w:sz w:val="24"/>
          <w:szCs w:val="24"/>
          <w:lang w:eastAsia="ru-RU"/>
        </w:rPr>
        <w:t xml:space="preserve"> 7 %.</w:t>
      </w:r>
    </w:p>
    <w:p w:rsidR="00D4013C" w:rsidRPr="00D4013C" w:rsidRDefault="00D4013C" w:rsidP="00D4013C">
      <w:pPr>
        <w:spacing w:after="0" w:line="240" w:lineRule="auto"/>
        <w:ind w:left="284" w:firstLine="426"/>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Задача № 3</w:t>
      </w:r>
      <w:r w:rsidRPr="00D4013C">
        <w:rPr>
          <w:rFonts w:ascii="Times New Roman" w:eastAsia="Times New Roman" w:hAnsi="Times New Roman" w:cs="Times New Roman"/>
          <w:b/>
          <w:bCs/>
          <w:i/>
          <w:iCs/>
          <w:color w:val="000000"/>
          <w:sz w:val="24"/>
          <w:szCs w:val="24"/>
          <w:lang w:eastAsia="ru-RU"/>
        </w:rPr>
        <w:t>.</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Какой объем воздуха и какую массу воды надо взять для пре</w:t>
      </w:r>
      <w:r w:rsidRPr="00D4013C">
        <w:rPr>
          <w:rFonts w:ascii="Times New Roman" w:eastAsia="Times New Roman" w:hAnsi="Times New Roman" w:cs="Times New Roman"/>
          <w:bCs/>
          <w:color w:val="000000"/>
          <w:sz w:val="24"/>
          <w:szCs w:val="24"/>
          <w:lang w:eastAsia="ru-RU"/>
        </w:rPr>
        <w:softHyphen/>
        <w:t>вращения оксида серы (IV) объемом 10 л в серную кислоту? Объемная доля кислорода в воздухе составляет 20,95 %, массовая доля - 23,1 %.</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color w:val="000000"/>
          <w:sz w:val="24"/>
          <w:szCs w:val="24"/>
          <w:lang w:eastAsia="ru-RU"/>
        </w:rPr>
        <w:t xml:space="preserve">Ответ: </w:t>
      </w:r>
      <w:r w:rsidRPr="00D4013C">
        <w:rPr>
          <w:rFonts w:ascii="Times New Roman" w:eastAsia="Times New Roman" w:hAnsi="Times New Roman" w:cs="Times New Roman"/>
          <w:bCs/>
          <w:i/>
          <w:iCs/>
          <w:color w:val="000000"/>
          <w:sz w:val="24"/>
          <w:szCs w:val="24"/>
          <w:lang w:val="en-US" w:eastAsia="ru-RU"/>
        </w:rPr>
        <w:t>V</w:t>
      </w:r>
      <w:r w:rsidRPr="00D4013C">
        <w:rPr>
          <w:rFonts w:ascii="Times New Roman" w:eastAsia="Times New Roman" w:hAnsi="Times New Roman" w:cs="Times New Roman"/>
          <w:bCs/>
          <w:i/>
          <w:iCs/>
          <w:color w:val="000000"/>
          <w:sz w:val="24"/>
          <w:szCs w:val="24"/>
          <w:lang w:eastAsia="ru-RU"/>
        </w:rPr>
        <w:t>воздуха</w:t>
      </w:r>
      <w:r w:rsidRPr="00D4013C">
        <w:rPr>
          <w:rFonts w:ascii="Times New Roman" w:eastAsia="Times New Roman" w:hAnsi="Times New Roman" w:cs="Times New Roman"/>
          <w:bCs/>
          <w:color w:val="000000"/>
          <w:sz w:val="24"/>
          <w:szCs w:val="24"/>
          <w:vertAlign w:val="superscript"/>
          <w:lang w:eastAsia="ru-RU"/>
        </w:rPr>
        <w:t>=</w:t>
      </w:r>
      <w:r w:rsidRPr="00D4013C">
        <w:rPr>
          <w:rFonts w:ascii="Times New Roman" w:eastAsia="Times New Roman" w:hAnsi="Times New Roman" w:cs="Times New Roman"/>
          <w:bCs/>
          <w:color w:val="000000"/>
          <w:sz w:val="24"/>
          <w:szCs w:val="24"/>
          <w:lang w:eastAsia="ru-RU"/>
        </w:rPr>
        <w:t xml:space="preserve"> 23,9 л; </w:t>
      </w:r>
      <w:r w:rsidRPr="00D4013C">
        <w:rPr>
          <w:rFonts w:ascii="Times New Roman" w:eastAsia="Times New Roman" w:hAnsi="Times New Roman" w:cs="Times New Roman"/>
          <w:bCs/>
          <w:color w:val="000000"/>
          <w:sz w:val="24"/>
          <w:szCs w:val="24"/>
          <w:lang w:val="en-US" w:eastAsia="ru-RU"/>
        </w:rPr>
        <w:t>m</w:t>
      </w:r>
      <w:r w:rsidRPr="00D4013C">
        <w:rPr>
          <w:rFonts w:ascii="Times New Roman" w:eastAsia="Times New Roman" w:hAnsi="Times New Roman" w:cs="Times New Roman"/>
          <w:bCs/>
          <w:color w:val="000000"/>
          <w:sz w:val="24"/>
          <w:szCs w:val="24"/>
          <w:lang w:eastAsia="ru-RU"/>
        </w:rPr>
        <w:t>(Н</w:t>
      </w:r>
      <w:r w:rsidRPr="00D4013C">
        <w:rPr>
          <w:rFonts w:ascii="Times New Roman" w:eastAsia="Times New Roman" w:hAnsi="Times New Roman" w:cs="Times New Roman"/>
          <w:bCs/>
          <w:color w:val="000000"/>
          <w:sz w:val="24"/>
          <w:szCs w:val="24"/>
          <w:vertAlign w:val="subscript"/>
          <w:lang w:eastAsia="ru-RU"/>
        </w:rPr>
        <w:t>2</w:t>
      </w:r>
      <w:r w:rsidRPr="00D4013C">
        <w:rPr>
          <w:rFonts w:ascii="Times New Roman" w:eastAsia="Times New Roman" w:hAnsi="Times New Roman" w:cs="Times New Roman"/>
          <w:bCs/>
          <w:color w:val="000000"/>
          <w:sz w:val="24"/>
          <w:szCs w:val="24"/>
          <w:lang w:eastAsia="ru-RU"/>
        </w:rPr>
        <w:t>0) = 8,04 г.</w:t>
      </w:r>
    </w:p>
    <w:p w:rsidR="00D4013C" w:rsidRPr="00D4013C" w:rsidRDefault="00D4013C" w:rsidP="00D4013C">
      <w:pPr>
        <w:numPr>
          <w:ilvl w:val="0"/>
          <w:numId w:val="36"/>
        </w:numPr>
        <w:spacing w:after="0" w:line="240" w:lineRule="auto"/>
        <w:ind w:left="284" w:firstLine="426"/>
        <w:contextualSpacing/>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Желтый стелющийся дым - «лисий хвост», часто выходящий из дымовых труб, указывает на наличие азотно-тукового завода. Какие вещества входят в его состав? Какой вред наносит он произ</w:t>
      </w:r>
      <w:r w:rsidRPr="00D4013C">
        <w:rPr>
          <w:rFonts w:ascii="Times New Roman" w:eastAsia="Times New Roman" w:hAnsi="Times New Roman" w:cs="Times New Roman"/>
          <w:bCs/>
          <w:color w:val="000000"/>
          <w:sz w:val="24"/>
          <w:szCs w:val="24"/>
          <w:lang w:eastAsia="ru-RU"/>
        </w:rPr>
        <w:softHyphen/>
        <w:t>водству, атмосфере, зеленым насаждениям? Какие способы улавлива</w:t>
      </w:r>
      <w:r w:rsidRPr="00D4013C">
        <w:rPr>
          <w:rFonts w:ascii="Times New Roman" w:eastAsia="Times New Roman" w:hAnsi="Times New Roman" w:cs="Times New Roman"/>
          <w:bCs/>
          <w:color w:val="000000"/>
          <w:sz w:val="24"/>
          <w:szCs w:val="24"/>
          <w:lang w:eastAsia="ru-RU"/>
        </w:rPr>
        <w:softHyphen/>
        <w:t>ния компонентов «лисьего хвоста» и их практического использования вы бы предложили?</w:t>
      </w:r>
    </w:p>
    <w:p w:rsidR="00D4013C" w:rsidRPr="00D4013C" w:rsidRDefault="00D4013C" w:rsidP="00D4013C">
      <w:pPr>
        <w:numPr>
          <w:ilvl w:val="0"/>
          <w:numId w:val="36"/>
        </w:numPr>
        <w:spacing w:after="0" w:line="240" w:lineRule="auto"/>
        <w:ind w:left="284" w:firstLine="426"/>
        <w:contextualSpacing/>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Вас назначили директором будущего горно-обогатительного комбината (ГОК). Какие природоохранные меры будут предусмотре</w:t>
      </w:r>
      <w:r w:rsidRPr="00D4013C">
        <w:rPr>
          <w:rFonts w:ascii="Times New Roman" w:eastAsia="Times New Roman" w:hAnsi="Times New Roman" w:cs="Times New Roman"/>
          <w:bCs/>
          <w:color w:val="000000"/>
          <w:sz w:val="24"/>
          <w:szCs w:val="24"/>
          <w:lang w:eastAsia="ru-RU"/>
        </w:rPr>
        <w:softHyphen/>
        <w:t>ны вами для создания экологически чистой зоны в районе предпри</w:t>
      </w:r>
      <w:r w:rsidRPr="00D4013C">
        <w:rPr>
          <w:rFonts w:ascii="Times New Roman" w:eastAsia="Times New Roman" w:hAnsi="Times New Roman" w:cs="Times New Roman"/>
          <w:bCs/>
          <w:color w:val="000000"/>
          <w:sz w:val="24"/>
          <w:szCs w:val="24"/>
          <w:lang w:eastAsia="ru-RU"/>
        </w:rPr>
        <w:softHyphen/>
        <w:t>ятия? Будете ли планировать строительство территориально</w:t>
      </w:r>
      <w:r w:rsidRPr="00D4013C">
        <w:rPr>
          <w:rFonts w:ascii="Times New Roman" w:eastAsia="Times New Roman" w:hAnsi="Times New Roman" w:cs="Times New Roman"/>
          <w:bCs/>
          <w:color w:val="000000"/>
          <w:sz w:val="24"/>
          <w:szCs w:val="24"/>
          <w:lang w:eastAsia="ru-RU"/>
        </w:rPr>
        <w:softHyphen/>
        <w:t>промышленного комплекса? Если да, то какие промышленные объек</w:t>
      </w:r>
      <w:r w:rsidRPr="00D4013C">
        <w:rPr>
          <w:rFonts w:ascii="Times New Roman" w:eastAsia="Times New Roman" w:hAnsi="Times New Roman" w:cs="Times New Roman"/>
          <w:bCs/>
          <w:color w:val="000000"/>
          <w:sz w:val="24"/>
          <w:szCs w:val="24"/>
          <w:lang w:eastAsia="ru-RU"/>
        </w:rPr>
        <w:softHyphen/>
        <w:t>ты в него войдут? Почему?</w:t>
      </w:r>
    </w:p>
    <w:p w:rsidR="00D4013C" w:rsidRPr="00D4013C" w:rsidRDefault="00D4013C" w:rsidP="00D4013C">
      <w:pPr>
        <w:spacing w:after="0" w:line="240" w:lineRule="auto"/>
        <w:ind w:left="284" w:firstLine="426"/>
        <w:rPr>
          <w:rFonts w:ascii="Times New Roman" w:eastAsia="Times New Roman" w:hAnsi="Times New Roman" w:cs="Times New Roman"/>
          <w:b/>
          <w:bCs/>
          <w:color w:val="000000"/>
          <w:sz w:val="24"/>
          <w:szCs w:val="24"/>
        </w:rPr>
      </w:pPr>
    </w:p>
    <w:p w:rsidR="00D4013C" w:rsidRPr="00D4013C" w:rsidRDefault="00D4013C" w:rsidP="00D4013C">
      <w:pPr>
        <w:spacing w:after="0" w:line="240" w:lineRule="auto"/>
        <w:ind w:left="284" w:firstLine="426"/>
        <w:rPr>
          <w:rFonts w:ascii="Times New Roman" w:eastAsia="Times New Roman" w:hAnsi="Times New Roman" w:cs="Times New Roman"/>
          <w:b/>
          <w:bCs/>
          <w:color w:val="000000"/>
          <w:sz w:val="24"/>
          <w:szCs w:val="24"/>
        </w:rPr>
      </w:pPr>
      <w:r w:rsidRPr="00D4013C">
        <w:rPr>
          <w:rFonts w:ascii="Times New Roman" w:eastAsia="Times New Roman" w:hAnsi="Times New Roman" w:cs="Times New Roman"/>
          <w:b/>
          <w:bCs/>
          <w:color w:val="000000"/>
          <w:sz w:val="24"/>
          <w:szCs w:val="24"/>
          <w:lang w:eastAsia="ru-RU"/>
        </w:rPr>
        <w:t>Задания для группы, работающей по проблеме «Парниковый эффект»</w:t>
      </w:r>
    </w:p>
    <w:p w:rsidR="00D4013C" w:rsidRPr="00D4013C" w:rsidRDefault="00D4013C" w:rsidP="00D4013C">
      <w:pPr>
        <w:numPr>
          <w:ilvl w:val="0"/>
          <w:numId w:val="37"/>
        </w:numPr>
        <w:spacing w:after="0" w:line="240" w:lineRule="auto"/>
        <w:ind w:left="284" w:firstLine="426"/>
        <w:contextualSpacing/>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Сообщение «Парниковый эффект» </w:t>
      </w:r>
    </w:p>
    <w:p w:rsidR="00D4013C" w:rsidRPr="00D4013C" w:rsidRDefault="00D4013C" w:rsidP="00D4013C">
      <w:pPr>
        <w:spacing w:after="0" w:line="240" w:lineRule="auto"/>
        <w:ind w:left="851" w:firstLine="426"/>
        <w:contextualSpacing/>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 xml:space="preserve">Задача № 1 </w:t>
      </w:r>
      <w:r w:rsidRPr="00D4013C">
        <w:rPr>
          <w:rFonts w:ascii="Times New Roman" w:eastAsia="Times New Roman" w:hAnsi="Times New Roman" w:cs="Times New Roman"/>
          <w:b/>
          <w:bCs/>
          <w:i/>
          <w:iCs/>
          <w:color w:val="000000"/>
          <w:sz w:val="24"/>
          <w:szCs w:val="24"/>
          <w:lang w:eastAsia="ru-RU"/>
        </w:rPr>
        <w:t>(работа у доски).</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Содержание угарного газа СОв отработанных газах автомобиля «Жигули» (режим холостого хода) не должно превышать 4,5 % по объему. Соответствует ли режим работы двигателя указанной норме, если при пропускании 25 л выхлопных газов (содержащих по объему С0</w:t>
      </w:r>
      <w:r w:rsidRPr="00D4013C">
        <w:rPr>
          <w:rFonts w:ascii="Times New Roman" w:eastAsia="Times New Roman" w:hAnsi="Times New Roman" w:cs="Times New Roman"/>
          <w:bCs/>
          <w:color w:val="000000"/>
          <w:sz w:val="24"/>
          <w:szCs w:val="24"/>
          <w:vertAlign w:val="subscript"/>
          <w:lang w:eastAsia="ru-RU"/>
        </w:rPr>
        <w:t>2</w:t>
      </w:r>
      <w:r w:rsidRPr="00D4013C">
        <w:rPr>
          <w:rFonts w:ascii="Times New Roman" w:eastAsia="Times New Roman" w:hAnsi="Times New Roman" w:cs="Times New Roman"/>
          <w:bCs/>
          <w:color w:val="000000"/>
          <w:sz w:val="24"/>
          <w:szCs w:val="24"/>
          <w:lang w:eastAsia="ru-RU"/>
        </w:rPr>
        <w:t xml:space="preserve"> вдвое больше, чем СО) через 180,5 мл 18 %-го раствора гидрокси</w:t>
      </w:r>
      <w:r w:rsidRPr="00D4013C">
        <w:rPr>
          <w:rFonts w:ascii="Times New Roman" w:eastAsia="Times New Roman" w:hAnsi="Times New Roman" w:cs="Times New Roman"/>
          <w:bCs/>
          <w:color w:val="000000"/>
          <w:sz w:val="24"/>
          <w:szCs w:val="24"/>
          <w:lang w:eastAsia="ru-RU"/>
        </w:rPr>
        <w:softHyphen/>
        <w:t>да натрия (р = 1,197 г/см</w:t>
      </w:r>
      <w:r w:rsidRPr="00D4013C">
        <w:rPr>
          <w:rFonts w:ascii="Times New Roman" w:eastAsia="Times New Roman" w:hAnsi="Times New Roman" w:cs="Times New Roman"/>
          <w:bCs/>
          <w:color w:val="000000"/>
          <w:sz w:val="24"/>
          <w:szCs w:val="24"/>
          <w:vertAlign w:val="superscript"/>
          <w:lang w:eastAsia="ru-RU"/>
        </w:rPr>
        <w:t>2</w:t>
      </w:r>
      <w:r w:rsidRPr="00D4013C">
        <w:rPr>
          <w:rFonts w:ascii="Times New Roman" w:eastAsia="Times New Roman" w:hAnsi="Times New Roman" w:cs="Times New Roman"/>
          <w:bCs/>
          <w:color w:val="000000"/>
          <w:sz w:val="24"/>
          <w:szCs w:val="24"/>
          <w:lang w:eastAsia="ru-RU"/>
        </w:rPr>
        <w:t>) произошло полное насыщение раствора?</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color w:val="000000"/>
          <w:sz w:val="24"/>
          <w:szCs w:val="24"/>
          <w:lang w:eastAsia="ru-RU"/>
        </w:rPr>
        <w:t>Ответ:</w:t>
      </w:r>
      <w:r w:rsidRPr="00D4013C">
        <w:rPr>
          <w:rFonts w:ascii="Times New Roman" w:eastAsia="Times New Roman" w:hAnsi="Times New Roman" w:cs="Times New Roman"/>
          <w:bCs/>
          <w:color w:val="000000"/>
          <w:sz w:val="24"/>
          <w:szCs w:val="24"/>
          <w:lang w:eastAsia="ru-RU"/>
        </w:rPr>
        <w:t xml:space="preserve"> φ (СО) </w:t>
      </w:r>
      <w:r w:rsidRPr="00D4013C">
        <w:rPr>
          <w:rFonts w:ascii="Times New Roman" w:eastAsia="Times New Roman" w:hAnsi="Times New Roman" w:cs="Times New Roman"/>
          <w:bCs/>
          <w:color w:val="000000"/>
          <w:spacing w:val="20"/>
          <w:sz w:val="24"/>
          <w:szCs w:val="24"/>
          <w:lang w:eastAsia="ru-RU"/>
        </w:rPr>
        <w:t>=13,2</w:t>
      </w:r>
      <w:r w:rsidRPr="00D4013C">
        <w:rPr>
          <w:rFonts w:ascii="Times New Roman" w:eastAsia="Times New Roman" w:hAnsi="Times New Roman" w:cs="Times New Roman"/>
          <w:bCs/>
          <w:color w:val="000000"/>
          <w:sz w:val="24"/>
          <w:szCs w:val="24"/>
          <w:lang w:eastAsia="ru-RU"/>
        </w:rPr>
        <w:t xml:space="preserve"> %; режим работы не соответствует норме.</w:t>
      </w:r>
    </w:p>
    <w:p w:rsidR="00D4013C" w:rsidRPr="00D4013C" w:rsidRDefault="00D4013C" w:rsidP="00D4013C">
      <w:pPr>
        <w:spacing w:after="0" w:line="240" w:lineRule="auto"/>
        <w:ind w:left="284" w:firstLine="426"/>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Задача № 2</w:t>
      </w:r>
      <w:r w:rsidRPr="00D4013C">
        <w:rPr>
          <w:rFonts w:ascii="Times New Roman" w:eastAsia="Times New Roman" w:hAnsi="Times New Roman" w:cs="Times New Roman"/>
          <w:b/>
          <w:bCs/>
          <w:i/>
          <w:iCs/>
          <w:color w:val="000000"/>
          <w:sz w:val="24"/>
          <w:szCs w:val="24"/>
          <w:lang w:eastAsia="ru-RU"/>
        </w:rPr>
        <w:t>.</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На гидролизном заводе за сутки из древесных опилок получено 50 т 96 %-го этилового спирта. Вычислите объем выделившегося углекислого газа в атмосферу. К чему может привести повышенное содержание С0</w:t>
      </w:r>
      <w:r w:rsidRPr="00D4013C">
        <w:rPr>
          <w:rFonts w:ascii="Times New Roman" w:eastAsia="Times New Roman" w:hAnsi="Times New Roman" w:cs="Times New Roman"/>
          <w:bCs/>
          <w:color w:val="000000"/>
          <w:sz w:val="24"/>
          <w:szCs w:val="24"/>
          <w:vertAlign w:val="subscript"/>
          <w:lang w:eastAsia="ru-RU"/>
        </w:rPr>
        <w:t>2</w:t>
      </w:r>
      <w:r w:rsidRPr="00D4013C">
        <w:rPr>
          <w:rFonts w:ascii="Times New Roman" w:eastAsia="Times New Roman" w:hAnsi="Times New Roman" w:cs="Times New Roman"/>
          <w:bCs/>
          <w:color w:val="000000"/>
          <w:sz w:val="24"/>
          <w:szCs w:val="24"/>
          <w:lang w:eastAsia="ru-RU"/>
        </w:rPr>
        <w:t xml:space="preserve"> в атмосфере?</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color w:val="000000"/>
          <w:sz w:val="24"/>
          <w:szCs w:val="24"/>
          <w:lang w:eastAsia="ru-RU"/>
        </w:rPr>
        <w:t>Ответ:</w:t>
      </w:r>
      <w:r w:rsidRPr="00D4013C">
        <w:rPr>
          <w:rFonts w:ascii="Times New Roman" w:eastAsia="Times New Roman" w:hAnsi="Times New Roman" w:cs="Times New Roman"/>
          <w:bCs/>
          <w:color w:val="000000"/>
          <w:sz w:val="24"/>
          <w:szCs w:val="24"/>
          <w:lang w:eastAsia="ru-RU"/>
        </w:rPr>
        <w:t xml:space="preserve"> 23 373 м</w:t>
      </w:r>
      <w:r w:rsidRPr="00D4013C">
        <w:rPr>
          <w:rFonts w:ascii="Times New Roman" w:eastAsia="Times New Roman" w:hAnsi="Times New Roman" w:cs="Times New Roman"/>
          <w:bCs/>
          <w:color w:val="000000"/>
          <w:sz w:val="24"/>
          <w:szCs w:val="24"/>
          <w:vertAlign w:val="superscript"/>
          <w:lang w:eastAsia="ru-RU"/>
        </w:rPr>
        <w:t>3</w:t>
      </w:r>
      <w:r w:rsidRPr="00D4013C">
        <w:rPr>
          <w:rFonts w:ascii="Times New Roman" w:eastAsia="Times New Roman" w:hAnsi="Times New Roman" w:cs="Times New Roman"/>
          <w:bCs/>
          <w:color w:val="000000"/>
          <w:sz w:val="24"/>
          <w:szCs w:val="24"/>
          <w:lang w:eastAsia="ru-RU"/>
        </w:rPr>
        <w:t>.</w:t>
      </w:r>
    </w:p>
    <w:p w:rsidR="00D4013C" w:rsidRPr="00D4013C" w:rsidRDefault="00D4013C" w:rsidP="00D4013C">
      <w:pPr>
        <w:spacing w:after="0" w:line="240" w:lineRule="auto"/>
        <w:ind w:left="284" w:firstLine="426"/>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Задача № 3</w:t>
      </w:r>
      <w:r w:rsidRPr="00D4013C">
        <w:rPr>
          <w:rFonts w:ascii="Times New Roman" w:eastAsia="Times New Roman" w:hAnsi="Times New Roman" w:cs="Times New Roman"/>
          <w:b/>
          <w:bCs/>
          <w:i/>
          <w:iCs/>
          <w:color w:val="000000"/>
          <w:sz w:val="24"/>
          <w:szCs w:val="24"/>
          <w:lang w:eastAsia="ru-RU"/>
        </w:rPr>
        <w:t>.</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Растение в солнечный день поглощает около 5 г углекислого газа на каждый квадратный метр своей листовой поверхности. Рас</w:t>
      </w:r>
      <w:r w:rsidRPr="00D4013C">
        <w:rPr>
          <w:rFonts w:ascii="Times New Roman" w:eastAsia="Times New Roman" w:hAnsi="Times New Roman" w:cs="Times New Roman"/>
          <w:bCs/>
          <w:color w:val="000000"/>
          <w:sz w:val="24"/>
          <w:szCs w:val="24"/>
          <w:lang w:eastAsia="ru-RU"/>
        </w:rPr>
        <w:softHyphen/>
        <w:t xml:space="preserve">считайте, сколько приблизительно </w:t>
      </w:r>
      <w:r w:rsidRPr="00D4013C">
        <w:rPr>
          <w:rFonts w:ascii="Times New Roman" w:eastAsia="Times New Roman" w:hAnsi="Times New Roman" w:cs="Times New Roman"/>
          <w:bCs/>
          <w:color w:val="000000"/>
          <w:sz w:val="24"/>
          <w:szCs w:val="24"/>
          <w:lang w:eastAsia="ru-RU"/>
        </w:rPr>
        <w:lastRenderedPageBreak/>
        <w:t>граммов углерода накопит за день подсолнечник, листовая поверхность которого 1,8 м</w:t>
      </w:r>
      <w:r w:rsidRPr="00D4013C">
        <w:rPr>
          <w:rFonts w:ascii="Times New Roman" w:eastAsia="Times New Roman" w:hAnsi="Times New Roman" w:cs="Times New Roman"/>
          <w:bCs/>
          <w:color w:val="000000"/>
          <w:sz w:val="24"/>
          <w:szCs w:val="24"/>
          <w:vertAlign w:val="superscript"/>
          <w:lang w:eastAsia="ru-RU"/>
        </w:rPr>
        <w:t>2</w:t>
      </w:r>
      <w:r w:rsidRPr="00D4013C">
        <w:rPr>
          <w:rFonts w:ascii="Times New Roman" w:eastAsia="Times New Roman" w:hAnsi="Times New Roman" w:cs="Times New Roman"/>
          <w:bCs/>
          <w:color w:val="000000"/>
          <w:sz w:val="24"/>
          <w:szCs w:val="24"/>
          <w:lang w:eastAsia="ru-RU"/>
        </w:rPr>
        <w:t>.</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color w:val="000000"/>
          <w:sz w:val="24"/>
          <w:szCs w:val="24"/>
          <w:lang w:eastAsia="ru-RU"/>
        </w:rPr>
        <w:t>Ответ:</w:t>
      </w:r>
      <w:r w:rsidRPr="00D4013C">
        <w:rPr>
          <w:rFonts w:ascii="Times New Roman" w:eastAsia="Times New Roman" w:hAnsi="Times New Roman" w:cs="Times New Roman"/>
          <w:bCs/>
          <w:color w:val="000000"/>
          <w:sz w:val="24"/>
          <w:szCs w:val="24"/>
          <w:lang w:eastAsia="ru-RU"/>
        </w:rPr>
        <w:t xml:space="preserve"> 2,45 г углерода.</w:t>
      </w:r>
    </w:p>
    <w:p w:rsidR="00D4013C" w:rsidRPr="00D4013C" w:rsidRDefault="00D4013C" w:rsidP="00D4013C">
      <w:pPr>
        <w:spacing w:after="0" w:line="240" w:lineRule="auto"/>
        <w:ind w:left="284" w:firstLine="426"/>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4.Иван Петрович имеет машину. При работе двигателя содержа</w:t>
      </w:r>
      <w:r w:rsidRPr="00D4013C">
        <w:rPr>
          <w:rFonts w:ascii="Times New Roman" w:eastAsia="Times New Roman" w:hAnsi="Times New Roman" w:cs="Times New Roman"/>
          <w:bCs/>
          <w:color w:val="000000"/>
          <w:sz w:val="24"/>
          <w:szCs w:val="24"/>
          <w:lang w:eastAsia="ru-RU"/>
        </w:rPr>
        <w:softHyphen/>
        <w:t>ние угарного газа СО и оксида углерода (IV) С0</w:t>
      </w:r>
      <w:r w:rsidRPr="00D4013C">
        <w:rPr>
          <w:rFonts w:ascii="Times New Roman" w:eastAsia="Times New Roman" w:hAnsi="Times New Roman" w:cs="Times New Roman"/>
          <w:bCs/>
          <w:color w:val="000000"/>
          <w:sz w:val="24"/>
          <w:szCs w:val="24"/>
          <w:vertAlign w:val="subscript"/>
          <w:lang w:eastAsia="ru-RU"/>
        </w:rPr>
        <w:t>2</w:t>
      </w:r>
      <w:r w:rsidRPr="00D4013C">
        <w:rPr>
          <w:rFonts w:ascii="Times New Roman" w:eastAsia="Times New Roman" w:hAnsi="Times New Roman" w:cs="Times New Roman"/>
          <w:bCs/>
          <w:color w:val="000000"/>
          <w:sz w:val="24"/>
          <w:szCs w:val="24"/>
          <w:lang w:eastAsia="ru-RU"/>
        </w:rPr>
        <w:t xml:space="preserve"> в выхлопных газах превысило установленную норму в три раза. Иван Петрович решил:</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а) не буду ездить на машине, пока не отрегулирую карбюратор;</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б) буду ездить на машине только иногда, если уж очень нужно;</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 всего-то в три раза больше нормы! Буду ездить на машине до следующего техосмотра или до первого штрафа.</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Какое решение должен принять Иван Петрович? Почему?</w:t>
      </w:r>
    </w:p>
    <w:p w:rsidR="00D4013C" w:rsidRPr="00D4013C" w:rsidRDefault="00D4013C" w:rsidP="00D4013C">
      <w:pPr>
        <w:spacing w:after="0" w:line="240" w:lineRule="auto"/>
        <w:ind w:left="284" w:firstLine="426"/>
        <w:rPr>
          <w:rFonts w:ascii="Times New Roman" w:eastAsia="Times New Roman" w:hAnsi="Times New Roman" w:cs="Times New Roman"/>
          <w:b/>
          <w:bCs/>
          <w:color w:val="000000"/>
          <w:sz w:val="24"/>
          <w:szCs w:val="24"/>
          <w:lang w:eastAsia="ru-RU"/>
        </w:rPr>
      </w:pP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IV. Задания для группы экспертов</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Задача </w:t>
      </w:r>
      <w:r w:rsidRPr="00D4013C">
        <w:rPr>
          <w:rFonts w:ascii="Times New Roman" w:eastAsia="Times New Roman" w:hAnsi="Times New Roman" w:cs="Times New Roman"/>
          <w:b/>
          <w:bCs/>
          <w:i/>
          <w:iCs/>
          <w:color w:val="000000"/>
          <w:sz w:val="24"/>
          <w:szCs w:val="24"/>
          <w:lang w:eastAsia="ru-RU"/>
        </w:rPr>
        <w:t>(работа у доски).</w:t>
      </w:r>
      <w:r w:rsidRPr="00D4013C">
        <w:rPr>
          <w:rFonts w:ascii="Times New Roman" w:eastAsia="Times New Roman" w:hAnsi="Times New Roman" w:cs="Times New Roman"/>
          <w:bCs/>
          <w:color w:val="000000"/>
          <w:sz w:val="24"/>
          <w:szCs w:val="24"/>
          <w:lang w:eastAsia="ru-RU"/>
        </w:rPr>
        <w:t>Сравните в экологическом отношении кабинеты химии и био</w:t>
      </w:r>
      <w:r w:rsidRPr="00D4013C">
        <w:rPr>
          <w:rFonts w:ascii="Times New Roman" w:eastAsia="Times New Roman" w:hAnsi="Times New Roman" w:cs="Times New Roman"/>
          <w:bCs/>
          <w:color w:val="000000"/>
          <w:sz w:val="24"/>
          <w:szCs w:val="24"/>
          <w:lang w:eastAsia="ru-RU"/>
        </w:rPr>
        <w:softHyphen/>
        <w:t xml:space="preserve">логии </w:t>
      </w:r>
      <w:r w:rsidRPr="00D4013C">
        <w:rPr>
          <w:rFonts w:ascii="Times New Roman" w:eastAsia="Times New Roman" w:hAnsi="Times New Roman" w:cs="Times New Roman"/>
          <w:bCs/>
          <w:i/>
          <w:iCs/>
          <w:color w:val="000000"/>
          <w:sz w:val="24"/>
          <w:szCs w:val="24"/>
          <w:lang w:eastAsia="ru-RU"/>
        </w:rPr>
        <w:t>V</w:t>
      </w:r>
      <w:r w:rsidRPr="00D4013C">
        <w:rPr>
          <w:rFonts w:ascii="Times New Roman" w:eastAsia="Times New Roman" w:hAnsi="Times New Roman" w:cs="Times New Roman"/>
          <w:bCs/>
          <w:color w:val="000000"/>
          <w:sz w:val="24"/>
          <w:szCs w:val="24"/>
          <w:lang w:eastAsia="ru-RU"/>
        </w:rPr>
        <w:t xml:space="preserve"> = 500 м</w:t>
      </w:r>
      <w:r w:rsidRPr="00D4013C">
        <w:rPr>
          <w:rFonts w:ascii="Times New Roman" w:eastAsia="Times New Roman" w:hAnsi="Times New Roman" w:cs="Times New Roman"/>
          <w:bCs/>
          <w:color w:val="000000"/>
          <w:sz w:val="24"/>
          <w:szCs w:val="24"/>
          <w:vertAlign w:val="superscript"/>
          <w:lang w:eastAsia="ru-RU"/>
        </w:rPr>
        <w:t>3</w:t>
      </w:r>
      <w:r w:rsidRPr="00D4013C">
        <w:rPr>
          <w:rFonts w:ascii="Times New Roman" w:eastAsia="Times New Roman" w:hAnsi="Times New Roman" w:cs="Times New Roman"/>
          <w:bCs/>
          <w:color w:val="000000"/>
          <w:sz w:val="24"/>
          <w:szCs w:val="24"/>
          <w:lang w:eastAsia="ru-RU"/>
        </w:rPr>
        <w:t>. Определите в классах массу углерода в воздухе. Считайте, что содержание С0</w:t>
      </w:r>
      <w:r w:rsidRPr="00D4013C">
        <w:rPr>
          <w:rFonts w:ascii="Times New Roman" w:eastAsia="Times New Roman" w:hAnsi="Times New Roman" w:cs="Times New Roman"/>
          <w:bCs/>
          <w:color w:val="000000"/>
          <w:sz w:val="24"/>
          <w:szCs w:val="24"/>
          <w:vertAlign w:val="subscript"/>
          <w:lang w:eastAsia="ru-RU"/>
        </w:rPr>
        <w:t>2</w:t>
      </w:r>
      <w:r w:rsidRPr="00D4013C">
        <w:rPr>
          <w:rFonts w:ascii="Times New Roman" w:eastAsia="Times New Roman" w:hAnsi="Times New Roman" w:cs="Times New Roman"/>
          <w:bCs/>
          <w:color w:val="000000"/>
          <w:sz w:val="24"/>
          <w:szCs w:val="24"/>
          <w:lang w:eastAsia="ru-RU"/>
        </w:rPr>
        <w:t xml:space="preserve"> в воздухе кабинета химии 0,06 %, а кабинета биологии - 0,03 %. Чем это объяснить?</w:t>
      </w:r>
    </w:p>
    <w:p w:rsidR="00D4013C" w:rsidRPr="00D4013C" w:rsidRDefault="00D4013C" w:rsidP="00D4013C">
      <w:pPr>
        <w:spacing w:after="0" w:line="240" w:lineRule="auto"/>
        <w:ind w:left="284"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color w:val="000000"/>
          <w:sz w:val="24"/>
          <w:szCs w:val="24"/>
          <w:lang w:eastAsia="ru-RU"/>
        </w:rPr>
        <w:t>Ответ:</w:t>
      </w:r>
      <w:r w:rsidRPr="00D4013C">
        <w:rPr>
          <w:rFonts w:ascii="Times New Roman" w:eastAsia="Times New Roman" w:hAnsi="Times New Roman" w:cs="Times New Roman"/>
          <w:bCs/>
          <w:color w:val="000000"/>
          <w:sz w:val="24"/>
          <w:szCs w:val="24"/>
          <w:lang w:eastAsia="ru-RU"/>
        </w:rPr>
        <w:t xml:space="preserve"> кабинет химии - 0,160 г  С; кабинет биологии - 0,08 г С - воздух чище в два раза.</w:t>
      </w:r>
    </w:p>
    <w:p w:rsidR="00D4013C" w:rsidRPr="00D4013C" w:rsidRDefault="00D4013C" w:rsidP="00D4013C">
      <w:pPr>
        <w:spacing w:after="0"/>
        <w:ind w:left="284" w:firstLine="426"/>
        <w:jc w:val="center"/>
        <w:rPr>
          <w:rFonts w:ascii="Times New Roman" w:eastAsia="Calibri" w:hAnsi="Times New Roman" w:cs="Times New Roman"/>
          <w:b/>
          <w:sz w:val="24"/>
          <w:szCs w:val="24"/>
        </w:rPr>
      </w:pPr>
      <w:r w:rsidRPr="00D4013C">
        <w:rPr>
          <w:rFonts w:ascii="Times New Roman" w:eastAsia="Calibri" w:hAnsi="Times New Roman" w:cs="Times New Roman"/>
          <w:b/>
          <w:i/>
          <w:sz w:val="24"/>
          <w:szCs w:val="24"/>
        </w:rPr>
        <w:t>Занятие 3.</w:t>
      </w:r>
      <w:r w:rsidRPr="00D4013C">
        <w:rPr>
          <w:rFonts w:ascii="Times New Roman" w:eastAsia="Calibri" w:hAnsi="Times New Roman" w:cs="Times New Roman"/>
          <w:b/>
          <w:sz w:val="24"/>
          <w:szCs w:val="24"/>
        </w:rPr>
        <w:t xml:space="preserve">Практическая работа «Исследование экологического состояния </w:t>
      </w:r>
    </w:p>
    <w:p w:rsidR="00D4013C" w:rsidRPr="00D4013C" w:rsidRDefault="00D4013C" w:rsidP="00D4013C">
      <w:pPr>
        <w:spacing w:after="0"/>
        <w:ind w:left="284" w:firstLine="426"/>
        <w:jc w:val="center"/>
        <w:rPr>
          <w:rFonts w:ascii="Times New Roman" w:eastAsia="Calibri" w:hAnsi="Times New Roman" w:cs="Times New Roman"/>
          <w:sz w:val="24"/>
          <w:szCs w:val="24"/>
        </w:rPr>
      </w:pPr>
      <w:r w:rsidRPr="00D4013C">
        <w:rPr>
          <w:rFonts w:ascii="Times New Roman" w:eastAsia="Calibri" w:hAnsi="Times New Roman" w:cs="Times New Roman"/>
          <w:b/>
          <w:sz w:val="24"/>
          <w:szCs w:val="24"/>
        </w:rPr>
        <w:t>пришкольной территории, определение пораженной ткани листа, видового состава растительности»</w:t>
      </w:r>
      <w:r w:rsidRPr="00D4013C">
        <w:rPr>
          <w:rFonts w:ascii="Times New Roman" w:eastAsia="Calibri" w:hAnsi="Times New Roman" w:cs="Times New Roman"/>
          <w:sz w:val="24"/>
          <w:szCs w:val="24"/>
        </w:rPr>
        <w:t>[33]</w:t>
      </w:r>
    </w:p>
    <w:p w:rsidR="00D4013C" w:rsidRPr="00D4013C" w:rsidRDefault="00D4013C" w:rsidP="00D4013C">
      <w:pPr>
        <w:widowControl w:val="0"/>
        <w:numPr>
          <w:ilvl w:val="0"/>
          <w:numId w:val="47"/>
        </w:numPr>
        <w:tabs>
          <w:tab w:val="left" w:pos="723"/>
        </w:tabs>
        <w:spacing w:after="0" w:line="210" w:lineRule="exact"/>
        <w:ind w:firstLine="426"/>
        <w:contextualSpacing/>
        <w:jc w:val="both"/>
        <w:rPr>
          <w:rFonts w:ascii="Times New Roman" w:eastAsia="Times New Roman" w:hAnsi="Times New Roman" w:cs="Times New Roman"/>
          <w:b/>
          <w:bCs/>
          <w:color w:val="000000"/>
          <w:sz w:val="24"/>
          <w:szCs w:val="24"/>
          <w:lang w:eastAsia="ru-RU" w:bidi="ru-RU"/>
        </w:rPr>
      </w:pPr>
      <w:r w:rsidRPr="00D4013C">
        <w:rPr>
          <w:rFonts w:ascii="Times New Roman" w:eastAsia="Times New Roman" w:hAnsi="Times New Roman" w:cs="Times New Roman"/>
          <w:b/>
          <w:bCs/>
          <w:color w:val="000000"/>
          <w:sz w:val="24"/>
          <w:szCs w:val="24"/>
          <w:lang w:eastAsia="ru-RU" w:bidi="ru-RU"/>
        </w:rPr>
        <w:t>Исследование экологического состояния пришкольной территории.</w:t>
      </w:r>
    </w:p>
    <w:p w:rsidR="00D4013C" w:rsidRPr="00D4013C" w:rsidRDefault="00D4013C" w:rsidP="00D4013C">
      <w:pPr>
        <w:widowControl w:val="0"/>
        <w:numPr>
          <w:ilvl w:val="0"/>
          <w:numId w:val="41"/>
        </w:numPr>
        <w:spacing w:after="0" w:line="298" w:lineRule="exact"/>
        <w:ind w:left="20" w:right="20" w:firstLine="426"/>
        <w:jc w:val="both"/>
        <w:rPr>
          <w:rFonts w:ascii="Times New Roman" w:eastAsia="Times New Roman" w:hAnsi="Times New Roman" w:cs="Times New Roman"/>
          <w:b/>
          <w:bCs/>
          <w:color w:val="000000"/>
          <w:sz w:val="24"/>
          <w:szCs w:val="24"/>
          <w:lang w:eastAsia="ru-RU" w:bidi="ru-RU"/>
        </w:rPr>
      </w:pPr>
      <w:r w:rsidRPr="00D4013C">
        <w:rPr>
          <w:rFonts w:ascii="Times New Roman" w:eastAsia="Times New Roman" w:hAnsi="Times New Roman" w:cs="Times New Roman"/>
          <w:b/>
          <w:bCs/>
          <w:color w:val="000000"/>
          <w:sz w:val="24"/>
          <w:szCs w:val="24"/>
          <w:lang w:eastAsia="ru-RU" w:bidi="ru-RU"/>
        </w:rPr>
        <w:t xml:space="preserve"> Составление и анализ планировки пришкольной тер</w:t>
      </w:r>
      <w:r w:rsidRPr="00D4013C">
        <w:rPr>
          <w:rFonts w:ascii="Times New Roman" w:eastAsia="Times New Roman" w:hAnsi="Times New Roman" w:cs="Times New Roman"/>
          <w:b/>
          <w:bCs/>
          <w:color w:val="000000"/>
          <w:sz w:val="24"/>
          <w:szCs w:val="24"/>
          <w:lang w:eastAsia="ru-RU" w:bidi="ru-RU"/>
        </w:rPr>
        <w:softHyphen/>
        <w:t>ритории.</w:t>
      </w:r>
    </w:p>
    <w:p w:rsidR="00D4013C" w:rsidRPr="00D4013C" w:rsidRDefault="00D4013C" w:rsidP="00D4013C">
      <w:pPr>
        <w:widowControl w:val="0"/>
        <w:spacing w:after="0" w:line="20" w:lineRule="atLeast"/>
        <w:ind w:left="20" w:firstLine="425"/>
        <w:jc w:val="both"/>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pacing w:val="50"/>
          <w:sz w:val="24"/>
          <w:szCs w:val="24"/>
          <w:lang w:eastAsia="ru-RU" w:bidi="ru-RU"/>
        </w:rPr>
        <w:t xml:space="preserve">Оборудование: </w:t>
      </w:r>
      <w:r w:rsidRPr="00D4013C">
        <w:rPr>
          <w:rFonts w:ascii="Times New Roman" w:eastAsia="Times New Roman" w:hAnsi="Times New Roman" w:cs="Times New Roman"/>
          <w:color w:val="000000"/>
          <w:sz w:val="24"/>
          <w:szCs w:val="24"/>
          <w:lang w:eastAsia="ru-RU" w:bidi="ru-RU"/>
        </w:rPr>
        <w:t>рулетка, компас.</w:t>
      </w:r>
    </w:p>
    <w:p w:rsidR="00D4013C" w:rsidRPr="00D4013C" w:rsidRDefault="00D4013C" w:rsidP="00D4013C">
      <w:pPr>
        <w:widowControl w:val="0"/>
        <w:spacing w:after="0" w:line="20" w:lineRule="atLeast"/>
        <w:ind w:left="20" w:firstLine="425"/>
        <w:jc w:val="both"/>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pacing w:val="50"/>
          <w:sz w:val="24"/>
          <w:szCs w:val="24"/>
          <w:lang w:eastAsia="ru-RU" w:bidi="ru-RU"/>
        </w:rPr>
        <w:t>Порядок выполнение работы:</w:t>
      </w:r>
    </w:p>
    <w:p w:rsidR="00D4013C" w:rsidRPr="00D4013C" w:rsidRDefault="00D4013C" w:rsidP="00D4013C">
      <w:pPr>
        <w:widowControl w:val="0"/>
        <w:numPr>
          <w:ilvl w:val="0"/>
          <w:numId w:val="42"/>
        </w:numPr>
        <w:spacing w:after="0" w:line="20" w:lineRule="atLeast"/>
        <w:ind w:firstLine="425"/>
        <w:jc w:val="both"/>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Составьте карту пришкольного участка.</w:t>
      </w:r>
    </w:p>
    <w:p w:rsidR="00D4013C" w:rsidRPr="00D4013C" w:rsidRDefault="00D4013C" w:rsidP="00D4013C">
      <w:pPr>
        <w:widowControl w:val="0"/>
        <w:numPr>
          <w:ilvl w:val="0"/>
          <w:numId w:val="42"/>
        </w:numPr>
        <w:spacing w:after="0" w:line="20" w:lineRule="atLeast"/>
        <w:ind w:firstLine="425"/>
        <w:jc w:val="both"/>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 xml:space="preserve"> На карте пришкольного участка отметьте следующие зоны:</w:t>
      </w:r>
    </w:p>
    <w:p w:rsidR="00D4013C" w:rsidRPr="00D4013C" w:rsidRDefault="00D4013C" w:rsidP="00D4013C">
      <w:pPr>
        <w:widowControl w:val="0"/>
        <w:spacing w:after="0" w:line="20" w:lineRule="atLeast"/>
        <w:ind w:left="20" w:right="20" w:firstLine="425"/>
        <w:jc w:val="both"/>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а) учебно-опытную (участки различных культур, цветочно</w:t>
      </w:r>
      <w:r w:rsidRPr="00D4013C">
        <w:rPr>
          <w:rFonts w:ascii="Times New Roman" w:eastAsia="Times New Roman" w:hAnsi="Times New Roman" w:cs="Times New Roman"/>
          <w:color w:val="000000"/>
          <w:sz w:val="24"/>
          <w:szCs w:val="24"/>
          <w:lang w:eastAsia="ru-RU" w:bidi="ru-RU"/>
        </w:rPr>
        <w:softHyphen/>
        <w:t>-декоративные растения, метеорологическая и географическая площадки);</w:t>
      </w:r>
    </w:p>
    <w:p w:rsidR="00D4013C" w:rsidRPr="00D4013C" w:rsidRDefault="00D4013C" w:rsidP="00D4013C">
      <w:pPr>
        <w:widowControl w:val="0"/>
        <w:spacing w:after="0" w:line="20" w:lineRule="atLeast"/>
        <w:ind w:left="20" w:firstLine="425"/>
        <w:jc w:val="both"/>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б)    спортивную;</w:t>
      </w:r>
    </w:p>
    <w:p w:rsidR="00D4013C" w:rsidRPr="00D4013C" w:rsidRDefault="00D4013C" w:rsidP="00D4013C">
      <w:pPr>
        <w:widowControl w:val="0"/>
        <w:spacing w:after="0" w:line="20" w:lineRule="atLeast"/>
        <w:ind w:left="20" w:firstLine="425"/>
        <w:jc w:val="both"/>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в)    зону отдыха (площадку для подвижных игр);</w:t>
      </w:r>
    </w:p>
    <w:p w:rsidR="00D4013C" w:rsidRPr="00D4013C" w:rsidRDefault="00D4013C" w:rsidP="00D4013C">
      <w:pPr>
        <w:widowControl w:val="0"/>
        <w:spacing w:after="0" w:line="20" w:lineRule="atLeast"/>
        <w:ind w:left="20" w:firstLine="425"/>
        <w:jc w:val="both"/>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г)    хозяйственную.</w:t>
      </w:r>
    </w:p>
    <w:p w:rsidR="00D4013C" w:rsidRPr="00D4013C" w:rsidRDefault="00D4013C" w:rsidP="00D4013C">
      <w:pPr>
        <w:widowControl w:val="0"/>
        <w:spacing w:after="0" w:line="20" w:lineRule="atLeast"/>
        <w:ind w:left="20" w:firstLine="425"/>
        <w:jc w:val="both"/>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pacing w:val="50"/>
          <w:sz w:val="24"/>
          <w:szCs w:val="24"/>
          <w:lang w:eastAsia="ru-RU" w:bidi="ru-RU"/>
        </w:rPr>
        <w:t>Обработка результатов и выводы.</w:t>
      </w:r>
    </w:p>
    <w:p w:rsidR="00D4013C" w:rsidRPr="00D4013C" w:rsidRDefault="00D4013C" w:rsidP="00D4013C">
      <w:pPr>
        <w:widowControl w:val="0"/>
        <w:spacing w:after="0" w:line="20" w:lineRule="atLeast"/>
        <w:ind w:left="20" w:right="20" w:firstLine="425"/>
        <w:jc w:val="both"/>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Проанализируйте планировку пришкольного участка и сде</w:t>
      </w:r>
      <w:r w:rsidRPr="00D4013C">
        <w:rPr>
          <w:rFonts w:ascii="Times New Roman" w:eastAsia="Times New Roman" w:hAnsi="Times New Roman" w:cs="Times New Roman"/>
          <w:color w:val="000000"/>
          <w:sz w:val="24"/>
          <w:szCs w:val="24"/>
          <w:lang w:eastAsia="ru-RU" w:bidi="ru-RU"/>
        </w:rPr>
        <w:softHyphen/>
        <w:t>лайте вывод о ее соответствии санитарно-гигиеническим нор</w:t>
      </w:r>
      <w:r w:rsidRPr="00D4013C">
        <w:rPr>
          <w:rFonts w:ascii="Times New Roman" w:eastAsia="Times New Roman" w:hAnsi="Times New Roman" w:cs="Times New Roman"/>
          <w:color w:val="000000"/>
          <w:sz w:val="24"/>
          <w:szCs w:val="24"/>
          <w:lang w:eastAsia="ru-RU" w:bidi="ru-RU"/>
        </w:rPr>
        <w:softHyphen/>
        <w:t>мам, соблюдая следующие дополнительные условия:</w:t>
      </w:r>
    </w:p>
    <w:p w:rsidR="00D4013C" w:rsidRPr="00D4013C" w:rsidRDefault="00D4013C" w:rsidP="00D4013C">
      <w:pPr>
        <w:widowControl w:val="0"/>
        <w:numPr>
          <w:ilvl w:val="0"/>
          <w:numId w:val="43"/>
        </w:numPr>
        <w:spacing w:after="0" w:line="20" w:lineRule="atLeast"/>
        <w:ind w:left="20" w:right="20" w:firstLine="425"/>
        <w:jc w:val="both"/>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 xml:space="preserve"> спортивная площадка должна располагаться в глубине уча</w:t>
      </w:r>
      <w:r w:rsidRPr="00D4013C">
        <w:rPr>
          <w:rFonts w:ascii="Times New Roman" w:eastAsia="Times New Roman" w:hAnsi="Times New Roman" w:cs="Times New Roman"/>
          <w:color w:val="000000"/>
          <w:sz w:val="24"/>
          <w:szCs w:val="24"/>
          <w:lang w:eastAsia="ru-RU" w:bidi="ru-RU"/>
        </w:rPr>
        <w:softHyphen/>
        <w:t>стка и отделяться от окон учебных помещений полосой зеленых насаждений;</w:t>
      </w:r>
    </w:p>
    <w:p w:rsidR="00D4013C" w:rsidRPr="00D4013C" w:rsidRDefault="00D4013C" w:rsidP="00D4013C">
      <w:pPr>
        <w:widowControl w:val="0"/>
        <w:numPr>
          <w:ilvl w:val="0"/>
          <w:numId w:val="43"/>
        </w:numPr>
        <w:spacing w:after="0" w:line="20" w:lineRule="atLeast"/>
        <w:ind w:left="20" w:right="20" w:firstLine="425"/>
        <w:jc w:val="both"/>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 xml:space="preserve"> хозяйственная зона должна размещаться со стороны входа в производственные помещения столовой и иметь отдельный въезд с улицы.</w:t>
      </w:r>
    </w:p>
    <w:p w:rsidR="00D4013C" w:rsidRPr="00D4013C" w:rsidRDefault="00D4013C" w:rsidP="00D4013C">
      <w:pPr>
        <w:widowControl w:val="0"/>
        <w:spacing w:after="0" w:line="20" w:lineRule="atLeast"/>
        <w:ind w:left="20" w:right="20" w:firstLine="425"/>
        <w:jc w:val="both"/>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Сделайте вывод о соответствии зеленой зоны вашей при</w:t>
      </w:r>
      <w:r w:rsidRPr="00D4013C">
        <w:rPr>
          <w:rFonts w:ascii="Times New Roman" w:eastAsia="Times New Roman" w:hAnsi="Times New Roman" w:cs="Times New Roman"/>
          <w:color w:val="000000"/>
          <w:sz w:val="24"/>
          <w:szCs w:val="24"/>
          <w:lang w:eastAsia="ru-RU" w:bidi="ru-RU"/>
        </w:rPr>
        <w:softHyphen/>
        <w:t>школьной территории санитарно-гигиеническим нормам.</w:t>
      </w:r>
    </w:p>
    <w:p w:rsidR="00D4013C" w:rsidRPr="00D4013C" w:rsidRDefault="00D4013C" w:rsidP="00D4013C">
      <w:pPr>
        <w:widowControl w:val="0"/>
        <w:numPr>
          <w:ilvl w:val="0"/>
          <w:numId w:val="41"/>
        </w:numPr>
        <w:spacing w:after="0" w:line="20" w:lineRule="atLeast"/>
        <w:ind w:left="20" w:right="20" w:firstLine="425"/>
        <w:jc w:val="both"/>
        <w:rPr>
          <w:rFonts w:ascii="Times New Roman" w:eastAsia="Times New Roman" w:hAnsi="Times New Roman" w:cs="Times New Roman"/>
          <w:b/>
          <w:bCs/>
          <w:color w:val="000000"/>
          <w:sz w:val="24"/>
          <w:szCs w:val="24"/>
          <w:lang w:eastAsia="ru-RU" w:bidi="ru-RU"/>
        </w:rPr>
      </w:pPr>
      <w:r w:rsidRPr="00D4013C">
        <w:rPr>
          <w:rFonts w:ascii="Times New Roman" w:eastAsia="Times New Roman" w:hAnsi="Times New Roman" w:cs="Times New Roman"/>
          <w:b/>
          <w:bCs/>
          <w:color w:val="000000"/>
          <w:sz w:val="24"/>
          <w:szCs w:val="24"/>
          <w:lang w:eastAsia="ru-RU" w:bidi="ru-RU"/>
        </w:rPr>
        <w:t xml:space="preserve"> Определение видового состава растительности при</w:t>
      </w:r>
      <w:r w:rsidRPr="00D4013C">
        <w:rPr>
          <w:rFonts w:ascii="Times New Roman" w:eastAsia="Times New Roman" w:hAnsi="Times New Roman" w:cs="Times New Roman"/>
          <w:b/>
          <w:bCs/>
          <w:color w:val="000000"/>
          <w:sz w:val="24"/>
          <w:szCs w:val="24"/>
          <w:lang w:eastAsia="ru-RU" w:bidi="ru-RU"/>
        </w:rPr>
        <w:softHyphen/>
        <w:t>школьной территории.</w:t>
      </w:r>
    </w:p>
    <w:p w:rsidR="00D4013C" w:rsidRPr="00D4013C" w:rsidRDefault="00D4013C" w:rsidP="00D4013C">
      <w:pPr>
        <w:widowControl w:val="0"/>
        <w:spacing w:after="0" w:line="20" w:lineRule="atLeast"/>
        <w:ind w:left="20" w:right="20" w:firstLine="425"/>
        <w:jc w:val="both"/>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pacing w:val="50"/>
          <w:sz w:val="24"/>
          <w:szCs w:val="24"/>
          <w:lang w:eastAsia="ru-RU" w:bidi="ru-RU"/>
        </w:rPr>
        <w:t>Оборудование:</w:t>
      </w:r>
      <w:r w:rsidRPr="00D4013C">
        <w:rPr>
          <w:rFonts w:ascii="Times New Roman" w:eastAsia="Times New Roman" w:hAnsi="Times New Roman" w:cs="Times New Roman"/>
          <w:color w:val="000000"/>
          <w:sz w:val="24"/>
          <w:szCs w:val="24"/>
          <w:lang w:eastAsia="ru-RU" w:bidi="ru-RU"/>
        </w:rPr>
        <w:t xml:space="preserve"> определители растений, колышки, шпа</w:t>
      </w:r>
      <w:r w:rsidRPr="00D4013C">
        <w:rPr>
          <w:rFonts w:ascii="Times New Roman" w:eastAsia="Times New Roman" w:hAnsi="Times New Roman" w:cs="Times New Roman"/>
          <w:color w:val="000000"/>
          <w:sz w:val="24"/>
          <w:szCs w:val="24"/>
          <w:lang w:eastAsia="ru-RU" w:bidi="ru-RU"/>
        </w:rPr>
        <w:softHyphen/>
        <w:t>гат, линейка длиной 1 м.</w:t>
      </w:r>
    </w:p>
    <w:p w:rsidR="00D4013C" w:rsidRPr="00D4013C" w:rsidRDefault="00D4013C" w:rsidP="00D4013C">
      <w:pPr>
        <w:widowControl w:val="0"/>
        <w:spacing w:after="0" w:line="20" w:lineRule="atLeast"/>
        <w:ind w:left="20" w:firstLine="425"/>
        <w:jc w:val="both"/>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pacing w:val="50"/>
          <w:sz w:val="24"/>
          <w:szCs w:val="24"/>
          <w:lang w:eastAsia="ru-RU" w:bidi="ru-RU"/>
        </w:rPr>
        <w:t>Порядок выполнения работы:</w:t>
      </w:r>
    </w:p>
    <w:p w:rsidR="00D4013C" w:rsidRPr="00D4013C" w:rsidRDefault="00D4013C" w:rsidP="00D4013C">
      <w:pPr>
        <w:widowControl w:val="0"/>
        <w:numPr>
          <w:ilvl w:val="0"/>
          <w:numId w:val="44"/>
        </w:numPr>
        <w:tabs>
          <w:tab w:val="left" w:pos="699"/>
        </w:tabs>
        <w:spacing w:after="0" w:line="20" w:lineRule="atLeast"/>
        <w:ind w:left="20" w:firstLine="425"/>
        <w:jc w:val="both"/>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Определите видовой состав деревьев и кустарников.</w:t>
      </w:r>
    </w:p>
    <w:p w:rsidR="00D4013C" w:rsidRPr="00D4013C" w:rsidRDefault="00D4013C" w:rsidP="00D4013C">
      <w:pPr>
        <w:widowControl w:val="0"/>
        <w:numPr>
          <w:ilvl w:val="0"/>
          <w:numId w:val="44"/>
        </w:numPr>
        <w:spacing w:after="0" w:line="20" w:lineRule="atLeast"/>
        <w:ind w:left="20" w:right="40" w:firstLine="425"/>
        <w:jc w:val="both"/>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 xml:space="preserve"> Выберите несколько площадок на газонах и определите видовой состав травянистых растений. Подсчитайте общее ко</w:t>
      </w:r>
      <w:r w:rsidRPr="00D4013C">
        <w:rPr>
          <w:rFonts w:ascii="Times New Roman" w:eastAsia="Times New Roman" w:hAnsi="Times New Roman" w:cs="Times New Roman"/>
          <w:color w:val="000000"/>
          <w:sz w:val="24"/>
          <w:szCs w:val="24"/>
          <w:lang w:eastAsia="ru-RU" w:bidi="ru-RU"/>
        </w:rPr>
        <w:softHyphen/>
        <w:t>личество видов.</w:t>
      </w:r>
    </w:p>
    <w:p w:rsidR="00D4013C" w:rsidRPr="00D4013C" w:rsidRDefault="00D4013C" w:rsidP="00D4013C">
      <w:pPr>
        <w:widowControl w:val="0"/>
        <w:numPr>
          <w:ilvl w:val="0"/>
          <w:numId w:val="44"/>
        </w:numPr>
        <w:spacing w:after="0" w:line="20" w:lineRule="atLeast"/>
        <w:ind w:left="20" w:firstLine="425"/>
        <w:jc w:val="both"/>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 xml:space="preserve"> Опишите состояние и ухоженность газонов.</w:t>
      </w:r>
    </w:p>
    <w:p w:rsidR="00D4013C" w:rsidRPr="00D4013C" w:rsidRDefault="00D4013C" w:rsidP="00D4013C">
      <w:pPr>
        <w:widowControl w:val="0"/>
        <w:spacing w:after="0" w:line="20" w:lineRule="atLeast"/>
        <w:ind w:left="20" w:firstLine="425"/>
        <w:jc w:val="both"/>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pacing w:val="50"/>
          <w:sz w:val="24"/>
          <w:szCs w:val="24"/>
          <w:lang w:eastAsia="ru-RU" w:bidi="ru-RU"/>
        </w:rPr>
        <w:t>Обработка результатов и выводы.</w:t>
      </w:r>
    </w:p>
    <w:p w:rsidR="00D4013C" w:rsidRPr="00D4013C" w:rsidRDefault="00D4013C" w:rsidP="00D4013C">
      <w:pPr>
        <w:widowControl w:val="0"/>
        <w:numPr>
          <w:ilvl w:val="0"/>
          <w:numId w:val="45"/>
        </w:numPr>
        <w:spacing w:after="0" w:line="20" w:lineRule="atLeast"/>
        <w:ind w:left="20" w:right="40" w:firstLine="425"/>
        <w:jc w:val="both"/>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 xml:space="preserve"> Сделайте вывод о правильности подбора зеленых насаж</w:t>
      </w:r>
      <w:r w:rsidRPr="00D4013C">
        <w:rPr>
          <w:rFonts w:ascii="Times New Roman" w:eastAsia="Times New Roman" w:hAnsi="Times New Roman" w:cs="Times New Roman"/>
          <w:color w:val="000000"/>
          <w:sz w:val="24"/>
          <w:szCs w:val="24"/>
          <w:lang w:eastAsia="ru-RU" w:bidi="ru-RU"/>
        </w:rPr>
        <w:softHyphen/>
        <w:t xml:space="preserve">дений по видовому </w:t>
      </w:r>
      <w:r w:rsidRPr="00D4013C">
        <w:rPr>
          <w:rFonts w:ascii="Times New Roman" w:eastAsia="Times New Roman" w:hAnsi="Times New Roman" w:cs="Times New Roman"/>
          <w:color w:val="000000"/>
          <w:sz w:val="24"/>
          <w:szCs w:val="24"/>
          <w:lang w:eastAsia="ru-RU" w:bidi="ru-RU"/>
        </w:rPr>
        <w:lastRenderedPageBreak/>
        <w:t>составу, учитывая следующие данные.</w:t>
      </w:r>
    </w:p>
    <w:p w:rsidR="00D4013C" w:rsidRPr="00D4013C" w:rsidRDefault="00D4013C" w:rsidP="00D4013C">
      <w:pPr>
        <w:widowControl w:val="0"/>
        <w:spacing w:after="0" w:line="20" w:lineRule="atLeast"/>
        <w:ind w:left="20" w:right="40" w:firstLine="425"/>
        <w:jc w:val="both"/>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Листовая поверхность одного взрослого растения накапли</w:t>
      </w:r>
      <w:r w:rsidRPr="00D4013C">
        <w:rPr>
          <w:rFonts w:ascii="Times New Roman" w:eastAsia="Times New Roman" w:hAnsi="Times New Roman" w:cs="Times New Roman"/>
          <w:color w:val="000000"/>
          <w:sz w:val="24"/>
          <w:szCs w:val="24"/>
          <w:lang w:eastAsia="ru-RU" w:bidi="ru-RU"/>
        </w:rPr>
        <w:softHyphen/>
        <w:t>вает за летний период пыли: вяз шершавый - до 23 кг; тополь канадский - до 34 кг; вяз перистоветвистый - до 27 кг; ясень - до 27 кг; сирень - до 1,6 кг; ива - до 38 кг; акация - до 2,0 кг; клен до 33 кг; лох узколистный - до 2 кг. Хорошими поглоти</w:t>
      </w:r>
      <w:r w:rsidRPr="00D4013C">
        <w:rPr>
          <w:rFonts w:ascii="Times New Roman" w:eastAsia="Times New Roman" w:hAnsi="Times New Roman" w:cs="Times New Roman"/>
          <w:color w:val="000000"/>
          <w:sz w:val="24"/>
          <w:szCs w:val="24"/>
          <w:lang w:eastAsia="ru-RU" w:bidi="ru-RU"/>
        </w:rPr>
        <w:softHyphen/>
        <w:t>телями свинца по обочинам дорог являются акация желтая, ли</w:t>
      </w:r>
      <w:r w:rsidRPr="00D4013C">
        <w:rPr>
          <w:rFonts w:ascii="Times New Roman" w:eastAsia="Times New Roman" w:hAnsi="Times New Roman" w:cs="Times New Roman"/>
          <w:color w:val="000000"/>
          <w:sz w:val="24"/>
          <w:szCs w:val="24"/>
          <w:lang w:eastAsia="ru-RU" w:bidi="ru-RU"/>
        </w:rPr>
        <w:softHyphen/>
        <w:t>па, береза. Наиболее устойчивы к загрязнению воздуха газами тополь, ива белая, клен американский, белая акация, сирень, бе</w:t>
      </w:r>
      <w:r w:rsidRPr="00D4013C">
        <w:rPr>
          <w:rFonts w:ascii="Times New Roman" w:eastAsia="Times New Roman" w:hAnsi="Times New Roman" w:cs="Times New Roman"/>
          <w:color w:val="000000"/>
          <w:sz w:val="24"/>
          <w:szCs w:val="24"/>
          <w:lang w:eastAsia="ru-RU" w:bidi="ru-RU"/>
        </w:rPr>
        <w:softHyphen/>
        <w:t>реза бородавчатая, лох узколистный, барбарис и др.</w:t>
      </w:r>
    </w:p>
    <w:p w:rsidR="00D4013C" w:rsidRPr="00D4013C" w:rsidRDefault="00D4013C" w:rsidP="00D4013C">
      <w:pPr>
        <w:widowControl w:val="0"/>
        <w:numPr>
          <w:ilvl w:val="0"/>
          <w:numId w:val="45"/>
        </w:numPr>
        <w:spacing w:after="0" w:line="20" w:lineRule="atLeast"/>
        <w:ind w:left="20" w:right="40" w:firstLine="425"/>
        <w:jc w:val="both"/>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 xml:space="preserve"> Сделайте вывод о видовом многообразии травянистого фитоценоза, если на суходольном лугу встречается около 250 видов растений.</w:t>
      </w:r>
    </w:p>
    <w:p w:rsidR="00D4013C" w:rsidRPr="00D4013C" w:rsidRDefault="00D4013C" w:rsidP="00D4013C">
      <w:pPr>
        <w:spacing w:after="0" w:line="20" w:lineRule="atLeast"/>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Внесите конкретные предложения по улучшению плани</w:t>
      </w:r>
      <w:r w:rsidRPr="00D4013C">
        <w:rPr>
          <w:rFonts w:ascii="Times New Roman" w:eastAsia="Times New Roman" w:hAnsi="Times New Roman" w:cs="Times New Roman"/>
          <w:color w:val="000000"/>
          <w:sz w:val="24"/>
          <w:szCs w:val="24"/>
          <w:lang w:eastAsia="ru-RU" w:bidi="ru-RU"/>
        </w:rPr>
        <w:softHyphen/>
        <w:t>ровки и озеленения школьного двора.</w:t>
      </w:r>
    </w:p>
    <w:p w:rsidR="00D4013C" w:rsidRPr="00D4013C" w:rsidRDefault="00D4013C" w:rsidP="00D4013C">
      <w:pPr>
        <w:numPr>
          <w:ilvl w:val="0"/>
          <w:numId w:val="45"/>
        </w:numPr>
        <w:spacing w:after="0" w:line="20" w:lineRule="atLeast"/>
        <w:ind w:firstLine="426"/>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«Определение пораженной ткани листа при антропогенном загрязнении воздушной среды»</w:t>
      </w:r>
    </w:p>
    <w:p w:rsidR="00D4013C" w:rsidRPr="00D4013C" w:rsidRDefault="00D4013C" w:rsidP="00D4013C">
      <w:pPr>
        <w:spacing w:after="0" w:line="20" w:lineRule="atLeast"/>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Введение. </w:t>
      </w:r>
      <w:r w:rsidRPr="00D4013C">
        <w:rPr>
          <w:rFonts w:ascii="Times New Roman" w:eastAsia="Times New Roman" w:hAnsi="Times New Roman" w:cs="Times New Roman"/>
          <w:color w:val="000000"/>
          <w:sz w:val="24"/>
          <w:szCs w:val="24"/>
          <w:lang w:eastAsia="ru-RU"/>
        </w:rPr>
        <w:t>Ткани листьев древесных растений, поврежденные в результате антропогенного загрязнения воздуха, перестают выполнять свои функции (фотосинтез, газообмен, транспира</w:t>
      </w:r>
      <w:r w:rsidRPr="00D4013C">
        <w:rPr>
          <w:rFonts w:ascii="Times New Roman" w:eastAsia="Times New Roman" w:hAnsi="Times New Roman" w:cs="Times New Roman"/>
          <w:color w:val="000000"/>
          <w:sz w:val="24"/>
          <w:szCs w:val="24"/>
          <w:lang w:eastAsia="ru-RU"/>
        </w:rPr>
        <w:softHyphen/>
        <w:t>ция). Значительно уменьшается их пылезадерживающая роль (пыль оседает на слегка влажной поверхности живого листа). Проявление основных функций листа зависит от площади здоровой поверхности листа.</w:t>
      </w:r>
    </w:p>
    <w:p w:rsidR="00D4013C" w:rsidRPr="00D4013C" w:rsidRDefault="00D4013C" w:rsidP="00D4013C">
      <w:pPr>
        <w:spacing w:after="0" w:line="20" w:lineRule="atLeast"/>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 выбранных территориях опишите видовой состав дре</w:t>
      </w:r>
      <w:r w:rsidRPr="00D4013C">
        <w:rPr>
          <w:rFonts w:ascii="Times New Roman" w:eastAsia="Times New Roman" w:hAnsi="Times New Roman" w:cs="Times New Roman"/>
          <w:color w:val="000000"/>
          <w:sz w:val="24"/>
          <w:szCs w:val="24"/>
          <w:lang w:eastAsia="ru-RU"/>
        </w:rPr>
        <w:softHyphen/>
        <w:t>весной и кустарниковой растительности. Соберите листья с разных видов деревьев. Точно укажите их местонахождение: удаленность от автомагистралей или других источников за</w:t>
      </w:r>
      <w:r w:rsidRPr="00D4013C">
        <w:rPr>
          <w:rFonts w:ascii="Times New Roman" w:eastAsia="Times New Roman" w:hAnsi="Times New Roman" w:cs="Times New Roman"/>
          <w:color w:val="000000"/>
          <w:sz w:val="24"/>
          <w:szCs w:val="24"/>
          <w:lang w:eastAsia="ru-RU"/>
        </w:rPr>
        <w:softHyphen/>
        <w:t>грязнения; расположение улицы по сторонам света и направ</w:t>
      </w:r>
      <w:r w:rsidRPr="00D4013C">
        <w:rPr>
          <w:rFonts w:ascii="Times New Roman" w:eastAsia="Times New Roman" w:hAnsi="Times New Roman" w:cs="Times New Roman"/>
          <w:color w:val="000000"/>
          <w:sz w:val="24"/>
          <w:szCs w:val="24"/>
          <w:lang w:eastAsia="ru-RU"/>
        </w:rPr>
        <w:softHyphen/>
        <w:t>лению основных ветров; солнечная или теневая сторона ули</w:t>
      </w:r>
      <w:r w:rsidRPr="00D4013C">
        <w:rPr>
          <w:rFonts w:ascii="Times New Roman" w:eastAsia="Times New Roman" w:hAnsi="Times New Roman" w:cs="Times New Roman"/>
          <w:color w:val="000000"/>
          <w:sz w:val="24"/>
          <w:szCs w:val="24"/>
          <w:lang w:eastAsia="ru-RU"/>
        </w:rPr>
        <w:softHyphen/>
        <w:t>цы; ширина автомагистрали; с какой стороны кроны дерева взяты листья (со стороны дороги или с противоположной); имеются ли стоянка автотранспорта, светофоры; какова плот</w:t>
      </w:r>
      <w:r w:rsidRPr="00D4013C">
        <w:rPr>
          <w:rFonts w:ascii="Times New Roman" w:eastAsia="Times New Roman" w:hAnsi="Times New Roman" w:cs="Times New Roman"/>
          <w:color w:val="000000"/>
          <w:sz w:val="24"/>
          <w:szCs w:val="24"/>
          <w:lang w:eastAsia="ru-RU"/>
        </w:rPr>
        <w:softHyphen/>
        <w:t>ность жилой застройки (наличие «зеркального» эффекта возвращения загрязняющих веществ от стен домов); какова сте</w:t>
      </w:r>
      <w:r w:rsidRPr="00D4013C">
        <w:rPr>
          <w:rFonts w:ascii="Times New Roman" w:eastAsia="Times New Roman" w:hAnsi="Times New Roman" w:cs="Times New Roman"/>
          <w:color w:val="000000"/>
          <w:sz w:val="24"/>
          <w:szCs w:val="24"/>
          <w:lang w:eastAsia="ru-RU"/>
        </w:rPr>
        <w:softHyphen/>
        <w:t>пень экранизации (наличие преград).</w:t>
      </w:r>
    </w:p>
    <w:p w:rsidR="00D4013C" w:rsidRPr="00D4013C" w:rsidRDefault="00D4013C" w:rsidP="00D4013C">
      <w:pPr>
        <w:spacing w:after="0" w:line="20" w:lineRule="atLeast"/>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Материал и оборудование: </w:t>
      </w:r>
      <w:r w:rsidRPr="00D4013C">
        <w:rPr>
          <w:rFonts w:ascii="Times New Roman" w:eastAsia="Times New Roman" w:hAnsi="Times New Roman" w:cs="Times New Roman"/>
          <w:color w:val="000000"/>
          <w:sz w:val="24"/>
          <w:szCs w:val="24"/>
          <w:lang w:eastAsia="ru-RU"/>
        </w:rPr>
        <w:t>водный термометр; емкость на 0,5 л; вода; 0,2 н раствор соляной кислоты; 10—20 листьев с одного дерева.</w:t>
      </w:r>
    </w:p>
    <w:p w:rsidR="00D4013C" w:rsidRPr="00D4013C" w:rsidRDefault="00D4013C" w:rsidP="00D4013C">
      <w:pPr>
        <w:spacing w:after="0" w:line="20" w:lineRule="atLeast"/>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Ход работы</w:t>
      </w:r>
    </w:p>
    <w:p w:rsidR="00D4013C" w:rsidRPr="00D4013C" w:rsidRDefault="00D4013C" w:rsidP="00D4013C">
      <w:pPr>
        <w:spacing w:after="0" w:line="20" w:lineRule="atLeast"/>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Работа выполняется учащимися попарно. Ученики работа</w:t>
      </w:r>
      <w:r w:rsidRPr="00D4013C">
        <w:rPr>
          <w:rFonts w:ascii="Times New Roman" w:eastAsia="Times New Roman" w:hAnsi="Times New Roman" w:cs="Times New Roman"/>
          <w:color w:val="000000"/>
          <w:sz w:val="24"/>
          <w:szCs w:val="24"/>
          <w:lang w:eastAsia="ru-RU"/>
        </w:rPr>
        <w:softHyphen/>
        <w:t>ют по возможности с листьями разных видов растений.</w:t>
      </w:r>
    </w:p>
    <w:p w:rsidR="00D4013C" w:rsidRPr="00D4013C" w:rsidRDefault="00D4013C" w:rsidP="00D4013C">
      <w:pPr>
        <w:numPr>
          <w:ilvl w:val="0"/>
          <w:numId w:val="46"/>
        </w:numPr>
        <w:spacing w:after="0" w:line="20" w:lineRule="atLeast"/>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Листья, выдержанные в воде при температуре 35—37 °С не менее получаса (для размягчения тканей), поместите на 20 минут в 0,2 н раствор соляной кислоты. Кислота с легко</w:t>
      </w:r>
      <w:r w:rsidRPr="00D4013C">
        <w:rPr>
          <w:rFonts w:ascii="Times New Roman" w:eastAsia="Times New Roman" w:hAnsi="Times New Roman" w:cs="Times New Roman"/>
          <w:color w:val="000000"/>
          <w:sz w:val="24"/>
          <w:szCs w:val="24"/>
          <w:lang w:eastAsia="ru-RU"/>
        </w:rPr>
        <w:softHyphen/>
        <w:t>стью проникает в поврежденные клетки, вследствие чего мертвые и поврежденные ткани окрасятся в коричневый цвет.</w:t>
      </w:r>
    </w:p>
    <w:p w:rsidR="00D4013C" w:rsidRPr="00D4013C" w:rsidRDefault="00D4013C" w:rsidP="00D4013C">
      <w:pPr>
        <w:numPr>
          <w:ilvl w:val="0"/>
          <w:numId w:val="46"/>
        </w:numPr>
        <w:spacing w:after="0" w:line="20" w:lineRule="atLeast"/>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Осмотрите листья у разных растений. Рассчитайте долю (в процентах) поврежденных тканей на листе. Сделайте вы</w:t>
      </w:r>
      <w:r w:rsidRPr="00D4013C">
        <w:rPr>
          <w:rFonts w:ascii="Times New Roman" w:eastAsia="Times New Roman" w:hAnsi="Times New Roman" w:cs="Times New Roman"/>
          <w:color w:val="000000"/>
          <w:sz w:val="24"/>
          <w:szCs w:val="24"/>
          <w:lang w:eastAsia="ru-RU"/>
        </w:rPr>
        <w:softHyphen/>
        <w:t>воды.</w:t>
      </w:r>
    </w:p>
    <w:p w:rsidR="00D4013C" w:rsidRPr="00D4013C" w:rsidRDefault="00D4013C" w:rsidP="00D4013C">
      <w:pPr>
        <w:spacing w:after="0" w:line="20" w:lineRule="atLeast"/>
        <w:ind w:firstLine="426"/>
        <w:rPr>
          <w:rFonts w:ascii="Times New Roman" w:eastAsia="Calibri" w:hAnsi="Times New Roman" w:cs="Times New Roman"/>
          <w:sz w:val="24"/>
          <w:szCs w:val="24"/>
        </w:rPr>
      </w:pPr>
      <w:r w:rsidRPr="00D4013C">
        <w:rPr>
          <w:rFonts w:ascii="Times New Roman" w:eastAsia="Times New Roman" w:hAnsi="Times New Roman" w:cs="Times New Roman"/>
          <w:color w:val="000000"/>
          <w:sz w:val="24"/>
          <w:szCs w:val="24"/>
          <w:lang w:eastAsia="ru-RU"/>
        </w:rPr>
        <w:t>Сделайте выводы о правильности подбора зеленых на</w:t>
      </w:r>
      <w:r w:rsidRPr="00D4013C">
        <w:rPr>
          <w:rFonts w:ascii="Times New Roman" w:eastAsia="Times New Roman" w:hAnsi="Times New Roman" w:cs="Times New Roman"/>
          <w:color w:val="000000"/>
          <w:sz w:val="24"/>
          <w:szCs w:val="24"/>
          <w:lang w:eastAsia="ru-RU"/>
        </w:rPr>
        <w:softHyphen/>
        <w:t>саждений по видовому составу, учитывая, что на поверхности листьев взрослых растений разных видов может оседать за летний период следующее количество пыли: у ивы — до 35 кг; у клена, тополя — до 30 кг; у ясеня — до 25 кг; у вяза —до 20 кг; у сирени — до 2 кг;</w:t>
      </w:r>
    </w:p>
    <w:p w:rsidR="00D4013C" w:rsidRPr="00D4013C" w:rsidRDefault="00D4013C" w:rsidP="00D4013C">
      <w:pPr>
        <w:spacing w:after="0" w:line="20" w:lineRule="atLeast"/>
        <w:ind w:firstLine="426"/>
        <w:rPr>
          <w:rFonts w:ascii="Times New Roman" w:eastAsia="Calibri" w:hAnsi="Times New Roman" w:cs="Times New Roman"/>
          <w:color w:val="000000"/>
          <w:sz w:val="24"/>
          <w:szCs w:val="24"/>
          <w:shd w:val="clear" w:color="auto" w:fill="FFFFFF"/>
        </w:rPr>
      </w:pPr>
      <w:r w:rsidRPr="00D4013C">
        <w:rPr>
          <w:rFonts w:ascii="Times New Roman" w:eastAsia="Calibri" w:hAnsi="Times New Roman" w:cs="Times New Roman"/>
          <w:color w:val="000000"/>
          <w:sz w:val="24"/>
          <w:szCs w:val="24"/>
          <w:shd w:val="clear" w:color="auto" w:fill="FFFFFF"/>
        </w:rPr>
        <w:t>Ежегодно, американцы вываливают миллионы тонн пластиков в окружающую среду, значительная часть этих отходов низвергается прямо в океан. Действительно, 9 млн. тонн твердых отходов промышленности США ежегодно уходит непосредственно в море. Одним только коммерческие суда выбрасывают за борт 6,6млн. тонн мусора в год. Этим мусором можно было бы завалить 440000 классных комнат.</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color w:val="000000"/>
          <w:sz w:val="24"/>
          <w:szCs w:val="24"/>
          <w:shd w:val="clear" w:color="auto" w:fill="FFFFFF"/>
        </w:rPr>
        <w:t xml:space="preserve">    Вопреки общему мнению пластиковые отходы, в конце концов, разрушаются, но происходит это медленно - иногда для этого требуется до 50 лет. За такое время может скопиться масса мусора. Особенно чувствительны к пластиковому мусору морские экосистемы: он не тонет, и обитатели морей по ошибке принимают его за медуз, яйца и </w:t>
      </w:r>
      <w:r w:rsidRPr="00D4013C">
        <w:rPr>
          <w:rFonts w:ascii="Times New Roman" w:eastAsia="Calibri" w:hAnsi="Times New Roman" w:cs="Times New Roman"/>
          <w:color w:val="000000"/>
          <w:sz w:val="24"/>
          <w:szCs w:val="24"/>
          <w:shd w:val="clear" w:color="auto" w:fill="FFFFFF"/>
        </w:rPr>
        <w:lastRenderedPageBreak/>
        <w:t>другие лакомства или запутываются в нем, ведь 150000т. отходов - это выбрасываемые в океан рыболовные снасти. Дело принимает особенно неприятный оборот в арктических районах, где мусор только накапливается, но не разрушается - этому препятствует очень низкая температура.</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color w:val="000000"/>
          <w:sz w:val="24"/>
          <w:szCs w:val="24"/>
          <w:shd w:val="clear" w:color="auto" w:fill="FFFFFF"/>
        </w:rPr>
        <w:t xml:space="preserve">    Химики сделали значительный шаг в решении этой серьезной проблемы. Выход из бедственного положения был найден в создании пластиков с особой структурой. Пластики - это полимерные материалы, получаемые из продуктов переработки нефти. Они состоят из длинных цепей, построенных из повторяющихся молекулярных группировок. Химики нашли способ изменять полимерные молекулы так, чтобы их свойства больше соответствовали гигиене окружающей среды. Одним из них - химическое присоединение светочувствительных молекулярных групп к макромолекулярным цепям через правильные интервалы. Когда пластик, изготовленный из такого полимера, подвергается действию солнечного света, светочувствительные группы поглощают излучение, что приводит к расщеплению полимера в местах их присоединения. Остальное - дело природы. Образующиеся небольшие фрагменты легко подвергаются биоразложению. Другой способ подчинить свойства пластика требованиям гигиены природы - ввести в них молекулярные группировки, считающиеся деликатесом у некоторых микроорганизмов. Микроскопические чревоугодники берут в этом случае на себя труд расщепления длинных молекул на короткие кусочки. Находки такого рода, можно надеяться, приведут к тому, что проблема пластиковых отходов начнет постепенно отступать и, в конце концов, уйдет в прошлое.</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b/>
          <w:color w:val="000000"/>
          <w:sz w:val="24"/>
          <w:szCs w:val="24"/>
          <w:shd w:val="clear" w:color="auto" w:fill="FFFFFF"/>
        </w:rPr>
        <w:t xml:space="preserve">                                                               История с ДДТ</w:t>
      </w:r>
      <w:r w:rsidRPr="00D4013C">
        <w:rPr>
          <w:rFonts w:ascii="Times New Roman" w:eastAsia="Calibri" w:hAnsi="Times New Roman" w:cs="Times New Roman"/>
          <w:b/>
          <w:color w:val="000000"/>
          <w:sz w:val="24"/>
          <w:szCs w:val="24"/>
        </w:rPr>
        <w:br/>
      </w:r>
      <w:r w:rsidRPr="00D4013C">
        <w:rPr>
          <w:rFonts w:ascii="Times New Roman" w:eastAsia="Calibri" w:hAnsi="Times New Roman" w:cs="Times New Roman"/>
          <w:color w:val="000000"/>
          <w:sz w:val="24"/>
          <w:szCs w:val="24"/>
          <w:shd w:val="clear" w:color="auto" w:fill="FFFFFF"/>
        </w:rPr>
        <w:t xml:space="preserve">    Все началось в 1939г., когда швейцарский химик Пауль Мюллер в ходе систематических поисков новых инсектицидов синтезировал дихлордифенилтрихлорэтан (ДДТ). Вначале на ДДТ смотрели, как на чудо: он исключительно эффективно действует на самых разнообразных насекомых-вредителей и в отличие от широко использовавшихся в то время соединений свинца и мышьяка не проявляет острой токсичности по отношению к людям.</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b/>
          <w:color w:val="000000"/>
          <w:sz w:val="24"/>
          <w:szCs w:val="24"/>
          <w:shd w:val="clear" w:color="auto" w:fill="FFFFFF"/>
        </w:rPr>
        <w:t xml:space="preserve">                                                                       Выгоды</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color w:val="000000"/>
          <w:sz w:val="24"/>
          <w:szCs w:val="24"/>
          <w:shd w:val="clear" w:color="auto" w:fill="FFFFFF"/>
        </w:rPr>
        <w:t xml:space="preserve">    США впервые широко применили ДДТ в 1944г. во время второй мировой войны в борьбе с распространившейся эпидемией тифа в воинских частях и среди гражданского населения в Италии. Тиф переносится нательными вшами, и тобы уничтожить этих насекомых, тысячи людей были щедро, с ног до головы, осыпаны ДДТ. Эпидемия была остановлена, что предотвратило потери человеческих жизней, которые могли стать опустошительными.</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color w:val="000000"/>
          <w:sz w:val="24"/>
          <w:szCs w:val="24"/>
          <w:shd w:val="clear" w:color="auto" w:fill="FFFFFF"/>
        </w:rPr>
        <w:t>После столь внушительного успеха решено было прибегнуть к ДДТ в борьбе с Anopheles – комаром-распространителем малярии. До использования ДДТ малярия уносила от 2 до 3 млн. жизней ежегодно, число же страдающих этой тяжелой болезнью было еще больше. В результате 10-летнего применения ДДДТ в ряде стран малярия перестала быть столь страшным бичом. В Индии число заболеваний сократилось с 75 млн. в 1952г. до 100 тыс. в 1964г., в СССР с 35 млн. в 1956г. до 13 тыс. в 1966г. За то же время в Шри-Ланке малярийная “дань” понизилась с 12 тыс. жизней до нуля! ВОЗ и ООН относят на счет этого чудодейственного препарата спасение около 50 млн. жизней, отнятых у одной только малярии. За свою работу доктор Пауль Мюллер был удостоен в 1948г. Нобелевской премии в области медицины.</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b/>
          <w:color w:val="000000"/>
          <w:sz w:val="24"/>
          <w:szCs w:val="24"/>
          <w:shd w:val="clear" w:color="auto" w:fill="FFFFFF"/>
        </w:rPr>
        <w:t xml:space="preserve">                                                                           Риск</w:t>
      </w:r>
      <w:r w:rsidRPr="00D4013C">
        <w:rPr>
          <w:rFonts w:ascii="Times New Roman" w:eastAsia="Calibri" w:hAnsi="Times New Roman" w:cs="Times New Roman"/>
          <w:b/>
          <w:color w:val="000000"/>
          <w:sz w:val="24"/>
          <w:szCs w:val="24"/>
        </w:rPr>
        <w:br/>
      </w:r>
      <w:r w:rsidRPr="00D4013C">
        <w:rPr>
          <w:rFonts w:ascii="Times New Roman" w:eastAsia="Calibri" w:hAnsi="Times New Roman" w:cs="Times New Roman"/>
          <w:color w:val="000000"/>
          <w:sz w:val="24"/>
          <w:szCs w:val="24"/>
          <w:shd w:val="clear" w:color="auto" w:fill="FFFFFF"/>
        </w:rPr>
        <w:t>История ДДТ на этом не кончается. В 1972г. Агентство по охране окружающей среды наложило запрет на использование ДДТ в США. Как удалось это сделать – особая история, и тоже история успеха, но на этот раз в борьбе за необходимость наблюдения за окружающей средой в ожидании появления побочного действия широко применяемых препаратов.</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color w:val="000000"/>
          <w:sz w:val="24"/>
          <w:szCs w:val="24"/>
          <w:shd w:val="clear" w:color="auto" w:fill="FFFFFF"/>
        </w:rPr>
        <w:t xml:space="preserve">     Уже в 1946г. ученые установили, что ДДТ накапливается в жировых тканях и остается </w:t>
      </w:r>
      <w:r w:rsidRPr="00D4013C">
        <w:rPr>
          <w:rFonts w:ascii="Times New Roman" w:eastAsia="Calibri" w:hAnsi="Times New Roman" w:cs="Times New Roman"/>
          <w:color w:val="000000"/>
          <w:sz w:val="24"/>
          <w:szCs w:val="24"/>
          <w:shd w:val="clear" w:color="auto" w:fill="FFFFFF"/>
        </w:rPr>
        <w:lastRenderedPageBreak/>
        <w:t>там чрезвычайно долго. Животные и рыбы, так же как и человек, – это преимущественно водные системы. Транспорт и вывод веществ из организма осуществляется у них в водной среде. Но хлорсодержащие углеводороды типа ДДТ очень плохо растворяются в воде (порядка 2 млн. долей): они продолжительно растворяются и концентрируются в жировых тканях. Например, ДДТ легко переходит в жир материнского молока. Агентство должным образом отреагировало на эту тревожную информацию, установив предельно безопасную концентрацию ДДТ в коровьем молоке и других продуктах питания. Из осторожности сначала был принят нулевой уровень безопасности. Однако при “нулевом подходе” возникают свои проблемы. Образец молока можно признать безопасным, если ДДТ не обнаруживается в нем самыми чувствительными измерениями. Поэтому усовершенствования аналитических методов приводит к изменению смысла понятия безопасной концентрации. Нулевой предел всегда связывает уровень безопасности с методом обнаружения, а не с наиболее достоверной оценкой степени опасности. По этой и другим причинам нулевой предел оказался неудачным, и Агентство заменило его “приемлемым уровнем безопасности” в 0,05млн. доли.</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color w:val="000000"/>
          <w:sz w:val="24"/>
          <w:szCs w:val="24"/>
          <w:shd w:val="clear" w:color="auto" w:fill="FFFFFF"/>
        </w:rPr>
        <w:t xml:space="preserve">    С течением времени стало ясно, что попадание в окружающую среду, ДДТ разлагается там с большим трудом. Усовершенствованные методы обнаружения позволили установить, что через 10 лет исчезает лишь около 50% пестицида – вследствие разложения или уноса на другую территорию.</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color w:val="000000"/>
          <w:sz w:val="24"/>
          <w:szCs w:val="24"/>
          <w:shd w:val="clear" w:color="auto" w:fill="FFFFFF"/>
        </w:rPr>
        <w:t xml:space="preserve">    Накопились данные о концентрировании ДДТ по мере продвижения по лестнице потребления продуктов питания. После обработки вязов концентрация ДДТ в почве достигала 100 млн. долей, в земляных червях она составляла 140 млн. долей, а, в птицах, поедавших этих червей, превышала 400 млн. долей. Такая концентрация ДДТ оказалась явно пагубной для птиц, особенно более крупных, хищных птиц. ДДТ мешает их воспроизводству, вызывая опасное утончение яичной скорлупы. Некоторые виды птиц, например орлы и соколы-сапсаны, стали быстро исчезать, как только эта неприятность добавилась к другим посягательствам человека на их место обитание.</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color w:val="000000"/>
          <w:sz w:val="24"/>
          <w:szCs w:val="24"/>
          <w:shd w:val="clear" w:color="auto" w:fill="FFFFFF"/>
        </w:rPr>
        <w:t xml:space="preserve">     Максимальный уровень производства ДДТ только в США достигал 156 млн. фунтов (в 1959г.). С самого начала ДДТ так широко применялся во всем мире, что не один участок земли не остался незатронутым. Его обнаруживают в жировых тканях жителей отдаленных районов Аляски, пингвинов и тюленей Антарктиды. К тому же некоторые насекомые и вредители приобрели, устойчивость к ДДТ за продолжительное время его использования, а некоторые полезные насекомые в отдельных местностях были уничтожены этим препаратом.</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b/>
          <w:color w:val="000000"/>
          <w:sz w:val="24"/>
          <w:szCs w:val="24"/>
          <w:shd w:val="clear" w:color="auto" w:fill="FFFFFF"/>
        </w:rPr>
        <w:t>Уравнение риск/выгода</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color w:val="000000"/>
          <w:sz w:val="24"/>
          <w:szCs w:val="24"/>
          <w:shd w:val="clear" w:color="auto" w:fill="FFFFFF"/>
        </w:rPr>
        <w:t xml:space="preserve">      История с ДДТ – наглядный пример сочетания риска и выгоды, Ясно, что сначала доминирует непосредственно ожидаемая выгода (в нашем случае – спасение человеческих жизней), и нет цены, которая могла бы ее превысить. Ожидаемое благо реализуется, но бдительное наблюдение обнаруживает повсеместные нарушения в окружающей среде, на которые невозможно закрыть глаза. И хотя ни одного случая заболевания человека нельзя было связать с действием ДДТ, ясно, что некоторые свойства препарата вступают в конфликт с нашим стремлением защитить окружающий мир: это необыкновенная стабильность ДДТ, его подвижность и сродство к системам живых организмов. С одной стороны, возникшие проблемы поставили преграду дальнейшему использованию ДДТ, а с другой, они же подсказали, какими свойствами должен обладать его заменитель. Такие заменители уже найдены – это инсектициды, биологическое действие которых гораздо более специфично, которые так же, как в ДДТ, не токсичны для человека, но разлагаются в природной среде за несколько дней или недель. ДДТ не только сохранил миллионы человеческих жизней, но и указал путь к наилучшему решению уравнения риск/выгода.</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color w:val="000000"/>
          <w:sz w:val="24"/>
          <w:szCs w:val="24"/>
          <w:shd w:val="clear" w:color="auto" w:fill="FFFFFF"/>
        </w:rPr>
        <w:t>Заключение.</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color w:val="000000"/>
          <w:sz w:val="24"/>
          <w:szCs w:val="24"/>
          <w:shd w:val="clear" w:color="auto" w:fill="FFFFFF"/>
        </w:rPr>
        <w:t xml:space="preserve">     Громче всего звучит вывод о трудности оценки степени риска. Парацельс утверждал, что ядовито все и что яд определяется лишь дозой. Но определить дозу необычайно </w:t>
      </w:r>
      <w:r w:rsidRPr="00D4013C">
        <w:rPr>
          <w:rFonts w:ascii="Times New Roman" w:eastAsia="Calibri" w:hAnsi="Times New Roman" w:cs="Times New Roman"/>
          <w:color w:val="000000"/>
          <w:sz w:val="24"/>
          <w:szCs w:val="24"/>
          <w:shd w:val="clear" w:color="auto" w:fill="FFFFFF"/>
        </w:rPr>
        <w:lastRenderedPageBreak/>
        <w:t>сложно. Опыты на людях не возможны, а применимость результатов, полученных в экспериментах с животными, всегда вызывает сомнения. Эпидемиология указывает на сопутствование, но не вскрывает причинных связей.</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color w:val="000000"/>
          <w:sz w:val="24"/>
          <w:szCs w:val="24"/>
          <w:shd w:val="clear" w:color="auto" w:fill="FFFFFF"/>
        </w:rPr>
        <w:t xml:space="preserve">     Существует и множество субъективных факторов. Риск, которым кто-то еще пренебрегает, для кого-то уже оказывается не приемлемым. Еще хуже, когда риску подвергается одна группа людей, а выгоду получает другая. Наконец, все мы очень чувствительны к риску, которому приходится подвергаться не по своей воле.</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color w:val="000000"/>
          <w:sz w:val="24"/>
          <w:szCs w:val="24"/>
          <w:shd w:val="clear" w:color="auto" w:fill="FFFFFF"/>
        </w:rPr>
        <w:t xml:space="preserve">     Невзирая на эти порой обескураживающие трудности, сравнительные оценки риска и выгоды стали обычным делом при выработке бесчисленных решений, влияющих на нашу жизнь. Некоторые из них принимаются без нашего участия избранным нами правительством. Другие мы выбираем сами в кабинах для голосования. Но в любом случае эти решения должны основываться на принципах общего блага и общей воли. Чтобы достичь этой цели, необходимо повысить научную грамотность населения. Ясно, что начинать надо пораньше, со школьного возраста; научному образованию нужно уделять больше внимания.</w:t>
      </w:r>
    </w:p>
    <w:p w:rsidR="00D4013C" w:rsidRPr="00D4013C" w:rsidRDefault="00D4013C" w:rsidP="00D4013C">
      <w:pPr>
        <w:spacing w:after="0" w:line="20" w:lineRule="atLeast"/>
        <w:rPr>
          <w:rFonts w:ascii="Times New Roman" w:eastAsia="Times New Roman" w:hAnsi="Times New Roman" w:cs="Times New Roman"/>
          <w:sz w:val="24"/>
          <w:szCs w:val="24"/>
          <w:lang w:eastAsia="ru-RU"/>
        </w:rPr>
      </w:pPr>
    </w:p>
    <w:p w:rsidR="00D4013C" w:rsidRPr="00D4013C" w:rsidRDefault="00D4013C" w:rsidP="00D4013C">
      <w:pPr>
        <w:spacing w:after="0" w:line="20" w:lineRule="atLeast"/>
        <w:jc w:val="center"/>
        <w:rPr>
          <w:rFonts w:ascii="Times New Roman" w:eastAsia="Times New Roman" w:hAnsi="Times New Roman" w:cs="Times New Roman"/>
          <w:b/>
          <w:bCs/>
          <w:i/>
          <w:color w:val="000000"/>
          <w:sz w:val="24"/>
          <w:szCs w:val="24"/>
          <w:lang w:eastAsia="ru-RU"/>
        </w:rPr>
      </w:pPr>
    </w:p>
    <w:p w:rsidR="00D4013C" w:rsidRPr="00D4013C" w:rsidRDefault="00D4013C" w:rsidP="00D4013C">
      <w:pPr>
        <w:spacing w:after="0" w:line="20" w:lineRule="atLeast"/>
        <w:jc w:val="center"/>
        <w:rPr>
          <w:rFonts w:ascii="Times New Roman" w:eastAsia="Times New Roman" w:hAnsi="Times New Roman" w:cs="Times New Roman"/>
          <w:b/>
          <w:bCs/>
          <w:i/>
          <w:color w:val="000000"/>
          <w:sz w:val="24"/>
          <w:szCs w:val="24"/>
          <w:lang w:eastAsia="ru-RU"/>
        </w:rPr>
      </w:pPr>
    </w:p>
    <w:p w:rsidR="00D4013C" w:rsidRPr="00D4013C" w:rsidRDefault="00D4013C" w:rsidP="00D4013C">
      <w:pPr>
        <w:spacing w:after="0" w:line="20" w:lineRule="atLeast"/>
        <w:jc w:val="center"/>
        <w:rPr>
          <w:rFonts w:ascii="Times New Roman" w:eastAsia="Times New Roman" w:hAnsi="Times New Roman" w:cs="Times New Roman"/>
          <w:b/>
          <w:bCs/>
          <w:i/>
          <w:color w:val="000000"/>
          <w:sz w:val="24"/>
          <w:szCs w:val="24"/>
          <w:lang w:eastAsia="ru-RU"/>
        </w:rPr>
      </w:pPr>
    </w:p>
    <w:p w:rsidR="00D4013C" w:rsidRPr="00D4013C" w:rsidRDefault="00D4013C" w:rsidP="00D4013C">
      <w:pPr>
        <w:spacing w:after="0" w:line="20" w:lineRule="atLeast"/>
        <w:jc w:val="center"/>
        <w:rPr>
          <w:rFonts w:ascii="Times New Roman" w:eastAsia="Times New Roman" w:hAnsi="Times New Roman" w:cs="Times New Roman"/>
          <w:b/>
          <w:bCs/>
          <w:i/>
          <w:color w:val="000000"/>
          <w:sz w:val="24"/>
          <w:szCs w:val="24"/>
          <w:lang w:eastAsia="ru-RU"/>
        </w:rPr>
      </w:pPr>
    </w:p>
    <w:p w:rsidR="00D4013C" w:rsidRPr="00D4013C" w:rsidRDefault="00D4013C" w:rsidP="00D4013C">
      <w:pPr>
        <w:spacing w:after="0" w:line="20" w:lineRule="atLeast"/>
        <w:jc w:val="center"/>
        <w:rPr>
          <w:rFonts w:ascii="Times New Roman" w:eastAsia="Times New Roman" w:hAnsi="Times New Roman" w:cs="Times New Roman"/>
          <w:b/>
          <w:bCs/>
          <w:i/>
          <w:color w:val="000000"/>
          <w:sz w:val="24"/>
          <w:szCs w:val="24"/>
          <w:lang w:eastAsia="ru-RU"/>
        </w:rPr>
      </w:pPr>
    </w:p>
    <w:p w:rsidR="00D4013C" w:rsidRPr="00D4013C" w:rsidRDefault="00D4013C" w:rsidP="00D4013C">
      <w:pPr>
        <w:spacing w:after="0" w:line="20" w:lineRule="atLeast"/>
        <w:jc w:val="center"/>
        <w:rPr>
          <w:rFonts w:ascii="Times New Roman" w:eastAsia="Times New Roman" w:hAnsi="Times New Roman" w:cs="Times New Roman"/>
          <w:b/>
          <w:bCs/>
          <w:i/>
          <w:color w:val="000000"/>
          <w:sz w:val="24"/>
          <w:szCs w:val="24"/>
          <w:lang w:eastAsia="ru-RU"/>
        </w:rPr>
      </w:pPr>
    </w:p>
    <w:p w:rsidR="00D4013C" w:rsidRPr="00D4013C" w:rsidRDefault="00D4013C" w:rsidP="00D4013C">
      <w:pPr>
        <w:spacing w:after="0" w:line="20" w:lineRule="atLeast"/>
        <w:jc w:val="center"/>
        <w:rPr>
          <w:rFonts w:ascii="Times New Roman" w:eastAsia="Times New Roman" w:hAnsi="Times New Roman" w:cs="Times New Roman"/>
          <w:b/>
          <w:bCs/>
          <w:i/>
          <w:color w:val="000000"/>
          <w:sz w:val="24"/>
          <w:szCs w:val="24"/>
          <w:lang w:eastAsia="ru-RU"/>
        </w:rPr>
      </w:pPr>
    </w:p>
    <w:p w:rsidR="00D4013C" w:rsidRPr="00D4013C" w:rsidRDefault="00D4013C" w:rsidP="00D4013C">
      <w:pPr>
        <w:spacing w:after="0" w:line="20" w:lineRule="atLeast"/>
        <w:jc w:val="center"/>
        <w:rPr>
          <w:rFonts w:ascii="Times New Roman" w:eastAsia="Times New Roman" w:hAnsi="Times New Roman" w:cs="Times New Roman"/>
          <w:b/>
          <w:bCs/>
          <w:i/>
          <w:color w:val="000000"/>
          <w:sz w:val="24"/>
          <w:szCs w:val="24"/>
          <w:lang w:eastAsia="ru-RU"/>
        </w:rPr>
      </w:pPr>
    </w:p>
    <w:p w:rsidR="00D4013C" w:rsidRPr="00D4013C" w:rsidRDefault="00D4013C" w:rsidP="00D4013C">
      <w:pPr>
        <w:spacing w:after="0" w:line="20" w:lineRule="atLeast"/>
        <w:jc w:val="center"/>
        <w:rPr>
          <w:rFonts w:ascii="Times New Roman" w:eastAsia="Times New Roman" w:hAnsi="Times New Roman" w:cs="Times New Roman"/>
          <w:b/>
          <w:bCs/>
          <w:i/>
          <w:color w:val="000000"/>
          <w:sz w:val="24"/>
          <w:szCs w:val="24"/>
          <w:lang w:eastAsia="ru-RU"/>
        </w:rPr>
      </w:pPr>
    </w:p>
    <w:p w:rsidR="00D4013C" w:rsidRPr="00D4013C" w:rsidRDefault="00D4013C" w:rsidP="00D4013C">
      <w:pPr>
        <w:spacing w:after="0" w:line="20" w:lineRule="atLeast"/>
        <w:jc w:val="center"/>
        <w:rPr>
          <w:rFonts w:ascii="Times New Roman" w:eastAsia="Times New Roman" w:hAnsi="Times New Roman" w:cs="Times New Roman"/>
          <w:b/>
          <w:bCs/>
          <w:i/>
          <w:color w:val="000000"/>
          <w:sz w:val="24"/>
          <w:szCs w:val="24"/>
          <w:lang w:eastAsia="ru-RU"/>
        </w:rPr>
      </w:pPr>
    </w:p>
    <w:p w:rsidR="00D4013C" w:rsidRPr="00D4013C" w:rsidRDefault="00D4013C" w:rsidP="00D4013C">
      <w:pPr>
        <w:spacing w:after="0" w:line="20" w:lineRule="atLeast"/>
        <w:jc w:val="center"/>
        <w:rPr>
          <w:rFonts w:ascii="Times New Roman" w:eastAsia="Times New Roman" w:hAnsi="Times New Roman" w:cs="Times New Roman"/>
          <w:b/>
          <w:bCs/>
          <w:i/>
          <w:color w:val="000000"/>
          <w:sz w:val="24"/>
          <w:szCs w:val="24"/>
          <w:lang w:eastAsia="ru-RU"/>
        </w:rPr>
      </w:pPr>
    </w:p>
    <w:p w:rsidR="00D4013C" w:rsidRPr="00D4013C" w:rsidRDefault="00D4013C" w:rsidP="00D4013C">
      <w:pPr>
        <w:spacing w:after="0" w:line="20" w:lineRule="atLeast"/>
        <w:jc w:val="center"/>
        <w:rPr>
          <w:rFonts w:ascii="Times New Roman" w:eastAsia="Times New Roman" w:hAnsi="Times New Roman" w:cs="Times New Roman"/>
          <w:b/>
          <w:bCs/>
          <w:i/>
          <w:color w:val="000000"/>
          <w:sz w:val="24"/>
          <w:szCs w:val="24"/>
          <w:lang w:eastAsia="ru-RU"/>
        </w:rPr>
      </w:pPr>
    </w:p>
    <w:p w:rsidR="00D4013C" w:rsidRPr="00D4013C" w:rsidRDefault="00D4013C" w:rsidP="00D4013C">
      <w:pPr>
        <w:spacing w:after="0" w:line="20" w:lineRule="atLeast"/>
        <w:jc w:val="center"/>
        <w:rPr>
          <w:rFonts w:ascii="Times New Roman" w:eastAsia="Times New Roman" w:hAnsi="Times New Roman" w:cs="Times New Roman"/>
          <w:b/>
          <w:bCs/>
          <w:i/>
          <w:color w:val="000000"/>
          <w:sz w:val="24"/>
          <w:szCs w:val="24"/>
          <w:lang w:eastAsia="ru-RU"/>
        </w:rPr>
      </w:pPr>
    </w:p>
    <w:p w:rsidR="00D4013C" w:rsidRPr="00D4013C" w:rsidRDefault="00D4013C" w:rsidP="00D4013C">
      <w:pPr>
        <w:spacing w:after="0" w:line="20" w:lineRule="atLeast"/>
        <w:jc w:val="center"/>
        <w:rPr>
          <w:rFonts w:ascii="Times New Roman" w:eastAsia="Times New Roman" w:hAnsi="Times New Roman" w:cs="Times New Roman"/>
          <w:b/>
          <w:bCs/>
          <w:i/>
          <w:color w:val="000000"/>
          <w:sz w:val="24"/>
          <w:szCs w:val="24"/>
          <w:lang w:eastAsia="ru-RU"/>
        </w:rPr>
      </w:pPr>
    </w:p>
    <w:p w:rsidR="00D4013C" w:rsidRPr="00D4013C" w:rsidRDefault="00D4013C" w:rsidP="00D4013C">
      <w:pPr>
        <w:spacing w:after="0" w:line="20" w:lineRule="atLeast"/>
        <w:jc w:val="center"/>
        <w:rPr>
          <w:rFonts w:ascii="Times New Roman" w:eastAsia="Times New Roman" w:hAnsi="Times New Roman" w:cs="Times New Roman"/>
          <w:b/>
          <w:bCs/>
          <w:i/>
          <w:color w:val="000000"/>
          <w:sz w:val="24"/>
          <w:szCs w:val="24"/>
          <w:lang w:eastAsia="ru-RU"/>
        </w:rPr>
      </w:pPr>
    </w:p>
    <w:p w:rsidR="00D4013C" w:rsidRPr="00D4013C" w:rsidRDefault="00D4013C" w:rsidP="00D4013C">
      <w:pPr>
        <w:spacing w:after="0" w:line="20" w:lineRule="atLeast"/>
        <w:jc w:val="center"/>
        <w:rPr>
          <w:rFonts w:ascii="Times New Roman" w:eastAsia="Times New Roman" w:hAnsi="Times New Roman" w:cs="Times New Roman"/>
          <w:b/>
          <w:bCs/>
          <w:i/>
          <w:color w:val="000000"/>
          <w:sz w:val="24"/>
          <w:szCs w:val="24"/>
          <w:lang w:eastAsia="ru-RU"/>
        </w:rPr>
      </w:pPr>
    </w:p>
    <w:p w:rsidR="00D4013C" w:rsidRPr="00D4013C" w:rsidRDefault="00D4013C" w:rsidP="00D4013C">
      <w:pPr>
        <w:spacing w:after="0" w:line="20" w:lineRule="atLeast"/>
        <w:jc w:val="center"/>
        <w:rPr>
          <w:rFonts w:ascii="Times New Roman" w:eastAsia="Times New Roman" w:hAnsi="Times New Roman" w:cs="Times New Roman"/>
          <w:b/>
          <w:bCs/>
          <w:i/>
          <w:color w:val="000000"/>
          <w:sz w:val="24"/>
          <w:szCs w:val="24"/>
          <w:lang w:eastAsia="ru-RU"/>
        </w:rPr>
      </w:pPr>
    </w:p>
    <w:p w:rsidR="00D4013C" w:rsidRPr="00D4013C" w:rsidRDefault="00D4013C" w:rsidP="00D4013C">
      <w:pPr>
        <w:spacing w:after="0" w:line="20" w:lineRule="atLeast"/>
        <w:jc w:val="center"/>
        <w:rPr>
          <w:rFonts w:ascii="Times New Roman" w:eastAsia="Times New Roman" w:hAnsi="Times New Roman" w:cs="Times New Roman"/>
          <w:b/>
          <w:bCs/>
          <w:i/>
          <w:color w:val="000000"/>
          <w:sz w:val="24"/>
          <w:szCs w:val="24"/>
          <w:lang w:eastAsia="ru-RU"/>
        </w:rPr>
      </w:pPr>
    </w:p>
    <w:p w:rsidR="00D4013C" w:rsidRPr="00D4013C" w:rsidRDefault="00D4013C" w:rsidP="00D4013C">
      <w:pPr>
        <w:spacing w:after="0" w:line="20" w:lineRule="atLeast"/>
        <w:jc w:val="center"/>
        <w:rPr>
          <w:rFonts w:ascii="Times New Roman" w:eastAsia="Times New Roman" w:hAnsi="Times New Roman" w:cs="Times New Roman"/>
          <w:b/>
          <w:bCs/>
          <w:i/>
          <w:color w:val="000000"/>
          <w:sz w:val="24"/>
          <w:szCs w:val="24"/>
          <w:lang w:eastAsia="ru-RU"/>
        </w:rPr>
      </w:pPr>
    </w:p>
    <w:p w:rsidR="00D4013C" w:rsidRPr="00D4013C" w:rsidRDefault="00D4013C" w:rsidP="00D4013C">
      <w:pPr>
        <w:spacing w:after="0" w:line="20" w:lineRule="atLeast"/>
        <w:jc w:val="center"/>
        <w:rPr>
          <w:rFonts w:ascii="Times New Roman" w:eastAsia="Times New Roman" w:hAnsi="Times New Roman" w:cs="Times New Roman"/>
          <w:b/>
          <w:bCs/>
          <w:i/>
          <w:color w:val="000000"/>
          <w:sz w:val="24"/>
          <w:szCs w:val="24"/>
          <w:lang w:eastAsia="ru-RU"/>
        </w:rPr>
      </w:pPr>
    </w:p>
    <w:p w:rsidR="00D4013C" w:rsidRPr="00D4013C" w:rsidRDefault="00D4013C" w:rsidP="00D4013C">
      <w:pPr>
        <w:spacing w:after="0" w:line="20" w:lineRule="atLeast"/>
        <w:jc w:val="center"/>
        <w:rPr>
          <w:rFonts w:ascii="Times New Roman" w:eastAsia="Times New Roman" w:hAnsi="Times New Roman" w:cs="Times New Roman"/>
          <w:b/>
          <w:bCs/>
          <w:i/>
          <w:color w:val="000000"/>
          <w:sz w:val="24"/>
          <w:szCs w:val="24"/>
          <w:lang w:eastAsia="ru-RU"/>
        </w:rPr>
      </w:pPr>
      <w:r w:rsidRPr="00D4013C">
        <w:rPr>
          <w:rFonts w:ascii="Times New Roman" w:eastAsia="Times New Roman" w:hAnsi="Times New Roman" w:cs="Times New Roman"/>
          <w:b/>
          <w:bCs/>
          <w:i/>
          <w:color w:val="000000"/>
          <w:sz w:val="24"/>
          <w:szCs w:val="24"/>
          <w:lang w:eastAsia="ru-RU"/>
        </w:rPr>
        <w:t>Глава 4. Экологическая химия атмосферы (3 часа)</w:t>
      </w:r>
    </w:p>
    <w:p w:rsidR="00D4013C" w:rsidRPr="00D4013C" w:rsidRDefault="00D4013C" w:rsidP="00D4013C">
      <w:pPr>
        <w:spacing w:after="0" w:line="20" w:lineRule="atLeast"/>
        <w:jc w:val="center"/>
        <w:rPr>
          <w:rFonts w:ascii="Times New Roman" w:eastAsia="Times New Roman" w:hAnsi="Times New Roman" w:cs="Times New Roman"/>
          <w:bCs/>
          <w:color w:val="000000"/>
          <w:lang w:eastAsia="ru-RU"/>
        </w:rPr>
      </w:pPr>
      <w:r w:rsidRPr="00D4013C">
        <w:rPr>
          <w:rFonts w:ascii="Times New Roman" w:eastAsia="Times New Roman" w:hAnsi="Times New Roman" w:cs="Times New Roman"/>
          <w:bCs/>
          <w:color w:val="000000"/>
          <w:lang w:eastAsia="ru-RU"/>
        </w:rPr>
        <w:t>[31, 6*, 19*]</w:t>
      </w:r>
    </w:p>
    <w:p w:rsidR="00D4013C" w:rsidRPr="00D4013C" w:rsidRDefault="00D4013C" w:rsidP="00D4013C">
      <w:pPr>
        <w:spacing w:after="0" w:line="20" w:lineRule="atLeast"/>
        <w:jc w:val="center"/>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i/>
          <w:color w:val="000000"/>
          <w:sz w:val="24"/>
          <w:szCs w:val="24"/>
          <w:lang w:eastAsia="ru-RU"/>
        </w:rPr>
        <w:t>Занятие 1.</w:t>
      </w:r>
      <w:r w:rsidRPr="00D4013C">
        <w:rPr>
          <w:rFonts w:ascii="Times New Roman" w:eastAsia="Times New Roman" w:hAnsi="Times New Roman" w:cs="Times New Roman"/>
          <w:b/>
          <w:bCs/>
          <w:color w:val="000000"/>
          <w:sz w:val="24"/>
          <w:szCs w:val="24"/>
          <w:lang w:eastAsia="ru-RU"/>
        </w:rPr>
        <w:t xml:space="preserve"> Антропогенные воздействия на атмосферу</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Воздушную оболочку Земли, состоящую из смеси различных газов, водяных паров и пыли, называют атмосферой.</w:t>
      </w:r>
      <w:r w:rsidRPr="00D4013C">
        <w:rPr>
          <w:rFonts w:ascii="Times New Roman" w:eastAsia="Times New Roman" w:hAnsi="Times New Roman" w:cs="Times New Roman"/>
          <w:sz w:val="24"/>
          <w:szCs w:val="24"/>
          <w:lang w:eastAsia="ru-RU"/>
        </w:rPr>
        <w:t xml:space="preserve"> Атмосферный воздух является </w:t>
      </w:r>
      <w:r w:rsidRPr="00D4013C">
        <w:rPr>
          <w:rFonts w:ascii="Times New Roman" w:eastAsia="Times New Roman" w:hAnsi="Times New Roman" w:cs="Times New Roman"/>
          <w:b/>
          <w:bCs/>
          <w:sz w:val="24"/>
          <w:szCs w:val="24"/>
          <w:lang w:eastAsia="ru-RU"/>
        </w:rPr>
        <w:t>источни</w:t>
      </w:r>
      <w:r w:rsidRPr="00D4013C">
        <w:rPr>
          <w:rFonts w:ascii="Times New Roman" w:eastAsia="Times New Roman" w:hAnsi="Times New Roman" w:cs="Times New Roman"/>
          <w:b/>
          <w:bCs/>
          <w:sz w:val="24"/>
          <w:szCs w:val="24"/>
          <w:lang w:eastAsia="ru-RU"/>
        </w:rPr>
        <w:softHyphen/>
        <w:t>ком дыхания</w:t>
      </w:r>
      <w:r w:rsidRPr="00D4013C">
        <w:rPr>
          <w:rFonts w:ascii="Times New Roman" w:eastAsia="Times New Roman" w:hAnsi="Times New Roman" w:cs="Times New Roman"/>
          <w:sz w:val="24"/>
          <w:szCs w:val="24"/>
          <w:lang w:eastAsia="ru-RU"/>
        </w:rPr>
        <w:t xml:space="preserve"> живых организмов. Известно, что без воздуха человек не выживет и 5 минут, в то время как без пищи он может прожить около 5 недель, а без воды — около 5 суток. </w:t>
      </w:r>
      <w:r w:rsidRPr="00D4013C">
        <w:rPr>
          <w:rFonts w:ascii="Times New Roman" w:eastAsia="Times New Roman" w:hAnsi="Times New Roman" w:cs="Times New Roman"/>
          <w:bCs/>
          <w:sz w:val="24"/>
          <w:szCs w:val="24"/>
          <w:lang w:eastAsia="ru-RU"/>
        </w:rPr>
        <w:t xml:space="preserve">Атмосфера защищает все живое на земной поверхности от губительного воздействия космических излучений </w:t>
      </w:r>
      <w:r w:rsidRPr="00D4013C">
        <w:rPr>
          <w:rFonts w:ascii="Times New Roman" w:eastAsia="Times New Roman" w:hAnsi="Times New Roman" w:cs="Times New Roman"/>
          <w:sz w:val="24"/>
          <w:szCs w:val="24"/>
          <w:lang w:eastAsia="ru-RU"/>
        </w:rPr>
        <w:t xml:space="preserve">(прежде всего ультрафиолетового излучения Солнца), </w:t>
      </w:r>
      <w:r w:rsidRPr="00D4013C">
        <w:rPr>
          <w:rFonts w:ascii="Times New Roman" w:eastAsia="Times New Roman" w:hAnsi="Times New Roman" w:cs="Times New Roman"/>
          <w:bCs/>
          <w:sz w:val="24"/>
          <w:szCs w:val="24"/>
          <w:lang w:eastAsia="ru-RU"/>
        </w:rPr>
        <w:t xml:space="preserve">от метеоритов и космической пыли; она задерживает тепло, </w:t>
      </w:r>
      <w:r w:rsidRPr="00D4013C">
        <w:rPr>
          <w:rFonts w:ascii="Times New Roman" w:eastAsia="Times New Roman" w:hAnsi="Times New Roman" w:cs="Times New Roman"/>
          <w:sz w:val="24"/>
          <w:szCs w:val="24"/>
          <w:lang w:eastAsia="ru-RU"/>
        </w:rPr>
        <w:t>излучаемое Землей в косми</w:t>
      </w:r>
      <w:r w:rsidRPr="00D4013C">
        <w:rPr>
          <w:rFonts w:ascii="Times New Roman" w:eastAsia="Times New Roman" w:hAnsi="Times New Roman" w:cs="Times New Roman"/>
          <w:sz w:val="24"/>
          <w:szCs w:val="24"/>
          <w:lang w:eastAsia="ru-RU"/>
        </w:rPr>
        <w:softHyphen/>
        <w:t xml:space="preserve">ческое пространство. Атмосферный воздух </w:t>
      </w:r>
      <w:r w:rsidRPr="00D4013C">
        <w:rPr>
          <w:rFonts w:ascii="Times New Roman" w:eastAsia="Times New Roman" w:hAnsi="Times New Roman" w:cs="Times New Roman"/>
          <w:bCs/>
          <w:sz w:val="24"/>
          <w:szCs w:val="24"/>
          <w:lang w:eastAsia="ru-RU"/>
        </w:rPr>
        <w:t>служит сырьем для синтеза хими</w:t>
      </w:r>
      <w:r w:rsidRPr="00D4013C">
        <w:rPr>
          <w:rFonts w:ascii="Times New Roman" w:eastAsia="Times New Roman" w:hAnsi="Times New Roman" w:cs="Times New Roman"/>
          <w:bCs/>
          <w:sz w:val="24"/>
          <w:szCs w:val="24"/>
          <w:lang w:eastAsia="ru-RU"/>
        </w:rPr>
        <w:softHyphen/>
        <w:t>ческих веществ, используется при охлаждении различных установок. Атмосфера представляет собой среду, в которую поступают многие отходы жизнедеятельности живых организмов, включая отходы хозяйственной деятельности человека.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Атмосфера состоит на 78% из азота и на 21% из кислорода, оставшийся 1% приходится на все остальные вещества: инертные </w:t>
      </w:r>
      <w:r w:rsidRPr="00D4013C">
        <w:rPr>
          <w:rFonts w:ascii="Times New Roman" w:eastAsia="Times New Roman" w:hAnsi="Times New Roman" w:cs="Times New Roman"/>
          <w:bCs/>
          <w:sz w:val="24"/>
          <w:szCs w:val="24"/>
          <w:lang w:eastAsia="ru-RU"/>
        </w:rPr>
        <w:t>и</w:t>
      </w:r>
      <w:r w:rsidRPr="00D4013C">
        <w:rPr>
          <w:rFonts w:ascii="Times New Roman" w:eastAsia="Times New Roman" w:hAnsi="Times New Roman" w:cs="Times New Roman"/>
          <w:sz w:val="24"/>
          <w:szCs w:val="24"/>
          <w:lang w:eastAsia="ru-RU"/>
        </w:rPr>
        <w:t xml:space="preserve">другие газы (в том числе углекислый </w:t>
      </w:r>
      <w:r w:rsidRPr="00D4013C">
        <w:rPr>
          <w:rFonts w:ascii="Times New Roman" w:eastAsia="Times New Roman" w:hAnsi="Times New Roman" w:cs="Times New Roman"/>
          <w:sz w:val="24"/>
          <w:szCs w:val="24"/>
          <w:lang w:eastAsia="ru-RU"/>
        </w:rPr>
        <w:lastRenderedPageBreak/>
        <w:t>газ СО</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 xml:space="preserve"> — 0,03%), водяной пар </w:t>
      </w:r>
      <w:r w:rsidRPr="00D4013C">
        <w:rPr>
          <w:rFonts w:ascii="Times New Roman" w:eastAsia="Times New Roman" w:hAnsi="Times New Roman" w:cs="Times New Roman"/>
          <w:bCs/>
          <w:sz w:val="24"/>
          <w:szCs w:val="24"/>
          <w:lang w:eastAsia="ru-RU"/>
        </w:rPr>
        <w:t>и</w:t>
      </w:r>
      <w:r w:rsidRPr="00D4013C">
        <w:rPr>
          <w:rFonts w:ascii="Times New Roman" w:eastAsia="Times New Roman" w:hAnsi="Times New Roman" w:cs="Times New Roman"/>
          <w:sz w:val="24"/>
          <w:szCs w:val="24"/>
          <w:lang w:eastAsia="ru-RU"/>
        </w:rPr>
        <w:t>прочие аэрозоли (так на</w:t>
      </w:r>
      <w:r w:rsidRPr="00D4013C">
        <w:rPr>
          <w:rFonts w:ascii="Times New Roman" w:eastAsia="Times New Roman" w:hAnsi="Times New Roman" w:cs="Times New Roman"/>
          <w:sz w:val="24"/>
          <w:szCs w:val="24"/>
          <w:lang w:eastAsia="ru-RU"/>
        </w:rPr>
        <w:softHyphen/>
        <w:t>зываемые пылевые и жидкие частицы, находящиеся во взвешенном состоя</w:t>
      </w:r>
      <w:r w:rsidRPr="00D4013C">
        <w:rPr>
          <w:rFonts w:ascii="Times New Roman" w:eastAsia="Times New Roman" w:hAnsi="Times New Roman" w:cs="Times New Roman"/>
          <w:sz w:val="24"/>
          <w:szCs w:val="24"/>
          <w:lang w:eastAsia="ru-RU"/>
        </w:rPr>
        <w:softHyphen/>
        <w:t>нии). Этот состав практически не изменяется до высоты в несколько десят</w:t>
      </w:r>
      <w:r w:rsidRPr="00D4013C">
        <w:rPr>
          <w:rFonts w:ascii="Times New Roman" w:eastAsia="Times New Roman" w:hAnsi="Times New Roman" w:cs="Times New Roman"/>
          <w:sz w:val="24"/>
          <w:szCs w:val="24"/>
          <w:lang w:eastAsia="ru-RU"/>
        </w:rPr>
        <w:softHyphen/>
        <w:t>ков километров.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Современная атмосфера является в значительной степени продуктом жи</w:t>
      </w:r>
      <w:r w:rsidRPr="00D4013C">
        <w:rPr>
          <w:rFonts w:ascii="Times New Roman" w:eastAsia="Times New Roman" w:hAnsi="Times New Roman" w:cs="Times New Roman"/>
          <w:sz w:val="24"/>
          <w:szCs w:val="24"/>
          <w:lang w:eastAsia="ru-RU"/>
        </w:rPr>
        <w:softHyphen/>
        <w:t xml:space="preserve">вого вещества биосферы (слоя живого вещества, по Вернадскому В. И, - «пленка жизни»). </w:t>
      </w:r>
      <w:r w:rsidRPr="00D4013C">
        <w:rPr>
          <w:rFonts w:ascii="Times New Roman" w:eastAsia="Times New Roman" w:hAnsi="Times New Roman" w:cs="Times New Roman"/>
          <w:bCs/>
          <w:sz w:val="24"/>
          <w:szCs w:val="24"/>
          <w:lang w:eastAsia="ru-RU"/>
        </w:rPr>
        <w:t>Полное обновление кислорода планеты живым веществом происходит за 5200—5800 лет. Вся масса кислорода усваивается живыми ор</w:t>
      </w:r>
      <w:r w:rsidRPr="00D4013C">
        <w:rPr>
          <w:rFonts w:ascii="Times New Roman" w:eastAsia="Times New Roman" w:hAnsi="Times New Roman" w:cs="Times New Roman"/>
          <w:bCs/>
          <w:sz w:val="24"/>
          <w:szCs w:val="24"/>
          <w:lang w:eastAsia="ru-RU"/>
        </w:rPr>
        <w:softHyphen/>
        <w:t xml:space="preserve">ганизмами приблизительно за 2 тыс. лет, а вся углекислота — за 300—395 лет </w:t>
      </w:r>
      <w:r w:rsidRPr="00D4013C">
        <w:rPr>
          <w:rFonts w:ascii="Times New Roman" w:eastAsia="Times New Roman" w:hAnsi="Times New Roman" w:cs="Times New Roman"/>
          <w:sz w:val="24"/>
          <w:szCs w:val="24"/>
          <w:lang w:eastAsia="ru-RU"/>
        </w:rPr>
        <w:t>(по Реймеру Н. Ф.).</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Атмосфера делится на три основные части: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 нижнюю — тропосферу (до высоты 8—18 км в зависимости от географической широты местности);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 среднюю — стратосферу (от 8—18 км до 60 км);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 верхнюю — ионосферу (выше 60 км).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Тропосфера характеризуется снижением температуры по высоте (примерно 6 °С на 1км).</w:t>
      </w:r>
      <w:r w:rsidRPr="00D4013C">
        <w:rPr>
          <w:rFonts w:ascii="Times New Roman" w:eastAsia="Times New Roman" w:hAnsi="Times New Roman" w:cs="Times New Roman"/>
          <w:sz w:val="24"/>
          <w:szCs w:val="24"/>
          <w:lang w:eastAsia="ru-RU"/>
        </w:rPr>
        <w:t xml:space="preserve"> Так как теплый воздух легче холодного, это приводит к вертикальному перемещению потоков воздуха, конденсации водяного пара, об</w:t>
      </w:r>
      <w:r w:rsidRPr="00D4013C">
        <w:rPr>
          <w:rFonts w:ascii="Times New Roman" w:eastAsia="Times New Roman" w:hAnsi="Times New Roman" w:cs="Times New Roman"/>
          <w:sz w:val="24"/>
          <w:szCs w:val="24"/>
          <w:lang w:eastAsia="ru-RU"/>
        </w:rPr>
        <w:softHyphen/>
        <w:t xml:space="preserve">разованию облаков и выпадению осадков. Очень часто тропосферу называют кухней погоды. </w:t>
      </w:r>
      <w:r w:rsidRPr="00D4013C">
        <w:rPr>
          <w:rFonts w:ascii="Times New Roman" w:eastAsia="Times New Roman" w:hAnsi="Times New Roman" w:cs="Times New Roman"/>
          <w:bCs/>
          <w:sz w:val="24"/>
          <w:szCs w:val="24"/>
          <w:lang w:eastAsia="ru-RU"/>
        </w:rPr>
        <w:t>В ней сосредоточено 80% массы атмосферного воздуха. На экваторе</w:t>
      </w:r>
      <w:r w:rsidRPr="00D4013C">
        <w:rPr>
          <w:rFonts w:ascii="Times New Roman" w:eastAsia="Times New Roman" w:hAnsi="Times New Roman" w:cs="Times New Roman"/>
          <w:sz w:val="24"/>
          <w:szCs w:val="24"/>
          <w:lang w:eastAsia="ru-RU"/>
        </w:rPr>
        <w:t xml:space="preserve"> интенсивность вертикальных потоков воздуха, вызванных нагреванием земной поверхности, выше, из-за этого </w:t>
      </w:r>
      <w:r w:rsidRPr="00D4013C">
        <w:rPr>
          <w:rFonts w:ascii="Times New Roman" w:eastAsia="Times New Roman" w:hAnsi="Times New Roman" w:cs="Times New Roman"/>
          <w:bCs/>
          <w:sz w:val="24"/>
          <w:szCs w:val="24"/>
          <w:lang w:eastAsia="ru-RU"/>
        </w:rPr>
        <w:t xml:space="preserve">тропосфера </w:t>
      </w:r>
      <w:r w:rsidRPr="00D4013C">
        <w:rPr>
          <w:rFonts w:ascii="Times New Roman" w:eastAsia="Times New Roman" w:hAnsi="Times New Roman" w:cs="Times New Roman"/>
          <w:sz w:val="24"/>
          <w:szCs w:val="24"/>
          <w:lang w:eastAsia="ru-RU"/>
        </w:rPr>
        <w:t xml:space="preserve">там </w:t>
      </w:r>
      <w:r w:rsidRPr="00D4013C">
        <w:rPr>
          <w:rFonts w:ascii="Times New Roman" w:eastAsia="Times New Roman" w:hAnsi="Times New Roman" w:cs="Times New Roman"/>
          <w:bCs/>
          <w:sz w:val="24"/>
          <w:szCs w:val="24"/>
          <w:lang w:eastAsia="ru-RU"/>
        </w:rPr>
        <w:t>простирается до са</w:t>
      </w:r>
      <w:r w:rsidRPr="00D4013C">
        <w:rPr>
          <w:rFonts w:ascii="Times New Roman" w:eastAsia="Times New Roman" w:hAnsi="Times New Roman" w:cs="Times New Roman"/>
          <w:bCs/>
          <w:sz w:val="24"/>
          <w:szCs w:val="24"/>
          <w:lang w:eastAsia="ru-RU"/>
        </w:rPr>
        <w:softHyphen/>
        <w:t>мой большой высоты — до 16—18 км, в умеренных широтах — до 10—11 км, а на полюсах – до 8 км.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 xml:space="preserve">Стратосфера располагается выше тропосферы до высоты около 60 км. </w:t>
      </w:r>
      <w:r w:rsidRPr="00D4013C">
        <w:rPr>
          <w:rFonts w:ascii="Times New Roman" w:eastAsia="Times New Roman" w:hAnsi="Times New Roman" w:cs="Times New Roman"/>
          <w:bCs/>
          <w:sz w:val="24"/>
          <w:szCs w:val="24"/>
          <w:lang w:eastAsia="ru-RU"/>
        </w:rPr>
        <w:t>В ней температура с высотой не понижается, а возрастает, вертикальные движения воздушных потоков не наблюдаются. В стратосфере создаются условие для накопления такого химически активного вещества, как озон (О3),</w:t>
      </w:r>
      <w:r w:rsidRPr="00D4013C">
        <w:rPr>
          <w:rFonts w:ascii="Times New Roman" w:eastAsia="Times New Roman" w:hAnsi="Times New Roman" w:cs="Times New Roman"/>
          <w:sz w:val="24"/>
          <w:szCs w:val="24"/>
          <w:lang w:eastAsia="ru-RU"/>
        </w:rPr>
        <w:t xml:space="preserve"> который является модификацией кислорода (О</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 xml:space="preserve">). В тропосфере природный озон образуется из кислорода за счет электрических разрядов во время гроз и из-за своей активности очень недолговечен. </w:t>
      </w:r>
      <w:r w:rsidRPr="00D4013C">
        <w:rPr>
          <w:rFonts w:ascii="Times New Roman" w:eastAsia="Times New Roman" w:hAnsi="Times New Roman" w:cs="Times New Roman"/>
          <w:bCs/>
          <w:sz w:val="24"/>
          <w:szCs w:val="24"/>
          <w:lang w:eastAsia="ru-RU"/>
        </w:rPr>
        <w:t>В стратосфере же под действием ультрафиолетового солнечного излучения в отсутствии вертикального переме</w:t>
      </w:r>
      <w:r w:rsidRPr="00D4013C">
        <w:rPr>
          <w:rFonts w:ascii="Times New Roman" w:eastAsia="Times New Roman" w:hAnsi="Times New Roman" w:cs="Times New Roman"/>
          <w:bCs/>
          <w:sz w:val="24"/>
          <w:szCs w:val="24"/>
          <w:lang w:eastAsia="ru-RU"/>
        </w:rPr>
        <w:softHyphen/>
        <w:t>шивания образуется слой повышенной концентрации озона, который называ</w:t>
      </w:r>
      <w:r w:rsidRPr="00D4013C">
        <w:rPr>
          <w:rFonts w:ascii="Times New Roman" w:eastAsia="Times New Roman" w:hAnsi="Times New Roman" w:cs="Times New Roman"/>
          <w:bCs/>
          <w:sz w:val="24"/>
          <w:szCs w:val="24"/>
          <w:lang w:eastAsia="ru-RU"/>
        </w:rPr>
        <w:softHyphen/>
        <w:t>ют озоновым слоем</w:t>
      </w:r>
      <w:r w:rsidRPr="00D4013C">
        <w:rPr>
          <w:rFonts w:ascii="Times New Roman" w:eastAsia="Times New Roman" w:hAnsi="Times New Roman" w:cs="Times New Roman"/>
          <w:sz w:val="24"/>
          <w:szCs w:val="24"/>
          <w:lang w:eastAsia="ru-RU"/>
        </w:rPr>
        <w:t xml:space="preserve"> (экраном).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 xml:space="preserve">Ионосфера лежит выше стратосферы. </w:t>
      </w:r>
      <w:r w:rsidRPr="00D4013C">
        <w:rPr>
          <w:rFonts w:ascii="Times New Roman" w:eastAsia="Times New Roman" w:hAnsi="Times New Roman" w:cs="Times New Roman"/>
          <w:bCs/>
          <w:sz w:val="24"/>
          <w:szCs w:val="24"/>
          <w:lang w:eastAsia="ru-RU"/>
        </w:rPr>
        <w:t>До высоты около 80 км здесь на</w:t>
      </w:r>
      <w:r w:rsidRPr="00D4013C">
        <w:rPr>
          <w:rFonts w:ascii="Times New Roman" w:eastAsia="Times New Roman" w:hAnsi="Times New Roman" w:cs="Times New Roman"/>
          <w:bCs/>
          <w:sz w:val="24"/>
          <w:szCs w:val="24"/>
          <w:lang w:eastAsia="ru-RU"/>
        </w:rPr>
        <w:softHyphen/>
        <w:t>блюдается резкое понижение температуры (доминус 75—90°С),</w:t>
      </w:r>
      <w:r w:rsidRPr="00D4013C">
        <w:rPr>
          <w:rFonts w:ascii="Times New Roman" w:eastAsia="Times New Roman" w:hAnsi="Times New Roman" w:cs="Times New Roman"/>
          <w:sz w:val="24"/>
          <w:szCs w:val="24"/>
          <w:lang w:eastAsia="ru-RU"/>
        </w:rPr>
        <w:t xml:space="preserve"> что нередко вызывает образование самых высоких облаков — слоистых, состоящих из ле</w:t>
      </w:r>
      <w:r w:rsidRPr="00D4013C">
        <w:rPr>
          <w:rFonts w:ascii="Times New Roman" w:eastAsia="Times New Roman" w:hAnsi="Times New Roman" w:cs="Times New Roman"/>
          <w:sz w:val="24"/>
          <w:szCs w:val="24"/>
          <w:lang w:eastAsia="ru-RU"/>
        </w:rPr>
        <w:softHyphen/>
        <w:t xml:space="preserve">дяных кристалликов. </w:t>
      </w:r>
      <w:r w:rsidRPr="00D4013C">
        <w:rPr>
          <w:rFonts w:ascii="Times New Roman" w:eastAsia="Times New Roman" w:hAnsi="Times New Roman" w:cs="Times New Roman"/>
          <w:bCs/>
          <w:sz w:val="24"/>
          <w:szCs w:val="24"/>
          <w:lang w:eastAsia="ru-RU"/>
        </w:rPr>
        <w:t>На больших высотах характерно значительное повыше</w:t>
      </w:r>
      <w:r w:rsidRPr="00D4013C">
        <w:rPr>
          <w:rFonts w:ascii="Times New Roman" w:eastAsia="Times New Roman" w:hAnsi="Times New Roman" w:cs="Times New Roman"/>
          <w:bCs/>
          <w:sz w:val="24"/>
          <w:szCs w:val="24"/>
          <w:lang w:eastAsia="ru-RU"/>
        </w:rPr>
        <w:softHyphen/>
        <w:t>ние температуры (до 1000 °С и более). Газы атмосферы под действием интен</w:t>
      </w:r>
      <w:r w:rsidRPr="00D4013C">
        <w:rPr>
          <w:rFonts w:ascii="Times New Roman" w:eastAsia="Times New Roman" w:hAnsi="Times New Roman" w:cs="Times New Roman"/>
          <w:bCs/>
          <w:sz w:val="24"/>
          <w:szCs w:val="24"/>
          <w:lang w:eastAsia="ru-RU"/>
        </w:rPr>
        <w:softHyphen/>
        <w:t xml:space="preserve">сивного солнечного излучения находятся на этих высотах в ионизированном состоянии. </w:t>
      </w:r>
      <w:r w:rsidRPr="00D4013C">
        <w:rPr>
          <w:rFonts w:ascii="Times New Roman" w:eastAsia="Times New Roman" w:hAnsi="Times New Roman" w:cs="Times New Roman"/>
          <w:sz w:val="24"/>
          <w:szCs w:val="24"/>
          <w:lang w:eastAsia="ru-RU"/>
        </w:rPr>
        <w:t xml:space="preserve">С этим состоянием связано возникновение полярного сияния как свечения газов. </w:t>
      </w:r>
      <w:r w:rsidRPr="00D4013C">
        <w:rPr>
          <w:rFonts w:ascii="Times New Roman" w:eastAsia="Times New Roman" w:hAnsi="Times New Roman" w:cs="Times New Roman"/>
          <w:bCs/>
          <w:sz w:val="24"/>
          <w:szCs w:val="24"/>
          <w:lang w:eastAsia="ru-RU"/>
        </w:rPr>
        <w:t>Ионосфера обладает способностью многократного отражения радиоволн,</w:t>
      </w:r>
      <w:r w:rsidRPr="00D4013C">
        <w:rPr>
          <w:rFonts w:ascii="Times New Roman" w:eastAsia="Times New Roman" w:hAnsi="Times New Roman" w:cs="Times New Roman"/>
          <w:sz w:val="24"/>
          <w:szCs w:val="24"/>
          <w:lang w:eastAsia="ru-RU"/>
        </w:rPr>
        <w:t xml:space="preserve"> что позволяет обеспечивать дальнюю радиосвязь.</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Только в тропосфере существуют условия, благоприятные для жизни жи</w:t>
      </w:r>
      <w:r w:rsidRPr="00D4013C">
        <w:rPr>
          <w:rFonts w:ascii="Times New Roman" w:eastAsia="Times New Roman" w:hAnsi="Times New Roman" w:cs="Times New Roman"/>
          <w:sz w:val="24"/>
          <w:szCs w:val="24"/>
          <w:lang w:eastAsia="ru-RU"/>
        </w:rPr>
        <w:softHyphen/>
        <w:t>вых организмов. На высотах стратосферы и ионосферы ни животные, ни рас</w:t>
      </w:r>
      <w:r w:rsidRPr="00D4013C">
        <w:rPr>
          <w:rFonts w:ascii="Times New Roman" w:eastAsia="Times New Roman" w:hAnsi="Times New Roman" w:cs="Times New Roman"/>
          <w:sz w:val="24"/>
          <w:szCs w:val="24"/>
          <w:lang w:eastAsia="ru-RU"/>
        </w:rPr>
        <w:softHyphen/>
        <w:t>тения существовать без средств защиты не могут.</w:t>
      </w:r>
    </w:p>
    <w:p w:rsidR="00D4013C" w:rsidRPr="00D4013C" w:rsidRDefault="00D4013C" w:rsidP="00D4013C">
      <w:pPr>
        <w:spacing w:after="0" w:line="240" w:lineRule="auto"/>
        <w:ind w:firstLine="426"/>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i/>
          <w:sz w:val="24"/>
          <w:szCs w:val="24"/>
          <w:lang w:eastAsia="ru-RU"/>
        </w:rPr>
        <w:t>Таблица 17. Состав сухого воздуха.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12"/>
        <w:gridCol w:w="1545"/>
        <w:gridCol w:w="1428"/>
      </w:tblGrid>
      <w:tr w:rsidR="00D4013C" w:rsidRPr="00D4013C" w:rsidTr="00516169">
        <w:trPr>
          <w:jc w:val="center"/>
        </w:trPr>
        <w:tc>
          <w:tcPr>
            <w:tcW w:w="0" w:type="auto"/>
            <w:gridSpan w:val="3"/>
            <w:shd w:val="clear" w:color="auto" w:fill="auto"/>
            <w:tcMar>
              <w:top w:w="15" w:type="dxa"/>
              <w:left w:w="48" w:type="dxa"/>
              <w:bottom w:w="15" w:type="dxa"/>
              <w:right w:w="48" w:type="dxa"/>
            </w:tcMar>
            <w:vAlign w:val="center"/>
            <w:hideMark/>
          </w:tcPr>
          <w:p w:rsidR="00D4013C" w:rsidRPr="00D4013C" w:rsidRDefault="00D4013C" w:rsidP="00D4013C">
            <w:pPr>
              <w:spacing w:after="0" w:line="288" w:lineRule="atLeast"/>
              <w:ind w:firstLine="426"/>
              <w:jc w:val="center"/>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 xml:space="preserve">Состав сухого воздуха </w:t>
            </w:r>
          </w:p>
        </w:tc>
      </w:tr>
      <w:tr w:rsidR="00D4013C" w:rsidRPr="00D4013C" w:rsidTr="00516169">
        <w:trPr>
          <w:jc w:val="center"/>
        </w:trPr>
        <w:tc>
          <w:tcPr>
            <w:tcW w:w="0" w:type="auto"/>
            <w:shd w:val="clear" w:color="auto" w:fill="auto"/>
            <w:tcMar>
              <w:top w:w="15" w:type="dxa"/>
              <w:left w:w="48" w:type="dxa"/>
              <w:bottom w:w="15" w:type="dxa"/>
              <w:right w:w="48" w:type="dxa"/>
            </w:tcMar>
            <w:vAlign w:val="center"/>
            <w:hideMark/>
          </w:tcPr>
          <w:p w:rsidR="00D4013C" w:rsidRPr="00D4013C" w:rsidRDefault="00D4013C" w:rsidP="00D4013C">
            <w:pPr>
              <w:spacing w:after="0" w:line="288" w:lineRule="atLeast"/>
              <w:ind w:firstLine="426"/>
              <w:jc w:val="center"/>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Газ</w:t>
            </w:r>
          </w:p>
        </w:tc>
        <w:tc>
          <w:tcPr>
            <w:tcW w:w="0" w:type="auto"/>
            <w:shd w:val="clear" w:color="auto" w:fill="auto"/>
            <w:tcMar>
              <w:top w:w="15" w:type="dxa"/>
              <w:left w:w="48" w:type="dxa"/>
              <w:bottom w:w="15" w:type="dxa"/>
              <w:right w:w="48" w:type="dxa"/>
            </w:tcMar>
            <w:vAlign w:val="center"/>
            <w:hideMark/>
          </w:tcPr>
          <w:p w:rsidR="00D4013C" w:rsidRPr="00D4013C" w:rsidRDefault="00D4013C" w:rsidP="00D4013C">
            <w:pPr>
              <w:spacing w:after="0" w:line="288" w:lineRule="atLeast"/>
              <w:ind w:firstLine="426"/>
              <w:jc w:val="center"/>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Содержание</w:t>
            </w:r>
            <w:r w:rsidRPr="00D4013C">
              <w:rPr>
                <w:rFonts w:ascii="Times New Roman" w:eastAsia="Times New Roman" w:hAnsi="Times New Roman" w:cs="Times New Roman"/>
                <w:b/>
                <w:bCs/>
                <w:color w:val="000000"/>
                <w:sz w:val="24"/>
                <w:szCs w:val="24"/>
                <w:lang w:eastAsia="ru-RU"/>
              </w:rPr>
              <w:br/>
              <w:t>по объёму, %</w:t>
            </w:r>
          </w:p>
        </w:tc>
        <w:tc>
          <w:tcPr>
            <w:tcW w:w="0" w:type="auto"/>
            <w:shd w:val="clear" w:color="auto" w:fill="auto"/>
            <w:tcMar>
              <w:top w:w="15" w:type="dxa"/>
              <w:left w:w="48" w:type="dxa"/>
              <w:bottom w:w="15" w:type="dxa"/>
              <w:right w:w="48" w:type="dxa"/>
            </w:tcMar>
            <w:vAlign w:val="center"/>
            <w:hideMark/>
          </w:tcPr>
          <w:p w:rsidR="00D4013C" w:rsidRPr="00D4013C" w:rsidRDefault="00D4013C" w:rsidP="00D4013C">
            <w:pPr>
              <w:spacing w:after="0" w:line="288" w:lineRule="atLeast"/>
              <w:ind w:firstLine="426"/>
              <w:jc w:val="center"/>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Содержание</w:t>
            </w:r>
            <w:r w:rsidRPr="00D4013C">
              <w:rPr>
                <w:rFonts w:ascii="Times New Roman" w:eastAsia="Times New Roman" w:hAnsi="Times New Roman" w:cs="Times New Roman"/>
                <w:b/>
                <w:bCs/>
                <w:color w:val="000000"/>
                <w:sz w:val="24"/>
                <w:szCs w:val="24"/>
                <w:lang w:eastAsia="ru-RU"/>
              </w:rPr>
              <w:br/>
              <w:t>по массе, %</w:t>
            </w:r>
          </w:p>
        </w:tc>
      </w:tr>
      <w:tr w:rsidR="00D4013C" w:rsidRPr="00D4013C" w:rsidTr="00516169">
        <w:trPr>
          <w:jc w:val="center"/>
        </w:trPr>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Азот</w:t>
            </w:r>
          </w:p>
        </w:tc>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78,084</w:t>
            </w:r>
          </w:p>
        </w:tc>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75,50</w:t>
            </w:r>
          </w:p>
        </w:tc>
      </w:tr>
      <w:tr w:rsidR="00D4013C" w:rsidRPr="00D4013C" w:rsidTr="00516169">
        <w:trPr>
          <w:jc w:val="center"/>
        </w:trPr>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sz w:val="24"/>
                <w:szCs w:val="24"/>
                <w:lang w:eastAsia="ru-RU"/>
              </w:rPr>
            </w:pPr>
            <w:hyperlink r:id="rId13" w:tooltip="Кислород" w:history="1">
              <w:r w:rsidRPr="00D4013C">
                <w:rPr>
                  <w:rFonts w:ascii="Times New Roman" w:eastAsia="Times New Roman" w:hAnsi="Times New Roman" w:cs="Times New Roman"/>
                  <w:sz w:val="24"/>
                  <w:szCs w:val="24"/>
                  <w:lang w:eastAsia="ru-RU"/>
                </w:rPr>
                <w:t>Кислород</w:t>
              </w:r>
            </w:hyperlink>
          </w:p>
        </w:tc>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20,946</w:t>
            </w:r>
          </w:p>
        </w:tc>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23,10</w:t>
            </w:r>
          </w:p>
        </w:tc>
      </w:tr>
      <w:tr w:rsidR="00D4013C" w:rsidRPr="00D4013C" w:rsidTr="00516169">
        <w:trPr>
          <w:jc w:val="center"/>
        </w:trPr>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sz w:val="24"/>
                <w:szCs w:val="24"/>
                <w:lang w:eastAsia="ru-RU"/>
              </w:rPr>
            </w:pPr>
            <w:hyperlink r:id="rId14" w:tooltip="Аргон" w:history="1">
              <w:r w:rsidRPr="00D4013C">
                <w:rPr>
                  <w:rFonts w:ascii="Times New Roman" w:eastAsia="Times New Roman" w:hAnsi="Times New Roman" w:cs="Times New Roman"/>
                  <w:sz w:val="24"/>
                  <w:szCs w:val="24"/>
                  <w:lang w:eastAsia="ru-RU"/>
                </w:rPr>
                <w:t>Аргон</w:t>
              </w:r>
            </w:hyperlink>
          </w:p>
        </w:tc>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0,932</w:t>
            </w:r>
          </w:p>
        </w:tc>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1,286</w:t>
            </w:r>
          </w:p>
        </w:tc>
      </w:tr>
      <w:tr w:rsidR="00D4013C" w:rsidRPr="00D4013C" w:rsidTr="00516169">
        <w:trPr>
          <w:jc w:val="center"/>
        </w:trPr>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sz w:val="24"/>
                <w:szCs w:val="24"/>
                <w:lang w:eastAsia="ru-RU"/>
              </w:rPr>
            </w:pPr>
            <w:hyperlink r:id="rId15" w:tooltip="Вода" w:history="1">
              <w:r w:rsidRPr="00D4013C">
                <w:rPr>
                  <w:rFonts w:ascii="Times New Roman" w:eastAsia="Times New Roman" w:hAnsi="Times New Roman" w:cs="Times New Roman"/>
                  <w:sz w:val="24"/>
                  <w:szCs w:val="24"/>
                  <w:lang w:eastAsia="ru-RU"/>
                </w:rPr>
                <w:t>Вода</w:t>
              </w:r>
            </w:hyperlink>
          </w:p>
        </w:tc>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0,5-4</w:t>
            </w:r>
          </w:p>
        </w:tc>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w:t>
            </w:r>
          </w:p>
        </w:tc>
      </w:tr>
      <w:tr w:rsidR="00D4013C" w:rsidRPr="00D4013C" w:rsidTr="00516169">
        <w:trPr>
          <w:jc w:val="center"/>
        </w:trPr>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sz w:val="24"/>
                <w:szCs w:val="24"/>
                <w:lang w:eastAsia="ru-RU"/>
              </w:rPr>
            </w:pPr>
            <w:hyperlink r:id="rId16" w:tooltip="Углекислый газ" w:history="1">
              <w:r w:rsidRPr="00D4013C">
                <w:rPr>
                  <w:rFonts w:ascii="Times New Roman" w:eastAsia="Times New Roman" w:hAnsi="Times New Roman" w:cs="Times New Roman"/>
                  <w:sz w:val="24"/>
                  <w:szCs w:val="24"/>
                  <w:lang w:eastAsia="ru-RU"/>
                </w:rPr>
                <w:t>Углекислы</w:t>
              </w:r>
              <w:r w:rsidRPr="00D4013C">
                <w:rPr>
                  <w:rFonts w:ascii="Times New Roman" w:eastAsia="Times New Roman" w:hAnsi="Times New Roman" w:cs="Times New Roman"/>
                  <w:sz w:val="24"/>
                  <w:szCs w:val="24"/>
                  <w:lang w:eastAsia="ru-RU"/>
                </w:rPr>
                <w:lastRenderedPageBreak/>
                <w:t>й газ</w:t>
              </w:r>
            </w:hyperlink>
          </w:p>
        </w:tc>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lastRenderedPageBreak/>
              <w:t>0,0387</w:t>
            </w:r>
          </w:p>
        </w:tc>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0,059</w:t>
            </w:r>
          </w:p>
        </w:tc>
      </w:tr>
      <w:tr w:rsidR="00D4013C" w:rsidRPr="00D4013C" w:rsidTr="00516169">
        <w:trPr>
          <w:jc w:val="center"/>
        </w:trPr>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sz w:val="24"/>
                <w:szCs w:val="24"/>
                <w:lang w:eastAsia="ru-RU"/>
              </w:rPr>
            </w:pPr>
            <w:hyperlink r:id="rId17" w:tooltip="Неон" w:history="1">
              <w:r w:rsidRPr="00D4013C">
                <w:rPr>
                  <w:rFonts w:ascii="Times New Roman" w:eastAsia="Times New Roman" w:hAnsi="Times New Roman" w:cs="Times New Roman"/>
                  <w:sz w:val="24"/>
                  <w:szCs w:val="24"/>
                  <w:lang w:eastAsia="ru-RU"/>
                </w:rPr>
                <w:t>Неон</w:t>
              </w:r>
            </w:hyperlink>
          </w:p>
        </w:tc>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1,818·10</w:t>
            </w:r>
            <w:r w:rsidRPr="00D4013C">
              <w:rPr>
                <w:rFonts w:ascii="Times New Roman" w:eastAsia="Times New Roman" w:hAnsi="Times New Roman" w:cs="Times New Roman"/>
                <w:color w:val="000000"/>
                <w:sz w:val="24"/>
                <w:szCs w:val="24"/>
                <w:vertAlign w:val="superscript"/>
                <w:lang w:eastAsia="ru-RU"/>
              </w:rPr>
              <w:t>−3</w:t>
            </w:r>
          </w:p>
        </w:tc>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1,3·10</w:t>
            </w:r>
            <w:r w:rsidRPr="00D4013C">
              <w:rPr>
                <w:rFonts w:ascii="Times New Roman" w:eastAsia="Times New Roman" w:hAnsi="Times New Roman" w:cs="Times New Roman"/>
                <w:color w:val="000000"/>
                <w:sz w:val="24"/>
                <w:szCs w:val="24"/>
                <w:vertAlign w:val="superscript"/>
                <w:lang w:eastAsia="ru-RU"/>
              </w:rPr>
              <w:t>−3</w:t>
            </w:r>
          </w:p>
        </w:tc>
      </w:tr>
      <w:tr w:rsidR="00D4013C" w:rsidRPr="00D4013C" w:rsidTr="00516169">
        <w:trPr>
          <w:jc w:val="center"/>
        </w:trPr>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sz w:val="24"/>
                <w:szCs w:val="24"/>
                <w:lang w:eastAsia="ru-RU"/>
              </w:rPr>
            </w:pPr>
            <w:hyperlink r:id="rId18" w:tooltip="Гелий" w:history="1">
              <w:r w:rsidRPr="00D4013C">
                <w:rPr>
                  <w:rFonts w:ascii="Times New Roman" w:eastAsia="Times New Roman" w:hAnsi="Times New Roman" w:cs="Times New Roman"/>
                  <w:sz w:val="24"/>
                  <w:szCs w:val="24"/>
                  <w:lang w:eastAsia="ru-RU"/>
                </w:rPr>
                <w:t>Гелий</w:t>
              </w:r>
            </w:hyperlink>
          </w:p>
        </w:tc>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4,6·10</w:t>
            </w:r>
            <w:r w:rsidRPr="00D4013C">
              <w:rPr>
                <w:rFonts w:ascii="Times New Roman" w:eastAsia="Times New Roman" w:hAnsi="Times New Roman" w:cs="Times New Roman"/>
                <w:color w:val="000000"/>
                <w:sz w:val="24"/>
                <w:szCs w:val="24"/>
                <w:vertAlign w:val="superscript"/>
                <w:lang w:eastAsia="ru-RU"/>
              </w:rPr>
              <w:t>−4</w:t>
            </w:r>
          </w:p>
        </w:tc>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7,2·10</w:t>
            </w:r>
            <w:r w:rsidRPr="00D4013C">
              <w:rPr>
                <w:rFonts w:ascii="Times New Roman" w:eastAsia="Times New Roman" w:hAnsi="Times New Roman" w:cs="Times New Roman"/>
                <w:color w:val="000000"/>
                <w:sz w:val="24"/>
                <w:szCs w:val="24"/>
                <w:vertAlign w:val="superscript"/>
                <w:lang w:eastAsia="ru-RU"/>
              </w:rPr>
              <w:t>−5</w:t>
            </w:r>
          </w:p>
        </w:tc>
      </w:tr>
      <w:tr w:rsidR="00D4013C" w:rsidRPr="00D4013C" w:rsidTr="00516169">
        <w:trPr>
          <w:jc w:val="center"/>
        </w:trPr>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sz w:val="24"/>
                <w:szCs w:val="24"/>
                <w:lang w:eastAsia="ru-RU"/>
              </w:rPr>
            </w:pPr>
            <w:hyperlink r:id="rId19" w:tooltip="Метан" w:history="1">
              <w:r w:rsidRPr="00D4013C">
                <w:rPr>
                  <w:rFonts w:ascii="Times New Roman" w:eastAsia="Times New Roman" w:hAnsi="Times New Roman" w:cs="Times New Roman"/>
                  <w:sz w:val="24"/>
                  <w:szCs w:val="24"/>
                  <w:lang w:eastAsia="ru-RU"/>
                </w:rPr>
                <w:t>Метан</w:t>
              </w:r>
            </w:hyperlink>
          </w:p>
        </w:tc>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1,7·10</w:t>
            </w:r>
            <w:r w:rsidRPr="00D4013C">
              <w:rPr>
                <w:rFonts w:ascii="Times New Roman" w:eastAsia="Times New Roman" w:hAnsi="Times New Roman" w:cs="Times New Roman"/>
                <w:color w:val="000000"/>
                <w:sz w:val="24"/>
                <w:szCs w:val="24"/>
                <w:vertAlign w:val="superscript"/>
                <w:lang w:eastAsia="ru-RU"/>
              </w:rPr>
              <w:t>−4</w:t>
            </w:r>
          </w:p>
        </w:tc>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w:t>
            </w:r>
          </w:p>
        </w:tc>
      </w:tr>
      <w:tr w:rsidR="00D4013C" w:rsidRPr="00D4013C" w:rsidTr="00516169">
        <w:trPr>
          <w:jc w:val="center"/>
        </w:trPr>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sz w:val="24"/>
                <w:szCs w:val="24"/>
                <w:lang w:eastAsia="ru-RU"/>
              </w:rPr>
            </w:pPr>
            <w:hyperlink r:id="rId20" w:tooltip="Криптон" w:history="1">
              <w:r w:rsidRPr="00D4013C">
                <w:rPr>
                  <w:rFonts w:ascii="Times New Roman" w:eastAsia="Times New Roman" w:hAnsi="Times New Roman" w:cs="Times New Roman"/>
                  <w:sz w:val="24"/>
                  <w:szCs w:val="24"/>
                  <w:lang w:eastAsia="ru-RU"/>
                </w:rPr>
                <w:t>Криптон</w:t>
              </w:r>
            </w:hyperlink>
          </w:p>
        </w:tc>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1,14·10</w:t>
            </w:r>
            <w:r w:rsidRPr="00D4013C">
              <w:rPr>
                <w:rFonts w:ascii="Times New Roman" w:eastAsia="Times New Roman" w:hAnsi="Times New Roman" w:cs="Times New Roman"/>
                <w:color w:val="000000"/>
                <w:sz w:val="24"/>
                <w:szCs w:val="24"/>
                <w:vertAlign w:val="superscript"/>
                <w:lang w:eastAsia="ru-RU"/>
              </w:rPr>
              <w:t>−4</w:t>
            </w:r>
          </w:p>
        </w:tc>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2,9·10</w:t>
            </w:r>
            <w:r w:rsidRPr="00D4013C">
              <w:rPr>
                <w:rFonts w:ascii="Times New Roman" w:eastAsia="Times New Roman" w:hAnsi="Times New Roman" w:cs="Times New Roman"/>
                <w:color w:val="000000"/>
                <w:sz w:val="24"/>
                <w:szCs w:val="24"/>
                <w:vertAlign w:val="superscript"/>
                <w:lang w:eastAsia="ru-RU"/>
              </w:rPr>
              <w:t>−4</w:t>
            </w:r>
          </w:p>
        </w:tc>
      </w:tr>
      <w:tr w:rsidR="00D4013C" w:rsidRPr="00D4013C" w:rsidTr="00516169">
        <w:trPr>
          <w:jc w:val="center"/>
        </w:trPr>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sz w:val="24"/>
                <w:szCs w:val="24"/>
                <w:lang w:eastAsia="ru-RU"/>
              </w:rPr>
            </w:pPr>
            <w:hyperlink r:id="rId21" w:tooltip="Водород" w:history="1">
              <w:r w:rsidRPr="00D4013C">
                <w:rPr>
                  <w:rFonts w:ascii="Times New Roman" w:eastAsia="Times New Roman" w:hAnsi="Times New Roman" w:cs="Times New Roman"/>
                  <w:sz w:val="24"/>
                  <w:szCs w:val="24"/>
                  <w:lang w:eastAsia="ru-RU"/>
                </w:rPr>
                <w:t>Водород</w:t>
              </w:r>
            </w:hyperlink>
          </w:p>
        </w:tc>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5·10</w:t>
            </w:r>
            <w:r w:rsidRPr="00D4013C">
              <w:rPr>
                <w:rFonts w:ascii="Times New Roman" w:eastAsia="Times New Roman" w:hAnsi="Times New Roman" w:cs="Times New Roman"/>
                <w:color w:val="000000"/>
                <w:sz w:val="24"/>
                <w:szCs w:val="24"/>
                <w:vertAlign w:val="superscript"/>
                <w:lang w:eastAsia="ru-RU"/>
              </w:rPr>
              <w:t>−5</w:t>
            </w:r>
          </w:p>
        </w:tc>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7,6·10</w:t>
            </w:r>
            <w:r w:rsidRPr="00D4013C">
              <w:rPr>
                <w:rFonts w:ascii="Times New Roman" w:eastAsia="Times New Roman" w:hAnsi="Times New Roman" w:cs="Times New Roman"/>
                <w:color w:val="000000"/>
                <w:sz w:val="24"/>
                <w:szCs w:val="24"/>
                <w:vertAlign w:val="superscript"/>
                <w:lang w:eastAsia="ru-RU"/>
              </w:rPr>
              <w:t>−5</w:t>
            </w:r>
          </w:p>
        </w:tc>
      </w:tr>
      <w:tr w:rsidR="00D4013C" w:rsidRPr="00D4013C" w:rsidTr="00516169">
        <w:trPr>
          <w:jc w:val="center"/>
        </w:trPr>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sz w:val="24"/>
                <w:szCs w:val="24"/>
                <w:lang w:eastAsia="ru-RU"/>
              </w:rPr>
            </w:pPr>
            <w:hyperlink r:id="rId22" w:tooltip="Ксенон" w:history="1">
              <w:r w:rsidRPr="00D4013C">
                <w:rPr>
                  <w:rFonts w:ascii="Times New Roman" w:eastAsia="Times New Roman" w:hAnsi="Times New Roman" w:cs="Times New Roman"/>
                  <w:sz w:val="24"/>
                  <w:szCs w:val="24"/>
                  <w:lang w:eastAsia="ru-RU"/>
                </w:rPr>
                <w:t>Ксенон</w:t>
              </w:r>
            </w:hyperlink>
          </w:p>
        </w:tc>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8,7·10</w:t>
            </w:r>
            <w:r w:rsidRPr="00D4013C">
              <w:rPr>
                <w:rFonts w:ascii="Times New Roman" w:eastAsia="Times New Roman" w:hAnsi="Times New Roman" w:cs="Times New Roman"/>
                <w:color w:val="000000"/>
                <w:sz w:val="24"/>
                <w:szCs w:val="24"/>
                <w:vertAlign w:val="superscript"/>
                <w:lang w:eastAsia="ru-RU"/>
              </w:rPr>
              <w:t>−6</w:t>
            </w:r>
          </w:p>
        </w:tc>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w:t>
            </w:r>
          </w:p>
        </w:tc>
      </w:tr>
      <w:tr w:rsidR="00D4013C" w:rsidRPr="00D4013C" w:rsidTr="00516169">
        <w:trPr>
          <w:jc w:val="center"/>
        </w:trPr>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sz w:val="24"/>
                <w:szCs w:val="24"/>
                <w:lang w:eastAsia="ru-RU"/>
              </w:rPr>
            </w:pPr>
            <w:hyperlink r:id="rId23" w:tooltip="Закись азота" w:history="1">
              <w:r w:rsidRPr="00D4013C">
                <w:rPr>
                  <w:rFonts w:ascii="Times New Roman" w:eastAsia="Times New Roman" w:hAnsi="Times New Roman" w:cs="Times New Roman"/>
                  <w:sz w:val="24"/>
                  <w:szCs w:val="24"/>
                  <w:lang w:eastAsia="ru-RU"/>
                </w:rPr>
                <w:t>Закись азота</w:t>
              </w:r>
            </w:hyperlink>
          </w:p>
        </w:tc>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5·10</w:t>
            </w:r>
            <w:r w:rsidRPr="00D4013C">
              <w:rPr>
                <w:rFonts w:ascii="Times New Roman" w:eastAsia="Times New Roman" w:hAnsi="Times New Roman" w:cs="Times New Roman"/>
                <w:color w:val="000000"/>
                <w:sz w:val="24"/>
                <w:szCs w:val="24"/>
                <w:vertAlign w:val="superscript"/>
                <w:lang w:eastAsia="ru-RU"/>
              </w:rPr>
              <w:t>−5</w:t>
            </w:r>
          </w:p>
        </w:tc>
        <w:tc>
          <w:tcPr>
            <w:tcW w:w="0" w:type="auto"/>
            <w:shd w:val="clear" w:color="auto" w:fill="FFFFFF"/>
            <w:tcMar>
              <w:top w:w="15" w:type="dxa"/>
              <w:left w:w="48" w:type="dxa"/>
              <w:bottom w:w="15" w:type="dxa"/>
              <w:right w:w="48" w:type="dxa"/>
            </w:tcMar>
            <w:vAlign w:val="center"/>
            <w:hideMark/>
          </w:tcPr>
          <w:p w:rsidR="00D4013C" w:rsidRPr="00D4013C" w:rsidRDefault="00D4013C" w:rsidP="00D4013C">
            <w:pPr>
              <w:spacing w:after="0" w:line="288" w:lineRule="atLeast"/>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7,7·10</w:t>
            </w:r>
            <w:r w:rsidRPr="00D4013C">
              <w:rPr>
                <w:rFonts w:ascii="Times New Roman" w:eastAsia="Times New Roman" w:hAnsi="Times New Roman" w:cs="Times New Roman"/>
                <w:color w:val="000000"/>
                <w:sz w:val="24"/>
                <w:szCs w:val="24"/>
                <w:vertAlign w:val="superscript"/>
                <w:lang w:eastAsia="ru-RU"/>
              </w:rPr>
              <w:t>−5</w:t>
            </w:r>
          </w:p>
        </w:tc>
      </w:tr>
    </w:tbl>
    <w:p w:rsidR="00D4013C" w:rsidRPr="00D4013C" w:rsidRDefault="00D4013C" w:rsidP="00D4013C">
      <w:pPr>
        <w:shd w:val="clear" w:color="auto" w:fill="FFFFFF"/>
        <w:spacing w:after="0" w:line="288" w:lineRule="atLeast"/>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Кроме указанных в таблице 17 газов, в атмосфере содержатся </w:t>
      </w:r>
      <w:hyperlink r:id="rId24" w:tooltip="Оксид серы(IV)" w:history="1">
        <w:r w:rsidRPr="00D4013C">
          <w:rPr>
            <w:rFonts w:ascii="Times New Roman" w:eastAsia="Times New Roman" w:hAnsi="Times New Roman" w:cs="Times New Roman"/>
            <w:sz w:val="24"/>
            <w:szCs w:val="24"/>
            <w:lang w:eastAsia="ru-RU"/>
          </w:rPr>
          <w:t>SO</w:t>
        </w:r>
        <w:r w:rsidRPr="00D4013C">
          <w:rPr>
            <w:rFonts w:ascii="Times New Roman" w:eastAsia="Times New Roman" w:hAnsi="Times New Roman" w:cs="Times New Roman"/>
            <w:sz w:val="24"/>
            <w:szCs w:val="24"/>
            <w:vertAlign w:val="subscript"/>
            <w:lang w:eastAsia="ru-RU"/>
          </w:rPr>
          <w:t>2</w:t>
        </w:r>
      </w:hyperlink>
      <w:r w:rsidRPr="00D4013C">
        <w:rPr>
          <w:rFonts w:ascii="Times New Roman" w:eastAsia="Times New Roman" w:hAnsi="Times New Roman" w:cs="Times New Roman"/>
          <w:sz w:val="24"/>
          <w:szCs w:val="24"/>
          <w:lang w:eastAsia="ru-RU"/>
        </w:rPr>
        <w:t>, NH</w:t>
      </w:r>
      <w:r w:rsidRPr="00D4013C">
        <w:rPr>
          <w:rFonts w:ascii="Times New Roman" w:eastAsia="Times New Roman" w:hAnsi="Times New Roman" w:cs="Times New Roman"/>
          <w:sz w:val="24"/>
          <w:szCs w:val="24"/>
          <w:vertAlign w:val="subscript"/>
          <w:lang w:eastAsia="ru-RU"/>
        </w:rPr>
        <w:t>3</w:t>
      </w:r>
      <w:r w:rsidRPr="00D4013C">
        <w:rPr>
          <w:rFonts w:ascii="Times New Roman" w:eastAsia="Times New Roman" w:hAnsi="Times New Roman" w:cs="Times New Roman"/>
          <w:sz w:val="24"/>
          <w:szCs w:val="24"/>
          <w:lang w:eastAsia="ru-RU"/>
        </w:rPr>
        <w:t>, </w:t>
      </w:r>
      <w:hyperlink r:id="rId25" w:tooltip="Оксид углерода(II)" w:history="1">
        <w:r w:rsidRPr="00D4013C">
          <w:rPr>
            <w:rFonts w:ascii="Times New Roman" w:eastAsia="Times New Roman" w:hAnsi="Times New Roman" w:cs="Times New Roman"/>
            <w:sz w:val="24"/>
            <w:szCs w:val="24"/>
            <w:lang w:eastAsia="ru-RU"/>
          </w:rPr>
          <w:t>СО</w:t>
        </w:r>
      </w:hyperlink>
      <w:r w:rsidRPr="00D4013C">
        <w:rPr>
          <w:rFonts w:ascii="Times New Roman" w:eastAsia="Times New Roman" w:hAnsi="Times New Roman" w:cs="Times New Roman"/>
          <w:sz w:val="24"/>
          <w:szCs w:val="24"/>
          <w:lang w:eastAsia="ru-RU"/>
        </w:rPr>
        <w:t>, </w:t>
      </w:r>
      <w:hyperlink r:id="rId26" w:tooltip="Озон" w:history="1">
        <w:r w:rsidRPr="00D4013C">
          <w:rPr>
            <w:rFonts w:ascii="Times New Roman" w:eastAsia="Times New Roman" w:hAnsi="Times New Roman" w:cs="Times New Roman"/>
            <w:sz w:val="24"/>
            <w:szCs w:val="24"/>
            <w:lang w:eastAsia="ru-RU"/>
          </w:rPr>
          <w:t>озон</w:t>
        </w:r>
      </w:hyperlink>
      <w:r w:rsidRPr="00D4013C">
        <w:rPr>
          <w:rFonts w:ascii="Times New Roman" w:eastAsia="Times New Roman" w:hAnsi="Times New Roman" w:cs="Times New Roman"/>
          <w:sz w:val="24"/>
          <w:szCs w:val="24"/>
          <w:lang w:eastAsia="ru-RU"/>
        </w:rPr>
        <w:t>, </w:t>
      </w:r>
    </w:p>
    <w:p w:rsidR="00D4013C" w:rsidRPr="00D4013C" w:rsidRDefault="00D4013C" w:rsidP="00D4013C">
      <w:pPr>
        <w:shd w:val="clear" w:color="auto" w:fill="FFFFFF"/>
        <w:spacing w:after="0" w:line="288" w:lineRule="atLeast"/>
        <w:rPr>
          <w:rFonts w:ascii="Times New Roman" w:eastAsia="Times New Roman" w:hAnsi="Times New Roman" w:cs="Times New Roman"/>
          <w:color w:val="000000"/>
          <w:sz w:val="24"/>
          <w:szCs w:val="24"/>
          <w:lang w:eastAsia="ru-RU"/>
        </w:rPr>
      </w:pPr>
      <w:hyperlink r:id="rId27" w:tooltip="Углеводороды" w:history="1">
        <w:r w:rsidRPr="00D4013C">
          <w:rPr>
            <w:rFonts w:ascii="Times New Roman" w:eastAsia="Times New Roman" w:hAnsi="Times New Roman" w:cs="Times New Roman"/>
            <w:sz w:val="24"/>
            <w:szCs w:val="24"/>
            <w:lang w:eastAsia="ru-RU"/>
          </w:rPr>
          <w:t>углеводороды</w:t>
        </w:r>
      </w:hyperlink>
      <w:r w:rsidRPr="00D4013C">
        <w:rPr>
          <w:rFonts w:ascii="Times New Roman" w:eastAsia="Times New Roman" w:hAnsi="Times New Roman" w:cs="Times New Roman"/>
          <w:sz w:val="24"/>
          <w:szCs w:val="24"/>
          <w:lang w:eastAsia="ru-RU"/>
        </w:rPr>
        <w:t>, </w:t>
      </w:r>
      <w:hyperlink r:id="rId28" w:tooltip="Соляная кислота" w:history="1">
        <w:r w:rsidRPr="00D4013C">
          <w:rPr>
            <w:rFonts w:ascii="Times New Roman" w:eastAsia="Times New Roman" w:hAnsi="Times New Roman" w:cs="Times New Roman"/>
            <w:sz w:val="24"/>
            <w:szCs w:val="24"/>
            <w:lang w:eastAsia="ru-RU"/>
          </w:rPr>
          <w:t>HCl</w:t>
        </w:r>
      </w:hyperlink>
      <w:r w:rsidRPr="00D4013C">
        <w:rPr>
          <w:rFonts w:ascii="Times New Roman" w:eastAsia="Times New Roman" w:hAnsi="Times New Roman" w:cs="Times New Roman"/>
          <w:sz w:val="24"/>
          <w:szCs w:val="24"/>
          <w:lang w:eastAsia="ru-RU"/>
        </w:rPr>
        <w:t>, </w:t>
      </w:r>
      <w:hyperlink r:id="rId29" w:tooltip="Плавиковая кислота" w:history="1">
        <w:r w:rsidRPr="00D4013C">
          <w:rPr>
            <w:rFonts w:ascii="Times New Roman" w:eastAsia="Times New Roman" w:hAnsi="Times New Roman" w:cs="Times New Roman"/>
            <w:sz w:val="24"/>
            <w:szCs w:val="24"/>
            <w:lang w:eastAsia="ru-RU"/>
          </w:rPr>
          <w:t>HF</w:t>
        </w:r>
      </w:hyperlink>
      <w:r w:rsidRPr="00D4013C">
        <w:rPr>
          <w:rFonts w:ascii="Times New Roman" w:eastAsia="Times New Roman" w:hAnsi="Times New Roman" w:cs="Times New Roman"/>
          <w:sz w:val="24"/>
          <w:szCs w:val="24"/>
          <w:lang w:eastAsia="ru-RU"/>
        </w:rPr>
        <w:t>, пары </w:t>
      </w:r>
      <w:hyperlink r:id="rId30" w:tooltip="Ртуть" w:history="1">
        <w:r w:rsidRPr="00D4013C">
          <w:rPr>
            <w:rFonts w:ascii="Times New Roman" w:eastAsia="Times New Roman" w:hAnsi="Times New Roman" w:cs="Times New Roman"/>
            <w:sz w:val="24"/>
            <w:szCs w:val="24"/>
            <w:lang w:eastAsia="ru-RU"/>
          </w:rPr>
          <w:t>Hg</w:t>
        </w:r>
      </w:hyperlink>
      <w:r w:rsidRPr="00D4013C">
        <w:rPr>
          <w:rFonts w:ascii="Times New Roman" w:eastAsia="Times New Roman" w:hAnsi="Times New Roman" w:cs="Times New Roman"/>
          <w:sz w:val="24"/>
          <w:szCs w:val="24"/>
          <w:lang w:eastAsia="ru-RU"/>
        </w:rPr>
        <w:t>, I</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 а также </w:t>
      </w:r>
      <w:hyperlink r:id="rId31" w:tooltip="Оксид азота (II)" w:history="1">
        <w:r w:rsidRPr="00D4013C">
          <w:rPr>
            <w:rFonts w:ascii="Times New Roman" w:eastAsia="Times New Roman" w:hAnsi="Times New Roman" w:cs="Times New Roman"/>
            <w:sz w:val="24"/>
            <w:szCs w:val="24"/>
            <w:lang w:eastAsia="ru-RU"/>
          </w:rPr>
          <w:t>NO</w:t>
        </w:r>
      </w:hyperlink>
      <w:r w:rsidRPr="00D4013C">
        <w:rPr>
          <w:rFonts w:ascii="Times New Roman" w:eastAsia="Times New Roman" w:hAnsi="Times New Roman" w:cs="Times New Roman"/>
          <w:sz w:val="24"/>
          <w:szCs w:val="24"/>
          <w:lang w:eastAsia="ru-RU"/>
        </w:rPr>
        <w:t> и многие другие газы в незначительных количествах. В тропосфере постоянно находится большое количество взвешенных твёрдых и жидких частиц (</w:t>
      </w:r>
      <w:hyperlink r:id="rId32" w:tooltip="Аэрозоль" w:history="1">
        <w:r w:rsidRPr="00D4013C">
          <w:rPr>
            <w:rFonts w:ascii="Times New Roman" w:eastAsia="Times New Roman" w:hAnsi="Times New Roman" w:cs="Times New Roman"/>
            <w:sz w:val="24"/>
            <w:szCs w:val="24"/>
            <w:lang w:eastAsia="ru-RU"/>
          </w:rPr>
          <w:t>аэрозоль</w:t>
        </w:r>
      </w:hyperlink>
      <w:r w:rsidRPr="00D4013C">
        <w:rPr>
          <w:rFonts w:ascii="Times New Roman" w:eastAsia="Times New Roman" w:hAnsi="Times New Roman" w:cs="Times New Roman"/>
          <w:color w:val="000000"/>
          <w:sz w:val="24"/>
          <w:szCs w:val="24"/>
          <w:lang w:eastAsia="ru-RU"/>
        </w:rPr>
        <w:t>).</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Загрязнение атмосферного воздуха</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Вопрос о воздействии человека на атмосферу находится в центре внимания экологов всего мира, так как крупнейшие гло</w:t>
      </w:r>
      <w:r w:rsidRPr="00D4013C">
        <w:rPr>
          <w:rFonts w:ascii="Times New Roman" w:eastAsia="Times New Roman" w:hAnsi="Times New Roman" w:cs="Times New Roman"/>
          <w:color w:val="000000"/>
          <w:sz w:val="24"/>
          <w:szCs w:val="24"/>
          <w:lang w:eastAsia="ru-RU"/>
        </w:rPr>
        <w:softHyphen/>
        <w:t>бальные экологические проблемы современности — «парнико</w:t>
      </w:r>
      <w:r w:rsidRPr="00D4013C">
        <w:rPr>
          <w:rFonts w:ascii="Times New Roman" w:eastAsia="Times New Roman" w:hAnsi="Times New Roman" w:cs="Times New Roman"/>
          <w:color w:val="000000"/>
          <w:sz w:val="24"/>
          <w:szCs w:val="24"/>
          <w:lang w:eastAsia="ru-RU"/>
        </w:rPr>
        <w:softHyphen/>
        <w:t>вый эффект», нарушение озонового слоя, выпадение кислот</w:t>
      </w:r>
      <w:r w:rsidRPr="00D4013C">
        <w:rPr>
          <w:rFonts w:ascii="Times New Roman" w:eastAsia="Times New Roman" w:hAnsi="Times New Roman" w:cs="Times New Roman"/>
          <w:color w:val="000000"/>
          <w:sz w:val="24"/>
          <w:szCs w:val="24"/>
          <w:lang w:eastAsia="ru-RU"/>
        </w:rPr>
        <w:softHyphen/>
        <w:t>ных дождей, связаны именно с антропогенным загрязнением атмосферы.Охрана атмосфер</w:t>
      </w:r>
      <w:r w:rsidRPr="00D4013C">
        <w:rPr>
          <w:rFonts w:ascii="Times New Roman" w:eastAsia="Times New Roman" w:hAnsi="Times New Roman" w:cs="Times New Roman"/>
          <w:color w:val="000000"/>
          <w:sz w:val="24"/>
          <w:szCs w:val="24"/>
          <w:lang w:eastAsia="ru-RU"/>
        </w:rPr>
        <w:softHyphen/>
        <w:t>ного воздуха — ключевая проблема оздоровления окружающей природной среды.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Под </w:t>
      </w:r>
      <w:r w:rsidRPr="00D4013C">
        <w:rPr>
          <w:rFonts w:ascii="Times New Roman" w:eastAsia="Times New Roman" w:hAnsi="Times New Roman" w:cs="Times New Roman"/>
          <w:b/>
          <w:bCs/>
          <w:color w:val="000000"/>
          <w:sz w:val="24"/>
          <w:szCs w:val="24"/>
          <w:lang w:eastAsia="ru-RU"/>
        </w:rPr>
        <w:t xml:space="preserve">загрязнением атмосферного </w:t>
      </w:r>
      <w:r w:rsidRPr="00D4013C">
        <w:rPr>
          <w:rFonts w:ascii="Times New Roman" w:eastAsia="Times New Roman" w:hAnsi="Times New Roman" w:cs="Times New Roman"/>
          <w:color w:val="000000"/>
          <w:sz w:val="24"/>
          <w:szCs w:val="24"/>
          <w:lang w:eastAsia="ru-RU"/>
        </w:rPr>
        <w:t>воздуха следует понимать любое изменение его состава и свойств, которое оказывает не</w:t>
      </w:r>
      <w:r w:rsidRPr="00D4013C">
        <w:rPr>
          <w:rFonts w:ascii="Times New Roman" w:eastAsia="Times New Roman" w:hAnsi="Times New Roman" w:cs="Times New Roman"/>
          <w:color w:val="000000"/>
          <w:sz w:val="24"/>
          <w:szCs w:val="24"/>
          <w:lang w:eastAsia="ru-RU"/>
        </w:rPr>
        <w:softHyphen/>
        <w:t>гативное воздействие на здоровье человека и животных, со</w:t>
      </w:r>
      <w:r w:rsidRPr="00D4013C">
        <w:rPr>
          <w:rFonts w:ascii="Times New Roman" w:eastAsia="Times New Roman" w:hAnsi="Times New Roman" w:cs="Times New Roman"/>
          <w:color w:val="000000"/>
          <w:sz w:val="24"/>
          <w:szCs w:val="24"/>
          <w:lang w:eastAsia="ru-RU"/>
        </w:rPr>
        <w:softHyphen/>
        <w:t>стояние растений и экосистем. Оно может быть естественным (природным) и антропогенным (техногенным).</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
          <w:bCs/>
          <w:i/>
          <w:iCs/>
          <w:color w:val="000000"/>
          <w:sz w:val="24"/>
          <w:szCs w:val="24"/>
          <w:lang w:eastAsia="ru-RU"/>
        </w:rPr>
        <w:t>Естественное загрязнение</w:t>
      </w:r>
      <w:r w:rsidRPr="00D4013C">
        <w:rPr>
          <w:rFonts w:ascii="Times New Roman" w:eastAsia="Times New Roman" w:hAnsi="Times New Roman" w:cs="Times New Roman"/>
          <w:color w:val="000000"/>
          <w:sz w:val="24"/>
          <w:szCs w:val="24"/>
          <w:lang w:eastAsia="ru-RU"/>
        </w:rPr>
        <w:t xml:space="preserve"> воздуха вызвано природными процессами. К ним относятся: вулканическая деятельность, вет</w:t>
      </w:r>
      <w:r w:rsidRPr="00D4013C">
        <w:rPr>
          <w:rFonts w:ascii="Times New Roman" w:eastAsia="Times New Roman" w:hAnsi="Times New Roman" w:cs="Times New Roman"/>
          <w:color w:val="000000"/>
          <w:sz w:val="24"/>
          <w:szCs w:val="24"/>
          <w:lang w:eastAsia="ru-RU"/>
        </w:rPr>
        <w:softHyphen/>
        <w:t xml:space="preserve">ровая эрозия, массовое цветение растений, дым от лесных и степных пожаров и др.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Антропогенное загрязнение</w:t>
      </w:r>
      <w:r w:rsidRPr="00D4013C">
        <w:rPr>
          <w:rFonts w:ascii="Times New Roman" w:eastAsia="Times New Roman" w:hAnsi="Times New Roman" w:cs="Times New Roman"/>
          <w:color w:val="000000"/>
          <w:sz w:val="24"/>
          <w:szCs w:val="24"/>
          <w:lang w:eastAsia="ru-RU"/>
        </w:rPr>
        <w:t xml:space="preserve"> связано с выбросом загрязняющих веществ в результате деятельности че</w:t>
      </w:r>
      <w:r w:rsidRPr="00D4013C">
        <w:rPr>
          <w:rFonts w:ascii="Times New Roman" w:eastAsia="Times New Roman" w:hAnsi="Times New Roman" w:cs="Times New Roman"/>
          <w:color w:val="000000"/>
          <w:sz w:val="24"/>
          <w:szCs w:val="24"/>
          <w:lang w:eastAsia="ru-RU"/>
        </w:rPr>
        <w:softHyphen/>
        <w:t>ловека. По масштабам оно значительно превосходит природ</w:t>
      </w:r>
      <w:r w:rsidRPr="00D4013C">
        <w:rPr>
          <w:rFonts w:ascii="Times New Roman" w:eastAsia="Times New Roman" w:hAnsi="Times New Roman" w:cs="Times New Roman"/>
          <w:color w:val="000000"/>
          <w:sz w:val="24"/>
          <w:szCs w:val="24"/>
          <w:lang w:eastAsia="ru-RU"/>
        </w:rPr>
        <w:softHyphen/>
        <w:t xml:space="preserve">ное загрязнение воздуха и может быть </w:t>
      </w:r>
      <w:r w:rsidRPr="00D4013C">
        <w:rPr>
          <w:rFonts w:ascii="Times New Roman" w:eastAsia="Times New Roman" w:hAnsi="Times New Roman" w:cs="Times New Roman"/>
          <w:b/>
          <w:bCs/>
          <w:i/>
          <w:iCs/>
          <w:color w:val="000000"/>
          <w:sz w:val="24"/>
          <w:szCs w:val="24"/>
          <w:lang w:eastAsia="ru-RU"/>
        </w:rPr>
        <w:t>местным,</w:t>
      </w:r>
      <w:r w:rsidRPr="00D4013C">
        <w:rPr>
          <w:rFonts w:ascii="Times New Roman" w:eastAsia="Times New Roman" w:hAnsi="Times New Roman" w:cs="Times New Roman"/>
          <w:color w:val="000000"/>
          <w:sz w:val="24"/>
          <w:szCs w:val="24"/>
          <w:lang w:eastAsia="ru-RU"/>
        </w:rPr>
        <w:t xml:space="preserve"> характери</w:t>
      </w:r>
      <w:r w:rsidRPr="00D4013C">
        <w:rPr>
          <w:rFonts w:ascii="Times New Roman" w:eastAsia="Times New Roman" w:hAnsi="Times New Roman" w:cs="Times New Roman"/>
          <w:color w:val="000000"/>
          <w:sz w:val="24"/>
          <w:szCs w:val="24"/>
          <w:lang w:eastAsia="ru-RU"/>
        </w:rPr>
        <w:softHyphen/>
        <w:t xml:space="preserve">зующимся повышенным содержанием загрязняющих веществ на небольших территориях (город, район и др.), </w:t>
      </w:r>
      <w:r w:rsidRPr="00D4013C">
        <w:rPr>
          <w:rFonts w:ascii="Times New Roman" w:eastAsia="Times New Roman" w:hAnsi="Times New Roman" w:cs="Times New Roman"/>
          <w:b/>
          <w:bCs/>
          <w:i/>
          <w:iCs/>
          <w:color w:val="000000"/>
          <w:sz w:val="24"/>
          <w:szCs w:val="24"/>
          <w:lang w:eastAsia="ru-RU"/>
        </w:rPr>
        <w:t>региональ</w:t>
      </w:r>
      <w:r w:rsidRPr="00D4013C">
        <w:rPr>
          <w:rFonts w:ascii="Times New Roman" w:eastAsia="Times New Roman" w:hAnsi="Times New Roman" w:cs="Times New Roman"/>
          <w:b/>
          <w:bCs/>
          <w:i/>
          <w:iCs/>
          <w:color w:val="000000"/>
          <w:sz w:val="24"/>
          <w:szCs w:val="24"/>
          <w:lang w:eastAsia="ru-RU"/>
        </w:rPr>
        <w:softHyphen/>
        <w:t>ным</w:t>
      </w:r>
      <w:r w:rsidRPr="00D4013C">
        <w:rPr>
          <w:rFonts w:ascii="Times New Roman" w:eastAsia="Times New Roman" w:hAnsi="Times New Roman" w:cs="Times New Roman"/>
          <w:color w:val="000000"/>
          <w:sz w:val="24"/>
          <w:szCs w:val="24"/>
          <w:lang w:eastAsia="ru-RU"/>
        </w:rPr>
        <w:t xml:space="preserve"> — когда под воздействие попадают большие пространства планеты, и </w:t>
      </w:r>
      <w:r w:rsidRPr="00D4013C">
        <w:rPr>
          <w:rFonts w:ascii="Times New Roman" w:eastAsia="Times New Roman" w:hAnsi="Times New Roman" w:cs="Times New Roman"/>
          <w:b/>
          <w:bCs/>
          <w:i/>
          <w:iCs/>
          <w:color w:val="000000"/>
          <w:sz w:val="24"/>
          <w:szCs w:val="24"/>
          <w:lang w:eastAsia="ru-RU"/>
        </w:rPr>
        <w:t>глобальным</w:t>
      </w:r>
      <w:r w:rsidRPr="00D4013C">
        <w:rPr>
          <w:rFonts w:ascii="Times New Roman" w:eastAsia="Times New Roman" w:hAnsi="Times New Roman" w:cs="Times New Roman"/>
          <w:color w:val="000000"/>
          <w:sz w:val="24"/>
          <w:szCs w:val="24"/>
          <w:lang w:eastAsia="ru-RU"/>
        </w:rPr>
        <w:t xml:space="preserve"> — это изменения во всей атмосфере.</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По агрегатному состоянию выбросы вредных веществ в ат</w:t>
      </w:r>
      <w:r w:rsidRPr="00D4013C">
        <w:rPr>
          <w:rFonts w:ascii="Times New Roman" w:eastAsia="Times New Roman" w:hAnsi="Times New Roman" w:cs="Times New Roman"/>
          <w:color w:val="000000"/>
          <w:sz w:val="24"/>
          <w:szCs w:val="24"/>
          <w:lang w:eastAsia="ru-RU"/>
        </w:rPr>
        <w:softHyphen/>
        <w:t xml:space="preserve">мосферу классифицируются на: </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1) газообразные (диоксид се</w:t>
      </w:r>
      <w:r w:rsidRPr="00D4013C">
        <w:rPr>
          <w:rFonts w:ascii="Times New Roman" w:eastAsia="Times New Roman" w:hAnsi="Times New Roman" w:cs="Times New Roman"/>
          <w:color w:val="000000"/>
          <w:sz w:val="24"/>
          <w:szCs w:val="24"/>
          <w:lang w:eastAsia="ru-RU"/>
        </w:rPr>
        <w:softHyphen/>
        <w:t xml:space="preserve">ры, оксиды азота, оксид углерода, углеводороды и др.); </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2) жид</w:t>
      </w:r>
      <w:r w:rsidRPr="00D4013C">
        <w:rPr>
          <w:rFonts w:ascii="Times New Roman" w:eastAsia="Times New Roman" w:hAnsi="Times New Roman" w:cs="Times New Roman"/>
          <w:color w:val="000000"/>
          <w:sz w:val="24"/>
          <w:szCs w:val="24"/>
          <w:lang w:eastAsia="ru-RU"/>
        </w:rPr>
        <w:softHyphen/>
        <w:t xml:space="preserve">кие (кислоты, щелочи, растворы солей и др.);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3) твердые (кан</w:t>
      </w:r>
      <w:r w:rsidRPr="00D4013C">
        <w:rPr>
          <w:rFonts w:ascii="Times New Roman" w:eastAsia="Times New Roman" w:hAnsi="Times New Roman" w:cs="Times New Roman"/>
          <w:color w:val="000000"/>
          <w:sz w:val="24"/>
          <w:szCs w:val="24"/>
          <w:lang w:eastAsia="ru-RU"/>
        </w:rPr>
        <w:softHyphen/>
        <w:t>церогенные вещества, свинец и его соединения, органическая и неорганическая пыль, сажа, смолистые вещества и пр.).</w:t>
      </w:r>
    </w:p>
    <w:p w:rsidR="00D4013C" w:rsidRPr="00D4013C" w:rsidRDefault="00D4013C" w:rsidP="00D4013C">
      <w:pPr>
        <w:spacing w:after="0" w:line="240" w:lineRule="auto"/>
        <w:ind w:firstLine="426"/>
        <w:rPr>
          <w:rFonts w:ascii="Times New Roman" w:eastAsia="Times New Roman" w:hAnsi="Times New Roman" w:cs="Times New Roman"/>
          <w:bCs/>
          <w:sz w:val="24"/>
          <w:szCs w:val="24"/>
          <w:lang w:eastAsia="ru-RU"/>
        </w:rPr>
      </w:pPr>
      <w:r w:rsidRPr="00D4013C">
        <w:rPr>
          <w:rFonts w:ascii="Times New Roman" w:eastAsia="Times New Roman" w:hAnsi="Times New Roman" w:cs="Times New Roman"/>
          <w:b/>
          <w:sz w:val="24"/>
          <w:szCs w:val="24"/>
          <w:lang w:eastAsia="ru-RU"/>
        </w:rPr>
        <w:t>Основные загрязняющие вещества</w:t>
      </w:r>
      <w:r w:rsidRPr="00D4013C">
        <w:rPr>
          <w:rFonts w:ascii="Times New Roman" w:eastAsia="Times New Roman" w:hAnsi="Times New Roman" w:cs="Times New Roman"/>
          <w:b/>
          <w:bCs/>
          <w:sz w:val="24"/>
          <w:szCs w:val="24"/>
          <w:lang w:eastAsia="ru-RU"/>
        </w:rPr>
        <w:br/>
      </w:r>
      <w:r w:rsidRPr="00D4013C">
        <w:rPr>
          <w:rFonts w:ascii="Times New Roman" w:eastAsia="Times New Roman" w:hAnsi="Times New Roman" w:cs="Times New Roman"/>
          <w:bCs/>
          <w:sz w:val="24"/>
          <w:szCs w:val="24"/>
          <w:lang w:eastAsia="ru-RU"/>
        </w:rPr>
        <w:t xml:space="preserve">     В основном существуют три основных  источника  загрязнения атмосферы: промышленность, бытовые котельные, транспорт. Доля каждого из этих источников в общем, загрязнении воздуха сильно различается в зависимости от места. Сейчас общепризнанно, что наиболее сильно загрязняет воздух промышленное производство. Источники загрязнения – теплоэлектростанции, которые вместе с дымом выбрасывают в воздух сернистый и углекислый газ; металлургические предприятия, особенно цветной металлургии, которые выбрасывают в воздух оксиды азота, сероводород, хлор, фтор, аммиак, соединения фосфора, частицы и соединения ртути  и мышьяка; химические и цементные заводы. Вредные газы попадают в воздух в результате сжигания топлива для нужд промышленности, отопления жилищ, работы транспорта, сжигания и переработки </w:t>
      </w:r>
      <w:r w:rsidRPr="00D4013C">
        <w:rPr>
          <w:rFonts w:ascii="Times New Roman" w:eastAsia="Times New Roman" w:hAnsi="Times New Roman" w:cs="Times New Roman"/>
          <w:bCs/>
          <w:sz w:val="24"/>
          <w:szCs w:val="24"/>
          <w:lang w:eastAsia="ru-RU"/>
        </w:rPr>
        <w:lastRenderedPageBreak/>
        <w:t>бытовых и промышленных отходов.</w:t>
      </w:r>
      <w:r w:rsidRPr="00D4013C">
        <w:rPr>
          <w:rFonts w:ascii="Times New Roman" w:eastAsia="Times New Roman" w:hAnsi="Times New Roman" w:cs="Times New Roman"/>
          <w:bCs/>
          <w:sz w:val="24"/>
          <w:szCs w:val="24"/>
          <w:lang w:eastAsia="ru-RU"/>
        </w:rPr>
        <w:br/>
        <w:t xml:space="preserve">      Атмосферные загрязнители разделяют на первичные, поступающие непосредственно в атмосферу, и вторичные, являющиеся результатом превращения последних. Так, поступающий в атмосферу сернистый газ окисляется до  серного ангидрида,  который взаимодействует с парами воды и образует капельки серной кислоты. При взаимодействии серного ангидрида  с аммиаком образуются кристаллы сульфата аммония. </w:t>
      </w:r>
      <w:r w:rsidRPr="00D4013C">
        <w:rPr>
          <w:rFonts w:ascii="Times New Roman" w:eastAsia="Times New Roman" w:hAnsi="Times New Roman" w:cs="Times New Roman"/>
          <w:bCs/>
          <w:sz w:val="24"/>
          <w:szCs w:val="24"/>
          <w:lang w:eastAsia="ru-RU"/>
        </w:rPr>
        <w:br/>
        <w:t xml:space="preserve">      Подобным образом, в результате химических, фотохимических, физико-химических реакций между загрязняющими веществами и компонентами атмосферы, образуются другие вторичные признаки. Основным источником пирогенного загрязнения на планете являются тепловые электростанции, металлургические и химические предприятия, котельные установки, потребляющие более 70% ежегодно добываемого твердого и жидкого топлива. Основными вредными примесями пирогенного происхождения являются следующие:</w:t>
      </w:r>
      <w:r w:rsidRPr="00D4013C">
        <w:rPr>
          <w:rFonts w:ascii="Times New Roman" w:eastAsia="Times New Roman" w:hAnsi="Times New Roman" w:cs="Times New Roman"/>
          <w:bCs/>
          <w:sz w:val="24"/>
          <w:szCs w:val="24"/>
          <w:lang w:eastAsia="ru-RU"/>
        </w:rPr>
        <w:br/>
        <w:t>- Оксид углерода.  Ежегодно этого газа поступает в атмосферу не менее 1250 млн. т. и является соединением, с составными частями атмосферы и способствует повышению температуры на планете, и парникового эффекту.</w:t>
      </w:r>
      <w:r w:rsidRPr="00D4013C">
        <w:rPr>
          <w:rFonts w:ascii="Times New Roman" w:eastAsia="Times New Roman" w:hAnsi="Times New Roman" w:cs="Times New Roman"/>
          <w:bCs/>
          <w:sz w:val="24"/>
          <w:szCs w:val="24"/>
          <w:lang w:eastAsia="ru-RU"/>
        </w:rPr>
        <w:br/>
        <w:t xml:space="preserve">-Сернистый ангидрид. Выделяется в процессе сгорания серосодержащего топлива или  переработки сернистых руд (до 170 млн. т. в год). </w:t>
      </w:r>
      <w:r w:rsidRPr="00D4013C">
        <w:rPr>
          <w:rFonts w:ascii="Times New Roman" w:eastAsia="Times New Roman" w:hAnsi="Times New Roman" w:cs="Times New Roman"/>
          <w:bCs/>
          <w:sz w:val="24"/>
          <w:szCs w:val="24"/>
          <w:lang w:eastAsia="ru-RU"/>
        </w:rPr>
        <w:br/>
        <w:t xml:space="preserve">- Серный  ангидрид. Образуется  при окислении сернистого ангидрида. Конечным продуктом реакции является  аэрозоль или раствор серной  кислоты  в дождевой воде, который подкисляет почву, обостряет заболевания дыхательных путей человека. </w:t>
      </w:r>
      <w:r w:rsidRPr="00D4013C">
        <w:rPr>
          <w:rFonts w:ascii="Times New Roman" w:eastAsia="Times New Roman" w:hAnsi="Times New Roman" w:cs="Times New Roman"/>
          <w:bCs/>
          <w:sz w:val="24"/>
          <w:szCs w:val="24"/>
          <w:lang w:eastAsia="ru-RU"/>
        </w:rPr>
        <w:br/>
        <w:t xml:space="preserve">- Сероводород и сероуглерод. Основными источниками выброса являются предприятия  по  изготовлению  искусственного волокна,  сахара, коксохимические, нефтеперерабатывающие, а также нефтепромыслы.  </w:t>
      </w:r>
      <w:r w:rsidRPr="00D4013C">
        <w:rPr>
          <w:rFonts w:ascii="Times New Roman" w:eastAsia="Times New Roman" w:hAnsi="Times New Roman" w:cs="Times New Roman"/>
          <w:bCs/>
          <w:sz w:val="24"/>
          <w:szCs w:val="24"/>
          <w:lang w:eastAsia="ru-RU"/>
        </w:rPr>
        <w:br/>
        <w:t xml:space="preserve">- Оксиды азота. Основными источниками выброса являются предприятия, производящие азотные удобрения,  азотную кислоту и нитраты,  анилиновые красители,  нитросоединения, вискозный шелк, целлулоид.  </w:t>
      </w:r>
      <w:r w:rsidRPr="00D4013C">
        <w:rPr>
          <w:rFonts w:ascii="Times New Roman" w:eastAsia="Times New Roman" w:hAnsi="Times New Roman" w:cs="Times New Roman"/>
          <w:bCs/>
          <w:sz w:val="24"/>
          <w:szCs w:val="24"/>
          <w:lang w:eastAsia="ru-RU"/>
        </w:rPr>
        <w:br/>
        <w:t xml:space="preserve">- Соединения фтора.  Источниками  загрязнения  являются предприятия по производству алюминия,  эмалей, стекла, керамики, стали, фосфорных удобрений. Соединения характеризуются токсическим  эффектом.  </w:t>
      </w:r>
      <w:r w:rsidRPr="00D4013C">
        <w:rPr>
          <w:rFonts w:ascii="Times New Roman" w:eastAsia="Times New Roman" w:hAnsi="Times New Roman" w:cs="Times New Roman"/>
          <w:bCs/>
          <w:sz w:val="24"/>
          <w:szCs w:val="24"/>
          <w:lang w:eastAsia="ru-RU"/>
        </w:rPr>
        <w:br/>
        <w:t>- Соединения  хлора. В атмосфере встречаются как примесь  молекулы хлора  и паров соляной кислоты. Токсичность хлора определяется видом соединений и их концентрацией.  В металлургической промышленности при  выплавке чугуна и при переработке его на сталь происходит выброс в атмосферу различных тяжелых  металлов и ядовитых газов. Так, в расчете на 1 т передельного чугуна выделяется кроме 12,7 кг сернистого газа и 14,5 кг пылевых частиц,  определяющих количество соединений мышьяка, фосфора, сурьмы,  свинца, паров ртути и редких металлов, смоляных веществ и цианистого водорода.</w:t>
      </w:r>
      <w:r w:rsidRPr="00D4013C">
        <w:rPr>
          <w:rFonts w:ascii="Times New Roman" w:eastAsia="Times New Roman" w:hAnsi="Times New Roman" w:cs="Times New Roman"/>
          <w:bCs/>
          <w:sz w:val="24"/>
          <w:szCs w:val="24"/>
          <w:lang w:eastAsia="ru-RU"/>
        </w:rPr>
        <w:br/>
      </w:r>
      <w:r w:rsidRPr="00D4013C">
        <w:rPr>
          <w:rFonts w:ascii="Times New Roman" w:eastAsia="Times New Roman" w:hAnsi="Times New Roman" w:cs="Times New Roman"/>
          <w:bCs/>
          <w:sz w:val="24"/>
          <w:szCs w:val="24"/>
          <w:lang w:eastAsia="ru-RU"/>
        </w:rPr>
        <w:br w:type="textWrapping" w:clear="all"/>
      </w:r>
      <w:r w:rsidRPr="00D4013C">
        <w:rPr>
          <w:rFonts w:ascii="Times New Roman" w:eastAsia="Times New Roman" w:hAnsi="Times New Roman" w:cs="Times New Roman"/>
          <w:b/>
          <w:bCs/>
          <w:sz w:val="24"/>
          <w:szCs w:val="24"/>
          <w:lang w:eastAsia="ru-RU"/>
        </w:rPr>
        <w:t>Аэрозольное загрязнение атмосферы</w:t>
      </w:r>
      <w:r w:rsidRPr="00D4013C">
        <w:rPr>
          <w:rFonts w:ascii="Times New Roman" w:eastAsia="Times New Roman" w:hAnsi="Times New Roman" w:cs="Times New Roman"/>
          <w:b/>
          <w:bCs/>
          <w:sz w:val="24"/>
          <w:szCs w:val="24"/>
          <w:lang w:eastAsia="ru-RU"/>
        </w:rPr>
        <w:br/>
      </w:r>
      <w:r w:rsidRPr="00D4013C">
        <w:rPr>
          <w:rFonts w:ascii="Times New Roman" w:eastAsia="Times New Roman" w:hAnsi="Times New Roman" w:cs="Times New Roman"/>
          <w:bCs/>
          <w:sz w:val="24"/>
          <w:szCs w:val="24"/>
          <w:lang w:eastAsia="ru-RU"/>
        </w:rPr>
        <w:t xml:space="preserve">     Аэрозоли – это твердые или жидкие частицы, находящиеся во взвешенном состоянии в воздухе. Твердые компоненты аэрозолей в ряде случаев особенно опасны для организмов, а у людей вызывают специфические заболевания. В атмосфере аэрозольные загрязнения воспринимаются в виде дыма, тумана, мглы или дымки. Значительная часть аэрозолей образуется в атмосфере при  взаимодействии твердых и жидких частиц между собой или с водяным паром. Средний размер аэрозольных частиц составляет 1-5 мкм. В атмосферу Земли ежегодно поступает около 1 куб. км пылевидных частиц искусственного происхождения. Большое количество пылевых частиц образуется также в ходе производственной деятельности людей. Сведения о некоторых источниках техногенной пыли приведены ниже (табл. 18):</w:t>
      </w:r>
    </w:p>
    <w:p w:rsidR="00D4013C" w:rsidRPr="00D4013C" w:rsidRDefault="00D4013C" w:rsidP="00D4013C">
      <w:pPr>
        <w:spacing w:after="0" w:line="240" w:lineRule="auto"/>
        <w:ind w:firstLine="426"/>
        <w:rPr>
          <w:rFonts w:ascii="Times New Roman" w:eastAsia="Times New Roman" w:hAnsi="Times New Roman" w:cs="Times New Roman"/>
          <w:bCs/>
          <w:i/>
          <w:sz w:val="24"/>
          <w:szCs w:val="24"/>
          <w:lang w:eastAsia="ru-RU"/>
        </w:rPr>
      </w:pPr>
      <w:r w:rsidRPr="00D4013C">
        <w:rPr>
          <w:rFonts w:ascii="Times New Roman" w:eastAsia="Times New Roman" w:hAnsi="Times New Roman" w:cs="Times New Roman"/>
          <w:bCs/>
          <w:i/>
          <w:sz w:val="24"/>
          <w:szCs w:val="24"/>
          <w:lang w:eastAsia="ru-RU"/>
        </w:rPr>
        <w:t>Таблица 18. Выброс пыли в атмосферу в ходе производственной деятельности человека.</w:t>
      </w:r>
    </w:p>
    <w:tbl>
      <w:tblPr>
        <w:tblStyle w:val="3"/>
        <w:tblW w:w="0" w:type="auto"/>
        <w:tblLook w:val="04A0" w:firstRow="1" w:lastRow="0" w:firstColumn="1" w:lastColumn="0" w:noHBand="0" w:noVBand="1"/>
      </w:tblPr>
      <w:tblGrid>
        <w:gridCol w:w="4622"/>
        <w:gridCol w:w="4623"/>
      </w:tblGrid>
      <w:tr w:rsidR="00D4013C" w:rsidRPr="00D4013C" w:rsidTr="00516169">
        <w:tc>
          <w:tcPr>
            <w:tcW w:w="4622" w:type="dxa"/>
          </w:tcPr>
          <w:p w:rsidR="00D4013C" w:rsidRPr="00D4013C" w:rsidRDefault="00D4013C" w:rsidP="00D4013C">
            <w:pPr>
              <w:ind w:firstLine="426"/>
              <w:jc w:val="center"/>
              <w:rPr>
                <w:rFonts w:ascii="Times New Roman" w:eastAsia="Times New Roman" w:hAnsi="Times New Roman" w:cs="Times New Roman"/>
                <w:bCs/>
                <w:sz w:val="24"/>
                <w:szCs w:val="24"/>
                <w:lang w:eastAsia="ru-RU"/>
              </w:rPr>
            </w:pPr>
            <w:r w:rsidRPr="00D4013C">
              <w:rPr>
                <w:rFonts w:ascii="Times New Roman" w:eastAsia="Times New Roman" w:hAnsi="Times New Roman" w:cs="Times New Roman"/>
                <w:bCs/>
                <w:sz w:val="24"/>
                <w:szCs w:val="24"/>
                <w:lang w:eastAsia="ru-RU"/>
              </w:rPr>
              <w:lastRenderedPageBreak/>
              <w:t>Производственный процесс</w:t>
            </w:r>
          </w:p>
        </w:tc>
        <w:tc>
          <w:tcPr>
            <w:tcW w:w="4623" w:type="dxa"/>
          </w:tcPr>
          <w:p w:rsidR="00D4013C" w:rsidRPr="00D4013C" w:rsidRDefault="00D4013C" w:rsidP="00D4013C">
            <w:pPr>
              <w:ind w:firstLine="426"/>
              <w:jc w:val="center"/>
              <w:rPr>
                <w:rFonts w:ascii="Times New Roman" w:eastAsia="Times New Roman" w:hAnsi="Times New Roman" w:cs="Times New Roman"/>
                <w:bCs/>
                <w:sz w:val="24"/>
                <w:szCs w:val="24"/>
                <w:lang w:eastAsia="ru-RU"/>
              </w:rPr>
            </w:pPr>
            <w:r w:rsidRPr="00D4013C">
              <w:rPr>
                <w:rFonts w:ascii="Times New Roman" w:eastAsia="Times New Roman" w:hAnsi="Times New Roman" w:cs="Times New Roman"/>
                <w:bCs/>
                <w:sz w:val="24"/>
                <w:szCs w:val="24"/>
                <w:lang w:eastAsia="ru-RU"/>
              </w:rPr>
              <w:t>Выброс пыли, млн. т/год</w:t>
            </w:r>
            <w:r w:rsidRPr="00D4013C">
              <w:rPr>
                <w:rFonts w:ascii="Times New Roman" w:eastAsia="Times New Roman" w:hAnsi="Times New Roman" w:cs="Times New Roman"/>
                <w:bCs/>
                <w:sz w:val="24"/>
                <w:szCs w:val="24"/>
                <w:lang w:eastAsia="ru-RU"/>
              </w:rPr>
              <w:br/>
            </w:r>
          </w:p>
        </w:tc>
      </w:tr>
      <w:tr w:rsidR="00D4013C" w:rsidRPr="00D4013C" w:rsidTr="00516169">
        <w:tc>
          <w:tcPr>
            <w:tcW w:w="4622" w:type="dxa"/>
          </w:tcPr>
          <w:p w:rsidR="00D4013C" w:rsidRPr="00D4013C" w:rsidRDefault="00D4013C" w:rsidP="00D4013C">
            <w:pPr>
              <w:ind w:firstLine="426"/>
              <w:jc w:val="center"/>
              <w:rPr>
                <w:rFonts w:ascii="Times New Roman" w:eastAsia="Times New Roman" w:hAnsi="Times New Roman" w:cs="Times New Roman"/>
                <w:bCs/>
                <w:sz w:val="24"/>
                <w:szCs w:val="24"/>
                <w:lang w:eastAsia="ru-RU"/>
              </w:rPr>
            </w:pPr>
            <w:r w:rsidRPr="00D4013C">
              <w:rPr>
                <w:rFonts w:ascii="Times New Roman" w:eastAsia="Times New Roman" w:hAnsi="Times New Roman" w:cs="Times New Roman"/>
                <w:bCs/>
                <w:sz w:val="24"/>
                <w:szCs w:val="24"/>
                <w:lang w:eastAsia="ru-RU"/>
              </w:rPr>
              <w:t>Сжигание каменного угля</w:t>
            </w:r>
          </w:p>
        </w:tc>
        <w:tc>
          <w:tcPr>
            <w:tcW w:w="4623" w:type="dxa"/>
          </w:tcPr>
          <w:p w:rsidR="00D4013C" w:rsidRPr="00D4013C" w:rsidRDefault="00D4013C" w:rsidP="00D4013C">
            <w:pPr>
              <w:ind w:firstLine="426"/>
              <w:jc w:val="center"/>
              <w:rPr>
                <w:rFonts w:ascii="Times New Roman" w:eastAsia="Times New Roman" w:hAnsi="Times New Roman" w:cs="Times New Roman"/>
                <w:bCs/>
                <w:sz w:val="24"/>
                <w:szCs w:val="24"/>
                <w:lang w:eastAsia="ru-RU"/>
              </w:rPr>
            </w:pPr>
            <w:r w:rsidRPr="00D4013C">
              <w:rPr>
                <w:rFonts w:ascii="Times New Roman" w:eastAsia="Times New Roman" w:hAnsi="Times New Roman" w:cs="Times New Roman"/>
                <w:bCs/>
                <w:sz w:val="24"/>
                <w:szCs w:val="24"/>
                <w:lang w:eastAsia="ru-RU"/>
              </w:rPr>
              <w:t>93,600</w:t>
            </w:r>
          </w:p>
        </w:tc>
      </w:tr>
      <w:tr w:rsidR="00D4013C" w:rsidRPr="00D4013C" w:rsidTr="00516169">
        <w:tc>
          <w:tcPr>
            <w:tcW w:w="4622" w:type="dxa"/>
          </w:tcPr>
          <w:p w:rsidR="00D4013C" w:rsidRPr="00D4013C" w:rsidRDefault="00D4013C" w:rsidP="00D4013C">
            <w:pPr>
              <w:ind w:firstLine="426"/>
              <w:jc w:val="center"/>
              <w:rPr>
                <w:rFonts w:ascii="Times New Roman" w:eastAsia="Times New Roman" w:hAnsi="Times New Roman" w:cs="Times New Roman"/>
                <w:bCs/>
                <w:sz w:val="24"/>
                <w:szCs w:val="24"/>
                <w:lang w:eastAsia="ru-RU"/>
              </w:rPr>
            </w:pPr>
            <w:r w:rsidRPr="00D4013C">
              <w:rPr>
                <w:rFonts w:ascii="Times New Roman" w:eastAsia="Times New Roman" w:hAnsi="Times New Roman" w:cs="Times New Roman"/>
                <w:bCs/>
                <w:sz w:val="24"/>
                <w:szCs w:val="24"/>
                <w:lang w:eastAsia="ru-RU"/>
              </w:rPr>
              <w:t>Выплавка чугуна</w:t>
            </w:r>
          </w:p>
        </w:tc>
        <w:tc>
          <w:tcPr>
            <w:tcW w:w="4623" w:type="dxa"/>
          </w:tcPr>
          <w:p w:rsidR="00D4013C" w:rsidRPr="00D4013C" w:rsidRDefault="00D4013C" w:rsidP="00D4013C">
            <w:pPr>
              <w:ind w:firstLine="426"/>
              <w:jc w:val="center"/>
              <w:rPr>
                <w:rFonts w:ascii="Times New Roman" w:eastAsia="Times New Roman" w:hAnsi="Times New Roman" w:cs="Times New Roman"/>
                <w:bCs/>
                <w:sz w:val="24"/>
                <w:szCs w:val="24"/>
                <w:lang w:eastAsia="ru-RU"/>
              </w:rPr>
            </w:pPr>
            <w:r w:rsidRPr="00D4013C">
              <w:rPr>
                <w:rFonts w:ascii="Times New Roman" w:eastAsia="Times New Roman" w:hAnsi="Times New Roman" w:cs="Times New Roman"/>
                <w:bCs/>
                <w:sz w:val="24"/>
                <w:szCs w:val="24"/>
                <w:lang w:eastAsia="ru-RU"/>
              </w:rPr>
              <w:t>20,210</w:t>
            </w:r>
          </w:p>
        </w:tc>
      </w:tr>
      <w:tr w:rsidR="00D4013C" w:rsidRPr="00D4013C" w:rsidTr="00516169">
        <w:tc>
          <w:tcPr>
            <w:tcW w:w="4622" w:type="dxa"/>
          </w:tcPr>
          <w:p w:rsidR="00D4013C" w:rsidRPr="00D4013C" w:rsidRDefault="00D4013C" w:rsidP="00D4013C">
            <w:pPr>
              <w:ind w:firstLine="426"/>
              <w:jc w:val="center"/>
              <w:rPr>
                <w:rFonts w:ascii="Times New Roman" w:eastAsia="Times New Roman" w:hAnsi="Times New Roman" w:cs="Times New Roman"/>
                <w:bCs/>
                <w:sz w:val="24"/>
                <w:szCs w:val="24"/>
                <w:lang w:eastAsia="ru-RU"/>
              </w:rPr>
            </w:pPr>
            <w:r w:rsidRPr="00D4013C">
              <w:rPr>
                <w:rFonts w:ascii="Times New Roman" w:eastAsia="Times New Roman" w:hAnsi="Times New Roman" w:cs="Times New Roman"/>
                <w:bCs/>
                <w:sz w:val="24"/>
                <w:szCs w:val="24"/>
                <w:lang w:eastAsia="ru-RU"/>
              </w:rPr>
              <w:t>Выплавка меди (без очистки)</w:t>
            </w:r>
          </w:p>
        </w:tc>
        <w:tc>
          <w:tcPr>
            <w:tcW w:w="4623" w:type="dxa"/>
          </w:tcPr>
          <w:p w:rsidR="00D4013C" w:rsidRPr="00D4013C" w:rsidRDefault="00D4013C" w:rsidP="00D4013C">
            <w:pPr>
              <w:ind w:firstLine="426"/>
              <w:jc w:val="center"/>
              <w:rPr>
                <w:rFonts w:ascii="Times New Roman" w:eastAsia="Times New Roman" w:hAnsi="Times New Roman" w:cs="Times New Roman"/>
                <w:bCs/>
                <w:sz w:val="24"/>
                <w:szCs w:val="24"/>
                <w:lang w:eastAsia="ru-RU"/>
              </w:rPr>
            </w:pPr>
            <w:r w:rsidRPr="00D4013C">
              <w:rPr>
                <w:rFonts w:ascii="Times New Roman" w:eastAsia="Times New Roman" w:hAnsi="Times New Roman" w:cs="Times New Roman"/>
                <w:bCs/>
                <w:sz w:val="24"/>
                <w:szCs w:val="24"/>
                <w:lang w:eastAsia="ru-RU"/>
              </w:rPr>
              <w:t>6,23</w:t>
            </w:r>
          </w:p>
        </w:tc>
      </w:tr>
      <w:tr w:rsidR="00D4013C" w:rsidRPr="00D4013C" w:rsidTr="00516169">
        <w:tc>
          <w:tcPr>
            <w:tcW w:w="4622" w:type="dxa"/>
          </w:tcPr>
          <w:p w:rsidR="00D4013C" w:rsidRPr="00D4013C" w:rsidRDefault="00D4013C" w:rsidP="00D4013C">
            <w:pPr>
              <w:ind w:firstLine="426"/>
              <w:jc w:val="center"/>
              <w:rPr>
                <w:rFonts w:ascii="Times New Roman" w:eastAsia="Times New Roman" w:hAnsi="Times New Roman" w:cs="Times New Roman"/>
                <w:bCs/>
                <w:sz w:val="24"/>
                <w:szCs w:val="24"/>
                <w:lang w:eastAsia="ru-RU"/>
              </w:rPr>
            </w:pPr>
            <w:r w:rsidRPr="00D4013C">
              <w:rPr>
                <w:rFonts w:ascii="Times New Roman" w:eastAsia="Times New Roman" w:hAnsi="Times New Roman" w:cs="Times New Roman"/>
                <w:bCs/>
                <w:sz w:val="24"/>
                <w:szCs w:val="24"/>
                <w:lang w:eastAsia="ru-RU"/>
              </w:rPr>
              <w:t>Выплавка цинка</w:t>
            </w:r>
          </w:p>
        </w:tc>
        <w:tc>
          <w:tcPr>
            <w:tcW w:w="4623" w:type="dxa"/>
          </w:tcPr>
          <w:p w:rsidR="00D4013C" w:rsidRPr="00D4013C" w:rsidRDefault="00D4013C" w:rsidP="00D4013C">
            <w:pPr>
              <w:ind w:firstLine="426"/>
              <w:jc w:val="center"/>
              <w:rPr>
                <w:rFonts w:ascii="Times New Roman" w:eastAsia="Times New Roman" w:hAnsi="Times New Roman" w:cs="Times New Roman"/>
                <w:bCs/>
                <w:sz w:val="24"/>
                <w:szCs w:val="24"/>
                <w:lang w:eastAsia="ru-RU"/>
              </w:rPr>
            </w:pPr>
            <w:r w:rsidRPr="00D4013C">
              <w:rPr>
                <w:rFonts w:ascii="Times New Roman" w:eastAsia="Times New Roman" w:hAnsi="Times New Roman" w:cs="Times New Roman"/>
                <w:bCs/>
                <w:sz w:val="24"/>
                <w:szCs w:val="24"/>
                <w:lang w:eastAsia="ru-RU"/>
              </w:rPr>
              <w:t>0,180</w:t>
            </w:r>
          </w:p>
        </w:tc>
      </w:tr>
      <w:tr w:rsidR="00D4013C" w:rsidRPr="00D4013C" w:rsidTr="00516169">
        <w:tc>
          <w:tcPr>
            <w:tcW w:w="4622" w:type="dxa"/>
          </w:tcPr>
          <w:p w:rsidR="00D4013C" w:rsidRPr="00D4013C" w:rsidRDefault="00D4013C" w:rsidP="00D4013C">
            <w:pPr>
              <w:ind w:firstLine="426"/>
              <w:jc w:val="center"/>
              <w:rPr>
                <w:rFonts w:ascii="Times New Roman" w:eastAsia="Times New Roman" w:hAnsi="Times New Roman" w:cs="Times New Roman"/>
                <w:bCs/>
                <w:sz w:val="24"/>
                <w:szCs w:val="24"/>
                <w:lang w:eastAsia="ru-RU"/>
              </w:rPr>
            </w:pPr>
            <w:r w:rsidRPr="00D4013C">
              <w:rPr>
                <w:rFonts w:ascii="Times New Roman" w:eastAsia="Times New Roman" w:hAnsi="Times New Roman" w:cs="Times New Roman"/>
                <w:bCs/>
                <w:sz w:val="24"/>
                <w:szCs w:val="24"/>
                <w:lang w:eastAsia="ru-RU"/>
              </w:rPr>
              <w:t>Выплавка олова (без очистки)</w:t>
            </w:r>
          </w:p>
        </w:tc>
        <w:tc>
          <w:tcPr>
            <w:tcW w:w="4623" w:type="dxa"/>
          </w:tcPr>
          <w:p w:rsidR="00D4013C" w:rsidRPr="00D4013C" w:rsidRDefault="00D4013C" w:rsidP="00D4013C">
            <w:pPr>
              <w:ind w:firstLine="426"/>
              <w:jc w:val="center"/>
              <w:rPr>
                <w:rFonts w:ascii="Times New Roman" w:eastAsia="Times New Roman" w:hAnsi="Times New Roman" w:cs="Times New Roman"/>
                <w:bCs/>
                <w:sz w:val="24"/>
                <w:szCs w:val="24"/>
                <w:lang w:eastAsia="ru-RU"/>
              </w:rPr>
            </w:pPr>
            <w:r w:rsidRPr="00D4013C">
              <w:rPr>
                <w:rFonts w:ascii="Times New Roman" w:eastAsia="Times New Roman" w:hAnsi="Times New Roman" w:cs="Times New Roman"/>
                <w:bCs/>
                <w:sz w:val="24"/>
                <w:szCs w:val="24"/>
                <w:lang w:eastAsia="ru-RU"/>
              </w:rPr>
              <w:t>0,004</w:t>
            </w:r>
          </w:p>
        </w:tc>
      </w:tr>
      <w:tr w:rsidR="00D4013C" w:rsidRPr="00D4013C" w:rsidTr="00516169">
        <w:tc>
          <w:tcPr>
            <w:tcW w:w="4622" w:type="dxa"/>
          </w:tcPr>
          <w:p w:rsidR="00D4013C" w:rsidRPr="00D4013C" w:rsidRDefault="00D4013C" w:rsidP="00D4013C">
            <w:pPr>
              <w:ind w:firstLine="426"/>
              <w:jc w:val="center"/>
              <w:rPr>
                <w:rFonts w:ascii="Times New Roman" w:eastAsia="Times New Roman" w:hAnsi="Times New Roman" w:cs="Times New Roman"/>
                <w:bCs/>
                <w:sz w:val="24"/>
                <w:szCs w:val="24"/>
                <w:lang w:eastAsia="ru-RU"/>
              </w:rPr>
            </w:pPr>
            <w:r w:rsidRPr="00D4013C">
              <w:rPr>
                <w:rFonts w:ascii="Times New Roman" w:eastAsia="Times New Roman" w:hAnsi="Times New Roman" w:cs="Times New Roman"/>
                <w:bCs/>
                <w:sz w:val="24"/>
                <w:szCs w:val="24"/>
                <w:lang w:eastAsia="ru-RU"/>
              </w:rPr>
              <w:t>Выплавка свинца</w:t>
            </w:r>
          </w:p>
        </w:tc>
        <w:tc>
          <w:tcPr>
            <w:tcW w:w="4623" w:type="dxa"/>
          </w:tcPr>
          <w:p w:rsidR="00D4013C" w:rsidRPr="00D4013C" w:rsidRDefault="00D4013C" w:rsidP="00D4013C">
            <w:pPr>
              <w:ind w:firstLine="426"/>
              <w:jc w:val="center"/>
              <w:rPr>
                <w:rFonts w:ascii="Times New Roman" w:eastAsia="Times New Roman" w:hAnsi="Times New Roman" w:cs="Times New Roman"/>
                <w:bCs/>
                <w:sz w:val="24"/>
                <w:szCs w:val="24"/>
                <w:lang w:eastAsia="ru-RU"/>
              </w:rPr>
            </w:pPr>
            <w:r w:rsidRPr="00D4013C">
              <w:rPr>
                <w:rFonts w:ascii="Times New Roman" w:eastAsia="Times New Roman" w:hAnsi="Times New Roman" w:cs="Times New Roman"/>
                <w:bCs/>
                <w:sz w:val="24"/>
                <w:szCs w:val="24"/>
                <w:lang w:eastAsia="ru-RU"/>
              </w:rPr>
              <w:t>0,130</w:t>
            </w:r>
          </w:p>
        </w:tc>
      </w:tr>
      <w:tr w:rsidR="00D4013C" w:rsidRPr="00D4013C" w:rsidTr="00516169">
        <w:tc>
          <w:tcPr>
            <w:tcW w:w="4622" w:type="dxa"/>
          </w:tcPr>
          <w:p w:rsidR="00D4013C" w:rsidRPr="00D4013C" w:rsidRDefault="00D4013C" w:rsidP="00D4013C">
            <w:pPr>
              <w:ind w:firstLine="426"/>
              <w:jc w:val="center"/>
              <w:rPr>
                <w:rFonts w:ascii="Times New Roman" w:eastAsia="Times New Roman" w:hAnsi="Times New Roman" w:cs="Times New Roman"/>
                <w:bCs/>
                <w:sz w:val="24"/>
                <w:szCs w:val="24"/>
                <w:lang w:eastAsia="ru-RU"/>
              </w:rPr>
            </w:pPr>
            <w:r w:rsidRPr="00D4013C">
              <w:rPr>
                <w:rFonts w:ascii="Times New Roman" w:eastAsia="Times New Roman" w:hAnsi="Times New Roman" w:cs="Times New Roman"/>
                <w:bCs/>
                <w:sz w:val="24"/>
                <w:szCs w:val="24"/>
                <w:lang w:eastAsia="ru-RU"/>
              </w:rPr>
              <w:t>Производство цемента</w:t>
            </w:r>
          </w:p>
        </w:tc>
        <w:tc>
          <w:tcPr>
            <w:tcW w:w="4623" w:type="dxa"/>
          </w:tcPr>
          <w:p w:rsidR="00D4013C" w:rsidRPr="00D4013C" w:rsidRDefault="00D4013C" w:rsidP="00D4013C">
            <w:pPr>
              <w:ind w:firstLine="426"/>
              <w:jc w:val="center"/>
              <w:rPr>
                <w:rFonts w:ascii="Times New Roman" w:eastAsia="Times New Roman" w:hAnsi="Times New Roman" w:cs="Times New Roman"/>
                <w:bCs/>
                <w:sz w:val="24"/>
                <w:szCs w:val="24"/>
                <w:lang w:eastAsia="ru-RU"/>
              </w:rPr>
            </w:pPr>
            <w:r w:rsidRPr="00D4013C">
              <w:rPr>
                <w:rFonts w:ascii="Times New Roman" w:eastAsia="Times New Roman" w:hAnsi="Times New Roman" w:cs="Times New Roman"/>
                <w:bCs/>
                <w:sz w:val="24"/>
                <w:szCs w:val="24"/>
                <w:lang w:eastAsia="ru-RU"/>
              </w:rPr>
              <w:t>53,370</w:t>
            </w:r>
          </w:p>
        </w:tc>
      </w:tr>
    </w:tbl>
    <w:p w:rsidR="00D4013C" w:rsidRPr="00D4013C" w:rsidRDefault="00D4013C" w:rsidP="00D4013C">
      <w:pPr>
        <w:spacing w:after="0" w:line="20" w:lineRule="atLeast"/>
        <w:ind w:firstLine="426"/>
        <w:rPr>
          <w:rFonts w:ascii="Times New Roman" w:eastAsia="Times New Roman" w:hAnsi="Times New Roman" w:cs="Times New Roman"/>
          <w:b/>
          <w:bCs/>
          <w:sz w:val="24"/>
          <w:szCs w:val="24"/>
          <w:lang w:eastAsia="ru-RU"/>
        </w:rPr>
      </w:pPr>
      <w:r w:rsidRPr="00D4013C">
        <w:rPr>
          <w:rFonts w:ascii="Times New Roman" w:eastAsia="Times New Roman" w:hAnsi="Times New Roman" w:cs="Times New Roman"/>
          <w:bCs/>
          <w:sz w:val="24"/>
          <w:szCs w:val="24"/>
          <w:lang w:eastAsia="ru-RU"/>
        </w:rPr>
        <w:br/>
        <w:t xml:space="preserve">     Основными источниками искусственных аэрозольных загрязнения воздуха являются ТЭС, которые потребляют уголь высокой зольности, обогатительные фабрики, металлургические, цементные, магнезитовые и сажевые заводы. Аэрозольные частицы от этих источников отличаются большим разнообразием химического состава. Чаще всего в их составе обнаруживаются соединения   кремния, кальция и углерода, реже – оксиды металлов: железа, магния, марганца, цинка, меди, никеля, свинца, сурьмы, висмута, селена, мышьяка, бериллия, кадмия, хрома, кобальта, молибдена, а также асбест.</w:t>
      </w:r>
      <w:r w:rsidRPr="00D4013C">
        <w:rPr>
          <w:rFonts w:ascii="Times New Roman" w:eastAsia="Times New Roman" w:hAnsi="Times New Roman" w:cs="Times New Roman"/>
          <w:bCs/>
          <w:sz w:val="24"/>
          <w:szCs w:val="24"/>
          <w:lang w:eastAsia="ru-RU"/>
        </w:rPr>
        <w:br/>
        <w:t xml:space="preserve">     Еще большее разнообразие свойственно органической пыли, включающей алифатические и ароматические углеводороды, соли кислот. Она образуется при сжигании остаточных нефтепродуктов, в процессе пиролиза на нефтеперерабатывающих, нефтехимических и других подобных предприятиях.</w:t>
      </w:r>
      <w:r w:rsidRPr="00D4013C">
        <w:rPr>
          <w:rFonts w:ascii="Times New Roman" w:eastAsia="Times New Roman" w:hAnsi="Times New Roman" w:cs="Times New Roman"/>
          <w:bCs/>
          <w:sz w:val="24"/>
          <w:szCs w:val="24"/>
          <w:lang w:eastAsia="ru-RU"/>
        </w:rPr>
        <w:br/>
        <w:t xml:space="preserve">    Постоянными источниками аэрозольного загрязнения  являются промышленные отвалы – искусственные насыпи из переотложенного материала, преимущественно вскрышных пород, образуемых при добыче полезных ископаемых или же из отходов предприятий перерабатывающей промышленности, ТЭС.</w:t>
      </w:r>
      <w:r w:rsidRPr="00D4013C">
        <w:rPr>
          <w:rFonts w:ascii="Times New Roman" w:eastAsia="Times New Roman" w:hAnsi="Times New Roman" w:cs="Times New Roman"/>
          <w:bCs/>
          <w:sz w:val="24"/>
          <w:szCs w:val="24"/>
          <w:lang w:eastAsia="ru-RU"/>
        </w:rPr>
        <w:br/>
        <w:t xml:space="preserve">    Источником пыли и ядовитых газов служат массовые взрывные работы. Так, в результате одного среднего по массе взрыва (250-300 тонн взрывчатых веществ) в атмосферу выбрасывается около 2 тыс. куб. м. условного оксида углерода и более 150 т пыли.</w:t>
      </w:r>
      <w:r w:rsidRPr="00D4013C">
        <w:rPr>
          <w:rFonts w:ascii="Times New Roman" w:eastAsia="Times New Roman" w:hAnsi="Times New Roman" w:cs="Times New Roman"/>
          <w:bCs/>
          <w:sz w:val="24"/>
          <w:szCs w:val="24"/>
          <w:lang w:eastAsia="ru-RU"/>
        </w:rPr>
        <w:br/>
        <w:t xml:space="preserve">    Производство цемента и других строительных материалов также является источником загрязнения атмосферы пылью. Основные технологические  процессы этих производств - измельчение и химическая обработка полуфабрикатов и получаемых продуктов в потоках горячих газов всегда сопровождается выбросами пыли и других вредных веществ в атмосферу.</w:t>
      </w:r>
      <w:r w:rsidRPr="00D4013C">
        <w:rPr>
          <w:rFonts w:ascii="Times New Roman" w:eastAsia="Times New Roman" w:hAnsi="Times New Roman" w:cs="Times New Roman"/>
          <w:bCs/>
          <w:sz w:val="24"/>
          <w:szCs w:val="24"/>
          <w:lang w:eastAsia="ru-RU"/>
        </w:rPr>
        <w:br/>
        <w:t xml:space="preserve">    К атмосферным загрязнителям относятся углеводороды – насыщенные и ненасыщенные, включающие от 1 до 13 атомов углерода. При некоторых погодных условиях могут образовываться особо большие скопления вредных газообразных и аэрозольных примесей в приземном слое воздуха.</w:t>
      </w:r>
      <w:r w:rsidRPr="00D4013C">
        <w:rPr>
          <w:rFonts w:ascii="Times New Roman" w:eastAsia="Times New Roman" w:hAnsi="Times New Roman" w:cs="Times New Roman"/>
          <w:bCs/>
          <w:sz w:val="24"/>
          <w:szCs w:val="24"/>
          <w:lang w:eastAsia="ru-RU"/>
        </w:rPr>
        <w:br/>
        <w:t xml:space="preserve">    В результате вредные выбросы сосредотачиваются под слоем инверсии, содержание их у земли резко возрастает, что становится одной из причин образования ранее неизвестного в природе фотохимического тумана.</w:t>
      </w:r>
      <w:r w:rsidRPr="00D4013C">
        <w:rPr>
          <w:rFonts w:ascii="Times New Roman" w:eastAsia="Times New Roman" w:hAnsi="Times New Roman" w:cs="Times New Roman"/>
          <w:bCs/>
          <w:sz w:val="24"/>
          <w:szCs w:val="24"/>
          <w:lang w:eastAsia="ru-RU"/>
        </w:rPr>
        <w:br/>
      </w:r>
      <w:r w:rsidRPr="00D4013C">
        <w:rPr>
          <w:rFonts w:ascii="Times New Roman" w:eastAsia="Times New Roman" w:hAnsi="Times New Roman" w:cs="Times New Roman"/>
          <w:b/>
          <w:bCs/>
          <w:sz w:val="24"/>
          <w:szCs w:val="24"/>
          <w:lang w:eastAsia="ru-RU"/>
        </w:rPr>
        <w:br/>
        <w:t>Фотохимический туман (смог)</w:t>
      </w:r>
      <w:r w:rsidRPr="00D4013C">
        <w:rPr>
          <w:rFonts w:ascii="Times New Roman" w:eastAsia="Times New Roman" w:hAnsi="Times New Roman" w:cs="Times New Roman"/>
          <w:b/>
          <w:bCs/>
          <w:sz w:val="24"/>
          <w:szCs w:val="24"/>
          <w:lang w:eastAsia="ru-RU"/>
        </w:rPr>
        <w:br/>
      </w:r>
      <w:r w:rsidRPr="00D4013C">
        <w:rPr>
          <w:rFonts w:ascii="Times New Roman" w:eastAsia="Times New Roman" w:hAnsi="Times New Roman" w:cs="Times New Roman"/>
          <w:bCs/>
          <w:sz w:val="24"/>
          <w:szCs w:val="24"/>
          <w:lang w:eastAsia="ru-RU"/>
        </w:rPr>
        <w:t xml:space="preserve">    Смог – это смесь газов и аэрозольных частиц первичного и вторичного происхождения. В состав основных компонентов смога входят озон, оксиды азота и серы, многочисленные органические соединения перекисной природы, называемые в совокупности фотооксидантами. </w:t>
      </w:r>
      <w:r w:rsidRPr="00D4013C">
        <w:rPr>
          <w:rFonts w:ascii="Times New Roman" w:eastAsia="Times New Roman" w:hAnsi="Times New Roman" w:cs="Times New Roman"/>
          <w:bCs/>
          <w:sz w:val="24"/>
          <w:szCs w:val="24"/>
          <w:lang w:eastAsia="ru-RU"/>
        </w:rPr>
        <w:br/>
        <w:t xml:space="preserve">    Фотохимический смог возникает в результате фотохимических реакций при определенных условиях: наличии в атмосфере высокой концентрации  оксидов азота, углеводородов и других загрязнителей, интенсивной солнечной радиации и безветрия или очень слабого обмена воздуха в приземном слое при мощной и в течение не менее суток повышенной инверсии. </w:t>
      </w:r>
      <w:r w:rsidRPr="00D4013C">
        <w:rPr>
          <w:rFonts w:ascii="Times New Roman" w:eastAsia="Times New Roman" w:hAnsi="Times New Roman" w:cs="Times New Roman"/>
          <w:bCs/>
          <w:sz w:val="24"/>
          <w:szCs w:val="24"/>
          <w:lang w:eastAsia="ru-RU"/>
        </w:rPr>
        <w:br/>
      </w:r>
      <w:r w:rsidRPr="00D4013C">
        <w:rPr>
          <w:rFonts w:ascii="Times New Roman" w:eastAsia="Times New Roman" w:hAnsi="Times New Roman" w:cs="Times New Roman"/>
          <w:bCs/>
          <w:sz w:val="24"/>
          <w:szCs w:val="24"/>
          <w:lang w:eastAsia="ru-RU"/>
        </w:rPr>
        <w:lastRenderedPageBreak/>
        <w:t xml:space="preserve">     Такие условия создаются чаще в июне-сентябре и реже зимой. При продолжительной ясной погоде солнечная радиация  вызывает   расщепление молекул диоксида азота с образованием оксида азота и атомарного кислорода. Атомарный кислород с молекулярным кислородом дают озон. Оксид азота вступает в реакции с олефинами выхлопных газов, которые при этом расщепляются по двойной связи и образуют осколки молекул  и избыток озона. В результате продолжающейся диссоциации новые массы диоксида  азота расщепляются и дают дополнительные количества озона.</w:t>
      </w:r>
      <w:r w:rsidRPr="00D4013C">
        <w:rPr>
          <w:rFonts w:ascii="Times New Roman" w:eastAsia="Times New Roman" w:hAnsi="Times New Roman" w:cs="Times New Roman"/>
          <w:bCs/>
          <w:sz w:val="24"/>
          <w:szCs w:val="24"/>
          <w:lang w:eastAsia="ru-RU"/>
        </w:rPr>
        <w:br/>
        <w:t xml:space="preserve">     Возникает циклическая реакция, в итоге которой в атмосфере постепенно накапливается озон. Этот процесс в  ночное время прекращается. В свою очередь озон вступает в реакцию олефинами. В атмосфере концентрируются различные перекиси, которые в сумме и образуют характерные для фотохимического тумана оксиданты. </w:t>
      </w:r>
      <w:r w:rsidRPr="00D4013C">
        <w:rPr>
          <w:rFonts w:ascii="Times New Roman" w:eastAsia="Times New Roman" w:hAnsi="Times New Roman" w:cs="Times New Roman"/>
          <w:bCs/>
          <w:sz w:val="24"/>
          <w:szCs w:val="24"/>
          <w:lang w:eastAsia="ru-RU"/>
        </w:rPr>
        <w:br/>
        <w:t xml:space="preserve">     Такие смоги – нередкое явление над Лондоном, Парижем, Лос-Анджелесом, Нью-Йорком и другими городами Европы и Америки. По своему физиологическому воздействию на организм человека они крайне опасны для дыхательной и кровеносной системы и часто бывают причиной преждевременной смерти городских жителей с ослабленным здоровьем.</w:t>
      </w:r>
      <w:r w:rsidRPr="00D4013C">
        <w:rPr>
          <w:rFonts w:ascii="Times New Roman" w:eastAsia="Times New Roman" w:hAnsi="Times New Roman" w:cs="Times New Roman"/>
          <w:bCs/>
          <w:sz w:val="24"/>
          <w:szCs w:val="24"/>
          <w:lang w:eastAsia="ru-RU"/>
        </w:rPr>
        <w:br/>
      </w:r>
      <w:r w:rsidRPr="00D4013C">
        <w:rPr>
          <w:rFonts w:ascii="Times New Roman" w:eastAsia="Times New Roman" w:hAnsi="Times New Roman" w:cs="Times New Roman"/>
          <w:bCs/>
          <w:sz w:val="24"/>
          <w:szCs w:val="24"/>
          <w:lang w:eastAsia="ru-RU"/>
        </w:rPr>
        <w:br w:type="textWrapping" w:clear="all"/>
      </w:r>
      <w:r w:rsidRPr="00D4013C">
        <w:rPr>
          <w:rFonts w:ascii="Times New Roman" w:eastAsia="Times New Roman" w:hAnsi="Times New Roman" w:cs="Times New Roman"/>
          <w:b/>
          <w:bCs/>
          <w:sz w:val="24"/>
          <w:szCs w:val="24"/>
          <w:lang w:eastAsia="ru-RU"/>
        </w:rPr>
        <w:t xml:space="preserve">Проблема контролирования выброса в атмосферу загрязняющих веществ </w:t>
      </w:r>
    </w:p>
    <w:p w:rsidR="00D4013C" w:rsidRPr="00D4013C" w:rsidRDefault="00D4013C" w:rsidP="00D4013C">
      <w:pPr>
        <w:spacing w:after="0" w:line="20" w:lineRule="atLeast"/>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промышленными предприятиями (ПДК).</w:t>
      </w:r>
      <w:r w:rsidRPr="00D4013C">
        <w:rPr>
          <w:rFonts w:ascii="Times New Roman" w:eastAsia="Times New Roman" w:hAnsi="Times New Roman" w:cs="Times New Roman"/>
          <w:b/>
          <w:bCs/>
          <w:sz w:val="24"/>
          <w:szCs w:val="24"/>
          <w:lang w:eastAsia="ru-RU"/>
        </w:rPr>
        <w:br/>
      </w:r>
      <w:r w:rsidRPr="00D4013C">
        <w:rPr>
          <w:rFonts w:ascii="Times New Roman" w:eastAsia="Times New Roman" w:hAnsi="Times New Roman" w:cs="Times New Roman"/>
          <w:bCs/>
          <w:sz w:val="24"/>
          <w:szCs w:val="24"/>
          <w:lang w:eastAsia="ru-RU"/>
        </w:rPr>
        <w:t xml:space="preserve">    Приоритет в области разработки предельно допустимых концентраций в воздухе принадлежит СССР. ПДК – такие концентрации, которые на человека и его потомство прямого или косвенного воздействия, не ухудшают их работоспособности, самочувствия, а также санитарно-бытовых условий жизни людей.</w:t>
      </w:r>
      <w:r w:rsidRPr="00D4013C">
        <w:rPr>
          <w:rFonts w:ascii="Times New Roman" w:eastAsia="Times New Roman" w:hAnsi="Times New Roman" w:cs="Times New Roman"/>
          <w:bCs/>
          <w:sz w:val="24"/>
          <w:szCs w:val="24"/>
          <w:lang w:eastAsia="ru-RU"/>
        </w:rPr>
        <w:br/>
        <w:t xml:space="preserve">    Чтобы по результатам наблюдений определить значения воздуха, измеренные значения концентраций сравнивают с максимальной разовой предельно допустимой концентрацией и определяют число случаев,  когда были превышены ПДК, а также  во сколько раз наибольшее значение было выше ПДК. Среднее значение концентрации за месяц или за год сравнивается с ПДК длительного действия – среднеустойчивой ПДК. Состояние загрязнение воздуха несколькими веществами,  наблюдаемые в  атмосфере города, оценивается с помощью комплексного показателя - индекса загрязнения атмосферы (ИЗА). Для этого нормированные на соответствующее значения ПДК и средние концентрации различных веществ с помощью  несложных расчетов приводят к величине концентраций сернистого ангидрида, а затем суммируют.</w:t>
      </w:r>
      <w:r w:rsidRPr="00D4013C">
        <w:rPr>
          <w:rFonts w:ascii="Times New Roman" w:eastAsia="Times New Roman" w:hAnsi="Times New Roman" w:cs="Times New Roman"/>
          <w:bCs/>
          <w:sz w:val="24"/>
          <w:szCs w:val="24"/>
          <w:lang w:eastAsia="ru-RU"/>
        </w:rPr>
        <w:br/>
        <w:t xml:space="preserve">     Максимальные разовые концентрации основных загрязняющих веществ были наибольшими в Норильске (оксиды азота и серы), Фрунзе (пыль), Омске (угарный газ). Наибольшие максимальные концентрации характерны для городов с численностью населения более 500 тыс. жителей. Если в крупном городе размещены предприятия нескольких отраслей промышленности,  то создается очень высокий уровень загрязнения воздуха, однако проблема снижения выбросов многих специфических веществ до сих пор остается нерешенной.</w:t>
      </w:r>
      <w:r w:rsidRPr="00D4013C">
        <w:rPr>
          <w:rFonts w:ascii="Times New Roman" w:eastAsia="Times New Roman" w:hAnsi="Times New Roman" w:cs="Times New Roman"/>
          <w:bCs/>
          <w:sz w:val="24"/>
          <w:szCs w:val="24"/>
          <w:lang w:eastAsia="ru-RU"/>
        </w:rPr>
        <w:br/>
      </w:r>
      <w:r w:rsidRPr="00D4013C">
        <w:rPr>
          <w:rFonts w:ascii="Times New Roman" w:eastAsia="Times New Roman" w:hAnsi="Times New Roman" w:cs="Times New Roman"/>
          <w:color w:val="000000"/>
          <w:sz w:val="24"/>
          <w:szCs w:val="24"/>
          <w:lang w:eastAsia="ru-RU"/>
        </w:rPr>
        <w:t xml:space="preserve">    Именно концентрации главных загрязнителей наибо</w:t>
      </w:r>
      <w:r w:rsidRPr="00D4013C">
        <w:rPr>
          <w:rFonts w:ascii="Times New Roman" w:eastAsia="Times New Roman" w:hAnsi="Times New Roman" w:cs="Times New Roman"/>
          <w:color w:val="000000"/>
          <w:sz w:val="24"/>
          <w:szCs w:val="24"/>
          <w:lang w:eastAsia="ru-RU"/>
        </w:rPr>
        <w:softHyphen/>
        <w:t>лее часто превышают допустимые уровни во многих городах России. Суммарный мировой выброс в атмосферу главных за</w:t>
      </w:r>
      <w:r w:rsidRPr="00D4013C">
        <w:rPr>
          <w:rFonts w:ascii="Times New Roman" w:eastAsia="Times New Roman" w:hAnsi="Times New Roman" w:cs="Times New Roman"/>
          <w:color w:val="000000"/>
          <w:sz w:val="24"/>
          <w:szCs w:val="24"/>
          <w:lang w:eastAsia="ru-RU"/>
        </w:rPr>
        <w:softHyphen/>
        <w:t>грязнителей (поллютантов) в 1990 г. составил 401 млн. т, а в России в 1991 г. — 26,2 млн. т. Но помимо них, в атмосфере городов и поселков наблюдается еще более 70 наименований вредных веществ: свинец, ртуть, кадмий и другие тяжелые ме</w:t>
      </w:r>
      <w:r w:rsidRPr="00D4013C">
        <w:rPr>
          <w:rFonts w:ascii="Times New Roman" w:eastAsia="Times New Roman" w:hAnsi="Times New Roman" w:cs="Times New Roman"/>
          <w:color w:val="000000"/>
          <w:sz w:val="24"/>
          <w:szCs w:val="24"/>
          <w:lang w:eastAsia="ru-RU"/>
        </w:rPr>
        <w:softHyphen/>
        <w:t xml:space="preserve">таллы (источники выброса: автомобили, плавильные заводы и др.); углеводороды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C</w:t>
      </w:r>
      <w:r w:rsidRPr="00D4013C">
        <w:rPr>
          <w:rFonts w:ascii="Times New Roman" w:eastAsia="Times New Roman" w:hAnsi="Times New Roman" w:cs="Times New Roman"/>
          <w:color w:val="000000"/>
          <w:sz w:val="24"/>
          <w:szCs w:val="24"/>
          <w:vertAlign w:val="subscript"/>
          <w:lang w:val="en-US"/>
        </w:rPr>
        <w:t>n</w:t>
      </w:r>
      <w:r w:rsidRPr="00D4013C">
        <w:rPr>
          <w:rFonts w:ascii="Times New Roman" w:eastAsia="Times New Roman" w:hAnsi="Times New Roman" w:cs="Times New Roman"/>
          <w:color w:val="000000"/>
          <w:sz w:val="24"/>
          <w:szCs w:val="24"/>
          <w:lang w:val="en-US"/>
        </w:rPr>
        <w:t>H</w:t>
      </w:r>
      <w:r w:rsidRPr="00D4013C">
        <w:rPr>
          <w:rFonts w:ascii="Times New Roman" w:eastAsia="Times New Roman" w:hAnsi="Times New Roman" w:cs="Times New Roman"/>
          <w:color w:val="000000"/>
          <w:sz w:val="24"/>
          <w:szCs w:val="24"/>
          <w:vertAlign w:val="subscript"/>
          <w:lang w:val="en-US"/>
        </w:rPr>
        <w:t>m</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среди них наиболее опасен бенз(а)пирен, обладающий канцерогенным действием (выхлопные га</w:t>
      </w:r>
      <w:r w:rsidRPr="00D4013C">
        <w:rPr>
          <w:rFonts w:ascii="Times New Roman" w:eastAsia="Times New Roman" w:hAnsi="Times New Roman" w:cs="Times New Roman"/>
          <w:color w:val="000000"/>
          <w:sz w:val="24"/>
          <w:szCs w:val="24"/>
          <w:lang w:eastAsia="ru-RU"/>
        </w:rPr>
        <w:softHyphen/>
        <w:t>зы, топка котлов и др.), альдегиды и в первую очередь фор</w:t>
      </w:r>
      <w:r w:rsidRPr="00D4013C">
        <w:rPr>
          <w:rFonts w:ascii="Times New Roman" w:eastAsia="Times New Roman" w:hAnsi="Times New Roman" w:cs="Times New Roman"/>
          <w:color w:val="000000"/>
          <w:sz w:val="24"/>
          <w:szCs w:val="24"/>
          <w:lang w:eastAsia="ru-RU"/>
        </w:rPr>
        <w:softHyphen/>
        <w:t>мальдегид, сероводород, токсичные летучие растворители (бен</w:t>
      </w:r>
      <w:r w:rsidRPr="00D4013C">
        <w:rPr>
          <w:rFonts w:ascii="Times New Roman" w:eastAsia="Times New Roman" w:hAnsi="Times New Roman" w:cs="Times New Roman"/>
          <w:color w:val="000000"/>
          <w:sz w:val="24"/>
          <w:szCs w:val="24"/>
          <w:lang w:eastAsia="ru-RU"/>
        </w:rPr>
        <w:softHyphen/>
        <w:t>зины, спирты, эфиры) и др. В настоящее время воздействие канцерогенных факторов атмосферного воздуха испытывают миллионы людей.</w:t>
      </w:r>
    </w:p>
    <w:p w:rsidR="00D4013C" w:rsidRPr="00D4013C" w:rsidRDefault="00D4013C" w:rsidP="00D4013C">
      <w:pPr>
        <w:spacing w:after="0" w:line="20" w:lineRule="atLeast"/>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 xml:space="preserve">      Наиболее опасное загрязнение атмосферы — </w:t>
      </w:r>
      <w:r w:rsidRPr="00D4013C">
        <w:rPr>
          <w:rFonts w:ascii="Times New Roman" w:eastAsia="Times New Roman" w:hAnsi="Times New Roman" w:cs="Times New Roman"/>
          <w:b/>
          <w:bCs/>
          <w:i/>
          <w:iCs/>
          <w:color w:val="000000"/>
          <w:sz w:val="24"/>
          <w:szCs w:val="24"/>
          <w:lang w:eastAsia="ru-RU"/>
        </w:rPr>
        <w:t>радиоактив</w:t>
      </w:r>
      <w:r w:rsidRPr="00D4013C">
        <w:rPr>
          <w:rFonts w:ascii="Times New Roman" w:eastAsia="Times New Roman" w:hAnsi="Times New Roman" w:cs="Times New Roman"/>
          <w:b/>
          <w:bCs/>
          <w:i/>
          <w:iCs/>
          <w:color w:val="000000"/>
          <w:sz w:val="24"/>
          <w:szCs w:val="24"/>
          <w:lang w:eastAsia="ru-RU"/>
        </w:rPr>
        <w:softHyphen/>
        <w:t>ное,</w:t>
      </w:r>
      <w:r w:rsidRPr="00D4013C">
        <w:rPr>
          <w:rFonts w:ascii="Times New Roman" w:eastAsia="Times New Roman" w:hAnsi="Times New Roman" w:cs="Times New Roman"/>
          <w:color w:val="000000"/>
          <w:sz w:val="24"/>
          <w:szCs w:val="24"/>
          <w:lang w:eastAsia="ru-RU"/>
        </w:rPr>
        <w:t xml:space="preserve"> обусловленное в основном глобально распределенными долгоживущими радиоактивными изотопами — продуктами проводившихся испытаний ядерного оружия и с действующих АЭС в процессе их эксплуатации. Особое место занимают вы</w:t>
      </w:r>
      <w:r w:rsidRPr="00D4013C">
        <w:rPr>
          <w:rFonts w:ascii="Times New Roman" w:eastAsia="Times New Roman" w:hAnsi="Times New Roman" w:cs="Times New Roman"/>
          <w:color w:val="000000"/>
          <w:sz w:val="24"/>
          <w:szCs w:val="24"/>
          <w:lang w:eastAsia="ru-RU"/>
        </w:rPr>
        <w:softHyphen/>
        <w:t>бросы радиоактивных веществ в результате аварии четвертого блока на Чернобыльской АЭС в 1986 г., их суммарный выброс в атмосферу составил 77 кг (при атомном взрыве над Хироси</w:t>
      </w:r>
      <w:r w:rsidRPr="00D4013C">
        <w:rPr>
          <w:rFonts w:ascii="Times New Roman" w:eastAsia="Times New Roman" w:hAnsi="Times New Roman" w:cs="Times New Roman"/>
          <w:color w:val="000000"/>
          <w:sz w:val="24"/>
          <w:szCs w:val="24"/>
          <w:lang w:eastAsia="ru-RU"/>
        </w:rPr>
        <w:softHyphen/>
        <w:t>мой их образовалось лишь 740 г).</w:t>
      </w:r>
    </w:p>
    <w:p w:rsidR="00D4013C" w:rsidRPr="00D4013C" w:rsidRDefault="00D4013C" w:rsidP="00D4013C">
      <w:pPr>
        <w:spacing w:after="0" w:line="20" w:lineRule="atLeast"/>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В целом, если судить по официальным данным на 2001 г., уровень загрязнения атмосферного воздуха, особенно в городах России, несмотря на значительный спад производства, остается высоким, что, прежде всего, связывают с увеличением количе</w:t>
      </w:r>
      <w:r w:rsidRPr="00D4013C">
        <w:rPr>
          <w:rFonts w:ascii="Times New Roman" w:eastAsia="Times New Roman" w:hAnsi="Times New Roman" w:cs="Times New Roman"/>
          <w:color w:val="000000"/>
          <w:sz w:val="24"/>
          <w:szCs w:val="24"/>
          <w:lang w:eastAsia="ru-RU"/>
        </w:rPr>
        <w:softHyphen/>
        <w:t>ства автомобилей. Так, только в 2001 г. суммарный выброс заг</w:t>
      </w:r>
      <w:r w:rsidRPr="00D4013C">
        <w:rPr>
          <w:rFonts w:ascii="Times New Roman" w:eastAsia="Times New Roman" w:hAnsi="Times New Roman" w:cs="Times New Roman"/>
          <w:color w:val="000000"/>
          <w:sz w:val="24"/>
          <w:szCs w:val="24"/>
          <w:lang w:eastAsia="ru-RU"/>
        </w:rPr>
        <w:softHyphen/>
        <w:t>рязняющих веществ в атмосферу составил 41,8 млн т.</w:t>
      </w:r>
    </w:p>
    <w:p w:rsidR="00D4013C" w:rsidRPr="00D4013C" w:rsidRDefault="00D4013C" w:rsidP="00D4013C">
      <w:pPr>
        <w:spacing w:after="0" w:line="20" w:lineRule="atLeast"/>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Главнейшие источники загрязнения атмосферы</w:t>
      </w:r>
    </w:p>
    <w:p w:rsidR="00D4013C" w:rsidRPr="00D4013C" w:rsidRDefault="00D4013C" w:rsidP="00D4013C">
      <w:pPr>
        <w:spacing w:after="0" w:line="20" w:lineRule="atLeast"/>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настоящее время основной вклад в загрязнение атмосфер</w:t>
      </w:r>
      <w:r w:rsidRPr="00D4013C">
        <w:rPr>
          <w:rFonts w:ascii="Times New Roman" w:eastAsia="Times New Roman" w:hAnsi="Times New Roman" w:cs="Times New Roman"/>
          <w:color w:val="000000"/>
          <w:sz w:val="24"/>
          <w:szCs w:val="24"/>
          <w:lang w:eastAsia="ru-RU"/>
        </w:rPr>
        <w:softHyphen/>
        <w:t>ного воздуха на территории России вносят следующие отрас</w:t>
      </w:r>
      <w:r w:rsidRPr="00D4013C">
        <w:rPr>
          <w:rFonts w:ascii="Times New Roman" w:eastAsia="Times New Roman" w:hAnsi="Times New Roman" w:cs="Times New Roman"/>
          <w:color w:val="000000"/>
          <w:sz w:val="24"/>
          <w:szCs w:val="24"/>
          <w:lang w:eastAsia="ru-RU"/>
        </w:rPr>
        <w:softHyphen/>
        <w:t>ли: теплоэнергетика (тепловые и атомные электростанции, про</w:t>
      </w:r>
      <w:r w:rsidRPr="00D4013C">
        <w:rPr>
          <w:rFonts w:ascii="Times New Roman" w:eastAsia="Times New Roman" w:hAnsi="Times New Roman" w:cs="Times New Roman"/>
          <w:color w:val="000000"/>
          <w:sz w:val="24"/>
          <w:szCs w:val="24"/>
          <w:lang w:eastAsia="ru-RU"/>
        </w:rPr>
        <w:softHyphen/>
        <w:t>мышленные и городские котельные и др.), автотранспорт, пред</w:t>
      </w:r>
      <w:r w:rsidRPr="00D4013C">
        <w:rPr>
          <w:rFonts w:ascii="Times New Roman" w:eastAsia="Times New Roman" w:hAnsi="Times New Roman" w:cs="Times New Roman"/>
          <w:color w:val="000000"/>
          <w:sz w:val="24"/>
          <w:szCs w:val="24"/>
          <w:lang w:eastAsia="ru-RU"/>
        </w:rPr>
        <w:softHyphen/>
        <w:t>приятия черной и цветной металлургии, нефтедобычи и нефте</w:t>
      </w:r>
      <w:r w:rsidRPr="00D4013C">
        <w:rPr>
          <w:rFonts w:ascii="Times New Roman" w:eastAsia="Times New Roman" w:hAnsi="Times New Roman" w:cs="Times New Roman"/>
          <w:color w:val="000000"/>
          <w:sz w:val="24"/>
          <w:szCs w:val="24"/>
          <w:lang w:eastAsia="ru-RU"/>
        </w:rPr>
        <w:softHyphen/>
        <w:t xml:space="preserve">химии, машиностроение, производство стройматериалов и т. д. Объем </w:t>
      </w:r>
      <w:r w:rsidRPr="00D4013C">
        <w:rPr>
          <w:rFonts w:ascii="Times New Roman" w:eastAsia="Times New Roman" w:hAnsi="Times New Roman" w:cs="Times New Roman"/>
          <w:b/>
          <w:bCs/>
          <w:color w:val="000000"/>
          <w:sz w:val="24"/>
          <w:szCs w:val="24"/>
          <w:lang w:eastAsia="ru-RU"/>
        </w:rPr>
        <w:t xml:space="preserve">энергетических выбросов </w:t>
      </w:r>
      <w:r w:rsidRPr="00D4013C">
        <w:rPr>
          <w:rFonts w:ascii="Times New Roman" w:eastAsia="Times New Roman" w:hAnsi="Times New Roman" w:cs="Times New Roman"/>
          <w:color w:val="000000"/>
          <w:sz w:val="24"/>
          <w:szCs w:val="24"/>
          <w:lang w:eastAsia="ru-RU"/>
        </w:rPr>
        <w:t>очень велик. Так, современ</w:t>
      </w:r>
      <w:r w:rsidRPr="00D4013C">
        <w:rPr>
          <w:rFonts w:ascii="Times New Roman" w:eastAsia="Times New Roman" w:hAnsi="Times New Roman" w:cs="Times New Roman"/>
          <w:color w:val="000000"/>
          <w:sz w:val="24"/>
          <w:szCs w:val="24"/>
          <w:lang w:eastAsia="ru-RU"/>
        </w:rPr>
        <w:softHyphen/>
        <w:t xml:space="preserve">ная теплоэлектростанция мощностью 2,4 млн кВт расходует до 20 тыс. т угля в сутки и выбрасывает в атмосферу в сутки 680 т </w:t>
      </w:r>
      <w:r w:rsidRPr="00D4013C">
        <w:rPr>
          <w:rFonts w:ascii="Times New Roman" w:eastAsia="Times New Roman" w:hAnsi="Times New Roman" w:cs="Times New Roman"/>
          <w:color w:val="000000"/>
          <w:sz w:val="24"/>
          <w:szCs w:val="24"/>
          <w:lang w:val="en-US"/>
        </w:rPr>
        <w:t>SO</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 xml:space="preserve">и </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120—140 т твердых частиц (зола, пыль, сажа); 200 т оксидов азота.</w:t>
      </w:r>
    </w:p>
    <w:p w:rsidR="00D4013C" w:rsidRPr="00D4013C" w:rsidRDefault="00D4013C" w:rsidP="00D4013C">
      <w:pPr>
        <w:spacing w:after="0" w:line="20" w:lineRule="atLeast"/>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Перевод установок на жидкое топливо (мазут) снижает вы</w:t>
      </w:r>
      <w:r w:rsidRPr="00D4013C">
        <w:rPr>
          <w:rFonts w:ascii="Times New Roman" w:eastAsia="Times New Roman" w:hAnsi="Times New Roman" w:cs="Times New Roman"/>
          <w:color w:val="000000"/>
          <w:sz w:val="24"/>
          <w:szCs w:val="24"/>
          <w:lang w:eastAsia="ru-RU"/>
        </w:rPr>
        <w:softHyphen/>
        <w:t>бросы золы, но практически не уменьшает выбросы оксидов серы и азота. Наиболее экологично газовое топливо, которое в 3 раза меньше загрязняет атмосферный воздух, чем мазут, и в 5 раз меньше, чем уголь. Еще более экологична в период беза</w:t>
      </w:r>
      <w:r w:rsidRPr="00D4013C">
        <w:rPr>
          <w:rFonts w:ascii="Times New Roman" w:eastAsia="Times New Roman" w:hAnsi="Times New Roman" w:cs="Times New Roman"/>
          <w:color w:val="000000"/>
          <w:sz w:val="24"/>
          <w:szCs w:val="24"/>
          <w:lang w:eastAsia="ru-RU"/>
        </w:rPr>
        <w:softHyphen/>
        <w:t>варийной работы АЭС, но, тем не менее, она загрязняет воздух такими токсичными веществами, как радиоактивный йод, ра</w:t>
      </w:r>
      <w:r w:rsidRPr="00D4013C">
        <w:rPr>
          <w:rFonts w:ascii="Times New Roman" w:eastAsia="Times New Roman" w:hAnsi="Times New Roman" w:cs="Times New Roman"/>
          <w:color w:val="000000"/>
          <w:sz w:val="24"/>
          <w:szCs w:val="24"/>
          <w:lang w:eastAsia="ru-RU"/>
        </w:rPr>
        <w:softHyphen/>
        <w:t>диоактивные инертные газы и аэрозоли. Огромную потенци</w:t>
      </w:r>
      <w:r w:rsidRPr="00D4013C">
        <w:rPr>
          <w:rFonts w:ascii="Times New Roman" w:eastAsia="Times New Roman" w:hAnsi="Times New Roman" w:cs="Times New Roman"/>
          <w:color w:val="000000"/>
          <w:sz w:val="24"/>
          <w:szCs w:val="24"/>
          <w:lang w:eastAsia="ru-RU"/>
        </w:rPr>
        <w:softHyphen/>
        <w:t>альную опасность представляют отходы ядерного топлива и аварии атомного реактора.</w:t>
      </w:r>
    </w:p>
    <w:p w:rsidR="00D4013C" w:rsidRPr="00D4013C" w:rsidRDefault="00D4013C" w:rsidP="00D4013C">
      <w:pPr>
        <w:spacing w:after="0" w:line="20" w:lineRule="atLeast"/>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Черная и цветная металлургия. </w:t>
      </w:r>
      <w:r w:rsidRPr="00D4013C">
        <w:rPr>
          <w:rFonts w:ascii="Times New Roman" w:eastAsia="Times New Roman" w:hAnsi="Times New Roman" w:cs="Times New Roman"/>
          <w:color w:val="000000"/>
          <w:sz w:val="24"/>
          <w:szCs w:val="24"/>
          <w:lang w:eastAsia="ru-RU"/>
        </w:rPr>
        <w:t>При выплавке только од</w:t>
      </w:r>
      <w:r w:rsidRPr="00D4013C">
        <w:rPr>
          <w:rFonts w:ascii="Times New Roman" w:eastAsia="Times New Roman" w:hAnsi="Times New Roman" w:cs="Times New Roman"/>
          <w:color w:val="000000"/>
          <w:sz w:val="24"/>
          <w:szCs w:val="24"/>
          <w:lang w:eastAsia="ru-RU"/>
        </w:rPr>
        <w:softHyphen/>
        <w:t>ной тонны стали в атмосферу выбрасывается 0,04 т твердых частиц, 0,03 т оксида серы и до 0,05 т оксида углерода, а также в небольших количествах такие опасные загрязнители, как сви</w:t>
      </w:r>
      <w:r w:rsidRPr="00D4013C">
        <w:rPr>
          <w:rFonts w:ascii="Times New Roman" w:eastAsia="Times New Roman" w:hAnsi="Times New Roman" w:cs="Times New Roman"/>
          <w:color w:val="000000"/>
          <w:sz w:val="24"/>
          <w:szCs w:val="24"/>
          <w:lang w:eastAsia="ru-RU"/>
        </w:rPr>
        <w:softHyphen/>
        <w:t>нец, фосфор, марганец, мышьяк, пары ртути и др. В процессе сталеплавильного производства улетучиваются парагазовые смеси из фенола, формальдегида, бензола, аммиака и других токсичных веществ.</w:t>
      </w:r>
    </w:p>
    <w:p w:rsidR="00D4013C" w:rsidRPr="00D4013C" w:rsidRDefault="00D4013C" w:rsidP="00D4013C">
      <w:pPr>
        <w:spacing w:after="0" w:line="20" w:lineRule="atLeast"/>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Значительные выбросы отходящих газов и пыли, содержа</w:t>
      </w:r>
      <w:r w:rsidRPr="00D4013C">
        <w:rPr>
          <w:rFonts w:ascii="Times New Roman" w:eastAsia="Times New Roman" w:hAnsi="Times New Roman" w:cs="Times New Roman"/>
          <w:color w:val="000000"/>
          <w:sz w:val="24"/>
          <w:szCs w:val="24"/>
          <w:lang w:eastAsia="ru-RU"/>
        </w:rPr>
        <w:softHyphen/>
        <w:t>щих вредные вещества, отмечаются на заводах цветной метал</w:t>
      </w:r>
      <w:r w:rsidRPr="00D4013C">
        <w:rPr>
          <w:rFonts w:ascii="Times New Roman" w:eastAsia="Times New Roman" w:hAnsi="Times New Roman" w:cs="Times New Roman"/>
          <w:color w:val="000000"/>
          <w:sz w:val="24"/>
          <w:szCs w:val="24"/>
          <w:lang w:eastAsia="ru-RU"/>
        </w:rPr>
        <w:softHyphen/>
        <w:t>лургии при переработке свинцово-цинковых, медных, сульфид</w:t>
      </w:r>
      <w:r w:rsidRPr="00D4013C">
        <w:rPr>
          <w:rFonts w:ascii="Times New Roman" w:eastAsia="Times New Roman" w:hAnsi="Times New Roman" w:cs="Times New Roman"/>
          <w:color w:val="000000"/>
          <w:sz w:val="24"/>
          <w:szCs w:val="24"/>
          <w:lang w:eastAsia="ru-RU"/>
        </w:rPr>
        <w:softHyphen/>
        <w:t>ных руд, при производстве алюминия и др.</w:t>
      </w:r>
    </w:p>
    <w:p w:rsidR="00D4013C" w:rsidRPr="00D4013C" w:rsidRDefault="00D4013C" w:rsidP="00D4013C">
      <w:pPr>
        <w:spacing w:after="0" w:line="20" w:lineRule="atLeast"/>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Химическое производство. </w:t>
      </w:r>
      <w:r w:rsidRPr="00D4013C">
        <w:rPr>
          <w:rFonts w:ascii="Times New Roman" w:eastAsia="Times New Roman" w:hAnsi="Times New Roman" w:cs="Times New Roman"/>
          <w:color w:val="000000"/>
          <w:sz w:val="24"/>
          <w:szCs w:val="24"/>
          <w:lang w:eastAsia="ru-RU"/>
        </w:rPr>
        <w:t>Выбросы этой отрасли ввиду своей весьма высокой токсичности, значительного разнообра</w:t>
      </w:r>
      <w:r w:rsidRPr="00D4013C">
        <w:rPr>
          <w:rFonts w:ascii="Times New Roman" w:eastAsia="Times New Roman" w:hAnsi="Times New Roman" w:cs="Times New Roman"/>
          <w:color w:val="000000"/>
          <w:sz w:val="24"/>
          <w:szCs w:val="24"/>
          <w:lang w:eastAsia="ru-RU"/>
        </w:rPr>
        <w:softHyphen/>
        <w:t>зия и концентрированности представляют значительную угро</w:t>
      </w:r>
      <w:r w:rsidRPr="00D4013C">
        <w:rPr>
          <w:rFonts w:ascii="Times New Roman" w:eastAsia="Times New Roman" w:hAnsi="Times New Roman" w:cs="Times New Roman"/>
          <w:color w:val="000000"/>
          <w:sz w:val="24"/>
          <w:szCs w:val="24"/>
          <w:lang w:eastAsia="ru-RU"/>
        </w:rPr>
        <w:softHyphen/>
        <w:t>зу для человека и всей биоты: оксиды серы, соединения фтора, аммиак, нитрозные газы (смесь оксидов азота), хлористые со</w:t>
      </w:r>
      <w:r w:rsidRPr="00D4013C">
        <w:rPr>
          <w:rFonts w:ascii="Times New Roman" w:eastAsia="Times New Roman" w:hAnsi="Times New Roman" w:cs="Times New Roman"/>
          <w:color w:val="000000"/>
          <w:sz w:val="24"/>
          <w:szCs w:val="24"/>
          <w:lang w:eastAsia="ru-RU"/>
        </w:rPr>
        <w:softHyphen/>
        <w:t>единения, сероводород, неорганическая пыль и т.п. На пред</w:t>
      </w:r>
      <w:r w:rsidRPr="00D4013C">
        <w:rPr>
          <w:rFonts w:ascii="Times New Roman" w:eastAsia="Times New Roman" w:hAnsi="Times New Roman" w:cs="Times New Roman"/>
          <w:color w:val="000000"/>
          <w:sz w:val="24"/>
          <w:szCs w:val="24"/>
          <w:lang w:eastAsia="ru-RU"/>
        </w:rPr>
        <w:softHyphen/>
        <w:t>приятиях химической и нефтехимической промышленности на</w:t>
      </w:r>
      <w:r w:rsidRPr="00D4013C">
        <w:rPr>
          <w:rFonts w:ascii="Times New Roman" w:eastAsia="Times New Roman" w:hAnsi="Times New Roman" w:cs="Times New Roman"/>
          <w:color w:val="000000"/>
          <w:sz w:val="24"/>
          <w:szCs w:val="24"/>
          <w:lang w:eastAsia="ru-RU"/>
        </w:rPr>
        <w:softHyphen/>
        <w:t>копилось 12 млн т отходов, значительная часть из которых от</w:t>
      </w:r>
      <w:r w:rsidRPr="00D4013C">
        <w:rPr>
          <w:rFonts w:ascii="Times New Roman" w:eastAsia="Times New Roman" w:hAnsi="Times New Roman" w:cs="Times New Roman"/>
          <w:color w:val="000000"/>
          <w:sz w:val="24"/>
          <w:szCs w:val="24"/>
          <w:lang w:eastAsia="ru-RU"/>
        </w:rPr>
        <w:softHyphen/>
        <w:t>носится к категории опасных.</w:t>
      </w:r>
    </w:p>
    <w:p w:rsidR="00D4013C" w:rsidRPr="00D4013C" w:rsidRDefault="00D4013C" w:rsidP="00D4013C">
      <w:pPr>
        <w:spacing w:after="0" w:line="20" w:lineRule="atLeast"/>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Выбросы автотранспорта. </w:t>
      </w:r>
      <w:r w:rsidRPr="00D4013C">
        <w:rPr>
          <w:rFonts w:ascii="Times New Roman" w:eastAsia="Times New Roman" w:hAnsi="Times New Roman" w:cs="Times New Roman"/>
          <w:color w:val="000000"/>
          <w:sz w:val="24"/>
          <w:szCs w:val="24"/>
          <w:lang w:eastAsia="ru-RU"/>
        </w:rPr>
        <w:t>В мире — несколько сот мил</w:t>
      </w:r>
      <w:r w:rsidRPr="00D4013C">
        <w:rPr>
          <w:rFonts w:ascii="Times New Roman" w:eastAsia="Times New Roman" w:hAnsi="Times New Roman" w:cs="Times New Roman"/>
          <w:color w:val="000000"/>
          <w:sz w:val="24"/>
          <w:szCs w:val="24"/>
          <w:lang w:eastAsia="ru-RU"/>
        </w:rPr>
        <w:softHyphen/>
        <w:t>лионов автомобилей, которые сжигают огромное количество нефтепродуктов, существенно загрязняя атмосферный воздух, особенно в крупных городах. В России суммарный выброс заг</w:t>
      </w:r>
      <w:r w:rsidRPr="00D4013C">
        <w:rPr>
          <w:rFonts w:ascii="Times New Roman" w:eastAsia="Times New Roman" w:hAnsi="Times New Roman" w:cs="Times New Roman"/>
          <w:color w:val="000000"/>
          <w:sz w:val="24"/>
          <w:szCs w:val="24"/>
          <w:lang w:eastAsia="ru-RU"/>
        </w:rPr>
        <w:softHyphen/>
        <w:t>рязняющих веществ в атмосферу от автотранспорта составил более 35% от общей суммы выбросов. Выхлопные газы двига</w:t>
      </w:r>
      <w:r w:rsidRPr="00D4013C">
        <w:rPr>
          <w:rFonts w:ascii="Times New Roman" w:eastAsia="Times New Roman" w:hAnsi="Times New Roman" w:cs="Times New Roman"/>
          <w:color w:val="000000"/>
          <w:sz w:val="24"/>
          <w:szCs w:val="24"/>
          <w:lang w:eastAsia="ru-RU"/>
        </w:rPr>
        <w:softHyphen/>
        <w:t>телей внутреннего сгорания содержат огромное количество ток</w:t>
      </w:r>
      <w:r w:rsidRPr="00D4013C">
        <w:rPr>
          <w:rFonts w:ascii="Times New Roman" w:eastAsia="Times New Roman" w:hAnsi="Times New Roman" w:cs="Times New Roman"/>
          <w:color w:val="000000"/>
          <w:sz w:val="24"/>
          <w:szCs w:val="24"/>
          <w:lang w:eastAsia="ru-RU"/>
        </w:rPr>
        <w:softHyphen/>
        <w:t>сичных соединений: бенз(а)пирена, альдегидов, оксидов азота и углерода и особо опасных соединений свинца (из этилиро</w:t>
      </w:r>
      <w:r w:rsidRPr="00D4013C">
        <w:rPr>
          <w:rFonts w:ascii="Times New Roman" w:eastAsia="Times New Roman" w:hAnsi="Times New Roman" w:cs="Times New Roman"/>
          <w:color w:val="000000"/>
          <w:sz w:val="24"/>
          <w:szCs w:val="24"/>
          <w:lang w:eastAsia="ru-RU"/>
        </w:rPr>
        <w:softHyphen/>
        <w:t>ванного бензина). Ежегодно мировой парк автотранспорта выб</w:t>
      </w:r>
      <w:r w:rsidRPr="00D4013C">
        <w:rPr>
          <w:rFonts w:ascii="Times New Roman" w:eastAsia="Times New Roman" w:hAnsi="Times New Roman" w:cs="Times New Roman"/>
          <w:color w:val="000000"/>
          <w:sz w:val="24"/>
          <w:szCs w:val="24"/>
          <w:lang w:eastAsia="ru-RU"/>
        </w:rPr>
        <w:softHyphen/>
        <w:t xml:space="preserve">расывает </w:t>
      </w:r>
      <w:r w:rsidRPr="00D4013C">
        <w:rPr>
          <w:rFonts w:ascii="Times New Roman" w:eastAsia="Times New Roman" w:hAnsi="Times New Roman" w:cs="Times New Roman"/>
          <w:b/>
          <w:bCs/>
          <w:color w:val="000000"/>
          <w:sz w:val="24"/>
          <w:szCs w:val="24"/>
          <w:lang w:eastAsia="ru-RU"/>
        </w:rPr>
        <w:t xml:space="preserve">в </w:t>
      </w:r>
      <w:r w:rsidRPr="00D4013C">
        <w:rPr>
          <w:rFonts w:ascii="Times New Roman" w:eastAsia="Times New Roman" w:hAnsi="Times New Roman" w:cs="Times New Roman"/>
          <w:color w:val="000000"/>
          <w:sz w:val="24"/>
          <w:szCs w:val="24"/>
          <w:lang w:eastAsia="ru-RU"/>
        </w:rPr>
        <w:t xml:space="preserve">атмосферу свыше </w:t>
      </w:r>
      <w:r w:rsidRPr="00D4013C">
        <w:rPr>
          <w:rFonts w:ascii="Times New Roman" w:eastAsia="Times New Roman" w:hAnsi="Times New Roman" w:cs="Times New Roman"/>
          <w:bCs/>
          <w:color w:val="000000"/>
          <w:sz w:val="24"/>
          <w:szCs w:val="24"/>
          <w:lang w:eastAsia="ru-RU"/>
        </w:rPr>
        <w:t>0,4</w:t>
      </w:r>
      <w:r w:rsidRPr="00D4013C">
        <w:rPr>
          <w:rFonts w:ascii="Times New Roman" w:eastAsia="Times New Roman" w:hAnsi="Times New Roman" w:cs="Times New Roman"/>
          <w:color w:val="000000"/>
          <w:sz w:val="24"/>
          <w:szCs w:val="24"/>
          <w:lang w:eastAsia="ru-RU"/>
        </w:rPr>
        <w:t>млн т свинца.</w:t>
      </w:r>
    </w:p>
    <w:p w:rsidR="00D4013C" w:rsidRPr="00D4013C" w:rsidRDefault="00D4013C" w:rsidP="00D4013C">
      <w:pPr>
        <w:spacing w:after="0" w:line="20" w:lineRule="atLeast"/>
        <w:ind w:firstLine="425"/>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Интенсивное загрязнение атмосферного воздуха отмечает</w:t>
      </w:r>
      <w:r w:rsidRPr="00D4013C">
        <w:rPr>
          <w:rFonts w:ascii="Times New Roman" w:eastAsia="Times New Roman" w:hAnsi="Times New Roman" w:cs="Times New Roman"/>
          <w:color w:val="000000"/>
          <w:sz w:val="24"/>
          <w:szCs w:val="24"/>
          <w:lang w:eastAsia="ru-RU"/>
        </w:rPr>
        <w:softHyphen/>
        <w:t xml:space="preserve">ся также </w:t>
      </w:r>
      <w:r w:rsidRPr="00D4013C">
        <w:rPr>
          <w:rFonts w:ascii="Times New Roman" w:eastAsia="Times New Roman" w:hAnsi="Times New Roman" w:cs="Times New Roman"/>
          <w:b/>
          <w:bCs/>
          <w:i/>
          <w:iCs/>
          <w:color w:val="000000"/>
          <w:sz w:val="24"/>
          <w:szCs w:val="24"/>
          <w:lang w:eastAsia="ru-RU"/>
        </w:rPr>
        <w:t>при добыче и переработке минерального сырья,</w:t>
      </w:r>
      <w:r w:rsidRPr="00D4013C">
        <w:rPr>
          <w:rFonts w:ascii="Times New Roman" w:eastAsia="Times New Roman" w:hAnsi="Times New Roman" w:cs="Times New Roman"/>
          <w:color w:val="000000"/>
          <w:sz w:val="24"/>
          <w:szCs w:val="24"/>
          <w:lang w:eastAsia="ru-RU"/>
        </w:rPr>
        <w:t xml:space="preserve"> на </w:t>
      </w:r>
      <w:r w:rsidRPr="00D4013C">
        <w:rPr>
          <w:rFonts w:ascii="Times New Roman" w:eastAsia="Times New Roman" w:hAnsi="Times New Roman" w:cs="Times New Roman"/>
          <w:b/>
          <w:bCs/>
          <w:i/>
          <w:iCs/>
          <w:color w:val="000000"/>
          <w:sz w:val="24"/>
          <w:szCs w:val="24"/>
          <w:lang w:eastAsia="ru-RU"/>
        </w:rPr>
        <w:t>нефте-</w:t>
      </w:r>
      <w:r w:rsidRPr="00D4013C">
        <w:rPr>
          <w:rFonts w:ascii="Times New Roman" w:eastAsia="Times New Roman" w:hAnsi="Times New Roman" w:cs="Times New Roman"/>
          <w:color w:val="000000"/>
          <w:sz w:val="24"/>
          <w:szCs w:val="24"/>
          <w:lang w:eastAsia="ru-RU"/>
        </w:rPr>
        <w:t xml:space="preserve"> и </w:t>
      </w:r>
      <w:r w:rsidRPr="00D4013C">
        <w:rPr>
          <w:rFonts w:ascii="Times New Roman" w:eastAsia="Times New Roman" w:hAnsi="Times New Roman" w:cs="Times New Roman"/>
          <w:b/>
          <w:bCs/>
          <w:i/>
          <w:iCs/>
          <w:color w:val="000000"/>
          <w:sz w:val="24"/>
          <w:szCs w:val="24"/>
          <w:lang w:eastAsia="ru-RU"/>
        </w:rPr>
        <w:t>газоперерабатывающих заводах,</w:t>
      </w:r>
      <w:r w:rsidRPr="00D4013C">
        <w:rPr>
          <w:rFonts w:ascii="Times New Roman" w:eastAsia="Times New Roman" w:hAnsi="Times New Roman" w:cs="Times New Roman"/>
          <w:color w:val="000000"/>
          <w:sz w:val="24"/>
          <w:szCs w:val="24"/>
          <w:lang w:eastAsia="ru-RU"/>
        </w:rPr>
        <w:t xml:space="preserve"> при выбросе пыли и газов из подземных горных выработок, при сжигании мусора и горении пород в отвалах и т.д. В сельских районах очагами загрязнения воздуха являются животноводческие фермы, про</w:t>
      </w:r>
      <w:r w:rsidRPr="00D4013C">
        <w:rPr>
          <w:rFonts w:ascii="Times New Roman" w:eastAsia="Times New Roman" w:hAnsi="Times New Roman" w:cs="Times New Roman"/>
          <w:color w:val="000000"/>
          <w:sz w:val="24"/>
          <w:szCs w:val="24"/>
          <w:lang w:eastAsia="ru-RU"/>
        </w:rPr>
        <w:softHyphen/>
        <w:t>мышленные комплексы по производству мяса, распыление пес</w:t>
      </w:r>
      <w:r w:rsidRPr="00D4013C">
        <w:rPr>
          <w:rFonts w:ascii="Times New Roman" w:eastAsia="Times New Roman" w:hAnsi="Times New Roman" w:cs="Times New Roman"/>
          <w:color w:val="000000"/>
          <w:sz w:val="24"/>
          <w:szCs w:val="24"/>
          <w:lang w:eastAsia="ru-RU"/>
        </w:rPr>
        <w:softHyphen/>
        <w:t>тицидов и т.д.</w:t>
      </w:r>
    </w:p>
    <w:p w:rsidR="00D4013C" w:rsidRPr="00D4013C" w:rsidRDefault="00D4013C" w:rsidP="00D4013C">
      <w:pPr>
        <w:spacing w:after="0" w:line="20" w:lineRule="atLeast"/>
        <w:ind w:firstLine="425"/>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Передвижение загрязнителей в атмосфере «не соблюдает госграниц», т. е. трансгранично. Под </w:t>
      </w:r>
      <w:r w:rsidRPr="00D4013C">
        <w:rPr>
          <w:rFonts w:ascii="Times New Roman" w:eastAsia="Times New Roman" w:hAnsi="Times New Roman" w:cs="Times New Roman"/>
          <w:b/>
          <w:bCs/>
          <w:color w:val="000000"/>
          <w:sz w:val="24"/>
          <w:szCs w:val="24"/>
          <w:lang w:eastAsia="ru-RU"/>
        </w:rPr>
        <w:t>трансграничными загряз</w:t>
      </w:r>
      <w:r w:rsidRPr="00D4013C">
        <w:rPr>
          <w:rFonts w:ascii="Times New Roman" w:eastAsia="Times New Roman" w:hAnsi="Times New Roman" w:cs="Times New Roman"/>
          <w:b/>
          <w:bCs/>
          <w:color w:val="000000"/>
          <w:sz w:val="24"/>
          <w:szCs w:val="24"/>
          <w:lang w:eastAsia="ru-RU"/>
        </w:rPr>
        <w:softHyphen/>
        <w:t xml:space="preserve">нениями </w:t>
      </w:r>
      <w:r w:rsidRPr="00D4013C">
        <w:rPr>
          <w:rFonts w:ascii="Times New Roman" w:eastAsia="Times New Roman" w:hAnsi="Times New Roman" w:cs="Times New Roman"/>
          <w:color w:val="000000"/>
          <w:sz w:val="24"/>
          <w:szCs w:val="24"/>
          <w:lang w:eastAsia="ru-RU"/>
        </w:rPr>
        <w:t xml:space="preserve">понимают загрязнения, перенесенные с территории одной страны на площадь другой. Только в </w:t>
      </w:r>
      <w:r w:rsidRPr="00D4013C">
        <w:rPr>
          <w:rFonts w:ascii="Times New Roman" w:eastAsia="Times New Roman" w:hAnsi="Times New Roman" w:cs="Times New Roman"/>
          <w:bCs/>
          <w:color w:val="000000"/>
          <w:sz w:val="24"/>
          <w:szCs w:val="24"/>
          <w:lang w:eastAsia="ru-RU"/>
        </w:rPr>
        <w:t xml:space="preserve">1994 </w:t>
      </w:r>
      <w:r w:rsidRPr="00D4013C">
        <w:rPr>
          <w:rFonts w:ascii="Times New Roman" w:eastAsia="Times New Roman" w:hAnsi="Times New Roman" w:cs="Times New Roman"/>
          <w:color w:val="000000"/>
          <w:sz w:val="24"/>
          <w:szCs w:val="24"/>
          <w:lang w:eastAsia="ru-RU"/>
        </w:rPr>
        <w:t>г. на европей</w:t>
      </w:r>
      <w:r w:rsidRPr="00D4013C">
        <w:rPr>
          <w:rFonts w:ascii="Times New Roman" w:eastAsia="Times New Roman" w:hAnsi="Times New Roman" w:cs="Times New Roman"/>
          <w:color w:val="000000"/>
          <w:sz w:val="24"/>
          <w:szCs w:val="24"/>
          <w:lang w:eastAsia="ru-RU"/>
        </w:rPr>
        <w:softHyphen/>
        <w:t>скую часть России из-за невыгодного ее географического поло</w:t>
      </w:r>
      <w:r w:rsidRPr="00D4013C">
        <w:rPr>
          <w:rFonts w:ascii="Times New Roman" w:eastAsia="Times New Roman" w:hAnsi="Times New Roman" w:cs="Times New Roman"/>
          <w:color w:val="000000"/>
          <w:sz w:val="24"/>
          <w:szCs w:val="24"/>
          <w:lang w:eastAsia="ru-RU"/>
        </w:rPr>
        <w:softHyphen/>
        <w:t xml:space="preserve">жения выпало </w:t>
      </w:r>
      <w:r w:rsidRPr="00D4013C">
        <w:rPr>
          <w:rFonts w:ascii="Times New Roman" w:eastAsia="Times New Roman" w:hAnsi="Times New Roman" w:cs="Times New Roman"/>
          <w:bCs/>
          <w:color w:val="000000"/>
          <w:sz w:val="24"/>
          <w:szCs w:val="24"/>
          <w:lang w:eastAsia="ru-RU"/>
        </w:rPr>
        <w:t xml:space="preserve">1204 </w:t>
      </w:r>
      <w:r w:rsidRPr="00D4013C">
        <w:rPr>
          <w:rFonts w:ascii="Times New Roman" w:eastAsia="Times New Roman" w:hAnsi="Times New Roman" w:cs="Times New Roman"/>
          <w:color w:val="000000"/>
          <w:sz w:val="24"/>
          <w:szCs w:val="24"/>
          <w:lang w:eastAsia="ru-RU"/>
        </w:rPr>
        <w:t>тыс. т соединений серы от Украины, Гер</w:t>
      </w:r>
      <w:r w:rsidRPr="00D4013C">
        <w:rPr>
          <w:rFonts w:ascii="Times New Roman" w:eastAsia="Times New Roman" w:hAnsi="Times New Roman" w:cs="Times New Roman"/>
          <w:color w:val="000000"/>
          <w:sz w:val="24"/>
          <w:szCs w:val="24"/>
          <w:lang w:eastAsia="ru-RU"/>
        </w:rPr>
        <w:softHyphen/>
        <w:t>мании, Польши и других стран. В то же время в других стра</w:t>
      </w:r>
      <w:r w:rsidRPr="00D4013C">
        <w:rPr>
          <w:rFonts w:ascii="Times New Roman" w:eastAsia="Times New Roman" w:hAnsi="Times New Roman" w:cs="Times New Roman"/>
          <w:color w:val="000000"/>
          <w:sz w:val="24"/>
          <w:szCs w:val="24"/>
          <w:lang w:eastAsia="ru-RU"/>
        </w:rPr>
        <w:softHyphen/>
        <w:t>нах от российских источников загрязнения выпало только 190 тыс. т серы, т.е. в 6,3 раза меньше.</w:t>
      </w:r>
    </w:p>
    <w:p w:rsidR="00D4013C" w:rsidRPr="00D4013C" w:rsidRDefault="00D4013C" w:rsidP="00D4013C">
      <w:pPr>
        <w:spacing w:after="0" w:line="20" w:lineRule="atLeast"/>
        <w:ind w:firstLine="425"/>
        <w:rPr>
          <w:rFonts w:ascii="Times New Roman" w:eastAsia="Times New Roman" w:hAnsi="Times New Roman" w:cs="Times New Roman"/>
          <w:b/>
          <w:bCs/>
          <w:i/>
          <w:iCs/>
          <w:color w:val="000000"/>
          <w:sz w:val="24"/>
          <w:szCs w:val="24"/>
          <w:lang w:eastAsia="ru-RU"/>
        </w:rPr>
      </w:pPr>
    </w:p>
    <w:p w:rsidR="00D4013C" w:rsidRPr="00D4013C" w:rsidRDefault="00D4013C" w:rsidP="00D4013C">
      <w:pPr>
        <w:spacing w:after="0" w:line="20" w:lineRule="atLeast"/>
        <w:ind w:firstLine="425"/>
        <w:jc w:val="center"/>
        <w:rPr>
          <w:rFonts w:ascii="Times New Roman" w:eastAsia="Times New Roman" w:hAnsi="Times New Roman" w:cs="Times New Roman"/>
          <w:b/>
          <w:bCs/>
          <w:sz w:val="24"/>
          <w:szCs w:val="24"/>
          <w:lang w:eastAsia="ru-RU"/>
        </w:rPr>
      </w:pPr>
      <w:r w:rsidRPr="00D4013C">
        <w:rPr>
          <w:rFonts w:ascii="Times New Roman" w:eastAsia="Times New Roman" w:hAnsi="Times New Roman" w:cs="Times New Roman"/>
          <w:b/>
          <w:bCs/>
          <w:i/>
          <w:sz w:val="24"/>
          <w:szCs w:val="24"/>
          <w:lang w:eastAsia="ru-RU"/>
        </w:rPr>
        <w:t>Занятие 2</w:t>
      </w:r>
      <w:r w:rsidRPr="00D4013C">
        <w:rPr>
          <w:rFonts w:ascii="Times New Roman" w:eastAsia="Times New Roman" w:hAnsi="Times New Roman" w:cs="Times New Roman"/>
          <w:b/>
          <w:bCs/>
          <w:sz w:val="24"/>
          <w:szCs w:val="24"/>
          <w:lang w:eastAsia="ru-RU"/>
        </w:rPr>
        <w:t>. Экологические п</w:t>
      </w:r>
      <w:r w:rsidRPr="00D4013C">
        <w:rPr>
          <w:rFonts w:ascii="Times New Roman" w:eastAsia="Calibri" w:hAnsi="Times New Roman" w:cs="Times New Roman"/>
          <w:b/>
          <w:sz w:val="24"/>
          <w:szCs w:val="24"/>
          <w:lang w:eastAsia="ru-RU"/>
        </w:rPr>
        <w:t>оследствия глобального загрязнения атмосферы</w:t>
      </w:r>
    </w:p>
    <w:p w:rsidR="00D4013C" w:rsidRPr="00D4013C" w:rsidRDefault="00D4013C" w:rsidP="00D4013C">
      <w:pPr>
        <w:spacing w:after="0" w:line="20" w:lineRule="atLeast"/>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Загрязнение атмосферного воздуха воздействует на здоро</w:t>
      </w:r>
      <w:r w:rsidRPr="00D4013C">
        <w:rPr>
          <w:rFonts w:ascii="Times New Roman" w:eastAsia="Times New Roman" w:hAnsi="Times New Roman" w:cs="Times New Roman"/>
          <w:color w:val="000000"/>
          <w:sz w:val="24"/>
          <w:szCs w:val="24"/>
          <w:lang w:eastAsia="ru-RU"/>
        </w:rPr>
        <w:softHyphen/>
        <w:t>вье человека и на окружающую природную среду различными способами — от прямой и немедленной угрозы (смог и др.) до медленного и постепенного разрушения различных систем жиз</w:t>
      </w:r>
      <w:r w:rsidRPr="00D4013C">
        <w:rPr>
          <w:rFonts w:ascii="Times New Roman" w:eastAsia="Times New Roman" w:hAnsi="Times New Roman" w:cs="Times New Roman"/>
          <w:color w:val="000000"/>
          <w:sz w:val="24"/>
          <w:szCs w:val="24"/>
          <w:lang w:eastAsia="ru-RU"/>
        </w:rPr>
        <w:softHyphen/>
        <w:t>необеспечения организма. Во многих случаях загрязнение воз</w:t>
      </w:r>
      <w:r w:rsidRPr="00D4013C">
        <w:rPr>
          <w:rFonts w:ascii="Times New Roman" w:eastAsia="Times New Roman" w:hAnsi="Times New Roman" w:cs="Times New Roman"/>
          <w:color w:val="000000"/>
          <w:sz w:val="24"/>
          <w:szCs w:val="24"/>
          <w:lang w:eastAsia="ru-RU"/>
        </w:rPr>
        <w:softHyphen/>
        <w:t>душной среды нарушает компоненты экосистемы до такой сте</w:t>
      </w:r>
      <w:r w:rsidRPr="00D4013C">
        <w:rPr>
          <w:rFonts w:ascii="Times New Roman" w:eastAsia="Times New Roman" w:hAnsi="Times New Roman" w:cs="Times New Roman"/>
          <w:color w:val="000000"/>
          <w:sz w:val="24"/>
          <w:szCs w:val="24"/>
          <w:lang w:eastAsia="ru-RU"/>
        </w:rPr>
        <w:softHyphen/>
        <w:t>пени, что регуляторные процессы не в состоянии вернуть их в первоначальное состояние, и в результате гомеостатические ме</w:t>
      </w:r>
      <w:r w:rsidRPr="00D4013C">
        <w:rPr>
          <w:rFonts w:ascii="Times New Roman" w:eastAsia="Times New Roman" w:hAnsi="Times New Roman" w:cs="Times New Roman"/>
          <w:color w:val="000000"/>
          <w:sz w:val="24"/>
          <w:szCs w:val="24"/>
          <w:lang w:eastAsia="ru-RU"/>
        </w:rPr>
        <w:softHyphen/>
        <w:t>ханизмы не срабатывают.</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Физиологическое воздействие на человеческий организм главных загрязнителей (поллютантов) чревато самыми серьез</w:t>
      </w:r>
      <w:r w:rsidRPr="00D4013C">
        <w:rPr>
          <w:rFonts w:ascii="Times New Roman" w:eastAsia="Times New Roman" w:hAnsi="Times New Roman" w:cs="Times New Roman"/>
          <w:color w:val="000000"/>
          <w:sz w:val="24"/>
          <w:szCs w:val="24"/>
          <w:lang w:eastAsia="ru-RU"/>
        </w:rPr>
        <w:softHyphen/>
        <w:t>ными последствиями. Так, диоксид серы, соединяясь с вла</w:t>
      </w:r>
      <w:r w:rsidRPr="00D4013C">
        <w:rPr>
          <w:rFonts w:ascii="Times New Roman" w:eastAsia="Times New Roman" w:hAnsi="Times New Roman" w:cs="Times New Roman"/>
          <w:color w:val="000000"/>
          <w:sz w:val="24"/>
          <w:szCs w:val="24"/>
          <w:lang w:eastAsia="ru-RU"/>
        </w:rPr>
        <w:softHyphen/>
        <w:t>гой, образует серную кислоту, которая разрушает легочную ткань человека и животных.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Пыль, содержащая диоксид кремния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Si</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вызывает тя</w:t>
      </w:r>
      <w:r w:rsidRPr="00D4013C">
        <w:rPr>
          <w:rFonts w:ascii="Times New Roman" w:eastAsia="Times New Roman" w:hAnsi="Times New Roman" w:cs="Times New Roman"/>
          <w:color w:val="000000"/>
          <w:sz w:val="24"/>
          <w:szCs w:val="24"/>
          <w:lang w:eastAsia="ru-RU"/>
        </w:rPr>
        <w:softHyphen/>
        <w:t>желое заболевание легких — силикоз. Оксиды азота раздража</w:t>
      </w:r>
      <w:r w:rsidRPr="00D4013C">
        <w:rPr>
          <w:rFonts w:ascii="Times New Roman" w:eastAsia="Times New Roman" w:hAnsi="Times New Roman" w:cs="Times New Roman"/>
          <w:color w:val="000000"/>
          <w:sz w:val="24"/>
          <w:szCs w:val="24"/>
          <w:lang w:eastAsia="ru-RU"/>
        </w:rPr>
        <w:softHyphen/>
        <w:t>ют и разъедают слизистые оболочки глаз и легких, участвуют в образовании ядовитых туманов. Если они содержатся в воз</w:t>
      </w:r>
      <w:r w:rsidRPr="00D4013C">
        <w:rPr>
          <w:rFonts w:ascii="Times New Roman" w:eastAsia="Times New Roman" w:hAnsi="Times New Roman" w:cs="Times New Roman"/>
          <w:color w:val="000000"/>
          <w:sz w:val="24"/>
          <w:szCs w:val="24"/>
          <w:lang w:eastAsia="ru-RU"/>
        </w:rPr>
        <w:softHyphen/>
        <w:t>духе совместно с диоксидом серы, то возникает эффект синер</w:t>
      </w:r>
      <w:r w:rsidRPr="00D4013C">
        <w:rPr>
          <w:rFonts w:ascii="Times New Roman" w:eastAsia="Times New Roman" w:hAnsi="Times New Roman" w:cs="Times New Roman"/>
          <w:color w:val="000000"/>
          <w:sz w:val="24"/>
          <w:szCs w:val="24"/>
          <w:lang w:eastAsia="ru-RU"/>
        </w:rPr>
        <w:softHyphen/>
        <w:t>гизма, т.е. усиление токсичности всей газообразной смеси.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Широко известно действие на человеческий организм ок</w:t>
      </w:r>
      <w:r w:rsidRPr="00D4013C">
        <w:rPr>
          <w:rFonts w:ascii="Times New Roman" w:eastAsia="Times New Roman" w:hAnsi="Times New Roman" w:cs="Times New Roman"/>
          <w:color w:val="000000"/>
          <w:sz w:val="24"/>
          <w:szCs w:val="24"/>
          <w:lang w:eastAsia="ru-RU"/>
        </w:rPr>
        <w:softHyphen/>
        <w:t>сида углерода (угарного газа): при отравлении возможен ле</w:t>
      </w:r>
      <w:r w:rsidRPr="00D4013C">
        <w:rPr>
          <w:rFonts w:ascii="Times New Roman" w:eastAsia="Times New Roman" w:hAnsi="Times New Roman" w:cs="Times New Roman"/>
          <w:color w:val="000000"/>
          <w:sz w:val="24"/>
          <w:szCs w:val="24"/>
          <w:lang w:eastAsia="ru-RU"/>
        </w:rPr>
        <w:softHyphen/>
        <w:t>тальный исход. Благодаря низкой концентрации СО в атмо</w:t>
      </w:r>
      <w:r w:rsidRPr="00D4013C">
        <w:rPr>
          <w:rFonts w:ascii="Times New Roman" w:eastAsia="Times New Roman" w:hAnsi="Times New Roman" w:cs="Times New Roman"/>
          <w:color w:val="000000"/>
          <w:sz w:val="24"/>
          <w:szCs w:val="24"/>
          <w:lang w:eastAsia="ru-RU"/>
        </w:rPr>
        <w:softHyphen/>
        <w:t>сферном воздухе он не вызывает массовых отравлений, хотя и опасен страдающим сердечно-сосудистыми заболеваниями.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Среди взвешенных твердых частиц наиболее опасны час</w:t>
      </w:r>
      <w:r w:rsidRPr="00D4013C">
        <w:rPr>
          <w:rFonts w:ascii="Times New Roman" w:eastAsia="Times New Roman" w:hAnsi="Times New Roman" w:cs="Times New Roman"/>
          <w:color w:val="000000"/>
          <w:sz w:val="24"/>
          <w:szCs w:val="24"/>
          <w:lang w:eastAsia="ru-RU"/>
        </w:rPr>
        <w:softHyphen/>
        <w:t>тицы размером менее 5 мкм, которые способны проникать в лимфатические узлы, задерживаться в альвеолах легких, засо</w:t>
      </w:r>
      <w:r w:rsidRPr="00D4013C">
        <w:rPr>
          <w:rFonts w:ascii="Times New Roman" w:eastAsia="Times New Roman" w:hAnsi="Times New Roman" w:cs="Times New Roman"/>
          <w:color w:val="000000"/>
          <w:sz w:val="24"/>
          <w:szCs w:val="24"/>
          <w:lang w:eastAsia="ru-RU"/>
        </w:rPr>
        <w:softHyphen/>
        <w:t>рять Слизистые оболочки.</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Весьма неблагоприятные последствия, которые могут ска</w:t>
      </w:r>
      <w:r w:rsidRPr="00D4013C">
        <w:rPr>
          <w:rFonts w:ascii="Times New Roman" w:eastAsia="Times New Roman" w:hAnsi="Times New Roman" w:cs="Times New Roman"/>
          <w:color w:val="000000"/>
          <w:sz w:val="24"/>
          <w:szCs w:val="24"/>
          <w:lang w:eastAsia="ru-RU"/>
        </w:rPr>
        <w:softHyphen/>
        <w:t>зываться на огромном интервале времени, связаны и с такими незначительными по объему выбросами, как свинец, бенз(а)пи- рен, фосфор, кадмий, мышьяк, кобальт и др. Они угнетают кроветворную систему, вызывают онкологические заболевания, снижают сопротивление организма инфекциям и т.д.</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В зависимости от масштабов распространения загрязнителей можно подразделять загрязнение на локальное, регио</w:t>
      </w:r>
      <w:r w:rsidRPr="00D4013C">
        <w:rPr>
          <w:rFonts w:ascii="Times New Roman" w:eastAsia="Times New Roman" w:hAnsi="Times New Roman" w:cs="Times New Roman"/>
          <w:bCs/>
          <w:sz w:val="24"/>
          <w:szCs w:val="24"/>
          <w:lang w:eastAsia="ru-RU"/>
        </w:rPr>
        <w:softHyphen/>
        <w:t>нальное и глобальное.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Наиболее распространенными проявлениями локального и регионально</w:t>
      </w:r>
      <w:r w:rsidRPr="00D4013C">
        <w:rPr>
          <w:rFonts w:ascii="Times New Roman" w:eastAsia="Times New Roman" w:hAnsi="Times New Roman" w:cs="Times New Roman"/>
          <w:sz w:val="24"/>
          <w:szCs w:val="24"/>
          <w:lang w:eastAsia="ru-RU"/>
        </w:rPr>
        <w:softHyphen/>
        <w:t>го загрязнения атмосферы являются смоги и кислотные дожди.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Последствия воздействия на организм человека вредных ве</w:t>
      </w:r>
      <w:r w:rsidRPr="00D4013C">
        <w:rPr>
          <w:rFonts w:ascii="Times New Roman" w:eastAsia="Times New Roman" w:hAnsi="Times New Roman" w:cs="Times New Roman"/>
          <w:color w:val="000000"/>
          <w:sz w:val="24"/>
          <w:szCs w:val="24"/>
          <w:lang w:eastAsia="ru-RU"/>
        </w:rPr>
        <w:softHyphen/>
        <w:t>ществ, содержащихся в выхлопных газах автомобилей, весьма серьезны и имеют широчайший диапазон действия: от кашля до летального исхода. Тяжелые последствия в организме жи</w:t>
      </w:r>
      <w:r w:rsidRPr="00D4013C">
        <w:rPr>
          <w:rFonts w:ascii="Times New Roman" w:eastAsia="Times New Roman" w:hAnsi="Times New Roman" w:cs="Times New Roman"/>
          <w:color w:val="000000"/>
          <w:sz w:val="24"/>
          <w:szCs w:val="24"/>
          <w:lang w:eastAsia="ru-RU"/>
        </w:rPr>
        <w:softHyphen/>
        <w:t>вых существ вызывает ядовитая смесь дыма, тумана и пыли — смог. Различают два типа смога: зимний смог (лондонский тип) и летний (лос-анджелесский тип).</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Антропогенные выбросы загрязняющих веществ в больших концентрациях и в течение длительного времени наносят боль</w:t>
      </w:r>
      <w:r w:rsidRPr="00D4013C">
        <w:rPr>
          <w:rFonts w:ascii="Times New Roman" w:eastAsia="Times New Roman" w:hAnsi="Times New Roman" w:cs="Times New Roman"/>
          <w:color w:val="000000"/>
          <w:sz w:val="24"/>
          <w:szCs w:val="24"/>
          <w:lang w:eastAsia="ru-RU"/>
        </w:rPr>
        <w:softHyphen/>
        <w:t>шой вред не только человеку, но и остальной биоте. Известны случаи массового отравления диких животных, особенно птиц и насекомых, при выбросах вредных загрязняющих веществ большой концентрации (особенно залповых).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Что касается растений, то выбросы вредных веществ дей</w:t>
      </w:r>
      <w:r w:rsidRPr="00D4013C">
        <w:rPr>
          <w:rFonts w:ascii="Times New Roman" w:eastAsia="Times New Roman" w:hAnsi="Times New Roman" w:cs="Times New Roman"/>
          <w:color w:val="000000"/>
          <w:sz w:val="24"/>
          <w:szCs w:val="24"/>
          <w:lang w:eastAsia="ru-RU"/>
        </w:rPr>
        <w:softHyphen/>
        <w:t>ствуют как непосредственно на их зеленые части, попадая че</w:t>
      </w:r>
      <w:r w:rsidRPr="00D4013C">
        <w:rPr>
          <w:rFonts w:ascii="Times New Roman" w:eastAsia="Times New Roman" w:hAnsi="Times New Roman" w:cs="Times New Roman"/>
          <w:color w:val="000000"/>
          <w:sz w:val="24"/>
          <w:szCs w:val="24"/>
          <w:lang w:eastAsia="ru-RU"/>
        </w:rPr>
        <w:softHyphen/>
        <w:t xml:space="preserve">рез устьица в ткани, разрушая хлорофилл и структуру клеток, так и через почву — на корневую систему. Особенно опасен для растений диоксид серы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под воздействием которого прекращается фотосинтез и гибнут многие деревья, особенно хвойные: сосны, ели, пихты, кедр.</w:t>
      </w:r>
    </w:p>
    <w:p w:rsidR="00D4013C" w:rsidRPr="00D4013C" w:rsidRDefault="00D4013C" w:rsidP="00D4013C">
      <w:pPr>
        <w:spacing w:after="0" w:line="240" w:lineRule="auto"/>
        <w:rPr>
          <w:rFonts w:ascii="Times New Roman" w:eastAsia="Times New Roman" w:hAnsi="Times New Roman" w:cs="Times New Roman"/>
          <w:bCs/>
          <w:sz w:val="24"/>
          <w:szCs w:val="24"/>
          <w:lang w:eastAsia="ru-RU"/>
        </w:rPr>
      </w:pPr>
      <w:r w:rsidRPr="00D4013C">
        <w:rPr>
          <w:rFonts w:ascii="Times New Roman" w:eastAsia="Times New Roman" w:hAnsi="Times New Roman" w:cs="Times New Roman"/>
          <w:bCs/>
          <w:sz w:val="24"/>
          <w:szCs w:val="24"/>
          <w:lang w:eastAsia="ru-RU"/>
        </w:rPr>
        <w:t>Загрязнение атмосферного воздуха воздействует на здоровье человека и на окружающую природную среду различными способами – от прямой и немедленной угрозы (смог и др.) до медленного и постепенного разрушения различных систем жизнеобеспечения организма. Во многих случаях загрязнение воздушной среды нарушает структурные компоненты экосистемы до такой степени, что регуляторные процессы не в состоянии вернуть их в первоначальное состояние и в результате механизм гомеостаза не срабатывает.</w:t>
      </w:r>
      <w:r w:rsidRPr="00D4013C">
        <w:rPr>
          <w:rFonts w:ascii="Times New Roman" w:eastAsia="Times New Roman" w:hAnsi="Times New Roman" w:cs="Times New Roman"/>
          <w:bCs/>
          <w:sz w:val="24"/>
          <w:szCs w:val="24"/>
          <w:lang w:eastAsia="ru-RU"/>
        </w:rPr>
        <w:br/>
        <w:t xml:space="preserve">    Рассмотрим, как влияет на окружающую природную среду локальное (местное) загрязнение атмосферы, а затем глобальное.</w:t>
      </w:r>
      <w:r w:rsidRPr="00D4013C">
        <w:rPr>
          <w:rFonts w:ascii="Times New Roman" w:eastAsia="Times New Roman" w:hAnsi="Times New Roman" w:cs="Times New Roman"/>
          <w:bCs/>
          <w:sz w:val="24"/>
          <w:szCs w:val="24"/>
          <w:lang w:eastAsia="ru-RU"/>
        </w:rPr>
        <w:br/>
        <w:t xml:space="preserve">     Физиологическое воздействие на человеческий организм главных загрязнителей (поллютантов) чревато самыми серьёзными последствиями. Так, диоксид серы, соединяясь с влагой, образует серную кислоту, которая разрушает легочную ткань человека и животных. Особенно четко эта связь прослеживается при анализе детской легочной патологии и сте</w:t>
      </w:r>
      <w:r w:rsidRPr="00D4013C">
        <w:rPr>
          <w:rFonts w:ascii="Times New Roman" w:eastAsia="Times New Roman" w:hAnsi="Times New Roman" w:cs="Times New Roman"/>
          <w:bCs/>
          <w:sz w:val="24"/>
          <w:szCs w:val="24"/>
          <w:lang w:eastAsia="ru-RU"/>
        </w:rPr>
        <w:softHyphen/>
        <w:t>пени концентрации диоксида серы в атмосфере крупных городов. Согласно исследованиям американских ученых, при уровне загрязнения SO</w:t>
      </w:r>
      <w:r w:rsidRPr="00D4013C">
        <w:rPr>
          <w:rFonts w:ascii="Times New Roman" w:eastAsia="Times New Roman" w:hAnsi="Times New Roman" w:cs="Times New Roman"/>
          <w:bCs/>
          <w:sz w:val="24"/>
          <w:szCs w:val="24"/>
          <w:vertAlign w:val="subscript"/>
          <w:lang w:eastAsia="ru-RU"/>
        </w:rPr>
        <w:t>2</w:t>
      </w:r>
      <w:r w:rsidRPr="00D4013C">
        <w:rPr>
          <w:rFonts w:ascii="Times New Roman" w:eastAsia="Times New Roman" w:hAnsi="Times New Roman" w:cs="Times New Roman"/>
          <w:bCs/>
          <w:sz w:val="24"/>
          <w:szCs w:val="24"/>
          <w:lang w:eastAsia="ru-RU"/>
        </w:rPr>
        <w:t xml:space="preserve"> до 0,049 мг/м</w:t>
      </w:r>
      <w:r w:rsidRPr="00D4013C">
        <w:rPr>
          <w:rFonts w:ascii="Times New Roman" w:eastAsia="Times New Roman" w:hAnsi="Times New Roman" w:cs="Times New Roman"/>
          <w:bCs/>
          <w:sz w:val="24"/>
          <w:szCs w:val="24"/>
          <w:vertAlign w:val="superscript"/>
          <w:lang w:eastAsia="ru-RU"/>
        </w:rPr>
        <w:t>3</w:t>
      </w:r>
      <w:r w:rsidRPr="00D4013C">
        <w:rPr>
          <w:rFonts w:ascii="Times New Roman" w:eastAsia="Times New Roman" w:hAnsi="Times New Roman" w:cs="Times New Roman"/>
          <w:bCs/>
          <w:sz w:val="24"/>
          <w:szCs w:val="24"/>
          <w:lang w:eastAsia="ru-RU"/>
        </w:rPr>
        <w:t xml:space="preserve"> показатель заболеваемости (в человеко-днях) населения Нэшвилла (США) составлял 8,1 %, при 0,150-0,349 мг/м</w:t>
      </w:r>
      <w:r w:rsidRPr="00D4013C">
        <w:rPr>
          <w:rFonts w:ascii="Times New Roman" w:eastAsia="Times New Roman" w:hAnsi="Times New Roman" w:cs="Times New Roman"/>
          <w:bCs/>
          <w:sz w:val="24"/>
          <w:szCs w:val="24"/>
          <w:vertAlign w:val="superscript"/>
          <w:lang w:eastAsia="ru-RU"/>
        </w:rPr>
        <w:t>3</w:t>
      </w:r>
      <w:r w:rsidRPr="00D4013C">
        <w:rPr>
          <w:rFonts w:ascii="Times New Roman" w:eastAsia="Times New Roman" w:hAnsi="Times New Roman" w:cs="Times New Roman"/>
          <w:bCs/>
          <w:sz w:val="24"/>
          <w:szCs w:val="24"/>
          <w:lang w:eastAsia="ru-RU"/>
        </w:rPr>
        <w:t xml:space="preserve"> – 12 и в районах с загрязнением воздуха выше 0,350 мг/м</w:t>
      </w:r>
      <w:r w:rsidRPr="00D4013C">
        <w:rPr>
          <w:rFonts w:ascii="Times New Roman" w:eastAsia="Times New Roman" w:hAnsi="Times New Roman" w:cs="Times New Roman"/>
          <w:bCs/>
          <w:sz w:val="24"/>
          <w:szCs w:val="24"/>
          <w:vertAlign w:val="superscript"/>
          <w:lang w:eastAsia="ru-RU"/>
        </w:rPr>
        <w:t>3</w:t>
      </w:r>
      <w:r w:rsidRPr="00D4013C">
        <w:rPr>
          <w:rFonts w:ascii="Times New Roman" w:eastAsia="Times New Roman" w:hAnsi="Times New Roman" w:cs="Times New Roman"/>
          <w:bCs/>
          <w:sz w:val="24"/>
          <w:szCs w:val="24"/>
          <w:lang w:eastAsia="ru-RU"/>
        </w:rPr>
        <w:t xml:space="preserve"> – 43,8%. Особенно опасен диоксид серы, когда он осаждается на пылинках и в этом виде проникает глубоко в дыхательные пути.</w:t>
      </w:r>
      <w:r w:rsidRPr="00D4013C">
        <w:rPr>
          <w:rFonts w:ascii="Times New Roman" w:eastAsia="Times New Roman" w:hAnsi="Times New Roman" w:cs="Times New Roman"/>
          <w:bCs/>
          <w:sz w:val="24"/>
          <w:szCs w:val="24"/>
          <w:lang w:eastAsia="ru-RU"/>
        </w:rPr>
        <w:br/>
        <w:t xml:space="preserve">     Пыль, содержащая диоксид кремния (SiO</w:t>
      </w:r>
      <w:r w:rsidRPr="00D4013C">
        <w:rPr>
          <w:rFonts w:ascii="Times New Roman" w:eastAsia="Times New Roman" w:hAnsi="Times New Roman" w:cs="Times New Roman"/>
          <w:bCs/>
          <w:sz w:val="24"/>
          <w:szCs w:val="24"/>
          <w:vertAlign w:val="subscript"/>
          <w:lang w:eastAsia="ru-RU"/>
        </w:rPr>
        <w:t>2</w:t>
      </w:r>
      <w:r w:rsidRPr="00D4013C">
        <w:rPr>
          <w:rFonts w:ascii="Times New Roman" w:eastAsia="Times New Roman" w:hAnsi="Times New Roman" w:cs="Times New Roman"/>
          <w:bCs/>
          <w:sz w:val="24"/>
          <w:szCs w:val="24"/>
          <w:lang w:eastAsia="ru-RU"/>
        </w:rPr>
        <w:t>), вызывает тяжелое заболевание легких – силикоз. Оксиды азота раздражают, а в тяжелых случаях и разъедают слизистые оболочки, например, глаз, легких, участвуют в образовании ядовитых туманов и т. д. Особенно опасны они, если содержатся в загрязненном воздухе совместно с диоксидом серы и дру</w:t>
      </w:r>
      <w:r w:rsidRPr="00D4013C">
        <w:rPr>
          <w:rFonts w:ascii="Times New Roman" w:eastAsia="Times New Roman" w:hAnsi="Times New Roman" w:cs="Times New Roman"/>
          <w:bCs/>
          <w:sz w:val="24"/>
          <w:szCs w:val="24"/>
          <w:lang w:eastAsia="ru-RU"/>
        </w:rPr>
        <w:softHyphen/>
        <w:t>гими токсичными соединениями. В этих случаях даже при малых концентрациях загрязняющих веществ возникает эффект синергизма, т.е. усиление токсичности всей газообразной смеси.</w:t>
      </w:r>
      <w:r w:rsidRPr="00D4013C">
        <w:rPr>
          <w:rFonts w:ascii="Times New Roman" w:eastAsia="Times New Roman" w:hAnsi="Times New Roman" w:cs="Times New Roman"/>
          <w:bCs/>
          <w:sz w:val="24"/>
          <w:szCs w:val="24"/>
          <w:lang w:eastAsia="ru-RU"/>
        </w:rPr>
        <w:br/>
        <w:t xml:space="preserve">     Широко известно действие на человеческий организм оксида углерода (угарного газа). При остром отравлении появляется общая слабость, головокружение, тошнота, сонливость, потеря сознания, возможен летальный исход (даже спустя три-семь дней). Однако из-занизкой концентрации СО в атмосферном воздухе он, как правило, не вызывает массовых отравлений, хотя и очень опасен для лиц, страдающих анемией и сердечнососудистыми заболеваниями.</w:t>
      </w:r>
      <w:r w:rsidRPr="00D4013C">
        <w:rPr>
          <w:rFonts w:ascii="Times New Roman" w:eastAsia="Times New Roman" w:hAnsi="Times New Roman" w:cs="Times New Roman"/>
          <w:bCs/>
          <w:sz w:val="24"/>
          <w:szCs w:val="24"/>
          <w:lang w:eastAsia="ru-RU"/>
        </w:rPr>
        <w:br/>
        <w:t xml:space="preserve">     Среди взвешенных твердых частиц наиболее опасны частицы размером менее 5 мкм, которые способны проникать в лимфатические узлы, задерживаться в альвеолах легких, засорять слизистые оболочки.</w:t>
      </w:r>
      <w:r w:rsidRPr="00D4013C">
        <w:rPr>
          <w:rFonts w:ascii="Times New Roman" w:eastAsia="Times New Roman" w:hAnsi="Times New Roman" w:cs="Times New Roman"/>
          <w:bCs/>
          <w:sz w:val="24"/>
          <w:szCs w:val="24"/>
          <w:lang w:eastAsia="ru-RU"/>
        </w:rPr>
        <w:br/>
        <w:t>Весьма неблагоприятные последствия, которые могут сказываться на огромном интервале времени, связаны и с такими незначительными по объему выбросами, как свинец, бензапирен, фосфор, кадмий, мышьяк, кобальт и др. Они угнетают кроветворную систему, вызывают онкологический заболевания, снижают сопротивление организма инфекци</w:t>
      </w:r>
      <w:r w:rsidRPr="00D4013C">
        <w:rPr>
          <w:rFonts w:ascii="Times New Roman" w:eastAsia="Times New Roman" w:hAnsi="Times New Roman" w:cs="Times New Roman"/>
          <w:bCs/>
          <w:sz w:val="24"/>
          <w:szCs w:val="24"/>
          <w:lang w:eastAsia="ru-RU"/>
        </w:rPr>
        <w:softHyphen/>
        <w:t>ям и т. д. Пыль, содержащая соединения свинца и ртути, обладает мутагенными свойствами и вызывает генетические изменения в клетках организма.</w:t>
      </w:r>
      <w:r w:rsidRPr="00D4013C">
        <w:rPr>
          <w:rFonts w:ascii="Times New Roman" w:eastAsia="Times New Roman" w:hAnsi="Times New Roman" w:cs="Times New Roman"/>
          <w:bCs/>
          <w:sz w:val="24"/>
          <w:szCs w:val="24"/>
          <w:lang w:eastAsia="ru-RU"/>
        </w:rPr>
        <w:br/>
        <w:t xml:space="preserve">    Последствия воздействия на организм человека вредных веществ, содержащихся в </w:t>
      </w:r>
      <w:r w:rsidRPr="00D4013C">
        <w:rPr>
          <w:rFonts w:ascii="Times New Roman" w:eastAsia="Times New Roman" w:hAnsi="Times New Roman" w:cs="Times New Roman"/>
          <w:bCs/>
          <w:sz w:val="24"/>
          <w:szCs w:val="24"/>
          <w:lang w:eastAsia="ru-RU"/>
        </w:rPr>
        <w:lastRenderedPageBreak/>
        <w:t>выхлопных газах автомобилей, весьма серьезны и имеют широчайший диапазон действия: от кашля до летального исхода. Тяжелые по</w:t>
      </w:r>
      <w:r w:rsidRPr="00D4013C">
        <w:rPr>
          <w:rFonts w:ascii="Times New Roman" w:eastAsia="Times New Roman" w:hAnsi="Times New Roman" w:cs="Times New Roman"/>
          <w:bCs/>
          <w:sz w:val="24"/>
          <w:szCs w:val="24"/>
          <w:lang w:eastAsia="ru-RU"/>
        </w:rPr>
        <w:softHyphen/>
        <w:t xml:space="preserve">следствия в организме живых существ вызывает и ядовитая смесь дыма, тумана и пыли – смог. </w:t>
      </w:r>
    </w:p>
    <w:p w:rsidR="00D4013C" w:rsidRPr="00D4013C" w:rsidRDefault="00D4013C" w:rsidP="00D4013C">
      <w:pPr>
        <w:spacing w:after="0" w:line="240" w:lineRule="auto"/>
        <w:rPr>
          <w:rFonts w:ascii="Times New Roman" w:eastAsia="Times New Roman" w:hAnsi="Times New Roman" w:cs="Times New Roman"/>
          <w:bCs/>
          <w:sz w:val="24"/>
          <w:szCs w:val="24"/>
          <w:lang w:eastAsia="ru-RU"/>
        </w:rPr>
      </w:pPr>
      <w:r w:rsidRPr="00D4013C">
        <w:rPr>
          <w:rFonts w:ascii="Times New Roman" w:eastAsia="Times New Roman" w:hAnsi="Times New Roman" w:cs="Times New Roman"/>
          <w:bCs/>
          <w:i/>
          <w:sz w:val="24"/>
          <w:szCs w:val="24"/>
          <w:lang w:eastAsia="ru-RU"/>
        </w:rPr>
        <w:t>Таблица 19. Влияние выхлопных газов автомобилей на здоровье человека (по X.Ф. Френчу,1992)</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55"/>
        <w:gridCol w:w="6090"/>
      </w:tblGrid>
      <w:tr w:rsidR="00D4013C" w:rsidRPr="00D4013C" w:rsidTr="00516169">
        <w:trPr>
          <w:tblCellSpacing w:w="0" w:type="dxa"/>
        </w:trPr>
        <w:tc>
          <w:tcPr>
            <w:tcW w:w="3255" w:type="dxa"/>
            <w:vAlign w:val="center"/>
            <w:hideMark/>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Вредные вещества</w:t>
            </w:r>
          </w:p>
        </w:tc>
        <w:tc>
          <w:tcPr>
            <w:tcW w:w="6090" w:type="dxa"/>
            <w:vAlign w:val="center"/>
            <w:hideMark/>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Последствия воздействия на организм человека</w:t>
            </w:r>
          </w:p>
        </w:tc>
      </w:tr>
      <w:tr w:rsidR="00D4013C" w:rsidRPr="00D4013C" w:rsidTr="00516169">
        <w:trPr>
          <w:trHeight w:val="1124"/>
          <w:tblCellSpacing w:w="0" w:type="dxa"/>
        </w:trPr>
        <w:tc>
          <w:tcPr>
            <w:tcW w:w="3255" w:type="dxa"/>
            <w:vAlign w:val="center"/>
            <w:hideMark/>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br/>
              <w:t>Оксид углерода</w:t>
            </w:r>
          </w:p>
        </w:tc>
        <w:tc>
          <w:tcPr>
            <w:tcW w:w="6090" w:type="dxa"/>
            <w:vAlign w:val="center"/>
            <w:hideMark/>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Препятствует абсорбированию кровью кислорода, что ослабляет мыслительные способности, замедляет рефлексы, вызывает сонливость и может быть причиной потери сознания и смерти</w:t>
            </w:r>
          </w:p>
        </w:tc>
      </w:tr>
      <w:tr w:rsidR="00D4013C" w:rsidRPr="00D4013C" w:rsidTr="00516169">
        <w:trPr>
          <w:tblCellSpacing w:w="0" w:type="dxa"/>
        </w:trPr>
        <w:tc>
          <w:tcPr>
            <w:tcW w:w="3255" w:type="dxa"/>
            <w:vAlign w:val="center"/>
            <w:hideMark/>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br/>
              <w:t>Свинец</w:t>
            </w:r>
          </w:p>
        </w:tc>
        <w:tc>
          <w:tcPr>
            <w:tcW w:w="6090" w:type="dxa"/>
            <w:vAlign w:val="center"/>
            <w:hideMark/>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Влияет на кровеносную, нервную и мочеполовую системы; вызывает, вероятно, снижение умственных способностей у детей, откладывается в костях и других тканях, поэтому опасен в течение длительного времени</w:t>
            </w:r>
          </w:p>
        </w:tc>
      </w:tr>
      <w:tr w:rsidR="00D4013C" w:rsidRPr="00D4013C" w:rsidTr="00516169">
        <w:trPr>
          <w:tblCellSpacing w:w="0" w:type="dxa"/>
        </w:trPr>
        <w:tc>
          <w:tcPr>
            <w:tcW w:w="3255" w:type="dxa"/>
            <w:vAlign w:val="center"/>
            <w:hideMark/>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br/>
              <w:t>Оксиды азота</w:t>
            </w:r>
          </w:p>
        </w:tc>
        <w:tc>
          <w:tcPr>
            <w:tcW w:w="6090" w:type="dxa"/>
            <w:vAlign w:val="center"/>
            <w:hideMark/>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Могут увеличивать восприимчивость организма к вирусным заболеваниям (типа гриппа), раздражают легкие, вызывают бронхит и пневмонию</w:t>
            </w:r>
          </w:p>
        </w:tc>
      </w:tr>
      <w:tr w:rsidR="00D4013C" w:rsidRPr="00D4013C" w:rsidTr="00516169">
        <w:trPr>
          <w:tblCellSpacing w:w="0" w:type="dxa"/>
        </w:trPr>
        <w:tc>
          <w:tcPr>
            <w:tcW w:w="3255" w:type="dxa"/>
            <w:vAlign w:val="center"/>
            <w:hideMark/>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br/>
              <w:t>Озон</w:t>
            </w:r>
          </w:p>
        </w:tc>
        <w:tc>
          <w:tcPr>
            <w:tcW w:w="6090" w:type="dxa"/>
            <w:vAlign w:val="center"/>
            <w:hideMark/>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Раздражает слизистую оболочку органов дыхания, вызывает кашель, нарушает работу легких; снижает сопротивляемость к простудным заболеваниям; может обострять хронические заболевания сердца, а также вызывать астму, бронхит</w:t>
            </w:r>
          </w:p>
        </w:tc>
      </w:tr>
      <w:tr w:rsidR="00D4013C" w:rsidRPr="00D4013C" w:rsidTr="00516169">
        <w:trPr>
          <w:tblCellSpacing w:w="0" w:type="dxa"/>
        </w:trPr>
        <w:tc>
          <w:tcPr>
            <w:tcW w:w="3255" w:type="dxa"/>
            <w:vAlign w:val="center"/>
            <w:hideMark/>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br/>
              <w:t>Токсичные выбросы (тяжелые металлы)</w:t>
            </w:r>
          </w:p>
        </w:tc>
        <w:tc>
          <w:tcPr>
            <w:tcW w:w="6090" w:type="dxa"/>
            <w:vAlign w:val="center"/>
            <w:hideMark/>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Вызывают рак, нарушение функций половой системы и дефекты у новорожденных</w:t>
            </w:r>
          </w:p>
        </w:tc>
      </w:tr>
    </w:tbl>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br/>
        <w:t xml:space="preserve">     Смог</w:t>
      </w:r>
      <w:r w:rsidRPr="00D4013C">
        <w:rPr>
          <w:rFonts w:ascii="Times New Roman" w:eastAsia="Times New Roman" w:hAnsi="Times New Roman" w:cs="Times New Roman"/>
          <w:bCs/>
          <w:sz w:val="24"/>
          <w:szCs w:val="24"/>
          <w:lang w:eastAsia="ru-RU"/>
        </w:rPr>
        <w:t xml:space="preserve"> (от английских слов, smoke — дым, копоть и fog — туман) — это сильное загрязнение воздуха в больших городах и промышленных центрах, обусловленное застаиванием больших масс воздуха.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Необходимым условием для образования любого типа смога является температурная инверсия (от латинского слова inversio — перестановка), кото</w:t>
      </w:r>
      <w:r w:rsidRPr="00D4013C">
        <w:rPr>
          <w:rFonts w:ascii="Times New Roman" w:eastAsia="Times New Roman" w:hAnsi="Times New Roman" w:cs="Times New Roman"/>
          <w:bCs/>
          <w:sz w:val="24"/>
          <w:szCs w:val="24"/>
          <w:lang w:eastAsia="ru-RU"/>
        </w:rPr>
        <w:softHyphen/>
        <w:t>рая проявляется в повышении температуры воздуха с высотой в приземном слое атмосферы</w:t>
      </w:r>
      <w:r w:rsidRPr="00D4013C">
        <w:rPr>
          <w:rFonts w:ascii="Times New Roman" w:eastAsia="Times New Roman" w:hAnsi="Times New Roman" w:cs="Times New Roman"/>
          <w:sz w:val="24"/>
          <w:szCs w:val="24"/>
          <w:lang w:eastAsia="ru-RU"/>
        </w:rPr>
        <w:t xml:space="preserve"> (как правило, до высоты не выше 0,5 км) </w:t>
      </w:r>
      <w:r w:rsidRPr="00D4013C">
        <w:rPr>
          <w:rFonts w:ascii="Times New Roman" w:eastAsia="Times New Roman" w:hAnsi="Times New Roman" w:cs="Times New Roman"/>
          <w:bCs/>
          <w:sz w:val="24"/>
          <w:szCs w:val="24"/>
          <w:lang w:eastAsia="ru-RU"/>
        </w:rPr>
        <w:t>вместо обычного понижения, характерного для тропосферы.</w:t>
      </w:r>
      <w:r w:rsidRPr="00D4013C">
        <w:rPr>
          <w:rFonts w:ascii="Times New Roman" w:eastAsia="Times New Roman" w:hAnsi="Times New Roman" w:cs="Times New Roman"/>
          <w:sz w:val="24"/>
          <w:szCs w:val="24"/>
          <w:lang w:eastAsia="ru-RU"/>
        </w:rPr>
        <w:t xml:space="preserve"> При этом теплый воздух, который легче холодного, находясь вверху, не перемешивается с более тяжелым холод</w:t>
      </w:r>
      <w:r w:rsidRPr="00D4013C">
        <w:rPr>
          <w:rFonts w:ascii="Times New Roman" w:eastAsia="Times New Roman" w:hAnsi="Times New Roman" w:cs="Times New Roman"/>
          <w:sz w:val="24"/>
          <w:szCs w:val="24"/>
          <w:lang w:eastAsia="ru-RU"/>
        </w:rPr>
        <w:softHyphen/>
        <w:t>ным. Температурная инверсия чаще всего связана с охлаждением воздуха от более холодной земной поверхности. В результате нарушения циркуляции ат</w:t>
      </w:r>
      <w:r w:rsidRPr="00D4013C">
        <w:rPr>
          <w:rFonts w:ascii="Times New Roman" w:eastAsia="Times New Roman" w:hAnsi="Times New Roman" w:cs="Times New Roman"/>
          <w:sz w:val="24"/>
          <w:szCs w:val="24"/>
          <w:lang w:eastAsia="ru-RU"/>
        </w:rPr>
        <w:softHyphen/>
        <w:t>мосферного воздуха, загрязняющие вещества не могут подняться вверх и не рассеиваются, при повышенной влажности воздуха возникают туманы. Интенсивный смог вызывает аллергические реакции, раздражение глаз, расстройство кровообращения, поражает органы дыхания, повреждает растения, здания и сооружения (особенно сильно страдают скульптурные элементы).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Выделяют влажный (лондонский), сухой (фотохимический, лос-андже</w:t>
      </w:r>
      <w:r w:rsidRPr="00D4013C">
        <w:rPr>
          <w:rFonts w:ascii="Times New Roman" w:eastAsia="Times New Roman" w:hAnsi="Times New Roman" w:cs="Times New Roman"/>
          <w:bCs/>
          <w:sz w:val="24"/>
          <w:szCs w:val="24"/>
          <w:lang w:eastAsia="ru-RU"/>
        </w:rPr>
        <w:softHyphen/>
        <w:t>лесский) и ледяной (аляскинский) типы смога.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u w:val="single"/>
          <w:lang w:eastAsia="ru-RU"/>
        </w:rPr>
        <w:t>Смог лондонского типа</w:t>
      </w:r>
      <w:r w:rsidRPr="00D4013C">
        <w:rPr>
          <w:rFonts w:ascii="Times New Roman" w:eastAsia="Times New Roman" w:hAnsi="Times New Roman" w:cs="Times New Roman"/>
          <w:bCs/>
          <w:sz w:val="24"/>
          <w:szCs w:val="24"/>
          <w:lang w:eastAsia="ru-RU"/>
        </w:rPr>
        <w:t xml:space="preserve"> представляет собой сочетание газообразных за</w:t>
      </w:r>
      <w:r w:rsidRPr="00D4013C">
        <w:rPr>
          <w:rFonts w:ascii="Times New Roman" w:eastAsia="Times New Roman" w:hAnsi="Times New Roman" w:cs="Times New Roman"/>
          <w:bCs/>
          <w:sz w:val="24"/>
          <w:szCs w:val="24"/>
          <w:lang w:eastAsia="ru-RU"/>
        </w:rPr>
        <w:softHyphen/>
        <w:t>грязнителей (прежде всего диоксида серы), пылевых частиц и капель тумана</w:t>
      </w:r>
      <w:r w:rsidRPr="00D4013C">
        <w:rPr>
          <w:rFonts w:ascii="Times New Roman" w:eastAsia="Times New Roman" w:hAnsi="Times New Roman" w:cs="Times New Roman"/>
          <w:sz w:val="24"/>
          <w:szCs w:val="24"/>
          <w:lang w:eastAsia="ru-RU"/>
        </w:rPr>
        <w:t>. В 1952 г. в Лондоне от смога в течение одной недели погибло более 4 тыс. че</w:t>
      </w:r>
      <w:r w:rsidRPr="00D4013C">
        <w:rPr>
          <w:rFonts w:ascii="Times New Roman" w:eastAsia="Times New Roman" w:hAnsi="Times New Roman" w:cs="Times New Roman"/>
          <w:sz w:val="24"/>
          <w:szCs w:val="24"/>
          <w:lang w:eastAsia="ru-RU"/>
        </w:rPr>
        <w:softHyphen/>
        <w:t>ловек, в 1962 г. в Рурском промышленном районе Германии за три дня влаж</w:t>
      </w:r>
      <w:r w:rsidRPr="00D4013C">
        <w:rPr>
          <w:rFonts w:ascii="Times New Roman" w:eastAsia="Times New Roman" w:hAnsi="Times New Roman" w:cs="Times New Roman"/>
          <w:sz w:val="24"/>
          <w:szCs w:val="24"/>
          <w:lang w:eastAsia="ru-RU"/>
        </w:rPr>
        <w:softHyphen/>
        <w:t>ный смог вызвал смерть более 160 человек.</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u w:val="single"/>
          <w:lang w:eastAsia="ru-RU"/>
        </w:rPr>
        <w:t>Смог лос-анджелесского типа</w:t>
      </w:r>
      <w:r w:rsidRPr="00D4013C">
        <w:rPr>
          <w:rFonts w:ascii="Times New Roman" w:eastAsia="Times New Roman" w:hAnsi="Times New Roman" w:cs="Times New Roman"/>
          <w:bCs/>
          <w:sz w:val="24"/>
          <w:szCs w:val="24"/>
          <w:lang w:eastAsia="ru-RU"/>
        </w:rPr>
        <w:t xml:space="preserve"> называют также фотохимическим: при сла</w:t>
      </w:r>
      <w:r w:rsidRPr="00D4013C">
        <w:rPr>
          <w:rFonts w:ascii="Times New Roman" w:eastAsia="Times New Roman" w:hAnsi="Times New Roman" w:cs="Times New Roman"/>
          <w:bCs/>
          <w:sz w:val="24"/>
          <w:szCs w:val="24"/>
          <w:lang w:eastAsia="ru-RU"/>
        </w:rPr>
        <w:softHyphen/>
        <w:t>бом вертикальном перемешивании воздуха под воздействием интенсивных солнечных лучей антропогенные выбросы (прежде всего выхлопные газы ав</w:t>
      </w:r>
      <w:r w:rsidRPr="00D4013C">
        <w:rPr>
          <w:rFonts w:ascii="Times New Roman" w:eastAsia="Times New Roman" w:hAnsi="Times New Roman" w:cs="Times New Roman"/>
          <w:bCs/>
          <w:sz w:val="24"/>
          <w:szCs w:val="24"/>
          <w:lang w:eastAsia="ru-RU"/>
        </w:rPr>
        <w:softHyphen/>
        <w:t xml:space="preserve">томобилей) участвуют в сложных химических реакциях с образованием новых высокотоксичных загрязнителей. </w:t>
      </w:r>
      <w:r w:rsidRPr="00D4013C">
        <w:rPr>
          <w:rFonts w:ascii="Times New Roman" w:eastAsia="Times New Roman" w:hAnsi="Times New Roman" w:cs="Times New Roman"/>
          <w:bCs/>
          <w:sz w:val="24"/>
          <w:szCs w:val="24"/>
          <w:lang w:eastAsia="ru-RU"/>
        </w:rPr>
        <w:lastRenderedPageBreak/>
        <w:t>Главный ядовитый компонент фотохимиче</w:t>
      </w:r>
      <w:r w:rsidRPr="00D4013C">
        <w:rPr>
          <w:rFonts w:ascii="Times New Roman" w:eastAsia="Times New Roman" w:hAnsi="Times New Roman" w:cs="Times New Roman"/>
          <w:bCs/>
          <w:sz w:val="24"/>
          <w:szCs w:val="24"/>
          <w:lang w:eastAsia="ru-RU"/>
        </w:rPr>
        <w:softHyphen/>
        <w:t>ского смога — озон, дополнительными его составляющими служат угарный газ (СО), соединения азота</w:t>
      </w:r>
      <w:r w:rsidRPr="00D4013C">
        <w:rPr>
          <w:rFonts w:ascii="Times New Roman" w:eastAsia="Times New Roman" w:hAnsi="Times New Roman" w:cs="Times New Roman"/>
          <w:sz w:val="24"/>
          <w:szCs w:val="24"/>
          <w:lang w:eastAsia="ru-RU"/>
        </w:rPr>
        <w:t xml:space="preserve"> и др.</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Лос-Анджелесе каждый год фиксируется не менее половины всех дней со смогом. В 1971 г. в Токио фотохимический смог вызвал отравление около 30 тыс. человек.</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u w:val="single"/>
          <w:lang w:eastAsia="ru-RU"/>
        </w:rPr>
        <w:t>Смог аляскинского типа</w:t>
      </w:r>
      <w:r w:rsidRPr="00D4013C">
        <w:rPr>
          <w:rFonts w:ascii="Times New Roman" w:eastAsia="Times New Roman" w:hAnsi="Times New Roman" w:cs="Times New Roman"/>
          <w:b/>
          <w:bCs/>
          <w:sz w:val="24"/>
          <w:szCs w:val="24"/>
          <w:lang w:eastAsia="ru-RU"/>
        </w:rPr>
        <w:t xml:space="preserve"> — </w:t>
      </w:r>
      <w:r w:rsidRPr="00D4013C">
        <w:rPr>
          <w:rFonts w:ascii="Times New Roman" w:eastAsia="Times New Roman" w:hAnsi="Times New Roman" w:cs="Times New Roman"/>
          <w:bCs/>
          <w:sz w:val="24"/>
          <w:szCs w:val="24"/>
          <w:lang w:eastAsia="ru-RU"/>
        </w:rPr>
        <w:t>это сочетание газообразных загрязнителей, пылевых частиц и кристаллов льда, возникающих при замерзании капель ту</w:t>
      </w:r>
      <w:r w:rsidRPr="00D4013C">
        <w:rPr>
          <w:rFonts w:ascii="Times New Roman" w:eastAsia="Times New Roman" w:hAnsi="Times New Roman" w:cs="Times New Roman"/>
          <w:bCs/>
          <w:sz w:val="24"/>
          <w:szCs w:val="24"/>
          <w:lang w:eastAsia="ru-RU"/>
        </w:rPr>
        <w:softHyphen/>
        <w:t>мана и пара автомобильных систем.</w:t>
      </w:r>
    </w:p>
    <w:p w:rsidR="00D4013C" w:rsidRPr="00D4013C" w:rsidRDefault="00D4013C" w:rsidP="00D4013C">
      <w:pPr>
        <w:spacing w:after="0" w:line="20" w:lineRule="atLeast"/>
        <w:ind w:firstLine="425"/>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Cs/>
          <w:sz w:val="24"/>
          <w:szCs w:val="24"/>
          <w:lang w:eastAsia="ru-RU"/>
        </w:rPr>
        <w:t>Лондонский тип смога возникает зимой в крупных промышленных городах при неблагоприятных погодных условиях (отсутствие ветра и температурная инверсия). Температурная инверсия проявляется в повышении температуры воздуха с высотой в некотором слое атмосферы (обычно в интервале 300-400 м от поверхности земли) вместо обычного понижения. В результате циркуляция атмосферного воздуха резко нарушается, дым и загрязняющие вещества не могут подняться вверх и не рассеиваются. Нередко возникают туманы. Концентрации оксидов серы, взвешенной пыли, оксида углерода достигают опасных для здоровья человека уровней, приводят к расстройству кровообращения, дыхания, а нередко и к смерти. В 1952 г. в Лондоне от смога с 3 по 9 декабря погибло более 4 тыс. человек, до 10 тыс. человек тяжело заболели. В конце 1962 г. в Руре (ФРГ) смог убил за три дня 156 человек. Рассеять смог может только ветер, а сгладить смогоопасную ситуацию – сокращение выбросов загрязняющих веществ. Лос-анджелесский тип смога, или фотохимический смог, не менее опасен, чем лондонский. Возникает он летом при интенсивном воздействии солнечной радиации на воздух, насыщенный, а вернее перенасыщенный выхлопными газами автомобилей.          В Лос-Анджелесе, выхлопные газы более четырех миллионов автомобилей выбрасывают только оксидов азота в количестве более чем тысяча тонн в сутки. При очень слабом движении воздуха или безветрии в воздухе в этот период идут сложные реакции с образованием новых высокотоксичных загрязнителей – фотооксидантов (озон, органические перекиси, нитриты и др.), которые раздражают слизистые оболочки желудочно-кишечного тракта, легких и органов зрения. Только в одном городе (Токио) смог вызвал отравление 10 тыс. человек в 1970 г. и 28 тыс. – в 1971 г. По официальным данным, в Афинах в дни смога смертность в шесть раз выше, чем в дни относительно чистой атмосферы. В некоторых наших городах (Кемерово, Ангарск, Новокузнецк, Медногорск и др.), особенно в тех, которые расположены в низинах, в связи с ростом числа автомобилей и увеличением выброса выхлопных газов, содержащих оксид азота, вероятность образования фотохими</w:t>
      </w:r>
      <w:r w:rsidRPr="00D4013C">
        <w:rPr>
          <w:rFonts w:ascii="Times New Roman" w:eastAsia="Times New Roman" w:hAnsi="Times New Roman" w:cs="Times New Roman"/>
          <w:bCs/>
          <w:sz w:val="24"/>
          <w:szCs w:val="24"/>
          <w:lang w:eastAsia="ru-RU"/>
        </w:rPr>
        <w:softHyphen/>
        <w:t>ческого смога увеличивается.</w:t>
      </w:r>
      <w:r w:rsidRPr="00D4013C">
        <w:rPr>
          <w:rFonts w:ascii="Times New Roman" w:eastAsia="Times New Roman" w:hAnsi="Times New Roman" w:cs="Times New Roman"/>
          <w:bCs/>
          <w:sz w:val="24"/>
          <w:szCs w:val="24"/>
          <w:lang w:eastAsia="ru-RU"/>
        </w:rPr>
        <w:br/>
        <w:t xml:space="preserve">    Антропогенные выбросы загрязняющих веществ в больших концентрациях и в течение длительного времени наносят большой вред не только человеку, но отрицательно влияют на животных, состояние растений и экосистем в целом.</w:t>
      </w:r>
      <w:r w:rsidRPr="00D4013C">
        <w:rPr>
          <w:rFonts w:ascii="Times New Roman" w:eastAsia="Times New Roman" w:hAnsi="Times New Roman" w:cs="Times New Roman"/>
          <w:bCs/>
          <w:sz w:val="24"/>
          <w:szCs w:val="24"/>
          <w:lang w:eastAsia="ru-RU"/>
        </w:rPr>
        <w:br/>
        <w:t xml:space="preserve">    В экологической литературе описаны случаи массового отравления диких животных, птиц, насекомых при выбросах вредных загрязняющих веществ большой концентрации (особенно залповых). Так, например, установлено, что при оседании на медоносных растениях некоторых токсичных видов пыли наблюдается заметное повышение смертности пчел. Что касается крупных животных, то находящаяся в атмосфере ядовитая пыль поражает их в основном через органы дыхания, а также поступая в организм вместе со съеденными запыленными растениями.</w:t>
      </w:r>
      <w:r w:rsidRPr="00D4013C">
        <w:rPr>
          <w:rFonts w:ascii="Times New Roman" w:eastAsia="Times New Roman" w:hAnsi="Times New Roman" w:cs="Times New Roman"/>
          <w:bCs/>
          <w:sz w:val="24"/>
          <w:szCs w:val="24"/>
          <w:lang w:eastAsia="ru-RU"/>
        </w:rPr>
        <w:br/>
        <w:t xml:space="preserve">    В растения токсичные вещества поступают различными способами. Установлено, что выбросы вредных веществ действуют как непосредственно на зеленые части растений, попадая через устьица в ткани, разрушая хлорофилл и структуру клеток, так и через почву на корневую систему. Так, например, загрязнение почвы пылью токсичных металлов, особенно в соединении с серной кислотой, губительно действует на корневую систему, а через нее и на все растение.</w:t>
      </w:r>
      <w:r w:rsidRPr="00D4013C">
        <w:rPr>
          <w:rFonts w:ascii="Times New Roman" w:eastAsia="Times New Roman" w:hAnsi="Times New Roman" w:cs="Times New Roman"/>
          <w:bCs/>
          <w:sz w:val="24"/>
          <w:szCs w:val="24"/>
          <w:lang w:eastAsia="ru-RU"/>
        </w:rPr>
        <w:br/>
        <w:t xml:space="preserve">    Загрязняющие газообразные вещества по-разному влияют на состояние растительности. Одни лишь слабо повреждают листья, хвоинки, побеги (окись углерода, этилен и др.), </w:t>
      </w:r>
      <w:r w:rsidRPr="00D4013C">
        <w:rPr>
          <w:rFonts w:ascii="Times New Roman" w:eastAsia="Times New Roman" w:hAnsi="Times New Roman" w:cs="Times New Roman"/>
          <w:bCs/>
          <w:sz w:val="24"/>
          <w:szCs w:val="24"/>
          <w:lang w:eastAsia="ru-RU"/>
        </w:rPr>
        <w:lastRenderedPageBreak/>
        <w:t>другие действуют на растения губительно (диоксид серы, хлор, пары ртути, аммиак, цианистый водород и др.). Особенно опасен для растений диоксид серы (SO</w:t>
      </w:r>
      <w:r w:rsidRPr="00D4013C">
        <w:rPr>
          <w:rFonts w:ascii="Times New Roman" w:eastAsia="Times New Roman" w:hAnsi="Times New Roman" w:cs="Times New Roman"/>
          <w:bCs/>
          <w:sz w:val="24"/>
          <w:szCs w:val="24"/>
          <w:vertAlign w:val="subscript"/>
          <w:lang w:eastAsia="ru-RU"/>
        </w:rPr>
        <w:t>2</w:t>
      </w:r>
      <w:r w:rsidRPr="00D4013C">
        <w:rPr>
          <w:rFonts w:ascii="Times New Roman" w:eastAsia="Times New Roman" w:hAnsi="Times New Roman" w:cs="Times New Roman"/>
          <w:bCs/>
          <w:sz w:val="24"/>
          <w:szCs w:val="24"/>
          <w:lang w:eastAsia="ru-RU"/>
        </w:rPr>
        <w:t>), под воздействием которого гибнут многие деревья, и в первую очередь хвойные – сосны, ели, пихты, кедр.</w:t>
      </w:r>
      <w:r w:rsidRPr="00D4013C">
        <w:rPr>
          <w:rFonts w:ascii="Times New Roman" w:eastAsia="Times New Roman" w:hAnsi="Times New Roman" w:cs="Times New Roman"/>
          <w:bCs/>
          <w:sz w:val="24"/>
          <w:szCs w:val="24"/>
          <w:lang w:eastAsia="ru-RU"/>
        </w:rPr>
        <w:br/>
        <w:t xml:space="preserve">     В результате воздействия высокотоксичных загрязнителей на растения отмечается замедление их роста, образование некроза на концах листьев и хвоинок, выход из строя органов ассимиляции и т.д. Увеличение поверхности поврежденных листьев может привести к снижению расхода влаги из почвы, общей ее переувлажненности, что неизбежно скажется на среде ее обитания.</w:t>
      </w:r>
      <w:r w:rsidRPr="00D4013C">
        <w:rPr>
          <w:rFonts w:ascii="Times New Roman" w:eastAsia="Times New Roman" w:hAnsi="Times New Roman" w:cs="Times New Roman"/>
          <w:bCs/>
          <w:sz w:val="24"/>
          <w:szCs w:val="24"/>
          <w:lang w:eastAsia="ru-RU"/>
        </w:rPr>
        <w:br/>
        <w:t xml:space="preserve">     Способна ли растительность восстановиться после снижения воздействия вредных загрязняющих веществ? Во многом это будет зависеть от восстанавливающей способности оставшейся зеленой массы и общего состояния природных экосистем. В то же время следует заметить» что невысокие концентрации отдельных загрязнителей не только не вредят растениям, но и, как, например, кадмиевая coда стимулируют прорастание семян, прирост древесины, рост некоторых органов растений.</w:t>
      </w:r>
      <w:r w:rsidRPr="00D4013C">
        <w:rPr>
          <w:rFonts w:ascii="Times New Roman" w:eastAsia="Times New Roman" w:hAnsi="Times New Roman" w:cs="Times New Roman"/>
          <w:bCs/>
          <w:sz w:val="24"/>
          <w:szCs w:val="24"/>
          <w:lang w:eastAsia="ru-RU"/>
        </w:rPr>
        <w:br/>
      </w:r>
    </w:p>
    <w:p w:rsidR="00D4013C" w:rsidRPr="00D4013C" w:rsidRDefault="00D4013C" w:rsidP="00D4013C">
      <w:pPr>
        <w:spacing w:after="0" w:line="20" w:lineRule="atLeast"/>
        <w:ind w:firstLine="425"/>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«Парниковый эффект», </w:t>
      </w:r>
      <w:r w:rsidRPr="00D4013C">
        <w:rPr>
          <w:rFonts w:ascii="Times New Roman" w:eastAsia="Times New Roman" w:hAnsi="Times New Roman" w:cs="Times New Roman"/>
          <w:color w:val="000000"/>
          <w:sz w:val="24"/>
          <w:szCs w:val="24"/>
          <w:lang w:eastAsia="ru-RU"/>
        </w:rPr>
        <w:t>наряду с нарушением озонового слоя и кислотными дождями, вызван глобальным техноген</w:t>
      </w:r>
      <w:r w:rsidRPr="00D4013C">
        <w:rPr>
          <w:rFonts w:ascii="Times New Roman" w:eastAsia="Times New Roman" w:hAnsi="Times New Roman" w:cs="Times New Roman"/>
          <w:color w:val="000000"/>
          <w:sz w:val="24"/>
          <w:szCs w:val="24"/>
          <w:lang w:eastAsia="ru-RU"/>
        </w:rPr>
        <w:softHyphen/>
        <w:t>ным загрязнением атмосферы. Многие ученые рассматривают их как крупнейшие экологические проблемы современности. Со второй половины XIX в. наблюдается постепенное повы</w:t>
      </w:r>
      <w:r w:rsidRPr="00D4013C">
        <w:rPr>
          <w:rFonts w:ascii="Times New Roman" w:eastAsia="Times New Roman" w:hAnsi="Times New Roman" w:cs="Times New Roman"/>
          <w:color w:val="000000"/>
          <w:sz w:val="24"/>
          <w:szCs w:val="24"/>
          <w:lang w:eastAsia="ru-RU"/>
        </w:rPr>
        <w:softHyphen/>
        <w:t>шение среднегодовой температуры, что связывают с накопле</w:t>
      </w:r>
      <w:r w:rsidRPr="00D4013C">
        <w:rPr>
          <w:rFonts w:ascii="Times New Roman" w:eastAsia="Times New Roman" w:hAnsi="Times New Roman" w:cs="Times New Roman"/>
          <w:color w:val="000000"/>
          <w:sz w:val="24"/>
          <w:szCs w:val="24"/>
          <w:lang w:eastAsia="ru-RU"/>
        </w:rPr>
        <w:softHyphen/>
        <w:t>ниями в атмосфере так называемых «парниковых газов» — ди</w:t>
      </w:r>
      <w:r w:rsidRPr="00D4013C">
        <w:rPr>
          <w:rFonts w:ascii="Times New Roman" w:eastAsia="Times New Roman" w:hAnsi="Times New Roman" w:cs="Times New Roman"/>
          <w:color w:val="000000"/>
          <w:sz w:val="24"/>
          <w:szCs w:val="24"/>
          <w:lang w:eastAsia="ru-RU"/>
        </w:rPr>
        <w:softHyphen/>
        <w:t>оксида углерода, метана, фреонов, озона, оксида азота и др.</w:t>
      </w:r>
    </w:p>
    <w:p w:rsidR="00D4013C" w:rsidRPr="00D4013C" w:rsidRDefault="00D4013C" w:rsidP="00D4013C">
      <w:pPr>
        <w:spacing w:after="0" w:line="20" w:lineRule="atLeast"/>
        <w:ind w:firstLine="425"/>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Одна из наиболее устойчивых тенденций последних десятилетий — рост концентрации углекислого газа в атмосфере: с начала XX в. она увеличилась в 1,12 раза, за последние двадцать лет ее рост в тропосфере составил 0,3—0,4% в год. Предполагается, что удвоение содержания углекислого газа в атмосфе</w:t>
      </w:r>
      <w:r w:rsidRPr="00D4013C">
        <w:rPr>
          <w:rFonts w:ascii="Times New Roman" w:eastAsia="Times New Roman" w:hAnsi="Times New Roman" w:cs="Times New Roman"/>
          <w:sz w:val="24"/>
          <w:szCs w:val="24"/>
          <w:lang w:eastAsia="ru-RU"/>
        </w:rPr>
        <w:softHyphen/>
        <w:t>ре Земли может произойти к середине нынешнего века. Следствием этого ста</w:t>
      </w:r>
      <w:r w:rsidRPr="00D4013C">
        <w:rPr>
          <w:rFonts w:ascii="Times New Roman" w:eastAsia="Times New Roman" w:hAnsi="Times New Roman" w:cs="Times New Roman"/>
          <w:sz w:val="24"/>
          <w:szCs w:val="24"/>
          <w:lang w:eastAsia="ru-RU"/>
        </w:rPr>
        <w:softHyphen/>
        <w:t>нет увеличение средней температуры воздуха на нашей планете.</w:t>
      </w:r>
    </w:p>
    <w:p w:rsidR="00D4013C" w:rsidRPr="00D4013C" w:rsidRDefault="00D4013C" w:rsidP="00D4013C">
      <w:pPr>
        <w:spacing w:after="0" w:line="20" w:lineRule="atLeast"/>
        <w:ind w:firstLine="425"/>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Парниковые газы препятствуют длинноволновому тепло</w:t>
      </w:r>
      <w:r w:rsidRPr="00D4013C">
        <w:rPr>
          <w:rFonts w:ascii="Times New Roman" w:eastAsia="Times New Roman" w:hAnsi="Times New Roman" w:cs="Times New Roman"/>
          <w:color w:val="000000"/>
          <w:sz w:val="24"/>
          <w:szCs w:val="24"/>
          <w:lang w:eastAsia="ru-RU"/>
        </w:rPr>
        <w:softHyphen/>
        <w:t>вому излучению с поверхности Земли, и атмосфера, насыщен</w:t>
      </w:r>
      <w:r w:rsidRPr="00D4013C">
        <w:rPr>
          <w:rFonts w:ascii="Times New Roman" w:eastAsia="Times New Roman" w:hAnsi="Times New Roman" w:cs="Times New Roman"/>
          <w:color w:val="000000"/>
          <w:sz w:val="24"/>
          <w:szCs w:val="24"/>
          <w:lang w:eastAsia="ru-RU"/>
        </w:rPr>
        <w:softHyphen/>
        <w:t>ная ими, действует как крыша теплицы. Она, пропуская внутрь большую часть солнечного излучения, почти не пропускает на</w:t>
      </w:r>
      <w:r w:rsidRPr="00D4013C">
        <w:rPr>
          <w:rFonts w:ascii="Times New Roman" w:eastAsia="Times New Roman" w:hAnsi="Times New Roman" w:cs="Times New Roman"/>
          <w:color w:val="000000"/>
          <w:sz w:val="24"/>
          <w:szCs w:val="24"/>
          <w:lang w:eastAsia="ru-RU"/>
        </w:rPr>
        <w:softHyphen/>
        <w:t>ружу тепло, переизлучаемое Землей.</w:t>
      </w:r>
    </w:p>
    <w:p w:rsidR="00D4013C" w:rsidRPr="00D4013C" w:rsidRDefault="00D4013C" w:rsidP="00D4013C">
      <w:pPr>
        <w:spacing w:after="0" w:line="20" w:lineRule="atLeast"/>
        <w:ind w:firstLine="425"/>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связи со сжиганием человеком все большего количества ископаемого топлива (ежегодно более 9 млрд т условного топ</w:t>
      </w:r>
      <w:r w:rsidRPr="00D4013C">
        <w:rPr>
          <w:rFonts w:ascii="Times New Roman" w:eastAsia="Times New Roman" w:hAnsi="Times New Roman" w:cs="Times New Roman"/>
          <w:color w:val="000000"/>
          <w:sz w:val="24"/>
          <w:szCs w:val="24"/>
          <w:lang w:eastAsia="ru-RU"/>
        </w:rPr>
        <w:softHyphen/>
        <w:t>лива) концентрация 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в атмосфере постоянно увеличивает</w:t>
      </w:r>
      <w:r w:rsidRPr="00D4013C">
        <w:rPr>
          <w:rFonts w:ascii="Times New Roman" w:eastAsia="Times New Roman" w:hAnsi="Times New Roman" w:cs="Times New Roman"/>
          <w:color w:val="000000"/>
          <w:sz w:val="24"/>
          <w:szCs w:val="24"/>
          <w:lang w:eastAsia="ru-RU"/>
        </w:rPr>
        <w:softHyphen/>
        <w:t>ся. За счет выбросов в атмосферу при промышленном произ</w:t>
      </w:r>
      <w:r w:rsidRPr="00D4013C">
        <w:rPr>
          <w:rFonts w:ascii="Times New Roman" w:eastAsia="Times New Roman" w:hAnsi="Times New Roman" w:cs="Times New Roman"/>
          <w:color w:val="000000"/>
          <w:sz w:val="24"/>
          <w:szCs w:val="24"/>
          <w:lang w:eastAsia="ru-RU"/>
        </w:rPr>
        <w:softHyphen/>
        <w:t>водстве и в быту растет содержание фреонов (хлорфторуглеродов), метана, в меньшей степени — оксида азота.</w:t>
      </w:r>
    </w:p>
    <w:p w:rsidR="00D4013C" w:rsidRPr="00D4013C" w:rsidRDefault="00D4013C" w:rsidP="00D4013C">
      <w:pPr>
        <w:spacing w:after="0" w:line="20" w:lineRule="atLeast"/>
        <w:ind w:firstLine="425"/>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«Парниковый эффект» является причиной роста средней гло</w:t>
      </w:r>
      <w:r w:rsidRPr="00D4013C">
        <w:rPr>
          <w:rFonts w:ascii="Times New Roman" w:eastAsia="Times New Roman" w:hAnsi="Times New Roman" w:cs="Times New Roman"/>
          <w:color w:val="000000"/>
          <w:sz w:val="24"/>
          <w:szCs w:val="24"/>
          <w:lang w:eastAsia="ru-RU"/>
        </w:rPr>
        <w:softHyphen/>
        <w:t>бальной температуры воздуха у земной поверхности. Так, в 1988 г. среднегодовая температура оказалась на 0,4°С выше, чем в 1950—1980 гг., а в 2005 г. она повы</w:t>
      </w:r>
      <w:r w:rsidRPr="00D4013C">
        <w:rPr>
          <w:rFonts w:ascii="Times New Roman" w:eastAsia="Times New Roman" w:hAnsi="Times New Roman" w:cs="Times New Roman"/>
          <w:color w:val="000000"/>
          <w:sz w:val="24"/>
          <w:szCs w:val="24"/>
          <w:lang w:eastAsia="ru-RU"/>
        </w:rPr>
        <w:softHyphen/>
        <w:t xml:space="preserve">силась на 1,3°С. В докладе Международной группы ООН по проблемам климатических изменений утверждается, что к 2100 г. температура на Земле увеличится на 2—4 градуса. </w:t>
      </w:r>
      <w:r w:rsidRPr="00D4013C">
        <w:rPr>
          <w:rFonts w:ascii="Times New Roman" w:eastAsia="Times New Roman" w:hAnsi="Times New Roman" w:cs="Times New Roman"/>
          <w:sz w:val="24"/>
          <w:szCs w:val="24"/>
          <w:lang w:eastAsia="ru-RU"/>
        </w:rPr>
        <w:t>Расчеты предсказывают увеличение температуры на полюсах на 5—6 °С, а в средних широтах на 2—3 °С. Однако достоверность таких ко</w:t>
      </w:r>
      <w:r w:rsidRPr="00D4013C">
        <w:rPr>
          <w:rFonts w:ascii="Times New Roman" w:eastAsia="Times New Roman" w:hAnsi="Times New Roman" w:cs="Times New Roman"/>
          <w:sz w:val="24"/>
          <w:szCs w:val="24"/>
          <w:lang w:eastAsia="ru-RU"/>
        </w:rPr>
        <w:softHyphen/>
        <w:t>личественных прогнозов невелика, так как невозможно достаточно полно учесть все сопутствующие явления. В настоящее время пока еще нет методов, которые давали бы возможность с высокой степенью надежности учесть из</w:t>
      </w:r>
      <w:r w:rsidRPr="00D4013C">
        <w:rPr>
          <w:rFonts w:ascii="Times New Roman" w:eastAsia="Times New Roman" w:hAnsi="Times New Roman" w:cs="Times New Roman"/>
          <w:sz w:val="24"/>
          <w:szCs w:val="24"/>
          <w:lang w:eastAsia="ru-RU"/>
        </w:rPr>
        <w:softHyphen/>
        <w:t>менения систем океанических течений и воздушных потоков в условиях но</w:t>
      </w:r>
      <w:r w:rsidRPr="00D4013C">
        <w:rPr>
          <w:rFonts w:ascii="Times New Roman" w:eastAsia="Times New Roman" w:hAnsi="Times New Roman" w:cs="Times New Roman"/>
          <w:sz w:val="24"/>
          <w:szCs w:val="24"/>
          <w:lang w:eastAsia="ru-RU"/>
        </w:rPr>
        <w:softHyphen/>
        <w:t>вого теплового баланса, определить изменения отражательной способности ледников и полярных льдов и степень влияния увеличения облачного покрова Земли на ее температурный режим. Вместе с тем не следует недооценивать опасность таяния полярных льдов и ледников: если это произойдет, огромные территорий, на которых ныне живет не менее четверти всего человечества: могут оказаться под водой.</w:t>
      </w:r>
    </w:p>
    <w:p w:rsidR="00D4013C" w:rsidRPr="00D4013C" w:rsidRDefault="00D4013C" w:rsidP="00D4013C">
      <w:pPr>
        <w:spacing w:after="0" w:line="20" w:lineRule="atLeast"/>
        <w:ind w:firstLine="425"/>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Мас</w:t>
      </w:r>
      <w:r w:rsidRPr="00D4013C">
        <w:rPr>
          <w:rFonts w:ascii="Times New Roman" w:eastAsia="Times New Roman" w:hAnsi="Times New Roman" w:cs="Times New Roman"/>
          <w:color w:val="000000"/>
          <w:sz w:val="24"/>
          <w:szCs w:val="24"/>
          <w:lang w:eastAsia="ru-RU"/>
        </w:rPr>
        <w:softHyphen/>
        <w:t>штабы потепления за этот относительно короткий срок будут сопоставимы с потеплением, произошедшим на Земле после ледникового периода, а значит, экологические последствия мо</w:t>
      </w:r>
      <w:r w:rsidRPr="00D4013C">
        <w:rPr>
          <w:rFonts w:ascii="Times New Roman" w:eastAsia="Times New Roman" w:hAnsi="Times New Roman" w:cs="Times New Roman"/>
          <w:color w:val="000000"/>
          <w:sz w:val="24"/>
          <w:szCs w:val="24"/>
          <w:lang w:eastAsia="ru-RU"/>
        </w:rPr>
        <w:softHyphen/>
        <w:t>гут быть катастрофическими. В первую очередь, это повыше</w:t>
      </w:r>
      <w:r w:rsidRPr="00D4013C">
        <w:rPr>
          <w:rFonts w:ascii="Times New Roman" w:eastAsia="Times New Roman" w:hAnsi="Times New Roman" w:cs="Times New Roman"/>
          <w:color w:val="000000"/>
          <w:sz w:val="24"/>
          <w:szCs w:val="24"/>
          <w:lang w:eastAsia="ru-RU"/>
        </w:rPr>
        <w:softHyphen/>
        <w:t>ние уровня Мирового океана вследствие таяния полярных льдов, сокращения площадей горного оледенения и т.д. Повышение уровня океана всего лишь на 0,5—2,0 м к концу XXI в., приве</w:t>
      </w:r>
      <w:r w:rsidRPr="00D4013C">
        <w:rPr>
          <w:rFonts w:ascii="Times New Roman" w:eastAsia="Times New Roman" w:hAnsi="Times New Roman" w:cs="Times New Roman"/>
          <w:color w:val="000000"/>
          <w:sz w:val="24"/>
          <w:szCs w:val="24"/>
          <w:lang w:eastAsia="ru-RU"/>
        </w:rPr>
        <w:softHyphen/>
        <w:t>дет к нарушению климатического равновесия, затоплению при</w:t>
      </w:r>
      <w:r w:rsidRPr="00D4013C">
        <w:rPr>
          <w:rFonts w:ascii="Times New Roman" w:eastAsia="Times New Roman" w:hAnsi="Times New Roman" w:cs="Times New Roman"/>
          <w:color w:val="000000"/>
          <w:sz w:val="24"/>
          <w:szCs w:val="24"/>
          <w:lang w:eastAsia="ru-RU"/>
        </w:rPr>
        <w:softHyphen/>
        <w:t>морских равнин в более чем 30 странах, деградации многолет</w:t>
      </w:r>
      <w:r w:rsidRPr="00D4013C">
        <w:rPr>
          <w:rFonts w:ascii="Times New Roman" w:eastAsia="Times New Roman" w:hAnsi="Times New Roman" w:cs="Times New Roman"/>
          <w:color w:val="000000"/>
          <w:sz w:val="24"/>
          <w:szCs w:val="24"/>
          <w:lang w:eastAsia="ru-RU"/>
        </w:rPr>
        <w:softHyphen/>
        <w:t>немерзлых пород, заболачиванию обширных территорий и т.п.</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На Международной конференции в Торонто (Канада) в 1985 г. перед энергетикой всего мира была поставлена задача сократить к 2005 г. на 20% промышленные выбросы углерода в атмосферу. На конференции ООН в Киото (Япония) в 1997 г. подтвержден установленный ранее барьер для выбросов пар</w:t>
      </w:r>
      <w:r w:rsidRPr="00D4013C">
        <w:rPr>
          <w:rFonts w:ascii="Times New Roman" w:eastAsia="Times New Roman" w:hAnsi="Times New Roman" w:cs="Times New Roman"/>
          <w:color w:val="000000"/>
          <w:sz w:val="24"/>
          <w:szCs w:val="24"/>
          <w:lang w:eastAsia="ru-RU"/>
        </w:rPr>
        <w:softHyphen/>
        <w:t>никовых газов. Но очевидно, что ощутимый экологический эф</w:t>
      </w:r>
      <w:r w:rsidRPr="00D4013C">
        <w:rPr>
          <w:rFonts w:ascii="Times New Roman" w:eastAsia="Times New Roman" w:hAnsi="Times New Roman" w:cs="Times New Roman"/>
          <w:color w:val="000000"/>
          <w:sz w:val="24"/>
          <w:szCs w:val="24"/>
          <w:lang w:eastAsia="ru-RU"/>
        </w:rPr>
        <w:softHyphen/>
        <w:t>фект может быть получен лишь при сочетании этих мер с гло</w:t>
      </w:r>
      <w:r w:rsidRPr="00D4013C">
        <w:rPr>
          <w:rFonts w:ascii="Times New Roman" w:eastAsia="Times New Roman" w:hAnsi="Times New Roman" w:cs="Times New Roman"/>
          <w:color w:val="000000"/>
          <w:sz w:val="24"/>
          <w:szCs w:val="24"/>
          <w:lang w:eastAsia="ru-RU"/>
        </w:rPr>
        <w:softHyphen/>
        <w:t>бальным направлением экологической политики — максималь</w:t>
      </w:r>
      <w:r w:rsidRPr="00D4013C">
        <w:rPr>
          <w:rFonts w:ascii="Times New Roman" w:eastAsia="Times New Roman" w:hAnsi="Times New Roman" w:cs="Times New Roman"/>
          <w:color w:val="000000"/>
          <w:sz w:val="24"/>
          <w:szCs w:val="24"/>
          <w:lang w:eastAsia="ru-RU"/>
        </w:rPr>
        <w:softHyphen/>
        <w:t>но возможным сохранением сообществ организмов, природных экосистем и всей биосферы Земли.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Решение проблемы усиления парникового эффекта, как правило, связы</w:t>
      </w:r>
      <w:r w:rsidRPr="00D4013C">
        <w:rPr>
          <w:rFonts w:ascii="Times New Roman" w:eastAsia="Times New Roman" w:hAnsi="Times New Roman" w:cs="Times New Roman"/>
          <w:sz w:val="24"/>
          <w:szCs w:val="24"/>
          <w:lang w:eastAsia="ru-RU"/>
        </w:rPr>
        <w:softHyphen/>
        <w:t>вают, с уменьшением поступления в атмосферу именно углекислого газа, уве</w:t>
      </w:r>
      <w:r w:rsidRPr="00D4013C">
        <w:rPr>
          <w:rFonts w:ascii="Times New Roman" w:eastAsia="Times New Roman" w:hAnsi="Times New Roman" w:cs="Times New Roman"/>
          <w:sz w:val="24"/>
          <w:szCs w:val="24"/>
          <w:lang w:eastAsia="ru-RU"/>
        </w:rPr>
        <w:softHyphen/>
        <w:t>личению содержания других парниковых газов уделяется значительно меньше внимания.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 xml:space="preserve">Предлагаются разные пути предотвращения опасного повышения концентрации в атмосфере углекислого газа. </w:t>
      </w:r>
      <w:r w:rsidRPr="00D4013C">
        <w:rPr>
          <w:rFonts w:ascii="Times New Roman" w:eastAsia="Times New Roman" w:hAnsi="Times New Roman" w:cs="Times New Roman"/>
          <w:bCs/>
          <w:sz w:val="24"/>
          <w:szCs w:val="24"/>
          <w:lang w:eastAsia="ru-RU"/>
        </w:rPr>
        <w:t>Один из них - уменьшение сжигания органического топлива</w:t>
      </w:r>
      <w:r w:rsidRPr="00D4013C">
        <w:rPr>
          <w:rFonts w:ascii="Times New Roman" w:eastAsia="Times New Roman" w:hAnsi="Times New Roman" w:cs="Times New Roman"/>
          <w:sz w:val="24"/>
          <w:szCs w:val="24"/>
          <w:lang w:eastAsia="ru-RU"/>
        </w:rPr>
        <w:t>. Он лежит в области перспективных технически: разработок новых источников энергии, однако в ближайшие годы вряд ли произойдет серьезное снижение масштабов сжигания традиционных видов топлива — нефтепродуктов, угля и газа.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Второй путь — увеличение площади растительного покрова на Земле, прежде всего лесного.</w:t>
      </w:r>
      <w:r w:rsidRPr="00D4013C">
        <w:rPr>
          <w:rFonts w:ascii="Times New Roman" w:eastAsia="Times New Roman" w:hAnsi="Times New Roman" w:cs="Times New Roman"/>
          <w:sz w:val="24"/>
          <w:szCs w:val="24"/>
          <w:lang w:eastAsia="ru-RU"/>
        </w:rPr>
        <w:t xml:space="preserve"> При этом приходится иметь в виду, что растительные экосистемы не только поглощают углекислый газ при фотосинтезе, но и выделяют его как при дыхании растений, так и при гниении органических остатков.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Еще один путь - снижение антропогенного загрязнения Мирового океана.</w:t>
      </w:r>
      <w:r w:rsidRPr="00D4013C">
        <w:rPr>
          <w:rFonts w:ascii="Times New Roman" w:eastAsia="Times New Roman" w:hAnsi="Times New Roman" w:cs="Times New Roman"/>
          <w:sz w:val="24"/>
          <w:szCs w:val="24"/>
          <w:lang w:eastAsia="ru-RU"/>
        </w:rPr>
        <w:t xml:space="preserve"> Антропогенные загрязнители подавляют фотосинтетическую активность океанических микроорганизмов, угнетают их способность поглощать углекислый газ из атмосферы, преобразовывая его в органические вещества донны отложений.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Многие ученые подвергают сомнению точку зрения о преимущественно техногенной обусловленности современных климатических изменений за счет увеличения содержания в атмосфере парниковых газов, прежде всего углекислого газа.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Они связывают повышение глобальной температуры с естественным температурными колебаниями, которые неоднократно происходили в геологической истории Земли за счет изменения наклона оси вращения нашей планеты, изменения орбиты ее вращения и т. п.</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
          <w:color w:val="000000"/>
          <w:sz w:val="24"/>
          <w:szCs w:val="24"/>
          <w:lang w:eastAsia="ru-RU"/>
        </w:rPr>
        <w:t>«Озоновые дыры»</w:t>
      </w:r>
      <w:r w:rsidRPr="00D4013C">
        <w:rPr>
          <w:rFonts w:ascii="Times New Roman" w:eastAsia="Times New Roman" w:hAnsi="Times New Roman" w:cs="Times New Roman"/>
          <w:color w:val="000000"/>
          <w:sz w:val="24"/>
          <w:szCs w:val="24"/>
          <w:lang w:eastAsia="ru-RU"/>
        </w:rPr>
        <w:t xml:space="preserve"> — это значительные пространства в озо</w:t>
      </w:r>
      <w:r w:rsidRPr="00D4013C">
        <w:rPr>
          <w:rFonts w:ascii="Times New Roman" w:eastAsia="Times New Roman" w:hAnsi="Times New Roman" w:cs="Times New Roman"/>
          <w:color w:val="000000"/>
          <w:sz w:val="24"/>
          <w:szCs w:val="24"/>
          <w:lang w:eastAsia="ru-RU"/>
        </w:rPr>
        <w:softHyphen/>
        <w:t>новом слое атмосферы на высоте 20—25 км с заметно пони</w:t>
      </w:r>
      <w:r w:rsidRPr="00D4013C">
        <w:rPr>
          <w:rFonts w:ascii="Times New Roman" w:eastAsia="Times New Roman" w:hAnsi="Times New Roman" w:cs="Times New Roman"/>
          <w:color w:val="000000"/>
          <w:sz w:val="24"/>
          <w:szCs w:val="24"/>
          <w:lang w:eastAsia="ru-RU"/>
        </w:rPr>
        <w:softHyphen/>
        <w:t>женным (до 50% и более) содержанием озона.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Слой повышенной концентрации озона в стратосфере (содержание в нем озона обычно в 10 раз выше, чем у поверхно</w:t>
      </w:r>
      <w:r w:rsidRPr="00D4013C">
        <w:rPr>
          <w:rFonts w:ascii="Times New Roman" w:eastAsia="Times New Roman" w:hAnsi="Times New Roman" w:cs="Times New Roman"/>
          <w:sz w:val="24"/>
          <w:szCs w:val="24"/>
          <w:lang w:eastAsia="ru-RU"/>
        </w:rPr>
        <w:softHyphen/>
        <w:t>сти Земли) защищает земные организмы от губительной жесткой ультрафио</w:t>
      </w:r>
      <w:r w:rsidRPr="00D4013C">
        <w:rPr>
          <w:rFonts w:ascii="Times New Roman" w:eastAsia="Times New Roman" w:hAnsi="Times New Roman" w:cs="Times New Roman"/>
          <w:sz w:val="24"/>
          <w:szCs w:val="24"/>
          <w:lang w:eastAsia="ru-RU"/>
        </w:rPr>
        <w:softHyphen/>
        <w:t>летовой солнечной радиации.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1970-х гг. появились сообщения о региональных, снижениях содержа</w:t>
      </w:r>
      <w:r w:rsidRPr="00D4013C">
        <w:rPr>
          <w:rFonts w:ascii="Times New Roman" w:eastAsia="Times New Roman" w:hAnsi="Times New Roman" w:cs="Times New Roman"/>
          <w:sz w:val="24"/>
          <w:szCs w:val="24"/>
          <w:lang w:eastAsia="ru-RU"/>
        </w:rPr>
        <w:softHyphen/>
        <w:t>ния азота в стратосфере. Особенно заметной стала сезонно пульсирующая озоновая дыра над Антарктидой, часто выходящая за контуры этого конти</w:t>
      </w:r>
      <w:r w:rsidRPr="00D4013C">
        <w:rPr>
          <w:rFonts w:ascii="Times New Roman" w:eastAsia="Times New Roman" w:hAnsi="Times New Roman" w:cs="Times New Roman"/>
          <w:sz w:val="24"/>
          <w:szCs w:val="24"/>
          <w:lang w:eastAsia="ru-RU"/>
        </w:rPr>
        <w:softHyphen/>
        <w:t>нента, при этом содержание озона в ней за 1980-е гг. уменьшалось почти вдвое. Менее значительные по размеру озоновые дыры и не с таким значи</w:t>
      </w:r>
      <w:r w:rsidRPr="00D4013C">
        <w:rPr>
          <w:rFonts w:ascii="Times New Roman" w:eastAsia="Times New Roman" w:hAnsi="Times New Roman" w:cs="Times New Roman"/>
          <w:sz w:val="24"/>
          <w:szCs w:val="24"/>
          <w:lang w:eastAsia="ru-RU"/>
        </w:rPr>
        <w:softHyphen/>
        <w:t>тельным снижением концентрации озона наблюдаются над Арктикой,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Регулярные астрономические измерения со специального спутника показали, что появление и исчезновение озоновых дыр происходит каждый год. При этом над Антарктидой величина дыры возрастает. </w:t>
      </w:r>
      <w:r w:rsidRPr="00D4013C">
        <w:rPr>
          <w:rFonts w:ascii="Times New Roman" w:eastAsia="Times New Roman" w:hAnsi="Times New Roman" w:cs="Times New Roman"/>
          <w:bCs/>
          <w:sz w:val="24"/>
          <w:szCs w:val="24"/>
          <w:lang w:eastAsia="ru-RU"/>
        </w:rPr>
        <w:t xml:space="preserve">В середине сентября 2000 г. был побит абсолютный рекорд величины дыры за весь период наблюдения, ее площадь достигла 28 </w:t>
      </w:r>
      <w:r w:rsidRPr="00D4013C">
        <w:rPr>
          <w:rFonts w:ascii="Times New Roman" w:eastAsia="Times New Roman" w:hAnsi="Times New Roman" w:cs="Times New Roman"/>
          <w:bCs/>
          <w:sz w:val="24"/>
          <w:szCs w:val="24"/>
          <w:lang w:eastAsia="ru-RU"/>
        </w:rPr>
        <w:lastRenderedPageBreak/>
        <w:t>млн. км</w:t>
      </w:r>
      <w:r w:rsidRPr="00D4013C">
        <w:rPr>
          <w:rFonts w:ascii="Times New Roman" w:eastAsia="Times New Roman" w:hAnsi="Times New Roman" w:cs="Times New Roman"/>
          <w:bCs/>
          <w:sz w:val="24"/>
          <w:szCs w:val="24"/>
          <w:vertAlign w:val="superscript"/>
          <w:lang w:eastAsia="ru-RU"/>
        </w:rPr>
        <w:t>2</w:t>
      </w:r>
      <w:r w:rsidRPr="00D4013C">
        <w:rPr>
          <w:rFonts w:ascii="Times New Roman" w:eastAsia="Times New Roman" w:hAnsi="Times New Roman" w:cs="Times New Roman"/>
          <w:bCs/>
          <w:sz w:val="24"/>
          <w:szCs w:val="24"/>
          <w:lang w:eastAsia="ru-RU"/>
        </w:rPr>
        <w:t>,</w:t>
      </w:r>
      <w:r w:rsidRPr="00D4013C">
        <w:rPr>
          <w:rFonts w:ascii="Times New Roman" w:eastAsia="Times New Roman" w:hAnsi="Times New Roman" w:cs="Times New Roman"/>
          <w:sz w:val="24"/>
          <w:szCs w:val="24"/>
          <w:lang w:eastAsia="ru-RU"/>
        </w:rPr>
        <w:t xml:space="preserve"> что почти в три раза больше территории США; однако затем она стала необычно быстро затягиваться и полностью исчезла через два месяца. </w:t>
      </w:r>
      <w:r w:rsidRPr="00D4013C">
        <w:rPr>
          <w:rFonts w:ascii="Times New Roman" w:eastAsia="Times New Roman" w:hAnsi="Times New Roman" w:cs="Times New Roman"/>
          <w:bCs/>
          <w:sz w:val="24"/>
          <w:szCs w:val="24"/>
          <w:lang w:eastAsia="ru-RU"/>
        </w:rPr>
        <w:t>Появление озоновых дыр связано с особенностями глобальной циркуляции воздуха в атмосфере</w:t>
      </w:r>
      <w:r w:rsidRPr="00D4013C">
        <w:rPr>
          <w:rFonts w:ascii="Times New Roman" w:eastAsia="Times New Roman" w:hAnsi="Times New Roman" w:cs="Times New Roman"/>
          <w:sz w:val="24"/>
          <w:szCs w:val="24"/>
          <w:lang w:eastAsia="ru-RU"/>
        </w:rPr>
        <w:t>. Ученых настораживает систематический рост их размеров.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Существует несколько гипотез </w:t>
      </w:r>
      <w:r w:rsidRPr="00D4013C">
        <w:rPr>
          <w:rFonts w:ascii="Times New Roman" w:eastAsia="Times New Roman" w:hAnsi="Times New Roman" w:cs="Times New Roman"/>
          <w:b/>
          <w:bCs/>
          <w:sz w:val="24"/>
          <w:szCs w:val="24"/>
          <w:lang w:eastAsia="ru-RU"/>
        </w:rPr>
        <w:t>о причинах нарушения озонового слоя: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w:t>
      </w:r>
      <w:r w:rsidRPr="00D4013C">
        <w:rPr>
          <w:rFonts w:ascii="Times New Roman" w:eastAsia="Times New Roman" w:hAnsi="Times New Roman" w:cs="Times New Roman"/>
          <w:b/>
          <w:bCs/>
          <w:sz w:val="24"/>
          <w:szCs w:val="24"/>
          <w:lang w:eastAsia="ru-RU"/>
        </w:rPr>
        <w:t xml:space="preserve">. Техногенное происхождение озоновых дыр. </w:t>
      </w:r>
      <w:r w:rsidRPr="00D4013C">
        <w:rPr>
          <w:rFonts w:ascii="Times New Roman" w:eastAsia="Times New Roman" w:hAnsi="Times New Roman" w:cs="Times New Roman"/>
          <w:bCs/>
          <w:sz w:val="24"/>
          <w:szCs w:val="24"/>
          <w:lang w:eastAsia="ru-RU"/>
        </w:rPr>
        <w:t>Их оппоненты утверждают, что снижение содержания озона в озоновом слое над отдельными регионами Земли и в целом в атмосфере (ско</w:t>
      </w:r>
      <w:r w:rsidRPr="00D4013C">
        <w:rPr>
          <w:rFonts w:ascii="Times New Roman" w:eastAsia="Times New Roman" w:hAnsi="Times New Roman" w:cs="Times New Roman"/>
          <w:bCs/>
          <w:sz w:val="24"/>
          <w:szCs w:val="24"/>
          <w:lang w:eastAsia="ru-RU"/>
        </w:rPr>
        <w:softHyphen/>
        <w:t>рость глобального уменьшения оценена в 0,5—0,7%.в год) связана не с тех</w:t>
      </w:r>
      <w:r w:rsidRPr="00D4013C">
        <w:rPr>
          <w:rFonts w:ascii="Times New Roman" w:eastAsia="Times New Roman" w:hAnsi="Times New Roman" w:cs="Times New Roman"/>
          <w:bCs/>
          <w:sz w:val="24"/>
          <w:szCs w:val="24"/>
          <w:lang w:eastAsia="ru-RU"/>
        </w:rPr>
        <w:softHyphen/>
        <w:t>ногенными выбросами, а с вековыми колебаниями аэрохимических свойств атмосферы и независимыми изменениями климата.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Установлено, что разрушителями озона в атмосфере могут являться соеди</w:t>
      </w:r>
      <w:r w:rsidRPr="00D4013C">
        <w:rPr>
          <w:rFonts w:ascii="Times New Roman" w:eastAsia="Times New Roman" w:hAnsi="Times New Roman" w:cs="Times New Roman"/>
          <w:bCs/>
          <w:sz w:val="24"/>
          <w:szCs w:val="24"/>
          <w:lang w:eastAsia="ru-RU"/>
        </w:rPr>
        <w:softHyphen/>
        <w:t>нения как азота и водорода (например, аммиак, метан), так и хлора, прежде всего хлорфторсодержащие вещества (фреоны).</w:t>
      </w:r>
      <w:r w:rsidRPr="00D4013C">
        <w:rPr>
          <w:rFonts w:ascii="Times New Roman" w:eastAsia="Times New Roman" w:hAnsi="Times New Roman" w:cs="Times New Roman"/>
          <w:sz w:val="24"/>
          <w:szCs w:val="24"/>
          <w:lang w:eastAsia="ru-RU"/>
        </w:rPr>
        <w:t xml:space="preserve"> Стратосферный озон образуется в результате воздействия ультрафиолетового излучения на молекулы О</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 xml:space="preserve"> (О + О</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 xml:space="preserve"> → О</w:t>
      </w:r>
      <w:r w:rsidRPr="00D4013C">
        <w:rPr>
          <w:rFonts w:ascii="Times New Roman" w:eastAsia="Times New Roman" w:hAnsi="Times New Roman" w:cs="Times New Roman"/>
          <w:sz w:val="24"/>
          <w:szCs w:val="24"/>
          <w:vertAlign w:val="subscript"/>
          <w:lang w:eastAsia="ru-RU"/>
        </w:rPr>
        <w:t>3</w:t>
      </w:r>
      <w:r w:rsidRPr="00D4013C">
        <w:rPr>
          <w:rFonts w:ascii="Times New Roman" w:eastAsia="Times New Roman" w:hAnsi="Times New Roman" w:cs="Times New Roman"/>
          <w:sz w:val="24"/>
          <w:szCs w:val="24"/>
          <w:lang w:eastAsia="ru-RU"/>
        </w:rPr>
        <w:t>), но туда попадают и атомы Cl, которые наиболее эффективно разрушают слой озона (Cl + О</w:t>
      </w:r>
      <w:r w:rsidRPr="00D4013C">
        <w:rPr>
          <w:rFonts w:ascii="Times New Roman" w:eastAsia="Times New Roman" w:hAnsi="Times New Roman" w:cs="Times New Roman"/>
          <w:sz w:val="24"/>
          <w:szCs w:val="24"/>
          <w:vertAlign w:val="subscript"/>
          <w:lang w:eastAsia="ru-RU"/>
        </w:rPr>
        <w:t>3</w:t>
      </w:r>
      <w:r w:rsidRPr="00D4013C">
        <w:rPr>
          <w:rFonts w:ascii="Times New Roman" w:eastAsia="Times New Roman" w:hAnsi="Times New Roman" w:cs="Times New Roman"/>
          <w:sz w:val="24"/>
          <w:szCs w:val="24"/>
          <w:lang w:eastAsia="ru-RU"/>
        </w:rPr>
        <w:t xml:space="preserve"> → ClO + О</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 затем ClО + О →Cl+О</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 xml:space="preserve"> и т. д.   Сторонники гипотезы о техно</w:t>
      </w:r>
      <w:r w:rsidRPr="00D4013C">
        <w:rPr>
          <w:rFonts w:ascii="Times New Roman" w:eastAsia="Times New Roman" w:hAnsi="Times New Roman" w:cs="Times New Roman"/>
          <w:sz w:val="24"/>
          <w:szCs w:val="24"/>
          <w:lang w:eastAsia="ru-RU"/>
        </w:rPr>
        <w:softHyphen/>
        <w:t>генном происхождении озоновых дыр считают главной причиной их возникно</w:t>
      </w:r>
      <w:r w:rsidRPr="00D4013C">
        <w:rPr>
          <w:rFonts w:ascii="Times New Roman" w:eastAsia="Times New Roman" w:hAnsi="Times New Roman" w:cs="Times New Roman"/>
          <w:sz w:val="24"/>
          <w:szCs w:val="24"/>
          <w:lang w:eastAsia="ru-RU"/>
        </w:rPr>
        <w:softHyphen/>
        <w:t xml:space="preserve">вения попадание фреонов в стратосферу. Фреоны применяют в холодильных установках, кондиционерах, огнетушителях, аэрозольных баллончиках и т. п. </w:t>
      </w:r>
      <w:r w:rsidRPr="00D4013C">
        <w:rPr>
          <w:rFonts w:ascii="Times New Roman" w:eastAsia="Times New Roman" w:hAnsi="Times New Roman" w:cs="Times New Roman"/>
          <w:bCs/>
          <w:sz w:val="24"/>
          <w:szCs w:val="24"/>
          <w:lang w:eastAsia="ru-RU"/>
        </w:rPr>
        <w:t>В 1987 г. был подписан Монреальский протокол</w:t>
      </w:r>
      <w:r w:rsidRPr="00D4013C">
        <w:rPr>
          <w:rFonts w:ascii="Times New Roman" w:eastAsia="Times New Roman" w:hAnsi="Times New Roman" w:cs="Times New Roman"/>
          <w:sz w:val="24"/>
          <w:szCs w:val="24"/>
          <w:lang w:eastAsia="ru-RU"/>
        </w:rPr>
        <w:t xml:space="preserve"> (в нем участвовали более 50 стран) </w:t>
      </w:r>
      <w:r w:rsidRPr="00D4013C">
        <w:rPr>
          <w:rFonts w:ascii="Times New Roman" w:eastAsia="Times New Roman" w:hAnsi="Times New Roman" w:cs="Times New Roman"/>
          <w:bCs/>
          <w:sz w:val="24"/>
          <w:szCs w:val="24"/>
          <w:lang w:eastAsia="ru-RU"/>
        </w:rPr>
        <w:t>о постепенной ликвидации применяющих фреоны технологий и пре</w:t>
      </w:r>
      <w:r w:rsidRPr="00D4013C">
        <w:rPr>
          <w:rFonts w:ascii="Times New Roman" w:eastAsia="Times New Roman" w:hAnsi="Times New Roman" w:cs="Times New Roman"/>
          <w:bCs/>
          <w:sz w:val="24"/>
          <w:szCs w:val="24"/>
          <w:lang w:eastAsia="ru-RU"/>
        </w:rPr>
        <w:softHyphen/>
        <w:t>кращении производства самих фреонов.</w:t>
      </w:r>
      <w:r w:rsidRPr="00D4013C">
        <w:rPr>
          <w:rFonts w:ascii="Times New Roman" w:eastAsia="Times New Roman" w:hAnsi="Times New Roman" w:cs="Times New Roman"/>
          <w:sz w:val="24"/>
          <w:szCs w:val="24"/>
          <w:lang w:eastAsia="ru-RU"/>
        </w:rPr>
        <w:t xml:space="preserve"> Результатом явилось прекращение роста содержания хлоридов в атмосфере Земли в 1990 г., с 1994 г. их содержа</w:t>
      </w:r>
      <w:r w:rsidRPr="00D4013C">
        <w:rPr>
          <w:rFonts w:ascii="Times New Roman" w:eastAsia="Times New Roman" w:hAnsi="Times New Roman" w:cs="Times New Roman"/>
          <w:sz w:val="24"/>
          <w:szCs w:val="24"/>
          <w:lang w:eastAsia="ru-RU"/>
        </w:rPr>
        <w:softHyphen/>
        <w:t>ние постоянно снижается.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Истощение озонового слоя признано всеми как серьезная угроза глобальной экологической безопасности. Оно ослабляет способность атмосферы защищать все живое от жесткого ульт</w:t>
      </w:r>
      <w:r w:rsidRPr="00D4013C">
        <w:rPr>
          <w:rFonts w:ascii="Times New Roman" w:eastAsia="Times New Roman" w:hAnsi="Times New Roman" w:cs="Times New Roman"/>
          <w:color w:val="000000"/>
          <w:sz w:val="24"/>
          <w:szCs w:val="24"/>
          <w:lang w:eastAsia="ru-RU"/>
        </w:rPr>
        <w:softHyphen/>
        <w:t>рафиолетового излучения («УФ-радиация»), энергии одного фо</w:t>
      </w:r>
      <w:r w:rsidRPr="00D4013C">
        <w:rPr>
          <w:rFonts w:ascii="Times New Roman" w:eastAsia="Times New Roman" w:hAnsi="Times New Roman" w:cs="Times New Roman"/>
          <w:color w:val="000000"/>
          <w:sz w:val="24"/>
          <w:szCs w:val="24"/>
          <w:lang w:eastAsia="ru-RU"/>
        </w:rPr>
        <w:softHyphen/>
        <w:t>тона которого достаточно, чтобы разрушить большинство ор</w:t>
      </w:r>
      <w:r w:rsidRPr="00D4013C">
        <w:rPr>
          <w:rFonts w:ascii="Times New Roman" w:eastAsia="Times New Roman" w:hAnsi="Times New Roman" w:cs="Times New Roman"/>
          <w:color w:val="000000"/>
          <w:sz w:val="24"/>
          <w:szCs w:val="24"/>
          <w:lang w:eastAsia="ru-RU"/>
        </w:rPr>
        <w:softHyphen/>
        <w:t>ганических молекул. Поэтому в районах с пониженным содер</w:t>
      </w:r>
      <w:r w:rsidRPr="00D4013C">
        <w:rPr>
          <w:rFonts w:ascii="Times New Roman" w:eastAsia="Times New Roman" w:hAnsi="Times New Roman" w:cs="Times New Roman"/>
          <w:color w:val="000000"/>
          <w:sz w:val="24"/>
          <w:szCs w:val="24"/>
          <w:lang w:eastAsia="ru-RU"/>
        </w:rPr>
        <w:softHyphen/>
        <w:t>жанием озона многочисленны солнечные ожоги, увеличивается количество заболеваний раком кожи и т.д.</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Предполагается как естественное, так и антропогенное про</w:t>
      </w:r>
      <w:r w:rsidRPr="00D4013C">
        <w:rPr>
          <w:rFonts w:ascii="Times New Roman" w:eastAsia="Times New Roman" w:hAnsi="Times New Roman" w:cs="Times New Roman"/>
          <w:color w:val="000000"/>
          <w:sz w:val="24"/>
          <w:szCs w:val="24"/>
          <w:lang w:eastAsia="ru-RU"/>
        </w:rPr>
        <w:softHyphen/>
        <w:t>исхождение «озоновых дыр». Последнее, по мнению большин</w:t>
      </w:r>
      <w:r w:rsidRPr="00D4013C">
        <w:rPr>
          <w:rFonts w:ascii="Times New Roman" w:eastAsia="Times New Roman" w:hAnsi="Times New Roman" w:cs="Times New Roman"/>
          <w:color w:val="000000"/>
          <w:sz w:val="24"/>
          <w:szCs w:val="24"/>
          <w:lang w:eastAsia="ru-RU"/>
        </w:rPr>
        <w:softHyphen/>
        <w:t>ства ученых, более вероятно и связано с повышенным содер</w:t>
      </w:r>
      <w:r w:rsidRPr="00D4013C">
        <w:rPr>
          <w:rFonts w:ascii="Times New Roman" w:eastAsia="Times New Roman" w:hAnsi="Times New Roman" w:cs="Times New Roman"/>
          <w:color w:val="000000"/>
          <w:sz w:val="24"/>
          <w:szCs w:val="24"/>
          <w:lang w:eastAsia="ru-RU"/>
        </w:rPr>
        <w:softHyphen/>
        <w:t xml:space="preserve">жанием </w:t>
      </w:r>
      <w:r w:rsidRPr="00D4013C">
        <w:rPr>
          <w:rFonts w:ascii="Times New Roman" w:eastAsia="Times New Roman" w:hAnsi="Times New Roman" w:cs="Times New Roman"/>
          <w:b/>
          <w:bCs/>
          <w:i/>
          <w:iCs/>
          <w:color w:val="000000"/>
          <w:sz w:val="24"/>
          <w:szCs w:val="24"/>
          <w:lang w:eastAsia="ru-RU"/>
        </w:rPr>
        <w:t>хлорфторуглеродов (фреонов).</w:t>
      </w:r>
      <w:r w:rsidRPr="00D4013C">
        <w:rPr>
          <w:rFonts w:ascii="Times New Roman" w:eastAsia="Times New Roman" w:hAnsi="Times New Roman" w:cs="Times New Roman"/>
          <w:color w:val="000000"/>
          <w:sz w:val="24"/>
          <w:szCs w:val="24"/>
          <w:lang w:eastAsia="ru-RU"/>
        </w:rPr>
        <w:t xml:space="preserve"> Фреоны широко приме</w:t>
      </w:r>
      <w:r w:rsidRPr="00D4013C">
        <w:rPr>
          <w:rFonts w:ascii="Times New Roman" w:eastAsia="Times New Roman" w:hAnsi="Times New Roman" w:cs="Times New Roman"/>
          <w:color w:val="000000"/>
          <w:sz w:val="24"/>
          <w:szCs w:val="24"/>
          <w:lang w:eastAsia="ru-RU"/>
        </w:rPr>
        <w:softHyphen/>
        <w:t>няются в промышленном производстве и в быту (хладоагрегаты, растворители, распылители, аэрозольные упаковки и др.). В атмосфере фреоны разлагаются с выделением оксида хлора, губительно действующего на молекулы озона.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 данным международной экологической организации «Гринпис», основными поставщиками хлорфторуглеродов (фре</w:t>
      </w:r>
      <w:r w:rsidRPr="00D4013C">
        <w:rPr>
          <w:rFonts w:ascii="Times New Roman" w:eastAsia="Times New Roman" w:hAnsi="Times New Roman" w:cs="Times New Roman"/>
          <w:color w:val="000000"/>
          <w:sz w:val="24"/>
          <w:szCs w:val="24"/>
          <w:lang w:eastAsia="ru-RU"/>
        </w:rPr>
        <w:softHyphen/>
        <w:t>онов) являются США (30,85%), Япония (12,42%), Великобри</w:t>
      </w:r>
      <w:r w:rsidRPr="00D4013C">
        <w:rPr>
          <w:rFonts w:ascii="Times New Roman" w:eastAsia="Times New Roman" w:hAnsi="Times New Roman" w:cs="Times New Roman"/>
          <w:color w:val="000000"/>
          <w:sz w:val="24"/>
          <w:szCs w:val="24"/>
          <w:lang w:eastAsia="ru-RU"/>
        </w:rPr>
        <w:softHyphen/>
        <w:t>тания (8,62%) и Россия (8,0%). В последнее время в США и в ряде западных стран построены заводы по производству новых видов хладореагентов (гидрохлорфторуглеродов) с низким по</w:t>
      </w:r>
      <w:r w:rsidRPr="00D4013C">
        <w:rPr>
          <w:rFonts w:ascii="Times New Roman" w:eastAsia="Times New Roman" w:hAnsi="Times New Roman" w:cs="Times New Roman"/>
          <w:color w:val="000000"/>
          <w:sz w:val="24"/>
          <w:szCs w:val="24"/>
          <w:lang w:eastAsia="ru-RU"/>
        </w:rPr>
        <w:softHyphen/>
        <w:t>тенциалом разрушения озонового слоя. Согласно международ</w:t>
      </w:r>
      <w:r w:rsidRPr="00D4013C">
        <w:rPr>
          <w:rFonts w:ascii="Times New Roman" w:eastAsia="Times New Roman" w:hAnsi="Times New Roman" w:cs="Times New Roman"/>
          <w:color w:val="000000"/>
          <w:sz w:val="24"/>
          <w:szCs w:val="24"/>
          <w:lang w:eastAsia="ru-RU"/>
        </w:rPr>
        <w:softHyphen/>
        <w:t>ным протоколам во многих странах, в том числе и в России, предусматривается значительное снижение выбросов.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Ряд ученых продолжают настаивать на естественном про</w:t>
      </w:r>
      <w:r w:rsidRPr="00D4013C">
        <w:rPr>
          <w:rFonts w:ascii="Times New Roman" w:eastAsia="Times New Roman" w:hAnsi="Times New Roman" w:cs="Times New Roman"/>
          <w:color w:val="000000"/>
          <w:sz w:val="24"/>
          <w:szCs w:val="24"/>
          <w:lang w:eastAsia="ru-RU"/>
        </w:rPr>
        <w:softHyphen/>
        <w:t>исхождении «озоновой дыры». Причины ее возникновения одни видят в естественной изменчивости озоносферы, циклической активности Солнца, другие связывают эти процессы с рифтогенезом и дегазацией Земли, т.е. с прорывом глубинных газов (водород, метан, азот) через рифтовые разломы земной коры.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«Кислотные дожди» </w:t>
      </w:r>
      <w:r w:rsidRPr="00D4013C">
        <w:rPr>
          <w:rFonts w:ascii="Times New Roman" w:eastAsia="Times New Roman" w:hAnsi="Times New Roman" w:cs="Times New Roman"/>
          <w:b/>
          <w:bCs/>
          <w:sz w:val="24"/>
          <w:szCs w:val="24"/>
          <w:lang w:eastAsia="ru-RU"/>
        </w:rPr>
        <w:t xml:space="preserve"> — это атмосферные осадки, подкисленные</w:t>
      </w:r>
      <w:r w:rsidRPr="00D4013C">
        <w:rPr>
          <w:rFonts w:ascii="Times New Roman" w:eastAsia="Times New Roman" w:hAnsi="Times New Roman" w:cs="Times New Roman"/>
          <w:sz w:val="24"/>
          <w:szCs w:val="24"/>
          <w:lang w:eastAsia="ru-RU"/>
        </w:rPr>
        <w:t xml:space="preserve"> (число рН ниже 5,6) </w:t>
      </w:r>
      <w:r w:rsidRPr="00D4013C">
        <w:rPr>
          <w:rFonts w:ascii="Times New Roman" w:eastAsia="Times New Roman" w:hAnsi="Times New Roman" w:cs="Times New Roman"/>
          <w:b/>
          <w:bCs/>
          <w:sz w:val="24"/>
          <w:szCs w:val="24"/>
          <w:lang w:eastAsia="ru-RU"/>
        </w:rPr>
        <w:t>из-за растворения в атмосферной влаге антропогенных выбросов (таких, как окислы серы, азота и др.).</w:t>
      </w:r>
      <w:r w:rsidRPr="00D4013C">
        <w:rPr>
          <w:rFonts w:ascii="Times New Roman" w:eastAsia="Times New Roman" w:hAnsi="Times New Roman" w:cs="Times New Roman"/>
          <w:sz w:val="24"/>
          <w:szCs w:val="24"/>
          <w:lang w:eastAsia="ru-RU"/>
        </w:rPr>
        <w:t>Показатель рН — это отрицательным логарифм концентрации ионов водорода, поэтому раствор с рН = 4,6 «кис</w:t>
      </w:r>
      <w:r w:rsidRPr="00D4013C">
        <w:rPr>
          <w:rFonts w:ascii="Times New Roman" w:eastAsia="Times New Roman" w:hAnsi="Times New Roman" w:cs="Times New Roman"/>
          <w:sz w:val="24"/>
          <w:szCs w:val="24"/>
          <w:lang w:eastAsia="ru-RU"/>
        </w:rPr>
        <w:softHyphen/>
        <w:t xml:space="preserve">лее» раствора с рН = 5,6 в десять раз, а кислотность раствора рН = 3,6 будет отличаться от кислотности раствора с рН = 5,6 уже в </w:t>
      </w:r>
      <w:r w:rsidRPr="00D4013C">
        <w:rPr>
          <w:rFonts w:ascii="Times New Roman" w:eastAsia="Times New Roman" w:hAnsi="Times New Roman" w:cs="Times New Roman"/>
          <w:sz w:val="24"/>
          <w:szCs w:val="24"/>
          <w:lang w:eastAsia="ru-RU"/>
        </w:rPr>
        <w:lastRenderedPageBreak/>
        <w:t>сто раз (так как в пер</w:t>
      </w:r>
      <w:r w:rsidRPr="00D4013C">
        <w:rPr>
          <w:rFonts w:ascii="Times New Roman" w:eastAsia="Times New Roman" w:hAnsi="Times New Roman" w:cs="Times New Roman"/>
          <w:sz w:val="24"/>
          <w:szCs w:val="24"/>
          <w:lang w:eastAsia="ru-RU"/>
        </w:rPr>
        <w:softHyphen/>
        <w:t>вом случае показатель рН отличается на одну единицу, а во втором — на две). В Западной Европе зарегистрированы кислые атмосферные осадки с рН = 2,3.</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Они образуются при промышленных вы</w:t>
      </w:r>
      <w:r w:rsidRPr="00D4013C">
        <w:rPr>
          <w:rFonts w:ascii="Times New Roman" w:eastAsia="Times New Roman" w:hAnsi="Times New Roman" w:cs="Times New Roman"/>
          <w:color w:val="000000"/>
          <w:sz w:val="24"/>
          <w:szCs w:val="24"/>
          <w:lang w:eastAsia="ru-RU"/>
        </w:rPr>
        <w:softHyphen/>
        <w:t>бросах в атмосферу диоксида серы и оксидов азота, которые, соединяясь с атмосферной влагой, образуют разбавленную сер</w:t>
      </w:r>
      <w:r w:rsidRPr="00D4013C">
        <w:rPr>
          <w:rFonts w:ascii="Times New Roman" w:eastAsia="Times New Roman" w:hAnsi="Times New Roman" w:cs="Times New Roman"/>
          <w:color w:val="000000"/>
          <w:sz w:val="24"/>
          <w:szCs w:val="24"/>
          <w:lang w:eastAsia="ru-RU"/>
        </w:rPr>
        <w:softHyphen/>
        <w:t>ную и азотную кислоты. В результате дождь и снег оказыва</w:t>
      </w:r>
      <w:r w:rsidRPr="00D4013C">
        <w:rPr>
          <w:rFonts w:ascii="Times New Roman" w:eastAsia="Times New Roman" w:hAnsi="Times New Roman" w:cs="Times New Roman"/>
          <w:color w:val="000000"/>
          <w:sz w:val="24"/>
          <w:szCs w:val="24"/>
          <w:lang w:eastAsia="ru-RU"/>
        </w:rPr>
        <w:softHyphen/>
        <w:t>ются подкисленными (число pH ниже 5,6).</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Суммарные мировые антропогенные выбросы </w:t>
      </w:r>
      <w:r w:rsidRPr="00D4013C">
        <w:rPr>
          <w:rFonts w:ascii="Times New Roman" w:eastAsia="Times New Roman" w:hAnsi="Times New Roman" w:cs="Times New Roman"/>
          <w:color w:val="000000"/>
          <w:sz w:val="24"/>
          <w:szCs w:val="24"/>
          <w:lang w:val="en-US"/>
        </w:rPr>
        <w:t>SO</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eastAsia="ru-RU"/>
        </w:rPr>
        <w:t xml:space="preserve">и </w:t>
      </w:r>
      <w:r w:rsidRPr="00D4013C">
        <w:rPr>
          <w:rFonts w:ascii="Times New Roman" w:eastAsia="Times New Roman" w:hAnsi="Times New Roman" w:cs="Times New Roman"/>
          <w:color w:val="000000"/>
          <w:sz w:val="24"/>
          <w:szCs w:val="24"/>
          <w:lang w:val="en-US"/>
        </w:rPr>
        <w:t>NOx</w:t>
      </w:r>
      <w:r w:rsidRPr="00D4013C">
        <w:rPr>
          <w:rFonts w:ascii="Times New Roman" w:eastAsia="Times New Roman" w:hAnsi="Times New Roman" w:cs="Times New Roman"/>
          <w:color w:val="000000"/>
          <w:sz w:val="24"/>
          <w:szCs w:val="24"/>
          <w:lang w:eastAsia="ru-RU"/>
        </w:rPr>
        <w:t>составляют ежегодно более 255 млн т. Закисление природной среды негативно отражается на состоянии экосистем. Под дей</w:t>
      </w:r>
      <w:r w:rsidRPr="00D4013C">
        <w:rPr>
          <w:rFonts w:ascii="Times New Roman" w:eastAsia="Times New Roman" w:hAnsi="Times New Roman" w:cs="Times New Roman"/>
          <w:color w:val="000000"/>
          <w:sz w:val="24"/>
          <w:szCs w:val="24"/>
          <w:lang w:eastAsia="ru-RU"/>
        </w:rPr>
        <w:softHyphen/>
        <w:t>ствием кислотных осадков из почвы выщелачиваются не толь</w:t>
      </w:r>
      <w:r w:rsidRPr="00D4013C">
        <w:rPr>
          <w:rFonts w:ascii="Times New Roman" w:eastAsia="Times New Roman" w:hAnsi="Times New Roman" w:cs="Times New Roman"/>
          <w:color w:val="000000"/>
          <w:sz w:val="24"/>
          <w:szCs w:val="24"/>
          <w:lang w:eastAsia="ru-RU"/>
        </w:rPr>
        <w:softHyphen/>
        <w:t>ко питательные вещества, но и токсичные металлы: свинец, кадмий, алюминий и др. Далее они сами или их токсичные соединения усваиваются растениями и почвенными организ</w:t>
      </w:r>
      <w:r w:rsidRPr="00D4013C">
        <w:rPr>
          <w:rFonts w:ascii="Times New Roman" w:eastAsia="Times New Roman" w:hAnsi="Times New Roman" w:cs="Times New Roman"/>
          <w:color w:val="000000"/>
          <w:sz w:val="24"/>
          <w:szCs w:val="24"/>
          <w:lang w:eastAsia="ru-RU"/>
        </w:rPr>
        <w:softHyphen/>
        <w:t>мами, что ведет к весьма негативным последствиям.</w:t>
      </w:r>
    </w:p>
    <w:p w:rsidR="00D4013C" w:rsidRPr="00D4013C" w:rsidRDefault="00D4013C" w:rsidP="00D4013C">
      <w:pPr>
        <w:spacing w:after="0"/>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Воздействие кислотных дождей снижает устойчивость ле</w:t>
      </w:r>
      <w:r w:rsidRPr="00D4013C">
        <w:rPr>
          <w:rFonts w:ascii="Times New Roman" w:eastAsia="Times New Roman" w:hAnsi="Times New Roman" w:cs="Times New Roman"/>
          <w:color w:val="000000"/>
          <w:sz w:val="24"/>
          <w:szCs w:val="24"/>
          <w:lang w:eastAsia="ru-RU"/>
        </w:rPr>
        <w:softHyphen/>
        <w:t>сов к засухам, болезням, природным загрязнениям, что приво</w:t>
      </w:r>
      <w:r w:rsidRPr="00D4013C">
        <w:rPr>
          <w:rFonts w:ascii="Times New Roman" w:eastAsia="Times New Roman" w:hAnsi="Times New Roman" w:cs="Times New Roman"/>
          <w:color w:val="000000"/>
          <w:sz w:val="24"/>
          <w:szCs w:val="24"/>
          <w:lang w:eastAsia="ru-RU"/>
        </w:rPr>
        <w:softHyphen/>
        <w:t>дит к их деградации как природных экосистем. Пятьдесят мил</w:t>
      </w:r>
      <w:r w:rsidRPr="00D4013C">
        <w:rPr>
          <w:rFonts w:ascii="Times New Roman" w:eastAsia="Times New Roman" w:hAnsi="Times New Roman" w:cs="Times New Roman"/>
          <w:color w:val="000000"/>
          <w:sz w:val="24"/>
          <w:szCs w:val="24"/>
          <w:lang w:eastAsia="ru-RU"/>
        </w:rPr>
        <w:softHyphen/>
        <w:t>лионов гектаров леса в 25 европейских странах страдают от дей</w:t>
      </w:r>
      <w:r w:rsidRPr="00D4013C">
        <w:rPr>
          <w:rFonts w:ascii="Times New Roman" w:eastAsia="Times New Roman" w:hAnsi="Times New Roman" w:cs="Times New Roman"/>
          <w:color w:val="000000"/>
          <w:sz w:val="24"/>
          <w:szCs w:val="24"/>
          <w:lang w:eastAsia="ru-RU"/>
        </w:rPr>
        <w:softHyphen/>
        <w:t>ствия сложной смеси загрязняющих веществ. Гибнут хвойные горные леса на Северных Аппалачах и в Баварии. Отмечены случаи поражения хвойных и лиственных лесов в Карелии, Си</w:t>
      </w:r>
      <w:r w:rsidRPr="00D4013C">
        <w:rPr>
          <w:rFonts w:ascii="Times New Roman" w:eastAsia="Times New Roman" w:hAnsi="Times New Roman" w:cs="Times New Roman"/>
          <w:color w:val="000000"/>
          <w:sz w:val="24"/>
          <w:szCs w:val="24"/>
          <w:lang w:eastAsia="ru-RU"/>
        </w:rPr>
        <w:softHyphen/>
        <w:t>бири и в других районах нашей страны.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Примером негативного воздействия кислотных осадков на природные экосистемы является </w:t>
      </w:r>
      <w:r w:rsidRPr="00D4013C">
        <w:rPr>
          <w:rFonts w:ascii="Times New Roman" w:eastAsia="Times New Roman" w:hAnsi="Times New Roman" w:cs="Times New Roman"/>
          <w:b/>
          <w:bCs/>
          <w:i/>
          <w:iCs/>
          <w:color w:val="000000"/>
          <w:sz w:val="24"/>
          <w:szCs w:val="24"/>
          <w:lang w:eastAsia="ru-RU"/>
        </w:rPr>
        <w:t>закисление озер.</w:t>
      </w:r>
      <w:r w:rsidRPr="00D4013C">
        <w:rPr>
          <w:rFonts w:ascii="Times New Roman" w:eastAsia="Times New Roman" w:hAnsi="Times New Roman" w:cs="Times New Roman"/>
          <w:color w:val="000000"/>
          <w:sz w:val="24"/>
          <w:szCs w:val="24"/>
          <w:lang w:eastAsia="ru-RU"/>
        </w:rPr>
        <w:t xml:space="preserve"> Особенно ин</w:t>
      </w:r>
      <w:r w:rsidRPr="00D4013C">
        <w:rPr>
          <w:rFonts w:ascii="Times New Roman" w:eastAsia="Times New Roman" w:hAnsi="Times New Roman" w:cs="Times New Roman"/>
          <w:color w:val="000000"/>
          <w:sz w:val="24"/>
          <w:szCs w:val="24"/>
          <w:lang w:eastAsia="ru-RU"/>
        </w:rPr>
        <w:softHyphen/>
        <w:t>тенсивно оно происходит в Канаде, Швеции, Норвегии и Фин</w:t>
      </w:r>
      <w:r w:rsidRPr="00D4013C">
        <w:rPr>
          <w:rFonts w:ascii="Times New Roman" w:eastAsia="Times New Roman" w:hAnsi="Times New Roman" w:cs="Times New Roman"/>
          <w:color w:val="000000"/>
          <w:sz w:val="24"/>
          <w:szCs w:val="24"/>
          <w:lang w:eastAsia="ru-RU"/>
        </w:rPr>
        <w:softHyphen/>
        <w:t>ляндии. Объясняется это тем, что значительная часть выбро</w:t>
      </w:r>
      <w:r w:rsidRPr="00D4013C">
        <w:rPr>
          <w:rFonts w:ascii="Times New Roman" w:eastAsia="Times New Roman" w:hAnsi="Times New Roman" w:cs="Times New Roman"/>
          <w:color w:val="000000"/>
          <w:sz w:val="24"/>
          <w:szCs w:val="24"/>
          <w:lang w:eastAsia="ru-RU"/>
        </w:rPr>
        <w:softHyphen/>
        <w:t>сов серы в США, ФРГ и Великобритании выпадает именно на их территории.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России площадь закисления — несколько десятков мил</w:t>
      </w:r>
      <w:r w:rsidRPr="00D4013C">
        <w:rPr>
          <w:rFonts w:ascii="Times New Roman" w:eastAsia="Times New Roman" w:hAnsi="Times New Roman" w:cs="Times New Roman"/>
          <w:color w:val="000000"/>
          <w:sz w:val="24"/>
          <w:szCs w:val="24"/>
          <w:lang w:eastAsia="ru-RU"/>
        </w:rPr>
        <w:softHyphen/>
        <w:t>лионов гектаров. Известны случаи закисления озер Карелии. Повышенная кислотность осадков наблюдается вдоль запад</w:t>
      </w:r>
      <w:r w:rsidRPr="00D4013C">
        <w:rPr>
          <w:rFonts w:ascii="Times New Roman" w:eastAsia="Times New Roman" w:hAnsi="Times New Roman" w:cs="Times New Roman"/>
          <w:color w:val="000000"/>
          <w:sz w:val="24"/>
          <w:szCs w:val="24"/>
          <w:lang w:eastAsia="ru-RU"/>
        </w:rPr>
        <w:softHyphen/>
        <w:t>ной границы (трансграничный перенос) и на территории ряда крупных промышленных районов. Например, в районе города Норильска и на Северном Урале огромные площади тайги и лесотундры стали почти безжизненными из-за выбросов диок</w:t>
      </w:r>
      <w:r w:rsidRPr="00D4013C">
        <w:rPr>
          <w:rFonts w:ascii="Times New Roman" w:eastAsia="Times New Roman" w:hAnsi="Times New Roman" w:cs="Times New Roman"/>
          <w:color w:val="000000"/>
          <w:sz w:val="24"/>
          <w:szCs w:val="24"/>
          <w:lang w:eastAsia="ru-RU"/>
        </w:rPr>
        <w:softHyphen/>
        <w:t>сида серы Норильским горно-химическим комбинатом.</w:t>
      </w:r>
    </w:p>
    <w:p w:rsidR="00D4013C" w:rsidRPr="00D4013C" w:rsidRDefault="00D4013C" w:rsidP="00D4013C">
      <w:pPr>
        <w:spacing w:after="0" w:line="240" w:lineRule="auto"/>
        <w:ind w:firstLine="426"/>
        <w:rPr>
          <w:rFonts w:ascii="Times New Roman" w:eastAsia="Times New Roman" w:hAnsi="Times New Roman" w:cs="Times New Roman"/>
          <w:bCs/>
          <w:sz w:val="24"/>
          <w:szCs w:val="24"/>
          <w:lang w:eastAsia="ru-RU"/>
        </w:rPr>
      </w:pPr>
      <w:r w:rsidRPr="00D4013C">
        <w:rPr>
          <w:rFonts w:ascii="Times New Roman" w:eastAsia="Times New Roman" w:hAnsi="Times New Roman" w:cs="Times New Roman"/>
          <w:bCs/>
          <w:sz w:val="24"/>
          <w:szCs w:val="24"/>
          <w:lang w:eastAsia="ru-RU"/>
        </w:rPr>
        <w:t>Вопрос о воздействии человека на атмосферу находится в центре внимания специалистов и экологов всего мира. И это не случайно, так как крупнейшие глобальные экологические проблемы современности – «парниковый эффект», нарушение озонового слоя, выпадение кислотных дождей, связаны именно с антропогенным загрязнением атмосферы.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Ливневые дожди оказываются менее кислыми, чём слабые моросящие</w:t>
      </w:r>
      <w:r w:rsidRPr="00D4013C">
        <w:rPr>
          <w:rFonts w:ascii="Times New Roman" w:eastAsia="Times New Roman" w:hAnsi="Times New Roman" w:cs="Times New Roman"/>
          <w:sz w:val="24"/>
          <w:szCs w:val="24"/>
          <w:lang w:eastAsia="ru-RU"/>
        </w:rPr>
        <w:t>: при той же исходной концентрации загрязнителей в воздухе в последнем слу</w:t>
      </w:r>
      <w:r w:rsidRPr="00D4013C">
        <w:rPr>
          <w:rFonts w:ascii="Times New Roman" w:eastAsia="Times New Roman" w:hAnsi="Times New Roman" w:cs="Times New Roman"/>
          <w:sz w:val="24"/>
          <w:szCs w:val="24"/>
          <w:lang w:eastAsia="ru-RU"/>
        </w:rPr>
        <w:softHyphen/>
        <w:t>чае они растворяются в меньшем количестве воды. В промышленных райо</w:t>
      </w:r>
      <w:r w:rsidRPr="00D4013C">
        <w:rPr>
          <w:rFonts w:ascii="Times New Roman" w:eastAsia="Times New Roman" w:hAnsi="Times New Roman" w:cs="Times New Roman"/>
          <w:sz w:val="24"/>
          <w:szCs w:val="24"/>
          <w:lang w:eastAsia="ru-RU"/>
        </w:rPr>
        <w:softHyphen/>
        <w:t>нах, в атмосферу которых выбрасывается особенного много окислов азота и серы, слабые моросящие дожди иногда оказываются настолько кислыми, что повреждают не только растительность, но и одежду людей, вызывают силь</w:t>
      </w:r>
      <w:r w:rsidRPr="00D4013C">
        <w:rPr>
          <w:rFonts w:ascii="Times New Roman" w:eastAsia="Times New Roman" w:hAnsi="Times New Roman" w:cs="Times New Roman"/>
          <w:sz w:val="24"/>
          <w:szCs w:val="24"/>
          <w:lang w:eastAsia="ru-RU"/>
        </w:rPr>
        <w:softHyphen/>
        <w:t>ное раздражение дыхательных путей и кожи, ускоряют коррозию металличе</w:t>
      </w:r>
      <w:r w:rsidRPr="00D4013C">
        <w:rPr>
          <w:rFonts w:ascii="Times New Roman" w:eastAsia="Times New Roman" w:hAnsi="Times New Roman" w:cs="Times New Roman"/>
          <w:sz w:val="24"/>
          <w:szCs w:val="24"/>
          <w:lang w:eastAsia="ru-RU"/>
        </w:rPr>
        <w:softHyphen/>
        <w:t>ских конструкций, разрушают скульптуры, приводят к массовой гибели ры</w:t>
      </w:r>
      <w:r w:rsidRPr="00D4013C">
        <w:rPr>
          <w:rFonts w:ascii="Times New Roman" w:eastAsia="Times New Roman" w:hAnsi="Times New Roman" w:cs="Times New Roman"/>
          <w:sz w:val="24"/>
          <w:szCs w:val="24"/>
          <w:lang w:eastAsia="ru-RU"/>
        </w:rPr>
        <w:softHyphen/>
        <w:t>бы в водоемах и т. д. В ФРГ под угрозой гибели от кислотных дождей оказалось не менее 20% площади лесов. В Канаде из-за частых кислотных дождей более 4тыс. озер были объявлены мертвыми, а еще 12 тыс. — на гра</w:t>
      </w:r>
      <w:r w:rsidRPr="00D4013C">
        <w:rPr>
          <w:rFonts w:ascii="Times New Roman" w:eastAsia="Times New Roman" w:hAnsi="Times New Roman" w:cs="Times New Roman"/>
          <w:sz w:val="24"/>
          <w:szCs w:val="24"/>
          <w:lang w:eastAsia="ru-RU"/>
        </w:rPr>
        <w:softHyphen/>
        <w:t>ни гибели. Сходные явления происходят и в России, особенно на Кольском полуострове, на Урале и в районе Норильска. Так, из-за выбросов Нориль</w:t>
      </w:r>
      <w:r w:rsidRPr="00D4013C">
        <w:rPr>
          <w:rFonts w:ascii="Times New Roman" w:eastAsia="Times New Roman" w:hAnsi="Times New Roman" w:cs="Times New Roman"/>
          <w:sz w:val="24"/>
          <w:szCs w:val="24"/>
          <w:lang w:eastAsia="ru-RU"/>
        </w:rPr>
        <w:softHyphen/>
        <w:t>ского медно-никелевого комбината (на него приходится более половины все</w:t>
      </w:r>
      <w:r w:rsidRPr="00D4013C">
        <w:rPr>
          <w:rFonts w:ascii="Times New Roman" w:eastAsia="Times New Roman" w:hAnsi="Times New Roman" w:cs="Times New Roman"/>
          <w:sz w:val="24"/>
          <w:szCs w:val="24"/>
          <w:lang w:eastAsia="ru-RU"/>
        </w:rPr>
        <w:softHyphen/>
        <w:t>го объема выбросов в атмосферу предприятий цветной металлургии России) громадные площади тундры и лесотундры Таймырского полуострова стали безжизненными.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В ряде случаев проблемы кислотных дождей переходят в разряд межнациональных</w:t>
      </w:r>
      <w:r w:rsidRPr="00D4013C">
        <w:rPr>
          <w:rFonts w:ascii="Times New Roman" w:eastAsia="Times New Roman" w:hAnsi="Times New Roman" w:cs="Times New Roman"/>
          <w:sz w:val="24"/>
          <w:szCs w:val="24"/>
          <w:lang w:eastAsia="ru-RU"/>
        </w:rPr>
        <w:t xml:space="preserve">. Доказано, что значительная часть выбросов Великобритании попадает на территорию Скандинавских стран в виде кислотных осадков и наносит ущерб </w:t>
      </w:r>
      <w:r w:rsidRPr="00D4013C">
        <w:rPr>
          <w:rFonts w:ascii="Times New Roman" w:eastAsia="Times New Roman" w:hAnsi="Times New Roman" w:cs="Times New Roman"/>
          <w:sz w:val="24"/>
          <w:szCs w:val="24"/>
          <w:lang w:eastAsia="ru-RU"/>
        </w:rPr>
        <w:lastRenderedPageBreak/>
        <w:t>их экономике. В Швеции и Норвегии считают, что более 80—90% окислов серы импортируется к ним из других стран.</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Проблемы кислотных дождей постепенно приобретает глобальные масштабы. Особенно опасно подкисление океанических мелководий, которое приводит к невозможности размножения многих морских беспозвоночных животных</w:t>
      </w:r>
      <w:r w:rsidRPr="00D4013C">
        <w:rPr>
          <w:rFonts w:ascii="Times New Roman" w:eastAsia="Times New Roman" w:hAnsi="Times New Roman" w:cs="Times New Roman"/>
          <w:sz w:val="24"/>
          <w:szCs w:val="24"/>
          <w:lang w:eastAsia="ru-RU"/>
        </w:rPr>
        <w:t>, что может вызвать разрыв пищевых цепей и глубокое нарушение экологического равновесия в Мировом океане.</w:t>
      </w:r>
    </w:p>
    <w:p w:rsidR="00D4013C" w:rsidRPr="00D4013C" w:rsidRDefault="00D4013C" w:rsidP="00D4013C">
      <w:pPr>
        <w:spacing w:after="0" w:line="240" w:lineRule="auto"/>
        <w:ind w:firstLine="426"/>
        <w:rPr>
          <w:rFonts w:ascii="Times New Roman" w:eastAsia="Times New Roman" w:hAnsi="Times New Roman" w:cs="Times New Roman"/>
          <w:b/>
          <w:bCs/>
          <w:sz w:val="24"/>
          <w:szCs w:val="24"/>
          <w:lang w:eastAsia="ru-RU"/>
        </w:rPr>
      </w:pP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Состояние и тенденции изменения качества атмосферного воздуха в России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Проблема загрязнения атмосферного воздуха в нашей стране особенно обострилась с 1960-1970 гг. XX в</w:t>
      </w:r>
      <w:r w:rsidRPr="00D4013C">
        <w:rPr>
          <w:rFonts w:ascii="Times New Roman" w:eastAsia="Times New Roman" w:hAnsi="Times New Roman" w:cs="Times New Roman"/>
          <w:b/>
          <w:bCs/>
          <w:sz w:val="24"/>
          <w:szCs w:val="24"/>
          <w:lang w:eastAsia="ru-RU"/>
        </w:rPr>
        <w:t>.</w:t>
      </w:r>
      <w:r w:rsidRPr="00D4013C">
        <w:rPr>
          <w:rFonts w:ascii="Times New Roman" w:eastAsia="Times New Roman" w:hAnsi="Times New Roman" w:cs="Times New Roman"/>
          <w:sz w:val="24"/>
          <w:szCs w:val="24"/>
          <w:lang w:eastAsia="ru-RU"/>
        </w:rPr>
        <w:t xml:space="preserve"> В конце 1990-х – начале 2000-х гг. в России было более 200 городов, в которых средние за год концентрации одной или нескольких примесей (загрязняющих веществ) превышали установленные нормативы; в них проживали более 44% всего и свыше 61% городского населения страны. Теперь порядка 70 млн. человек (до 48% общей численности населения страны) дышат воздухом, насыщенным вредными для здоровья веществами в концентрациях, значительно превышающих нормы. </w:t>
      </w:r>
      <w:r w:rsidRPr="00D4013C">
        <w:rPr>
          <w:rFonts w:ascii="Times New Roman" w:eastAsia="Times New Roman" w:hAnsi="Times New Roman" w:cs="Times New Roman"/>
          <w:bCs/>
          <w:sz w:val="24"/>
          <w:szCs w:val="24"/>
          <w:lang w:eastAsia="ru-RU"/>
        </w:rPr>
        <w:t>Более 50 млн. человек (свыше 34% населения) испытывают воздействие различных вредных веществ, содержащихся в воздухе в концентрациях в 10 раз выше нормы, а свыше 60 млн. человек (41%) – в концентрациях в 5 раз выше нормы. Воздействию загрязненного атмосферного воздуха подвергаются (в процентах от общей численности на</w:t>
      </w:r>
      <w:r w:rsidRPr="00D4013C">
        <w:rPr>
          <w:rFonts w:ascii="Times New Roman" w:eastAsia="Times New Roman" w:hAnsi="Times New Roman" w:cs="Times New Roman"/>
          <w:bCs/>
          <w:sz w:val="24"/>
          <w:szCs w:val="24"/>
          <w:lang w:eastAsia="ru-RU"/>
        </w:rPr>
        <w:softHyphen/>
        <w:t>селения каждого экономического района): в Центральном — 37%, Северо-Западном — 71%, Северном — 19%, Волго-Вятском — 7%, Центрально-Черноземном — 27%, Поволжском — 40%, Северо-Кавказском — 16%, Уральском — 19%, Западно-Сибирском — 39%, Восточно-Сибирском — 41%, Дальневосточном — 19% населения.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Среди городов, выделяющихся наибольшим уровнем загрязнения возду</w:t>
      </w:r>
      <w:r w:rsidRPr="00D4013C">
        <w:rPr>
          <w:rFonts w:ascii="Times New Roman" w:eastAsia="Times New Roman" w:hAnsi="Times New Roman" w:cs="Times New Roman"/>
          <w:sz w:val="24"/>
          <w:szCs w:val="24"/>
          <w:lang w:eastAsia="ru-RU"/>
        </w:rPr>
        <w:softHyphen/>
        <w:t>ха: Балаково, Бийск, Екатеринбург, Иркутск, Кемерово, Красноярск, Красно</w:t>
      </w:r>
      <w:r w:rsidRPr="00D4013C">
        <w:rPr>
          <w:rFonts w:ascii="Times New Roman" w:eastAsia="Times New Roman" w:hAnsi="Times New Roman" w:cs="Times New Roman"/>
          <w:sz w:val="24"/>
          <w:szCs w:val="24"/>
          <w:lang w:eastAsia="ru-RU"/>
        </w:rPr>
        <w:softHyphen/>
        <w:t>дар, Липецк, Магадан, Магнитогорск, Москва, Новокузнецк, Новороссийск, Омск, Ростов-на-Дону, Селенгинск, Тюмень, Улан-Удэ, Хабаровск; Чита, Южно-Сахалинск и некоторые другие.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Проблема охраны атмосферного воздуха в 1990-е гг. еще более обостри</w:t>
      </w:r>
      <w:r w:rsidRPr="00D4013C">
        <w:rPr>
          <w:rFonts w:ascii="Times New Roman" w:eastAsia="Times New Roman" w:hAnsi="Times New Roman" w:cs="Times New Roman"/>
          <w:sz w:val="24"/>
          <w:szCs w:val="24"/>
          <w:lang w:eastAsia="ru-RU"/>
        </w:rPr>
        <w:softHyphen/>
        <w:t xml:space="preserve">лась. </w:t>
      </w:r>
      <w:r w:rsidRPr="00D4013C">
        <w:rPr>
          <w:rFonts w:ascii="Times New Roman" w:eastAsia="Times New Roman" w:hAnsi="Times New Roman" w:cs="Times New Roman"/>
          <w:bCs/>
          <w:sz w:val="24"/>
          <w:szCs w:val="24"/>
          <w:lang w:eastAsia="ru-RU"/>
        </w:rPr>
        <w:t>Основные особенности изменения объемов выбросов и улавливания за</w:t>
      </w:r>
      <w:r w:rsidRPr="00D4013C">
        <w:rPr>
          <w:rFonts w:ascii="Times New Roman" w:eastAsia="Times New Roman" w:hAnsi="Times New Roman" w:cs="Times New Roman"/>
          <w:bCs/>
          <w:sz w:val="24"/>
          <w:szCs w:val="24"/>
          <w:lang w:eastAsia="ru-RU"/>
        </w:rPr>
        <w:softHyphen/>
        <w:t>грязняющих атмосферу веществ, отходящих от стационарных источников в России в 1990-е гг., можно сформулировать так:</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1. Главным образом из-за резкого сокращения объемов промышленного производства сократился объем выброшенных атмосферу загрязняющих ве</w:t>
      </w:r>
      <w:r w:rsidRPr="00D4013C">
        <w:rPr>
          <w:rFonts w:ascii="Times New Roman" w:eastAsia="Times New Roman" w:hAnsi="Times New Roman" w:cs="Times New Roman"/>
          <w:b/>
          <w:bCs/>
          <w:sz w:val="24"/>
          <w:szCs w:val="24"/>
          <w:lang w:eastAsia="ru-RU"/>
        </w:rPr>
        <w:softHyphen/>
        <w:t>ществ</w:t>
      </w:r>
      <w:r w:rsidRPr="00D4013C">
        <w:rPr>
          <w:rFonts w:ascii="Times New Roman" w:eastAsia="Times New Roman" w:hAnsi="Times New Roman" w:cs="Times New Roman"/>
          <w:sz w:val="24"/>
          <w:szCs w:val="24"/>
          <w:lang w:eastAsia="ru-RU"/>
        </w:rPr>
        <w:t>: 1990 г. — 34,1 млн. т, 1999 г. — 18,5 млн. т; сокращение более чем в 1,8 раза.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2. </w:t>
      </w:r>
      <w:r w:rsidRPr="00D4013C">
        <w:rPr>
          <w:rFonts w:ascii="Times New Roman" w:eastAsia="Times New Roman" w:hAnsi="Times New Roman" w:cs="Times New Roman"/>
          <w:b/>
          <w:bCs/>
          <w:sz w:val="24"/>
          <w:szCs w:val="24"/>
          <w:lang w:eastAsia="ru-RU"/>
        </w:rPr>
        <w:t>Объём уловленных и обезвреженных загрязняющих атмосферу ве</w:t>
      </w:r>
      <w:r w:rsidRPr="00D4013C">
        <w:rPr>
          <w:rFonts w:ascii="Times New Roman" w:eastAsia="Times New Roman" w:hAnsi="Times New Roman" w:cs="Times New Roman"/>
          <w:b/>
          <w:bCs/>
          <w:sz w:val="24"/>
          <w:szCs w:val="24"/>
          <w:lang w:eastAsia="ru-RU"/>
        </w:rPr>
        <w:softHyphen/>
        <w:t xml:space="preserve">ществ сократился, </w:t>
      </w:r>
      <w:r w:rsidRPr="00D4013C">
        <w:rPr>
          <w:rFonts w:ascii="Times New Roman" w:eastAsia="Times New Roman" w:hAnsi="Times New Roman" w:cs="Times New Roman"/>
          <w:bCs/>
          <w:sz w:val="24"/>
          <w:szCs w:val="24"/>
          <w:lang w:eastAsia="ru-RU"/>
        </w:rPr>
        <w:t>в основном, из-за недостаточного оснащения предприятий пыле - газоулавливающими установками, их неисправностью или пони</w:t>
      </w:r>
      <w:r w:rsidRPr="00D4013C">
        <w:rPr>
          <w:rFonts w:ascii="Times New Roman" w:eastAsia="Times New Roman" w:hAnsi="Times New Roman" w:cs="Times New Roman"/>
          <w:bCs/>
          <w:sz w:val="24"/>
          <w:szCs w:val="24"/>
          <w:lang w:eastAsia="ru-RU"/>
        </w:rPr>
        <w:softHyphen/>
        <w:t>женной эффективностью функционирования</w:t>
      </w:r>
      <w:r w:rsidRPr="00D4013C">
        <w:rPr>
          <w:rFonts w:ascii="Times New Roman" w:eastAsia="Times New Roman" w:hAnsi="Times New Roman" w:cs="Times New Roman"/>
          <w:sz w:val="24"/>
          <w:szCs w:val="24"/>
          <w:lang w:eastAsia="ru-RU"/>
        </w:rPr>
        <w:t xml:space="preserve"> (уловлено и обезврежено в 1990 г. — 116,9 млн. т, в 1999 г. — 61,1 млн. т; сокращение в 1,9 раза). Пока из всех российских предприятий, загрязняющих атмосферу, только 38—40% оборудованы пыле- газоочистными установками, из которых 20% не работа</w:t>
      </w:r>
      <w:r w:rsidRPr="00D4013C">
        <w:rPr>
          <w:rFonts w:ascii="Times New Roman" w:eastAsia="Times New Roman" w:hAnsi="Times New Roman" w:cs="Times New Roman"/>
          <w:sz w:val="24"/>
          <w:szCs w:val="24"/>
          <w:lang w:eastAsia="ru-RU"/>
        </w:rPr>
        <w:softHyphen/>
        <w:t>ют или работают неэффективно.</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3. </w:t>
      </w:r>
      <w:r w:rsidRPr="00D4013C">
        <w:rPr>
          <w:rFonts w:ascii="Times New Roman" w:eastAsia="Times New Roman" w:hAnsi="Times New Roman" w:cs="Times New Roman"/>
          <w:b/>
          <w:bCs/>
          <w:sz w:val="24"/>
          <w:szCs w:val="24"/>
          <w:lang w:eastAsia="ru-RU"/>
        </w:rPr>
        <w:t>Объем уловленных и обезвреженные загрязняющих веществ в процен</w:t>
      </w:r>
      <w:r w:rsidRPr="00D4013C">
        <w:rPr>
          <w:rFonts w:ascii="Times New Roman" w:eastAsia="Times New Roman" w:hAnsi="Times New Roman" w:cs="Times New Roman"/>
          <w:b/>
          <w:bCs/>
          <w:sz w:val="24"/>
          <w:szCs w:val="24"/>
          <w:lang w:eastAsia="ru-RU"/>
        </w:rPr>
        <w:softHyphen/>
        <w:t>тах от общего количества загрязняющих веществ, отходящих от стационарных источников фактически не изменился</w:t>
      </w:r>
      <w:r w:rsidRPr="00D4013C">
        <w:rPr>
          <w:rFonts w:ascii="Times New Roman" w:eastAsia="Times New Roman" w:hAnsi="Times New Roman" w:cs="Times New Roman"/>
          <w:sz w:val="24"/>
          <w:szCs w:val="24"/>
          <w:lang w:eastAsia="ru-RU"/>
        </w:rPr>
        <w:t xml:space="preserve"> (1990 г. — 77%; 1991 г. — 78%; 1999 г. — 77%). Соотношение объемов уловленных и обезвреженных веществ и выброшенных в атмосферу загрязняющих веществ по годам принципиаль</w:t>
      </w:r>
      <w:r w:rsidRPr="00D4013C">
        <w:rPr>
          <w:rFonts w:ascii="Times New Roman" w:eastAsia="Times New Roman" w:hAnsi="Times New Roman" w:cs="Times New Roman"/>
          <w:sz w:val="24"/>
          <w:szCs w:val="24"/>
          <w:lang w:eastAsia="ru-RU"/>
        </w:rPr>
        <w:softHyphen/>
        <w:t>но не менялось и составляло 3,3—3,4 раза.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4. </w:t>
      </w:r>
      <w:r w:rsidRPr="00D4013C">
        <w:rPr>
          <w:rFonts w:ascii="Times New Roman" w:eastAsia="Times New Roman" w:hAnsi="Times New Roman" w:cs="Times New Roman"/>
          <w:b/>
          <w:bCs/>
          <w:sz w:val="24"/>
          <w:szCs w:val="24"/>
          <w:lang w:eastAsia="ru-RU"/>
        </w:rPr>
        <w:t>Резко сократившиеся масштабы ввода в действие мощностей по охране атмосферного воздуха сдерживают работы по сохранению его качества</w:t>
      </w:r>
      <w:r w:rsidRPr="00D4013C">
        <w:rPr>
          <w:rFonts w:ascii="Times New Roman" w:eastAsia="Times New Roman" w:hAnsi="Times New Roman" w:cs="Times New Roman"/>
          <w:sz w:val="24"/>
          <w:szCs w:val="24"/>
          <w:lang w:eastAsia="ru-RU"/>
        </w:rPr>
        <w:t>. Ввод установок для улавливания и обезвреживания вредных веществ из отходящих газов составлял в млн. м</w:t>
      </w:r>
      <w:r w:rsidRPr="00D4013C">
        <w:rPr>
          <w:rFonts w:ascii="Times New Roman" w:eastAsia="Times New Roman" w:hAnsi="Times New Roman" w:cs="Times New Roman"/>
          <w:sz w:val="24"/>
          <w:szCs w:val="24"/>
          <w:vertAlign w:val="superscript"/>
          <w:lang w:eastAsia="ru-RU"/>
        </w:rPr>
        <w:t>3</w:t>
      </w:r>
      <w:r w:rsidRPr="00D4013C">
        <w:rPr>
          <w:rFonts w:ascii="Times New Roman" w:eastAsia="Times New Roman" w:hAnsi="Times New Roman" w:cs="Times New Roman"/>
          <w:sz w:val="24"/>
          <w:szCs w:val="24"/>
          <w:lang w:eastAsia="ru-RU"/>
        </w:rPr>
        <w:t xml:space="preserve"> газа в час: 1980 г. — 18,4; 1990 г. — 16,4; 1996 г. — 6,3; 1998 г. — 1,2; </w:t>
      </w:r>
      <w:r w:rsidRPr="00D4013C">
        <w:rPr>
          <w:rFonts w:ascii="Times New Roman" w:eastAsia="Times New Roman" w:hAnsi="Times New Roman" w:cs="Times New Roman"/>
          <w:sz w:val="24"/>
          <w:szCs w:val="24"/>
          <w:lang w:eastAsia="ru-RU"/>
        </w:rPr>
        <w:lastRenderedPageBreak/>
        <w:t>в 1998 г. — 3,8. Остро ощущается недостаток финансирования работ, обеспечивающих сохранение качества атмосферного воздуха и контроль за его состоянием.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России контроль за загрязнением атмосферы осуществляется почти в 350 городах, в том числе в 219 поселениях силами Федеральной службы, гид</w:t>
      </w:r>
      <w:r w:rsidRPr="00D4013C">
        <w:rPr>
          <w:rFonts w:ascii="Times New Roman" w:eastAsia="Times New Roman" w:hAnsi="Times New Roman" w:cs="Times New Roman"/>
          <w:sz w:val="24"/>
          <w:szCs w:val="24"/>
          <w:lang w:eastAsia="ru-RU"/>
        </w:rPr>
        <w:softHyphen/>
        <w:t>рометеорологии и мониторинга окружающей среды. Система наблюдения за качеством атмосферного воздуха в нашей стране включает более 1200 станций и охватывает почти все города с населением более 100 тыс. жителей и города с крупными промышленными предприятиями.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нашей стране мониторинг загрязнения атмосферного воздуха осуществ</w:t>
      </w:r>
      <w:r w:rsidRPr="00D4013C">
        <w:rPr>
          <w:rFonts w:ascii="Times New Roman" w:eastAsia="Times New Roman" w:hAnsi="Times New Roman" w:cs="Times New Roman"/>
          <w:sz w:val="24"/>
          <w:szCs w:val="24"/>
          <w:lang w:eastAsia="ru-RU"/>
        </w:rPr>
        <w:softHyphen/>
        <w:t>ляется на трех уровнях: местном, региональном, глобальном. На первом уров</w:t>
      </w:r>
      <w:r w:rsidRPr="00D4013C">
        <w:rPr>
          <w:rFonts w:ascii="Times New Roman" w:eastAsia="Times New Roman" w:hAnsi="Times New Roman" w:cs="Times New Roman"/>
          <w:sz w:val="24"/>
          <w:szCs w:val="24"/>
          <w:lang w:eastAsia="ru-RU"/>
        </w:rPr>
        <w:softHyphen/>
        <w:t>не он осуществляется сетью стационарных постов в разных городах, поселках и их частях, а также с помощью передвижных лабораторий. Мониторинг на региональном уровне осуществляется на специализированных станциях вдоль государственной границы России. Мониторинг глобального загрязнения ат</w:t>
      </w:r>
      <w:r w:rsidRPr="00D4013C">
        <w:rPr>
          <w:rFonts w:ascii="Times New Roman" w:eastAsia="Times New Roman" w:hAnsi="Times New Roman" w:cs="Times New Roman"/>
          <w:sz w:val="24"/>
          <w:szCs w:val="24"/>
          <w:lang w:eastAsia="ru-RU"/>
        </w:rPr>
        <w:softHyphen/>
        <w:t>мосферного воздуха осуществляется на четырех базовых фоновых станциях (по две в Европейской и Азиатской частях страны) и еще на нескольких фо</w:t>
      </w:r>
      <w:r w:rsidRPr="00D4013C">
        <w:rPr>
          <w:rFonts w:ascii="Times New Roman" w:eastAsia="Times New Roman" w:hAnsi="Times New Roman" w:cs="Times New Roman"/>
          <w:sz w:val="24"/>
          <w:szCs w:val="24"/>
          <w:lang w:eastAsia="ru-RU"/>
        </w:rPr>
        <w:softHyphen/>
        <w:t>новых станциях, расположенных в биосферных заповедниках и заповедных территориях нашей страны.</w:t>
      </w:r>
    </w:p>
    <w:p w:rsidR="00D4013C" w:rsidRPr="00D4013C" w:rsidRDefault="00D4013C" w:rsidP="00D4013C">
      <w:pPr>
        <w:spacing w:after="0" w:line="240" w:lineRule="auto"/>
        <w:ind w:firstLine="426"/>
        <w:rPr>
          <w:rFonts w:ascii="Times New Roman" w:eastAsia="Times New Roman" w:hAnsi="Times New Roman" w:cs="Times New Roman"/>
          <w:b/>
          <w:bCs/>
          <w:sz w:val="24"/>
          <w:szCs w:val="24"/>
          <w:lang w:eastAsia="ru-RU"/>
        </w:rPr>
      </w:pPr>
      <w:r w:rsidRPr="00D4013C">
        <w:rPr>
          <w:rFonts w:ascii="Times New Roman" w:eastAsia="Times New Roman" w:hAnsi="Times New Roman" w:cs="Times New Roman"/>
          <w:b/>
          <w:bCs/>
          <w:sz w:val="24"/>
          <w:szCs w:val="24"/>
          <w:lang w:eastAsia="ru-RU"/>
        </w:rPr>
        <w:br/>
        <w:t xml:space="preserve">      Охрана атмосферы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Наибольшее количество загрязнителей антропогенного происхождения попадает в атмосферу Земли в результате сжигания различных видов топлива</w:t>
      </w:r>
      <w:r w:rsidRPr="00D4013C">
        <w:rPr>
          <w:rFonts w:ascii="Times New Roman" w:eastAsia="Times New Roman" w:hAnsi="Times New Roman" w:cs="Times New Roman"/>
          <w:sz w:val="24"/>
          <w:szCs w:val="24"/>
          <w:lang w:eastAsia="ru-RU"/>
        </w:rPr>
        <w:t xml:space="preserve"> - нефти и нефтепродуктов, каменного и бурого угля, природного газа, дров, тор</w:t>
      </w:r>
      <w:r w:rsidRPr="00D4013C">
        <w:rPr>
          <w:rFonts w:ascii="Times New Roman" w:eastAsia="Times New Roman" w:hAnsi="Times New Roman" w:cs="Times New Roman"/>
          <w:sz w:val="24"/>
          <w:szCs w:val="24"/>
          <w:lang w:eastAsia="ru-RU"/>
        </w:rPr>
        <w:softHyphen/>
        <w:t>фа и других, основу которых составляют органические вещества. Все виды ор</w:t>
      </w:r>
      <w:r w:rsidRPr="00D4013C">
        <w:rPr>
          <w:rFonts w:ascii="Times New Roman" w:eastAsia="Times New Roman" w:hAnsi="Times New Roman" w:cs="Times New Roman"/>
          <w:sz w:val="24"/>
          <w:szCs w:val="24"/>
          <w:lang w:eastAsia="ru-RU"/>
        </w:rPr>
        <w:softHyphen/>
        <w:t>ганического топлива содержат в себе углерод и водород, которые при горении образуют оксиды углерода (СО и СО</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 и воду, а также другие вещества, среди которых чаще других встречается сера (она сгорая, образует один из самых ток</w:t>
      </w:r>
      <w:r w:rsidRPr="00D4013C">
        <w:rPr>
          <w:rFonts w:ascii="Times New Roman" w:eastAsia="Times New Roman" w:hAnsi="Times New Roman" w:cs="Times New Roman"/>
          <w:sz w:val="24"/>
          <w:szCs w:val="24"/>
          <w:lang w:eastAsia="ru-RU"/>
        </w:rPr>
        <w:softHyphen/>
        <w:t>сичных выбросов — диоксид серы). Помимо этого, когда пламя достигает вы</w:t>
      </w:r>
      <w:r w:rsidRPr="00D4013C">
        <w:rPr>
          <w:rFonts w:ascii="Times New Roman" w:eastAsia="Times New Roman" w:hAnsi="Times New Roman" w:cs="Times New Roman"/>
          <w:sz w:val="24"/>
          <w:szCs w:val="24"/>
          <w:lang w:eastAsia="ru-RU"/>
        </w:rPr>
        <w:softHyphen/>
        <w:t>сокой температуры, основной компонент атмосферного воздуха — азот вступа</w:t>
      </w:r>
      <w:r w:rsidRPr="00D4013C">
        <w:rPr>
          <w:rFonts w:ascii="Times New Roman" w:eastAsia="Times New Roman" w:hAnsi="Times New Roman" w:cs="Times New Roman"/>
          <w:sz w:val="24"/>
          <w:szCs w:val="24"/>
          <w:lang w:eastAsia="ru-RU"/>
        </w:rPr>
        <w:softHyphen/>
        <w:t>ет в соединение с кислородом, образуя высокотоксичные соединения азота (NO и NO</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Самое экологичное топливо — газ</w:t>
      </w:r>
      <w:r w:rsidRPr="00D4013C">
        <w:rPr>
          <w:rFonts w:ascii="Times New Roman" w:eastAsia="Times New Roman" w:hAnsi="Times New Roman" w:cs="Times New Roman"/>
          <w:sz w:val="24"/>
          <w:szCs w:val="24"/>
          <w:lang w:eastAsia="ru-RU"/>
        </w:rPr>
        <w:t xml:space="preserve"> (как природный, так и получаемый при переработке нефти). Этот вид топлива в три раза меньше загрязняет атмо</w:t>
      </w:r>
      <w:r w:rsidRPr="00D4013C">
        <w:rPr>
          <w:rFonts w:ascii="Times New Roman" w:eastAsia="Times New Roman" w:hAnsi="Times New Roman" w:cs="Times New Roman"/>
          <w:sz w:val="24"/>
          <w:szCs w:val="24"/>
          <w:lang w:eastAsia="ru-RU"/>
        </w:rPr>
        <w:softHyphen/>
        <w:t>сферный воздух, чем мазут, и в пять раз меньше, чем уголь, при сгорании ко</w:t>
      </w:r>
      <w:r w:rsidRPr="00D4013C">
        <w:rPr>
          <w:rFonts w:ascii="Times New Roman" w:eastAsia="Times New Roman" w:hAnsi="Times New Roman" w:cs="Times New Roman"/>
          <w:sz w:val="24"/>
          <w:szCs w:val="24"/>
          <w:lang w:eastAsia="ru-RU"/>
        </w:rPr>
        <w:softHyphen/>
        <w:t>торого образуется много золы и выбрасывается в атмосферу большое количе</w:t>
      </w:r>
      <w:r w:rsidRPr="00D4013C">
        <w:rPr>
          <w:rFonts w:ascii="Times New Roman" w:eastAsia="Times New Roman" w:hAnsi="Times New Roman" w:cs="Times New Roman"/>
          <w:sz w:val="24"/>
          <w:szCs w:val="24"/>
          <w:lang w:eastAsia="ru-RU"/>
        </w:rPr>
        <w:softHyphen/>
        <w:t>ство пылевых частиц.</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Для уменьшения концентрации в атмосфере вредных примесей,</w:t>
      </w:r>
      <w:r w:rsidRPr="00D4013C">
        <w:rPr>
          <w:rFonts w:ascii="Times New Roman" w:eastAsia="Times New Roman" w:hAnsi="Times New Roman" w:cs="Times New Roman"/>
          <w:sz w:val="24"/>
          <w:szCs w:val="24"/>
          <w:lang w:eastAsia="ru-RU"/>
        </w:rPr>
        <w:t xml:space="preserve"> источни</w:t>
      </w:r>
      <w:r w:rsidRPr="00D4013C">
        <w:rPr>
          <w:rFonts w:ascii="Times New Roman" w:eastAsia="Times New Roman" w:hAnsi="Times New Roman" w:cs="Times New Roman"/>
          <w:sz w:val="24"/>
          <w:szCs w:val="24"/>
          <w:lang w:eastAsia="ru-RU"/>
        </w:rPr>
        <w:softHyphen/>
        <w:t xml:space="preserve">ком которых в основном являются промышленные предприятия и транспорт, применяют разные </w:t>
      </w:r>
      <w:r w:rsidRPr="00D4013C">
        <w:rPr>
          <w:rFonts w:ascii="Times New Roman" w:eastAsia="Times New Roman" w:hAnsi="Times New Roman" w:cs="Times New Roman"/>
          <w:bCs/>
          <w:sz w:val="24"/>
          <w:szCs w:val="24"/>
          <w:lang w:eastAsia="ru-RU"/>
        </w:rPr>
        <w:t>методы</w:t>
      </w:r>
      <w:r w:rsidRPr="00D4013C">
        <w:rPr>
          <w:rFonts w:ascii="Times New Roman" w:eastAsia="Times New Roman" w:hAnsi="Times New Roman" w:cs="Times New Roman"/>
          <w:sz w:val="24"/>
          <w:szCs w:val="24"/>
          <w:lang w:eastAsia="ru-RU"/>
        </w:rPr>
        <w:t>, в том числе нижеперечисленные.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1)  </w:t>
      </w:r>
      <w:r w:rsidRPr="00D4013C">
        <w:rPr>
          <w:rFonts w:ascii="Times New Roman" w:eastAsia="Times New Roman" w:hAnsi="Times New Roman" w:cs="Times New Roman"/>
          <w:b/>
          <w:bCs/>
          <w:sz w:val="24"/>
          <w:szCs w:val="24"/>
          <w:lang w:eastAsia="ru-RU"/>
        </w:rPr>
        <w:t>Устанавливают очистное оборудование для улавливания загрязняющих веществ</w:t>
      </w:r>
      <w:r w:rsidRPr="00D4013C">
        <w:rPr>
          <w:rFonts w:ascii="Times New Roman" w:eastAsia="Times New Roman" w:hAnsi="Times New Roman" w:cs="Times New Roman"/>
          <w:sz w:val="24"/>
          <w:szCs w:val="24"/>
          <w:lang w:eastAsia="ru-RU"/>
        </w:rPr>
        <w:t>. При этом степень улавливания отдельных видов загрязнителей сильно различается. Так, например, в России для твердых выбросов этот показатель составляет 94%, для жидких и газообразующих — лишь 28% (при этом для таких токсичных выбросов, как окислы серы и азота, степень улавлива</w:t>
      </w:r>
      <w:r w:rsidRPr="00D4013C">
        <w:rPr>
          <w:rFonts w:ascii="Times New Roman" w:eastAsia="Times New Roman" w:hAnsi="Times New Roman" w:cs="Times New Roman"/>
          <w:sz w:val="24"/>
          <w:szCs w:val="24"/>
          <w:lang w:eastAsia="ru-RU"/>
        </w:rPr>
        <w:softHyphen/>
        <w:t>ния еще ниже и составляет соответственно 15% и 9%).</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2)  </w:t>
      </w:r>
      <w:r w:rsidRPr="00D4013C">
        <w:rPr>
          <w:rFonts w:ascii="Times New Roman" w:eastAsia="Times New Roman" w:hAnsi="Times New Roman" w:cs="Times New Roman"/>
          <w:b/>
          <w:bCs/>
          <w:sz w:val="24"/>
          <w:szCs w:val="24"/>
          <w:lang w:eastAsia="ru-RU"/>
        </w:rPr>
        <w:t xml:space="preserve">Сооружают высокие и. сверхвысокие дымовые трубы. </w:t>
      </w:r>
      <w:r w:rsidRPr="00D4013C">
        <w:rPr>
          <w:rFonts w:ascii="Times New Roman" w:eastAsia="Times New Roman" w:hAnsi="Times New Roman" w:cs="Times New Roman"/>
          <w:sz w:val="24"/>
          <w:szCs w:val="24"/>
          <w:lang w:eastAsia="ru-RU"/>
        </w:rPr>
        <w:t>Чем в более высокие слои воздуха выбрасываются загрязняющие вещества, тем ниже их концентрация в приземном слое, но натем большую площадь они рассеиваются. Например, труба высотой 100 м рассеивает выбросы в радиусе до 20 км, высотой 250 м — до 75 км. Самая высокая в мире труба высотой 400 м сооружена в Канаде, в провинции Онтарио.</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3)  </w:t>
      </w:r>
      <w:r w:rsidRPr="00D4013C">
        <w:rPr>
          <w:rFonts w:ascii="Times New Roman" w:eastAsia="Times New Roman" w:hAnsi="Times New Roman" w:cs="Times New Roman"/>
          <w:b/>
          <w:bCs/>
          <w:sz w:val="24"/>
          <w:szCs w:val="24"/>
          <w:lang w:eastAsia="ru-RU"/>
        </w:rPr>
        <w:t>Совершенствуют существующие и создают новые промышленные тех</w:t>
      </w:r>
      <w:r w:rsidRPr="00D4013C">
        <w:rPr>
          <w:rFonts w:ascii="Times New Roman" w:eastAsia="Times New Roman" w:hAnsi="Times New Roman" w:cs="Times New Roman"/>
          <w:b/>
          <w:bCs/>
          <w:sz w:val="24"/>
          <w:szCs w:val="24"/>
          <w:lang w:eastAsia="ru-RU"/>
        </w:rPr>
        <w:softHyphen/>
        <w:t>нологии,</w:t>
      </w:r>
      <w:r w:rsidRPr="00D4013C">
        <w:rPr>
          <w:rFonts w:ascii="Times New Roman" w:eastAsia="Times New Roman" w:hAnsi="Times New Roman" w:cs="Times New Roman"/>
          <w:sz w:val="24"/>
          <w:szCs w:val="24"/>
          <w:lang w:eastAsia="ru-RU"/>
        </w:rPr>
        <w:t xml:space="preserve"> при этом нередко применяют принципиально новые экологически чистые схемы производства. Так, ускоренными темпами развивается особое направление в металлургии — биометаллургия. Например, медь получают из микроорганизмов, размножающихся в </w:t>
      </w:r>
      <w:r w:rsidRPr="00D4013C">
        <w:rPr>
          <w:rFonts w:ascii="Times New Roman" w:eastAsia="Times New Roman" w:hAnsi="Times New Roman" w:cs="Times New Roman"/>
          <w:sz w:val="24"/>
          <w:szCs w:val="24"/>
          <w:lang w:eastAsia="ru-RU"/>
        </w:rPr>
        <w:lastRenderedPageBreak/>
        <w:t>питательной среде, основу которой со</w:t>
      </w:r>
      <w:r w:rsidRPr="00D4013C">
        <w:rPr>
          <w:rFonts w:ascii="Times New Roman" w:eastAsia="Times New Roman" w:hAnsi="Times New Roman" w:cs="Times New Roman"/>
          <w:sz w:val="24"/>
          <w:szCs w:val="24"/>
          <w:lang w:eastAsia="ru-RU"/>
        </w:rPr>
        <w:softHyphen/>
        <w:t>ставляют медные руды, микроорганизмы накапливают в своем теле медь.</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4)</w:t>
      </w:r>
      <w:r w:rsidRPr="00D4013C">
        <w:rPr>
          <w:rFonts w:ascii="Times New Roman" w:eastAsia="Times New Roman" w:hAnsi="Times New Roman" w:cs="Times New Roman"/>
          <w:b/>
          <w:bCs/>
          <w:sz w:val="24"/>
          <w:szCs w:val="24"/>
          <w:lang w:eastAsia="ru-RU"/>
        </w:rPr>
        <w:t>  Располагают промышленные предприятия с учетом розы ветров.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5)  </w:t>
      </w:r>
      <w:r w:rsidRPr="00D4013C">
        <w:rPr>
          <w:rFonts w:ascii="Times New Roman" w:eastAsia="Times New Roman" w:hAnsi="Times New Roman" w:cs="Times New Roman"/>
          <w:b/>
          <w:bCs/>
          <w:sz w:val="24"/>
          <w:szCs w:val="24"/>
          <w:lang w:eastAsia="ru-RU"/>
        </w:rPr>
        <w:t>Создают санитарно-защитные зоны вокруг промышленных предприя</w:t>
      </w:r>
      <w:r w:rsidRPr="00D4013C">
        <w:rPr>
          <w:rFonts w:ascii="Times New Roman" w:eastAsia="Times New Roman" w:hAnsi="Times New Roman" w:cs="Times New Roman"/>
          <w:b/>
          <w:bCs/>
          <w:sz w:val="24"/>
          <w:szCs w:val="24"/>
          <w:lang w:eastAsia="ru-RU"/>
        </w:rPr>
        <w:softHyphen/>
        <w:t>тий (шириной от 50 м до 1 км в зависимости от токсичности выбросов),</w:t>
      </w:r>
      <w:r w:rsidRPr="00D4013C">
        <w:rPr>
          <w:rFonts w:ascii="Times New Roman" w:eastAsia="Times New Roman" w:hAnsi="Times New Roman" w:cs="Times New Roman"/>
          <w:sz w:val="24"/>
          <w:szCs w:val="24"/>
          <w:lang w:eastAsia="ru-RU"/>
        </w:rPr>
        <w:t xml:space="preserve"> в которых запрещено строительство жилых зданий.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6)  </w:t>
      </w:r>
      <w:r w:rsidRPr="00D4013C">
        <w:rPr>
          <w:rFonts w:ascii="Times New Roman" w:eastAsia="Times New Roman" w:hAnsi="Times New Roman" w:cs="Times New Roman"/>
          <w:b/>
          <w:bCs/>
          <w:sz w:val="24"/>
          <w:szCs w:val="24"/>
          <w:lang w:eastAsia="ru-RU"/>
        </w:rPr>
        <w:t>Осуществляют посадку зеленых насаждений</w:t>
      </w:r>
      <w:r w:rsidRPr="00D4013C">
        <w:rPr>
          <w:rFonts w:ascii="Times New Roman" w:eastAsia="Times New Roman" w:hAnsi="Times New Roman" w:cs="Times New Roman"/>
          <w:sz w:val="24"/>
          <w:szCs w:val="24"/>
          <w:lang w:eastAsia="ru-RU"/>
        </w:rPr>
        <w:t>. Исследования показали, что каждое взрослое дерево способно поглощать 30—40 кг пыли и копоти в год.</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Для сокращения вредного влияния выхлопных газов автомобилей</w:t>
      </w:r>
      <w:r w:rsidRPr="00D4013C">
        <w:rPr>
          <w:rFonts w:ascii="Times New Roman" w:eastAsia="Times New Roman" w:hAnsi="Times New Roman" w:cs="Times New Roman"/>
          <w:sz w:val="24"/>
          <w:szCs w:val="24"/>
          <w:lang w:eastAsia="ru-RU"/>
        </w:rPr>
        <w:t xml:space="preserve"> на здоровье людей и состояние животных и растений применяют многие </w:t>
      </w:r>
      <w:r w:rsidRPr="00D4013C">
        <w:rPr>
          <w:rFonts w:ascii="Times New Roman" w:eastAsia="Times New Roman" w:hAnsi="Times New Roman" w:cs="Times New Roman"/>
          <w:b/>
          <w:bCs/>
          <w:sz w:val="24"/>
          <w:szCs w:val="24"/>
          <w:lang w:eastAsia="ru-RU"/>
        </w:rPr>
        <w:t>методы,</w:t>
      </w:r>
      <w:r w:rsidRPr="00D4013C">
        <w:rPr>
          <w:rFonts w:ascii="Times New Roman" w:eastAsia="Times New Roman" w:hAnsi="Times New Roman" w:cs="Times New Roman"/>
          <w:sz w:val="24"/>
          <w:szCs w:val="24"/>
          <w:lang w:eastAsia="ru-RU"/>
        </w:rPr>
        <w:t xml:space="preserve"> в том числе следующие: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1. Совершенствуют существующие модели двигателей и уменьшают вес корпуса автомобилей, чтобы сократить потребление топлива.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2. </w:t>
      </w:r>
      <w:r w:rsidRPr="00D4013C">
        <w:rPr>
          <w:rFonts w:ascii="Times New Roman" w:eastAsia="Times New Roman" w:hAnsi="Times New Roman" w:cs="Times New Roman"/>
          <w:b/>
          <w:bCs/>
          <w:sz w:val="24"/>
          <w:szCs w:val="24"/>
          <w:lang w:eastAsia="ru-RU"/>
        </w:rPr>
        <w:t>Применяют новые виды топлива.</w:t>
      </w:r>
      <w:r w:rsidRPr="00D4013C">
        <w:rPr>
          <w:rFonts w:ascii="Times New Roman" w:eastAsia="Times New Roman" w:hAnsi="Times New Roman" w:cs="Times New Roman"/>
          <w:sz w:val="24"/>
          <w:szCs w:val="24"/>
          <w:lang w:eastAsia="ru-RU"/>
        </w:rPr>
        <w:t xml:space="preserve"> В развитых странах растет число ав</w:t>
      </w:r>
      <w:r w:rsidRPr="00D4013C">
        <w:rPr>
          <w:rFonts w:ascii="Times New Roman" w:eastAsia="Times New Roman" w:hAnsi="Times New Roman" w:cs="Times New Roman"/>
          <w:sz w:val="24"/>
          <w:szCs w:val="24"/>
          <w:lang w:eastAsia="ru-RU"/>
        </w:rPr>
        <w:softHyphen/>
        <w:t>томобилей, работающих только на природном газе или способных потреблять сразу два вида топлива — газ и бензин. Разрабатываются двигатели, которые смогут работать на принципиально новых, экологически чистых видах топли</w:t>
      </w:r>
      <w:r w:rsidRPr="00D4013C">
        <w:rPr>
          <w:rFonts w:ascii="Times New Roman" w:eastAsia="Times New Roman" w:hAnsi="Times New Roman" w:cs="Times New Roman"/>
          <w:sz w:val="24"/>
          <w:szCs w:val="24"/>
          <w:lang w:eastAsia="ru-RU"/>
        </w:rPr>
        <w:softHyphen/>
        <w:t>ва, например, на жидком водороде, выхлопные газы автомобилей в этом слу</w:t>
      </w:r>
      <w:r w:rsidRPr="00D4013C">
        <w:rPr>
          <w:rFonts w:ascii="Times New Roman" w:eastAsia="Times New Roman" w:hAnsi="Times New Roman" w:cs="Times New Roman"/>
          <w:sz w:val="24"/>
          <w:szCs w:val="24"/>
          <w:lang w:eastAsia="ru-RU"/>
        </w:rPr>
        <w:softHyphen/>
        <w:t>чае будут представлять собой пары воды. Новый вид топлива для автомоби</w:t>
      </w:r>
      <w:r w:rsidRPr="00D4013C">
        <w:rPr>
          <w:rFonts w:ascii="Times New Roman" w:eastAsia="Times New Roman" w:hAnsi="Times New Roman" w:cs="Times New Roman"/>
          <w:sz w:val="24"/>
          <w:szCs w:val="24"/>
          <w:lang w:eastAsia="ru-RU"/>
        </w:rPr>
        <w:softHyphen/>
        <w:t>лей с 1970-х гг. нашел свое применение в Бразилии. В 1973 г. цены на нефть в мире резко повысились, что заставило бразильцев искать другие виды топ</w:t>
      </w:r>
      <w:r w:rsidRPr="00D4013C">
        <w:rPr>
          <w:rFonts w:ascii="Times New Roman" w:eastAsia="Times New Roman" w:hAnsi="Times New Roman" w:cs="Times New Roman"/>
          <w:sz w:val="24"/>
          <w:szCs w:val="24"/>
          <w:lang w:eastAsia="ru-RU"/>
        </w:rPr>
        <w:softHyphen/>
        <w:t>лива. Ученые предложили использовать этиловый спирт — его можно добы</w:t>
      </w:r>
      <w:r w:rsidRPr="00D4013C">
        <w:rPr>
          <w:rFonts w:ascii="Times New Roman" w:eastAsia="Times New Roman" w:hAnsi="Times New Roman" w:cs="Times New Roman"/>
          <w:sz w:val="24"/>
          <w:szCs w:val="24"/>
          <w:lang w:eastAsia="ru-RU"/>
        </w:rPr>
        <w:softHyphen/>
        <w:t>вать из отходов переработки сахарного тростника. Бразилия является круп</w:t>
      </w:r>
      <w:r w:rsidRPr="00D4013C">
        <w:rPr>
          <w:rFonts w:ascii="Times New Roman" w:eastAsia="Times New Roman" w:hAnsi="Times New Roman" w:cs="Times New Roman"/>
          <w:sz w:val="24"/>
          <w:szCs w:val="24"/>
          <w:lang w:eastAsia="ru-RU"/>
        </w:rPr>
        <w:softHyphen/>
        <w:t>нейшим в мире производителем сахара из сахарного тростника, поэтому в ней этиловый спирт в качестве автомобильного топлива гораздо дешевле бензина, при этом выхлопные газы содержат гораздо меньше окиси углерода, отравля</w:t>
      </w:r>
      <w:r w:rsidRPr="00D4013C">
        <w:rPr>
          <w:rFonts w:ascii="Times New Roman" w:eastAsia="Times New Roman" w:hAnsi="Times New Roman" w:cs="Times New Roman"/>
          <w:sz w:val="24"/>
          <w:szCs w:val="24"/>
          <w:lang w:eastAsia="ru-RU"/>
        </w:rPr>
        <w:softHyphen/>
        <w:t>ющей атмосферу. В настоящее время в этой стране почти треть автомобилей ездит на «зеленом бензине».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3)  </w:t>
      </w:r>
      <w:r w:rsidRPr="00D4013C">
        <w:rPr>
          <w:rFonts w:ascii="Times New Roman" w:eastAsia="Times New Roman" w:hAnsi="Times New Roman" w:cs="Times New Roman"/>
          <w:b/>
          <w:bCs/>
          <w:sz w:val="24"/>
          <w:szCs w:val="24"/>
          <w:lang w:eastAsia="ru-RU"/>
        </w:rPr>
        <w:t>Используют нейтрализаторы, которые крепятся к выхлопной трубе для очистки выхлопных газов</w:t>
      </w:r>
      <w:r w:rsidRPr="00D4013C">
        <w:rPr>
          <w:rFonts w:ascii="Times New Roman" w:eastAsia="Times New Roman" w:hAnsi="Times New Roman" w:cs="Times New Roman"/>
          <w:sz w:val="24"/>
          <w:szCs w:val="24"/>
          <w:lang w:eastAsia="ru-RU"/>
        </w:rPr>
        <w:t>. Нейтрализаторы представляют собой металлическую оболочку, где находятся либо гранулы, на поверхности которых нанесен активный слой с добавками благородных металлов (платины, палладия), ли</w:t>
      </w:r>
      <w:r w:rsidRPr="00D4013C">
        <w:rPr>
          <w:rFonts w:ascii="Times New Roman" w:eastAsia="Times New Roman" w:hAnsi="Times New Roman" w:cs="Times New Roman"/>
          <w:sz w:val="24"/>
          <w:szCs w:val="24"/>
          <w:lang w:eastAsia="ru-RU"/>
        </w:rPr>
        <w:softHyphen/>
        <w:t>бо керамический блок в виде сот. В развитых странах запрещено движение автомобилей, не снабженных нейтрализаторами.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4)  </w:t>
      </w:r>
      <w:r w:rsidRPr="00D4013C">
        <w:rPr>
          <w:rFonts w:ascii="Times New Roman" w:eastAsia="Times New Roman" w:hAnsi="Times New Roman" w:cs="Times New Roman"/>
          <w:b/>
          <w:bCs/>
          <w:sz w:val="24"/>
          <w:szCs w:val="24"/>
          <w:lang w:eastAsia="ru-RU"/>
        </w:rPr>
        <w:t>Применяют автоматизированные системы регулирования движения, чтобы уменьшить время работы двигателей автомобилей в режиме холостого хода и набора скорости</w:t>
      </w:r>
      <w:r w:rsidRPr="00D4013C">
        <w:rPr>
          <w:rFonts w:ascii="Times New Roman" w:eastAsia="Times New Roman" w:hAnsi="Times New Roman" w:cs="Times New Roman"/>
          <w:sz w:val="24"/>
          <w:szCs w:val="24"/>
          <w:lang w:eastAsia="ru-RU"/>
        </w:rPr>
        <w:t xml:space="preserve"> (при этих режимах объемы выхлопных газов и содержание в них вредных веществ максимальны).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5)  </w:t>
      </w:r>
      <w:r w:rsidRPr="00D4013C">
        <w:rPr>
          <w:rFonts w:ascii="Times New Roman" w:eastAsia="Times New Roman" w:hAnsi="Times New Roman" w:cs="Times New Roman"/>
          <w:b/>
          <w:bCs/>
          <w:sz w:val="24"/>
          <w:szCs w:val="24"/>
          <w:lang w:eastAsia="ru-RU"/>
        </w:rPr>
        <w:t>Создают вдоль дорог зеленые насаждения, которые способны более чем на половину уменьшать вредное воздействие выхлопных газов</w:t>
      </w:r>
      <w:r w:rsidRPr="00D4013C">
        <w:rPr>
          <w:rFonts w:ascii="Times New Roman" w:eastAsia="Times New Roman" w:hAnsi="Times New Roman" w:cs="Times New Roman"/>
          <w:sz w:val="24"/>
          <w:szCs w:val="24"/>
          <w:lang w:eastAsia="ru-RU"/>
        </w:rPr>
        <w:t xml:space="preserve"> на окружающую среду. Нужно особо подчеркнуть высокую экологическую эффективность озеленения. Деревья хорошо очищают воздух от выхлопных газов. Каждое взрослое дерево ежегодно поглощает такой объем отработанных газов, какой автомобиль в среднем выделяет за 25 тыс. км пробега, В зеленых массивах уже на расстоянии 30 м от проезжей части улицы вдвое меньше микробов, чем на транспортных магистралях. Кроме того, зеленые насаждения хорошо сокращают шумовое загрязнение.</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hAnsi="Times New Roman" w:cs="Times New Roman"/>
          <w:noProof/>
          <w:sz w:val="24"/>
          <w:szCs w:val="24"/>
          <w:lang w:eastAsia="ru-RU"/>
        </w:rPr>
        <w:lastRenderedPageBreak/>
        <w:drawing>
          <wp:anchor distT="0" distB="0" distL="114300" distR="114300" simplePos="0" relativeHeight="251659264" behindDoc="1" locked="0" layoutInCell="1" allowOverlap="1" wp14:anchorId="0A9086AA" wp14:editId="658AE45F">
            <wp:simplePos x="0" y="0"/>
            <wp:positionH relativeFrom="column">
              <wp:posOffset>3448050</wp:posOffset>
            </wp:positionH>
            <wp:positionV relativeFrom="paragraph">
              <wp:posOffset>300355</wp:posOffset>
            </wp:positionV>
            <wp:extent cx="2944495" cy="3817620"/>
            <wp:effectExtent l="0" t="0" r="0" b="0"/>
            <wp:wrapTight wrapText="bothSides">
              <wp:wrapPolygon edited="0">
                <wp:start x="0" y="0"/>
                <wp:lineTo x="0" y="21449"/>
                <wp:lineTo x="21521" y="21449"/>
                <wp:lineTo x="21521" y="0"/>
                <wp:lineTo x="0" y="0"/>
              </wp:wrapPolygon>
            </wp:wrapTight>
            <wp:docPr id="6" name="Рисунок 6" descr="http://www.bestreferat.ru/images/paper/00/46/6834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streferat.ru/images/paper/00/46/6834600.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4495" cy="3817620"/>
                    </a:xfrm>
                    <a:prstGeom prst="rect">
                      <a:avLst/>
                    </a:prstGeom>
                    <a:noFill/>
                    <a:ln>
                      <a:noFill/>
                    </a:ln>
                  </pic:spPr>
                </pic:pic>
              </a:graphicData>
            </a:graphic>
          </wp:anchor>
        </w:drawing>
      </w:r>
      <w:r w:rsidRPr="00D4013C">
        <w:rPr>
          <w:rFonts w:ascii="Times New Roman" w:eastAsia="Times New Roman" w:hAnsi="Times New Roman" w:cs="Times New Roman"/>
          <w:b/>
          <w:bCs/>
          <w:sz w:val="24"/>
          <w:szCs w:val="24"/>
          <w:lang w:eastAsia="ru-RU"/>
        </w:rPr>
        <w:t xml:space="preserve">Охрана атмосферы – задача нашего века, проблема, ставшая социальной.  </w:t>
      </w:r>
      <w:r w:rsidRPr="00D4013C">
        <w:rPr>
          <w:rFonts w:ascii="Times New Roman" w:eastAsia="Times New Roman" w:hAnsi="Times New Roman" w:cs="Times New Roman"/>
          <w:bCs/>
          <w:sz w:val="24"/>
          <w:szCs w:val="24"/>
          <w:lang w:eastAsia="ru-RU"/>
        </w:rPr>
        <w:t>Снова и снова мы слышим об опасности, грозящей атмосфере, но до сих пор многие из нас считают их неприятным,  но неизбежным порождением цивилизации и полагают, что мы еще успеем справиться со всеми выявившимися  затруднениями.</w:t>
      </w:r>
      <w:r w:rsidRPr="00D4013C">
        <w:rPr>
          <w:rFonts w:ascii="Times New Roman" w:eastAsia="Times New Roman" w:hAnsi="Times New Roman" w:cs="Times New Roman"/>
          <w:bCs/>
          <w:sz w:val="24"/>
          <w:szCs w:val="24"/>
          <w:lang w:eastAsia="ru-RU"/>
        </w:rPr>
        <w:br/>
        <w:t xml:space="preserve">      Однако воздействие человека на атмосферу приняло угрожающие масштабы. Чтобы в корне улучшить положение, понадобятся  целенаправленные и продуманные действия.  Ответственная и действенная политика по отношению к атмосфере будет возможна лишь в том случае, если мы накопим надежные данные о современном состоянии атмосферы, обоснованные знания о  взаимодействии важных экологических факторов, если разработает новые методы уменьшения и предотвращения вреда, наносимого Атмосфере Человеком.</w:t>
      </w:r>
    </w:p>
    <w:p w:rsidR="00D4013C" w:rsidRPr="00D4013C" w:rsidRDefault="00D4013C" w:rsidP="00D4013C">
      <w:pPr>
        <w:spacing w:after="0" w:line="240" w:lineRule="auto"/>
        <w:ind w:firstLine="426"/>
        <w:rPr>
          <w:rFonts w:ascii="Times New Roman" w:hAnsi="Times New Roman" w:cs="Times New Roman"/>
          <w:sz w:val="24"/>
          <w:szCs w:val="24"/>
        </w:rPr>
      </w:pPr>
    </w:p>
    <w:p w:rsidR="00D4013C" w:rsidRPr="00D4013C" w:rsidRDefault="00D4013C" w:rsidP="00D4013C">
      <w:pPr>
        <w:spacing w:after="0" w:line="240" w:lineRule="auto"/>
        <w:ind w:firstLine="426"/>
        <w:jc w:val="center"/>
        <w:rPr>
          <w:rFonts w:ascii="Times New Roman" w:hAnsi="Times New Roman" w:cs="Times New Roman"/>
          <w:b/>
          <w:sz w:val="24"/>
          <w:szCs w:val="24"/>
        </w:rPr>
      </w:pPr>
      <w:r w:rsidRPr="00D4013C">
        <w:rPr>
          <w:rFonts w:ascii="Times New Roman" w:hAnsi="Times New Roman" w:cs="Times New Roman"/>
          <w:b/>
          <w:sz w:val="24"/>
          <w:szCs w:val="24"/>
        </w:rPr>
        <w:t>Экологическое состояние атмосферы в</w:t>
      </w:r>
    </w:p>
    <w:p w:rsidR="00D4013C" w:rsidRPr="00D4013C" w:rsidRDefault="00D4013C" w:rsidP="00D4013C">
      <w:pPr>
        <w:spacing w:after="0" w:line="240" w:lineRule="auto"/>
        <w:ind w:firstLine="426"/>
        <w:jc w:val="center"/>
        <w:rPr>
          <w:rFonts w:ascii="Times New Roman" w:hAnsi="Times New Roman" w:cs="Times New Roman"/>
          <w:b/>
          <w:sz w:val="24"/>
          <w:szCs w:val="24"/>
        </w:rPr>
      </w:pPr>
      <w:r w:rsidRPr="00D4013C">
        <w:rPr>
          <w:rFonts w:ascii="Times New Roman" w:hAnsi="Times New Roman" w:cs="Times New Roman"/>
          <w:b/>
          <w:sz w:val="24"/>
          <w:szCs w:val="24"/>
        </w:rPr>
        <w:t>Нижегородской области</w:t>
      </w:r>
      <w:r w:rsidRPr="00D4013C">
        <w:rPr>
          <w:rFonts w:ascii="Times New Roman" w:hAnsi="Times New Roman" w:cs="Times New Roman"/>
          <w:sz w:val="24"/>
          <w:szCs w:val="24"/>
        </w:rPr>
        <w:t>[16*]</w:t>
      </w:r>
    </w:p>
    <w:p w:rsidR="00D4013C" w:rsidRPr="00D4013C" w:rsidRDefault="00D4013C" w:rsidP="00D4013C">
      <w:pPr>
        <w:spacing w:after="0" w:line="240" w:lineRule="auto"/>
        <w:ind w:firstLine="426"/>
        <w:rPr>
          <w:rFonts w:ascii="Times New Roman" w:hAnsi="Times New Roman" w:cs="Times New Roman"/>
          <w:sz w:val="24"/>
          <w:szCs w:val="24"/>
        </w:rPr>
      </w:pPr>
      <w:r w:rsidRPr="00D4013C">
        <w:rPr>
          <w:rFonts w:ascii="Times New Roman" w:hAnsi="Times New Roman" w:cs="Times New Roman"/>
          <w:sz w:val="24"/>
          <w:szCs w:val="24"/>
        </w:rPr>
        <w:t>Постановлением Законодательного собрания Нижегородской области от 22.02.2007 № 414-IV был принят  Закона Нижегородской области "Об охране атмосферного воздуха в Нижегородской области".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 Нижегородской области состояние производственной базы и инфраструктуры городов оказывает достаточно сильное негативное влияние на воздушный бассейн области. Главными источниками загрязнения атмосферного воздуха являются промышленное производство, автомобильный транспорт. Суммарный валовый выброс загрязняющих веществ в атмосферу от стационарных источников и автотранспорта составляет несколько сотен тонн в год. Уровень загрязнения воздушного бассейна в населенных пунктах области соответствует среднему по России, кроме крупнейшего химического центра страны - г. Дзержинска, где он выше среднего Российского уровня.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 промышленности области по выбросу основных загрязняющих веществ (взвешенные вещества, диоксид серы, оксид углерода и диоксид азота) лидирующее положение занимают следующие отрасли: машиностроение и металлообработка, электроэнергетика, химическая и нефтехимическая промышленность, черная металлургия, промышленность строительных материалов, пищевая промышленность. Все эти отрасли являются основной градообразующей базой городов Нижегородской области.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На территории Центральной зоны Нижегородской области, которая является промышленно-урбанистской, сосредоточено 87% товарного выпуска промышленной продукции области и более 80% химических нагрузок на воздушный бассейн и водные ресурсы. При этом химическая опасность нагрузок существенно выше, чем в среднем по области, то есть по сравнению с другими зонами.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 пределах Центральной эколого-экономической зоны расположено 65% всех городских земель и 83,6% земель промышленности. Это и создает более острую экологическую обстановку по сравнению с другими зонами, особенно по загрязнению атмосферы и водных источников.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Автомобильный транспорт - другой основной источник загрязнения атмосферного воздуха. Объем выбросов загрязняющих веществ в атмосферу от автотранспорта составляет практически четверть всех выбросов в воздушный бассейн области.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 xml:space="preserve">Экологическая обстановка в области, создаваемая загрязнением атмосферного воздуха от автотранспорта, продолжает оставаться неблагоприятной, так как выбросы вредных веществ в атмосферу снижаются незначительно, а максимальные концентрации токсичных веществ вблизи основных магистралей часто превышают ПДК. Такое положение обуславливает важность автоматизированного мониторинга воздушного бассейна в районе основных автомобильных магистралей городов области. Это дает возможность оперативного анализа данных для регулирования транспортных потоков и планирования их долгосрочного развития.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При анализе экологических характеристик городов области прослеживаются определенные закономерности, связанные с развитием тех отраслей промышленности, в которых высоки выбросы окислов углерода. В общем, структура выбросов загрязняющих веществ напрямую связана с отраслевой спецификой, и уровнем экологичности применяемых технологий. </w:t>
      </w:r>
    </w:p>
    <w:p w:rsidR="00D4013C" w:rsidRPr="00D4013C" w:rsidRDefault="00D4013C" w:rsidP="00D4013C">
      <w:pPr>
        <w:shd w:val="clear" w:color="auto" w:fill="FFFFFF"/>
        <w:spacing w:after="0" w:line="270" w:lineRule="atLeast"/>
        <w:ind w:firstLine="426"/>
        <w:textAlignment w:val="baseline"/>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 2013 году Нижегородская область оказалась на 59 месте рейтинга по соседству с Кировской областью и Приморским краем, лидерами стали Тамбовская область, Белгородская область, Чукотский Автономный Округ, Республика Алтай и Алтайский край. </w:t>
      </w:r>
    </w:p>
    <w:p w:rsidR="00D4013C" w:rsidRPr="00D4013C" w:rsidRDefault="00D4013C" w:rsidP="00D4013C">
      <w:pPr>
        <w:shd w:val="clear" w:color="auto" w:fill="FFFFFF"/>
        <w:spacing w:after="0" w:line="270" w:lineRule="atLeast"/>
        <w:ind w:firstLine="426"/>
        <w:textAlignment w:val="baseline"/>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При исследовании учитывались следующие показатели:</w:t>
      </w:r>
    </w:p>
    <w:p w:rsidR="00D4013C" w:rsidRPr="00D4013C" w:rsidRDefault="00D4013C" w:rsidP="00D4013C">
      <w:pPr>
        <w:shd w:val="clear" w:color="auto" w:fill="FFFFFF"/>
        <w:spacing w:after="0" w:line="270" w:lineRule="atLeast"/>
        <w:ind w:firstLine="426"/>
        <w:textAlignment w:val="baseline"/>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 Природоохранный индекс – раскрывает состояние атмосферы, биоресурсов и биологическое разнообразие в регионе,</w:t>
      </w:r>
    </w:p>
    <w:p w:rsidR="00D4013C" w:rsidRPr="00D4013C" w:rsidRDefault="00D4013C" w:rsidP="00D4013C">
      <w:pPr>
        <w:shd w:val="clear" w:color="auto" w:fill="FFFFFF"/>
        <w:spacing w:after="0" w:line="270" w:lineRule="atLeast"/>
        <w:ind w:firstLine="426"/>
        <w:textAlignment w:val="baseline"/>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 Социально-экологический индекс – учитывает качество среды обитания, усилия власти по поддержанию экологии, закон и порядок, состояние гражданского общества,  информационно-психологический климат, образование и культуру региона.</w:t>
      </w:r>
    </w:p>
    <w:p w:rsidR="00D4013C" w:rsidRPr="00D4013C" w:rsidRDefault="00D4013C" w:rsidP="00D4013C">
      <w:pPr>
        <w:shd w:val="clear" w:color="auto" w:fill="FFFFFF"/>
        <w:spacing w:after="0" w:line="270" w:lineRule="atLeast"/>
        <w:ind w:firstLine="426"/>
        <w:textAlignment w:val="baseline"/>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 Промышленный индекс – отражает промышленную среду, состояние дел по вывозу и утилизации ТБО, ответственность бизнеса, науку и инновации, выпускаемую продукцию и услуги региона.</w:t>
      </w:r>
    </w:p>
    <w:p w:rsidR="00D4013C" w:rsidRPr="00D4013C" w:rsidRDefault="00D4013C" w:rsidP="00D4013C">
      <w:pPr>
        <w:shd w:val="clear" w:color="auto" w:fill="FFFFFF"/>
        <w:spacing w:after="0" w:line="270" w:lineRule="atLeast"/>
        <w:ind w:firstLine="426"/>
        <w:textAlignment w:val="baseline"/>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Наиболее проблемным экологическим вопросом в Нижегородской области (всего 14 баллов) специалисты «Зеленого патруля» считают состояние дел с вывозом и утилизацией ТБО. Однако самым плохим в Нижегородском регионе признан индекс качества среды обитания (всего 2 балла), что является одним из худших показателей в стране.</w:t>
      </w:r>
    </w:p>
    <w:p w:rsidR="00D4013C" w:rsidRPr="00D4013C" w:rsidRDefault="00D4013C" w:rsidP="00D4013C">
      <w:pPr>
        <w:shd w:val="clear" w:color="auto" w:fill="FFFFFF"/>
        <w:spacing w:after="0" w:line="270" w:lineRule="atLeast"/>
        <w:ind w:firstLine="426"/>
        <w:textAlignment w:val="baseline"/>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Высокие экологические индексы Нижегородская область получила за состояние гражданского общества (81 балл) и положение дел в образовании и культуре (75 баллов). В итоге суммарный индекс получился достаточно высоким, и Нижегородский регион оказался на 59 месте.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 xml:space="preserve">Контрольные вопросы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 xml:space="preserve">1.  </w:t>
      </w:r>
      <w:r w:rsidRPr="00D4013C">
        <w:rPr>
          <w:rFonts w:ascii="Times New Roman" w:eastAsia="Times New Roman" w:hAnsi="Times New Roman" w:cs="Times New Roman"/>
          <w:sz w:val="24"/>
          <w:szCs w:val="24"/>
          <w:lang w:eastAsia="ru-RU"/>
        </w:rPr>
        <w:t>Роль и состав атмосферы.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  Назовите основные загрязнители атмосферы.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  Что такое «парниковый эффект», «кислотные дожди» и «озоновая дыра»? Назовите причины этих явлений.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  Назовите технологические процессы и виды продукции машино</w:t>
      </w:r>
      <w:r w:rsidRPr="00D4013C">
        <w:rPr>
          <w:rFonts w:ascii="Times New Roman" w:eastAsia="Times New Roman" w:hAnsi="Times New Roman" w:cs="Times New Roman"/>
          <w:sz w:val="24"/>
          <w:szCs w:val="24"/>
          <w:lang w:eastAsia="ru-RU"/>
        </w:rPr>
        <w:softHyphen/>
        <w:t>строительного производства, оказывающие негативное воздействие на ат</w:t>
      </w:r>
      <w:r w:rsidRPr="00D4013C">
        <w:rPr>
          <w:rFonts w:ascii="Times New Roman" w:eastAsia="Times New Roman" w:hAnsi="Times New Roman" w:cs="Times New Roman"/>
          <w:sz w:val="24"/>
          <w:szCs w:val="24"/>
          <w:lang w:eastAsia="ru-RU"/>
        </w:rPr>
        <w:softHyphen/>
        <w:t>мосферу.</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  Каковы особенности негативного влияния на атмосферу транспор</w:t>
      </w:r>
      <w:r w:rsidRPr="00D4013C">
        <w:rPr>
          <w:rFonts w:ascii="Times New Roman" w:eastAsia="Times New Roman" w:hAnsi="Times New Roman" w:cs="Times New Roman"/>
          <w:sz w:val="24"/>
          <w:szCs w:val="24"/>
          <w:lang w:eastAsia="ru-RU"/>
        </w:rPr>
        <w:softHyphen/>
        <w:t>та?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6.  Назовите основные причины, вызывающие разрушение озонового слоя Земли, выпадения кислотных дождей, образование смога.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7.  Перечислите естественные и искусственные источники загрязнения атмосферы.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8.  Каковы важнейшие экологические последствия глобального за</w:t>
      </w:r>
      <w:r w:rsidRPr="00D4013C">
        <w:rPr>
          <w:rFonts w:ascii="Times New Roman" w:eastAsia="Times New Roman" w:hAnsi="Times New Roman" w:cs="Times New Roman"/>
          <w:sz w:val="24"/>
          <w:szCs w:val="24"/>
          <w:lang w:eastAsia="ru-RU"/>
        </w:rPr>
        <w:softHyphen/>
        <w:t>грязнения атмосферы?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9.  Каковы особенности загрязнения воздуха в помещениях?</w:t>
      </w:r>
    </w:p>
    <w:p w:rsidR="00D4013C" w:rsidRPr="00D4013C" w:rsidRDefault="00D4013C" w:rsidP="00D4013C">
      <w:pPr>
        <w:spacing w:after="0" w:line="240" w:lineRule="auto"/>
        <w:ind w:firstLine="426"/>
        <w:rPr>
          <w:rFonts w:ascii="Times New Roman" w:eastAsia="Calibri" w:hAnsi="Times New Roman" w:cs="Times New Roman"/>
          <w:b/>
          <w:i/>
          <w:sz w:val="24"/>
          <w:szCs w:val="24"/>
        </w:rPr>
      </w:pPr>
    </w:p>
    <w:p w:rsidR="00D4013C" w:rsidRPr="00D4013C" w:rsidRDefault="00D4013C" w:rsidP="00D4013C">
      <w:pPr>
        <w:spacing w:after="0" w:line="240" w:lineRule="auto"/>
        <w:ind w:firstLine="426"/>
        <w:rPr>
          <w:rFonts w:ascii="Times New Roman" w:eastAsia="Calibri" w:hAnsi="Times New Roman" w:cs="Times New Roman"/>
          <w:b/>
          <w:i/>
          <w:sz w:val="24"/>
          <w:szCs w:val="24"/>
        </w:rPr>
      </w:pPr>
    </w:p>
    <w:p w:rsidR="00D4013C" w:rsidRPr="00D4013C" w:rsidRDefault="00D4013C" w:rsidP="00D4013C">
      <w:pPr>
        <w:spacing w:after="0" w:line="240" w:lineRule="auto"/>
        <w:ind w:firstLine="426"/>
        <w:jc w:val="center"/>
        <w:rPr>
          <w:rFonts w:ascii="Times New Roman" w:eastAsia="Calibri" w:hAnsi="Times New Roman" w:cs="Times New Roman"/>
          <w:b/>
          <w:sz w:val="24"/>
          <w:szCs w:val="24"/>
        </w:rPr>
      </w:pPr>
      <w:r w:rsidRPr="00D4013C">
        <w:rPr>
          <w:rFonts w:ascii="Times New Roman" w:eastAsia="Calibri" w:hAnsi="Times New Roman" w:cs="Times New Roman"/>
          <w:b/>
          <w:i/>
          <w:sz w:val="24"/>
          <w:szCs w:val="24"/>
        </w:rPr>
        <w:t xml:space="preserve">Занятие 3. </w:t>
      </w:r>
      <w:r w:rsidRPr="00D4013C">
        <w:rPr>
          <w:rFonts w:ascii="Times New Roman" w:eastAsia="Calibri" w:hAnsi="Times New Roman" w:cs="Times New Roman"/>
          <w:b/>
          <w:sz w:val="24"/>
          <w:szCs w:val="24"/>
        </w:rPr>
        <w:t xml:space="preserve">Практическая работа «Исследование пыли в жилых помещениях»,  </w:t>
      </w:r>
    </w:p>
    <w:p w:rsidR="00D4013C" w:rsidRPr="00D4013C" w:rsidRDefault="00D4013C" w:rsidP="00D4013C">
      <w:pPr>
        <w:spacing w:after="0" w:line="240" w:lineRule="auto"/>
        <w:ind w:firstLine="426"/>
        <w:jc w:val="center"/>
        <w:rPr>
          <w:rFonts w:ascii="Times New Roman" w:eastAsia="Calibri" w:hAnsi="Times New Roman" w:cs="Times New Roman"/>
          <w:sz w:val="24"/>
          <w:szCs w:val="24"/>
        </w:rPr>
      </w:pPr>
      <w:r w:rsidRPr="00D4013C">
        <w:rPr>
          <w:rFonts w:ascii="Times New Roman" w:eastAsia="Calibri" w:hAnsi="Times New Roman" w:cs="Times New Roman"/>
          <w:b/>
          <w:sz w:val="24"/>
          <w:szCs w:val="24"/>
        </w:rPr>
        <w:lastRenderedPageBreak/>
        <w:t>«Определение содержания углекислого газа в классной комнате»</w:t>
      </w:r>
      <w:r w:rsidRPr="00D4013C">
        <w:rPr>
          <w:rFonts w:ascii="Times New Roman" w:eastAsia="Calibri" w:hAnsi="Times New Roman" w:cs="Times New Roman"/>
          <w:sz w:val="24"/>
          <w:szCs w:val="24"/>
        </w:rPr>
        <w:t>[33]</w:t>
      </w:r>
    </w:p>
    <w:p w:rsidR="00D4013C" w:rsidRPr="00D4013C" w:rsidRDefault="00D4013C" w:rsidP="00D4013C">
      <w:pPr>
        <w:numPr>
          <w:ilvl w:val="0"/>
          <w:numId w:val="50"/>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Исследование пыли в жилых помещениях.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pacing w:val="50"/>
          <w:sz w:val="24"/>
          <w:szCs w:val="24"/>
          <w:lang w:eastAsia="ru-RU"/>
        </w:rPr>
        <w:t>Выполнение работы:</w:t>
      </w:r>
    </w:p>
    <w:p w:rsidR="00D4013C" w:rsidRPr="00D4013C" w:rsidRDefault="00D4013C" w:rsidP="00D4013C">
      <w:pPr>
        <w:widowControl w:val="0"/>
        <w:numPr>
          <w:ilvl w:val="0"/>
          <w:numId w:val="48"/>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Собрать пыль с разных поверхностей помещения (с книг, ковровых дорожек, котельной).</w:t>
      </w:r>
    </w:p>
    <w:p w:rsidR="00D4013C" w:rsidRPr="00D4013C" w:rsidRDefault="00D4013C" w:rsidP="00D4013C">
      <w:pPr>
        <w:widowControl w:val="0"/>
        <w:numPr>
          <w:ilvl w:val="0"/>
          <w:numId w:val="48"/>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Собранные виды пыли разместить по предметным стек</w:t>
      </w:r>
      <w:r w:rsidRPr="00D4013C">
        <w:rPr>
          <w:rFonts w:ascii="Times New Roman" w:eastAsia="Times New Roman" w:hAnsi="Times New Roman" w:cs="Times New Roman"/>
          <w:color w:val="000000"/>
          <w:sz w:val="24"/>
          <w:szCs w:val="24"/>
          <w:lang w:eastAsia="ru-RU"/>
        </w:rPr>
        <w:softHyphen/>
        <w:t>лам, пронумеровать.</w:t>
      </w:r>
    </w:p>
    <w:p w:rsidR="00D4013C" w:rsidRPr="00D4013C" w:rsidRDefault="00D4013C" w:rsidP="00D4013C">
      <w:pPr>
        <w:widowControl w:val="0"/>
        <w:numPr>
          <w:ilvl w:val="0"/>
          <w:numId w:val="48"/>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Рассмотреть приготовленные образцы пыли под микро</w:t>
      </w:r>
      <w:r w:rsidRPr="00D4013C">
        <w:rPr>
          <w:rFonts w:ascii="Times New Roman" w:eastAsia="Times New Roman" w:hAnsi="Times New Roman" w:cs="Times New Roman"/>
          <w:color w:val="000000"/>
          <w:sz w:val="24"/>
          <w:szCs w:val="24"/>
          <w:lang w:eastAsia="ru-RU"/>
        </w:rPr>
        <w:softHyphen/>
        <w:t>скопом и сфотографировать их.</w:t>
      </w:r>
    </w:p>
    <w:p w:rsidR="00D4013C" w:rsidRPr="00D4013C" w:rsidRDefault="00D4013C" w:rsidP="00D4013C">
      <w:pPr>
        <w:widowControl w:val="0"/>
        <w:numPr>
          <w:ilvl w:val="0"/>
          <w:numId w:val="48"/>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Дать подробное описание исследуемым образцам.</w:t>
      </w:r>
    </w:p>
    <w:p w:rsidR="00D4013C" w:rsidRPr="00D4013C" w:rsidRDefault="00D4013C" w:rsidP="00D4013C">
      <w:pPr>
        <w:widowControl w:val="0"/>
        <w:numPr>
          <w:ilvl w:val="0"/>
          <w:numId w:val="48"/>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Обработать результаты и сделать выводы.</w:t>
      </w:r>
    </w:p>
    <w:p w:rsidR="00D4013C" w:rsidRPr="00D4013C" w:rsidRDefault="00D4013C" w:rsidP="00D4013C">
      <w:pPr>
        <w:spacing w:after="0" w:line="240" w:lineRule="auto"/>
        <w:ind w:firstLine="426"/>
        <w:rPr>
          <w:rFonts w:ascii="Times New Roman" w:eastAsia="Times New Roman" w:hAnsi="Times New Roman" w:cs="Times New Roman"/>
          <w:b/>
          <w:sz w:val="24"/>
          <w:szCs w:val="24"/>
          <w:lang w:eastAsia="ru-RU"/>
        </w:rPr>
      </w:pPr>
    </w:p>
    <w:p w:rsidR="00D4013C" w:rsidRPr="00D4013C" w:rsidRDefault="00D4013C" w:rsidP="00D4013C">
      <w:pPr>
        <w:numPr>
          <w:ilvl w:val="0"/>
          <w:numId w:val="50"/>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Определение содержания углекислого газа в классной комнате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pacing w:val="40"/>
          <w:sz w:val="24"/>
          <w:szCs w:val="24"/>
          <w:lang w:eastAsia="ru-RU"/>
        </w:rPr>
        <w:t>Алгоритм действий.</w:t>
      </w:r>
    </w:p>
    <w:p w:rsidR="00D4013C" w:rsidRPr="00D4013C" w:rsidRDefault="00D4013C" w:rsidP="00D4013C">
      <w:pPr>
        <w:widowControl w:val="0"/>
        <w:numPr>
          <w:ilvl w:val="0"/>
          <w:numId w:val="49"/>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Наливают в колбочку строго 10 мл приготовленного рас</w:t>
      </w:r>
      <w:r w:rsidRPr="00D4013C">
        <w:rPr>
          <w:rFonts w:ascii="Times New Roman" w:eastAsia="Times New Roman" w:hAnsi="Times New Roman" w:cs="Times New Roman"/>
          <w:color w:val="000000"/>
          <w:sz w:val="24"/>
          <w:szCs w:val="24"/>
          <w:lang w:eastAsia="ru-RU"/>
        </w:rPr>
        <w:softHyphen/>
        <w:t>твора (1 капля 25%-ного раствора нашатырного спирта + 500 мл дистиллированной воды (кипяченой) + 5-7 капель спиртового раствора фенолфталеина (до розового окрашивания)).</w:t>
      </w:r>
    </w:p>
    <w:p w:rsidR="00D4013C" w:rsidRPr="00D4013C" w:rsidRDefault="00D4013C" w:rsidP="00D4013C">
      <w:pPr>
        <w:widowControl w:val="0"/>
        <w:numPr>
          <w:ilvl w:val="0"/>
          <w:numId w:val="49"/>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Шприцем набирают 20 мл наружного воздуха (лучше брать на улице, в крайнем случае - у форточки).</w:t>
      </w:r>
    </w:p>
    <w:p w:rsidR="00D4013C" w:rsidRPr="00D4013C" w:rsidRDefault="00D4013C" w:rsidP="00D4013C">
      <w:pPr>
        <w:widowControl w:val="0"/>
        <w:numPr>
          <w:ilvl w:val="0"/>
          <w:numId w:val="49"/>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Через иглу вводят воздух в колбочку.</w:t>
      </w:r>
    </w:p>
    <w:p w:rsidR="00D4013C" w:rsidRPr="00D4013C" w:rsidRDefault="00D4013C" w:rsidP="00D4013C">
      <w:pPr>
        <w:widowControl w:val="0"/>
        <w:numPr>
          <w:ilvl w:val="0"/>
          <w:numId w:val="49"/>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Отсоединяют шприц и быстро закрывают канюлю иглы пальцем.</w:t>
      </w:r>
    </w:p>
    <w:p w:rsidR="00D4013C" w:rsidRPr="00D4013C" w:rsidRDefault="00D4013C" w:rsidP="00D4013C">
      <w:pPr>
        <w:widowControl w:val="0"/>
        <w:numPr>
          <w:ilvl w:val="0"/>
          <w:numId w:val="49"/>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Раствор взбалтывают до поглощения углекислого газа (происходит постепенное обесцвечивание раствора).</w:t>
      </w:r>
    </w:p>
    <w:p w:rsidR="00D4013C" w:rsidRPr="00D4013C" w:rsidRDefault="00D4013C" w:rsidP="00D4013C">
      <w:pPr>
        <w:widowControl w:val="0"/>
        <w:numPr>
          <w:ilvl w:val="0"/>
          <w:numId w:val="49"/>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Воздух вводят до тех пор (постоянно фиксируя его коли</w:t>
      </w:r>
      <w:r w:rsidRPr="00D4013C">
        <w:rPr>
          <w:rFonts w:ascii="Times New Roman" w:eastAsia="Times New Roman" w:hAnsi="Times New Roman" w:cs="Times New Roman"/>
          <w:color w:val="000000"/>
          <w:sz w:val="24"/>
          <w:szCs w:val="24"/>
          <w:lang w:eastAsia="ru-RU"/>
        </w:rPr>
        <w:softHyphen/>
        <w:t>чество), пока раствор полностью не обесцветится.</w:t>
      </w:r>
    </w:p>
    <w:p w:rsidR="00D4013C" w:rsidRPr="00D4013C" w:rsidRDefault="00D4013C" w:rsidP="00D4013C">
      <w:pPr>
        <w:widowControl w:val="0"/>
        <w:numPr>
          <w:ilvl w:val="0"/>
          <w:numId w:val="49"/>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После обесцвечивания раствора его выливают из колбоч</w:t>
      </w:r>
      <w:r w:rsidRPr="00D4013C">
        <w:rPr>
          <w:rFonts w:ascii="Times New Roman" w:eastAsia="Times New Roman" w:hAnsi="Times New Roman" w:cs="Times New Roman"/>
          <w:color w:val="000000"/>
          <w:sz w:val="24"/>
          <w:szCs w:val="24"/>
          <w:lang w:eastAsia="ru-RU"/>
        </w:rPr>
        <w:softHyphen/>
        <w:t>ки, промывают ее дистиллированной водой и вновь заполняют 10 мл указанного раствора.</w:t>
      </w:r>
    </w:p>
    <w:p w:rsidR="00D4013C" w:rsidRPr="00D4013C" w:rsidRDefault="00D4013C" w:rsidP="00D4013C">
      <w:pPr>
        <w:widowControl w:val="0"/>
        <w:numPr>
          <w:ilvl w:val="0"/>
          <w:numId w:val="49"/>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Опыт повторяют, но используют воздух классной комнаты.</w:t>
      </w:r>
    </w:p>
    <w:p w:rsidR="00D4013C" w:rsidRPr="00D4013C" w:rsidRDefault="00D4013C" w:rsidP="00D4013C">
      <w:pPr>
        <w:widowControl w:val="0"/>
        <w:numPr>
          <w:ilvl w:val="0"/>
          <w:numId w:val="49"/>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Процентное содержание углекислого газа в классной ком</w:t>
      </w:r>
      <w:r w:rsidRPr="00D4013C">
        <w:rPr>
          <w:rFonts w:ascii="Times New Roman" w:eastAsia="Times New Roman" w:hAnsi="Times New Roman" w:cs="Times New Roman"/>
          <w:color w:val="000000"/>
          <w:sz w:val="24"/>
          <w:szCs w:val="24"/>
          <w:lang w:eastAsia="ru-RU"/>
        </w:rPr>
        <w:softHyphen/>
        <w:t>нате определяют по формуле:</w:t>
      </w:r>
    </w:p>
    <w:p w:rsidR="00D4013C" w:rsidRPr="00D4013C" w:rsidRDefault="00D4013C" w:rsidP="00D4013C">
      <w:pPr>
        <w:spacing w:after="0" w:line="240" w:lineRule="auto"/>
        <w:ind w:firstLine="426"/>
        <w:jc w:val="center"/>
        <w:rPr>
          <w:rFonts w:ascii="Times New Roman" w:eastAsia="Times New Roman" w:hAnsi="Times New Roman" w:cs="Times New Roman"/>
          <w:b/>
          <w:bCs/>
          <w:color w:val="000000"/>
          <w:spacing w:val="20"/>
          <w:sz w:val="24"/>
          <w:szCs w:val="24"/>
          <w:lang w:eastAsia="ru-RU"/>
        </w:rPr>
      </w:pPr>
      <w:r w:rsidRPr="00D4013C">
        <w:rPr>
          <w:rFonts w:ascii="Times New Roman" w:eastAsia="Times New Roman" w:hAnsi="Times New Roman" w:cs="Times New Roman"/>
          <w:b/>
          <w:bCs/>
          <w:color w:val="000000"/>
          <w:spacing w:val="20"/>
          <w:sz w:val="24"/>
          <w:szCs w:val="24"/>
          <w:lang w:eastAsia="ru-RU"/>
        </w:rPr>
        <w:t>Х = 0,03 · А / Б,</w:t>
      </w:r>
    </w:p>
    <w:p w:rsidR="00D4013C" w:rsidRPr="00D4013C" w:rsidRDefault="00D4013C" w:rsidP="00D4013C">
      <w:pPr>
        <w:spacing w:after="0" w:line="240" w:lineRule="auto"/>
        <w:ind w:firstLine="426"/>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bCs/>
          <w:i/>
          <w:color w:val="000000"/>
          <w:spacing w:val="20"/>
          <w:sz w:val="24"/>
          <w:szCs w:val="24"/>
          <w:lang w:eastAsia="ru-RU"/>
        </w:rPr>
        <w:t xml:space="preserve">где А - </w:t>
      </w:r>
      <w:r w:rsidRPr="00D4013C">
        <w:rPr>
          <w:rFonts w:ascii="Times New Roman" w:eastAsia="Times New Roman" w:hAnsi="Times New Roman" w:cs="Times New Roman"/>
          <w:bCs/>
          <w:i/>
          <w:color w:val="000000"/>
          <w:sz w:val="24"/>
          <w:szCs w:val="24"/>
          <w:lang w:eastAsia="ru-RU"/>
        </w:rPr>
        <w:t>общий объем атмосферного воздуха, пропущенный через колбочку,</w:t>
      </w:r>
    </w:p>
    <w:p w:rsidR="00D4013C" w:rsidRPr="00D4013C" w:rsidRDefault="00D4013C" w:rsidP="00D4013C">
      <w:pPr>
        <w:spacing w:after="0" w:line="240" w:lineRule="auto"/>
        <w:ind w:firstLine="426"/>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bCs/>
          <w:i/>
          <w:color w:val="000000"/>
          <w:sz w:val="24"/>
          <w:szCs w:val="24"/>
          <w:lang w:eastAsia="ru-RU"/>
        </w:rPr>
        <w:t>Б - объем воздуха классной комнаты, пропущенный через колбочку,</w:t>
      </w:r>
    </w:p>
    <w:p w:rsidR="00D4013C" w:rsidRPr="00D4013C" w:rsidRDefault="00D4013C" w:rsidP="00D4013C">
      <w:pPr>
        <w:spacing w:after="0" w:line="240" w:lineRule="auto"/>
        <w:ind w:firstLine="426"/>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bCs/>
          <w:i/>
          <w:color w:val="000000"/>
          <w:sz w:val="24"/>
          <w:szCs w:val="24"/>
          <w:lang w:eastAsia="ru-RU"/>
        </w:rPr>
        <w:t>0,03 - примерный уровень содержания углекислого газа в атмо</w:t>
      </w:r>
      <w:r w:rsidRPr="00D4013C">
        <w:rPr>
          <w:rFonts w:ascii="Times New Roman" w:eastAsia="Times New Roman" w:hAnsi="Times New Roman" w:cs="Times New Roman"/>
          <w:bCs/>
          <w:i/>
          <w:color w:val="000000"/>
          <w:sz w:val="24"/>
          <w:szCs w:val="24"/>
          <w:lang w:eastAsia="ru-RU"/>
        </w:rPr>
        <w:softHyphen/>
        <w:t>сфере (постоянный уровень).</w:t>
      </w:r>
    </w:p>
    <w:p w:rsidR="00D4013C" w:rsidRPr="00D4013C" w:rsidRDefault="00D4013C" w:rsidP="00D4013C">
      <w:pPr>
        <w:widowControl w:val="0"/>
        <w:numPr>
          <w:ilvl w:val="0"/>
          <w:numId w:val="49"/>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Рассчитайте, во сколько раз углекислого газа в классной комнате больше, чем в воздухе улицы.</w:t>
      </w:r>
    </w:p>
    <w:p w:rsidR="00D4013C" w:rsidRPr="00D4013C" w:rsidRDefault="00D4013C" w:rsidP="00D4013C">
      <w:pPr>
        <w:widowControl w:val="0"/>
        <w:numPr>
          <w:ilvl w:val="0"/>
          <w:numId w:val="49"/>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Сформулируйте гигиенические правила на основе полу</w:t>
      </w:r>
      <w:r w:rsidRPr="00D4013C">
        <w:rPr>
          <w:rFonts w:ascii="Times New Roman" w:eastAsia="Times New Roman" w:hAnsi="Times New Roman" w:cs="Times New Roman"/>
          <w:color w:val="000000"/>
          <w:sz w:val="24"/>
          <w:szCs w:val="24"/>
          <w:lang w:eastAsia="ru-RU"/>
        </w:rPr>
        <w:softHyphen/>
        <w:t>ченных результатов.</w:t>
      </w: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Тест: «Что вам известно об атмо</w:t>
      </w:r>
      <w:r w:rsidRPr="00D4013C">
        <w:rPr>
          <w:rFonts w:ascii="Times New Roman" w:eastAsia="Times New Roman" w:hAnsi="Times New Roman" w:cs="Times New Roman"/>
          <w:b/>
          <w:bCs/>
          <w:color w:val="000000"/>
          <w:sz w:val="24"/>
          <w:szCs w:val="24"/>
          <w:lang w:eastAsia="ru-RU"/>
        </w:rPr>
        <w:softHyphen/>
        <w:t>сфере и проблемах, связанных с качеством воздуха?».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«Да» - если вы согласны;«Нет» - если не согласны;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 вам не хватает знаний для самостоятельного решения.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За этот тест оценка не выставляется. Цель заключается в том, чтобы вы задумались о смеси газов, которая служит нам средой обитания.</w:t>
      </w:r>
    </w:p>
    <w:p w:rsidR="00D4013C" w:rsidRPr="00D4013C" w:rsidRDefault="00D4013C" w:rsidP="00D4013C">
      <w:pPr>
        <w:numPr>
          <w:ilvl w:val="0"/>
          <w:numId w:val="176"/>
        </w:numPr>
        <w:spacing w:after="0" w:line="240" w:lineRule="auto"/>
        <w:contextualSpacing/>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Можно прожить около месяца без еды, несколько дней без воды, но без воздуха не проживешь и несколько минут.</w:t>
      </w:r>
    </w:p>
    <w:p w:rsidR="00D4013C" w:rsidRPr="00D4013C" w:rsidRDefault="00D4013C" w:rsidP="00D4013C">
      <w:pPr>
        <w:numPr>
          <w:ilvl w:val="0"/>
          <w:numId w:val="176"/>
        </w:numPr>
        <w:spacing w:after="0" w:line="240" w:lineRule="auto"/>
        <w:contextualSpacing/>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Объем данного образца воздуха </w:t>
      </w:r>
      <w:r w:rsidRPr="00D4013C">
        <w:rPr>
          <w:rFonts w:ascii="Times New Roman" w:eastAsia="Times New Roman" w:hAnsi="Times New Roman" w:cs="Times New Roman"/>
          <w:bCs/>
          <w:i/>
          <w:iCs/>
          <w:color w:val="000000"/>
          <w:sz w:val="24"/>
          <w:szCs w:val="24"/>
          <w:lang w:eastAsia="ru-RU"/>
        </w:rPr>
        <w:t>(или любого другого газа)</w:t>
      </w:r>
      <w:r w:rsidRPr="00D4013C">
        <w:rPr>
          <w:rFonts w:ascii="Times New Roman" w:eastAsia="Times New Roman" w:hAnsi="Times New Roman" w:cs="Times New Roman"/>
          <w:bCs/>
          <w:color w:val="000000"/>
          <w:sz w:val="24"/>
          <w:szCs w:val="24"/>
          <w:lang w:eastAsia="ru-RU"/>
        </w:rPr>
        <w:t xml:space="preserve"> за</w:t>
      </w:r>
      <w:r w:rsidRPr="00D4013C">
        <w:rPr>
          <w:rFonts w:ascii="Times New Roman" w:eastAsia="Times New Roman" w:hAnsi="Times New Roman" w:cs="Times New Roman"/>
          <w:bCs/>
          <w:color w:val="000000"/>
          <w:sz w:val="24"/>
          <w:szCs w:val="24"/>
          <w:lang w:eastAsia="ru-RU"/>
        </w:rPr>
        <w:softHyphen/>
        <w:t>висит от давления и температуры.</w:t>
      </w:r>
    </w:p>
    <w:p w:rsidR="00D4013C" w:rsidRPr="00D4013C" w:rsidRDefault="00D4013C" w:rsidP="00D4013C">
      <w:pPr>
        <w:numPr>
          <w:ilvl w:val="0"/>
          <w:numId w:val="176"/>
        </w:numPr>
        <w:spacing w:after="0" w:line="240" w:lineRule="auto"/>
        <w:contextualSpacing/>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Воздух, как и газы вообще, невесом.</w:t>
      </w:r>
    </w:p>
    <w:p w:rsidR="00D4013C" w:rsidRPr="00D4013C" w:rsidRDefault="00D4013C" w:rsidP="00D4013C">
      <w:pPr>
        <w:numPr>
          <w:ilvl w:val="0"/>
          <w:numId w:val="176"/>
        </w:numPr>
        <w:spacing w:after="0" w:line="240" w:lineRule="auto"/>
        <w:contextualSpacing/>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Состав атмосферы может сильно различаться в разных точ</w:t>
      </w:r>
      <w:r w:rsidRPr="00D4013C">
        <w:rPr>
          <w:rFonts w:ascii="Times New Roman" w:eastAsia="Times New Roman" w:hAnsi="Times New Roman" w:cs="Times New Roman"/>
          <w:bCs/>
          <w:color w:val="000000"/>
          <w:sz w:val="24"/>
          <w:szCs w:val="24"/>
          <w:lang w:eastAsia="ru-RU"/>
        </w:rPr>
        <w:softHyphen/>
        <w:t>ках Земли.</w:t>
      </w:r>
    </w:p>
    <w:p w:rsidR="00D4013C" w:rsidRPr="00D4013C" w:rsidRDefault="00D4013C" w:rsidP="00D4013C">
      <w:pPr>
        <w:numPr>
          <w:ilvl w:val="0"/>
          <w:numId w:val="176"/>
        </w:numPr>
        <w:spacing w:after="0" w:line="240" w:lineRule="auto"/>
        <w:contextualSpacing/>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Атмосфера действует как фильтр, который не дает опасной для здоровья радиации достичь поверхности Земли.</w:t>
      </w:r>
    </w:p>
    <w:p w:rsidR="00D4013C" w:rsidRPr="00D4013C" w:rsidRDefault="00D4013C" w:rsidP="00D4013C">
      <w:pPr>
        <w:numPr>
          <w:ilvl w:val="0"/>
          <w:numId w:val="176"/>
        </w:numPr>
        <w:spacing w:after="0" w:line="240" w:lineRule="auto"/>
        <w:contextualSpacing/>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В нижних слоях атмосферы температура поднимается с рос</w:t>
      </w:r>
      <w:r w:rsidRPr="00D4013C">
        <w:rPr>
          <w:rFonts w:ascii="Times New Roman" w:eastAsia="Times New Roman" w:hAnsi="Times New Roman" w:cs="Times New Roman"/>
          <w:bCs/>
          <w:color w:val="000000"/>
          <w:sz w:val="24"/>
          <w:szCs w:val="24"/>
          <w:lang w:eastAsia="ru-RU"/>
        </w:rPr>
        <w:softHyphen/>
        <w:t>том высот ы.</w:t>
      </w:r>
    </w:p>
    <w:p w:rsidR="00D4013C" w:rsidRPr="00D4013C" w:rsidRDefault="00D4013C" w:rsidP="00D4013C">
      <w:pPr>
        <w:numPr>
          <w:ilvl w:val="0"/>
          <w:numId w:val="176"/>
        </w:numPr>
        <w:spacing w:after="0" w:line="240" w:lineRule="auto"/>
        <w:contextualSpacing/>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lastRenderedPageBreak/>
        <w:t>Такие вещества, как вода и диоксид углерода, которых в воз</w:t>
      </w:r>
      <w:r w:rsidRPr="00D4013C">
        <w:rPr>
          <w:rFonts w:ascii="Times New Roman" w:eastAsia="Times New Roman" w:hAnsi="Times New Roman" w:cs="Times New Roman"/>
          <w:bCs/>
          <w:color w:val="000000"/>
          <w:sz w:val="24"/>
          <w:szCs w:val="24"/>
          <w:lang w:eastAsia="ru-RU"/>
        </w:rPr>
        <w:softHyphen/>
        <w:t>духе мало, оказывают тем не менее большое влияние на свойства атмосферы.</w:t>
      </w:r>
    </w:p>
    <w:p w:rsidR="00D4013C" w:rsidRPr="00D4013C" w:rsidRDefault="00D4013C" w:rsidP="00D4013C">
      <w:pPr>
        <w:numPr>
          <w:ilvl w:val="0"/>
          <w:numId w:val="176"/>
        </w:numPr>
        <w:spacing w:after="0" w:line="240" w:lineRule="auto"/>
        <w:contextualSpacing/>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Два из десятка главных продуктов химической промышлен</w:t>
      </w:r>
      <w:r w:rsidRPr="00D4013C">
        <w:rPr>
          <w:rFonts w:ascii="Times New Roman" w:eastAsia="Times New Roman" w:hAnsi="Times New Roman" w:cs="Times New Roman"/>
          <w:bCs/>
          <w:color w:val="000000"/>
          <w:sz w:val="24"/>
          <w:szCs w:val="24"/>
          <w:lang w:eastAsia="ru-RU"/>
        </w:rPr>
        <w:softHyphen/>
        <w:t>ности «добыты» из атмосферы.</w:t>
      </w:r>
    </w:p>
    <w:p w:rsidR="00D4013C" w:rsidRPr="00D4013C" w:rsidRDefault="00D4013C" w:rsidP="00D4013C">
      <w:pPr>
        <w:numPr>
          <w:ilvl w:val="0"/>
          <w:numId w:val="176"/>
        </w:numPr>
        <w:spacing w:after="0" w:line="240" w:lineRule="auto"/>
        <w:contextualSpacing/>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Озон загрязняет нижние слои атмосферы, но необходим в верхних слоях.</w:t>
      </w:r>
    </w:p>
    <w:p w:rsidR="00D4013C" w:rsidRPr="00D4013C" w:rsidRDefault="00D4013C" w:rsidP="00D4013C">
      <w:pPr>
        <w:numPr>
          <w:ilvl w:val="0"/>
          <w:numId w:val="176"/>
        </w:numPr>
        <w:spacing w:after="0" w:line="240" w:lineRule="auto"/>
        <w:contextualSpacing/>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Чистый, незагрязненный воздух - чистое вещество.</w:t>
      </w:r>
    </w:p>
    <w:p w:rsidR="00D4013C" w:rsidRPr="00D4013C" w:rsidRDefault="00D4013C" w:rsidP="00D4013C">
      <w:pPr>
        <w:numPr>
          <w:ilvl w:val="0"/>
          <w:numId w:val="176"/>
        </w:numPr>
        <w:spacing w:after="0" w:line="240" w:lineRule="auto"/>
        <w:contextualSpacing/>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Загрязнение воздуха произошло после промышленной рево</w:t>
      </w:r>
      <w:r w:rsidRPr="00D4013C">
        <w:rPr>
          <w:rFonts w:ascii="Times New Roman" w:eastAsia="Times New Roman" w:hAnsi="Times New Roman" w:cs="Times New Roman"/>
          <w:bCs/>
          <w:color w:val="000000"/>
          <w:sz w:val="24"/>
          <w:szCs w:val="24"/>
          <w:lang w:eastAsia="ru-RU"/>
        </w:rPr>
        <w:softHyphen/>
        <w:t>люции.</w:t>
      </w:r>
    </w:p>
    <w:p w:rsidR="00D4013C" w:rsidRPr="00D4013C" w:rsidRDefault="00D4013C" w:rsidP="00D4013C">
      <w:pPr>
        <w:numPr>
          <w:ilvl w:val="0"/>
          <w:numId w:val="176"/>
        </w:numPr>
        <w:spacing w:after="0" w:line="240" w:lineRule="auto"/>
        <w:contextualSpacing/>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Ни одна человеческая смерть напрямую не связана с загряз</w:t>
      </w:r>
      <w:r w:rsidRPr="00D4013C">
        <w:rPr>
          <w:rFonts w:ascii="Times New Roman" w:eastAsia="Times New Roman" w:hAnsi="Times New Roman" w:cs="Times New Roman"/>
          <w:bCs/>
          <w:color w:val="000000"/>
          <w:sz w:val="24"/>
          <w:szCs w:val="24"/>
          <w:lang w:eastAsia="ru-RU"/>
        </w:rPr>
        <w:softHyphen/>
        <w:t>нением воздуха.</w:t>
      </w:r>
    </w:p>
    <w:p w:rsidR="00D4013C" w:rsidRPr="00D4013C" w:rsidRDefault="00D4013C" w:rsidP="00D4013C">
      <w:pPr>
        <w:numPr>
          <w:ilvl w:val="0"/>
          <w:numId w:val="176"/>
        </w:numPr>
        <w:spacing w:after="0" w:line="240" w:lineRule="auto"/>
        <w:contextualSpacing/>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Природные явления, например, извержения вулканов или лесные пожары, тоже могут приводить к серьезному загрязнению воздуха.</w:t>
      </w:r>
    </w:p>
    <w:p w:rsidR="00D4013C" w:rsidRPr="00D4013C" w:rsidRDefault="00D4013C" w:rsidP="00D4013C">
      <w:pPr>
        <w:numPr>
          <w:ilvl w:val="0"/>
          <w:numId w:val="176"/>
        </w:numPr>
        <w:spacing w:after="0" w:line="240" w:lineRule="auto"/>
        <w:contextualSpacing/>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Разрушение материалов и порча сельскохозяйственной про</w:t>
      </w:r>
      <w:r w:rsidRPr="00D4013C">
        <w:rPr>
          <w:rFonts w:ascii="Times New Roman" w:eastAsia="Times New Roman" w:hAnsi="Times New Roman" w:cs="Times New Roman"/>
          <w:bCs/>
          <w:color w:val="000000"/>
          <w:sz w:val="24"/>
          <w:szCs w:val="24"/>
          <w:lang w:eastAsia="ru-RU"/>
        </w:rPr>
        <w:softHyphen/>
        <w:t>дукции в загрязненной атмосфере представляют собой существенные экономические потери.</w:t>
      </w:r>
    </w:p>
    <w:p w:rsidR="00D4013C" w:rsidRPr="00D4013C" w:rsidRDefault="00D4013C" w:rsidP="00D4013C">
      <w:pPr>
        <w:numPr>
          <w:ilvl w:val="0"/>
          <w:numId w:val="176"/>
        </w:numPr>
        <w:spacing w:after="0" w:line="240" w:lineRule="auto"/>
        <w:contextualSpacing/>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Промышленность - главный виновник загрязнения воздуха.</w:t>
      </w:r>
    </w:p>
    <w:p w:rsidR="00D4013C" w:rsidRPr="00D4013C" w:rsidRDefault="00D4013C" w:rsidP="00D4013C">
      <w:pPr>
        <w:numPr>
          <w:ilvl w:val="0"/>
          <w:numId w:val="176"/>
        </w:numPr>
        <w:spacing w:after="0" w:line="240" w:lineRule="auto"/>
        <w:contextualSpacing/>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«Парниковый эффект» - природный эффект потепления, ко</w:t>
      </w:r>
      <w:r w:rsidRPr="00D4013C">
        <w:rPr>
          <w:rFonts w:ascii="Times New Roman" w:eastAsia="Times New Roman" w:hAnsi="Times New Roman" w:cs="Times New Roman"/>
          <w:bCs/>
          <w:color w:val="000000"/>
          <w:sz w:val="24"/>
          <w:szCs w:val="24"/>
          <w:lang w:eastAsia="ru-RU"/>
        </w:rPr>
        <w:softHyphen/>
        <w:t>торый может стать опасным для здоровья из-за чрезмерного сжигания топлива.</w:t>
      </w:r>
    </w:p>
    <w:p w:rsidR="00D4013C" w:rsidRPr="00D4013C" w:rsidRDefault="00D4013C" w:rsidP="00D4013C">
      <w:pPr>
        <w:numPr>
          <w:ilvl w:val="0"/>
          <w:numId w:val="176"/>
        </w:numPr>
        <w:spacing w:after="0" w:line="240" w:lineRule="auto"/>
        <w:contextualSpacing/>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В последние годы дожди в индустриально развитых странах стали менее кислыми.</w:t>
      </w:r>
    </w:p>
    <w:p w:rsidR="00D4013C" w:rsidRPr="00D4013C" w:rsidRDefault="00D4013C" w:rsidP="00D4013C">
      <w:pPr>
        <w:numPr>
          <w:ilvl w:val="0"/>
          <w:numId w:val="176"/>
        </w:numPr>
        <w:spacing w:after="0" w:line="240" w:lineRule="auto"/>
        <w:contextualSpacing/>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Загрязнение воздуха в основном вызвано деятельностью че</w:t>
      </w:r>
      <w:r w:rsidRPr="00D4013C">
        <w:rPr>
          <w:rFonts w:ascii="Times New Roman" w:eastAsia="Times New Roman" w:hAnsi="Times New Roman" w:cs="Times New Roman"/>
          <w:bCs/>
          <w:color w:val="000000"/>
          <w:sz w:val="24"/>
          <w:szCs w:val="24"/>
          <w:lang w:eastAsia="ru-RU"/>
        </w:rPr>
        <w:softHyphen/>
        <w:t>ловека, связанной со сжиганием горючих материалов.</w:t>
      </w:r>
    </w:p>
    <w:p w:rsidR="00D4013C" w:rsidRPr="00D4013C" w:rsidRDefault="00D4013C" w:rsidP="00D4013C">
      <w:pPr>
        <w:numPr>
          <w:ilvl w:val="0"/>
          <w:numId w:val="176"/>
        </w:numPr>
        <w:spacing w:after="0" w:line="240" w:lineRule="auto"/>
        <w:contextualSpacing/>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Контроль за загрязнением не улучшает качества воздуха.</w:t>
      </w:r>
    </w:p>
    <w:p w:rsidR="00D4013C" w:rsidRPr="00D4013C" w:rsidRDefault="00D4013C" w:rsidP="00D4013C">
      <w:pPr>
        <w:numPr>
          <w:ilvl w:val="0"/>
          <w:numId w:val="176"/>
        </w:numPr>
        <w:spacing w:after="0" w:line="240" w:lineRule="auto"/>
        <w:contextualSpacing/>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Пасмурной холодной ночью температура падает медленнее, чем холодной безоблачной ночью.</w:t>
      </w:r>
    </w:p>
    <w:p w:rsidR="00D4013C" w:rsidRPr="00D4013C" w:rsidRDefault="00D4013C" w:rsidP="00D4013C">
      <w:pPr>
        <w:spacing w:line="20" w:lineRule="atLeast"/>
        <w:ind w:left="720"/>
        <w:contextualSpacing/>
        <w:jc w:val="center"/>
        <w:rPr>
          <w:rFonts w:ascii="Times New Roman" w:hAnsi="Times New Roman" w:cs="Times New Roman"/>
          <w:b/>
          <w:sz w:val="24"/>
          <w:szCs w:val="24"/>
        </w:rPr>
      </w:pPr>
      <w:r w:rsidRPr="00D4013C">
        <w:rPr>
          <w:rFonts w:ascii="Times New Roman" w:hAnsi="Times New Roman" w:cs="Times New Roman"/>
          <w:b/>
          <w:sz w:val="24"/>
          <w:szCs w:val="24"/>
        </w:rPr>
        <w:t>Задачи к теме «Экологическая химия атмосферы»</w:t>
      </w:r>
      <w:r w:rsidRPr="00D4013C">
        <w:rPr>
          <w:rFonts w:ascii="Times New Roman" w:hAnsi="Times New Roman" w:cs="Times New Roman"/>
          <w:sz w:val="24"/>
          <w:szCs w:val="24"/>
        </w:rPr>
        <w:t>[22]</w:t>
      </w:r>
    </w:p>
    <w:p w:rsidR="00D4013C" w:rsidRPr="00D4013C" w:rsidRDefault="00D4013C" w:rsidP="00D4013C">
      <w:pPr>
        <w:numPr>
          <w:ilvl w:val="0"/>
          <w:numId w:val="51"/>
        </w:numPr>
        <w:spacing w:line="20" w:lineRule="atLeast"/>
        <w:contextualSpacing/>
        <w:rPr>
          <w:rFonts w:ascii="Times New Roman" w:hAnsi="Times New Roman" w:cs="Times New Roman"/>
          <w:sz w:val="24"/>
          <w:szCs w:val="24"/>
        </w:rPr>
      </w:pPr>
      <w:r w:rsidRPr="00D4013C">
        <w:rPr>
          <w:rFonts w:ascii="Times New Roman" w:hAnsi="Times New Roman" w:cs="Times New Roman"/>
          <w:sz w:val="24"/>
          <w:szCs w:val="24"/>
        </w:rPr>
        <w:t>В стратосфере на высоте 20-30 км находится слой озона, защищающий Землю от мощного ультрафиолетового излучения Солнца. Если бы не «озоновый экран» в атмосфере, то фотоны с большой энергией достигали бы поверхности Земли и уничтожали на ней все живое. Подсчитано, что в среднем на каждого жителя г. Н.Новгорода в воздушном пространстве над городом (вплоть до верхней границы стратосферы) приходится по 150 моль озона. Сколько молекул озона и какая масса его приходится в среднем на одного горожанина?</w:t>
      </w:r>
    </w:p>
    <w:p w:rsidR="00D4013C" w:rsidRPr="00D4013C" w:rsidRDefault="00D4013C" w:rsidP="00D4013C">
      <w:pPr>
        <w:numPr>
          <w:ilvl w:val="0"/>
          <w:numId w:val="51"/>
        </w:numPr>
        <w:spacing w:line="20" w:lineRule="atLeast"/>
        <w:contextualSpacing/>
        <w:rPr>
          <w:rFonts w:ascii="Times New Roman" w:hAnsi="Times New Roman" w:cs="Times New Roman"/>
          <w:sz w:val="24"/>
          <w:szCs w:val="24"/>
        </w:rPr>
      </w:pPr>
      <w:r w:rsidRPr="00D4013C">
        <w:rPr>
          <w:rFonts w:ascii="Times New Roman" w:hAnsi="Times New Roman" w:cs="Times New Roman"/>
          <w:sz w:val="24"/>
          <w:szCs w:val="24"/>
        </w:rPr>
        <w:t>Круговорот азота в природе включает: а) «биологическую фиксацию» при помощи клубеньковых бактерий; б) процессы окисления при атмосферных электрических разрядах. Во время грозы в воздухе образуется некоторое количество оксида азота неизвестного состава. Установлено, что абсолютная масса одной молекулы этого оксида азота составляет 4,99 · 10</w:t>
      </w:r>
      <w:r w:rsidRPr="00D4013C">
        <w:rPr>
          <w:rFonts w:ascii="Times New Roman" w:hAnsi="Times New Roman" w:cs="Times New Roman"/>
          <w:sz w:val="24"/>
          <w:szCs w:val="24"/>
          <w:vertAlign w:val="superscript"/>
        </w:rPr>
        <w:t>-23</w:t>
      </w:r>
      <w:r w:rsidRPr="00D4013C">
        <w:rPr>
          <w:rFonts w:ascii="Times New Roman" w:hAnsi="Times New Roman" w:cs="Times New Roman"/>
          <w:sz w:val="24"/>
          <w:szCs w:val="24"/>
        </w:rPr>
        <w:t xml:space="preserve"> г. Определите, какова формула этого вещества. </w:t>
      </w:r>
    </w:p>
    <w:p w:rsidR="00D4013C" w:rsidRPr="00D4013C" w:rsidRDefault="00D4013C" w:rsidP="00D4013C">
      <w:pPr>
        <w:numPr>
          <w:ilvl w:val="0"/>
          <w:numId w:val="51"/>
        </w:numPr>
        <w:spacing w:line="20" w:lineRule="atLeast"/>
        <w:contextualSpacing/>
        <w:rPr>
          <w:rFonts w:ascii="Times New Roman" w:hAnsi="Times New Roman" w:cs="Times New Roman"/>
          <w:sz w:val="24"/>
          <w:szCs w:val="24"/>
        </w:rPr>
      </w:pPr>
      <w:r w:rsidRPr="00D4013C">
        <w:rPr>
          <w:rFonts w:ascii="Times New Roman" w:hAnsi="Times New Roman" w:cs="Times New Roman"/>
          <w:sz w:val="24"/>
          <w:szCs w:val="24"/>
        </w:rPr>
        <w:t>Монооксид углерода (угарный газ) – опасный загрязнитель атмосферы. Он снижает способность гемоглобина крови к переносу кислорода, вызывает болезни сердечно-сосудистой системы, снижает активность работы мозга. Из-за неполного сжигания природного топлива ежегодно на Земле образуется 5 · 10</w:t>
      </w:r>
      <w:r w:rsidRPr="00D4013C">
        <w:rPr>
          <w:rFonts w:ascii="Times New Roman" w:hAnsi="Times New Roman" w:cs="Times New Roman"/>
          <w:sz w:val="24"/>
          <w:szCs w:val="24"/>
          <w:vertAlign w:val="superscript"/>
        </w:rPr>
        <w:t>8</w:t>
      </w:r>
      <w:r w:rsidRPr="00D4013C">
        <w:rPr>
          <w:rFonts w:ascii="Times New Roman" w:hAnsi="Times New Roman" w:cs="Times New Roman"/>
          <w:sz w:val="24"/>
          <w:szCs w:val="24"/>
        </w:rPr>
        <w:t xml:space="preserve"> т СО. Определите, какой объем (при н.у.) займет угарный газ, образующийся на нашей планете по этой причине.</w:t>
      </w:r>
    </w:p>
    <w:p w:rsidR="00D4013C" w:rsidRPr="00D4013C" w:rsidRDefault="00D4013C" w:rsidP="00D4013C">
      <w:pPr>
        <w:numPr>
          <w:ilvl w:val="0"/>
          <w:numId w:val="51"/>
        </w:numPr>
        <w:spacing w:line="20" w:lineRule="atLeast"/>
        <w:contextualSpacing/>
        <w:rPr>
          <w:rFonts w:ascii="Times New Roman" w:hAnsi="Times New Roman" w:cs="Times New Roman"/>
          <w:sz w:val="24"/>
          <w:szCs w:val="24"/>
        </w:rPr>
      </w:pPr>
      <w:r w:rsidRPr="00D4013C">
        <w:rPr>
          <w:rFonts w:ascii="Times New Roman" w:hAnsi="Times New Roman" w:cs="Times New Roman"/>
          <w:sz w:val="24"/>
          <w:szCs w:val="24"/>
        </w:rPr>
        <w:t xml:space="preserve">Первая стадия производства серной кислоты в промышленности, дающая наибольшее количество вредных выбросов в атмосферу, - обжиг пирита, минерала, отвечающего формуле </w:t>
      </w:r>
      <w:r w:rsidRPr="00D4013C">
        <w:rPr>
          <w:rFonts w:ascii="Times New Roman" w:hAnsi="Times New Roman" w:cs="Times New Roman"/>
          <w:sz w:val="24"/>
          <w:szCs w:val="24"/>
          <w:lang w:val="en-US"/>
        </w:rPr>
        <w:t>FeS</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 Определите массовые доли (в %) железа и серы в пирите. Рассчитайте массу серы, которая содержится в 1 т пирита.</w:t>
      </w:r>
    </w:p>
    <w:p w:rsidR="00D4013C" w:rsidRPr="00D4013C" w:rsidRDefault="00D4013C" w:rsidP="00D4013C">
      <w:pPr>
        <w:numPr>
          <w:ilvl w:val="0"/>
          <w:numId w:val="51"/>
        </w:numPr>
        <w:spacing w:line="20" w:lineRule="atLeast"/>
        <w:contextualSpacing/>
        <w:rPr>
          <w:rFonts w:ascii="Times New Roman" w:hAnsi="Times New Roman" w:cs="Times New Roman"/>
          <w:sz w:val="24"/>
          <w:szCs w:val="24"/>
        </w:rPr>
      </w:pPr>
      <w:r w:rsidRPr="00D4013C">
        <w:rPr>
          <w:rFonts w:ascii="Times New Roman" w:hAnsi="Times New Roman" w:cs="Times New Roman"/>
          <w:sz w:val="24"/>
          <w:szCs w:val="24"/>
        </w:rPr>
        <w:t>Воздух, загрязненный сероводородом, в течение пяти часов пропускали со скоростью 10 л/счерез концентрированный раствор гидроксида натрия, а потом добавили к этому раствору йодную воду до ее обесцвечивания. Выпавший желтый осадок взвесили и установили, что его масса составляет 0,32 г. Какое количество и какая масса сероводорода находилась в исходном воздухе? Соответствует ли анализируемый воздух санитарным нормам, если предельно допустимая среднесуточная концентрация (ПДК</w:t>
      </w:r>
      <w:r w:rsidRPr="00D4013C">
        <w:rPr>
          <w:rFonts w:ascii="Times New Roman" w:hAnsi="Times New Roman" w:cs="Times New Roman"/>
          <w:sz w:val="24"/>
          <w:szCs w:val="24"/>
          <w:vertAlign w:val="subscript"/>
        </w:rPr>
        <w:t>СС</w:t>
      </w:r>
      <w:r w:rsidRPr="00D4013C">
        <w:rPr>
          <w:rFonts w:ascii="Times New Roman" w:hAnsi="Times New Roman" w:cs="Times New Roman"/>
          <w:sz w:val="24"/>
          <w:szCs w:val="24"/>
        </w:rPr>
        <w:t>) сероводорода в воздухе на уровне 0,008 мг/м</w:t>
      </w:r>
      <w:r w:rsidRPr="00D4013C">
        <w:rPr>
          <w:rFonts w:ascii="Times New Roman" w:hAnsi="Times New Roman" w:cs="Times New Roman"/>
          <w:sz w:val="24"/>
          <w:szCs w:val="24"/>
          <w:vertAlign w:val="superscript"/>
        </w:rPr>
        <w:t>3</w:t>
      </w:r>
      <w:r w:rsidRPr="00D4013C">
        <w:rPr>
          <w:rFonts w:ascii="Times New Roman" w:hAnsi="Times New Roman" w:cs="Times New Roman"/>
          <w:sz w:val="24"/>
          <w:szCs w:val="24"/>
        </w:rPr>
        <w:t>?</w:t>
      </w:r>
    </w:p>
    <w:p w:rsidR="00D4013C" w:rsidRPr="00D4013C" w:rsidRDefault="00D4013C" w:rsidP="00D4013C">
      <w:pPr>
        <w:numPr>
          <w:ilvl w:val="0"/>
          <w:numId w:val="51"/>
        </w:numPr>
        <w:spacing w:line="20" w:lineRule="atLeast"/>
        <w:contextualSpacing/>
        <w:rPr>
          <w:rFonts w:ascii="Times New Roman" w:hAnsi="Times New Roman" w:cs="Times New Roman"/>
          <w:sz w:val="24"/>
          <w:szCs w:val="24"/>
        </w:rPr>
      </w:pPr>
      <w:r w:rsidRPr="00D4013C">
        <w:rPr>
          <w:rFonts w:ascii="Times New Roman" w:hAnsi="Times New Roman" w:cs="Times New Roman"/>
          <w:sz w:val="24"/>
          <w:szCs w:val="24"/>
        </w:rPr>
        <w:lastRenderedPageBreak/>
        <w:t xml:space="preserve">Диоксид серы </w:t>
      </w:r>
      <w:r w:rsidRPr="00D4013C">
        <w:rPr>
          <w:rFonts w:ascii="Times New Roman" w:hAnsi="Times New Roman" w:cs="Times New Roman"/>
          <w:sz w:val="24"/>
          <w:szCs w:val="24"/>
          <w:lang w:val="en-US"/>
        </w:rPr>
        <w:t>SO</w:t>
      </w:r>
      <w:r w:rsidRPr="00D4013C">
        <w:rPr>
          <w:rFonts w:ascii="Times New Roman" w:hAnsi="Times New Roman" w:cs="Times New Roman"/>
          <w:sz w:val="24"/>
          <w:szCs w:val="24"/>
          <w:vertAlign w:val="subscript"/>
        </w:rPr>
        <w:t xml:space="preserve">2 </w:t>
      </w:r>
      <w:r w:rsidRPr="00D4013C">
        <w:rPr>
          <w:rFonts w:ascii="Times New Roman" w:hAnsi="Times New Roman" w:cs="Times New Roman"/>
          <w:sz w:val="24"/>
          <w:szCs w:val="24"/>
        </w:rPr>
        <w:t xml:space="preserve">(сернистый газ) – самый распространенный загрязнитель воздуха. Он опасен для здоровья людей, особенно для тех, кто страдает заболеваниями дыхательных путей. Сернистый газ снижает продуктивность сельскохозяйственных культур, замедляет рост леса, пагубно влияет на строительные материалы, содержащие карбонат кальция. В атмосфере </w:t>
      </w:r>
      <w:r w:rsidRPr="00D4013C">
        <w:rPr>
          <w:rFonts w:ascii="Times New Roman" w:hAnsi="Times New Roman" w:cs="Times New Roman"/>
          <w:sz w:val="24"/>
          <w:szCs w:val="24"/>
          <w:lang w:val="en-US"/>
        </w:rPr>
        <w:t>SO</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 xml:space="preserve"> окисляется до </w:t>
      </w:r>
      <w:r w:rsidRPr="00D4013C">
        <w:rPr>
          <w:rFonts w:ascii="Times New Roman" w:hAnsi="Times New Roman" w:cs="Times New Roman"/>
          <w:sz w:val="24"/>
          <w:szCs w:val="24"/>
          <w:lang w:val="en-US"/>
        </w:rPr>
        <w:t>SO</w:t>
      </w:r>
      <w:r w:rsidRPr="00D4013C">
        <w:rPr>
          <w:rFonts w:ascii="Times New Roman" w:hAnsi="Times New Roman" w:cs="Times New Roman"/>
          <w:sz w:val="24"/>
          <w:szCs w:val="24"/>
          <w:vertAlign w:val="subscript"/>
        </w:rPr>
        <w:t>3</w:t>
      </w:r>
      <w:r w:rsidRPr="00D4013C">
        <w:rPr>
          <w:rFonts w:ascii="Times New Roman" w:hAnsi="Times New Roman" w:cs="Times New Roman"/>
          <w:sz w:val="24"/>
          <w:szCs w:val="24"/>
        </w:rPr>
        <w:t>, при этом роль катализатора играет находящаяся в воздухе пыль оксидов металлов. Капли влаги превращают оксид серы (</w:t>
      </w:r>
      <w:r w:rsidRPr="00D4013C">
        <w:rPr>
          <w:rFonts w:ascii="Times New Roman" w:hAnsi="Times New Roman" w:cs="Times New Roman"/>
          <w:sz w:val="24"/>
          <w:szCs w:val="24"/>
          <w:lang w:val="en-US"/>
        </w:rPr>
        <w:t>VI</w:t>
      </w:r>
      <w:r w:rsidRPr="00D4013C">
        <w:rPr>
          <w:rFonts w:ascii="Times New Roman" w:hAnsi="Times New Roman" w:cs="Times New Roman"/>
          <w:sz w:val="24"/>
          <w:szCs w:val="24"/>
        </w:rPr>
        <w:t xml:space="preserve">) в серную кислоту, которая вместе с атмосферными осадками выпадает в виде «кислотных дождей». Рассчитайте значение константы скорости реакции диоксида серы с атомным кислородом, если при концентрациях </w:t>
      </w:r>
      <w:r w:rsidRPr="00D4013C">
        <w:rPr>
          <w:rFonts w:ascii="Times New Roman" w:hAnsi="Times New Roman" w:cs="Times New Roman"/>
          <w:sz w:val="24"/>
          <w:szCs w:val="24"/>
          <w:lang w:val="en-US"/>
        </w:rPr>
        <w:t>SO</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 xml:space="preserve"> и [</w:t>
      </w:r>
      <w:r w:rsidRPr="00D4013C">
        <w:rPr>
          <w:rFonts w:ascii="Times New Roman" w:hAnsi="Times New Roman" w:cs="Times New Roman"/>
          <w:sz w:val="24"/>
          <w:szCs w:val="24"/>
          <w:lang w:val="en-US"/>
        </w:rPr>
        <w:t>O</w:t>
      </w:r>
      <w:r w:rsidRPr="00D4013C">
        <w:rPr>
          <w:rFonts w:ascii="Times New Roman" w:hAnsi="Times New Roman" w:cs="Times New Roman"/>
          <w:sz w:val="24"/>
          <w:szCs w:val="24"/>
        </w:rPr>
        <w:t xml:space="preserve">], равных 0,25 моль/л и 0,6 моль/л соответственно, скорость реакции составляет 0,003 моль/ (л · с). Уравнение реакции:  </w:t>
      </w:r>
      <w:r w:rsidRPr="00D4013C">
        <w:rPr>
          <w:rFonts w:ascii="Times New Roman" w:hAnsi="Times New Roman" w:cs="Times New Roman"/>
          <w:b/>
          <w:sz w:val="24"/>
          <w:szCs w:val="24"/>
        </w:rPr>
        <w:t>·</w:t>
      </w:r>
      <w:r w:rsidRPr="00D4013C">
        <w:rPr>
          <w:rFonts w:ascii="Times New Roman" w:hAnsi="Times New Roman" w:cs="Times New Roman"/>
          <w:sz w:val="24"/>
          <w:szCs w:val="24"/>
        </w:rPr>
        <w:t xml:space="preserve"> О + </w:t>
      </w:r>
      <w:r w:rsidRPr="00D4013C">
        <w:rPr>
          <w:rFonts w:ascii="Times New Roman" w:hAnsi="Times New Roman" w:cs="Times New Roman"/>
          <w:sz w:val="24"/>
          <w:szCs w:val="24"/>
          <w:lang w:val="en-US"/>
        </w:rPr>
        <w:t>SO</w:t>
      </w:r>
      <w:r w:rsidRPr="00D4013C">
        <w:rPr>
          <w:rFonts w:ascii="Times New Roman" w:hAnsi="Times New Roman" w:cs="Times New Roman"/>
          <w:sz w:val="24"/>
          <w:szCs w:val="24"/>
          <w:vertAlign w:val="subscript"/>
          <w:lang w:val="en-US"/>
        </w:rPr>
        <w:t>2</w:t>
      </w:r>
      <w:r w:rsidRPr="00D4013C">
        <w:rPr>
          <w:rFonts w:ascii="Times New Roman" w:hAnsi="Times New Roman" w:cs="Times New Roman"/>
          <w:sz w:val="24"/>
          <w:szCs w:val="24"/>
          <w:lang w:val="en-US"/>
        </w:rPr>
        <w:t xml:space="preserve"> = SO</w:t>
      </w:r>
      <w:r w:rsidRPr="00D4013C">
        <w:rPr>
          <w:rFonts w:ascii="Times New Roman" w:hAnsi="Times New Roman" w:cs="Times New Roman"/>
          <w:sz w:val="24"/>
          <w:szCs w:val="24"/>
          <w:vertAlign w:val="subscript"/>
          <w:lang w:val="en-US"/>
        </w:rPr>
        <w:t>3</w:t>
      </w:r>
      <w:r w:rsidRPr="00D4013C">
        <w:rPr>
          <w:rFonts w:ascii="Times New Roman" w:hAnsi="Times New Roman" w:cs="Times New Roman"/>
          <w:sz w:val="24"/>
          <w:szCs w:val="24"/>
        </w:rPr>
        <w:t>.</w:t>
      </w:r>
    </w:p>
    <w:p w:rsidR="00D4013C" w:rsidRPr="00D4013C" w:rsidRDefault="00D4013C" w:rsidP="00D4013C">
      <w:pPr>
        <w:numPr>
          <w:ilvl w:val="0"/>
          <w:numId w:val="51"/>
        </w:numPr>
        <w:spacing w:line="20" w:lineRule="atLeast"/>
        <w:contextualSpacing/>
        <w:rPr>
          <w:rFonts w:ascii="Times New Roman" w:hAnsi="Times New Roman" w:cs="Times New Roman"/>
          <w:sz w:val="24"/>
          <w:szCs w:val="24"/>
        </w:rPr>
      </w:pPr>
      <w:r w:rsidRPr="00D4013C">
        <w:rPr>
          <w:rFonts w:ascii="Times New Roman" w:hAnsi="Times New Roman" w:cs="Times New Roman"/>
          <w:sz w:val="24"/>
          <w:szCs w:val="24"/>
        </w:rPr>
        <w:t>Если оставить открытыми на воздухе стаканы с одинаковыми по массе растворами гидроксида калия (1) и хлорида калия (2), то через некоторое время:</w:t>
      </w:r>
    </w:p>
    <w:p w:rsidR="00D4013C" w:rsidRPr="00D4013C" w:rsidRDefault="00D4013C" w:rsidP="00D4013C">
      <w:pPr>
        <w:spacing w:line="20" w:lineRule="atLeast"/>
        <w:contextualSpacing/>
        <w:rPr>
          <w:rFonts w:ascii="Times New Roman" w:hAnsi="Times New Roman" w:cs="Times New Roman"/>
          <w:sz w:val="24"/>
          <w:szCs w:val="24"/>
        </w:rPr>
      </w:pPr>
      <w:r w:rsidRPr="00D4013C">
        <w:rPr>
          <w:rFonts w:ascii="Times New Roman" w:hAnsi="Times New Roman" w:cs="Times New Roman"/>
          <w:sz w:val="24"/>
          <w:szCs w:val="24"/>
        </w:rPr>
        <w:t>А) масса 1-го стакана станет больше, чем масса 2-го;Б) масса 2-го стакана станет больше 1-го;</w:t>
      </w:r>
    </w:p>
    <w:p w:rsidR="00D4013C" w:rsidRPr="00D4013C" w:rsidRDefault="00D4013C" w:rsidP="00D4013C">
      <w:pPr>
        <w:spacing w:line="20" w:lineRule="atLeast"/>
        <w:contextualSpacing/>
        <w:rPr>
          <w:rFonts w:ascii="Times New Roman" w:hAnsi="Times New Roman" w:cs="Times New Roman"/>
          <w:sz w:val="24"/>
          <w:szCs w:val="24"/>
        </w:rPr>
      </w:pPr>
      <w:r w:rsidRPr="00D4013C">
        <w:rPr>
          <w:rFonts w:ascii="Times New Roman" w:hAnsi="Times New Roman" w:cs="Times New Roman"/>
          <w:sz w:val="24"/>
          <w:szCs w:val="24"/>
        </w:rPr>
        <w:t>В) массы останутся одинаковыми.</w:t>
      </w:r>
    </w:p>
    <w:p w:rsidR="00D4013C" w:rsidRPr="00D4013C" w:rsidRDefault="00D4013C" w:rsidP="00D4013C">
      <w:pPr>
        <w:numPr>
          <w:ilvl w:val="0"/>
          <w:numId w:val="51"/>
        </w:numPr>
        <w:spacing w:line="20" w:lineRule="atLeast"/>
        <w:contextualSpacing/>
        <w:rPr>
          <w:rFonts w:ascii="Times New Roman" w:hAnsi="Times New Roman" w:cs="Times New Roman"/>
          <w:sz w:val="24"/>
          <w:szCs w:val="24"/>
        </w:rPr>
      </w:pPr>
      <w:r w:rsidRPr="00D4013C">
        <w:rPr>
          <w:rFonts w:ascii="Times New Roman" w:hAnsi="Times New Roman" w:cs="Times New Roman"/>
          <w:sz w:val="24"/>
          <w:szCs w:val="24"/>
        </w:rPr>
        <w:t>Установлено, что некоторые соединения лития оказывают лечебное воздействие на больных с нервными расстройствами. Когда содержание лития в крови человека достигает 0,6 · 10</w:t>
      </w:r>
      <w:r w:rsidRPr="00D4013C">
        <w:rPr>
          <w:rFonts w:ascii="Times New Roman" w:hAnsi="Times New Roman" w:cs="Times New Roman"/>
          <w:sz w:val="24"/>
          <w:szCs w:val="24"/>
          <w:vertAlign w:val="superscript"/>
        </w:rPr>
        <w:t>-3</w:t>
      </w:r>
      <w:r w:rsidRPr="00D4013C">
        <w:rPr>
          <w:rFonts w:ascii="Times New Roman" w:hAnsi="Times New Roman" w:cs="Times New Roman"/>
          <w:sz w:val="24"/>
          <w:szCs w:val="24"/>
        </w:rPr>
        <w:t xml:space="preserve"> моль/л, происходит снижение эмоциональной напряженности. Какая масса лития должна содержаться в крови человека, если средний объем крови составляет 5 л?</w:t>
      </w:r>
    </w:p>
    <w:p w:rsidR="00D4013C" w:rsidRPr="00D4013C" w:rsidRDefault="00D4013C" w:rsidP="00D4013C">
      <w:pPr>
        <w:numPr>
          <w:ilvl w:val="0"/>
          <w:numId w:val="51"/>
        </w:numPr>
        <w:spacing w:line="20" w:lineRule="atLeast"/>
        <w:contextualSpacing/>
        <w:rPr>
          <w:rFonts w:ascii="Times New Roman" w:hAnsi="Times New Roman" w:cs="Times New Roman"/>
          <w:sz w:val="24"/>
          <w:szCs w:val="24"/>
        </w:rPr>
      </w:pPr>
      <w:r w:rsidRPr="00D4013C">
        <w:rPr>
          <w:rFonts w:ascii="Times New Roman" w:hAnsi="Times New Roman" w:cs="Times New Roman"/>
          <w:sz w:val="24"/>
          <w:szCs w:val="24"/>
        </w:rPr>
        <w:t>Вдыхаемый человеком воздух обычно содержит 21% кислорода и 0,03% диоксида углерода по объему, а выдыхаемый воздух – 16% кислорода и 4% диоксида углерода. Рассчитайте объем (н.у.) кислорода, который расходуется на поддержание жизнедеятельности в течение суток, если человек выдыхает за это время 50 л углекислого газа.</w:t>
      </w:r>
    </w:p>
    <w:p w:rsidR="00D4013C" w:rsidRPr="00D4013C" w:rsidRDefault="00D4013C" w:rsidP="00D4013C">
      <w:pPr>
        <w:numPr>
          <w:ilvl w:val="0"/>
          <w:numId w:val="51"/>
        </w:numPr>
        <w:spacing w:line="20" w:lineRule="atLeast"/>
        <w:contextualSpacing/>
        <w:rPr>
          <w:rFonts w:ascii="Times New Roman" w:hAnsi="Times New Roman" w:cs="Times New Roman"/>
          <w:sz w:val="24"/>
          <w:szCs w:val="24"/>
        </w:rPr>
      </w:pPr>
      <w:r w:rsidRPr="00D4013C">
        <w:rPr>
          <w:rFonts w:ascii="Times New Roman" w:hAnsi="Times New Roman" w:cs="Times New Roman"/>
          <w:sz w:val="24"/>
          <w:szCs w:val="24"/>
        </w:rPr>
        <w:t>Качественной реакцией на озон является его взаимодействие с иодидом калия в водном растворе О</w:t>
      </w:r>
      <w:r w:rsidRPr="00D4013C">
        <w:rPr>
          <w:rFonts w:ascii="Times New Roman" w:hAnsi="Times New Roman" w:cs="Times New Roman"/>
          <w:sz w:val="24"/>
          <w:szCs w:val="24"/>
          <w:vertAlign w:val="subscript"/>
        </w:rPr>
        <w:t>3</w:t>
      </w:r>
      <w:r w:rsidRPr="00D4013C">
        <w:rPr>
          <w:rFonts w:ascii="Times New Roman" w:hAnsi="Times New Roman" w:cs="Times New Roman"/>
          <w:sz w:val="24"/>
          <w:szCs w:val="24"/>
        </w:rPr>
        <w:t xml:space="preserve"> + 2 </w:t>
      </w:r>
      <w:r w:rsidRPr="00D4013C">
        <w:rPr>
          <w:rFonts w:ascii="Times New Roman" w:hAnsi="Times New Roman" w:cs="Times New Roman"/>
          <w:sz w:val="24"/>
          <w:szCs w:val="24"/>
          <w:lang w:val="en-US"/>
        </w:rPr>
        <w:t>KI</w:t>
      </w:r>
      <w:r w:rsidRPr="00D4013C">
        <w:rPr>
          <w:rFonts w:ascii="Times New Roman" w:hAnsi="Times New Roman" w:cs="Times New Roman"/>
          <w:sz w:val="24"/>
          <w:szCs w:val="24"/>
        </w:rPr>
        <w:t xml:space="preserve"> + </w:t>
      </w:r>
      <w:r w:rsidRPr="00D4013C">
        <w:rPr>
          <w:rFonts w:ascii="Times New Roman" w:hAnsi="Times New Roman" w:cs="Times New Roman"/>
          <w:sz w:val="24"/>
          <w:szCs w:val="24"/>
          <w:lang w:val="en-US"/>
        </w:rPr>
        <w:t>H</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lang w:val="en-US"/>
        </w:rPr>
        <w:t>O</w:t>
      </w:r>
      <w:r w:rsidRPr="00D4013C">
        <w:rPr>
          <w:rFonts w:ascii="Times New Roman" w:hAnsi="Times New Roman" w:cs="Times New Roman"/>
          <w:sz w:val="24"/>
          <w:szCs w:val="24"/>
        </w:rPr>
        <w:t xml:space="preserve"> = </w:t>
      </w:r>
      <w:r w:rsidRPr="00D4013C">
        <w:rPr>
          <w:rFonts w:ascii="Times New Roman" w:hAnsi="Times New Roman" w:cs="Times New Roman"/>
          <w:sz w:val="24"/>
          <w:szCs w:val="24"/>
          <w:lang w:val="en-US"/>
        </w:rPr>
        <w:t>O</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 xml:space="preserve"> + </w:t>
      </w:r>
      <w:r w:rsidRPr="00D4013C">
        <w:rPr>
          <w:rFonts w:ascii="Times New Roman" w:hAnsi="Times New Roman" w:cs="Times New Roman"/>
          <w:sz w:val="24"/>
          <w:szCs w:val="24"/>
          <w:lang w:val="en-US"/>
        </w:rPr>
        <w:t>I</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 xml:space="preserve"> + 2 </w:t>
      </w:r>
      <w:r w:rsidRPr="00D4013C">
        <w:rPr>
          <w:rFonts w:ascii="Times New Roman" w:hAnsi="Times New Roman" w:cs="Times New Roman"/>
          <w:sz w:val="24"/>
          <w:szCs w:val="24"/>
          <w:lang w:val="en-US"/>
        </w:rPr>
        <w:t>KOH</w:t>
      </w:r>
      <w:r w:rsidRPr="00D4013C">
        <w:rPr>
          <w:rFonts w:ascii="Times New Roman" w:hAnsi="Times New Roman" w:cs="Times New Roman"/>
          <w:sz w:val="24"/>
          <w:szCs w:val="24"/>
        </w:rPr>
        <w:t>. Рассчитайте, какой объем озона вступит в реакцию с иодидом калия, содержащимся в 125 г 4%-ного раствора.</w:t>
      </w:r>
    </w:p>
    <w:p w:rsidR="00D4013C" w:rsidRPr="00D4013C" w:rsidRDefault="00D4013C" w:rsidP="00D4013C">
      <w:pPr>
        <w:numPr>
          <w:ilvl w:val="0"/>
          <w:numId w:val="51"/>
        </w:numPr>
        <w:spacing w:line="20" w:lineRule="atLeast"/>
        <w:contextualSpacing/>
        <w:rPr>
          <w:rFonts w:ascii="Times New Roman" w:hAnsi="Times New Roman" w:cs="Times New Roman"/>
          <w:sz w:val="24"/>
          <w:szCs w:val="24"/>
        </w:rPr>
      </w:pPr>
      <w:r w:rsidRPr="00D4013C">
        <w:rPr>
          <w:rFonts w:ascii="Times New Roman" w:hAnsi="Times New Roman" w:cs="Times New Roman"/>
          <w:sz w:val="24"/>
          <w:szCs w:val="24"/>
        </w:rPr>
        <w:t>Смесь кислорода и озона имеет относительную плотность по водороду 16,64. После частичного разложения озона относительная плотность смеси уменьшилась на 2,4%. На сколько процентов по массе уменьшилось содержание озона в смеси?</w:t>
      </w:r>
    </w:p>
    <w:p w:rsidR="00D4013C" w:rsidRPr="00D4013C" w:rsidRDefault="00D4013C" w:rsidP="00D4013C">
      <w:pPr>
        <w:numPr>
          <w:ilvl w:val="0"/>
          <w:numId w:val="51"/>
        </w:numPr>
        <w:spacing w:line="20" w:lineRule="atLeast"/>
        <w:contextualSpacing/>
        <w:rPr>
          <w:rFonts w:ascii="Times New Roman" w:hAnsi="Times New Roman" w:cs="Times New Roman"/>
          <w:sz w:val="24"/>
          <w:szCs w:val="24"/>
        </w:rPr>
      </w:pPr>
      <w:r w:rsidRPr="00D4013C">
        <w:rPr>
          <w:rFonts w:ascii="Times New Roman" w:hAnsi="Times New Roman" w:cs="Times New Roman"/>
          <w:sz w:val="24"/>
          <w:szCs w:val="24"/>
        </w:rPr>
        <w:t>Как называется часть атмосферы, в которой находится озоновый пояс?</w:t>
      </w:r>
    </w:p>
    <w:p w:rsidR="00D4013C" w:rsidRPr="00D4013C" w:rsidRDefault="00D4013C" w:rsidP="00D4013C">
      <w:pPr>
        <w:numPr>
          <w:ilvl w:val="0"/>
          <w:numId w:val="51"/>
        </w:numPr>
        <w:spacing w:line="20" w:lineRule="atLeast"/>
        <w:contextualSpacing/>
        <w:rPr>
          <w:rFonts w:ascii="Times New Roman" w:hAnsi="Times New Roman" w:cs="Times New Roman"/>
          <w:sz w:val="24"/>
          <w:szCs w:val="24"/>
        </w:rPr>
      </w:pPr>
      <w:r w:rsidRPr="00D4013C">
        <w:rPr>
          <w:rFonts w:ascii="Times New Roman" w:hAnsi="Times New Roman" w:cs="Times New Roman"/>
          <w:sz w:val="24"/>
          <w:szCs w:val="24"/>
        </w:rPr>
        <w:t>Над каким материком располагается самая большая озоновая дыра?</w:t>
      </w:r>
    </w:p>
    <w:p w:rsidR="00D4013C" w:rsidRPr="00D4013C" w:rsidRDefault="00D4013C" w:rsidP="00D4013C">
      <w:pPr>
        <w:numPr>
          <w:ilvl w:val="0"/>
          <w:numId w:val="51"/>
        </w:numPr>
        <w:spacing w:line="20" w:lineRule="atLeast"/>
        <w:contextualSpacing/>
        <w:rPr>
          <w:rFonts w:ascii="Times New Roman" w:hAnsi="Times New Roman" w:cs="Times New Roman"/>
          <w:sz w:val="24"/>
          <w:szCs w:val="24"/>
        </w:rPr>
      </w:pPr>
      <w:r w:rsidRPr="00D4013C">
        <w:rPr>
          <w:rFonts w:ascii="Times New Roman" w:hAnsi="Times New Roman" w:cs="Times New Roman"/>
          <w:sz w:val="24"/>
          <w:szCs w:val="24"/>
        </w:rPr>
        <w:t>Почему озона в природе значительно меньше, чем кислорода?</w:t>
      </w:r>
    </w:p>
    <w:p w:rsidR="00D4013C" w:rsidRPr="00D4013C" w:rsidRDefault="00D4013C" w:rsidP="00D4013C">
      <w:pPr>
        <w:numPr>
          <w:ilvl w:val="0"/>
          <w:numId w:val="51"/>
        </w:numPr>
        <w:spacing w:line="20" w:lineRule="atLeast"/>
        <w:contextualSpacing/>
        <w:rPr>
          <w:rFonts w:ascii="Times New Roman" w:hAnsi="Times New Roman" w:cs="Times New Roman"/>
          <w:sz w:val="24"/>
          <w:szCs w:val="24"/>
        </w:rPr>
      </w:pPr>
      <w:r w:rsidRPr="00D4013C">
        <w:rPr>
          <w:rFonts w:ascii="Times New Roman" w:hAnsi="Times New Roman" w:cs="Times New Roman"/>
          <w:sz w:val="24"/>
          <w:szCs w:val="24"/>
        </w:rPr>
        <w:t>Какие последствия ведет за собой накопление озона в приземном слое атмосферы?</w:t>
      </w:r>
    </w:p>
    <w:p w:rsidR="00D4013C" w:rsidRPr="00D4013C" w:rsidRDefault="00D4013C" w:rsidP="00D4013C">
      <w:pPr>
        <w:widowControl w:val="0"/>
        <w:numPr>
          <w:ilvl w:val="0"/>
          <w:numId w:val="51"/>
        </w:numPr>
        <w:spacing w:after="0" w:line="20" w:lineRule="atLeast"/>
        <w:ind w:right="20"/>
        <w:jc w:val="both"/>
        <w:rPr>
          <w:rFonts w:ascii="Times New Roman" w:eastAsia="Century Schoolbook" w:hAnsi="Times New Roman" w:cs="Times New Roman"/>
          <w:color w:val="000000"/>
          <w:sz w:val="24"/>
          <w:szCs w:val="24"/>
          <w:lang w:eastAsia="ru-RU" w:bidi="ru-RU"/>
        </w:rPr>
      </w:pPr>
      <w:r w:rsidRPr="00D4013C">
        <w:rPr>
          <w:rFonts w:ascii="Times New Roman" w:eastAsia="Century Schoolbook" w:hAnsi="Times New Roman" w:cs="Times New Roman"/>
          <w:color w:val="000000"/>
          <w:sz w:val="24"/>
          <w:szCs w:val="24"/>
          <w:lang w:eastAsia="ru-RU" w:bidi="ru-RU"/>
        </w:rPr>
        <w:t>Вычислите молярную массу газа, если его отно</w:t>
      </w:r>
      <w:r w:rsidRPr="00D4013C">
        <w:rPr>
          <w:rFonts w:ascii="Times New Roman" w:eastAsia="Century Schoolbook" w:hAnsi="Times New Roman" w:cs="Times New Roman"/>
          <w:color w:val="000000"/>
          <w:sz w:val="24"/>
          <w:szCs w:val="24"/>
          <w:lang w:eastAsia="ru-RU" w:bidi="ru-RU"/>
        </w:rPr>
        <w:softHyphen/>
        <w:t>сительная плотность по воздуху равна 1,655.</w:t>
      </w:r>
    </w:p>
    <w:p w:rsidR="00D4013C" w:rsidRPr="00D4013C" w:rsidRDefault="00D4013C" w:rsidP="00D4013C">
      <w:pPr>
        <w:widowControl w:val="0"/>
        <w:numPr>
          <w:ilvl w:val="0"/>
          <w:numId w:val="51"/>
        </w:numPr>
        <w:spacing w:after="0" w:line="20" w:lineRule="atLeast"/>
        <w:ind w:right="20"/>
        <w:jc w:val="both"/>
        <w:rPr>
          <w:rFonts w:ascii="Times New Roman" w:eastAsia="Century Schoolbook" w:hAnsi="Times New Roman" w:cs="Times New Roman"/>
          <w:color w:val="000000"/>
          <w:sz w:val="24"/>
          <w:szCs w:val="24"/>
          <w:lang w:eastAsia="ru-RU" w:bidi="ru-RU"/>
        </w:rPr>
      </w:pPr>
      <w:r w:rsidRPr="00D4013C">
        <w:rPr>
          <w:rFonts w:ascii="Times New Roman" w:eastAsia="Century Schoolbook" w:hAnsi="Times New Roman" w:cs="Times New Roman"/>
          <w:color w:val="000000"/>
          <w:sz w:val="24"/>
          <w:szCs w:val="24"/>
          <w:lang w:eastAsia="ru-RU" w:bidi="ru-RU"/>
        </w:rPr>
        <w:t xml:space="preserve"> Относительная плотность газа по воздуху равна 1,517. Какова масса 1 л этого газа при н.у.? Какова его плотность по водороду?</w:t>
      </w:r>
    </w:p>
    <w:p w:rsidR="00D4013C" w:rsidRPr="00D4013C" w:rsidRDefault="00D4013C" w:rsidP="00D4013C">
      <w:pPr>
        <w:widowControl w:val="0"/>
        <w:numPr>
          <w:ilvl w:val="0"/>
          <w:numId w:val="51"/>
        </w:numPr>
        <w:spacing w:after="0" w:line="20" w:lineRule="atLeast"/>
        <w:ind w:right="20"/>
        <w:jc w:val="both"/>
        <w:rPr>
          <w:rFonts w:ascii="Times New Roman" w:eastAsia="Century Schoolbook" w:hAnsi="Times New Roman" w:cs="Times New Roman"/>
          <w:color w:val="000000"/>
          <w:sz w:val="24"/>
          <w:szCs w:val="24"/>
          <w:lang w:eastAsia="ru-RU" w:bidi="ru-RU"/>
        </w:rPr>
      </w:pPr>
      <w:r w:rsidRPr="00D4013C">
        <w:rPr>
          <w:rFonts w:ascii="Times New Roman" w:eastAsia="Century Schoolbook" w:hAnsi="Times New Roman" w:cs="Times New Roman"/>
          <w:color w:val="000000"/>
          <w:sz w:val="24"/>
          <w:szCs w:val="24"/>
          <w:lang w:eastAsia="ru-RU" w:bidi="ru-RU"/>
        </w:rPr>
        <w:t xml:space="preserve"> Рассчитайте молярную массу газовой смеси, в ко</w:t>
      </w:r>
      <w:r w:rsidRPr="00D4013C">
        <w:rPr>
          <w:rFonts w:ascii="Times New Roman" w:eastAsia="Century Schoolbook" w:hAnsi="Times New Roman" w:cs="Times New Roman"/>
          <w:color w:val="000000"/>
          <w:sz w:val="24"/>
          <w:szCs w:val="24"/>
          <w:lang w:eastAsia="ru-RU" w:bidi="ru-RU"/>
        </w:rPr>
        <w:softHyphen/>
        <w:t xml:space="preserve">торой </w:t>
      </w:r>
      <w:r w:rsidRPr="00D4013C">
        <w:rPr>
          <w:rFonts w:ascii="Times New Roman" w:eastAsia="Century Schoolbook" w:hAnsi="Times New Roman" w:cs="Times New Roman"/>
          <w:smallCaps/>
          <w:color w:val="000000"/>
          <w:sz w:val="24"/>
          <w:szCs w:val="24"/>
          <w:shd w:val="clear" w:color="auto" w:fill="FFFFFF"/>
          <w:lang w:val="en-US" w:bidi="en-US"/>
        </w:rPr>
        <w:t>w</w:t>
      </w:r>
      <w:r w:rsidRPr="00D4013C">
        <w:rPr>
          <w:rFonts w:ascii="Times New Roman" w:eastAsia="Century Schoolbook" w:hAnsi="Times New Roman" w:cs="Times New Roman"/>
          <w:smallCaps/>
          <w:color w:val="000000"/>
          <w:sz w:val="24"/>
          <w:szCs w:val="24"/>
          <w:shd w:val="clear" w:color="auto" w:fill="FFFFFF"/>
          <w:lang w:bidi="en-US"/>
        </w:rPr>
        <w:t>(</w:t>
      </w:r>
      <w:r w:rsidRPr="00D4013C">
        <w:rPr>
          <w:rFonts w:ascii="Times New Roman" w:eastAsia="Century Schoolbook" w:hAnsi="Times New Roman" w:cs="Times New Roman"/>
          <w:smallCaps/>
          <w:color w:val="000000"/>
          <w:sz w:val="24"/>
          <w:szCs w:val="24"/>
          <w:shd w:val="clear" w:color="auto" w:fill="FFFFFF"/>
          <w:lang w:val="en-US" w:bidi="en-US"/>
        </w:rPr>
        <w:t>N</w:t>
      </w:r>
      <w:r w:rsidRPr="00D4013C">
        <w:rPr>
          <w:rFonts w:ascii="Times New Roman" w:eastAsia="Century Schoolbook" w:hAnsi="Times New Roman" w:cs="Times New Roman"/>
          <w:color w:val="000000"/>
          <w:sz w:val="24"/>
          <w:szCs w:val="24"/>
          <w:vertAlign w:val="subscript"/>
          <w:lang w:bidi="en-US"/>
        </w:rPr>
        <w:t>2</w:t>
      </w:r>
      <w:r w:rsidRPr="00D4013C">
        <w:rPr>
          <w:rFonts w:ascii="Times New Roman" w:eastAsia="Century Schoolbook" w:hAnsi="Times New Roman" w:cs="Times New Roman"/>
          <w:color w:val="000000"/>
          <w:sz w:val="24"/>
          <w:szCs w:val="24"/>
          <w:lang w:bidi="en-US"/>
        </w:rPr>
        <w:t xml:space="preserve">) </w:t>
      </w:r>
      <w:r w:rsidRPr="00D4013C">
        <w:rPr>
          <w:rFonts w:ascii="Times New Roman" w:eastAsia="Century Schoolbook" w:hAnsi="Times New Roman" w:cs="Times New Roman"/>
          <w:color w:val="000000"/>
          <w:sz w:val="24"/>
          <w:szCs w:val="24"/>
          <w:lang w:eastAsia="ru-RU" w:bidi="ru-RU"/>
        </w:rPr>
        <w:t>= 71%, w(0</w:t>
      </w:r>
      <w:r w:rsidRPr="00D4013C">
        <w:rPr>
          <w:rFonts w:ascii="Times New Roman" w:eastAsia="Century Schoolbook" w:hAnsi="Times New Roman" w:cs="Times New Roman"/>
          <w:color w:val="000000"/>
          <w:sz w:val="24"/>
          <w:szCs w:val="24"/>
          <w:vertAlign w:val="subscript"/>
          <w:lang w:eastAsia="ru-RU" w:bidi="ru-RU"/>
        </w:rPr>
        <w:t>2</w:t>
      </w:r>
      <w:r w:rsidRPr="00D4013C">
        <w:rPr>
          <w:rFonts w:ascii="Times New Roman" w:eastAsia="Century Schoolbook" w:hAnsi="Times New Roman" w:cs="Times New Roman"/>
          <w:color w:val="000000"/>
          <w:sz w:val="24"/>
          <w:szCs w:val="24"/>
          <w:lang w:eastAsia="ru-RU" w:bidi="ru-RU"/>
        </w:rPr>
        <w:t>) = 27%, w(С0</w:t>
      </w:r>
      <w:r w:rsidRPr="00D4013C">
        <w:rPr>
          <w:rFonts w:ascii="Times New Roman" w:eastAsia="Century Schoolbook" w:hAnsi="Times New Roman" w:cs="Times New Roman"/>
          <w:color w:val="000000"/>
          <w:sz w:val="24"/>
          <w:szCs w:val="24"/>
          <w:vertAlign w:val="subscript"/>
          <w:lang w:eastAsia="ru-RU" w:bidi="ru-RU"/>
        </w:rPr>
        <w:t>2</w:t>
      </w:r>
      <w:r w:rsidRPr="00D4013C">
        <w:rPr>
          <w:rFonts w:ascii="Times New Roman" w:eastAsia="Century Schoolbook" w:hAnsi="Times New Roman" w:cs="Times New Roman"/>
          <w:color w:val="000000"/>
          <w:sz w:val="24"/>
          <w:szCs w:val="24"/>
          <w:lang w:eastAsia="ru-RU" w:bidi="ru-RU"/>
        </w:rPr>
        <w:t>) = 2%.</w:t>
      </w:r>
    </w:p>
    <w:p w:rsidR="00D4013C" w:rsidRPr="00D4013C" w:rsidRDefault="00D4013C" w:rsidP="00D4013C">
      <w:pPr>
        <w:widowControl w:val="0"/>
        <w:numPr>
          <w:ilvl w:val="0"/>
          <w:numId w:val="51"/>
        </w:numPr>
        <w:spacing w:after="0" w:line="20" w:lineRule="atLeast"/>
        <w:ind w:right="20"/>
        <w:jc w:val="both"/>
        <w:rPr>
          <w:rFonts w:ascii="Times New Roman" w:eastAsia="Times New Roman" w:hAnsi="Times New Roman" w:cs="Times New Roman"/>
          <w:b/>
          <w:color w:val="000000"/>
          <w:sz w:val="24"/>
          <w:szCs w:val="24"/>
          <w:lang w:eastAsia="ru-RU" w:bidi="ru-RU"/>
        </w:rPr>
      </w:pPr>
      <w:r w:rsidRPr="00D4013C">
        <w:rPr>
          <w:rFonts w:ascii="Times New Roman" w:eastAsia="Century Schoolbook" w:hAnsi="Times New Roman" w:cs="Times New Roman"/>
          <w:color w:val="000000"/>
          <w:sz w:val="24"/>
          <w:szCs w:val="24"/>
          <w:lang w:eastAsia="ru-RU" w:bidi="ru-RU"/>
        </w:rPr>
        <w:t xml:space="preserve"> Какова относительная плотность воздуха по ге</w:t>
      </w:r>
      <w:r w:rsidRPr="00D4013C">
        <w:rPr>
          <w:rFonts w:ascii="Times New Roman" w:eastAsia="Century Schoolbook" w:hAnsi="Times New Roman" w:cs="Times New Roman"/>
          <w:color w:val="000000"/>
          <w:sz w:val="24"/>
          <w:szCs w:val="24"/>
          <w:lang w:eastAsia="ru-RU" w:bidi="ru-RU"/>
        </w:rPr>
        <w:softHyphen/>
        <w:t>лию? Как она изменится, если массовая доля кислорода в нем увеличится на 6,8 %, массовая доля азота на столько же уменьшится, а содержание аргона не изменится?</w:t>
      </w:r>
    </w:p>
    <w:p w:rsidR="00D4013C" w:rsidRPr="00D4013C" w:rsidRDefault="00D4013C" w:rsidP="00D4013C">
      <w:pPr>
        <w:spacing w:after="0" w:line="20" w:lineRule="atLeast"/>
        <w:jc w:val="center"/>
        <w:rPr>
          <w:rFonts w:ascii="Times New Roman" w:eastAsia="Calibri" w:hAnsi="Times New Roman" w:cs="Times New Roman"/>
          <w:b/>
          <w:i/>
          <w:sz w:val="24"/>
          <w:szCs w:val="24"/>
        </w:rPr>
      </w:pPr>
      <w:r w:rsidRPr="00D4013C">
        <w:rPr>
          <w:rFonts w:ascii="Times New Roman" w:eastAsia="Calibri" w:hAnsi="Times New Roman" w:cs="Times New Roman"/>
          <w:b/>
          <w:i/>
          <w:sz w:val="24"/>
          <w:szCs w:val="24"/>
        </w:rPr>
        <w:t>Глава 5. Экологическая химия гидросферы (4 часа)</w:t>
      </w:r>
    </w:p>
    <w:p w:rsidR="00D4013C" w:rsidRPr="00D4013C" w:rsidRDefault="00D4013C" w:rsidP="00D4013C">
      <w:pPr>
        <w:spacing w:after="0" w:line="20" w:lineRule="atLeast"/>
        <w:jc w:val="center"/>
        <w:rPr>
          <w:rFonts w:ascii="Times New Roman" w:eastAsia="Times New Roman" w:hAnsi="Times New Roman" w:cs="Times New Roman"/>
          <w:bCs/>
          <w:color w:val="000000"/>
          <w:lang w:eastAsia="ru-RU"/>
        </w:rPr>
      </w:pPr>
      <w:r w:rsidRPr="00D4013C">
        <w:rPr>
          <w:rFonts w:ascii="Times New Roman" w:eastAsia="Calibri" w:hAnsi="Times New Roman" w:cs="Times New Roman"/>
          <w:b/>
          <w:i/>
          <w:sz w:val="24"/>
          <w:szCs w:val="24"/>
        </w:rPr>
        <w:t xml:space="preserve">Занятие 1. </w:t>
      </w:r>
      <w:r w:rsidRPr="00D4013C">
        <w:rPr>
          <w:rFonts w:ascii="Times New Roman" w:eastAsia="Times New Roman" w:hAnsi="Times New Roman" w:cs="Times New Roman"/>
          <w:b/>
          <w:bCs/>
          <w:color w:val="000000"/>
          <w:lang w:eastAsia="ru-RU"/>
        </w:rPr>
        <w:t>Антропогенные воздействия на гидросфер</w:t>
      </w:r>
      <w:r w:rsidRPr="00D4013C">
        <w:rPr>
          <w:rFonts w:ascii="Times New Roman" w:eastAsia="Times New Roman" w:hAnsi="Times New Roman" w:cs="Times New Roman"/>
          <w:b/>
          <w:bCs/>
          <w:color w:val="000000"/>
          <w:lang w:val="en-US" w:eastAsia="ru-RU"/>
        </w:rPr>
        <w:t>e</w:t>
      </w:r>
      <w:r w:rsidRPr="00D4013C">
        <w:rPr>
          <w:rFonts w:ascii="Times New Roman" w:eastAsia="Times New Roman" w:hAnsi="Times New Roman" w:cs="Times New Roman"/>
          <w:bCs/>
          <w:color w:val="000000"/>
          <w:lang w:eastAsia="ru-RU"/>
        </w:rPr>
        <w:t>[18, 31, 8*, 16*]</w:t>
      </w:r>
    </w:p>
    <w:p w:rsidR="00D4013C" w:rsidRPr="00D4013C" w:rsidRDefault="00D4013C" w:rsidP="00D4013C">
      <w:pPr>
        <w:spacing w:after="0" w:line="20" w:lineRule="atLeast"/>
        <w:ind w:firstLine="426"/>
        <w:rPr>
          <w:rFonts w:ascii="Times New Roman" w:hAnsi="Times New Roman" w:cs="Times New Roman"/>
          <w:sz w:val="24"/>
          <w:szCs w:val="24"/>
        </w:rPr>
      </w:pPr>
      <w:r w:rsidRPr="00D4013C">
        <w:rPr>
          <w:rFonts w:ascii="Times New Roman" w:eastAsia="Times New Roman" w:hAnsi="Times New Roman" w:cs="Times New Roman"/>
          <w:color w:val="000000"/>
          <w:sz w:val="24"/>
          <w:szCs w:val="24"/>
          <w:lang w:eastAsia="ru-RU"/>
        </w:rPr>
        <w:t xml:space="preserve">Существование биосферы и человека всегда было основано на использовании воды. </w:t>
      </w:r>
      <w:r w:rsidRPr="00D4013C">
        <w:rPr>
          <w:rFonts w:ascii="Times New Roman" w:hAnsi="Times New Roman" w:cs="Times New Roman"/>
          <w:sz w:val="24"/>
          <w:szCs w:val="24"/>
        </w:rPr>
        <w:t xml:space="preserve">Вода - это один из источников жизни на земле. Без данного вещества любое другое существо существовать не сможет. Так человек примерно на 60 - 70% состоит из воды. В </w:t>
      </w:r>
      <w:r w:rsidRPr="00D4013C">
        <w:rPr>
          <w:rFonts w:ascii="Times New Roman" w:hAnsi="Times New Roman" w:cs="Times New Roman"/>
          <w:sz w:val="24"/>
          <w:szCs w:val="24"/>
        </w:rPr>
        <w:lastRenderedPageBreak/>
        <w:t>природе существует такой процесс как круговорот воды в природе. Вода непременно проходит, все фазы и при этом может оказаться в любом месте мира в том или ином состоянии. Таким образом, загрязняя воду или то или иное место на нашей планете, мы соответственно портим все, что существует на планете Земля. Поэтому сейчас в экологии одна из главных проблем - это вода и её чистота, так как известно, что запасов пресной воды всего 1-2% от существующей на Земле, а население планеты неуклонно растет. Так, можно привести пример: во Франции, где есть река, практически все пьют дистиллированную воду, покупаемую в бутылках.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Гидросфера (в переводе с греч.Hydro - вода и sphaire - шар) - водная оболочка Земли - место обитания гидробионтов, совокупность океанов, их морей, озер, прудов, водохранилищ, рек, ручьев, болот (некоторые ученые включают в гидросферу также подземные воды всех типов, поверхностные и глубинные).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Гидробиосфера распадается на мир континентальных, главным образом пресных, вод - аквабиосферу (с аквабионтами) и область морей и океанов - маринобиосферу (с маринобионтами).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sz w:val="24"/>
          <w:szCs w:val="24"/>
          <w:lang w:eastAsia="ru-RU"/>
        </w:rPr>
        <w:t>Общая характеристика гидросферы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Гидросфера как водная среда жизни занимает около 71% площади и 1/800 часть объема земного шара. Основное количество воды, более 94%, сосредоточено в морях и океанах.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пресных водах рек, озер количество воды не превышает 0,016% общего объема пресной воды.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океане с входящими в него морями прежде всего различают две экологические области: толщу воды - пелагиалъ и дно - бенталь. В зависимости от глубины бенталь делится на сублиторольную зону - область плавного понижения суши до глубины 200 м, батиальную - область крутого склона и абиссальную зону - океанического ложа со средней глубиной 3-6 км. Более глубокие области бентали, соответствующие впадинам океанического ложа (6-10 км), называют ультраабиссалью. Кромка берега, заливаемая во время приливов, называется литоралью. Часть берега выше уровня приливов, увлажняемая брызгами прибоя, получила название супралиторали.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Открытые воды Мирового океана также делятся на зоны по вертикали соответственно зонам бентали: типелигиалъ, бати-пелигиаль, абиссопелигиаль.</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водной среде обитает примерно 150 000 видов животных, или около 7% общего их количества и 10 000 видов растений (8%).</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Следует обратить внимание и на то, что представители большинства групп растений и животных остались в водной среде (своей "колыбели"), но число их видов значительно меньше, чем наземных. Отсюда вывод - эволюция на суше проходила значительно быстрее.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Разнообразием и богатством растительного и животного мира отличаются моря и океаны экваториальных и тропических областей, в первую очередь Тихого и Атлантического океанов. На север и юг от этих поясов качественный состав постепенно обедняется. Например, в районе Ост-Индского архипелага распространено не менее 40 000 видов животных, тогда как в море Лаптевых всего 400. Основная масса организмов Мирового океана сосредоточена на относительно небольшой по площади зоне морских побережий умеренного пояса и среди мангровых зарослей тропических стран.</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Удельный вес рек, озер и болот, как уже было отмечено ранее, по сравнению с морями и океанами незначителен. Однако они создают необходимый для растений, животных и человека запас пресной воды.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Известно, что не только водная среда оказывает сильное влияние на ее обитателей, но и живое вещество гидросферы, воздействуя на среду обитания, перерабатывает ее и вовлекает в круговорот веществ. Установлено, что вода океанов, морей, рек и озер разлагается и восстанавливается в биотическом круговороте за 2 млн. лет, т.е. вся она прошла через живое вещество на Земле не одну тысячу раз.</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Следовательно, современная гидросфера представляет собой продукт жизнедеятельности живого вещества не только современной, но и прошлых геологических эпох.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Характерной чертой водной среды является ее подвижность, особенно в проточных, быстро текущих ручьях и реках. В морях и океанах наблюдаются приливы и отливы, мощные течения, штормы. В озерах вода перемещается под действием температуры и ветра.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Классификация техногенных воздействий</w:t>
      </w:r>
      <w:r w:rsidRPr="00D4013C">
        <w:rPr>
          <w:rFonts w:ascii="Times New Roman" w:eastAsia="Times New Roman" w:hAnsi="Times New Roman" w:cs="Times New Roman"/>
          <w:sz w:val="24"/>
          <w:szCs w:val="24"/>
          <w:lang w:eastAsia="ru-RU"/>
        </w:rPr>
        <w:t>, обусловленных загрязнением среды, включает такие основные категории: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i/>
          <w:sz w:val="24"/>
          <w:szCs w:val="24"/>
          <w:lang w:eastAsia="ru-RU"/>
        </w:rPr>
        <w:t>Материально-энергетические характеристики воздействий</w:t>
      </w:r>
      <w:r w:rsidRPr="00D4013C">
        <w:rPr>
          <w:rFonts w:ascii="Times New Roman" w:eastAsia="Times New Roman" w:hAnsi="Times New Roman" w:cs="Times New Roman"/>
          <w:sz w:val="24"/>
          <w:szCs w:val="24"/>
          <w:lang w:eastAsia="ru-RU"/>
        </w:rPr>
        <w:t>: механические, физические (тепловые, электромагнитные, радиационные, акустические), химические, биологические факторы и агенты и их различные сочетания) - выбросы, стоки, излучения и т.п.) различных технических источников.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i/>
          <w:sz w:val="24"/>
          <w:szCs w:val="24"/>
          <w:lang w:eastAsia="ru-RU"/>
        </w:rPr>
        <w:t>Количественные характеристики воздействия</w:t>
      </w:r>
      <w:r w:rsidRPr="00D4013C">
        <w:rPr>
          <w:rFonts w:ascii="Times New Roman" w:eastAsia="Times New Roman" w:hAnsi="Times New Roman" w:cs="Times New Roman"/>
          <w:sz w:val="24"/>
          <w:szCs w:val="24"/>
          <w:lang w:eastAsia="ru-RU"/>
        </w:rPr>
        <w:t>: сила и степень опасности (интенсивность факторов и эффектов, массы, концентрации, характеристики типа "доза - эффект", токсичность, допустимость по экологическим и санитарно-гигиеническим нормам); пространственные масштабы, распространенность (локальные, региональные, глобальные).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i/>
          <w:sz w:val="24"/>
          <w:szCs w:val="24"/>
          <w:lang w:eastAsia="ru-RU"/>
        </w:rPr>
        <w:t>Временные параметры и различия воздействий по характеру эффектов</w:t>
      </w:r>
      <w:r w:rsidRPr="00D4013C">
        <w:rPr>
          <w:rFonts w:ascii="Times New Roman" w:eastAsia="Times New Roman" w:hAnsi="Times New Roman" w:cs="Times New Roman"/>
          <w:sz w:val="24"/>
          <w:szCs w:val="24"/>
          <w:lang w:eastAsia="ru-RU"/>
        </w:rPr>
        <w:t>: кратковременные и длительные, стойкие и нестойкие, прямые и опосредованные, обладающие выраженными или скрытыми следовыми эффектами, обратимые и необратимые, актуальные и потенциальные; пороговость эффектов.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i/>
          <w:sz w:val="24"/>
          <w:szCs w:val="24"/>
          <w:lang w:eastAsia="ru-RU"/>
        </w:rPr>
        <w:t>Категории объектов воздействия</w:t>
      </w:r>
      <w:r w:rsidRPr="00D4013C">
        <w:rPr>
          <w:rFonts w:ascii="Times New Roman" w:eastAsia="Times New Roman" w:hAnsi="Times New Roman" w:cs="Times New Roman"/>
          <w:sz w:val="24"/>
          <w:szCs w:val="24"/>
          <w:lang w:eastAsia="ru-RU"/>
        </w:rPr>
        <w:t>: различные живые реципиенты (т.е. способные воспринимать и реагировать) - люди, животные, растения; компоненты окружающей среды (среда поселений и помещений, природные ландшафты, поверхность земли, почва, водные объекты, атмосфера, околоземное пространство); изделия и сооружения.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i/>
          <w:sz w:val="24"/>
          <w:szCs w:val="24"/>
          <w:lang w:eastAsia="ru-RU"/>
        </w:rPr>
        <w:t>Действие человека как экологического фактора</w:t>
      </w:r>
      <w:r w:rsidRPr="00D4013C">
        <w:rPr>
          <w:rFonts w:ascii="Times New Roman" w:eastAsia="Times New Roman" w:hAnsi="Times New Roman" w:cs="Times New Roman"/>
          <w:sz w:val="24"/>
          <w:szCs w:val="24"/>
          <w:lang w:eastAsia="ru-RU"/>
        </w:rPr>
        <w:t xml:space="preserve"> в природе огромно и чрезвычайно многообразно. В настоящее время ни один из экологических факторов не оказывает столь существенного и всеобщего, т.е. планетарного, влияния, как человек, хотя это наиболее молодой фактор из всех действующих на природу. Влияние антропогенного фактора постепенно усиливалось, начиная от эпохи собирательства (где оно мало чем отличалось от влияния животных) до наших дней, эпохи научно-технического прогресса и демографического взрыва.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Влияние антропогенного фактора в природе может быть как сознательным, так и случайным, или неосознанным.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i/>
          <w:sz w:val="24"/>
          <w:szCs w:val="24"/>
          <w:lang w:eastAsia="ru-RU"/>
        </w:rPr>
        <w:t>Загрязнение водоемов зависит от различных факторов миграции веществ</w:t>
      </w:r>
      <w:r w:rsidRPr="00D4013C">
        <w:rPr>
          <w:rFonts w:ascii="Times New Roman" w:eastAsia="Times New Roman" w:hAnsi="Times New Roman" w:cs="Times New Roman"/>
          <w:sz w:val="24"/>
          <w:szCs w:val="24"/>
          <w:lang w:eastAsia="ru-RU"/>
        </w:rPr>
        <w:t xml:space="preserve"> в аквальных системах, среди которых важнейшими являются степень проточности водоема (река, озеро, водохранилище), масса и состав гидрополлютантов, температура и состав воды, насыщенность ее органикой, тип бассейна, количество и состав растений и животных водоема. Этими факторами определяется соотношение между осаждением, разбавлением, выносом и гидро - и биохимической трансформацией загрязнителей, т.е. путями самоочищения водоема.</w:t>
      </w:r>
    </w:p>
    <w:p w:rsidR="00D4013C" w:rsidRPr="00D4013C" w:rsidRDefault="00D4013C" w:rsidP="00D4013C">
      <w:pPr>
        <w:spacing w:after="0" w:line="240" w:lineRule="auto"/>
        <w:ind w:firstLine="426"/>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Главные источники антропогенного загрязнения гидросферы:</w:t>
      </w:r>
    </w:p>
    <w:p w:rsidR="00D4013C" w:rsidRPr="00D4013C" w:rsidRDefault="00D4013C" w:rsidP="00D4013C">
      <w:pPr>
        <w:numPr>
          <w:ilvl w:val="0"/>
          <w:numId w:val="63"/>
        </w:numPr>
        <w:spacing w:after="0" w:line="240" w:lineRule="auto"/>
        <w:ind w:firstLine="426"/>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сточные воды промышленных предприятий;</w:t>
      </w:r>
    </w:p>
    <w:p w:rsidR="00D4013C" w:rsidRPr="00D4013C" w:rsidRDefault="00D4013C" w:rsidP="00D4013C">
      <w:pPr>
        <w:numPr>
          <w:ilvl w:val="0"/>
          <w:numId w:val="63"/>
        </w:numPr>
        <w:spacing w:after="0" w:line="240" w:lineRule="auto"/>
        <w:ind w:firstLine="426"/>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сточные воды коммунального хозяйства городов и других населенных пунктов;</w:t>
      </w:r>
    </w:p>
    <w:p w:rsidR="00D4013C" w:rsidRPr="00D4013C" w:rsidRDefault="00D4013C" w:rsidP="00D4013C">
      <w:pPr>
        <w:numPr>
          <w:ilvl w:val="0"/>
          <w:numId w:val="63"/>
        </w:numPr>
        <w:spacing w:after="0" w:line="240" w:lineRule="auto"/>
        <w:ind w:firstLine="426"/>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стоки систем орошения, поверхностные стоки с полей и других сельскохозяйственных объектов;</w:t>
      </w:r>
    </w:p>
    <w:p w:rsidR="00D4013C" w:rsidRPr="00D4013C" w:rsidRDefault="00D4013C" w:rsidP="00D4013C">
      <w:pPr>
        <w:numPr>
          <w:ilvl w:val="0"/>
          <w:numId w:val="63"/>
        </w:numPr>
        <w:spacing w:after="0" w:line="240" w:lineRule="auto"/>
        <w:ind w:firstLine="426"/>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атмосферные выпадения загрязнителей на поверхность водоемов и водосборных бассейнов. Кроме этого неорганизованный сток осадков (ливневые стоки, талые воды) загрязняет водоемы техногенными терраполлютантами.</w:t>
      </w:r>
    </w:p>
    <w:p w:rsidR="00D4013C" w:rsidRPr="00D4013C" w:rsidRDefault="00D4013C" w:rsidP="00D4013C">
      <w:pPr>
        <w:numPr>
          <w:ilvl w:val="0"/>
          <w:numId w:val="63"/>
        </w:numPr>
        <w:spacing w:after="0" w:line="240" w:lineRule="auto"/>
        <w:ind w:firstLine="426"/>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газодымовые выбросы; </w:t>
      </w:r>
    </w:p>
    <w:p w:rsidR="00D4013C" w:rsidRPr="00D4013C" w:rsidRDefault="00D4013C" w:rsidP="00D4013C">
      <w:pPr>
        <w:numPr>
          <w:ilvl w:val="0"/>
          <w:numId w:val="63"/>
        </w:numPr>
        <w:spacing w:after="0" w:line="240" w:lineRule="auto"/>
        <w:ind w:firstLine="426"/>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утечки нефти и нефтепродуктов.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Человечество постоянно стремилось к увеличению водопотребления, оказывая на гидросферу огром</w:t>
      </w:r>
      <w:r w:rsidRPr="00D4013C">
        <w:rPr>
          <w:rFonts w:ascii="Times New Roman" w:eastAsia="Times New Roman" w:hAnsi="Times New Roman" w:cs="Times New Roman"/>
          <w:color w:val="000000"/>
          <w:sz w:val="24"/>
          <w:szCs w:val="24"/>
          <w:lang w:eastAsia="ru-RU"/>
        </w:rPr>
        <w:softHyphen/>
        <w:t>ное и многообразное давление. На нынешнем этапе развития техносферы, когда в мире еще в большей степени возрастает воздействие человека на гидросферу, это выражается в прояв</w:t>
      </w:r>
      <w:r w:rsidRPr="00D4013C">
        <w:rPr>
          <w:rFonts w:ascii="Times New Roman" w:eastAsia="Times New Roman" w:hAnsi="Times New Roman" w:cs="Times New Roman"/>
          <w:color w:val="000000"/>
          <w:sz w:val="24"/>
          <w:szCs w:val="24"/>
          <w:lang w:eastAsia="ru-RU"/>
        </w:rPr>
        <w:softHyphen/>
        <w:t>лении такого страшного зла, каким является химическое и бак</w:t>
      </w:r>
      <w:r w:rsidRPr="00D4013C">
        <w:rPr>
          <w:rFonts w:ascii="Times New Roman" w:eastAsia="Times New Roman" w:hAnsi="Times New Roman" w:cs="Times New Roman"/>
          <w:color w:val="000000"/>
          <w:sz w:val="24"/>
          <w:szCs w:val="24"/>
          <w:lang w:eastAsia="ru-RU"/>
        </w:rPr>
        <w:softHyphen/>
        <w:t>териальное загрязнение вод.</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Антропогенное загрязнение гидросферы в настоящее время приобрело глобальный характер и существенно уменьшило доступные эксплуатационные ресурсы пресной воды на планете. Общий объем промышленных, сельскохозяйственных и коммунально-бытовых стоков достигает 1300 км</w:t>
      </w:r>
      <w:r w:rsidRPr="00D4013C">
        <w:rPr>
          <w:rFonts w:ascii="Times New Roman" w:eastAsia="Times New Roman" w:hAnsi="Times New Roman" w:cs="Times New Roman"/>
          <w:sz w:val="24"/>
          <w:szCs w:val="24"/>
          <w:vertAlign w:val="superscript"/>
          <w:lang w:eastAsia="ru-RU"/>
        </w:rPr>
        <w:t>3 (</w:t>
      </w:r>
      <w:r w:rsidRPr="00D4013C">
        <w:rPr>
          <w:rFonts w:ascii="Times New Roman" w:eastAsia="Times New Roman" w:hAnsi="Times New Roman" w:cs="Times New Roman"/>
          <w:sz w:val="24"/>
          <w:szCs w:val="24"/>
          <w:lang w:eastAsia="ru-RU"/>
        </w:rPr>
        <w:t>по некоторым оценкам до 1800 км</w:t>
      </w:r>
      <w:r w:rsidRPr="00D4013C">
        <w:rPr>
          <w:rFonts w:ascii="Times New Roman" w:eastAsia="Times New Roman" w:hAnsi="Times New Roman" w:cs="Times New Roman"/>
          <w:sz w:val="24"/>
          <w:szCs w:val="24"/>
          <w:vertAlign w:val="superscript"/>
          <w:lang w:eastAsia="ru-RU"/>
        </w:rPr>
        <w:t>3</w:t>
      </w:r>
      <w:r w:rsidRPr="00D4013C">
        <w:rPr>
          <w:rFonts w:ascii="Times New Roman" w:eastAsia="Times New Roman" w:hAnsi="Times New Roman" w:cs="Times New Roman"/>
          <w:sz w:val="24"/>
          <w:szCs w:val="24"/>
          <w:lang w:eastAsia="ru-RU"/>
        </w:rPr>
        <w:t>), для разбавления которых требуется примерно 8,5 тыс. км</w:t>
      </w:r>
      <w:r w:rsidRPr="00D4013C">
        <w:rPr>
          <w:rFonts w:ascii="Times New Roman" w:eastAsia="Times New Roman" w:hAnsi="Times New Roman" w:cs="Times New Roman"/>
          <w:sz w:val="24"/>
          <w:szCs w:val="24"/>
          <w:vertAlign w:val="superscript"/>
          <w:lang w:eastAsia="ru-RU"/>
        </w:rPr>
        <w:t>3</w:t>
      </w:r>
      <w:r w:rsidRPr="00D4013C">
        <w:rPr>
          <w:rFonts w:ascii="Times New Roman" w:eastAsia="Times New Roman" w:hAnsi="Times New Roman" w:cs="Times New Roman"/>
          <w:sz w:val="24"/>
          <w:szCs w:val="24"/>
          <w:lang w:eastAsia="ru-RU"/>
        </w:rPr>
        <w:t xml:space="preserve"> воды, т.е. 20% полного и 60% устойчивого стока рек мира. Причем по отдельным водным бассейнам антропогенная нагрузка гораздо выше средних значений.</w:t>
      </w:r>
      <w:r w:rsidRPr="00D4013C">
        <w:rPr>
          <w:rFonts w:ascii="Times New Roman" w:eastAsia="Times New Roman" w:hAnsi="Times New Roman" w:cs="Times New Roman"/>
          <w:color w:val="000000"/>
          <w:sz w:val="24"/>
          <w:szCs w:val="24"/>
          <w:lang w:eastAsia="ru-RU"/>
        </w:rPr>
        <w:t xml:space="preserve"> Загрязнение вод проявляется в изменении физических и органолептических свойств (нарушение прозрачности, окраски, запахов, вкуса), увеличении содержания сульфатов, хлоридов, нитратов, токсичных тяжелых металлов, сокращении раство</w:t>
      </w:r>
      <w:r w:rsidRPr="00D4013C">
        <w:rPr>
          <w:rFonts w:ascii="Times New Roman" w:eastAsia="Times New Roman" w:hAnsi="Times New Roman" w:cs="Times New Roman"/>
          <w:color w:val="000000"/>
          <w:sz w:val="24"/>
          <w:szCs w:val="24"/>
          <w:lang w:eastAsia="ru-RU"/>
        </w:rPr>
        <w:softHyphen/>
        <w:t>ренного в воде кислорода воздуха, появлении радиоактивных элементов, болезнетворных бактерий и других загрязнителей.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Общая масса загрязнителей гидросферы огромна - около 15 млрд т в год. К наиболее опасным загрязнителям относятся соли тяжелых металлов, фенолы, пестициды и другие органические яды, нефтепродукты, насыщенная бактериями биогенная органика, синтетические поверхностно-активные вещества (СПАВ) и минеральные удобрения.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Кроме химического загрязнения водоемов определенное значение имеют также механическое, термическое и биологическое загрязнение. Для определения опасности нарушений поверхностных природных водоемов важен еще и объем безвозвратного водопотребления. В основе оценки опасности всех видов нарушений лежит общий принцип, основанный на определении объемов загрязненных стоков и размеров превышений их нормативных уровней.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Загрязнение вод России</w:t>
      </w:r>
      <w:r w:rsidRPr="00D4013C">
        <w:rPr>
          <w:rFonts w:ascii="Times New Roman" w:eastAsia="Times New Roman" w:hAnsi="Times New Roman" w:cs="Times New Roman"/>
          <w:sz w:val="24"/>
          <w:szCs w:val="24"/>
          <w:lang w:eastAsia="ru-RU"/>
        </w:rPr>
        <w:t>. Для загрязнения природных вод наибольший интерес представляют региональные, бассейновые особенности. По существующей санитарной классификации сточные воды в зависимости от степени загрязнения подразделяют на нормативно чистые (они не проходят очистки), нормативно-очищенные и загрязненные.</w:t>
      </w:r>
    </w:p>
    <w:p w:rsidR="00D4013C" w:rsidRPr="00D4013C" w:rsidRDefault="00D4013C" w:rsidP="00D4013C">
      <w:pPr>
        <w:spacing w:after="0"/>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Россия обладает одним из самых высоких водных потен</w:t>
      </w:r>
      <w:r w:rsidRPr="00D4013C">
        <w:rPr>
          <w:rFonts w:ascii="Times New Roman" w:eastAsia="Times New Roman" w:hAnsi="Times New Roman" w:cs="Times New Roman"/>
          <w:color w:val="000000"/>
          <w:sz w:val="24"/>
          <w:szCs w:val="24"/>
          <w:lang w:eastAsia="ru-RU"/>
        </w:rPr>
        <w:softHyphen/>
        <w:t>циалов в мире — на каждого жителя России приходится свыше 30 000 м</w:t>
      </w:r>
      <w:r w:rsidRPr="00D4013C">
        <w:rPr>
          <w:rFonts w:ascii="Times New Roman" w:eastAsia="Times New Roman" w:hAnsi="Times New Roman" w:cs="Times New Roman"/>
          <w:color w:val="000000"/>
          <w:sz w:val="24"/>
          <w:szCs w:val="24"/>
          <w:vertAlign w:val="superscript"/>
          <w:lang w:eastAsia="ru-RU"/>
        </w:rPr>
        <w:t>3</w:t>
      </w:r>
      <w:r w:rsidRPr="00D4013C">
        <w:rPr>
          <w:rFonts w:ascii="Times New Roman" w:eastAsia="Times New Roman" w:hAnsi="Times New Roman" w:cs="Times New Roman"/>
          <w:color w:val="000000"/>
          <w:sz w:val="24"/>
          <w:szCs w:val="24"/>
          <w:lang w:eastAsia="ru-RU"/>
        </w:rPr>
        <w:t>/год воды. Однако в настоящее время из-за загрязне</w:t>
      </w:r>
      <w:r w:rsidRPr="00D4013C">
        <w:rPr>
          <w:rFonts w:ascii="Times New Roman" w:eastAsia="Times New Roman" w:hAnsi="Times New Roman" w:cs="Times New Roman"/>
          <w:color w:val="000000"/>
          <w:sz w:val="24"/>
          <w:szCs w:val="24"/>
          <w:lang w:eastAsia="ru-RU"/>
        </w:rPr>
        <w:softHyphen/>
        <w:t>ния или засорения около 70% рек и озер России утратили свои качества как источника питьевого водоснабжения. В результа</w:t>
      </w:r>
      <w:r w:rsidRPr="00D4013C">
        <w:rPr>
          <w:rFonts w:ascii="Times New Roman" w:eastAsia="Times New Roman" w:hAnsi="Times New Roman" w:cs="Times New Roman"/>
          <w:color w:val="000000"/>
          <w:sz w:val="24"/>
          <w:szCs w:val="24"/>
          <w:lang w:eastAsia="ru-RU"/>
        </w:rPr>
        <w:softHyphen/>
        <w:t>те около половины населения потребляют загрязненную недоб</w:t>
      </w:r>
      <w:r w:rsidRPr="00D4013C">
        <w:rPr>
          <w:rFonts w:ascii="Times New Roman" w:eastAsia="Times New Roman" w:hAnsi="Times New Roman" w:cs="Times New Roman"/>
          <w:color w:val="000000"/>
          <w:sz w:val="24"/>
          <w:szCs w:val="24"/>
          <w:lang w:eastAsia="ru-RU"/>
        </w:rPr>
        <w:softHyphen/>
        <w:t>рокачественную воду. Только в 1998 г. в поверхностные водные объекты России предприятиями промышленности, коммунального и сельского хозяйства было сброшено более 60 км</w:t>
      </w:r>
      <w:r w:rsidRPr="00D4013C">
        <w:rPr>
          <w:rFonts w:ascii="Times New Roman" w:eastAsia="Times New Roman" w:hAnsi="Times New Roman" w:cs="Times New Roman"/>
          <w:color w:val="000000"/>
          <w:sz w:val="24"/>
          <w:szCs w:val="24"/>
          <w:vertAlign w:val="superscript"/>
          <w:lang w:eastAsia="ru-RU"/>
        </w:rPr>
        <w:t>3</w:t>
      </w:r>
      <w:r w:rsidRPr="00D4013C">
        <w:rPr>
          <w:rFonts w:ascii="Times New Roman" w:eastAsia="Times New Roman" w:hAnsi="Times New Roman" w:cs="Times New Roman"/>
          <w:color w:val="000000"/>
          <w:sz w:val="24"/>
          <w:szCs w:val="24"/>
          <w:lang w:eastAsia="ru-RU"/>
        </w:rPr>
        <w:t xml:space="preserve"> сточных вод, 40% из которых относились к категории загрязненных. Лишь десятая часть из них проходила нормативную очистку. Наиболее часто встречаются химическое и бактериальное загрязне</w:t>
      </w:r>
      <w:r w:rsidRPr="00D4013C">
        <w:rPr>
          <w:rFonts w:ascii="Times New Roman" w:eastAsia="Times New Roman" w:hAnsi="Times New Roman" w:cs="Times New Roman"/>
          <w:color w:val="000000"/>
          <w:sz w:val="24"/>
          <w:szCs w:val="24"/>
          <w:lang w:eastAsia="ru-RU"/>
        </w:rPr>
        <w:softHyphen/>
        <w:t>ния, реже радиоактивное, механическое и тепловое.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РФ на одного человека образуется примерно в 1,5 раза больше хозяйственных стоков, чем в среднем в мире. В 1996 г. в поверхностные водные объекты было сброшено 58,9 км</w:t>
      </w:r>
      <w:r w:rsidRPr="00D4013C">
        <w:rPr>
          <w:rFonts w:ascii="Times New Roman" w:eastAsia="Times New Roman" w:hAnsi="Times New Roman" w:cs="Times New Roman"/>
          <w:sz w:val="24"/>
          <w:szCs w:val="24"/>
          <w:vertAlign w:val="superscript"/>
          <w:lang w:eastAsia="ru-RU"/>
        </w:rPr>
        <w:t>3</w:t>
      </w:r>
      <w:r w:rsidRPr="00D4013C">
        <w:rPr>
          <w:rFonts w:ascii="Times New Roman" w:eastAsia="Times New Roman" w:hAnsi="Times New Roman" w:cs="Times New Roman"/>
          <w:sz w:val="24"/>
          <w:szCs w:val="24"/>
          <w:lang w:eastAsia="ru-RU"/>
        </w:rPr>
        <w:t xml:space="preserve"> сточных вод. Около 38% (22,4 км</w:t>
      </w:r>
      <w:r w:rsidRPr="00D4013C">
        <w:rPr>
          <w:rFonts w:ascii="Times New Roman" w:eastAsia="Times New Roman" w:hAnsi="Times New Roman" w:cs="Times New Roman"/>
          <w:sz w:val="24"/>
          <w:szCs w:val="24"/>
          <w:vertAlign w:val="superscript"/>
          <w:lang w:eastAsia="ru-RU"/>
        </w:rPr>
        <w:t>3</w:t>
      </w:r>
      <w:r w:rsidRPr="00D4013C">
        <w:rPr>
          <w:rFonts w:ascii="Times New Roman" w:eastAsia="Times New Roman" w:hAnsi="Times New Roman" w:cs="Times New Roman"/>
          <w:sz w:val="24"/>
          <w:szCs w:val="24"/>
          <w:lang w:eastAsia="ru-RU"/>
        </w:rPr>
        <w:t>) сточных вод отнесены к категории загрязненных.С ними сброшено в водоемы свыше 700 тыс. тонн загрязнителей: нефтепродуктов - 9,3, взвешенных веществ - 619, фосфора - 32, СПАВ - 4, соединений меди - 0,2, железа и цинка - 19,7, фенола - 0,1 тыс. т. Реальная масса загрязнителей, поступающих в водоемы, значительно больше, поскольку в приведенных данных не учтены атмосферные выпадения загрязняющих веществ, смыв органики и ядохимикатов с сельскохозяйственных угодий и др. Основной объем сброшен предприятиями промышленности (33%) и коммунального хозяйства (61%). Объем нормативно-</w:t>
      </w:r>
      <w:r w:rsidRPr="00D4013C">
        <w:rPr>
          <w:rFonts w:ascii="Times New Roman" w:eastAsia="Times New Roman" w:hAnsi="Times New Roman" w:cs="Times New Roman"/>
          <w:sz w:val="24"/>
          <w:szCs w:val="24"/>
          <w:lang w:eastAsia="ru-RU"/>
        </w:rPr>
        <w:lastRenderedPageBreak/>
        <w:t>очищенных стоков составляет 10% от всех вод, требующих очистки, что является следствием низкой эффективности работы имеющихся очистных сооружений.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Качество воды в большинстве водных объектов России не отвечает нормативным требованиям. Ежегодно растет число створов с высоким уровнем загрязнения (более 10 ПДК), есть случаи экстремально высокого загрязнения (более 100 ПДК). Учет сброса сточных вод и система их оценки пока не упорядочены. Так, коллекторно-дренажные воды с орошаемых земель условно относятся к категории нормативно чистых, хотя обычно они загрязнены ядохимикатами, соединениями азота и фосфора. Для достижения нормального качества такие условно "чистые" воды требуют разбавления в 10-50 раз.</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Существенная доля хозяйственно-питьевого водоснабжения базируется на подземных водах. Хотя они лучше защищены от проникновения поллютантов, но также подвергаются техногенному воздействию из-за загрязнения почвы и наземных водотоков. Оно происходит в первую очередь вокруг крупных промышленных центров, а также в районах интенсивного земледелия с применением химических удобрений, пестицидов и в местах расположения крупных животноводческих комплексов. На территории России выявлено около 1400 очагов загрязнения подземных вод, 80% которых находится в европейской части.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Состояние водных источников и систем централизованного водоснабжения в Российской Федерации не может гарантировать требуемого качества питьевой воды. В 19% г.75% исследованных проб были нестандартны по вкусовым качествам, 23% проб не отвечали гигиеническим требованиям по химическим и 11,4% - по микробиологическим показателям. В целом почти половина жителей страны потребляет недоброкачественную воду.</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Приведенные данные свидетельствуют, что масштабы и темпы загрязнения гидросферы намного выше, чем других природных сред. Обостряющаяся водохозяйственная обстановка в России из-за сброса загрязненных стоков в водные объекты и нерационального использования воды наносит огромный экономический ущерб. Нарастающая деградация природных вод требует решительных действий и специальных целевых программ по их спасению.</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Существенной географической особенностью загрязнения рек России является то, что основные промышленные районы и наибольшая концентрация населения приурочены главным образом к верховьям водосборных бассейнов (Центр, бассейн Камы, Среднее Поволжье, Урал, Кузбасс, верхние течения Оби, Енисея, Ангары). Поэтому главные реки России - Волга, Дон, Кубань, Обь, Енисей, Лена, Печора - в той или иной мере загрязнены на всем протяжении и оцениваются как загрязненные, а их крупные притоки - Ока, Кама, Томь, Иртыш, Тобол, Исеть, Тура - относятся к категории сильно загрязненных. Несмотря на уменьшение сброса сточных вод, связанное со спадом производства, наблюдается рост загрязнения рек.</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Очень серьезные экологические проблемы возникли в бассейне Волги. Ее сток составляет только 5% от суммарного речного стока РФ. В то же время на хозяйственные нужды из Волги ежегодно забирается более 30 км</w:t>
      </w:r>
      <w:r w:rsidRPr="00D4013C">
        <w:rPr>
          <w:rFonts w:ascii="Times New Roman" w:eastAsia="Times New Roman" w:hAnsi="Times New Roman" w:cs="Times New Roman"/>
          <w:sz w:val="24"/>
          <w:szCs w:val="24"/>
          <w:vertAlign w:val="superscript"/>
          <w:lang w:eastAsia="ru-RU"/>
        </w:rPr>
        <w:t>3</w:t>
      </w:r>
      <w:r w:rsidRPr="00D4013C">
        <w:rPr>
          <w:rFonts w:ascii="Times New Roman" w:eastAsia="Times New Roman" w:hAnsi="Times New Roman" w:cs="Times New Roman"/>
          <w:sz w:val="24"/>
          <w:szCs w:val="24"/>
          <w:lang w:eastAsia="ru-RU"/>
        </w:rPr>
        <w:t xml:space="preserve"> свежей воды, т.е. треть всего водозабора России. А взамен река получает 19 км</w:t>
      </w:r>
      <w:r w:rsidRPr="00D4013C">
        <w:rPr>
          <w:rFonts w:ascii="Times New Roman" w:eastAsia="Times New Roman" w:hAnsi="Times New Roman" w:cs="Times New Roman"/>
          <w:sz w:val="24"/>
          <w:szCs w:val="24"/>
          <w:vertAlign w:val="superscript"/>
          <w:lang w:eastAsia="ru-RU"/>
        </w:rPr>
        <w:t>3</w:t>
      </w:r>
      <w:r w:rsidRPr="00D4013C">
        <w:rPr>
          <w:rFonts w:ascii="Times New Roman" w:eastAsia="Times New Roman" w:hAnsi="Times New Roman" w:cs="Times New Roman"/>
          <w:sz w:val="24"/>
          <w:szCs w:val="24"/>
          <w:lang w:eastAsia="ru-RU"/>
        </w:rPr>
        <w:t xml:space="preserve"> стоков - 39% от общего объема загрязненных сточных вод, образующихся на территории страны. От городов и промышленных предприятий, расположенных на берегах Волги и ее притоков, ежегодно в реку, а затем и в Каспий поступают сотни тысяч тонн нефтепродуктов, взвешенных веществ, сульфатов, органики, аммонийного азота, нитратов и нитритов, соединений тяжелых металлов и других загрязнителей.</w:t>
      </w:r>
    </w:p>
    <w:p w:rsidR="00D4013C" w:rsidRPr="00D4013C" w:rsidRDefault="00D4013C" w:rsidP="00D4013C">
      <w:pPr>
        <w:spacing w:after="0" w:line="240" w:lineRule="auto"/>
        <w:ind w:firstLine="426"/>
        <w:rPr>
          <w:rFonts w:ascii="Times New Roman" w:eastAsia="Calibri" w:hAnsi="Times New Roman" w:cs="Times New Roman"/>
          <w:color w:val="000000"/>
          <w:sz w:val="24"/>
          <w:szCs w:val="24"/>
          <w:shd w:val="clear" w:color="auto" w:fill="FFFFFF"/>
        </w:rPr>
      </w:pPr>
      <w:r w:rsidRPr="00D4013C">
        <w:rPr>
          <w:rFonts w:ascii="Times New Roman" w:eastAsia="Calibri" w:hAnsi="Times New Roman" w:cs="Times New Roman"/>
          <w:color w:val="000000"/>
          <w:sz w:val="24"/>
          <w:szCs w:val="24"/>
          <w:shd w:val="clear" w:color="auto" w:fill="FFFFFF"/>
        </w:rPr>
        <w:t>Кислотные дожди влияют на кислотность воды в различных источниках.</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color w:val="000000"/>
          <w:sz w:val="24"/>
          <w:szCs w:val="24"/>
          <w:shd w:val="clear" w:color="auto" w:fill="FFFFFF"/>
        </w:rPr>
        <w:t xml:space="preserve">Влияние кислотных дождей наиболее ощутимо и известно в Европе и на северо-востоке США, но зоны риска включают также Канаду и, возможно, калифорнийскую Сьерру, Скалистые горы и Китай. В некоторых местах наблюдалось выпадение осадков, приближающихся по кислотности к столовому уксусу.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Calibri" w:hAnsi="Times New Roman" w:cs="Times New Roman"/>
          <w:color w:val="000000"/>
          <w:sz w:val="24"/>
          <w:szCs w:val="24"/>
          <w:shd w:val="clear" w:color="auto" w:fill="FFFFFF"/>
        </w:rPr>
        <w:lastRenderedPageBreak/>
        <w:t xml:space="preserve">      Наибольший урон наносится озерам, в которых вода обладает слабыми буферными свойствами. В присутствии природных щелочных буферов кислые соединения, приносимые дождем (большей частью серная и азотная кислоты, в меньших количествах органические кислоты), нейтрализуются. Однако озера, лежащие на гранитных (кислых) породах, весьма подвержены действию попадающих в них кислот, способных переводить в раствор ионы таких металлов, как алюминий и марганец, что может повлечь подавление роста растений и водорослей, а в некоторых озерах - сокращение или вообще исчезновение популяций рыб. Значительный ущерб наносят кислотные дожди и растительности, причем проявление их влияния может быть самым различным - от дефолиации до разрушения тонкой корневой системы.</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color w:val="000000"/>
          <w:sz w:val="24"/>
          <w:szCs w:val="24"/>
          <w:shd w:val="clear" w:color="auto" w:fill="FFFFFF"/>
        </w:rPr>
        <w:t xml:space="preserve">     В таком районе, как северо-восток США, главными источниками подобных загрязнений являются электростанции, работающие на угле с высоким содержанием серы. Одно из возможных средств, предотвращающих выброс загрязнителей, - это установка химических газоочистителей - устройств, в которых нежелательные примеси, содержащиеся в промышленных газах, растворяются, выводятся в осадок или поглощаются. Катализаторы, снижающие выбросы оксидов азота как стационарными, так и мобильными устройствами, - это еще один пример, иллюстрирующий важную роль химии в борьбе за качество воздуха.</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color w:val="000000"/>
          <w:sz w:val="24"/>
          <w:szCs w:val="24"/>
          <w:shd w:val="clear" w:color="auto" w:fill="FFFFFF"/>
        </w:rPr>
        <w:t xml:space="preserve">      Различные способы борьбы с кислотными дождями требуют ежегодных вложений миллиардов долларов. Когда ставки так высоки, важно, чтобы атмосферные процессы, включающие перемещение, химические превращения и конечную “судьбу” загрязнителей, были основательно изучены.</w:t>
      </w:r>
      <w:r w:rsidRPr="00D4013C">
        <w:rPr>
          <w:rFonts w:ascii="Times New Roman" w:eastAsia="Calibri" w:hAnsi="Times New Roman" w:cs="Times New Roman"/>
          <w:color w:val="000000"/>
          <w:sz w:val="24"/>
          <w:szCs w:val="24"/>
        </w:rPr>
        <w:br/>
      </w:r>
      <w:r w:rsidRPr="00D4013C">
        <w:rPr>
          <w:rFonts w:ascii="Times New Roman" w:eastAsia="Calibri" w:hAnsi="Times New Roman" w:cs="Times New Roman"/>
          <w:color w:val="000000"/>
          <w:sz w:val="24"/>
          <w:szCs w:val="24"/>
          <w:shd w:val="clear" w:color="auto" w:fill="FFFFFF"/>
        </w:rPr>
        <w:t xml:space="preserve">     Кислоты выпадают либо вместе с дождем и снегом (“мокрые” осадки), либо в виде аэрозолей газообразных кислых соединений, оседающих на почве, листьях растений и т.д. (“сухие” осадки). То, что заканчивает свой путь в виде осадков, обычно проникает в атмосферу в совершенно иной форме. Например, содержащаяся в угле сера окисляется в газообразный диоксид и в таком виде выбрасывается из печных труб. Перемещаясь в атмосфере, диоксид медленно окисляется и реагирует с водой, образуя серную кислоту, в виде которой сера может вернуться на землю за сотни миль вниз по ветру.</w:t>
      </w:r>
      <w:r w:rsidRPr="00D4013C">
        <w:rPr>
          <w:rFonts w:ascii="Times New Roman" w:eastAsia="Calibri" w:hAnsi="Times New Roman" w:cs="Times New Roman"/>
          <w:color w:val="000000"/>
          <w:sz w:val="24"/>
          <w:szCs w:val="24"/>
        </w:rPr>
        <w:br/>
      </w:r>
      <w:r w:rsidRPr="00D4013C">
        <w:rPr>
          <w:rFonts w:ascii="Times New Roman" w:eastAsia="Times New Roman" w:hAnsi="Times New Roman" w:cs="Times New Roman"/>
          <w:sz w:val="24"/>
          <w:szCs w:val="24"/>
          <w:lang w:eastAsia="ru-RU"/>
        </w:rPr>
        <w:t xml:space="preserve">     Исследования, проведенные в бассейне Волги, показали, что две трети веществ, поступающих со сточными водами промышленных предприятий, "проскакивают" через городские очистные сооружения и остаются в воде. Смесь "очищенных" таким образом промышленных и хозяйственно-бытовых сточных вод для ликвидации токсичности требует разбавления в 50-200 раз. Следовательно, для разбавления поступающих ежегодно в Волгу 19 км</w:t>
      </w:r>
      <w:r w:rsidRPr="00D4013C">
        <w:rPr>
          <w:rFonts w:ascii="Times New Roman" w:eastAsia="Times New Roman" w:hAnsi="Times New Roman" w:cs="Times New Roman"/>
          <w:sz w:val="24"/>
          <w:szCs w:val="24"/>
          <w:vertAlign w:val="superscript"/>
          <w:lang w:eastAsia="ru-RU"/>
        </w:rPr>
        <w:t>3</w:t>
      </w:r>
      <w:r w:rsidRPr="00D4013C">
        <w:rPr>
          <w:rFonts w:ascii="Times New Roman" w:eastAsia="Times New Roman" w:hAnsi="Times New Roman" w:cs="Times New Roman"/>
          <w:sz w:val="24"/>
          <w:szCs w:val="24"/>
          <w:lang w:eastAsia="ru-RU"/>
        </w:rPr>
        <w:t xml:space="preserve"> сточных вод требуется от 950 до 3800 км</w:t>
      </w:r>
      <w:r w:rsidRPr="00D4013C">
        <w:rPr>
          <w:rFonts w:ascii="Times New Roman" w:eastAsia="Times New Roman" w:hAnsi="Times New Roman" w:cs="Times New Roman"/>
          <w:sz w:val="24"/>
          <w:szCs w:val="24"/>
          <w:vertAlign w:val="superscript"/>
          <w:lang w:eastAsia="ru-RU"/>
        </w:rPr>
        <w:t>3</w:t>
      </w:r>
      <w:r w:rsidRPr="00D4013C">
        <w:rPr>
          <w:rFonts w:ascii="Times New Roman" w:eastAsia="Times New Roman" w:hAnsi="Times New Roman" w:cs="Times New Roman"/>
          <w:sz w:val="24"/>
          <w:szCs w:val="24"/>
          <w:lang w:eastAsia="ru-RU"/>
        </w:rPr>
        <w:t xml:space="preserve"> чистой воды, а среднегодовой сток Волги равен всего 254 км</w:t>
      </w:r>
      <w:r w:rsidRPr="00D4013C">
        <w:rPr>
          <w:rFonts w:ascii="Times New Roman" w:eastAsia="Times New Roman" w:hAnsi="Times New Roman" w:cs="Times New Roman"/>
          <w:sz w:val="24"/>
          <w:szCs w:val="24"/>
          <w:vertAlign w:val="superscript"/>
          <w:lang w:eastAsia="ru-RU"/>
        </w:rPr>
        <w:t>3</w:t>
      </w:r>
      <w:r w:rsidRPr="00D4013C">
        <w:rPr>
          <w:rFonts w:ascii="Times New Roman" w:eastAsia="Times New Roman" w:hAnsi="Times New Roman" w:cs="Times New Roman"/>
          <w:sz w:val="24"/>
          <w:szCs w:val="24"/>
          <w:lang w:eastAsia="ru-RU"/>
        </w:rPr>
        <w:t>.</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Угрожающие размеры принимает загрязнение морей и всего Мирового океана, которому в условиях современной цивилизации отведена роль гигантской мусорной свалки. Реки выносят большую часть поступающих в них стоков в моря. В составе речного стока и атмосферных выпадений в разные части океана попадает 100 млн т тяжелых металлов. Почти 70% загрязнений морской среды связано с наземными источниками, поставляющими промышленные стоки, мусор, химикаты, пластмассы, нефтепродукты, радиоактивные отходы. К числу наиболее опасных загрязнителей морей относятся нефть и нефтепродукты. Общее загрязнение ими Мирового океана превысило 6 млн т в год, причем из всех источников вклад судоходства (включая аварии танкеров) стал уже выше поступления с материковым стоком: соответственно 35% и 31%. Каждая тонна нефти покрывает тонкой пленкой порядка 12 км</w:t>
      </w:r>
      <w:r w:rsidRPr="00D4013C">
        <w:rPr>
          <w:rFonts w:ascii="Times New Roman" w:eastAsia="Times New Roman" w:hAnsi="Times New Roman" w:cs="Times New Roman"/>
          <w:sz w:val="24"/>
          <w:szCs w:val="24"/>
          <w:vertAlign w:val="superscript"/>
          <w:lang w:eastAsia="ru-RU"/>
        </w:rPr>
        <w:t>2</w:t>
      </w:r>
      <w:r w:rsidRPr="00D4013C">
        <w:rPr>
          <w:rFonts w:ascii="Times New Roman" w:eastAsia="Times New Roman" w:hAnsi="Times New Roman" w:cs="Times New Roman"/>
          <w:sz w:val="24"/>
          <w:szCs w:val="24"/>
          <w:lang w:eastAsia="ru-RU"/>
        </w:rPr>
        <w:t xml:space="preserve"> водной поверхности. По оценкам специалистов, нефтью уже загрязнена 1/5 акватории Мирового океана. Нефтяная пленка приводит к гибели живых организмов, млекопитающих и птиц, нарушает процессы фотосинтеза и, следовательно, газообмен между гидросферой и атмосферой.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Все внутренние моря Российской Федерации испытывают интенсивную антропогенную нагрузку, как на самой акватории, так и в результате техногенного </w:t>
      </w:r>
      <w:r w:rsidRPr="00D4013C">
        <w:rPr>
          <w:rFonts w:ascii="Times New Roman" w:eastAsia="Times New Roman" w:hAnsi="Times New Roman" w:cs="Times New Roman"/>
          <w:sz w:val="24"/>
          <w:szCs w:val="24"/>
          <w:lang w:eastAsia="ru-RU"/>
        </w:rPr>
        <w:lastRenderedPageBreak/>
        <w:t>воздействия на водосборном бассейне. К охарактеризованному выше стоку загрязненной волжской воды в Каспийское море добавляется непосредственное его загрязнение морским нефтепромыслом. Концентрация нефтепродуктов и фенолов в акваториях северного и восточного Каспия составляет 4-6 ПДК, а у берегов Азербайджана - 10-16 ПДК! Нефтепродуктами сильно загрязнены все европейские моря - Средиземное, Северное, Балтийское.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Степень загрязнения морской воды принято характеризовать классом качества с 1 по 7 с соответствующей оценкой от "очень чистая" до "чрезвычайно грязная". Морские воды Черноморского побережья от Анапы до Сочи характеризуются как загрязненные (IV класс) и умеренно загрязненные (III класс). Воды восточной части Финского залива Балтийского моря относятся к грязным (V класс) и очень грязным (VI класс). Во многих морях превышены ПДК нефтяных углеводородов, фенолов, аммонийного азота, пестицидов, СПАВ, ртути. Особую озабоченность вызывает захоронение радиоактивных отходов в северных морях.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Химическое загрязнение</w:t>
      </w:r>
      <w:r w:rsidRPr="00D4013C">
        <w:rPr>
          <w:rFonts w:ascii="Times New Roman" w:eastAsia="Times New Roman" w:hAnsi="Times New Roman" w:cs="Times New Roman"/>
          <w:color w:val="000000"/>
          <w:sz w:val="24"/>
          <w:szCs w:val="24"/>
          <w:lang w:eastAsia="ru-RU"/>
        </w:rPr>
        <w:t xml:space="preserve"> — наиболее распространенное, стойкое и далеко распространяющееся. Оно может быть </w:t>
      </w:r>
      <w:r w:rsidRPr="00D4013C">
        <w:rPr>
          <w:rFonts w:ascii="Times New Roman" w:eastAsia="Times New Roman" w:hAnsi="Times New Roman" w:cs="Times New Roman"/>
          <w:b/>
          <w:bCs/>
          <w:i/>
          <w:iCs/>
          <w:color w:val="000000"/>
          <w:sz w:val="24"/>
          <w:szCs w:val="24"/>
          <w:lang w:eastAsia="ru-RU"/>
        </w:rPr>
        <w:t>орга</w:t>
      </w:r>
      <w:r w:rsidRPr="00D4013C">
        <w:rPr>
          <w:rFonts w:ascii="Times New Roman" w:eastAsia="Times New Roman" w:hAnsi="Times New Roman" w:cs="Times New Roman"/>
          <w:b/>
          <w:bCs/>
          <w:i/>
          <w:iCs/>
          <w:color w:val="000000"/>
          <w:sz w:val="24"/>
          <w:szCs w:val="24"/>
          <w:lang w:eastAsia="ru-RU"/>
        </w:rPr>
        <w:softHyphen/>
        <w:t>ническим</w:t>
      </w:r>
      <w:r w:rsidRPr="00D4013C">
        <w:rPr>
          <w:rFonts w:ascii="Times New Roman" w:eastAsia="Times New Roman" w:hAnsi="Times New Roman" w:cs="Times New Roman"/>
          <w:color w:val="000000"/>
          <w:sz w:val="24"/>
          <w:szCs w:val="24"/>
          <w:lang w:eastAsia="ru-RU"/>
        </w:rPr>
        <w:t xml:space="preserve"> (фенолы, нафтеновые кислоты, пестициды и др.) и </w:t>
      </w:r>
      <w:r w:rsidRPr="00D4013C">
        <w:rPr>
          <w:rFonts w:ascii="Times New Roman" w:eastAsia="Times New Roman" w:hAnsi="Times New Roman" w:cs="Times New Roman"/>
          <w:b/>
          <w:bCs/>
          <w:i/>
          <w:iCs/>
          <w:color w:val="000000"/>
          <w:sz w:val="24"/>
          <w:szCs w:val="24"/>
          <w:lang w:eastAsia="ru-RU"/>
        </w:rPr>
        <w:t>неорганическим</w:t>
      </w:r>
      <w:r w:rsidRPr="00D4013C">
        <w:rPr>
          <w:rFonts w:ascii="Times New Roman" w:eastAsia="Times New Roman" w:hAnsi="Times New Roman" w:cs="Times New Roman"/>
          <w:color w:val="000000"/>
          <w:sz w:val="24"/>
          <w:szCs w:val="24"/>
          <w:lang w:eastAsia="ru-RU"/>
        </w:rPr>
        <w:t xml:space="preserve"> (соли, кислоты, щелочи), </w:t>
      </w:r>
      <w:r w:rsidRPr="00D4013C">
        <w:rPr>
          <w:rFonts w:ascii="Times New Roman" w:eastAsia="Times New Roman" w:hAnsi="Times New Roman" w:cs="Times New Roman"/>
          <w:b/>
          <w:bCs/>
          <w:i/>
          <w:iCs/>
          <w:color w:val="000000"/>
          <w:sz w:val="24"/>
          <w:szCs w:val="24"/>
          <w:lang w:eastAsia="ru-RU"/>
        </w:rPr>
        <w:t>токсичным</w:t>
      </w:r>
      <w:r w:rsidRPr="00D4013C">
        <w:rPr>
          <w:rFonts w:ascii="Times New Roman" w:eastAsia="Times New Roman" w:hAnsi="Times New Roman" w:cs="Times New Roman"/>
          <w:color w:val="000000"/>
          <w:sz w:val="24"/>
          <w:szCs w:val="24"/>
          <w:lang w:eastAsia="ru-RU"/>
        </w:rPr>
        <w:t xml:space="preserve"> (мышь</w:t>
      </w:r>
      <w:r w:rsidRPr="00D4013C">
        <w:rPr>
          <w:rFonts w:ascii="Times New Roman" w:eastAsia="Times New Roman" w:hAnsi="Times New Roman" w:cs="Times New Roman"/>
          <w:color w:val="000000"/>
          <w:sz w:val="24"/>
          <w:szCs w:val="24"/>
          <w:lang w:eastAsia="ru-RU"/>
        </w:rPr>
        <w:softHyphen/>
        <w:t xml:space="preserve">як, соединения ртути, свинца, кадмия и др.) и </w:t>
      </w:r>
      <w:r w:rsidRPr="00D4013C">
        <w:rPr>
          <w:rFonts w:ascii="Times New Roman" w:eastAsia="Times New Roman" w:hAnsi="Times New Roman" w:cs="Times New Roman"/>
          <w:b/>
          <w:bCs/>
          <w:i/>
          <w:iCs/>
          <w:color w:val="000000"/>
          <w:sz w:val="24"/>
          <w:szCs w:val="24"/>
          <w:lang w:eastAsia="ru-RU"/>
        </w:rPr>
        <w:t>нетоксичным.</w:t>
      </w:r>
      <w:r w:rsidRPr="00D4013C">
        <w:rPr>
          <w:rFonts w:ascii="Times New Roman" w:eastAsia="Times New Roman" w:hAnsi="Times New Roman" w:cs="Times New Roman"/>
          <w:color w:val="000000"/>
          <w:sz w:val="24"/>
          <w:szCs w:val="24"/>
          <w:lang w:eastAsia="ru-RU"/>
        </w:rPr>
        <w:t>При осуждении на дно водоемов или при фильтрации в пласте вредные химические вещества сорбируются частицами пород, окисляются и восстанавливаются, выпадают в осадок и т.д. Од</w:t>
      </w:r>
      <w:r w:rsidRPr="00D4013C">
        <w:rPr>
          <w:rFonts w:ascii="Times New Roman" w:eastAsia="Times New Roman" w:hAnsi="Times New Roman" w:cs="Times New Roman"/>
          <w:color w:val="000000"/>
          <w:sz w:val="24"/>
          <w:szCs w:val="24"/>
          <w:lang w:eastAsia="ru-RU"/>
        </w:rPr>
        <w:softHyphen/>
        <w:t>нако, как правило, полного самоочищения загрязненных вод не происходит. Очаг химического загрязнения подземных вод в сильно проницаемых грунтах может распространяться до 10 км и более.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Бактериальное загрязнение</w:t>
      </w:r>
      <w:r w:rsidRPr="00D4013C">
        <w:rPr>
          <w:rFonts w:ascii="Times New Roman" w:eastAsia="Times New Roman" w:hAnsi="Times New Roman" w:cs="Times New Roman"/>
          <w:color w:val="000000"/>
          <w:sz w:val="24"/>
          <w:szCs w:val="24"/>
          <w:lang w:eastAsia="ru-RU"/>
        </w:rPr>
        <w:t xml:space="preserve"> выражается в появлении в во</w:t>
      </w:r>
      <w:r w:rsidRPr="00D4013C">
        <w:rPr>
          <w:rFonts w:ascii="Times New Roman" w:eastAsia="Times New Roman" w:hAnsi="Times New Roman" w:cs="Times New Roman"/>
          <w:color w:val="000000"/>
          <w:sz w:val="24"/>
          <w:szCs w:val="24"/>
          <w:lang w:eastAsia="ru-RU"/>
        </w:rPr>
        <w:softHyphen/>
        <w:t>де патогенных бактерий, вирусов (до 700 видов), простейших, грибов и др. Этот вид загрязнений носит временный характер.</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Радиоактивное загрязнение</w:t>
      </w:r>
      <w:r w:rsidRPr="00D4013C">
        <w:rPr>
          <w:rFonts w:ascii="Times New Roman" w:eastAsia="Times New Roman" w:hAnsi="Times New Roman" w:cs="Times New Roman"/>
          <w:color w:val="000000"/>
          <w:sz w:val="24"/>
          <w:szCs w:val="24"/>
          <w:lang w:eastAsia="ru-RU"/>
        </w:rPr>
        <w:t xml:space="preserve"> воды весьма опасно даже при очень малых концентрациях радиоактивных веществ. Наибо</w:t>
      </w:r>
      <w:r w:rsidRPr="00D4013C">
        <w:rPr>
          <w:rFonts w:ascii="Times New Roman" w:eastAsia="Times New Roman" w:hAnsi="Times New Roman" w:cs="Times New Roman"/>
          <w:color w:val="000000"/>
          <w:sz w:val="24"/>
          <w:szCs w:val="24"/>
          <w:lang w:eastAsia="ru-RU"/>
        </w:rPr>
        <w:softHyphen/>
        <w:t>лее вредны «долгоживущие» и подвижные в воде радиоактив</w:t>
      </w:r>
      <w:r w:rsidRPr="00D4013C">
        <w:rPr>
          <w:rFonts w:ascii="Times New Roman" w:eastAsia="Times New Roman" w:hAnsi="Times New Roman" w:cs="Times New Roman"/>
          <w:color w:val="000000"/>
          <w:sz w:val="24"/>
          <w:szCs w:val="24"/>
          <w:lang w:eastAsia="ru-RU"/>
        </w:rPr>
        <w:softHyphen/>
        <w:t>ные элементы (стронций-90, уран, радий-226, цезий и др.). Они попадают в поверхностные водоемы при сбрасывании радиоак</w:t>
      </w:r>
      <w:r w:rsidRPr="00D4013C">
        <w:rPr>
          <w:rFonts w:ascii="Times New Roman" w:eastAsia="Times New Roman" w:hAnsi="Times New Roman" w:cs="Times New Roman"/>
          <w:color w:val="000000"/>
          <w:sz w:val="24"/>
          <w:szCs w:val="24"/>
          <w:lang w:eastAsia="ru-RU"/>
        </w:rPr>
        <w:softHyphen/>
        <w:t>тивных отходов, захоронении их на дне и др., в подземные же воды — в результате просачивания в глубь земли вместе с ат</w:t>
      </w:r>
      <w:r w:rsidRPr="00D4013C">
        <w:rPr>
          <w:rFonts w:ascii="Times New Roman" w:eastAsia="Times New Roman" w:hAnsi="Times New Roman" w:cs="Times New Roman"/>
          <w:color w:val="000000"/>
          <w:sz w:val="24"/>
          <w:szCs w:val="24"/>
          <w:lang w:eastAsia="ru-RU"/>
        </w:rPr>
        <w:softHyphen/>
        <w:t>мосферными водами или в результате взаимодействия подзем</w:t>
      </w:r>
      <w:r w:rsidRPr="00D4013C">
        <w:rPr>
          <w:rFonts w:ascii="Times New Roman" w:eastAsia="Times New Roman" w:hAnsi="Times New Roman" w:cs="Times New Roman"/>
          <w:color w:val="000000"/>
          <w:sz w:val="24"/>
          <w:szCs w:val="24"/>
          <w:lang w:eastAsia="ru-RU"/>
        </w:rPr>
        <w:softHyphen/>
        <w:t>ных вод с радиоактивными горными породами.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Механическое загрязнение</w:t>
      </w:r>
      <w:r w:rsidRPr="00D4013C">
        <w:rPr>
          <w:rFonts w:ascii="Times New Roman" w:eastAsia="Times New Roman" w:hAnsi="Times New Roman" w:cs="Times New Roman"/>
          <w:color w:val="000000"/>
          <w:sz w:val="24"/>
          <w:szCs w:val="24"/>
          <w:lang w:eastAsia="ru-RU"/>
        </w:rPr>
        <w:t xml:space="preserve"> характеризуется попаданием в воду различных механических примесей (песок, шлам, ил и др.). Механические примеси могут значительно ухудшать ор</w:t>
      </w:r>
      <w:r w:rsidRPr="00D4013C">
        <w:rPr>
          <w:rFonts w:ascii="Times New Roman" w:eastAsia="Times New Roman" w:hAnsi="Times New Roman" w:cs="Times New Roman"/>
          <w:color w:val="000000"/>
          <w:sz w:val="24"/>
          <w:szCs w:val="24"/>
          <w:lang w:eastAsia="ru-RU"/>
        </w:rPr>
        <w:softHyphen/>
        <w:t>ганолептические показатели вод.</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Тепловое загрязнение</w:t>
      </w:r>
      <w:r w:rsidRPr="00D4013C">
        <w:rPr>
          <w:rFonts w:ascii="Times New Roman" w:eastAsia="Times New Roman" w:hAnsi="Times New Roman" w:cs="Times New Roman"/>
          <w:color w:val="000000"/>
          <w:sz w:val="24"/>
          <w:szCs w:val="24"/>
          <w:lang w:eastAsia="ru-RU"/>
        </w:rPr>
        <w:t xml:space="preserve"> связано с повышением температуры вод в результате их смешивания с более нагретыми поверхно</w:t>
      </w:r>
      <w:r w:rsidRPr="00D4013C">
        <w:rPr>
          <w:rFonts w:ascii="Times New Roman" w:eastAsia="Times New Roman" w:hAnsi="Times New Roman" w:cs="Times New Roman"/>
          <w:color w:val="000000"/>
          <w:sz w:val="24"/>
          <w:szCs w:val="24"/>
          <w:lang w:eastAsia="ru-RU"/>
        </w:rPr>
        <w:softHyphen/>
        <w:t>стными или технологическими водами. При повышении тем</w:t>
      </w:r>
      <w:r w:rsidRPr="00D4013C">
        <w:rPr>
          <w:rFonts w:ascii="Times New Roman" w:eastAsia="Times New Roman" w:hAnsi="Times New Roman" w:cs="Times New Roman"/>
          <w:color w:val="000000"/>
          <w:sz w:val="24"/>
          <w:szCs w:val="24"/>
          <w:lang w:eastAsia="ru-RU"/>
        </w:rPr>
        <w:softHyphen/>
        <w:t>пературы происходит изменение газового и химического соста</w:t>
      </w:r>
      <w:r w:rsidRPr="00D4013C">
        <w:rPr>
          <w:rFonts w:ascii="Times New Roman" w:eastAsia="Times New Roman" w:hAnsi="Times New Roman" w:cs="Times New Roman"/>
          <w:color w:val="000000"/>
          <w:sz w:val="24"/>
          <w:szCs w:val="24"/>
          <w:lang w:eastAsia="ru-RU"/>
        </w:rPr>
        <w:softHyphen/>
        <w:t>ва в водах, что ведет к размножению анаэробных бактерий и выделению ядовитых газов — сероводорода, метана. Одновре</w:t>
      </w:r>
      <w:r w:rsidRPr="00D4013C">
        <w:rPr>
          <w:rFonts w:ascii="Times New Roman" w:eastAsia="Times New Roman" w:hAnsi="Times New Roman" w:cs="Times New Roman"/>
          <w:color w:val="000000"/>
          <w:sz w:val="24"/>
          <w:szCs w:val="24"/>
          <w:lang w:eastAsia="ru-RU"/>
        </w:rPr>
        <w:softHyphen/>
        <w:t>менно происходит «цветение» воды, вследствие ускоренного раз</w:t>
      </w:r>
      <w:r w:rsidRPr="00D4013C">
        <w:rPr>
          <w:rFonts w:ascii="Times New Roman" w:eastAsia="Times New Roman" w:hAnsi="Times New Roman" w:cs="Times New Roman"/>
          <w:color w:val="000000"/>
          <w:sz w:val="24"/>
          <w:szCs w:val="24"/>
          <w:lang w:eastAsia="ru-RU"/>
        </w:rPr>
        <w:softHyphen/>
        <w:t>вития микрофлоры и микрофауны, что способствует развитию других видов загрязнения.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Огромны масштабы нефтяного загрязнения природных вод. Миллионы тонн нефти ежегодно загрязняют морские и пре</w:t>
      </w:r>
      <w:r w:rsidRPr="00D4013C">
        <w:rPr>
          <w:rFonts w:ascii="Times New Roman" w:eastAsia="Times New Roman" w:hAnsi="Times New Roman" w:cs="Times New Roman"/>
          <w:color w:val="000000"/>
          <w:sz w:val="24"/>
          <w:szCs w:val="24"/>
          <w:lang w:eastAsia="ru-RU"/>
        </w:rPr>
        <w:softHyphen/>
        <w:t>сноводные экосистемы при авариях нефтеналивных судов, на нефтепромыслах в прибрежных зонах, при сбросе с судов бал</w:t>
      </w:r>
      <w:r w:rsidRPr="00D4013C">
        <w:rPr>
          <w:rFonts w:ascii="Times New Roman" w:eastAsia="Times New Roman" w:hAnsi="Times New Roman" w:cs="Times New Roman"/>
          <w:color w:val="000000"/>
          <w:sz w:val="24"/>
          <w:szCs w:val="24"/>
          <w:lang w:eastAsia="ru-RU"/>
        </w:rPr>
        <w:softHyphen/>
        <w:t>ластных вод и т.д</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Источники загрязнения подземных вод весьма разнообраз</w:t>
      </w:r>
      <w:r w:rsidRPr="00D4013C">
        <w:rPr>
          <w:rFonts w:ascii="Times New Roman" w:eastAsia="Times New Roman" w:hAnsi="Times New Roman" w:cs="Times New Roman"/>
          <w:color w:val="000000"/>
          <w:sz w:val="24"/>
          <w:szCs w:val="24"/>
          <w:lang w:eastAsia="ru-RU"/>
        </w:rPr>
        <w:softHyphen/>
        <w:t>ны. Загрязняющие вещества могут проникать к подземным во</w:t>
      </w:r>
      <w:r w:rsidRPr="00D4013C">
        <w:rPr>
          <w:rFonts w:ascii="Times New Roman" w:eastAsia="Times New Roman" w:hAnsi="Times New Roman" w:cs="Times New Roman"/>
          <w:color w:val="000000"/>
          <w:sz w:val="24"/>
          <w:szCs w:val="24"/>
          <w:lang w:eastAsia="ru-RU"/>
        </w:rPr>
        <w:softHyphen/>
        <w:t xml:space="preserve">дам различными путями: при просачивании промышленных и </w:t>
      </w:r>
      <w:r w:rsidRPr="00D4013C">
        <w:rPr>
          <w:rFonts w:ascii="Times New Roman" w:eastAsia="Times New Roman" w:hAnsi="Times New Roman" w:cs="Times New Roman"/>
          <w:color w:val="000000"/>
          <w:sz w:val="24"/>
          <w:szCs w:val="24"/>
          <w:u w:val="single"/>
          <w:lang w:eastAsia="ru-RU"/>
        </w:rPr>
        <w:t>хозяйственно-бытовых стоков</w:t>
      </w:r>
      <w:r w:rsidRPr="00D4013C">
        <w:rPr>
          <w:rFonts w:ascii="Times New Roman" w:eastAsia="Times New Roman" w:hAnsi="Times New Roman" w:cs="Times New Roman"/>
          <w:color w:val="000000"/>
          <w:sz w:val="24"/>
          <w:szCs w:val="24"/>
          <w:lang w:eastAsia="ru-RU"/>
        </w:rPr>
        <w:t xml:space="preserve"> из хранилищ, прудов-накопите</w:t>
      </w:r>
      <w:r w:rsidRPr="00D4013C">
        <w:rPr>
          <w:rFonts w:ascii="Times New Roman" w:eastAsia="Times New Roman" w:hAnsi="Times New Roman" w:cs="Times New Roman"/>
          <w:color w:val="000000"/>
          <w:sz w:val="24"/>
          <w:szCs w:val="24"/>
          <w:lang w:eastAsia="ru-RU"/>
        </w:rPr>
        <w:softHyphen/>
        <w:t>лей, отстойников и др., по затрубному пространству неисправ</w:t>
      </w:r>
      <w:r w:rsidRPr="00D4013C">
        <w:rPr>
          <w:rFonts w:ascii="Times New Roman" w:eastAsia="Times New Roman" w:hAnsi="Times New Roman" w:cs="Times New Roman"/>
          <w:color w:val="000000"/>
          <w:sz w:val="24"/>
          <w:szCs w:val="24"/>
          <w:lang w:eastAsia="ru-RU"/>
        </w:rPr>
        <w:softHyphen/>
        <w:t>ных скважин, через поглощающие скважины, карстовые во</w:t>
      </w:r>
      <w:r w:rsidRPr="00D4013C">
        <w:rPr>
          <w:rFonts w:ascii="Times New Roman" w:eastAsia="Times New Roman" w:hAnsi="Times New Roman" w:cs="Times New Roman"/>
          <w:color w:val="000000"/>
          <w:sz w:val="24"/>
          <w:szCs w:val="24"/>
          <w:lang w:eastAsia="ru-RU"/>
        </w:rPr>
        <w:softHyphen/>
        <w:t>ронки и т.д.</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К </w:t>
      </w:r>
      <w:r w:rsidRPr="00D4013C">
        <w:rPr>
          <w:rFonts w:ascii="Times New Roman" w:eastAsia="Times New Roman" w:hAnsi="Times New Roman" w:cs="Times New Roman"/>
          <w:color w:val="000000"/>
          <w:sz w:val="24"/>
          <w:szCs w:val="24"/>
          <w:u w:val="single"/>
          <w:lang w:eastAsia="ru-RU"/>
        </w:rPr>
        <w:t>естественным источникам загрязнения</w:t>
      </w:r>
      <w:r w:rsidRPr="00D4013C">
        <w:rPr>
          <w:rFonts w:ascii="Times New Roman" w:eastAsia="Times New Roman" w:hAnsi="Times New Roman" w:cs="Times New Roman"/>
          <w:color w:val="000000"/>
          <w:sz w:val="24"/>
          <w:szCs w:val="24"/>
          <w:lang w:eastAsia="ru-RU"/>
        </w:rPr>
        <w:t xml:space="preserve"> относят сильно минерализованные (соленые и рассолы) подземные воды или морские воды, которые могут внедряться в пресные </w:t>
      </w:r>
      <w:r w:rsidRPr="00D4013C">
        <w:rPr>
          <w:rFonts w:ascii="Times New Roman" w:eastAsia="Times New Roman" w:hAnsi="Times New Roman" w:cs="Times New Roman"/>
          <w:color w:val="000000"/>
          <w:sz w:val="24"/>
          <w:szCs w:val="24"/>
          <w:lang w:eastAsia="ru-RU"/>
        </w:rPr>
        <w:lastRenderedPageBreak/>
        <w:t>незагряз</w:t>
      </w:r>
      <w:r w:rsidRPr="00D4013C">
        <w:rPr>
          <w:rFonts w:ascii="Times New Roman" w:eastAsia="Times New Roman" w:hAnsi="Times New Roman" w:cs="Times New Roman"/>
          <w:color w:val="000000"/>
          <w:sz w:val="24"/>
          <w:szCs w:val="24"/>
          <w:lang w:eastAsia="ru-RU"/>
        </w:rPr>
        <w:softHyphen/>
        <w:t>ненные воды при эксплуатации водозаборных сооружений и откачке воды из скважин.</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Следует также иметь в виду, что загрязнение подземных вод негативно сказывается и на экологическом состоянии по</w:t>
      </w:r>
      <w:r w:rsidRPr="00D4013C">
        <w:rPr>
          <w:rFonts w:ascii="Times New Roman" w:eastAsia="Times New Roman" w:hAnsi="Times New Roman" w:cs="Times New Roman"/>
          <w:color w:val="000000"/>
          <w:sz w:val="24"/>
          <w:szCs w:val="24"/>
          <w:lang w:eastAsia="ru-RU"/>
        </w:rPr>
        <w:softHyphen/>
        <w:t>верхностных вод, почв, других компонентов природной среды.</w:t>
      </w:r>
    </w:p>
    <w:p w:rsidR="00D4013C" w:rsidRPr="00D4013C" w:rsidRDefault="00D4013C" w:rsidP="00D4013C">
      <w:pPr>
        <w:spacing w:after="0" w:line="240" w:lineRule="auto"/>
        <w:ind w:firstLine="426"/>
        <w:rPr>
          <w:rFonts w:ascii="Times New Roman" w:eastAsia="Times New Roman" w:hAnsi="Times New Roman" w:cs="Times New Roman"/>
          <w:b/>
          <w:bCs/>
          <w:i/>
          <w:iCs/>
          <w:color w:val="000000"/>
          <w:sz w:val="24"/>
          <w:szCs w:val="24"/>
          <w:lang w:eastAsia="ru-RU"/>
        </w:rPr>
      </w:pPr>
    </w:p>
    <w:p w:rsidR="00D4013C" w:rsidRPr="00D4013C" w:rsidRDefault="00D4013C" w:rsidP="00D4013C">
      <w:pPr>
        <w:spacing w:after="0"/>
        <w:ind w:left="720" w:firstLine="426"/>
        <w:contextualSpacing/>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i/>
          <w:sz w:val="24"/>
          <w:szCs w:val="24"/>
          <w:lang w:eastAsia="ru-RU"/>
        </w:rPr>
        <w:t>Занятие 2.</w:t>
      </w:r>
      <w:r w:rsidRPr="00D4013C">
        <w:rPr>
          <w:rFonts w:ascii="Times New Roman" w:eastAsia="Times New Roman" w:hAnsi="Times New Roman" w:cs="Times New Roman"/>
          <w:b/>
          <w:sz w:val="24"/>
          <w:szCs w:val="24"/>
          <w:lang w:eastAsia="ru-RU"/>
        </w:rPr>
        <w:t xml:space="preserve">Практическая работа </w:t>
      </w:r>
      <w:r w:rsidRPr="00D4013C">
        <w:rPr>
          <w:rFonts w:ascii="Times New Roman" w:eastAsia="Times New Roman" w:hAnsi="Times New Roman" w:cs="Times New Roman"/>
          <w:sz w:val="24"/>
          <w:szCs w:val="24"/>
          <w:lang w:eastAsia="ru-RU"/>
        </w:rPr>
        <w:t>[15]</w:t>
      </w:r>
    </w:p>
    <w:p w:rsidR="00D4013C" w:rsidRPr="00D4013C" w:rsidRDefault="00D4013C" w:rsidP="00D4013C">
      <w:pPr>
        <w:spacing w:after="0"/>
        <w:ind w:left="720" w:firstLine="426"/>
        <w:contextualSpacing/>
        <w:jc w:val="center"/>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i/>
          <w:sz w:val="24"/>
          <w:szCs w:val="24"/>
          <w:lang w:eastAsia="ru-RU"/>
        </w:rPr>
        <w:t>(можно использовать данные работы по выбору учителя):</w:t>
      </w:r>
    </w:p>
    <w:p w:rsidR="00D4013C" w:rsidRPr="00D4013C" w:rsidRDefault="00D4013C" w:rsidP="00D4013C">
      <w:pPr>
        <w:spacing w:after="0"/>
        <w:contextualSpacing/>
        <w:rPr>
          <w:rFonts w:ascii="Times New Roman" w:eastAsia="Calibri" w:hAnsi="Times New Roman" w:cs="Times New Roman"/>
          <w:sz w:val="24"/>
          <w:szCs w:val="24"/>
        </w:rPr>
      </w:pPr>
      <w:r w:rsidRPr="00D4013C">
        <w:rPr>
          <w:rFonts w:ascii="Times New Roman" w:eastAsia="Calibri" w:hAnsi="Times New Roman" w:cs="Times New Roman"/>
          <w:sz w:val="24"/>
          <w:szCs w:val="24"/>
        </w:rPr>
        <w:t xml:space="preserve">А) Исследование качества воды из разных источников города и района с помощью органолептических методов и с помощью инфузории-туфельки; </w:t>
      </w:r>
    </w:p>
    <w:p w:rsidR="00D4013C" w:rsidRPr="00D4013C" w:rsidRDefault="00D4013C" w:rsidP="00D4013C">
      <w:pPr>
        <w:spacing w:after="0"/>
        <w:contextualSpacing/>
        <w:rPr>
          <w:rFonts w:ascii="Times New Roman" w:eastAsia="Calibri" w:hAnsi="Times New Roman" w:cs="Times New Roman"/>
          <w:sz w:val="24"/>
          <w:szCs w:val="24"/>
        </w:rPr>
      </w:pPr>
      <w:r w:rsidRPr="00D4013C">
        <w:rPr>
          <w:rFonts w:ascii="Times New Roman" w:eastAsia="Calibri" w:hAnsi="Times New Roman" w:cs="Times New Roman"/>
          <w:sz w:val="24"/>
          <w:szCs w:val="24"/>
        </w:rPr>
        <w:t>Б) экскурсия на водоем и проведение практического занятия «Биоиндикация качества воды с использованием гидробионтов»</w:t>
      </w:r>
    </w:p>
    <w:p w:rsidR="00D4013C" w:rsidRPr="00D4013C" w:rsidRDefault="00D4013C" w:rsidP="00D4013C">
      <w:pPr>
        <w:spacing w:after="0" w:line="240" w:lineRule="auto"/>
        <w:ind w:firstLine="426"/>
        <w:jc w:val="center"/>
        <w:rPr>
          <w:rFonts w:ascii="Times New Roman" w:eastAsia="Calibri" w:hAnsi="Times New Roman" w:cs="Times New Roman"/>
          <w:b/>
          <w:sz w:val="24"/>
          <w:szCs w:val="24"/>
        </w:rPr>
      </w:pPr>
      <w:r w:rsidRPr="00D4013C">
        <w:rPr>
          <w:rFonts w:ascii="Times New Roman" w:eastAsia="Times New Roman" w:hAnsi="Times New Roman" w:cs="Times New Roman"/>
          <w:b/>
          <w:bCs/>
          <w:color w:val="000000"/>
          <w:sz w:val="24"/>
          <w:szCs w:val="24"/>
          <w:lang w:eastAsia="ru-RU"/>
        </w:rPr>
        <w:t>Лабораторная работа«</w:t>
      </w:r>
      <w:r w:rsidRPr="00D4013C">
        <w:rPr>
          <w:rFonts w:ascii="Times New Roman" w:eastAsia="Calibri" w:hAnsi="Times New Roman" w:cs="Times New Roman"/>
          <w:b/>
          <w:sz w:val="24"/>
          <w:szCs w:val="24"/>
        </w:rPr>
        <w:t>Исследования воды по органолептическим показателям в школьных условиях»</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vertAlign w:val="superscript"/>
        </w:rPr>
      </w:pPr>
      <w:r w:rsidRPr="00D4013C">
        <w:rPr>
          <w:rFonts w:ascii="Times New Roman" w:eastAsia="Calibri" w:hAnsi="Times New Roman" w:cs="Times New Roman"/>
          <w:sz w:val="24"/>
          <w:szCs w:val="24"/>
        </w:rPr>
        <w:t>Методики с сайтов</w:t>
      </w:r>
      <w:r w:rsidRPr="00D4013C">
        <w:rPr>
          <w:rFonts w:ascii="Times New Roman" w:eastAsia="Calibri" w:hAnsi="Times New Roman" w:cs="Times New Roman"/>
          <w:sz w:val="24"/>
          <w:szCs w:val="24"/>
          <w:lang w:eastAsia="ru-RU"/>
        </w:rPr>
        <w:t xml:space="preserve">http://www.eco-konkurs.ru/research-voda/organolept-pokazateli-vody; </w:t>
      </w:r>
      <w:r w:rsidRPr="00D4013C">
        <w:rPr>
          <w:rFonts w:ascii="Times New Roman" w:eastAsia="Times New Roman" w:hAnsi="Times New Roman" w:cs="Times New Roman"/>
          <w:sz w:val="24"/>
          <w:szCs w:val="24"/>
          <w:lang w:eastAsia="ru-RU"/>
        </w:rPr>
        <w:t xml:space="preserve">http://wikikurgan.orbitel.ru/images/d/d0/Rab_1965.doc </w:t>
      </w:r>
    </w:p>
    <w:p w:rsidR="00D4013C" w:rsidRPr="00D4013C" w:rsidRDefault="00D4013C" w:rsidP="00D4013C">
      <w:pPr>
        <w:spacing w:after="0" w:line="240" w:lineRule="auto"/>
        <w:ind w:firstLine="426"/>
        <w:contextualSpacing/>
        <w:jc w:val="center"/>
        <w:rPr>
          <w:rFonts w:ascii="Times New Roman" w:eastAsia="Calibri" w:hAnsi="Times New Roman" w:cs="Times New Roman"/>
          <w:b/>
          <w:sz w:val="24"/>
          <w:szCs w:val="24"/>
        </w:rPr>
      </w:pPr>
    </w:p>
    <w:p w:rsidR="00D4013C" w:rsidRPr="00D4013C" w:rsidRDefault="00D4013C" w:rsidP="00D4013C">
      <w:pPr>
        <w:spacing w:after="0" w:line="240" w:lineRule="auto"/>
        <w:ind w:firstLine="426"/>
        <w:contextualSpacing/>
        <w:jc w:val="center"/>
        <w:rPr>
          <w:rFonts w:ascii="Times New Roman" w:eastAsia="Calibri" w:hAnsi="Times New Roman" w:cs="Times New Roman"/>
          <w:b/>
          <w:sz w:val="24"/>
          <w:szCs w:val="24"/>
        </w:rPr>
      </w:pPr>
      <w:r w:rsidRPr="00D4013C">
        <w:rPr>
          <w:rFonts w:ascii="Times New Roman" w:eastAsia="Calibri" w:hAnsi="Times New Roman" w:cs="Times New Roman"/>
          <w:b/>
          <w:sz w:val="24"/>
          <w:szCs w:val="24"/>
        </w:rPr>
        <w:t>«Определение мутности и прозрачности воды»</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b/>
          <w:sz w:val="24"/>
          <w:szCs w:val="24"/>
        </w:rPr>
        <w:t>Цель:</w:t>
      </w:r>
      <w:r w:rsidRPr="00D4013C">
        <w:rPr>
          <w:rFonts w:ascii="Times New Roman" w:eastAsia="Calibri" w:hAnsi="Times New Roman" w:cs="Times New Roman"/>
          <w:sz w:val="24"/>
          <w:szCs w:val="24"/>
        </w:rPr>
        <w:t xml:space="preserve"> научиться определять чистоту природных вод органолептическими методами.</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b/>
          <w:sz w:val="24"/>
          <w:szCs w:val="24"/>
        </w:rPr>
        <w:t>Оборудование:</w:t>
      </w:r>
      <w:r w:rsidRPr="00D4013C">
        <w:rPr>
          <w:rFonts w:ascii="Times New Roman" w:eastAsia="Calibri" w:hAnsi="Times New Roman" w:cs="Times New Roman"/>
          <w:sz w:val="24"/>
          <w:szCs w:val="24"/>
        </w:rPr>
        <w:t xml:space="preserve"> штатив с пробирками, лист темной бумаги.</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b/>
          <w:sz w:val="24"/>
          <w:szCs w:val="24"/>
        </w:rPr>
        <w:t>Объект исследования:</w:t>
      </w:r>
      <w:r w:rsidRPr="00D4013C">
        <w:rPr>
          <w:rFonts w:ascii="Times New Roman" w:eastAsia="Calibri" w:hAnsi="Times New Roman" w:cs="Times New Roman"/>
          <w:sz w:val="24"/>
          <w:szCs w:val="24"/>
        </w:rPr>
        <w:t xml:space="preserve"> природная вода из трех источников</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 xml:space="preserve">   Мутность воды обусловлена содержанием взвешенных в воде мелкодисперстных примесей – нерастворимых или коллоидных частиц различного происхождения.</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 xml:space="preserve">   Мутность воды обуславливает и другие характеристики воды, такие как:</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 наличие осадка;</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Наличие и количество взвешенных частиц или грубодисперстных примесей.</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 xml:space="preserve">   Прозрачность воды измеряют как высоту столба воды, при взгляде сквозь который на белой бумаге можно различить стандартный печатный шрифт.</w:t>
      </w:r>
    </w:p>
    <w:p w:rsidR="00D4013C" w:rsidRPr="00D4013C" w:rsidRDefault="00D4013C" w:rsidP="00D4013C">
      <w:pPr>
        <w:spacing w:after="0" w:line="240" w:lineRule="auto"/>
        <w:ind w:firstLine="426"/>
        <w:contextualSpacing/>
        <w:jc w:val="center"/>
        <w:rPr>
          <w:rFonts w:ascii="Times New Roman" w:eastAsia="Calibri" w:hAnsi="Times New Roman" w:cs="Times New Roman"/>
          <w:b/>
          <w:sz w:val="24"/>
          <w:szCs w:val="24"/>
        </w:rPr>
      </w:pPr>
    </w:p>
    <w:p w:rsidR="00D4013C" w:rsidRPr="00D4013C" w:rsidRDefault="00D4013C" w:rsidP="00D4013C">
      <w:pPr>
        <w:spacing w:after="0" w:line="240" w:lineRule="auto"/>
        <w:ind w:firstLine="426"/>
        <w:contextualSpacing/>
        <w:jc w:val="center"/>
        <w:rPr>
          <w:rFonts w:ascii="Times New Roman" w:eastAsia="Calibri" w:hAnsi="Times New Roman" w:cs="Times New Roman"/>
          <w:b/>
          <w:sz w:val="24"/>
          <w:szCs w:val="24"/>
        </w:rPr>
      </w:pPr>
      <w:r w:rsidRPr="00D4013C">
        <w:rPr>
          <w:rFonts w:ascii="Times New Roman" w:eastAsia="Calibri" w:hAnsi="Times New Roman" w:cs="Times New Roman"/>
          <w:b/>
          <w:sz w:val="24"/>
          <w:szCs w:val="24"/>
        </w:rPr>
        <w:t>Проведение исследования:</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Принесенную для исследования воду наливают в чистую пробирку в количестве 5-6 мл и рассматривают воду сверху на темном фоне при достаточном боковом или искусственном освещении.</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 xml:space="preserve">   Мутность воды оценивают в баллах по следующим критериям:</w:t>
      </w:r>
    </w:p>
    <w:p w:rsidR="00D4013C" w:rsidRPr="00D4013C" w:rsidRDefault="00D4013C" w:rsidP="00D4013C">
      <w:pPr>
        <w:spacing w:after="0" w:line="240" w:lineRule="auto"/>
        <w:ind w:firstLine="426"/>
        <w:contextualSpacing/>
        <w:jc w:val="both"/>
        <w:rPr>
          <w:rFonts w:ascii="Times New Roman" w:eastAsia="Calibri" w:hAnsi="Times New Roman" w:cs="Times New Roman"/>
          <w:i/>
          <w:sz w:val="24"/>
          <w:szCs w:val="24"/>
        </w:rPr>
      </w:pPr>
      <w:r w:rsidRPr="00D4013C">
        <w:rPr>
          <w:rFonts w:ascii="Times New Roman" w:eastAsia="Calibri" w:hAnsi="Times New Roman" w:cs="Times New Roman"/>
          <w:i/>
          <w:sz w:val="24"/>
          <w:szCs w:val="24"/>
        </w:rPr>
        <w:t>Таблица 20. Критерии оценки мутности 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9"/>
        <w:gridCol w:w="4742"/>
      </w:tblGrid>
      <w:tr w:rsidR="00D4013C" w:rsidRPr="00D4013C" w:rsidTr="00516169">
        <w:tc>
          <w:tcPr>
            <w:tcW w:w="4829" w:type="dxa"/>
          </w:tcPr>
          <w:p w:rsidR="00D4013C" w:rsidRPr="00D4013C" w:rsidRDefault="00D4013C" w:rsidP="00D4013C">
            <w:pPr>
              <w:spacing w:after="0" w:line="240" w:lineRule="auto"/>
              <w:ind w:firstLine="426"/>
              <w:contextualSpacing/>
              <w:jc w:val="both"/>
              <w:rPr>
                <w:rFonts w:ascii="Times New Roman" w:eastAsia="Calibri" w:hAnsi="Times New Roman" w:cs="Times New Roman"/>
                <w:b/>
                <w:sz w:val="24"/>
                <w:szCs w:val="24"/>
              </w:rPr>
            </w:pPr>
            <w:r w:rsidRPr="00D4013C">
              <w:rPr>
                <w:rFonts w:ascii="Times New Roman" w:eastAsia="Calibri" w:hAnsi="Times New Roman" w:cs="Times New Roman"/>
                <w:b/>
                <w:sz w:val="24"/>
                <w:szCs w:val="24"/>
              </w:rPr>
              <w:t>Мутность воды</w:t>
            </w:r>
          </w:p>
        </w:tc>
        <w:tc>
          <w:tcPr>
            <w:tcW w:w="4742" w:type="dxa"/>
          </w:tcPr>
          <w:p w:rsidR="00D4013C" w:rsidRPr="00D4013C" w:rsidRDefault="00D4013C" w:rsidP="00D4013C">
            <w:pPr>
              <w:spacing w:after="0" w:line="240" w:lineRule="auto"/>
              <w:ind w:firstLine="426"/>
              <w:contextualSpacing/>
              <w:jc w:val="both"/>
              <w:rPr>
                <w:rFonts w:ascii="Times New Roman" w:eastAsia="Calibri" w:hAnsi="Times New Roman" w:cs="Times New Roman"/>
                <w:b/>
                <w:sz w:val="24"/>
                <w:szCs w:val="24"/>
              </w:rPr>
            </w:pPr>
            <w:r w:rsidRPr="00D4013C">
              <w:rPr>
                <w:rFonts w:ascii="Times New Roman" w:eastAsia="Calibri" w:hAnsi="Times New Roman" w:cs="Times New Roman"/>
                <w:b/>
                <w:sz w:val="24"/>
                <w:szCs w:val="24"/>
              </w:rPr>
              <w:t>Оценка в баллах</w:t>
            </w:r>
          </w:p>
          <w:p w:rsidR="00D4013C" w:rsidRPr="00D4013C" w:rsidRDefault="00D4013C" w:rsidP="00D4013C">
            <w:pPr>
              <w:spacing w:after="0" w:line="240" w:lineRule="auto"/>
              <w:ind w:firstLine="426"/>
              <w:contextualSpacing/>
              <w:jc w:val="both"/>
              <w:rPr>
                <w:rFonts w:ascii="Times New Roman" w:eastAsia="Calibri" w:hAnsi="Times New Roman" w:cs="Times New Roman"/>
                <w:b/>
                <w:sz w:val="24"/>
                <w:szCs w:val="24"/>
              </w:rPr>
            </w:pPr>
          </w:p>
        </w:tc>
      </w:tr>
      <w:tr w:rsidR="00D4013C" w:rsidRPr="00D4013C" w:rsidTr="00516169">
        <w:tc>
          <w:tcPr>
            <w:tcW w:w="4829"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Мутность не заметна (отсутствует)</w:t>
            </w:r>
          </w:p>
        </w:tc>
        <w:tc>
          <w:tcPr>
            <w:tcW w:w="4742"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0</w:t>
            </w:r>
          </w:p>
        </w:tc>
      </w:tr>
      <w:tr w:rsidR="00D4013C" w:rsidRPr="00D4013C" w:rsidTr="00516169">
        <w:tc>
          <w:tcPr>
            <w:tcW w:w="4829"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Слабо опалесцирующая</w:t>
            </w:r>
          </w:p>
        </w:tc>
        <w:tc>
          <w:tcPr>
            <w:tcW w:w="4742"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1</w:t>
            </w:r>
          </w:p>
        </w:tc>
      </w:tr>
      <w:tr w:rsidR="00D4013C" w:rsidRPr="00D4013C" w:rsidTr="00516169">
        <w:tc>
          <w:tcPr>
            <w:tcW w:w="4829"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 xml:space="preserve">Опалесцирующая </w:t>
            </w:r>
          </w:p>
        </w:tc>
        <w:tc>
          <w:tcPr>
            <w:tcW w:w="4742"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2</w:t>
            </w:r>
          </w:p>
        </w:tc>
      </w:tr>
      <w:tr w:rsidR="00D4013C" w:rsidRPr="00D4013C" w:rsidTr="00516169">
        <w:tc>
          <w:tcPr>
            <w:tcW w:w="4829"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Слабо мутная</w:t>
            </w:r>
          </w:p>
        </w:tc>
        <w:tc>
          <w:tcPr>
            <w:tcW w:w="4742"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3</w:t>
            </w:r>
          </w:p>
        </w:tc>
      </w:tr>
      <w:tr w:rsidR="00D4013C" w:rsidRPr="00D4013C" w:rsidTr="00516169">
        <w:tc>
          <w:tcPr>
            <w:tcW w:w="4829"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Мутная</w:t>
            </w:r>
          </w:p>
        </w:tc>
        <w:tc>
          <w:tcPr>
            <w:tcW w:w="4742"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4</w:t>
            </w:r>
          </w:p>
        </w:tc>
      </w:tr>
      <w:tr w:rsidR="00D4013C" w:rsidRPr="00D4013C" w:rsidTr="00516169">
        <w:tc>
          <w:tcPr>
            <w:tcW w:w="4829"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Очень мутная</w:t>
            </w:r>
          </w:p>
        </w:tc>
        <w:tc>
          <w:tcPr>
            <w:tcW w:w="4742"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5</w:t>
            </w:r>
          </w:p>
        </w:tc>
      </w:tr>
    </w:tbl>
    <w:p w:rsidR="00D4013C" w:rsidRPr="00D4013C" w:rsidRDefault="00D4013C" w:rsidP="00D4013C">
      <w:pPr>
        <w:spacing w:after="0" w:line="240" w:lineRule="auto"/>
        <w:ind w:firstLine="426"/>
        <w:contextualSpacing/>
        <w:jc w:val="both"/>
        <w:rPr>
          <w:rFonts w:ascii="Times New Roman" w:eastAsia="Calibri" w:hAnsi="Times New Roman" w:cs="Times New Roman"/>
          <w:b/>
          <w:sz w:val="24"/>
          <w:szCs w:val="24"/>
        </w:rPr>
      </w:pPr>
    </w:p>
    <w:p w:rsidR="00D4013C" w:rsidRPr="00D4013C" w:rsidRDefault="00D4013C" w:rsidP="00D4013C">
      <w:pPr>
        <w:spacing w:after="0" w:line="240" w:lineRule="auto"/>
        <w:ind w:firstLine="426"/>
        <w:contextualSpacing/>
        <w:jc w:val="center"/>
        <w:rPr>
          <w:rFonts w:ascii="Times New Roman" w:eastAsia="Calibri" w:hAnsi="Times New Roman" w:cs="Times New Roman"/>
          <w:b/>
          <w:sz w:val="24"/>
          <w:szCs w:val="24"/>
        </w:rPr>
      </w:pPr>
      <w:r w:rsidRPr="00D4013C">
        <w:rPr>
          <w:rFonts w:ascii="Times New Roman" w:eastAsia="Calibri" w:hAnsi="Times New Roman" w:cs="Times New Roman"/>
          <w:b/>
          <w:sz w:val="24"/>
          <w:szCs w:val="24"/>
        </w:rPr>
        <w:t>«Определение цветности воды»</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b/>
          <w:sz w:val="24"/>
          <w:szCs w:val="24"/>
        </w:rPr>
        <w:t xml:space="preserve">Цель: </w:t>
      </w:r>
      <w:r w:rsidRPr="00D4013C">
        <w:rPr>
          <w:rFonts w:ascii="Times New Roman" w:eastAsia="Calibri" w:hAnsi="Times New Roman" w:cs="Times New Roman"/>
          <w:sz w:val="24"/>
          <w:szCs w:val="24"/>
        </w:rPr>
        <w:t>научиться правильно определять цветность воды из природных источников.</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b/>
          <w:sz w:val="24"/>
          <w:szCs w:val="24"/>
        </w:rPr>
        <w:t xml:space="preserve">Оборудование: </w:t>
      </w:r>
      <w:r w:rsidRPr="00D4013C">
        <w:rPr>
          <w:rFonts w:ascii="Times New Roman" w:eastAsia="Calibri" w:hAnsi="Times New Roman" w:cs="Times New Roman"/>
          <w:sz w:val="24"/>
          <w:szCs w:val="24"/>
        </w:rPr>
        <w:t>штатив с пробирками, лист белой бумаги.</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b/>
          <w:sz w:val="24"/>
          <w:szCs w:val="24"/>
        </w:rPr>
        <w:t>Объект исследования:</w:t>
      </w:r>
      <w:r w:rsidRPr="00D4013C">
        <w:rPr>
          <w:rFonts w:ascii="Times New Roman" w:eastAsia="Calibri" w:hAnsi="Times New Roman" w:cs="Times New Roman"/>
          <w:sz w:val="24"/>
          <w:szCs w:val="24"/>
        </w:rPr>
        <w:t xml:space="preserve"> пробы воды.</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 xml:space="preserve">   Цветность – естественное свойство природной воды, обусловленное присутствием гуминовых веществ и комплексных соединений железа. Цветность воды может зависеть от свойств и структуры дна водоема, характера водной растительности и прилегающих к </w:t>
      </w:r>
      <w:r w:rsidRPr="00D4013C">
        <w:rPr>
          <w:rFonts w:ascii="Times New Roman" w:eastAsia="Calibri" w:hAnsi="Times New Roman" w:cs="Times New Roman"/>
          <w:sz w:val="24"/>
          <w:szCs w:val="24"/>
        </w:rPr>
        <w:lastRenderedPageBreak/>
        <w:t>водоему почв, характера водной растительности и прилегающих к водоему почв, наличия в водосборном бассейне болот и торфяников и других факторов.</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Проведение исследования: принесенную воду наливают в чистые пробирки в количестве 5-6 мл и определяют цветность, руководствуясь ниже приведенной шкалой, отмечая наиболее подходящий оттенок. Наблюдения проводят, глядя сверху, на белом фоне при достаточном боковом освещении.</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 xml:space="preserve">   Формулируя вывод об изменении цвета воды в зависимости от присутствия в ней различных красителей.</w:t>
      </w:r>
    </w:p>
    <w:p w:rsidR="00D4013C" w:rsidRPr="00D4013C" w:rsidRDefault="00D4013C" w:rsidP="00D4013C">
      <w:pPr>
        <w:spacing w:after="0" w:line="240" w:lineRule="auto"/>
        <w:ind w:firstLine="426"/>
        <w:contextualSpacing/>
        <w:jc w:val="both"/>
        <w:rPr>
          <w:rFonts w:ascii="Times New Roman" w:eastAsia="Calibri" w:hAnsi="Times New Roman" w:cs="Times New Roman"/>
          <w:i/>
          <w:sz w:val="24"/>
          <w:szCs w:val="24"/>
        </w:rPr>
      </w:pPr>
      <w:r w:rsidRPr="00D4013C">
        <w:rPr>
          <w:rFonts w:ascii="Times New Roman" w:eastAsia="Calibri" w:hAnsi="Times New Roman" w:cs="Times New Roman"/>
          <w:i/>
          <w:sz w:val="24"/>
          <w:szCs w:val="24"/>
        </w:rPr>
        <w:t>Таблица 21. Критерии оценки цветности 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3"/>
        <w:gridCol w:w="4818"/>
      </w:tblGrid>
      <w:tr w:rsidR="00D4013C" w:rsidRPr="00D4013C" w:rsidTr="00516169">
        <w:tc>
          <w:tcPr>
            <w:tcW w:w="4753" w:type="dxa"/>
          </w:tcPr>
          <w:p w:rsidR="00D4013C" w:rsidRPr="00D4013C" w:rsidRDefault="00D4013C" w:rsidP="00D4013C">
            <w:pPr>
              <w:spacing w:after="0" w:line="240" w:lineRule="auto"/>
              <w:ind w:firstLine="426"/>
              <w:contextualSpacing/>
              <w:jc w:val="both"/>
              <w:rPr>
                <w:rFonts w:ascii="Times New Roman" w:eastAsia="Calibri" w:hAnsi="Times New Roman" w:cs="Times New Roman"/>
                <w:b/>
                <w:sz w:val="24"/>
                <w:szCs w:val="24"/>
              </w:rPr>
            </w:pPr>
            <w:r w:rsidRPr="00D4013C">
              <w:rPr>
                <w:rFonts w:ascii="Times New Roman" w:eastAsia="Calibri" w:hAnsi="Times New Roman" w:cs="Times New Roman"/>
                <w:b/>
                <w:sz w:val="24"/>
                <w:szCs w:val="24"/>
              </w:rPr>
              <w:t>№ пробирки</w:t>
            </w:r>
          </w:p>
        </w:tc>
        <w:tc>
          <w:tcPr>
            <w:tcW w:w="4818" w:type="dxa"/>
          </w:tcPr>
          <w:p w:rsidR="00D4013C" w:rsidRPr="00D4013C" w:rsidRDefault="00D4013C" w:rsidP="00D4013C">
            <w:pPr>
              <w:spacing w:after="0" w:line="240" w:lineRule="auto"/>
              <w:ind w:firstLine="426"/>
              <w:contextualSpacing/>
              <w:jc w:val="both"/>
              <w:rPr>
                <w:rFonts w:ascii="Times New Roman" w:eastAsia="Calibri" w:hAnsi="Times New Roman" w:cs="Times New Roman"/>
                <w:b/>
                <w:sz w:val="24"/>
                <w:szCs w:val="24"/>
              </w:rPr>
            </w:pPr>
            <w:r w:rsidRPr="00D4013C">
              <w:rPr>
                <w:rFonts w:ascii="Times New Roman" w:eastAsia="Calibri" w:hAnsi="Times New Roman" w:cs="Times New Roman"/>
                <w:b/>
                <w:sz w:val="24"/>
                <w:szCs w:val="24"/>
              </w:rPr>
              <w:t>Цветность воды</w:t>
            </w:r>
          </w:p>
          <w:p w:rsidR="00D4013C" w:rsidRPr="00D4013C" w:rsidRDefault="00D4013C" w:rsidP="00D4013C">
            <w:pPr>
              <w:spacing w:after="0" w:line="240" w:lineRule="auto"/>
              <w:ind w:firstLine="426"/>
              <w:contextualSpacing/>
              <w:jc w:val="both"/>
              <w:rPr>
                <w:rFonts w:ascii="Times New Roman" w:eastAsia="Calibri" w:hAnsi="Times New Roman" w:cs="Times New Roman"/>
                <w:b/>
                <w:sz w:val="24"/>
                <w:szCs w:val="24"/>
              </w:rPr>
            </w:pPr>
          </w:p>
        </w:tc>
      </w:tr>
      <w:tr w:rsidR="00D4013C" w:rsidRPr="00D4013C" w:rsidTr="00516169">
        <w:tc>
          <w:tcPr>
            <w:tcW w:w="4753"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1</w:t>
            </w:r>
          </w:p>
        </w:tc>
        <w:tc>
          <w:tcPr>
            <w:tcW w:w="4818"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Слабожелтоватая</w:t>
            </w:r>
          </w:p>
        </w:tc>
      </w:tr>
      <w:tr w:rsidR="00D4013C" w:rsidRPr="00D4013C" w:rsidTr="00516169">
        <w:tc>
          <w:tcPr>
            <w:tcW w:w="4753"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2</w:t>
            </w:r>
          </w:p>
        </w:tc>
        <w:tc>
          <w:tcPr>
            <w:tcW w:w="4818"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Желтоватая</w:t>
            </w:r>
          </w:p>
        </w:tc>
      </w:tr>
      <w:tr w:rsidR="00D4013C" w:rsidRPr="00D4013C" w:rsidTr="00516169">
        <w:tc>
          <w:tcPr>
            <w:tcW w:w="4753"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3</w:t>
            </w:r>
          </w:p>
        </w:tc>
        <w:tc>
          <w:tcPr>
            <w:tcW w:w="4818"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Желтая</w:t>
            </w:r>
          </w:p>
        </w:tc>
      </w:tr>
      <w:tr w:rsidR="00D4013C" w:rsidRPr="00D4013C" w:rsidTr="00516169">
        <w:tc>
          <w:tcPr>
            <w:tcW w:w="4753"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4</w:t>
            </w:r>
          </w:p>
        </w:tc>
        <w:tc>
          <w:tcPr>
            <w:tcW w:w="4818"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Интенсивно желтая</w:t>
            </w:r>
          </w:p>
        </w:tc>
      </w:tr>
      <w:tr w:rsidR="00D4013C" w:rsidRPr="00D4013C" w:rsidTr="00516169">
        <w:tc>
          <w:tcPr>
            <w:tcW w:w="4753"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5</w:t>
            </w:r>
          </w:p>
        </w:tc>
        <w:tc>
          <w:tcPr>
            <w:tcW w:w="4818"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Коричневая</w:t>
            </w:r>
          </w:p>
        </w:tc>
      </w:tr>
      <w:tr w:rsidR="00D4013C" w:rsidRPr="00D4013C" w:rsidTr="00516169">
        <w:tc>
          <w:tcPr>
            <w:tcW w:w="4753"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6</w:t>
            </w:r>
          </w:p>
        </w:tc>
        <w:tc>
          <w:tcPr>
            <w:tcW w:w="4818"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Другая (указать какая)</w:t>
            </w:r>
          </w:p>
        </w:tc>
      </w:tr>
    </w:tbl>
    <w:p w:rsidR="00D4013C" w:rsidRPr="00D4013C" w:rsidRDefault="00D4013C" w:rsidP="00D4013C">
      <w:pPr>
        <w:spacing w:after="0" w:line="240" w:lineRule="auto"/>
        <w:ind w:firstLine="426"/>
        <w:contextualSpacing/>
        <w:jc w:val="both"/>
        <w:rPr>
          <w:rFonts w:ascii="Times New Roman" w:eastAsia="Calibri" w:hAnsi="Times New Roman" w:cs="Times New Roman"/>
          <w:b/>
          <w:sz w:val="24"/>
          <w:szCs w:val="24"/>
        </w:rPr>
      </w:pPr>
    </w:p>
    <w:p w:rsidR="00D4013C" w:rsidRPr="00D4013C" w:rsidRDefault="00D4013C" w:rsidP="00D4013C">
      <w:pPr>
        <w:spacing w:after="0" w:line="240" w:lineRule="auto"/>
        <w:ind w:firstLine="426"/>
        <w:contextualSpacing/>
        <w:jc w:val="center"/>
        <w:rPr>
          <w:rFonts w:ascii="Times New Roman" w:eastAsia="Calibri" w:hAnsi="Times New Roman" w:cs="Times New Roman"/>
          <w:b/>
          <w:sz w:val="24"/>
          <w:szCs w:val="24"/>
        </w:rPr>
      </w:pPr>
      <w:r w:rsidRPr="00D4013C">
        <w:rPr>
          <w:rFonts w:ascii="Times New Roman" w:eastAsia="Calibri" w:hAnsi="Times New Roman" w:cs="Times New Roman"/>
          <w:b/>
          <w:sz w:val="24"/>
          <w:szCs w:val="24"/>
        </w:rPr>
        <w:t>«Определение запаха»</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b/>
          <w:sz w:val="24"/>
          <w:szCs w:val="24"/>
        </w:rPr>
        <w:t>Цель:</w:t>
      </w:r>
      <w:r w:rsidRPr="00D4013C">
        <w:rPr>
          <w:rFonts w:ascii="Times New Roman" w:eastAsia="Calibri" w:hAnsi="Times New Roman" w:cs="Times New Roman"/>
          <w:sz w:val="24"/>
          <w:szCs w:val="24"/>
        </w:rPr>
        <w:t xml:space="preserve"> научиться определять чистоту природных водоемов органолептическими методами.</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b/>
          <w:sz w:val="24"/>
          <w:szCs w:val="24"/>
        </w:rPr>
        <w:t xml:space="preserve">Объект исследования: </w:t>
      </w:r>
      <w:r w:rsidRPr="00D4013C">
        <w:rPr>
          <w:rFonts w:ascii="Times New Roman" w:eastAsia="Calibri" w:hAnsi="Times New Roman" w:cs="Times New Roman"/>
          <w:sz w:val="24"/>
          <w:szCs w:val="24"/>
        </w:rPr>
        <w:t>пробы воды из природных водоемов.</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b/>
          <w:sz w:val="24"/>
          <w:szCs w:val="24"/>
        </w:rPr>
        <w:t>Оборудование:</w:t>
      </w:r>
      <w:r w:rsidRPr="00D4013C">
        <w:rPr>
          <w:rFonts w:ascii="Times New Roman" w:eastAsia="Calibri" w:hAnsi="Times New Roman" w:cs="Times New Roman"/>
          <w:sz w:val="24"/>
          <w:szCs w:val="24"/>
        </w:rPr>
        <w:t xml:space="preserve"> штатив с пробирками.</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b/>
          <w:i/>
          <w:sz w:val="24"/>
          <w:szCs w:val="24"/>
        </w:rPr>
        <w:t>Предварительные сведения.</w:t>
      </w:r>
      <w:r w:rsidRPr="00D4013C">
        <w:rPr>
          <w:rFonts w:ascii="Times New Roman" w:eastAsia="Calibri" w:hAnsi="Times New Roman" w:cs="Times New Roman"/>
          <w:sz w:val="24"/>
          <w:szCs w:val="24"/>
        </w:rPr>
        <w:t xml:space="preserve"> Запах воды обусловлен наличием в ней летучих пахнущих веществ, которые попадают в воду естественным путем или со сточными водами. Практически все органические вещества (в особенности жидкие) имеют запах и передают его воде. Обычно запах определяют при температуре воздуха 20</w:t>
      </w:r>
      <w:r w:rsidRPr="00D4013C">
        <w:rPr>
          <w:rFonts w:ascii="Times New Roman" w:eastAsia="Calibri" w:hAnsi="Times New Roman" w:cs="Times New Roman"/>
          <w:sz w:val="24"/>
          <w:szCs w:val="24"/>
          <w:vertAlign w:val="superscript"/>
        </w:rPr>
        <w:t>0</w:t>
      </w:r>
      <w:r w:rsidRPr="00D4013C">
        <w:rPr>
          <w:rFonts w:ascii="Times New Roman" w:eastAsia="Calibri" w:hAnsi="Times New Roman" w:cs="Times New Roman"/>
          <w:sz w:val="24"/>
          <w:szCs w:val="24"/>
        </w:rPr>
        <w:t>С и при температуре 60</w:t>
      </w:r>
      <w:r w:rsidRPr="00D4013C">
        <w:rPr>
          <w:rFonts w:ascii="Times New Roman" w:eastAsia="Calibri" w:hAnsi="Times New Roman" w:cs="Times New Roman"/>
          <w:sz w:val="24"/>
          <w:szCs w:val="24"/>
          <w:vertAlign w:val="superscript"/>
        </w:rPr>
        <w:t>0</w:t>
      </w:r>
      <w:r w:rsidRPr="00D4013C">
        <w:rPr>
          <w:rFonts w:ascii="Times New Roman" w:eastAsia="Calibri" w:hAnsi="Times New Roman" w:cs="Times New Roman"/>
          <w:sz w:val="24"/>
          <w:szCs w:val="24"/>
        </w:rPr>
        <w:t>С воды.</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 xml:space="preserve">   Запах по характеру подразделяют на 2 группы, определив его как естественного происхождения (от отмерших организмов, от влияния почв, водной растительности и т.п.) или техногенного происхождения.</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 xml:space="preserve">   При определении запаха руководствуются таблицами: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pacing w:val="60"/>
          <w:sz w:val="24"/>
          <w:szCs w:val="24"/>
          <w:lang w:eastAsia="ru-RU"/>
        </w:rPr>
        <w:t>Оборудование.</w:t>
      </w:r>
      <w:r w:rsidRPr="00D4013C">
        <w:rPr>
          <w:rFonts w:ascii="Times New Roman" w:eastAsia="Times New Roman" w:hAnsi="Times New Roman" w:cs="Times New Roman"/>
          <w:color w:val="000000"/>
          <w:sz w:val="24"/>
          <w:szCs w:val="24"/>
          <w:lang w:eastAsia="ru-RU"/>
        </w:rPr>
        <w:t xml:space="preserve"> Термометр, мерный ци</w:t>
      </w:r>
      <w:r w:rsidRPr="00D4013C">
        <w:rPr>
          <w:rFonts w:ascii="Times New Roman" w:eastAsia="Times New Roman" w:hAnsi="Times New Roman" w:cs="Times New Roman"/>
          <w:color w:val="000000"/>
          <w:sz w:val="24"/>
          <w:szCs w:val="24"/>
          <w:lang w:eastAsia="ru-RU"/>
        </w:rPr>
        <w:softHyphen/>
        <w:t>линдр высотой 30 см, 0,03%-ный раствор КМп0</w:t>
      </w:r>
      <w:r w:rsidRPr="00D4013C">
        <w:rPr>
          <w:rFonts w:ascii="Times New Roman" w:eastAsia="Times New Roman" w:hAnsi="Times New Roman" w:cs="Times New Roman"/>
          <w:color w:val="000000"/>
          <w:sz w:val="24"/>
          <w:szCs w:val="24"/>
          <w:vertAlign w:val="subscript"/>
          <w:lang w:eastAsia="ru-RU"/>
        </w:rPr>
        <w:t>4</w:t>
      </w:r>
      <w:r w:rsidRPr="00D4013C">
        <w:rPr>
          <w:rFonts w:ascii="Times New Roman" w:eastAsia="Times New Roman" w:hAnsi="Times New Roman" w:cs="Times New Roman"/>
          <w:color w:val="000000"/>
          <w:sz w:val="24"/>
          <w:szCs w:val="24"/>
          <w:lang w:eastAsia="ru-RU"/>
        </w:rPr>
        <w:t>, кольцо из медной проволоки диаметром меньше диаметра цилиндра, электроплитка для нагрева</w:t>
      </w:r>
      <w:r w:rsidRPr="00D4013C">
        <w:rPr>
          <w:rFonts w:ascii="Times New Roman" w:eastAsia="Times New Roman" w:hAnsi="Times New Roman" w:cs="Times New Roman"/>
          <w:color w:val="000000"/>
          <w:sz w:val="24"/>
          <w:szCs w:val="24"/>
          <w:lang w:eastAsia="ru-RU"/>
        </w:rPr>
        <w:softHyphen/>
        <w:t>ния воды, колбы, химические стаканы.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Ход </w:t>
      </w:r>
      <w:r w:rsidRPr="00D4013C">
        <w:rPr>
          <w:rFonts w:ascii="Times New Roman" w:eastAsia="Times New Roman" w:hAnsi="Times New Roman" w:cs="Times New Roman"/>
          <w:color w:val="000000"/>
          <w:spacing w:val="60"/>
          <w:sz w:val="24"/>
          <w:szCs w:val="24"/>
          <w:lang w:eastAsia="ru-RU"/>
        </w:rPr>
        <w:t>работы</w:t>
      </w:r>
    </w:p>
    <w:p w:rsidR="00D4013C" w:rsidRPr="00D4013C" w:rsidRDefault="00D4013C" w:rsidP="00D4013C">
      <w:pPr>
        <w:numPr>
          <w:ilvl w:val="0"/>
          <w:numId w:val="53"/>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
          <w:bCs/>
          <w:i/>
          <w:iCs/>
          <w:color w:val="000000"/>
          <w:sz w:val="24"/>
          <w:szCs w:val="24"/>
          <w:lang w:eastAsia="ru-RU"/>
        </w:rPr>
        <w:t>Температуру</w:t>
      </w:r>
      <w:r w:rsidRPr="00D4013C">
        <w:rPr>
          <w:rFonts w:ascii="Times New Roman" w:eastAsia="Times New Roman" w:hAnsi="Times New Roman" w:cs="Times New Roman"/>
          <w:color w:val="000000"/>
          <w:sz w:val="24"/>
          <w:szCs w:val="24"/>
          <w:lang w:eastAsia="ru-RU"/>
        </w:rPr>
        <w:t xml:space="preserve"> воды измерить сразу же после отбора пробы в течение 5 мин.</w:t>
      </w:r>
    </w:p>
    <w:p w:rsidR="00D4013C" w:rsidRPr="00D4013C" w:rsidRDefault="00D4013C" w:rsidP="00D4013C">
      <w:pPr>
        <w:numPr>
          <w:ilvl w:val="0"/>
          <w:numId w:val="53"/>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
          <w:bCs/>
          <w:i/>
          <w:iCs/>
          <w:color w:val="000000"/>
          <w:sz w:val="24"/>
          <w:szCs w:val="24"/>
          <w:lang w:eastAsia="ru-RU"/>
        </w:rPr>
        <w:t>Запах</w:t>
      </w:r>
      <w:r w:rsidRPr="00D4013C">
        <w:rPr>
          <w:rFonts w:ascii="Times New Roman" w:eastAsia="Times New Roman" w:hAnsi="Times New Roman" w:cs="Times New Roman"/>
          <w:color w:val="000000"/>
          <w:sz w:val="24"/>
          <w:szCs w:val="24"/>
          <w:lang w:eastAsia="ru-RU"/>
        </w:rPr>
        <w:t xml:space="preserve"> воды оценивают при 20 и 40 °С, если необходимо, воду подогревают до этих темпера</w:t>
      </w:r>
      <w:r w:rsidRPr="00D4013C">
        <w:rPr>
          <w:rFonts w:ascii="Times New Roman" w:eastAsia="Times New Roman" w:hAnsi="Times New Roman" w:cs="Times New Roman"/>
          <w:color w:val="000000"/>
          <w:sz w:val="24"/>
          <w:szCs w:val="24"/>
          <w:lang w:eastAsia="ru-RU"/>
        </w:rPr>
        <w:softHyphen/>
        <w:t>тур. Оценивают запах по шкале (табл. 22).</w:t>
      </w:r>
    </w:p>
    <w:p w:rsidR="00D4013C" w:rsidRPr="00D4013C" w:rsidRDefault="00D4013C" w:rsidP="00D4013C">
      <w:pPr>
        <w:spacing w:after="0" w:line="240" w:lineRule="auto"/>
        <w:rPr>
          <w:rFonts w:ascii="Times New Roman" w:eastAsia="Times New Roman" w:hAnsi="Times New Roman" w:cs="Times New Roman"/>
          <w:i/>
          <w:color w:val="000000"/>
          <w:sz w:val="24"/>
          <w:szCs w:val="24"/>
          <w:lang w:eastAsia="ru-RU"/>
        </w:rPr>
      </w:pPr>
      <w:r w:rsidRPr="00D4013C">
        <w:rPr>
          <w:rFonts w:ascii="Times New Roman" w:eastAsia="Times New Roman" w:hAnsi="Times New Roman" w:cs="Times New Roman"/>
          <w:i/>
          <w:color w:val="000000"/>
          <w:sz w:val="24"/>
          <w:szCs w:val="24"/>
          <w:lang w:eastAsia="ru-RU"/>
        </w:rPr>
        <w:t>Таблица 22. Оценка запаха воды</w:t>
      </w:r>
    </w:p>
    <w:tbl>
      <w:tblPr>
        <w:tblW w:w="0" w:type="auto"/>
        <w:tblInd w:w="5" w:type="dxa"/>
        <w:tblLayout w:type="fixed"/>
        <w:tblCellMar>
          <w:left w:w="0" w:type="dxa"/>
          <w:right w:w="0" w:type="dxa"/>
        </w:tblCellMar>
        <w:tblLook w:val="0000" w:firstRow="0" w:lastRow="0" w:firstColumn="0" w:lastColumn="0" w:noHBand="0" w:noVBand="0"/>
      </w:tblPr>
      <w:tblGrid>
        <w:gridCol w:w="2410"/>
        <w:gridCol w:w="3260"/>
        <w:gridCol w:w="1418"/>
      </w:tblGrid>
      <w:tr w:rsidR="00D4013C" w:rsidRPr="00D4013C" w:rsidTr="00516169">
        <w:trPr>
          <w:trHeight w:hRule="exact" w:val="614"/>
        </w:trPr>
        <w:tc>
          <w:tcPr>
            <w:tcW w:w="241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9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Интенсивность</w:t>
            </w:r>
          </w:p>
          <w:p w:rsidR="00D4013C" w:rsidRPr="00D4013C" w:rsidRDefault="00D4013C" w:rsidP="00D4013C">
            <w:pPr>
              <w:spacing w:after="0" w:line="19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запаха</w:t>
            </w:r>
          </w:p>
        </w:tc>
        <w:tc>
          <w:tcPr>
            <w:tcW w:w="326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9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Описательное</w:t>
            </w:r>
          </w:p>
          <w:p w:rsidR="00D4013C" w:rsidRPr="00D4013C" w:rsidRDefault="00D4013C" w:rsidP="00D4013C">
            <w:pPr>
              <w:spacing w:after="0" w:line="19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определение</w:t>
            </w:r>
          </w:p>
        </w:tc>
        <w:tc>
          <w:tcPr>
            <w:tcW w:w="1418"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9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Балл</w:t>
            </w:r>
          </w:p>
        </w:tc>
      </w:tr>
      <w:tr w:rsidR="00D4013C" w:rsidRPr="00D4013C" w:rsidTr="00516169">
        <w:trPr>
          <w:trHeight w:hRule="exact" w:val="379"/>
        </w:trPr>
        <w:tc>
          <w:tcPr>
            <w:tcW w:w="241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Нет</w:t>
            </w:r>
          </w:p>
        </w:tc>
        <w:tc>
          <w:tcPr>
            <w:tcW w:w="326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Отсутствие ощутимого запаха</w:t>
            </w:r>
          </w:p>
        </w:tc>
        <w:tc>
          <w:tcPr>
            <w:tcW w:w="1418"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9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0</w:t>
            </w:r>
          </w:p>
        </w:tc>
      </w:tr>
      <w:tr w:rsidR="00D4013C" w:rsidRPr="00D4013C" w:rsidTr="00516169">
        <w:trPr>
          <w:trHeight w:hRule="exact" w:val="816"/>
        </w:trPr>
        <w:tc>
          <w:tcPr>
            <w:tcW w:w="241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Очень слабый</w:t>
            </w:r>
          </w:p>
        </w:tc>
        <w:tc>
          <w:tcPr>
            <w:tcW w:w="326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Запах ощущается опытным наблюдателем, не ощущается потребителем</w:t>
            </w:r>
          </w:p>
        </w:tc>
        <w:tc>
          <w:tcPr>
            <w:tcW w:w="1418"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9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1</w:t>
            </w:r>
          </w:p>
        </w:tc>
      </w:tr>
      <w:tr w:rsidR="00D4013C" w:rsidRPr="00D4013C" w:rsidTr="00516169">
        <w:trPr>
          <w:trHeight w:hRule="exact" w:val="821"/>
        </w:trPr>
        <w:tc>
          <w:tcPr>
            <w:tcW w:w="241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Слабый</w:t>
            </w:r>
          </w:p>
        </w:tc>
        <w:tc>
          <w:tcPr>
            <w:tcW w:w="326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Запах не привлекает внимания потребителя, но обнаружива</w:t>
            </w:r>
            <w:r w:rsidRPr="00D4013C">
              <w:rPr>
                <w:rFonts w:ascii="Times New Roman" w:eastAsia="Times New Roman" w:hAnsi="Times New Roman" w:cs="Times New Roman"/>
                <w:color w:val="000000"/>
                <w:sz w:val="24"/>
                <w:szCs w:val="24"/>
                <w:lang w:eastAsia="ru-RU"/>
              </w:rPr>
              <w:softHyphen/>
              <w:t>ется наблюдателем</w:t>
            </w:r>
          </w:p>
        </w:tc>
        <w:tc>
          <w:tcPr>
            <w:tcW w:w="1418"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9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2</w:t>
            </w:r>
          </w:p>
        </w:tc>
      </w:tr>
      <w:tr w:rsidR="00D4013C" w:rsidRPr="00D4013C" w:rsidTr="00516169">
        <w:trPr>
          <w:trHeight w:hRule="exact" w:val="595"/>
        </w:trPr>
        <w:tc>
          <w:tcPr>
            <w:tcW w:w="241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Заметный</w:t>
            </w:r>
          </w:p>
        </w:tc>
        <w:tc>
          <w:tcPr>
            <w:tcW w:w="326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Ощущается легко каждым че</w:t>
            </w:r>
            <w:r w:rsidRPr="00D4013C">
              <w:rPr>
                <w:rFonts w:ascii="Times New Roman" w:eastAsia="Times New Roman" w:hAnsi="Times New Roman" w:cs="Times New Roman"/>
                <w:color w:val="000000"/>
                <w:sz w:val="24"/>
                <w:szCs w:val="24"/>
                <w:lang w:eastAsia="ru-RU"/>
              </w:rPr>
              <w:softHyphen/>
              <w:t>ловеком</w:t>
            </w:r>
          </w:p>
        </w:tc>
        <w:tc>
          <w:tcPr>
            <w:tcW w:w="1418"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9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3</w:t>
            </w:r>
          </w:p>
        </w:tc>
      </w:tr>
      <w:tr w:rsidR="00D4013C" w:rsidRPr="00D4013C" w:rsidTr="00516169">
        <w:trPr>
          <w:trHeight w:hRule="exact" w:val="821"/>
        </w:trPr>
        <w:tc>
          <w:tcPr>
            <w:tcW w:w="241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Отчетливый</w:t>
            </w:r>
          </w:p>
          <w:p w:rsidR="00D4013C" w:rsidRPr="00D4013C" w:rsidRDefault="00D4013C" w:rsidP="00D4013C">
            <w:pPr>
              <w:spacing w:after="0"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(сильный)</w:t>
            </w:r>
          </w:p>
        </w:tc>
        <w:tc>
          <w:tcPr>
            <w:tcW w:w="326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Запах обращает на себя вни</w:t>
            </w:r>
            <w:r w:rsidRPr="00D4013C">
              <w:rPr>
                <w:rFonts w:ascii="Times New Roman" w:eastAsia="Times New Roman" w:hAnsi="Times New Roman" w:cs="Times New Roman"/>
                <w:color w:val="000000"/>
                <w:sz w:val="24"/>
                <w:szCs w:val="24"/>
                <w:lang w:eastAsia="ru-RU"/>
              </w:rPr>
              <w:softHyphen/>
              <w:t>мание, делает воду неприят</w:t>
            </w:r>
            <w:r w:rsidRPr="00D4013C">
              <w:rPr>
                <w:rFonts w:ascii="Times New Roman" w:eastAsia="Times New Roman" w:hAnsi="Times New Roman" w:cs="Times New Roman"/>
                <w:color w:val="000000"/>
                <w:sz w:val="24"/>
                <w:szCs w:val="24"/>
                <w:lang w:eastAsia="ru-RU"/>
              </w:rPr>
              <w:softHyphen/>
              <w:t>ной для питья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9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4</w:t>
            </w:r>
          </w:p>
        </w:tc>
      </w:tr>
      <w:tr w:rsidR="00D4013C" w:rsidRPr="00D4013C" w:rsidTr="00516169">
        <w:trPr>
          <w:trHeight w:hRule="exact" w:val="830"/>
        </w:trPr>
        <w:tc>
          <w:tcPr>
            <w:tcW w:w="2410"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Очень</w:t>
            </w:r>
          </w:p>
          <w:p w:rsidR="00D4013C" w:rsidRPr="00D4013C" w:rsidRDefault="00D4013C" w:rsidP="00D4013C">
            <w:pPr>
              <w:spacing w:after="0"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сильный</w:t>
            </w:r>
          </w:p>
        </w:tc>
        <w:tc>
          <w:tcPr>
            <w:tcW w:w="3260"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Запах настолько сильный, что делает воду непригодной для питья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4013C" w:rsidRPr="00D4013C" w:rsidRDefault="00D4013C" w:rsidP="00D4013C">
            <w:pPr>
              <w:spacing w:after="0" w:line="19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5</w:t>
            </w:r>
          </w:p>
        </w:tc>
      </w:tr>
    </w:tbl>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Различают травянистый, болотный, гнилой, тухлый, затхлый, землистый запахи, могут при</w:t>
      </w:r>
      <w:r w:rsidRPr="00D4013C">
        <w:rPr>
          <w:rFonts w:ascii="Times New Roman" w:eastAsia="Times New Roman" w:hAnsi="Times New Roman" w:cs="Times New Roman"/>
          <w:color w:val="000000"/>
          <w:sz w:val="24"/>
          <w:szCs w:val="24"/>
          <w:lang w:eastAsia="ru-RU"/>
        </w:rPr>
        <w:softHyphen/>
        <w:t>сутствовать и запахи химических веществ: хлора, горюче-смазочных материалов.</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p>
    <w:p w:rsidR="00D4013C" w:rsidRPr="00D4013C" w:rsidRDefault="00D4013C" w:rsidP="00D4013C">
      <w:pPr>
        <w:spacing w:after="0" w:line="240" w:lineRule="auto"/>
        <w:ind w:firstLine="426"/>
        <w:jc w:val="center"/>
        <w:rPr>
          <w:rFonts w:ascii="Times New Roman" w:eastAsia="Times New Roman" w:hAnsi="Times New Roman" w:cs="Times New Roman"/>
          <w:b/>
          <w:bCs/>
          <w:i/>
          <w:iCs/>
          <w:color w:val="000000"/>
          <w:sz w:val="24"/>
          <w:szCs w:val="24"/>
          <w:lang w:eastAsia="ru-RU"/>
        </w:rPr>
      </w:pPr>
      <w:r w:rsidRPr="00D4013C">
        <w:rPr>
          <w:rFonts w:ascii="Times New Roman" w:eastAsia="Times New Roman" w:hAnsi="Times New Roman" w:cs="Times New Roman"/>
          <w:b/>
          <w:bCs/>
          <w:i/>
          <w:iCs/>
          <w:color w:val="000000"/>
          <w:sz w:val="24"/>
          <w:szCs w:val="24"/>
          <w:lang w:eastAsia="ru-RU"/>
        </w:rPr>
        <w:t>Определение прозрачности воды</w:t>
      </w:r>
    </w:p>
    <w:p w:rsidR="00D4013C" w:rsidRPr="00D4013C" w:rsidRDefault="00D4013C" w:rsidP="00D4013C">
      <w:pPr>
        <w:spacing w:after="0" w:line="240" w:lineRule="auto"/>
        <w:ind w:firstLine="426"/>
        <w:rPr>
          <w:rFonts w:ascii="Times New Roman" w:eastAsia="Times New Roman" w:hAnsi="Times New Roman" w:cs="Times New Roman"/>
          <w:b/>
          <w:bCs/>
          <w:i/>
          <w:iCs/>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На дно цилиндра кладут кольцо из медной проволоки и доливают постепен</w:t>
      </w:r>
      <w:r w:rsidRPr="00D4013C">
        <w:rPr>
          <w:rFonts w:ascii="Times New Roman" w:eastAsia="Times New Roman" w:hAnsi="Times New Roman" w:cs="Times New Roman"/>
          <w:color w:val="000000"/>
          <w:sz w:val="24"/>
          <w:szCs w:val="24"/>
          <w:lang w:eastAsia="ru-RU"/>
        </w:rPr>
        <w:softHyphen/>
        <w:t>но воду, пока кольцо еще видно. Высота столба во</w:t>
      </w:r>
      <w:r w:rsidRPr="00D4013C">
        <w:rPr>
          <w:rFonts w:ascii="Times New Roman" w:eastAsia="Times New Roman" w:hAnsi="Times New Roman" w:cs="Times New Roman"/>
          <w:color w:val="000000"/>
          <w:sz w:val="24"/>
          <w:szCs w:val="24"/>
          <w:lang w:eastAsia="ru-RU"/>
        </w:rPr>
        <w:softHyphen/>
        <w:t>ды, при которой кольцо становится невидимым, и является мерой прозрачности.</w:t>
      </w:r>
    </w:p>
    <w:p w:rsidR="00D4013C" w:rsidRPr="00D4013C" w:rsidRDefault="00D4013C" w:rsidP="00D4013C">
      <w:pPr>
        <w:spacing w:after="0"/>
        <w:ind w:firstLine="426"/>
        <w:jc w:val="center"/>
        <w:rPr>
          <w:rFonts w:ascii="Times New Roman" w:eastAsia="Times New Roman" w:hAnsi="Times New Roman" w:cs="Times New Roman"/>
          <w:b/>
          <w:bCs/>
          <w:i/>
          <w:iCs/>
          <w:color w:val="000000"/>
          <w:sz w:val="24"/>
          <w:szCs w:val="24"/>
          <w:lang w:eastAsia="ru-RU"/>
        </w:rPr>
      </w:pPr>
      <w:r w:rsidRPr="00D4013C">
        <w:rPr>
          <w:rFonts w:ascii="Times New Roman" w:eastAsia="Times New Roman" w:hAnsi="Times New Roman" w:cs="Times New Roman"/>
          <w:b/>
          <w:bCs/>
          <w:i/>
          <w:iCs/>
          <w:color w:val="000000"/>
          <w:sz w:val="24"/>
          <w:szCs w:val="24"/>
          <w:lang w:eastAsia="ru-RU"/>
        </w:rPr>
        <w:t>Окисляемость</w:t>
      </w:r>
    </w:p>
    <w:p w:rsidR="00D4013C" w:rsidRPr="00D4013C" w:rsidRDefault="00D4013C" w:rsidP="00D4013C">
      <w:pPr>
        <w:spacing w:after="0"/>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пробирку наливают 10 мл воды и добавляют 3 капли 0,03%-ного раствора КМ</w:t>
      </w:r>
      <w:r w:rsidRPr="00D4013C">
        <w:rPr>
          <w:rFonts w:ascii="Times New Roman" w:eastAsia="Times New Roman" w:hAnsi="Times New Roman" w:cs="Times New Roman"/>
          <w:color w:val="000000"/>
          <w:sz w:val="24"/>
          <w:szCs w:val="24"/>
          <w:lang w:val="en-US" w:eastAsia="ru-RU"/>
        </w:rPr>
        <w:t>n</w:t>
      </w:r>
      <w:r w:rsidRPr="00D4013C">
        <w:rPr>
          <w:rFonts w:ascii="Times New Roman" w:eastAsia="Times New Roman" w:hAnsi="Times New Roman" w:cs="Times New Roman"/>
          <w:color w:val="000000"/>
          <w:sz w:val="24"/>
          <w:szCs w:val="24"/>
          <w:lang w:eastAsia="ru-RU"/>
        </w:rPr>
        <w:t>0</w:t>
      </w:r>
      <w:r w:rsidRPr="00D4013C">
        <w:rPr>
          <w:rFonts w:ascii="Times New Roman" w:eastAsia="Times New Roman" w:hAnsi="Times New Roman" w:cs="Times New Roman"/>
          <w:color w:val="000000"/>
          <w:sz w:val="24"/>
          <w:szCs w:val="24"/>
          <w:vertAlign w:val="subscript"/>
          <w:lang w:eastAsia="ru-RU"/>
        </w:rPr>
        <w:t>4</w:t>
      </w:r>
      <w:r w:rsidRPr="00D4013C">
        <w:rPr>
          <w:rFonts w:ascii="Times New Roman" w:eastAsia="Times New Roman" w:hAnsi="Times New Roman" w:cs="Times New Roman"/>
          <w:color w:val="000000"/>
          <w:sz w:val="24"/>
          <w:szCs w:val="24"/>
          <w:lang w:eastAsia="ru-RU"/>
        </w:rPr>
        <w:t>, оставляют на 20 мин. Если малиновая окраска сохранилась, вода удовлетворительная, при красноватой окраске — подозрительная, при жел</w:t>
      </w:r>
      <w:r w:rsidRPr="00D4013C">
        <w:rPr>
          <w:rFonts w:ascii="Times New Roman" w:eastAsia="Times New Roman" w:hAnsi="Times New Roman" w:cs="Times New Roman"/>
          <w:color w:val="000000"/>
          <w:sz w:val="24"/>
          <w:szCs w:val="24"/>
          <w:lang w:eastAsia="ru-RU"/>
        </w:rPr>
        <w:softHyphen/>
        <w:t>то-бурой — недоброкачественная.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Требования к воде для питья и поения живот</w:t>
      </w:r>
      <w:r w:rsidRPr="00D4013C">
        <w:rPr>
          <w:rFonts w:ascii="Times New Roman" w:eastAsia="Times New Roman" w:hAnsi="Times New Roman" w:cs="Times New Roman"/>
          <w:color w:val="000000"/>
          <w:sz w:val="24"/>
          <w:szCs w:val="24"/>
          <w:lang w:eastAsia="ru-RU"/>
        </w:rPr>
        <w:softHyphen/>
        <w:t>ных: запах и привкус при 20 °С в баллах — не бо</w:t>
      </w:r>
      <w:r w:rsidRPr="00D4013C">
        <w:rPr>
          <w:rFonts w:ascii="Times New Roman" w:eastAsia="Times New Roman" w:hAnsi="Times New Roman" w:cs="Times New Roman"/>
          <w:color w:val="000000"/>
          <w:sz w:val="24"/>
          <w:szCs w:val="24"/>
          <w:lang w:eastAsia="ru-RU"/>
        </w:rPr>
        <w:softHyphen/>
        <w:t>лее 2, прозрачность — не менее 30 см.</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0 – соответствует полному отсутствию запаха;</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1 – очень слабый, практически неощутимый запах;</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2 – запах слабый, заметный лишь в том случае, если обратить на него внимание;</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3 – запах легко замечается и вызывает неодобримый отзыв о воде;</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4 – запах отчетливый, обращает на себя внимание и заставляет воздержаться от питья;</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5 – запах настолько силен, что делает воду непригодной к употреблению.</w:t>
      </w:r>
    </w:p>
    <w:p w:rsidR="00D4013C" w:rsidRPr="00D4013C" w:rsidRDefault="00D4013C" w:rsidP="00D4013C">
      <w:pPr>
        <w:spacing w:after="0" w:line="240" w:lineRule="auto"/>
        <w:ind w:firstLine="426"/>
        <w:contextualSpacing/>
        <w:jc w:val="center"/>
        <w:rPr>
          <w:rFonts w:ascii="Times New Roman" w:eastAsia="Calibri" w:hAnsi="Times New Roman" w:cs="Times New Roman"/>
          <w:b/>
          <w:sz w:val="24"/>
          <w:szCs w:val="24"/>
        </w:rPr>
      </w:pPr>
      <w:r w:rsidRPr="00D4013C">
        <w:rPr>
          <w:rFonts w:ascii="Times New Roman" w:eastAsia="Calibri" w:hAnsi="Times New Roman" w:cs="Times New Roman"/>
          <w:b/>
          <w:sz w:val="24"/>
          <w:szCs w:val="24"/>
        </w:rPr>
        <w:t xml:space="preserve"> «Определение вкуса»</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b/>
          <w:sz w:val="24"/>
          <w:szCs w:val="24"/>
        </w:rPr>
        <w:t>Цель:</w:t>
      </w:r>
      <w:r w:rsidRPr="00D4013C">
        <w:rPr>
          <w:rFonts w:ascii="Times New Roman" w:eastAsia="Calibri" w:hAnsi="Times New Roman" w:cs="Times New Roman"/>
          <w:sz w:val="24"/>
          <w:szCs w:val="24"/>
        </w:rPr>
        <w:t xml:space="preserve"> научиться определять свойства воды органолептическими способами.</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b/>
          <w:sz w:val="24"/>
          <w:szCs w:val="24"/>
        </w:rPr>
        <w:t>Объект исследования:</w:t>
      </w:r>
      <w:r w:rsidRPr="00D4013C">
        <w:rPr>
          <w:rFonts w:ascii="Times New Roman" w:eastAsia="Calibri" w:hAnsi="Times New Roman" w:cs="Times New Roman"/>
          <w:sz w:val="24"/>
          <w:szCs w:val="24"/>
        </w:rPr>
        <w:t xml:space="preserve"> пробы воды.</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b/>
          <w:sz w:val="24"/>
          <w:szCs w:val="24"/>
        </w:rPr>
        <w:t>Оборудование:</w:t>
      </w:r>
      <w:r w:rsidRPr="00D4013C">
        <w:rPr>
          <w:rFonts w:ascii="Times New Roman" w:eastAsia="Calibri" w:hAnsi="Times New Roman" w:cs="Times New Roman"/>
          <w:sz w:val="24"/>
          <w:szCs w:val="24"/>
        </w:rPr>
        <w:t xml:space="preserve"> одноразовые стаканчики на 200 мл.</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 xml:space="preserve">   Оценку вкуса природных водоемов проводят при отсутствии подозрений на ее загрязнение.</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Предварительные сведения. Различают 4 вкуса: соленый, кислый, горький и сладкий. Остальные вкусовые ощущения считаются привкусами – солоноватый, горьковатый, металлический, хлорный и т.п. Вкус определяют в сырой (не кипяченой) воде.</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 xml:space="preserve">  Проведение исследования: при определении вкуса исследуемую воду набирают в рот из стакана и задерживают на 3-5 секунд, не проглатывая. После определения вкуса воду сплевывают.</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Интенсивность вкуса оценивают по 5-балльной шкале.</w:t>
      </w:r>
    </w:p>
    <w:p w:rsidR="00D4013C" w:rsidRPr="00D4013C" w:rsidRDefault="00D4013C" w:rsidP="00D4013C">
      <w:pPr>
        <w:spacing w:after="0" w:line="240" w:lineRule="auto"/>
        <w:ind w:firstLine="426"/>
        <w:contextualSpacing/>
        <w:jc w:val="both"/>
        <w:rPr>
          <w:rFonts w:ascii="Times New Roman" w:eastAsia="Calibri" w:hAnsi="Times New Roman" w:cs="Times New Roman"/>
          <w:i/>
          <w:sz w:val="24"/>
          <w:szCs w:val="24"/>
        </w:rPr>
      </w:pPr>
      <w:r w:rsidRPr="00D4013C">
        <w:rPr>
          <w:rFonts w:ascii="Times New Roman" w:eastAsia="Calibri" w:hAnsi="Times New Roman" w:cs="Times New Roman"/>
          <w:i/>
          <w:sz w:val="24"/>
          <w:szCs w:val="24"/>
        </w:rPr>
        <w:t>Таблица 23. Определение вкуса 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2"/>
        <w:gridCol w:w="3405"/>
        <w:gridCol w:w="2218"/>
      </w:tblGrid>
      <w:tr w:rsidR="00D4013C" w:rsidRPr="00D4013C" w:rsidTr="00516169">
        <w:tc>
          <w:tcPr>
            <w:tcW w:w="3332" w:type="dxa"/>
          </w:tcPr>
          <w:p w:rsidR="00D4013C" w:rsidRPr="00D4013C" w:rsidRDefault="00D4013C" w:rsidP="00D4013C">
            <w:pPr>
              <w:spacing w:after="0" w:line="240" w:lineRule="auto"/>
              <w:ind w:firstLine="426"/>
              <w:contextualSpacing/>
              <w:jc w:val="both"/>
              <w:rPr>
                <w:rFonts w:ascii="Times New Roman" w:eastAsia="Calibri" w:hAnsi="Times New Roman" w:cs="Times New Roman"/>
                <w:b/>
                <w:sz w:val="24"/>
                <w:szCs w:val="24"/>
              </w:rPr>
            </w:pPr>
            <w:r w:rsidRPr="00D4013C">
              <w:rPr>
                <w:rFonts w:ascii="Times New Roman" w:eastAsia="Calibri" w:hAnsi="Times New Roman" w:cs="Times New Roman"/>
                <w:b/>
                <w:sz w:val="24"/>
                <w:szCs w:val="24"/>
              </w:rPr>
              <w:t xml:space="preserve">Интенсивность </w:t>
            </w:r>
          </w:p>
        </w:tc>
        <w:tc>
          <w:tcPr>
            <w:tcW w:w="3405" w:type="dxa"/>
          </w:tcPr>
          <w:p w:rsidR="00D4013C" w:rsidRPr="00D4013C" w:rsidRDefault="00D4013C" w:rsidP="00D4013C">
            <w:pPr>
              <w:spacing w:after="0" w:line="240" w:lineRule="auto"/>
              <w:ind w:firstLine="426"/>
              <w:contextualSpacing/>
              <w:jc w:val="both"/>
              <w:rPr>
                <w:rFonts w:ascii="Times New Roman" w:eastAsia="Calibri" w:hAnsi="Times New Roman" w:cs="Times New Roman"/>
                <w:b/>
                <w:sz w:val="24"/>
                <w:szCs w:val="24"/>
              </w:rPr>
            </w:pPr>
            <w:r w:rsidRPr="00D4013C">
              <w:rPr>
                <w:rFonts w:ascii="Times New Roman" w:eastAsia="Calibri" w:hAnsi="Times New Roman" w:cs="Times New Roman"/>
                <w:b/>
                <w:sz w:val="24"/>
                <w:szCs w:val="24"/>
              </w:rPr>
              <w:t>Характер проявления вкуса</w:t>
            </w:r>
          </w:p>
        </w:tc>
        <w:tc>
          <w:tcPr>
            <w:tcW w:w="2218" w:type="dxa"/>
          </w:tcPr>
          <w:p w:rsidR="00D4013C" w:rsidRPr="00D4013C" w:rsidRDefault="00D4013C" w:rsidP="00D4013C">
            <w:pPr>
              <w:spacing w:after="0" w:line="240" w:lineRule="auto"/>
              <w:ind w:firstLine="426"/>
              <w:contextualSpacing/>
              <w:jc w:val="both"/>
              <w:rPr>
                <w:rFonts w:ascii="Times New Roman" w:eastAsia="Calibri" w:hAnsi="Times New Roman" w:cs="Times New Roman"/>
                <w:b/>
                <w:sz w:val="24"/>
                <w:szCs w:val="24"/>
              </w:rPr>
            </w:pPr>
            <w:r w:rsidRPr="00D4013C">
              <w:rPr>
                <w:rFonts w:ascii="Times New Roman" w:eastAsia="Calibri" w:hAnsi="Times New Roman" w:cs="Times New Roman"/>
                <w:b/>
                <w:sz w:val="24"/>
                <w:szCs w:val="24"/>
              </w:rPr>
              <w:t>Оценка в баллах</w:t>
            </w:r>
          </w:p>
          <w:p w:rsidR="00D4013C" w:rsidRPr="00D4013C" w:rsidRDefault="00D4013C" w:rsidP="00D4013C">
            <w:pPr>
              <w:spacing w:after="0" w:line="240" w:lineRule="auto"/>
              <w:ind w:firstLine="426"/>
              <w:contextualSpacing/>
              <w:jc w:val="both"/>
              <w:rPr>
                <w:rFonts w:ascii="Times New Roman" w:eastAsia="Calibri" w:hAnsi="Times New Roman" w:cs="Times New Roman"/>
                <w:b/>
                <w:sz w:val="24"/>
                <w:szCs w:val="24"/>
              </w:rPr>
            </w:pPr>
          </w:p>
        </w:tc>
      </w:tr>
      <w:tr w:rsidR="00D4013C" w:rsidRPr="00D4013C" w:rsidTr="00516169">
        <w:tc>
          <w:tcPr>
            <w:tcW w:w="3332"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Нет</w:t>
            </w:r>
          </w:p>
        </w:tc>
        <w:tc>
          <w:tcPr>
            <w:tcW w:w="3405"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Не ощущается</w:t>
            </w:r>
          </w:p>
        </w:tc>
        <w:tc>
          <w:tcPr>
            <w:tcW w:w="2218"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0</w:t>
            </w:r>
          </w:p>
        </w:tc>
      </w:tr>
      <w:tr w:rsidR="00D4013C" w:rsidRPr="00D4013C" w:rsidTr="00516169">
        <w:tc>
          <w:tcPr>
            <w:tcW w:w="3332"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Очень слабая</w:t>
            </w:r>
          </w:p>
        </w:tc>
        <w:tc>
          <w:tcPr>
            <w:tcW w:w="3405"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Сразу не ощущается</w:t>
            </w:r>
          </w:p>
        </w:tc>
        <w:tc>
          <w:tcPr>
            <w:tcW w:w="2218"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1</w:t>
            </w:r>
          </w:p>
        </w:tc>
      </w:tr>
      <w:tr w:rsidR="00D4013C" w:rsidRPr="00D4013C" w:rsidTr="00516169">
        <w:tc>
          <w:tcPr>
            <w:tcW w:w="3332"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Слабая</w:t>
            </w:r>
          </w:p>
        </w:tc>
        <w:tc>
          <w:tcPr>
            <w:tcW w:w="3405"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Заметный, если обратить внимание</w:t>
            </w:r>
          </w:p>
        </w:tc>
        <w:tc>
          <w:tcPr>
            <w:tcW w:w="2218"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2</w:t>
            </w:r>
          </w:p>
        </w:tc>
      </w:tr>
      <w:tr w:rsidR="00D4013C" w:rsidRPr="00D4013C" w:rsidTr="00516169">
        <w:tc>
          <w:tcPr>
            <w:tcW w:w="3332"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Заметная</w:t>
            </w:r>
          </w:p>
        </w:tc>
        <w:tc>
          <w:tcPr>
            <w:tcW w:w="3405"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Легко заметен и вызывает неодобрение</w:t>
            </w:r>
          </w:p>
        </w:tc>
        <w:tc>
          <w:tcPr>
            <w:tcW w:w="2218"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3</w:t>
            </w:r>
          </w:p>
        </w:tc>
      </w:tr>
      <w:tr w:rsidR="00D4013C" w:rsidRPr="00D4013C" w:rsidTr="00516169">
        <w:tc>
          <w:tcPr>
            <w:tcW w:w="3332"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Отчетливая</w:t>
            </w:r>
          </w:p>
        </w:tc>
        <w:tc>
          <w:tcPr>
            <w:tcW w:w="3405"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 xml:space="preserve">Обращают внимание и заставляют воздержаться от </w:t>
            </w:r>
            <w:r w:rsidRPr="00D4013C">
              <w:rPr>
                <w:rFonts w:ascii="Times New Roman" w:eastAsia="Calibri" w:hAnsi="Times New Roman" w:cs="Times New Roman"/>
                <w:sz w:val="24"/>
                <w:szCs w:val="24"/>
              </w:rPr>
              <w:lastRenderedPageBreak/>
              <w:t>питья</w:t>
            </w:r>
          </w:p>
        </w:tc>
        <w:tc>
          <w:tcPr>
            <w:tcW w:w="2218"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lastRenderedPageBreak/>
              <w:t>4</w:t>
            </w:r>
          </w:p>
        </w:tc>
      </w:tr>
      <w:tr w:rsidR="00D4013C" w:rsidRPr="00D4013C" w:rsidTr="00516169">
        <w:tc>
          <w:tcPr>
            <w:tcW w:w="3332"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lastRenderedPageBreak/>
              <w:t>Очень сильная</w:t>
            </w:r>
          </w:p>
        </w:tc>
        <w:tc>
          <w:tcPr>
            <w:tcW w:w="3405"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Очень сильный, делает воду непригодной для питья</w:t>
            </w:r>
          </w:p>
        </w:tc>
        <w:tc>
          <w:tcPr>
            <w:tcW w:w="2218"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5</w:t>
            </w:r>
          </w:p>
        </w:tc>
      </w:tr>
    </w:tbl>
    <w:p w:rsidR="00D4013C" w:rsidRPr="00D4013C" w:rsidRDefault="00D4013C" w:rsidP="00D4013C">
      <w:pPr>
        <w:spacing w:after="0" w:line="240" w:lineRule="auto"/>
        <w:ind w:firstLine="426"/>
        <w:contextualSpacing/>
        <w:jc w:val="both"/>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
          <w:bCs/>
          <w:i/>
          <w:iCs/>
          <w:color w:val="000000"/>
          <w:sz w:val="24"/>
          <w:szCs w:val="24"/>
          <w:lang w:eastAsia="ru-RU"/>
        </w:rPr>
        <w:t>Вкус</w:t>
      </w:r>
      <w:r w:rsidRPr="00D4013C">
        <w:rPr>
          <w:rFonts w:ascii="Times New Roman" w:eastAsia="Times New Roman" w:hAnsi="Times New Roman" w:cs="Times New Roman"/>
          <w:color w:val="000000"/>
          <w:sz w:val="24"/>
          <w:szCs w:val="24"/>
          <w:lang w:eastAsia="ru-RU"/>
        </w:rPr>
        <w:t xml:space="preserve"> воды испытывают после кипячения (5 мин) и охлаждения до 20 °С. Различают соленый, горький, сладкий и кислый вкус, а также привку</w:t>
      </w:r>
      <w:r w:rsidRPr="00D4013C">
        <w:rPr>
          <w:rFonts w:ascii="Times New Roman" w:eastAsia="Times New Roman" w:hAnsi="Times New Roman" w:cs="Times New Roman"/>
          <w:color w:val="000000"/>
          <w:sz w:val="24"/>
          <w:szCs w:val="24"/>
          <w:lang w:eastAsia="ru-RU"/>
        </w:rPr>
        <w:softHyphen/>
        <w:t xml:space="preserve">сы: солоноватый, горьковатый и </w:t>
      </w:r>
    </w:p>
    <w:p w:rsidR="00D4013C" w:rsidRPr="00D4013C" w:rsidRDefault="00D4013C" w:rsidP="00D4013C">
      <w:pPr>
        <w:spacing w:after="0" w:line="240" w:lineRule="auto"/>
        <w:ind w:firstLine="426"/>
        <w:contextualSpacing/>
        <w:jc w:val="both"/>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т. д. Для оценки вкуса в баллах пользуются шкалой оценки запаха.</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p>
    <w:p w:rsidR="00D4013C" w:rsidRPr="00D4013C" w:rsidRDefault="00D4013C" w:rsidP="00D4013C">
      <w:pPr>
        <w:spacing w:after="0" w:line="240" w:lineRule="auto"/>
        <w:ind w:firstLine="426"/>
        <w:contextualSpacing/>
        <w:jc w:val="center"/>
        <w:rPr>
          <w:rFonts w:ascii="Times New Roman" w:eastAsia="Calibri" w:hAnsi="Times New Roman" w:cs="Times New Roman"/>
          <w:b/>
          <w:sz w:val="24"/>
          <w:szCs w:val="24"/>
        </w:rPr>
      </w:pPr>
      <w:r w:rsidRPr="00D4013C">
        <w:rPr>
          <w:rFonts w:ascii="Times New Roman" w:eastAsia="Calibri" w:hAnsi="Times New Roman" w:cs="Times New Roman"/>
          <w:b/>
          <w:sz w:val="24"/>
          <w:szCs w:val="24"/>
        </w:rPr>
        <w:t>«Определение кислотности воды по значениям водородного показателя»</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b/>
          <w:sz w:val="24"/>
          <w:szCs w:val="24"/>
        </w:rPr>
        <w:t>Цель:</w:t>
      </w:r>
      <w:r w:rsidRPr="00D4013C">
        <w:rPr>
          <w:rFonts w:ascii="Times New Roman" w:eastAsia="Calibri" w:hAnsi="Times New Roman" w:cs="Times New Roman"/>
          <w:sz w:val="24"/>
          <w:szCs w:val="24"/>
        </w:rPr>
        <w:t xml:space="preserve"> научиться определять рН воды с помощью растворов индикаторов и полосок универсального индикатора.</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b/>
          <w:sz w:val="24"/>
          <w:szCs w:val="24"/>
        </w:rPr>
        <w:t>Оборудование:</w:t>
      </w:r>
      <w:r w:rsidRPr="00D4013C">
        <w:rPr>
          <w:rFonts w:ascii="Times New Roman" w:eastAsia="Calibri" w:hAnsi="Times New Roman" w:cs="Times New Roman"/>
          <w:sz w:val="24"/>
          <w:szCs w:val="24"/>
        </w:rPr>
        <w:t xml:space="preserve"> штатив с пробирками, пробка, капельница.</w:t>
      </w:r>
    </w:p>
    <w:p w:rsidR="00D4013C" w:rsidRPr="00D4013C" w:rsidRDefault="00D4013C" w:rsidP="00D4013C">
      <w:pPr>
        <w:spacing w:after="0" w:line="240" w:lineRule="auto"/>
        <w:ind w:firstLine="426"/>
        <w:contextualSpacing/>
        <w:jc w:val="both"/>
        <w:rPr>
          <w:rFonts w:ascii="Times New Roman" w:eastAsia="Calibri" w:hAnsi="Times New Roman" w:cs="Times New Roman"/>
          <w:b/>
          <w:sz w:val="24"/>
          <w:szCs w:val="24"/>
        </w:rPr>
      </w:pPr>
      <w:r w:rsidRPr="00D4013C">
        <w:rPr>
          <w:rFonts w:ascii="Times New Roman" w:eastAsia="Calibri" w:hAnsi="Times New Roman" w:cs="Times New Roman"/>
          <w:b/>
          <w:sz w:val="24"/>
          <w:szCs w:val="24"/>
        </w:rPr>
        <w:t xml:space="preserve">Объект исследования: </w:t>
      </w:r>
      <w:r w:rsidRPr="00D4013C">
        <w:rPr>
          <w:rFonts w:ascii="Times New Roman" w:eastAsia="Calibri" w:hAnsi="Times New Roman" w:cs="Times New Roman"/>
          <w:sz w:val="24"/>
          <w:szCs w:val="24"/>
        </w:rPr>
        <w:t>пробы воды для анализа.</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b/>
          <w:sz w:val="24"/>
          <w:szCs w:val="24"/>
        </w:rPr>
        <w:t>Реактивы и материалы:</w:t>
      </w:r>
      <w:r w:rsidRPr="00D4013C">
        <w:rPr>
          <w:rFonts w:ascii="Times New Roman" w:eastAsia="Calibri" w:hAnsi="Times New Roman" w:cs="Times New Roman"/>
          <w:sz w:val="24"/>
          <w:szCs w:val="24"/>
        </w:rPr>
        <w:t xml:space="preserve"> растворы лакмуса, фенолфталеина, метилоранжевого и универсального индикатора или тест-полоски индикаторые, лист белой бумаги, контрольная шкала для определения рН.</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b/>
          <w:sz w:val="24"/>
          <w:szCs w:val="24"/>
        </w:rPr>
        <w:t xml:space="preserve">Предварительные сведения. </w:t>
      </w:r>
      <w:r w:rsidRPr="00D4013C">
        <w:rPr>
          <w:rFonts w:ascii="Times New Roman" w:eastAsia="Calibri" w:hAnsi="Times New Roman" w:cs="Times New Roman"/>
          <w:sz w:val="24"/>
          <w:szCs w:val="24"/>
        </w:rPr>
        <w:t>Кислотность почвы определяется значением водородного показателя (рН). Для природных вод этот показатель обычно колеблется от 6,5 до 8,5. кислотность воды природных водоемов может изменяться под влиянием промышленных выбросов (оксид серы, азота, углерода) и сточных вод. На кислотность вод природных водоемов оказывает характер грунтов местности. Понижение или повышение кислотности воды вне указанных пределов создает условия, непригодные для жизни растений и животных, особенно простейших. При значении водородного показателя ниже 4,5 погибают такие неприхотливые рыбы как голец; при значениях рН=5 в водоеме исчезают щука и окунь; при рН=5,5 погибают лосось, плотва и форель.</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 xml:space="preserve">   Правила отбора проб воды из водоемов, атмосферных осадков, снега и льда. Пробу воды отбирают в чистую стеклянную или пластмассовую бутыль не менее </w:t>
      </w:r>
      <w:smartTag w:uri="urn:schemas-microsoft-com:office:smarttags" w:element="metricconverter">
        <w:smartTagPr>
          <w:attr w:name="ProductID" w:val="0,5 л"/>
        </w:smartTagPr>
        <w:r w:rsidRPr="00D4013C">
          <w:rPr>
            <w:rFonts w:ascii="Times New Roman" w:eastAsia="Calibri" w:hAnsi="Times New Roman" w:cs="Times New Roman"/>
            <w:sz w:val="24"/>
            <w:szCs w:val="24"/>
          </w:rPr>
          <w:t>0,5 л</w:t>
        </w:r>
      </w:smartTag>
      <w:r w:rsidRPr="00D4013C">
        <w:rPr>
          <w:rFonts w:ascii="Times New Roman" w:eastAsia="Calibri" w:hAnsi="Times New Roman" w:cs="Times New Roman"/>
          <w:sz w:val="24"/>
          <w:szCs w:val="24"/>
        </w:rPr>
        <w:t xml:space="preserve"> (в бутыли должно остаться  не более 5-10 мл воздуха; пробы следует анализировать в течение нескольких часов после отбора пробы или хранить в холодильнике.</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r w:rsidRPr="00D4013C">
        <w:rPr>
          <w:rFonts w:ascii="Times New Roman" w:eastAsia="Calibri" w:hAnsi="Times New Roman" w:cs="Times New Roman"/>
          <w:sz w:val="24"/>
          <w:szCs w:val="24"/>
        </w:rPr>
        <w:t xml:space="preserve">    При проведении исследования пробирку ополаскивают несколько раз анализируемой водой, наливают 5 мл исследуемой воды и добавляют 3-4 капли универсального индикатора, закрывают пробкой и встряхивают пробирку. Окраску полученного раствора сравнивают с контрольной шкалой. Для правильного определения интенсивности окраски раствор рассматривают сверху на белом фоне.</w:t>
      </w:r>
    </w:p>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4820"/>
      </w:tblGrid>
      <w:tr w:rsidR="00D4013C" w:rsidRPr="00D4013C" w:rsidTr="00516169">
        <w:trPr>
          <w:jc w:val="center"/>
        </w:trPr>
        <w:tc>
          <w:tcPr>
            <w:tcW w:w="3652" w:type="dxa"/>
          </w:tcPr>
          <w:p w:rsidR="00D4013C" w:rsidRPr="00D4013C" w:rsidRDefault="00D4013C" w:rsidP="00D4013C">
            <w:pPr>
              <w:spacing w:after="0" w:line="240" w:lineRule="auto"/>
              <w:ind w:firstLine="426"/>
              <w:contextualSpacing/>
              <w:jc w:val="both"/>
              <w:rPr>
                <w:rFonts w:ascii="Times New Roman" w:eastAsia="Calibri" w:hAnsi="Times New Roman" w:cs="Times New Roman"/>
                <w:b/>
                <w:sz w:val="24"/>
                <w:szCs w:val="24"/>
              </w:rPr>
            </w:pPr>
            <w:r w:rsidRPr="00D4013C">
              <w:rPr>
                <w:rFonts w:ascii="Times New Roman" w:eastAsia="Calibri" w:hAnsi="Times New Roman" w:cs="Times New Roman"/>
                <w:b/>
                <w:sz w:val="24"/>
                <w:szCs w:val="24"/>
              </w:rPr>
              <w:t>№ пробы</w:t>
            </w:r>
          </w:p>
        </w:tc>
        <w:tc>
          <w:tcPr>
            <w:tcW w:w="4820" w:type="dxa"/>
          </w:tcPr>
          <w:p w:rsidR="00D4013C" w:rsidRPr="00D4013C" w:rsidRDefault="00D4013C" w:rsidP="00D4013C">
            <w:pPr>
              <w:spacing w:after="0" w:line="240" w:lineRule="auto"/>
              <w:ind w:firstLine="426"/>
              <w:contextualSpacing/>
              <w:jc w:val="both"/>
              <w:rPr>
                <w:rFonts w:ascii="Times New Roman" w:eastAsia="Calibri" w:hAnsi="Times New Roman" w:cs="Times New Roman"/>
                <w:b/>
                <w:sz w:val="24"/>
                <w:szCs w:val="24"/>
              </w:rPr>
            </w:pPr>
            <w:r w:rsidRPr="00D4013C">
              <w:rPr>
                <w:rFonts w:ascii="Times New Roman" w:eastAsia="Calibri" w:hAnsi="Times New Roman" w:cs="Times New Roman"/>
                <w:b/>
                <w:sz w:val="24"/>
                <w:szCs w:val="24"/>
              </w:rPr>
              <w:t>Значение рН</w:t>
            </w:r>
          </w:p>
          <w:p w:rsidR="00D4013C" w:rsidRPr="00D4013C" w:rsidRDefault="00D4013C" w:rsidP="00D4013C">
            <w:pPr>
              <w:spacing w:after="0" w:line="240" w:lineRule="auto"/>
              <w:ind w:firstLine="426"/>
              <w:contextualSpacing/>
              <w:jc w:val="both"/>
              <w:rPr>
                <w:rFonts w:ascii="Times New Roman" w:eastAsia="Calibri" w:hAnsi="Times New Roman" w:cs="Times New Roman"/>
                <w:b/>
                <w:sz w:val="24"/>
                <w:szCs w:val="24"/>
              </w:rPr>
            </w:pPr>
          </w:p>
        </w:tc>
      </w:tr>
      <w:tr w:rsidR="00D4013C" w:rsidRPr="00D4013C" w:rsidTr="00516169">
        <w:trPr>
          <w:jc w:val="center"/>
        </w:trPr>
        <w:tc>
          <w:tcPr>
            <w:tcW w:w="3652"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p>
        </w:tc>
        <w:tc>
          <w:tcPr>
            <w:tcW w:w="4820" w:type="dxa"/>
          </w:tcPr>
          <w:p w:rsidR="00D4013C" w:rsidRPr="00D4013C" w:rsidRDefault="00D4013C" w:rsidP="00D4013C">
            <w:pPr>
              <w:spacing w:after="0" w:line="240" w:lineRule="auto"/>
              <w:ind w:firstLine="426"/>
              <w:contextualSpacing/>
              <w:jc w:val="both"/>
              <w:rPr>
                <w:rFonts w:ascii="Times New Roman" w:eastAsia="Calibri" w:hAnsi="Times New Roman" w:cs="Times New Roman"/>
                <w:sz w:val="24"/>
                <w:szCs w:val="24"/>
              </w:rPr>
            </w:pPr>
          </w:p>
        </w:tc>
      </w:tr>
    </w:tbl>
    <w:p w:rsidR="00D4013C" w:rsidRPr="00D4013C" w:rsidRDefault="00D4013C" w:rsidP="00D4013C">
      <w:pPr>
        <w:spacing w:after="0" w:line="240" w:lineRule="auto"/>
        <w:ind w:firstLine="426"/>
        <w:rPr>
          <w:rFonts w:ascii="Times New Roman" w:eastAsia="Times New Roman" w:hAnsi="Times New Roman" w:cs="Times New Roman"/>
          <w:b/>
          <w:bCs/>
          <w:color w:val="000000"/>
          <w:sz w:val="24"/>
          <w:szCs w:val="24"/>
          <w:lang w:eastAsia="ru-RU"/>
        </w:rPr>
      </w:pP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«Определение качества воды с помощью инфузории-туфельки»</w:t>
      </w:r>
    </w:p>
    <w:p w:rsidR="00D4013C" w:rsidRPr="00D4013C" w:rsidRDefault="00D4013C" w:rsidP="00D4013C">
      <w:pPr>
        <w:spacing w:after="0"/>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
          <w:bCs/>
          <w:color w:val="000000"/>
          <w:sz w:val="24"/>
          <w:szCs w:val="24"/>
          <w:lang w:eastAsia="ru-RU"/>
        </w:rPr>
        <w:t xml:space="preserve">Введение. </w:t>
      </w:r>
      <w:r w:rsidRPr="00D4013C">
        <w:rPr>
          <w:rFonts w:ascii="Times New Roman" w:eastAsia="Times New Roman" w:hAnsi="Times New Roman" w:cs="Times New Roman"/>
          <w:color w:val="000000"/>
          <w:sz w:val="24"/>
          <w:szCs w:val="24"/>
          <w:lang w:eastAsia="ru-RU"/>
        </w:rPr>
        <w:t>В чистой воде при комнатной температуре инфузория-туфелька находится в непрерывном движении со скоро</w:t>
      </w:r>
      <w:r w:rsidRPr="00D4013C">
        <w:rPr>
          <w:rFonts w:ascii="Times New Roman" w:eastAsia="Times New Roman" w:hAnsi="Times New Roman" w:cs="Times New Roman"/>
          <w:color w:val="000000"/>
          <w:sz w:val="24"/>
          <w:szCs w:val="24"/>
          <w:lang w:eastAsia="ru-RU"/>
        </w:rPr>
        <w:softHyphen/>
        <w:t>стью 2,0—2,5 мм/с. Траектория движения туфельки довольно сложная: она движется поступательно передним концом впе</w:t>
      </w:r>
      <w:r w:rsidRPr="00D4013C">
        <w:rPr>
          <w:rFonts w:ascii="Times New Roman" w:eastAsia="Times New Roman" w:hAnsi="Times New Roman" w:cs="Times New Roman"/>
          <w:color w:val="000000"/>
          <w:sz w:val="24"/>
          <w:szCs w:val="24"/>
          <w:lang w:eastAsia="ru-RU"/>
        </w:rPr>
        <w:softHyphen/>
        <w:t>ред и вращается по часовой стрелке вдоль продольной оси тела. На изменения состояния водной среды инфузория реаги</w:t>
      </w:r>
      <w:r w:rsidRPr="00D4013C">
        <w:rPr>
          <w:rFonts w:ascii="Times New Roman" w:eastAsia="Times New Roman" w:hAnsi="Times New Roman" w:cs="Times New Roman"/>
          <w:color w:val="000000"/>
          <w:sz w:val="24"/>
          <w:szCs w:val="24"/>
          <w:lang w:eastAsia="ru-RU"/>
        </w:rPr>
        <w:softHyphen/>
        <w:t xml:space="preserve">рует изменением направления и скорости движения. </w:t>
      </w:r>
    </w:p>
    <w:p w:rsidR="00D4013C" w:rsidRPr="00D4013C" w:rsidRDefault="00D4013C" w:rsidP="00D4013C">
      <w:pPr>
        <w:spacing w:after="0"/>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Материал и оборудование: </w:t>
      </w:r>
      <w:r w:rsidRPr="00D4013C">
        <w:rPr>
          <w:rFonts w:ascii="Times New Roman" w:eastAsia="Times New Roman" w:hAnsi="Times New Roman" w:cs="Times New Roman"/>
          <w:color w:val="000000"/>
          <w:sz w:val="24"/>
          <w:szCs w:val="24"/>
          <w:lang w:eastAsia="ru-RU"/>
        </w:rPr>
        <w:t>микроскоп, предметные стекла с лункой, культура инфузорий, пробирки с чистой («конт</w:t>
      </w:r>
      <w:r w:rsidRPr="00D4013C">
        <w:rPr>
          <w:rFonts w:ascii="Times New Roman" w:eastAsia="Times New Roman" w:hAnsi="Times New Roman" w:cs="Times New Roman"/>
          <w:color w:val="000000"/>
          <w:sz w:val="24"/>
          <w:szCs w:val="24"/>
          <w:lang w:eastAsia="ru-RU"/>
        </w:rPr>
        <w:softHyphen/>
        <w:t>роль») и загрязненной бытовыми стоками («опыт») водой.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Ход работы</w:t>
      </w:r>
    </w:p>
    <w:p w:rsidR="00D4013C" w:rsidRPr="00D4013C" w:rsidRDefault="00D4013C" w:rsidP="00D4013C">
      <w:pPr>
        <w:numPr>
          <w:ilvl w:val="0"/>
          <w:numId w:val="61"/>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За сутки перед занятием внесите одинаковое количество культуры инфузорий в пробирки с чистой («контроль») и за</w:t>
      </w:r>
      <w:r w:rsidRPr="00D4013C">
        <w:rPr>
          <w:rFonts w:ascii="Times New Roman" w:eastAsia="Times New Roman" w:hAnsi="Times New Roman" w:cs="Times New Roman"/>
          <w:color w:val="000000"/>
          <w:sz w:val="24"/>
          <w:szCs w:val="24"/>
          <w:lang w:eastAsia="ru-RU"/>
        </w:rPr>
        <w:softHyphen/>
        <w:t xml:space="preserve">грязненной бытовыми стоками </w:t>
      </w:r>
      <w:r w:rsidRPr="00D4013C">
        <w:rPr>
          <w:rFonts w:ascii="Times New Roman" w:eastAsia="Times New Roman" w:hAnsi="Times New Roman" w:cs="Times New Roman"/>
          <w:color w:val="000000"/>
          <w:sz w:val="24"/>
          <w:szCs w:val="24"/>
          <w:lang w:eastAsia="ru-RU"/>
        </w:rPr>
        <w:lastRenderedPageBreak/>
        <w:t>(«опыт») водой. На занятии под микроскопом рассмотрите пробы, поместив их на предметные стекла с лункой, и отметьте численность инфузорий в пробах.</w:t>
      </w:r>
    </w:p>
    <w:p w:rsidR="00D4013C" w:rsidRPr="00D4013C" w:rsidRDefault="00D4013C" w:rsidP="00D4013C">
      <w:pPr>
        <w:numPr>
          <w:ilvl w:val="0"/>
          <w:numId w:val="61"/>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На предметные стекла с лункой поместите каплю с ис</w:t>
      </w:r>
      <w:r w:rsidRPr="00D4013C">
        <w:rPr>
          <w:rFonts w:ascii="Times New Roman" w:eastAsia="Times New Roman" w:hAnsi="Times New Roman" w:cs="Times New Roman"/>
          <w:color w:val="000000"/>
          <w:sz w:val="24"/>
          <w:szCs w:val="24"/>
          <w:lang w:eastAsia="ru-RU"/>
        </w:rPr>
        <w:softHyphen/>
        <w:t>ходной культурой инфузорий. На одно стекло добавьте не</w:t>
      </w:r>
      <w:r w:rsidRPr="00D4013C">
        <w:rPr>
          <w:rFonts w:ascii="Times New Roman" w:eastAsia="Times New Roman" w:hAnsi="Times New Roman" w:cs="Times New Roman"/>
          <w:color w:val="000000"/>
          <w:sz w:val="24"/>
          <w:szCs w:val="24"/>
          <w:lang w:eastAsia="ru-RU"/>
        </w:rPr>
        <w:softHyphen/>
        <w:t>сколько капель чистой воды («контроль»). На другое стекло — несколько капель с загрязненной бытовыми стока</w:t>
      </w:r>
      <w:r w:rsidRPr="00D4013C">
        <w:rPr>
          <w:rFonts w:ascii="Times New Roman" w:eastAsia="Times New Roman" w:hAnsi="Times New Roman" w:cs="Times New Roman"/>
          <w:color w:val="000000"/>
          <w:sz w:val="24"/>
          <w:szCs w:val="24"/>
          <w:lang w:eastAsia="ru-RU"/>
        </w:rPr>
        <w:softHyphen/>
        <w:t>ми («опыт») водой.</w:t>
      </w:r>
    </w:p>
    <w:p w:rsidR="00D4013C" w:rsidRPr="00D4013C" w:rsidRDefault="00D4013C" w:rsidP="00D4013C">
      <w:pPr>
        <w:numPr>
          <w:ilvl w:val="0"/>
          <w:numId w:val="61"/>
        </w:numPr>
        <w:spacing w:after="0" w:line="240" w:lineRule="auto"/>
        <w:ind w:firstLine="426"/>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Отметьте количество инфузорий в поле зрения микроско</w:t>
      </w:r>
      <w:r w:rsidRPr="00D4013C">
        <w:rPr>
          <w:rFonts w:ascii="Times New Roman" w:eastAsia="Times New Roman" w:hAnsi="Times New Roman" w:cs="Times New Roman"/>
          <w:color w:val="000000"/>
          <w:sz w:val="24"/>
          <w:szCs w:val="24"/>
          <w:lang w:eastAsia="ru-RU"/>
        </w:rPr>
        <w:softHyphen/>
        <w:t>па, их форму, направление и скорость движения, направление вращения.</w:t>
      </w:r>
    </w:p>
    <w:p w:rsidR="00D4013C" w:rsidRPr="00D4013C" w:rsidRDefault="00D4013C" w:rsidP="00D4013C">
      <w:pPr>
        <w:numPr>
          <w:ilvl w:val="0"/>
          <w:numId w:val="61"/>
        </w:numPr>
        <w:spacing w:after="0" w:line="240" w:lineRule="auto"/>
        <w:ind w:firstLine="426"/>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Сравните результаты. Одновременно необходимо анализи</w:t>
      </w:r>
      <w:r w:rsidRPr="00D4013C">
        <w:rPr>
          <w:rFonts w:ascii="Times New Roman" w:eastAsia="Times New Roman" w:hAnsi="Times New Roman" w:cs="Times New Roman"/>
          <w:color w:val="000000"/>
          <w:sz w:val="24"/>
          <w:szCs w:val="24"/>
          <w:lang w:eastAsia="ru-RU"/>
        </w:rPr>
        <w:softHyphen/>
        <w:t>ровать не менее 10 проб, а полученные данные усреднять.</w:t>
      </w:r>
    </w:p>
    <w:p w:rsidR="00D4013C" w:rsidRPr="00D4013C" w:rsidRDefault="00D4013C" w:rsidP="00D4013C">
      <w:pPr>
        <w:spacing w:after="0" w:line="240" w:lineRule="auto"/>
        <w:ind w:firstLine="426"/>
        <w:rPr>
          <w:rFonts w:ascii="Times New Roman" w:eastAsia="Times New Roman" w:hAnsi="Times New Roman" w:cs="Times New Roman"/>
          <w:b/>
          <w:bCs/>
          <w:color w:val="000000"/>
          <w:sz w:val="24"/>
          <w:szCs w:val="24"/>
          <w:lang w:eastAsia="ru-RU"/>
        </w:rPr>
      </w:pPr>
    </w:p>
    <w:p w:rsidR="00D4013C" w:rsidRPr="00D4013C" w:rsidRDefault="00D4013C" w:rsidP="00D4013C">
      <w:pPr>
        <w:spacing w:after="0" w:line="240" w:lineRule="auto"/>
        <w:ind w:firstLine="426"/>
        <w:jc w:val="center"/>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Экскурсия на водоем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«Биоиндикация качества воды с использованием гидробионтов»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Введение. </w:t>
      </w:r>
      <w:r w:rsidRPr="00D4013C">
        <w:rPr>
          <w:rFonts w:ascii="Times New Roman" w:eastAsia="Times New Roman" w:hAnsi="Times New Roman" w:cs="Times New Roman"/>
          <w:color w:val="000000"/>
          <w:sz w:val="24"/>
          <w:szCs w:val="24"/>
          <w:lang w:eastAsia="ru-RU"/>
        </w:rPr>
        <w:t>Животное население водоемов можно разделить на пять экологических групп:</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1) </w:t>
      </w:r>
      <w:r w:rsidRPr="00D4013C">
        <w:rPr>
          <w:rFonts w:ascii="Times New Roman" w:eastAsia="Times New Roman" w:hAnsi="Times New Roman" w:cs="Times New Roman"/>
          <w:b/>
          <w:bCs/>
          <w:i/>
          <w:iCs/>
          <w:color w:val="000000"/>
          <w:sz w:val="24"/>
          <w:szCs w:val="24"/>
          <w:lang w:eastAsia="ru-RU"/>
        </w:rPr>
        <w:t>нейстон</w:t>
      </w:r>
      <w:r w:rsidRPr="00D4013C">
        <w:rPr>
          <w:rFonts w:ascii="Times New Roman" w:eastAsia="Times New Roman" w:hAnsi="Times New Roman" w:cs="Times New Roman"/>
          <w:color w:val="000000"/>
          <w:sz w:val="24"/>
          <w:szCs w:val="24"/>
          <w:lang w:eastAsia="ru-RU"/>
        </w:rPr>
        <w:t xml:space="preserve"> — это организмы, жизнь которых связана с пленкой поверхностного натяжения воды: клопы-водомерки, активно плавающие жуки-вертячки, прикрепляющиеся сни</w:t>
      </w:r>
      <w:r w:rsidRPr="00D4013C">
        <w:rPr>
          <w:rFonts w:ascii="Times New Roman" w:eastAsia="Times New Roman" w:hAnsi="Times New Roman" w:cs="Times New Roman"/>
          <w:color w:val="000000"/>
          <w:sz w:val="24"/>
          <w:szCs w:val="24"/>
          <w:lang w:eastAsia="ru-RU"/>
        </w:rPr>
        <w:softHyphen/>
        <w:t>зу к пленке поверхностного натяжения личинки комаров;</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2) </w:t>
      </w:r>
      <w:r w:rsidRPr="00D4013C">
        <w:rPr>
          <w:rFonts w:ascii="Times New Roman" w:eastAsia="Times New Roman" w:hAnsi="Times New Roman" w:cs="Times New Roman"/>
          <w:b/>
          <w:bCs/>
          <w:i/>
          <w:iCs/>
          <w:color w:val="000000"/>
          <w:sz w:val="24"/>
          <w:szCs w:val="24"/>
          <w:lang w:eastAsia="ru-RU"/>
        </w:rPr>
        <w:t>планктон</w:t>
      </w:r>
      <w:r w:rsidRPr="00D4013C">
        <w:rPr>
          <w:rFonts w:ascii="Times New Roman" w:eastAsia="Times New Roman" w:hAnsi="Times New Roman" w:cs="Times New Roman"/>
          <w:color w:val="000000"/>
          <w:sz w:val="24"/>
          <w:szCs w:val="24"/>
          <w:lang w:eastAsia="ru-RU"/>
        </w:rPr>
        <w:t xml:space="preserve"> — обитатели толщи воды, неспособные про</w:t>
      </w:r>
      <w:r w:rsidRPr="00D4013C">
        <w:rPr>
          <w:rFonts w:ascii="Times New Roman" w:eastAsia="Times New Roman" w:hAnsi="Times New Roman" w:cs="Times New Roman"/>
          <w:color w:val="000000"/>
          <w:sz w:val="24"/>
          <w:szCs w:val="24"/>
          <w:lang w:eastAsia="ru-RU"/>
        </w:rPr>
        <w:softHyphen/>
        <w:t>тивостоять течению и перемещающиеся вместе с водной мас</w:t>
      </w:r>
      <w:r w:rsidRPr="00D4013C">
        <w:rPr>
          <w:rFonts w:ascii="Times New Roman" w:eastAsia="Times New Roman" w:hAnsi="Times New Roman" w:cs="Times New Roman"/>
          <w:color w:val="000000"/>
          <w:sz w:val="24"/>
          <w:szCs w:val="24"/>
          <w:lang w:eastAsia="ru-RU"/>
        </w:rPr>
        <w:softHyphen/>
        <w:t>сой: мелкие ракообразные — циклопы, диаптомусы, некото</w:t>
      </w:r>
      <w:r w:rsidRPr="00D4013C">
        <w:rPr>
          <w:rFonts w:ascii="Times New Roman" w:eastAsia="Times New Roman" w:hAnsi="Times New Roman" w:cs="Times New Roman"/>
          <w:color w:val="000000"/>
          <w:sz w:val="24"/>
          <w:szCs w:val="24"/>
          <w:lang w:eastAsia="ru-RU"/>
        </w:rPr>
        <w:softHyphen/>
        <w:t>рые личинки двукрылых — коретра;</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3)  </w:t>
      </w:r>
      <w:r w:rsidRPr="00D4013C">
        <w:rPr>
          <w:rFonts w:ascii="Times New Roman" w:eastAsia="Times New Roman" w:hAnsi="Times New Roman" w:cs="Times New Roman"/>
          <w:b/>
          <w:bCs/>
          <w:i/>
          <w:iCs/>
          <w:color w:val="000000"/>
          <w:sz w:val="24"/>
          <w:szCs w:val="24"/>
          <w:lang w:eastAsia="ru-RU"/>
        </w:rPr>
        <w:t>нектон</w:t>
      </w:r>
      <w:r w:rsidRPr="00D4013C">
        <w:rPr>
          <w:rFonts w:ascii="Times New Roman" w:eastAsia="Times New Roman" w:hAnsi="Times New Roman" w:cs="Times New Roman"/>
          <w:color w:val="000000"/>
          <w:sz w:val="24"/>
          <w:szCs w:val="24"/>
          <w:lang w:eastAsia="ru-RU"/>
        </w:rPr>
        <w:t xml:space="preserve"> — организмы, активно плавающие, свободно перемещающиеся в толще воды: многие насекомые — жуки и их личинки, клопы;</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4) </w:t>
      </w:r>
      <w:r w:rsidRPr="00D4013C">
        <w:rPr>
          <w:rFonts w:ascii="Times New Roman" w:eastAsia="Times New Roman" w:hAnsi="Times New Roman" w:cs="Times New Roman"/>
          <w:b/>
          <w:bCs/>
          <w:i/>
          <w:iCs/>
          <w:color w:val="000000"/>
          <w:sz w:val="24"/>
          <w:szCs w:val="24"/>
          <w:lang w:eastAsia="ru-RU"/>
        </w:rPr>
        <w:t>бентос</w:t>
      </w:r>
      <w:r w:rsidRPr="00D4013C">
        <w:rPr>
          <w:rFonts w:ascii="Times New Roman" w:eastAsia="Times New Roman" w:hAnsi="Times New Roman" w:cs="Times New Roman"/>
          <w:color w:val="000000"/>
          <w:sz w:val="24"/>
          <w:szCs w:val="24"/>
          <w:lang w:eastAsia="ru-RU"/>
        </w:rPr>
        <w:t xml:space="preserve"> — организмы, зарывающиеся в ил, прикреплен</w:t>
      </w:r>
      <w:r w:rsidRPr="00D4013C">
        <w:rPr>
          <w:rFonts w:ascii="Times New Roman" w:eastAsia="Times New Roman" w:hAnsi="Times New Roman" w:cs="Times New Roman"/>
          <w:color w:val="000000"/>
          <w:sz w:val="24"/>
          <w:szCs w:val="24"/>
          <w:lang w:eastAsia="ru-RU"/>
        </w:rPr>
        <w:softHyphen/>
        <w:t>ные или покоящиеся на дне водоемов: трубочники, двуствор</w:t>
      </w:r>
      <w:r w:rsidRPr="00D4013C">
        <w:rPr>
          <w:rFonts w:ascii="Times New Roman" w:eastAsia="Times New Roman" w:hAnsi="Times New Roman" w:cs="Times New Roman"/>
          <w:color w:val="000000"/>
          <w:sz w:val="24"/>
          <w:szCs w:val="24"/>
          <w:lang w:eastAsia="ru-RU"/>
        </w:rPr>
        <w:softHyphen/>
        <w:t>чатые моллюски, личинки комаров-звонцов, ручейники;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5) </w:t>
      </w:r>
      <w:r w:rsidRPr="00D4013C">
        <w:rPr>
          <w:rFonts w:ascii="Times New Roman" w:eastAsia="Times New Roman" w:hAnsi="Times New Roman" w:cs="Times New Roman"/>
          <w:b/>
          <w:bCs/>
          <w:i/>
          <w:iCs/>
          <w:color w:val="000000"/>
          <w:sz w:val="24"/>
          <w:szCs w:val="24"/>
          <w:lang w:eastAsia="ru-RU"/>
        </w:rPr>
        <w:t>перифитон</w:t>
      </w:r>
      <w:r w:rsidRPr="00D4013C">
        <w:rPr>
          <w:rFonts w:ascii="Times New Roman" w:eastAsia="Times New Roman" w:hAnsi="Times New Roman" w:cs="Times New Roman"/>
          <w:color w:val="000000"/>
          <w:sz w:val="24"/>
          <w:szCs w:val="24"/>
          <w:lang w:eastAsia="ru-RU"/>
        </w:rPr>
        <w:t xml:space="preserve"> — организмы, ведущие большей частью прикрепленный или оседлый образ жизни на различных вер</w:t>
      </w:r>
      <w:r w:rsidRPr="00D4013C">
        <w:rPr>
          <w:rFonts w:ascii="Times New Roman" w:eastAsia="Times New Roman" w:hAnsi="Times New Roman" w:cs="Times New Roman"/>
          <w:color w:val="000000"/>
          <w:sz w:val="24"/>
          <w:szCs w:val="24"/>
          <w:lang w:eastAsia="ru-RU"/>
        </w:rPr>
        <w:softHyphen/>
        <w:t>тикальных поверхностях: гидры, брюхоногие моллюски, ли</w:t>
      </w:r>
      <w:r w:rsidRPr="00D4013C">
        <w:rPr>
          <w:rFonts w:ascii="Times New Roman" w:eastAsia="Times New Roman" w:hAnsi="Times New Roman" w:cs="Times New Roman"/>
          <w:color w:val="000000"/>
          <w:sz w:val="24"/>
          <w:szCs w:val="24"/>
          <w:lang w:eastAsia="ru-RU"/>
        </w:rPr>
        <w:softHyphen/>
        <w:t>чинки стрекоз и поденок.</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Поскольку многие индикаторные организмы представлены насекомыми в личиночной стации, для обследования рек следует выбирать периоды до вылета насекомых (весна и начало осени).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Показателем качества воды в озерах и прудах является ее </w:t>
      </w:r>
      <w:r w:rsidRPr="00D4013C">
        <w:rPr>
          <w:rFonts w:ascii="Times New Roman" w:eastAsia="Times New Roman" w:hAnsi="Times New Roman" w:cs="Times New Roman"/>
          <w:b/>
          <w:bCs/>
          <w:i/>
          <w:iCs/>
          <w:color w:val="000000"/>
          <w:sz w:val="24"/>
          <w:szCs w:val="24"/>
          <w:lang w:eastAsia="ru-RU"/>
        </w:rPr>
        <w:t>трофностъ,</w:t>
      </w:r>
      <w:r w:rsidRPr="00D4013C">
        <w:rPr>
          <w:rFonts w:ascii="Times New Roman" w:eastAsia="Times New Roman" w:hAnsi="Times New Roman" w:cs="Times New Roman"/>
          <w:color w:val="000000"/>
          <w:sz w:val="24"/>
          <w:szCs w:val="24"/>
          <w:lang w:eastAsia="ru-RU"/>
        </w:rPr>
        <w:t xml:space="preserve"> понимаемая как количество органических ве</w:t>
      </w:r>
      <w:r w:rsidRPr="00D4013C">
        <w:rPr>
          <w:rFonts w:ascii="Times New Roman" w:eastAsia="Times New Roman" w:hAnsi="Times New Roman" w:cs="Times New Roman"/>
          <w:color w:val="000000"/>
          <w:sz w:val="24"/>
          <w:szCs w:val="24"/>
          <w:lang w:eastAsia="ru-RU"/>
        </w:rPr>
        <w:softHyphen/>
        <w:t>ществ, накопленных в процессе фотосинтеза при наличии био</w:t>
      </w:r>
      <w:r w:rsidRPr="00D4013C">
        <w:rPr>
          <w:rFonts w:ascii="Times New Roman" w:eastAsia="Times New Roman" w:hAnsi="Times New Roman" w:cs="Times New Roman"/>
          <w:color w:val="000000"/>
          <w:sz w:val="24"/>
          <w:szCs w:val="24"/>
          <w:lang w:eastAsia="ru-RU"/>
        </w:rPr>
        <w:softHyphen/>
        <w:t>генных элементов (азот, фосфор, калий). Органическое веще</w:t>
      </w:r>
      <w:r w:rsidRPr="00D4013C">
        <w:rPr>
          <w:rFonts w:ascii="Times New Roman" w:eastAsia="Times New Roman" w:hAnsi="Times New Roman" w:cs="Times New Roman"/>
          <w:color w:val="000000"/>
          <w:sz w:val="24"/>
          <w:szCs w:val="24"/>
          <w:lang w:eastAsia="ru-RU"/>
        </w:rPr>
        <w:softHyphen/>
        <w:t>ство обеспечивает существование животного населения и его видовое разнообразие; численность популяций зависит от ко</w:t>
      </w:r>
      <w:r w:rsidRPr="00D4013C">
        <w:rPr>
          <w:rFonts w:ascii="Times New Roman" w:eastAsia="Times New Roman" w:hAnsi="Times New Roman" w:cs="Times New Roman"/>
          <w:color w:val="000000"/>
          <w:sz w:val="24"/>
          <w:szCs w:val="24"/>
          <w:lang w:eastAsia="ru-RU"/>
        </w:rPr>
        <w:softHyphen/>
        <w:t>личества пищи. После гибели животных возникают проблемы с разложением их останков и изменением содержания кисло</w:t>
      </w:r>
      <w:r w:rsidRPr="00D4013C">
        <w:rPr>
          <w:rFonts w:ascii="Times New Roman" w:eastAsia="Times New Roman" w:hAnsi="Times New Roman" w:cs="Times New Roman"/>
          <w:color w:val="000000"/>
          <w:sz w:val="24"/>
          <w:szCs w:val="24"/>
          <w:lang w:eastAsia="ru-RU"/>
        </w:rPr>
        <w:softHyphen/>
        <w:t>рода в воде (который расходуется на процессы гниения). Про</w:t>
      </w:r>
      <w:r w:rsidRPr="00D4013C">
        <w:rPr>
          <w:rFonts w:ascii="Times New Roman" w:eastAsia="Times New Roman" w:hAnsi="Times New Roman" w:cs="Times New Roman"/>
          <w:color w:val="000000"/>
          <w:sz w:val="24"/>
          <w:szCs w:val="24"/>
          <w:lang w:eastAsia="ru-RU"/>
        </w:rPr>
        <w:softHyphen/>
        <w:t xml:space="preserve">цесс повышения трофности водоема называется </w:t>
      </w:r>
      <w:r w:rsidRPr="00D4013C">
        <w:rPr>
          <w:rFonts w:ascii="Times New Roman" w:eastAsia="Times New Roman" w:hAnsi="Times New Roman" w:cs="Times New Roman"/>
          <w:b/>
          <w:bCs/>
          <w:i/>
          <w:iCs/>
          <w:color w:val="000000"/>
          <w:sz w:val="24"/>
          <w:szCs w:val="24"/>
          <w:lang w:eastAsia="ru-RU"/>
        </w:rPr>
        <w:t>эвтрофика- цией.</w:t>
      </w:r>
      <w:r w:rsidRPr="00D4013C">
        <w:rPr>
          <w:rFonts w:ascii="Times New Roman" w:eastAsia="Times New Roman" w:hAnsi="Times New Roman" w:cs="Times New Roman"/>
          <w:color w:val="000000"/>
          <w:sz w:val="24"/>
          <w:szCs w:val="24"/>
          <w:lang w:eastAsia="ru-RU"/>
        </w:rPr>
        <w:t xml:space="preserve"> К наиболее заметным проявлениям эвтрофикации отно</w:t>
      </w:r>
      <w:r w:rsidRPr="00D4013C">
        <w:rPr>
          <w:rFonts w:ascii="Times New Roman" w:eastAsia="Times New Roman" w:hAnsi="Times New Roman" w:cs="Times New Roman"/>
          <w:color w:val="000000"/>
          <w:sz w:val="24"/>
          <w:szCs w:val="24"/>
          <w:lang w:eastAsia="ru-RU"/>
        </w:rPr>
        <w:softHyphen/>
        <w:t>сятся летнее «цветение» водоемов, зимние заморы, быстрое обмеление и зарастание водоемов.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Эвтрофикацию водоемов можно обнаружить с помощью орга</w:t>
      </w:r>
      <w:r w:rsidRPr="00D4013C">
        <w:rPr>
          <w:rFonts w:ascii="Times New Roman" w:eastAsia="Times New Roman" w:hAnsi="Times New Roman" w:cs="Times New Roman"/>
          <w:color w:val="000000"/>
          <w:sz w:val="24"/>
          <w:szCs w:val="24"/>
          <w:lang w:eastAsia="ru-RU"/>
        </w:rPr>
        <w:softHyphen/>
        <w:t>низмов-индикаторов, которыми являются личинки комаров-дергунов (хирономид), которые называют мотылем, и малощетинковые черви (трубочники). Эти животные, обитающие в донных илах, богатых органическими веществами, приспособ</w:t>
      </w:r>
      <w:r w:rsidRPr="00D4013C">
        <w:rPr>
          <w:rFonts w:ascii="Times New Roman" w:eastAsia="Times New Roman" w:hAnsi="Times New Roman" w:cs="Times New Roman"/>
          <w:color w:val="000000"/>
          <w:sz w:val="24"/>
          <w:szCs w:val="24"/>
          <w:lang w:eastAsia="ru-RU"/>
        </w:rPr>
        <w:softHyphen/>
        <w:t>лены к недостатку кислорода. Присутствие в составе донного ила названных организмов — верный признак повышенной эвт</w:t>
      </w:r>
      <w:r w:rsidRPr="00D4013C">
        <w:rPr>
          <w:rFonts w:ascii="Times New Roman" w:eastAsia="Times New Roman" w:hAnsi="Times New Roman" w:cs="Times New Roman"/>
          <w:color w:val="000000"/>
          <w:sz w:val="24"/>
          <w:szCs w:val="24"/>
          <w:lang w:eastAsia="ru-RU"/>
        </w:rPr>
        <w:softHyphen/>
        <w:t>рофикации. Для подтверждения этого факта с помощью водного сачка необходимо добыть ил со дна водоема и тщательно отмыть организмы на сите или металлической сетке с мелкими ячейка</w:t>
      </w:r>
      <w:r w:rsidRPr="00D4013C">
        <w:rPr>
          <w:rFonts w:ascii="Times New Roman" w:eastAsia="Times New Roman" w:hAnsi="Times New Roman" w:cs="Times New Roman"/>
          <w:color w:val="000000"/>
          <w:sz w:val="24"/>
          <w:szCs w:val="24"/>
          <w:lang w:eastAsia="ru-RU"/>
        </w:rPr>
        <w:softHyphen/>
        <w:t xml:space="preserve">ми. По численности кольчецов и хирономид принято различать </w:t>
      </w:r>
      <w:r w:rsidRPr="00D4013C">
        <w:rPr>
          <w:rFonts w:ascii="Times New Roman" w:eastAsia="Times New Roman" w:hAnsi="Times New Roman" w:cs="Times New Roman"/>
          <w:b/>
          <w:bCs/>
          <w:i/>
          <w:iCs/>
          <w:color w:val="000000"/>
          <w:sz w:val="24"/>
          <w:szCs w:val="24"/>
          <w:lang w:eastAsia="ru-RU"/>
        </w:rPr>
        <w:t>слабую, среднюю</w:t>
      </w:r>
      <w:r w:rsidRPr="00D4013C">
        <w:rPr>
          <w:rFonts w:ascii="Times New Roman" w:eastAsia="Times New Roman" w:hAnsi="Times New Roman" w:cs="Times New Roman"/>
          <w:color w:val="000000"/>
          <w:sz w:val="24"/>
          <w:szCs w:val="24"/>
          <w:lang w:eastAsia="ru-RU"/>
        </w:rPr>
        <w:t xml:space="preserve"> и </w:t>
      </w:r>
      <w:r w:rsidRPr="00D4013C">
        <w:rPr>
          <w:rFonts w:ascii="Times New Roman" w:eastAsia="Times New Roman" w:hAnsi="Times New Roman" w:cs="Times New Roman"/>
          <w:b/>
          <w:bCs/>
          <w:i/>
          <w:iCs/>
          <w:color w:val="000000"/>
          <w:sz w:val="24"/>
          <w:szCs w:val="24"/>
          <w:lang w:eastAsia="ru-RU"/>
        </w:rPr>
        <w:t>сильную степени эвтрофикации.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При сильной эвтрофикации в иле многочисленны трубоч</w:t>
      </w:r>
      <w:r w:rsidRPr="00D4013C">
        <w:rPr>
          <w:rFonts w:ascii="Times New Roman" w:eastAsia="Times New Roman" w:hAnsi="Times New Roman" w:cs="Times New Roman"/>
          <w:color w:val="000000"/>
          <w:sz w:val="24"/>
          <w:szCs w:val="24"/>
          <w:lang w:eastAsia="ru-RU"/>
        </w:rPr>
        <w:softHyphen/>
        <w:t xml:space="preserve">ники, они часто покрывают дно сплошным слоем. Воды таких водоемов малопригодны для бытового использования. </w:t>
      </w:r>
      <w:r w:rsidRPr="00D4013C">
        <w:rPr>
          <w:rFonts w:ascii="Times New Roman" w:eastAsia="Times New Roman" w:hAnsi="Times New Roman" w:cs="Times New Roman"/>
          <w:color w:val="000000"/>
          <w:sz w:val="24"/>
          <w:szCs w:val="24"/>
          <w:lang w:eastAsia="ru-RU"/>
        </w:rPr>
        <w:lastRenderedPageBreak/>
        <w:t>При средней степени эвтрофикации трубочники единичны, моты</w:t>
      </w:r>
      <w:r w:rsidRPr="00D4013C">
        <w:rPr>
          <w:rFonts w:ascii="Times New Roman" w:eastAsia="Times New Roman" w:hAnsi="Times New Roman" w:cs="Times New Roman"/>
          <w:color w:val="000000"/>
          <w:sz w:val="24"/>
          <w:szCs w:val="24"/>
          <w:lang w:eastAsia="ru-RU"/>
        </w:rPr>
        <w:softHyphen/>
        <w:t>ля значительно больше. При слабой эвтрофикации те и другие могут отсутствовать.</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Материал и оборудование: </w:t>
      </w:r>
      <w:r w:rsidRPr="00D4013C">
        <w:rPr>
          <w:rFonts w:ascii="Times New Roman" w:eastAsia="Times New Roman" w:hAnsi="Times New Roman" w:cs="Times New Roman"/>
          <w:color w:val="000000"/>
          <w:sz w:val="24"/>
          <w:szCs w:val="24"/>
          <w:lang w:eastAsia="ru-RU"/>
        </w:rPr>
        <w:t>полевой дневник, простой каран</w:t>
      </w:r>
      <w:r w:rsidRPr="00D4013C">
        <w:rPr>
          <w:rFonts w:ascii="Times New Roman" w:eastAsia="Times New Roman" w:hAnsi="Times New Roman" w:cs="Times New Roman"/>
          <w:color w:val="000000"/>
          <w:sz w:val="24"/>
          <w:szCs w:val="24"/>
          <w:lang w:eastAsia="ru-RU"/>
        </w:rPr>
        <w:softHyphen/>
        <w:t>даш или авторучка, бентосная сетка и/или водный сачок, про</w:t>
      </w:r>
      <w:r w:rsidRPr="00D4013C">
        <w:rPr>
          <w:rFonts w:ascii="Times New Roman" w:eastAsia="Times New Roman" w:hAnsi="Times New Roman" w:cs="Times New Roman"/>
          <w:color w:val="000000"/>
          <w:sz w:val="24"/>
          <w:szCs w:val="24"/>
          <w:lang w:eastAsia="ru-RU"/>
        </w:rPr>
        <w:softHyphen/>
        <w:t>бирки с пробками, пинцеты, ванночки с белым дном, «груши» и пипетки, бинокулярная лупа или микроскоп.</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Ход работы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1. Отбор и обработка проб для анализа качества воды. Вод</w:t>
      </w:r>
      <w:r w:rsidRPr="00D4013C">
        <w:rPr>
          <w:rFonts w:ascii="Times New Roman" w:eastAsia="Times New Roman" w:hAnsi="Times New Roman" w:cs="Times New Roman"/>
          <w:color w:val="000000"/>
          <w:sz w:val="24"/>
          <w:szCs w:val="24"/>
          <w:lang w:eastAsia="ru-RU"/>
        </w:rPr>
        <w:softHyphen/>
        <w:t>ных беспозвоночных добывают в основном с помощью сачка, который позволяет собирать материал с глубины до двух мет</w:t>
      </w:r>
      <w:r w:rsidRPr="00D4013C">
        <w:rPr>
          <w:rFonts w:ascii="Times New Roman" w:eastAsia="Times New Roman" w:hAnsi="Times New Roman" w:cs="Times New Roman"/>
          <w:color w:val="000000"/>
          <w:sz w:val="24"/>
          <w:szCs w:val="24"/>
          <w:lang w:eastAsia="ru-RU"/>
        </w:rPr>
        <w:softHyphen/>
        <w:t>ров. Сачок опускают в воду на нужную глубину так, чтобы отверстие было перпендикулярно ее поверхности, и ведут в сто</w:t>
      </w:r>
      <w:r w:rsidRPr="00D4013C">
        <w:rPr>
          <w:rFonts w:ascii="Times New Roman" w:eastAsia="Times New Roman" w:hAnsi="Times New Roman" w:cs="Times New Roman"/>
          <w:color w:val="000000"/>
          <w:sz w:val="24"/>
          <w:szCs w:val="24"/>
          <w:lang w:eastAsia="ru-RU"/>
        </w:rPr>
        <w:softHyphen/>
        <w:t>рону, несколько наклонив отверстие вверх. Закончив провод</w:t>
      </w:r>
      <w:r w:rsidRPr="00D4013C">
        <w:rPr>
          <w:rFonts w:ascii="Times New Roman" w:eastAsia="Times New Roman" w:hAnsi="Times New Roman" w:cs="Times New Roman"/>
          <w:color w:val="000000"/>
          <w:sz w:val="24"/>
          <w:szCs w:val="24"/>
          <w:lang w:eastAsia="ru-RU"/>
        </w:rPr>
        <w:softHyphen/>
        <w:t>ку на заданной глубине, поворачивают отверстие сачка вверх параллельно поверхности воды и по возможности быстро вы</w:t>
      </w:r>
      <w:r w:rsidRPr="00D4013C">
        <w:rPr>
          <w:rFonts w:ascii="Times New Roman" w:eastAsia="Times New Roman" w:hAnsi="Times New Roman" w:cs="Times New Roman"/>
          <w:color w:val="000000"/>
          <w:sz w:val="24"/>
          <w:szCs w:val="24"/>
          <w:lang w:eastAsia="ru-RU"/>
        </w:rPr>
        <w:softHyphen/>
        <w:t>нимают сачок из воды. Дают воде стечь, и после этого можно рассмотреть содержимое сачка или непосредственно в нем, по</w:t>
      </w:r>
      <w:r w:rsidRPr="00D4013C">
        <w:rPr>
          <w:rFonts w:ascii="Times New Roman" w:eastAsia="Times New Roman" w:hAnsi="Times New Roman" w:cs="Times New Roman"/>
          <w:color w:val="000000"/>
          <w:sz w:val="24"/>
          <w:szCs w:val="24"/>
          <w:lang w:eastAsia="ru-RU"/>
        </w:rPr>
        <w:softHyphen/>
        <w:t>ложив его на ровную поверхность, или поместив содержимое в панночку с водой. В реках сачок ведут против течения. Глуби</w:t>
      </w:r>
      <w:r w:rsidRPr="00D4013C">
        <w:rPr>
          <w:rFonts w:ascii="Times New Roman" w:eastAsia="Times New Roman" w:hAnsi="Times New Roman" w:cs="Times New Roman"/>
          <w:color w:val="000000"/>
          <w:sz w:val="24"/>
          <w:szCs w:val="24"/>
          <w:lang w:eastAsia="ru-RU"/>
        </w:rPr>
        <w:softHyphen/>
        <w:t>ну погружения выбирают в зависимости от целей лова. Для отлова животных на поверхности воды сачок держат в полу- погруженном состоянии. При лове бентоса старайтесь не по</w:t>
      </w:r>
      <w:r w:rsidRPr="00D4013C">
        <w:rPr>
          <w:rFonts w:ascii="Times New Roman" w:eastAsia="Times New Roman" w:hAnsi="Times New Roman" w:cs="Times New Roman"/>
          <w:color w:val="000000"/>
          <w:sz w:val="24"/>
          <w:szCs w:val="24"/>
          <w:lang w:eastAsia="ru-RU"/>
        </w:rPr>
        <w:softHyphen/>
        <w:t>гружать сачок глубоко в грунт.</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Для определения перифитона нужно предусмотреть ручной сбор с погруженных в воду предметов — коряг, веток, водных растений, камней. Этим способом необходимо пользоваться в водоемах с быстрым течением. При отборе проб для изучения организмов зообентоса, основными группами которого явля</w:t>
      </w:r>
      <w:r w:rsidRPr="00D4013C">
        <w:rPr>
          <w:rFonts w:ascii="Times New Roman" w:eastAsia="Times New Roman" w:hAnsi="Times New Roman" w:cs="Times New Roman"/>
          <w:color w:val="000000"/>
          <w:sz w:val="24"/>
          <w:szCs w:val="24"/>
          <w:lang w:eastAsia="ru-RU"/>
        </w:rPr>
        <w:softHyphen/>
        <w:t>ются хирономиды (личинки комаров), мелкие малощетинковые черви, моллюски, ракообразные, личинки ручейников, стрекоз, поденок и др., используется бентосная сетка. Для об</w:t>
      </w:r>
      <w:r w:rsidRPr="00D4013C">
        <w:rPr>
          <w:rFonts w:ascii="Times New Roman" w:eastAsia="Times New Roman" w:hAnsi="Times New Roman" w:cs="Times New Roman"/>
          <w:color w:val="000000"/>
          <w:sz w:val="24"/>
          <w:szCs w:val="24"/>
          <w:lang w:eastAsia="ru-RU"/>
        </w:rPr>
        <w:softHyphen/>
        <w:t>работки проба помещается под бинокулярную лупу или мик</w:t>
      </w:r>
      <w:r w:rsidRPr="00D4013C">
        <w:rPr>
          <w:rFonts w:ascii="Times New Roman" w:eastAsia="Times New Roman" w:hAnsi="Times New Roman" w:cs="Times New Roman"/>
          <w:color w:val="000000"/>
          <w:sz w:val="24"/>
          <w:szCs w:val="24"/>
          <w:lang w:eastAsia="ru-RU"/>
        </w:rPr>
        <w:softHyphen/>
        <w:t>роскоп на малом увеличении. Для изготовления бентосной сетки нужен кусок капрона размером 1 х 0,5 м и два колышка длиной около 1 м (можно использовать лыжные палки). Уз</w:t>
      </w:r>
      <w:r w:rsidRPr="00D4013C">
        <w:rPr>
          <w:rFonts w:ascii="Times New Roman" w:eastAsia="Times New Roman" w:hAnsi="Times New Roman" w:cs="Times New Roman"/>
          <w:color w:val="000000"/>
          <w:sz w:val="24"/>
          <w:szCs w:val="24"/>
          <w:lang w:eastAsia="ru-RU"/>
        </w:rPr>
        <w:softHyphen/>
        <w:t>кие края сетки плотно прикрепляются к колышкам так, что</w:t>
      </w:r>
      <w:r w:rsidRPr="00D4013C">
        <w:rPr>
          <w:rFonts w:ascii="Times New Roman" w:eastAsia="Times New Roman" w:hAnsi="Times New Roman" w:cs="Times New Roman"/>
          <w:color w:val="000000"/>
          <w:sz w:val="24"/>
          <w:szCs w:val="24"/>
          <w:lang w:eastAsia="ru-RU"/>
        </w:rPr>
        <w:softHyphen/>
        <w:t>бы получилось подобие бредня. Использовать такую сетку можно на мелких реках. Пробу брать вдвоем. Один исследова</w:t>
      </w:r>
      <w:r w:rsidRPr="00D4013C">
        <w:rPr>
          <w:rFonts w:ascii="Times New Roman" w:eastAsia="Times New Roman" w:hAnsi="Times New Roman" w:cs="Times New Roman"/>
          <w:color w:val="000000"/>
          <w:sz w:val="24"/>
          <w:szCs w:val="24"/>
          <w:lang w:eastAsia="ru-RU"/>
        </w:rPr>
        <w:softHyphen/>
        <w:t>тель устанавливает сетку на дно перпендикулярно направле</w:t>
      </w:r>
      <w:r w:rsidRPr="00D4013C">
        <w:rPr>
          <w:rFonts w:ascii="Times New Roman" w:eastAsia="Times New Roman" w:hAnsi="Times New Roman" w:cs="Times New Roman"/>
          <w:color w:val="000000"/>
          <w:sz w:val="24"/>
          <w:szCs w:val="24"/>
          <w:lang w:eastAsia="ru-RU"/>
        </w:rPr>
        <w:softHyphen/>
        <w:t>нию течения. Второй выше по течению начинает медленно приближаться к сетке, активно взбаламучивая дно ногами. Течение подхватывает поднявшиеся организмы и заносит их в сетку. Пройдя таким образом примерно 1 м дна, сетку следу</w:t>
      </w:r>
      <w:r w:rsidRPr="00D4013C">
        <w:rPr>
          <w:rFonts w:ascii="Times New Roman" w:eastAsia="Times New Roman" w:hAnsi="Times New Roman" w:cs="Times New Roman"/>
          <w:color w:val="000000"/>
          <w:sz w:val="24"/>
          <w:szCs w:val="24"/>
          <w:lang w:eastAsia="ru-RU"/>
        </w:rPr>
        <w:softHyphen/>
        <w:t>ет вынуть из воды и тщательно осмотреть. Все попавшие в сет</w:t>
      </w:r>
      <w:r w:rsidRPr="00D4013C">
        <w:rPr>
          <w:rFonts w:ascii="Times New Roman" w:eastAsia="Times New Roman" w:hAnsi="Times New Roman" w:cs="Times New Roman"/>
          <w:color w:val="000000"/>
          <w:sz w:val="24"/>
          <w:szCs w:val="24"/>
          <w:lang w:eastAsia="ru-RU"/>
        </w:rPr>
        <w:softHyphen/>
        <w:t>ку организмы помещаются в специально подготовленные со</w:t>
      </w:r>
      <w:r w:rsidRPr="00D4013C">
        <w:rPr>
          <w:rFonts w:ascii="Times New Roman" w:eastAsia="Times New Roman" w:hAnsi="Times New Roman" w:cs="Times New Roman"/>
          <w:color w:val="000000"/>
          <w:sz w:val="24"/>
          <w:szCs w:val="24"/>
          <w:lang w:eastAsia="ru-RU"/>
        </w:rPr>
        <w:softHyphen/>
        <w:t>суды.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Этим же способом можно отбирать пробы и водным сачком.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Места отбора проб зообентоса:</w:t>
      </w:r>
    </w:p>
    <w:p w:rsidR="00D4013C" w:rsidRPr="00D4013C" w:rsidRDefault="00D4013C" w:rsidP="00D4013C">
      <w:pPr>
        <w:numPr>
          <w:ilvl w:val="0"/>
          <w:numId w:val="62"/>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русловый участок реки с сильным течением;</w:t>
      </w:r>
    </w:p>
    <w:p w:rsidR="00D4013C" w:rsidRPr="00D4013C" w:rsidRDefault="00D4013C" w:rsidP="00D4013C">
      <w:pPr>
        <w:numPr>
          <w:ilvl w:val="0"/>
          <w:numId w:val="62"/>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заводь реки;</w:t>
      </w:r>
      <w:r w:rsidRPr="00D4013C">
        <w:rPr>
          <w:rFonts w:ascii="Times New Roman" w:eastAsia="Times New Roman" w:hAnsi="Times New Roman" w:cs="Times New Roman"/>
          <w:color w:val="000000"/>
          <w:sz w:val="24"/>
          <w:szCs w:val="24"/>
          <w:lang w:eastAsia="ru-RU"/>
        </w:rPr>
        <w:tab/>
        <w:t>,</w:t>
      </w:r>
    </w:p>
    <w:p w:rsidR="00D4013C" w:rsidRPr="00D4013C" w:rsidRDefault="00D4013C" w:rsidP="00D4013C">
      <w:pPr>
        <w:numPr>
          <w:ilvl w:val="0"/>
          <w:numId w:val="62"/>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мелководье на излучине реки;</w:t>
      </w:r>
    </w:p>
    <w:p w:rsidR="00D4013C" w:rsidRPr="00D4013C" w:rsidRDefault="00D4013C" w:rsidP="00D4013C">
      <w:pPr>
        <w:numPr>
          <w:ilvl w:val="0"/>
          <w:numId w:val="62"/>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старица реки;</w:t>
      </w:r>
    </w:p>
    <w:p w:rsidR="00D4013C" w:rsidRPr="00D4013C" w:rsidRDefault="00D4013C" w:rsidP="00D4013C">
      <w:pPr>
        <w:numPr>
          <w:ilvl w:val="0"/>
          <w:numId w:val="62"/>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различные по глубине места озера;</w:t>
      </w:r>
    </w:p>
    <w:p w:rsidR="00D4013C" w:rsidRPr="00D4013C" w:rsidRDefault="00D4013C" w:rsidP="00D4013C">
      <w:pPr>
        <w:numPr>
          <w:ilvl w:val="0"/>
          <w:numId w:val="62"/>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дно у различных берегов озера.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 каждом из участков число проб должно быть не менее трех.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2. Применение шкалы оценки качества воды по биоиндика</w:t>
      </w:r>
      <w:r w:rsidRPr="00D4013C">
        <w:rPr>
          <w:rFonts w:ascii="Times New Roman" w:eastAsia="Times New Roman" w:hAnsi="Times New Roman" w:cs="Times New Roman"/>
          <w:color w:val="000000"/>
          <w:sz w:val="24"/>
          <w:szCs w:val="24"/>
          <w:lang w:eastAsia="ru-RU"/>
        </w:rPr>
        <w:softHyphen/>
        <w:t>торам. Показателем качества вод от очень чистых (1-й класс) до очень грязных (6-й класс) могут служить так называемые индикаторные таксоны. Так, например, личинки веснянок, характерные для вод 1-го класса, в водах 3-го класса встреча</w:t>
      </w:r>
      <w:r w:rsidRPr="00D4013C">
        <w:rPr>
          <w:rFonts w:ascii="Times New Roman" w:eastAsia="Times New Roman" w:hAnsi="Times New Roman" w:cs="Times New Roman"/>
          <w:color w:val="000000"/>
          <w:sz w:val="24"/>
          <w:szCs w:val="24"/>
          <w:lang w:eastAsia="ru-RU"/>
        </w:rPr>
        <w:softHyphen/>
        <w:t>ются редко, а в водах 4-го класса — очень редко. Признаком принадлежности вод к 6-му классу служит полное отсутствие крупных беспозвоночных (см. таблицу 24).</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Определите качество воды в исследуемом вами водоеме.</w:t>
      </w:r>
    </w:p>
    <w:p w:rsidR="00D4013C" w:rsidRPr="00D4013C" w:rsidRDefault="00D4013C" w:rsidP="00D4013C">
      <w:pPr>
        <w:spacing w:after="0" w:line="240" w:lineRule="auto"/>
        <w:ind w:firstLine="426"/>
        <w:rPr>
          <w:rFonts w:ascii="Times New Roman" w:eastAsia="Times New Roman" w:hAnsi="Times New Roman" w:cs="Times New Roman"/>
          <w:b/>
          <w:i/>
          <w:color w:val="000000"/>
          <w:sz w:val="24"/>
          <w:szCs w:val="24"/>
          <w:lang w:eastAsia="ru-RU"/>
        </w:rPr>
      </w:pPr>
      <w:r w:rsidRPr="00D4013C">
        <w:rPr>
          <w:rFonts w:ascii="Times New Roman" w:eastAsia="Times New Roman" w:hAnsi="Times New Roman" w:cs="Times New Roman"/>
          <w:i/>
          <w:color w:val="000000"/>
          <w:sz w:val="24"/>
          <w:szCs w:val="24"/>
          <w:lang w:eastAsia="ru-RU"/>
        </w:rPr>
        <w:t>Таблица 24. Шкала качества вод</w:t>
      </w:r>
    </w:p>
    <w:tbl>
      <w:tblPr>
        <w:tblStyle w:val="4"/>
        <w:tblW w:w="9889" w:type="dxa"/>
        <w:tblLayout w:type="fixed"/>
        <w:tblLook w:val="04A0" w:firstRow="1" w:lastRow="0" w:firstColumn="1" w:lastColumn="0" w:noHBand="0" w:noVBand="1"/>
      </w:tblPr>
      <w:tblGrid>
        <w:gridCol w:w="4786"/>
        <w:gridCol w:w="850"/>
        <w:gridCol w:w="851"/>
        <w:gridCol w:w="850"/>
        <w:gridCol w:w="851"/>
        <w:gridCol w:w="850"/>
        <w:gridCol w:w="851"/>
      </w:tblGrid>
      <w:tr w:rsidR="00D4013C" w:rsidRPr="00D4013C" w:rsidTr="00516169">
        <w:tc>
          <w:tcPr>
            <w:tcW w:w="4786" w:type="dxa"/>
            <w:vMerge w:val="restart"/>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rPr>
              <w:t>Индикаторные таксоны</w:t>
            </w:r>
          </w:p>
        </w:tc>
        <w:tc>
          <w:tcPr>
            <w:tcW w:w="5103" w:type="dxa"/>
            <w:gridSpan w:val="6"/>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rPr>
              <w:t>Классы качества вод</w:t>
            </w:r>
          </w:p>
        </w:tc>
      </w:tr>
      <w:tr w:rsidR="00D4013C" w:rsidRPr="00D4013C" w:rsidTr="00516169">
        <w:tc>
          <w:tcPr>
            <w:tcW w:w="4786" w:type="dxa"/>
            <w:vMerge/>
          </w:tcPr>
          <w:p w:rsidR="00D4013C" w:rsidRPr="00D4013C" w:rsidRDefault="00D4013C" w:rsidP="00D4013C">
            <w:pPr>
              <w:ind w:firstLine="426"/>
              <w:rPr>
                <w:rFonts w:ascii="Times New Roman" w:eastAsia="Times New Roman" w:hAnsi="Times New Roman" w:cs="Times New Roman"/>
              </w:rPr>
            </w:pPr>
          </w:p>
        </w:tc>
        <w:tc>
          <w:tcPr>
            <w:tcW w:w="850" w:type="dxa"/>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rPr>
              <w:t>1</w:t>
            </w:r>
          </w:p>
        </w:tc>
        <w:tc>
          <w:tcPr>
            <w:tcW w:w="851" w:type="dxa"/>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rPr>
              <w:t>2</w:t>
            </w:r>
          </w:p>
        </w:tc>
        <w:tc>
          <w:tcPr>
            <w:tcW w:w="850" w:type="dxa"/>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rPr>
              <w:t>3</w:t>
            </w:r>
          </w:p>
        </w:tc>
        <w:tc>
          <w:tcPr>
            <w:tcW w:w="851" w:type="dxa"/>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rPr>
              <w:t>4</w:t>
            </w:r>
          </w:p>
        </w:tc>
        <w:tc>
          <w:tcPr>
            <w:tcW w:w="850" w:type="dxa"/>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rPr>
              <w:t>5</w:t>
            </w:r>
          </w:p>
        </w:tc>
        <w:tc>
          <w:tcPr>
            <w:tcW w:w="851" w:type="dxa"/>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rPr>
              <w:t>6</w:t>
            </w:r>
          </w:p>
        </w:tc>
      </w:tr>
      <w:tr w:rsidR="00D4013C" w:rsidRPr="00D4013C" w:rsidTr="00516169">
        <w:tc>
          <w:tcPr>
            <w:tcW w:w="4786" w:type="dxa"/>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rPr>
              <w:t>Личинки ручейника риакофила</w:t>
            </w:r>
          </w:p>
        </w:tc>
        <w:tc>
          <w:tcPr>
            <w:tcW w:w="850" w:type="dxa"/>
            <w:vAlign w:val="center"/>
          </w:tcPr>
          <w:p w:rsidR="00D4013C" w:rsidRPr="00D4013C" w:rsidRDefault="00D4013C" w:rsidP="00D4013C">
            <w:pPr>
              <w:spacing w:line="150" w:lineRule="exact"/>
              <w:ind w:firstLine="426"/>
              <w:jc w:val="center"/>
              <w:rPr>
                <w:rFonts w:ascii="Times New Roman" w:eastAsia="Times New Roman" w:hAnsi="Times New Roman" w:cs="Times New Roman"/>
                <w:lang w:val="en-US"/>
              </w:rPr>
            </w:pPr>
            <w:r w:rsidRPr="00D4013C">
              <w:rPr>
                <w:rFonts w:ascii="Times New Roman" w:eastAsia="Times New Roman" w:hAnsi="Times New Roman" w:cs="Times New Roman"/>
                <w:bCs/>
                <w:color w:val="000000"/>
                <w:lang w:val="en-US"/>
              </w:rPr>
              <w:t>*</w:t>
            </w:r>
          </w:p>
        </w:tc>
        <w:tc>
          <w:tcPr>
            <w:tcW w:w="851"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0"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1"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0" w:type="dxa"/>
          </w:tcPr>
          <w:p w:rsidR="00D4013C" w:rsidRPr="00D4013C" w:rsidRDefault="00D4013C" w:rsidP="00D4013C">
            <w:pPr>
              <w:ind w:firstLine="426"/>
              <w:jc w:val="center"/>
              <w:rPr>
                <w:rFonts w:ascii="Times New Roman" w:eastAsia="Times New Roman" w:hAnsi="Times New Roman" w:cs="Times New Roman"/>
              </w:rPr>
            </w:pPr>
          </w:p>
        </w:tc>
        <w:tc>
          <w:tcPr>
            <w:tcW w:w="851" w:type="dxa"/>
          </w:tcPr>
          <w:p w:rsidR="00D4013C" w:rsidRPr="00D4013C" w:rsidRDefault="00D4013C" w:rsidP="00D4013C">
            <w:pPr>
              <w:ind w:firstLine="426"/>
              <w:rPr>
                <w:rFonts w:ascii="Times New Roman" w:eastAsia="Times New Roman" w:hAnsi="Times New Roman" w:cs="Times New Roman"/>
              </w:rPr>
            </w:pPr>
          </w:p>
        </w:tc>
      </w:tr>
      <w:tr w:rsidR="00D4013C" w:rsidRPr="00D4013C" w:rsidTr="00516169">
        <w:tc>
          <w:tcPr>
            <w:tcW w:w="4786" w:type="dxa"/>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rPr>
              <w:t>Личинки веснянок, кроме немуры</w:t>
            </w:r>
          </w:p>
        </w:tc>
        <w:tc>
          <w:tcPr>
            <w:tcW w:w="850"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1"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0"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1"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0" w:type="dxa"/>
          </w:tcPr>
          <w:p w:rsidR="00D4013C" w:rsidRPr="00D4013C" w:rsidRDefault="00D4013C" w:rsidP="00D4013C">
            <w:pPr>
              <w:ind w:firstLine="426"/>
              <w:jc w:val="center"/>
              <w:rPr>
                <w:rFonts w:ascii="Times New Roman" w:eastAsia="Times New Roman" w:hAnsi="Times New Roman" w:cs="Times New Roman"/>
              </w:rPr>
            </w:pPr>
          </w:p>
        </w:tc>
        <w:tc>
          <w:tcPr>
            <w:tcW w:w="851" w:type="dxa"/>
          </w:tcPr>
          <w:p w:rsidR="00D4013C" w:rsidRPr="00D4013C" w:rsidRDefault="00D4013C" w:rsidP="00D4013C">
            <w:pPr>
              <w:ind w:firstLine="426"/>
              <w:rPr>
                <w:rFonts w:ascii="Times New Roman" w:eastAsia="Times New Roman" w:hAnsi="Times New Roman" w:cs="Times New Roman"/>
              </w:rPr>
            </w:pPr>
          </w:p>
        </w:tc>
      </w:tr>
      <w:tr w:rsidR="00D4013C" w:rsidRPr="00D4013C" w:rsidTr="00516169">
        <w:tc>
          <w:tcPr>
            <w:tcW w:w="4786" w:type="dxa"/>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rPr>
              <w:t>Личинки вилохвостки</w:t>
            </w:r>
          </w:p>
        </w:tc>
        <w:tc>
          <w:tcPr>
            <w:tcW w:w="850"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1"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0"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1"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0" w:type="dxa"/>
          </w:tcPr>
          <w:p w:rsidR="00D4013C" w:rsidRPr="00D4013C" w:rsidRDefault="00D4013C" w:rsidP="00D4013C">
            <w:pPr>
              <w:ind w:firstLine="426"/>
              <w:jc w:val="center"/>
              <w:rPr>
                <w:rFonts w:ascii="Times New Roman" w:eastAsia="Times New Roman" w:hAnsi="Times New Roman" w:cs="Times New Roman"/>
              </w:rPr>
            </w:pPr>
          </w:p>
        </w:tc>
        <w:tc>
          <w:tcPr>
            <w:tcW w:w="851" w:type="dxa"/>
          </w:tcPr>
          <w:p w:rsidR="00D4013C" w:rsidRPr="00D4013C" w:rsidRDefault="00D4013C" w:rsidP="00D4013C">
            <w:pPr>
              <w:ind w:firstLine="426"/>
              <w:rPr>
                <w:rFonts w:ascii="Times New Roman" w:eastAsia="Times New Roman" w:hAnsi="Times New Roman" w:cs="Times New Roman"/>
              </w:rPr>
            </w:pPr>
          </w:p>
        </w:tc>
      </w:tr>
      <w:tr w:rsidR="00D4013C" w:rsidRPr="00D4013C" w:rsidTr="00516169">
        <w:tc>
          <w:tcPr>
            <w:tcW w:w="4786" w:type="dxa"/>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rPr>
              <w:t xml:space="preserve">Бокоплав </w:t>
            </w:r>
          </w:p>
        </w:tc>
        <w:tc>
          <w:tcPr>
            <w:tcW w:w="850"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1"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0" w:type="dxa"/>
            <w:vAlign w:val="center"/>
          </w:tcPr>
          <w:p w:rsidR="00D4013C" w:rsidRPr="00D4013C" w:rsidRDefault="00D4013C" w:rsidP="00D4013C">
            <w:pPr>
              <w:spacing w:line="15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bCs/>
                <w:color w:val="000000"/>
              </w:rPr>
              <w:t>*</w:t>
            </w:r>
          </w:p>
        </w:tc>
        <w:tc>
          <w:tcPr>
            <w:tcW w:w="851"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0" w:type="dxa"/>
          </w:tcPr>
          <w:p w:rsidR="00D4013C" w:rsidRPr="00D4013C" w:rsidRDefault="00D4013C" w:rsidP="00D4013C">
            <w:pPr>
              <w:ind w:firstLine="426"/>
              <w:jc w:val="center"/>
              <w:rPr>
                <w:rFonts w:ascii="Times New Roman" w:eastAsia="Times New Roman" w:hAnsi="Times New Roman" w:cs="Times New Roman"/>
              </w:rPr>
            </w:pPr>
          </w:p>
        </w:tc>
        <w:tc>
          <w:tcPr>
            <w:tcW w:w="851" w:type="dxa"/>
          </w:tcPr>
          <w:p w:rsidR="00D4013C" w:rsidRPr="00D4013C" w:rsidRDefault="00D4013C" w:rsidP="00D4013C">
            <w:pPr>
              <w:ind w:firstLine="426"/>
              <w:rPr>
                <w:rFonts w:ascii="Times New Roman" w:eastAsia="Times New Roman" w:hAnsi="Times New Roman" w:cs="Times New Roman"/>
              </w:rPr>
            </w:pPr>
          </w:p>
        </w:tc>
      </w:tr>
      <w:tr w:rsidR="00D4013C" w:rsidRPr="00D4013C" w:rsidTr="00516169">
        <w:tc>
          <w:tcPr>
            <w:tcW w:w="4786" w:type="dxa"/>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rPr>
              <w:t xml:space="preserve">Губки </w:t>
            </w:r>
          </w:p>
        </w:tc>
        <w:tc>
          <w:tcPr>
            <w:tcW w:w="850"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1"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0" w:type="dxa"/>
            <w:vAlign w:val="center"/>
          </w:tcPr>
          <w:p w:rsidR="00D4013C" w:rsidRPr="00D4013C" w:rsidRDefault="00D4013C" w:rsidP="00D4013C">
            <w:pPr>
              <w:spacing w:line="15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bCs/>
                <w:color w:val="000000"/>
              </w:rPr>
              <w:t>*</w:t>
            </w:r>
          </w:p>
        </w:tc>
        <w:tc>
          <w:tcPr>
            <w:tcW w:w="851"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0" w:type="dxa"/>
          </w:tcPr>
          <w:p w:rsidR="00D4013C" w:rsidRPr="00D4013C" w:rsidRDefault="00D4013C" w:rsidP="00D4013C">
            <w:pPr>
              <w:ind w:firstLine="426"/>
              <w:jc w:val="center"/>
              <w:rPr>
                <w:rFonts w:ascii="Times New Roman" w:eastAsia="Times New Roman" w:hAnsi="Times New Roman" w:cs="Times New Roman"/>
              </w:rPr>
            </w:pPr>
          </w:p>
        </w:tc>
        <w:tc>
          <w:tcPr>
            <w:tcW w:w="851" w:type="dxa"/>
          </w:tcPr>
          <w:p w:rsidR="00D4013C" w:rsidRPr="00D4013C" w:rsidRDefault="00D4013C" w:rsidP="00D4013C">
            <w:pPr>
              <w:ind w:firstLine="426"/>
              <w:rPr>
                <w:rFonts w:ascii="Times New Roman" w:eastAsia="Times New Roman" w:hAnsi="Times New Roman" w:cs="Times New Roman"/>
              </w:rPr>
            </w:pPr>
          </w:p>
        </w:tc>
      </w:tr>
      <w:tr w:rsidR="00D4013C" w:rsidRPr="00D4013C" w:rsidTr="00516169">
        <w:tc>
          <w:tcPr>
            <w:tcW w:w="4786" w:type="dxa"/>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rPr>
              <w:t>Беззубка</w:t>
            </w:r>
          </w:p>
        </w:tc>
        <w:tc>
          <w:tcPr>
            <w:tcW w:w="850"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1"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0" w:type="dxa"/>
            <w:vAlign w:val="center"/>
          </w:tcPr>
          <w:p w:rsidR="00D4013C" w:rsidRPr="00D4013C" w:rsidRDefault="00D4013C" w:rsidP="00D4013C">
            <w:pPr>
              <w:spacing w:line="15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bCs/>
                <w:color w:val="000000"/>
              </w:rPr>
              <w:t>*</w:t>
            </w:r>
          </w:p>
        </w:tc>
        <w:tc>
          <w:tcPr>
            <w:tcW w:w="851"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0" w:type="dxa"/>
          </w:tcPr>
          <w:p w:rsidR="00D4013C" w:rsidRPr="00D4013C" w:rsidRDefault="00D4013C" w:rsidP="00D4013C">
            <w:pPr>
              <w:ind w:firstLine="426"/>
              <w:jc w:val="center"/>
              <w:rPr>
                <w:rFonts w:ascii="Times New Roman" w:eastAsia="Times New Roman" w:hAnsi="Times New Roman" w:cs="Times New Roman"/>
              </w:rPr>
            </w:pPr>
          </w:p>
        </w:tc>
        <w:tc>
          <w:tcPr>
            <w:tcW w:w="851" w:type="dxa"/>
          </w:tcPr>
          <w:p w:rsidR="00D4013C" w:rsidRPr="00D4013C" w:rsidRDefault="00D4013C" w:rsidP="00D4013C">
            <w:pPr>
              <w:ind w:firstLine="426"/>
              <w:rPr>
                <w:rFonts w:ascii="Times New Roman" w:eastAsia="Times New Roman" w:hAnsi="Times New Roman" w:cs="Times New Roman"/>
              </w:rPr>
            </w:pPr>
          </w:p>
        </w:tc>
      </w:tr>
      <w:tr w:rsidR="00D4013C" w:rsidRPr="00D4013C" w:rsidTr="00516169">
        <w:tc>
          <w:tcPr>
            <w:tcW w:w="4786" w:type="dxa"/>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rPr>
              <w:t xml:space="preserve">Затворки </w:t>
            </w:r>
          </w:p>
        </w:tc>
        <w:tc>
          <w:tcPr>
            <w:tcW w:w="850"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1"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0"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1"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0" w:type="dxa"/>
          </w:tcPr>
          <w:p w:rsidR="00D4013C" w:rsidRPr="00D4013C" w:rsidRDefault="00D4013C" w:rsidP="00D4013C">
            <w:pPr>
              <w:ind w:firstLine="426"/>
              <w:jc w:val="center"/>
              <w:rPr>
                <w:rFonts w:ascii="Times New Roman" w:eastAsia="Times New Roman" w:hAnsi="Times New Roman" w:cs="Times New Roman"/>
              </w:rPr>
            </w:pPr>
          </w:p>
        </w:tc>
        <w:tc>
          <w:tcPr>
            <w:tcW w:w="851" w:type="dxa"/>
          </w:tcPr>
          <w:p w:rsidR="00D4013C" w:rsidRPr="00D4013C" w:rsidRDefault="00D4013C" w:rsidP="00D4013C">
            <w:pPr>
              <w:ind w:firstLine="426"/>
              <w:rPr>
                <w:rFonts w:ascii="Times New Roman" w:eastAsia="Times New Roman" w:hAnsi="Times New Roman" w:cs="Times New Roman"/>
              </w:rPr>
            </w:pPr>
          </w:p>
        </w:tc>
      </w:tr>
      <w:tr w:rsidR="00D4013C" w:rsidRPr="00D4013C" w:rsidTr="00516169">
        <w:tc>
          <w:tcPr>
            <w:tcW w:w="4786" w:type="dxa"/>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rPr>
              <w:t>Речной рак</w:t>
            </w:r>
          </w:p>
        </w:tc>
        <w:tc>
          <w:tcPr>
            <w:tcW w:w="850"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1" w:type="dxa"/>
            <w:vAlign w:val="center"/>
          </w:tcPr>
          <w:p w:rsidR="00D4013C" w:rsidRPr="00D4013C" w:rsidRDefault="00D4013C" w:rsidP="00D4013C">
            <w:pPr>
              <w:spacing w:line="15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bCs/>
                <w:color w:val="000000"/>
              </w:rPr>
              <w:t>*</w:t>
            </w:r>
          </w:p>
        </w:tc>
        <w:tc>
          <w:tcPr>
            <w:tcW w:w="850"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1"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0" w:type="dxa"/>
          </w:tcPr>
          <w:p w:rsidR="00D4013C" w:rsidRPr="00D4013C" w:rsidRDefault="00D4013C" w:rsidP="00D4013C">
            <w:pPr>
              <w:ind w:firstLine="426"/>
              <w:jc w:val="center"/>
              <w:rPr>
                <w:rFonts w:ascii="Times New Roman" w:eastAsia="Times New Roman" w:hAnsi="Times New Roman" w:cs="Times New Roman"/>
              </w:rPr>
            </w:pPr>
          </w:p>
        </w:tc>
        <w:tc>
          <w:tcPr>
            <w:tcW w:w="851" w:type="dxa"/>
          </w:tcPr>
          <w:p w:rsidR="00D4013C" w:rsidRPr="00D4013C" w:rsidRDefault="00D4013C" w:rsidP="00D4013C">
            <w:pPr>
              <w:ind w:firstLine="426"/>
              <w:rPr>
                <w:rFonts w:ascii="Times New Roman" w:eastAsia="Times New Roman" w:hAnsi="Times New Roman" w:cs="Times New Roman"/>
              </w:rPr>
            </w:pPr>
          </w:p>
        </w:tc>
      </w:tr>
      <w:tr w:rsidR="00D4013C" w:rsidRPr="00D4013C" w:rsidTr="00516169">
        <w:tc>
          <w:tcPr>
            <w:tcW w:w="4786" w:type="dxa"/>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rPr>
              <w:t>Личинки ручейников, нейреклипсиса, моланны</w:t>
            </w:r>
          </w:p>
        </w:tc>
        <w:tc>
          <w:tcPr>
            <w:tcW w:w="850"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1"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0"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1"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0" w:type="dxa"/>
          </w:tcPr>
          <w:p w:rsidR="00D4013C" w:rsidRPr="00D4013C" w:rsidRDefault="00D4013C" w:rsidP="00D4013C">
            <w:pPr>
              <w:ind w:firstLine="426"/>
              <w:jc w:val="center"/>
              <w:rPr>
                <w:rFonts w:ascii="Times New Roman" w:eastAsia="Times New Roman" w:hAnsi="Times New Roman" w:cs="Times New Roman"/>
              </w:rPr>
            </w:pPr>
          </w:p>
        </w:tc>
        <w:tc>
          <w:tcPr>
            <w:tcW w:w="851" w:type="dxa"/>
          </w:tcPr>
          <w:p w:rsidR="00D4013C" w:rsidRPr="00D4013C" w:rsidRDefault="00D4013C" w:rsidP="00D4013C">
            <w:pPr>
              <w:ind w:firstLine="426"/>
              <w:rPr>
                <w:rFonts w:ascii="Times New Roman" w:eastAsia="Times New Roman" w:hAnsi="Times New Roman" w:cs="Times New Roman"/>
              </w:rPr>
            </w:pPr>
          </w:p>
        </w:tc>
      </w:tr>
      <w:tr w:rsidR="00D4013C" w:rsidRPr="00D4013C" w:rsidTr="00516169">
        <w:tc>
          <w:tcPr>
            <w:tcW w:w="4786" w:type="dxa"/>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rPr>
              <w:t>Личинки стрекоз красотки и плосконожки</w:t>
            </w:r>
          </w:p>
        </w:tc>
        <w:tc>
          <w:tcPr>
            <w:tcW w:w="850"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1"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0"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1"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0" w:type="dxa"/>
          </w:tcPr>
          <w:p w:rsidR="00D4013C" w:rsidRPr="00D4013C" w:rsidRDefault="00D4013C" w:rsidP="00D4013C">
            <w:pPr>
              <w:ind w:firstLine="426"/>
              <w:jc w:val="center"/>
              <w:rPr>
                <w:rFonts w:ascii="Times New Roman" w:eastAsia="Times New Roman" w:hAnsi="Times New Roman" w:cs="Times New Roman"/>
              </w:rPr>
            </w:pPr>
          </w:p>
        </w:tc>
        <w:tc>
          <w:tcPr>
            <w:tcW w:w="851" w:type="dxa"/>
          </w:tcPr>
          <w:p w:rsidR="00D4013C" w:rsidRPr="00D4013C" w:rsidRDefault="00D4013C" w:rsidP="00D4013C">
            <w:pPr>
              <w:ind w:firstLine="426"/>
              <w:rPr>
                <w:rFonts w:ascii="Times New Roman" w:eastAsia="Times New Roman" w:hAnsi="Times New Roman" w:cs="Times New Roman"/>
              </w:rPr>
            </w:pPr>
          </w:p>
        </w:tc>
      </w:tr>
      <w:tr w:rsidR="00D4013C" w:rsidRPr="00D4013C" w:rsidTr="00516169">
        <w:tc>
          <w:tcPr>
            <w:tcW w:w="4786" w:type="dxa"/>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rPr>
              <w:t>Роющие личинки поденок</w:t>
            </w:r>
          </w:p>
        </w:tc>
        <w:tc>
          <w:tcPr>
            <w:tcW w:w="850"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1"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0"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1"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0" w:type="dxa"/>
          </w:tcPr>
          <w:p w:rsidR="00D4013C" w:rsidRPr="00D4013C" w:rsidRDefault="00D4013C" w:rsidP="00D4013C">
            <w:pPr>
              <w:ind w:firstLine="426"/>
              <w:jc w:val="center"/>
              <w:rPr>
                <w:rFonts w:ascii="Times New Roman" w:eastAsia="Times New Roman" w:hAnsi="Times New Roman" w:cs="Times New Roman"/>
              </w:rPr>
            </w:pPr>
          </w:p>
        </w:tc>
        <w:tc>
          <w:tcPr>
            <w:tcW w:w="851" w:type="dxa"/>
          </w:tcPr>
          <w:p w:rsidR="00D4013C" w:rsidRPr="00D4013C" w:rsidRDefault="00D4013C" w:rsidP="00D4013C">
            <w:pPr>
              <w:ind w:firstLine="426"/>
              <w:rPr>
                <w:rFonts w:ascii="Times New Roman" w:eastAsia="Times New Roman" w:hAnsi="Times New Roman" w:cs="Times New Roman"/>
              </w:rPr>
            </w:pPr>
          </w:p>
        </w:tc>
      </w:tr>
      <w:tr w:rsidR="00D4013C" w:rsidRPr="00D4013C" w:rsidTr="00516169">
        <w:tc>
          <w:tcPr>
            <w:tcW w:w="4786" w:type="dxa"/>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rPr>
              <w:t>Плоские пиявки</w:t>
            </w:r>
          </w:p>
        </w:tc>
        <w:tc>
          <w:tcPr>
            <w:tcW w:w="850" w:type="dxa"/>
          </w:tcPr>
          <w:p w:rsidR="00D4013C" w:rsidRPr="00D4013C" w:rsidRDefault="00D4013C" w:rsidP="00D4013C">
            <w:pPr>
              <w:ind w:firstLine="426"/>
              <w:rPr>
                <w:rFonts w:ascii="Times New Roman" w:eastAsia="Times New Roman" w:hAnsi="Times New Roman" w:cs="Times New Roman"/>
              </w:rPr>
            </w:pPr>
          </w:p>
        </w:tc>
        <w:tc>
          <w:tcPr>
            <w:tcW w:w="851"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0"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1"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0"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1" w:type="dxa"/>
          </w:tcPr>
          <w:p w:rsidR="00D4013C" w:rsidRPr="00D4013C" w:rsidRDefault="00D4013C" w:rsidP="00D4013C">
            <w:pPr>
              <w:ind w:firstLine="426"/>
              <w:rPr>
                <w:rFonts w:ascii="Times New Roman" w:eastAsia="Times New Roman" w:hAnsi="Times New Roman" w:cs="Times New Roman"/>
              </w:rPr>
            </w:pPr>
          </w:p>
        </w:tc>
      </w:tr>
      <w:tr w:rsidR="00D4013C" w:rsidRPr="00D4013C" w:rsidTr="00516169">
        <w:tc>
          <w:tcPr>
            <w:tcW w:w="4786" w:type="dxa"/>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rPr>
              <w:t>Водный клоп</w:t>
            </w:r>
            <w:r w:rsidRPr="00D4013C">
              <w:rPr>
                <w:rFonts w:ascii="Times New Roman" w:eastAsia="Times New Roman" w:hAnsi="Times New Roman" w:cs="Times New Roman"/>
                <w:color w:val="000000"/>
                <w:lang w:val="en-US"/>
              </w:rPr>
              <w:t xml:space="preserve"> Aphelopterius aestivalis</w:t>
            </w:r>
          </w:p>
        </w:tc>
        <w:tc>
          <w:tcPr>
            <w:tcW w:w="850" w:type="dxa"/>
          </w:tcPr>
          <w:p w:rsidR="00D4013C" w:rsidRPr="00D4013C" w:rsidRDefault="00D4013C" w:rsidP="00D4013C">
            <w:pPr>
              <w:ind w:firstLine="426"/>
              <w:rPr>
                <w:rFonts w:ascii="Times New Roman" w:eastAsia="Times New Roman" w:hAnsi="Times New Roman" w:cs="Times New Roman"/>
              </w:rPr>
            </w:pPr>
          </w:p>
        </w:tc>
        <w:tc>
          <w:tcPr>
            <w:tcW w:w="851"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0"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1" w:type="dxa"/>
            <w:vAlign w:val="center"/>
          </w:tcPr>
          <w:p w:rsidR="00D4013C" w:rsidRPr="00D4013C" w:rsidRDefault="00D4013C" w:rsidP="00D4013C">
            <w:pPr>
              <w:spacing w:line="15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bCs/>
                <w:color w:val="000000"/>
              </w:rPr>
              <w:t>*</w:t>
            </w:r>
          </w:p>
        </w:tc>
        <w:tc>
          <w:tcPr>
            <w:tcW w:w="850"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1" w:type="dxa"/>
          </w:tcPr>
          <w:p w:rsidR="00D4013C" w:rsidRPr="00D4013C" w:rsidRDefault="00D4013C" w:rsidP="00D4013C">
            <w:pPr>
              <w:ind w:firstLine="426"/>
              <w:rPr>
                <w:rFonts w:ascii="Times New Roman" w:eastAsia="Times New Roman" w:hAnsi="Times New Roman" w:cs="Times New Roman"/>
              </w:rPr>
            </w:pPr>
          </w:p>
        </w:tc>
      </w:tr>
      <w:tr w:rsidR="00D4013C" w:rsidRPr="00D4013C" w:rsidTr="00516169">
        <w:tc>
          <w:tcPr>
            <w:tcW w:w="4786" w:type="dxa"/>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rPr>
              <w:t>Перловица</w:t>
            </w:r>
          </w:p>
        </w:tc>
        <w:tc>
          <w:tcPr>
            <w:tcW w:w="850" w:type="dxa"/>
          </w:tcPr>
          <w:p w:rsidR="00D4013C" w:rsidRPr="00D4013C" w:rsidRDefault="00D4013C" w:rsidP="00D4013C">
            <w:pPr>
              <w:ind w:firstLine="426"/>
              <w:rPr>
                <w:rFonts w:ascii="Times New Roman" w:eastAsia="Times New Roman" w:hAnsi="Times New Roman" w:cs="Times New Roman"/>
              </w:rPr>
            </w:pPr>
          </w:p>
        </w:tc>
        <w:tc>
          <w:tcPr>
            <w:tcW w:w="851"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0" w:type="dxa"/>
            <w:vAlign w:val="center"/>
          </w:tcPr>
          <w:p w:rsidR="00D4013C" w:rsidRPr="00D4013C" w:rsidRDefault="00D4013C" w:rsidP="00D4013C">
            <w:pPr>
              <w:spacing w:line="15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bCs/>
                <w:color w:val="000000"/>
              </w:rPr>
              <w:t>*</w:t>
            </w:r>
          </w:p>
        </w:tc>
        <w:tc>
          <w:tcPr>
            <w:tcW w:w="851" w:type="dxa"/>
            <w:vAlign w:val="center"/>
          </w:tcPr>
          <w:p w:rsidR="00D4013C" w:rsidRPr="00D4013C" w:rsidRDefault="00D4013C" w:rsidP="00D4013C">
            <w:pPr>
              <w:spacing w:line="15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bCs/>
                <w:color w:val="000000"/>
              </w:rPr>
              <w:t>*</w:t>
            </w:r>
          </w:p>
        </w:tc>
        <w:tc>
          <w:tcPr>
            <w:tcW w:w="850"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1" w:type="dxa"/>
          </w:tcPr>
          <w:p w:rsidR="00D4013C" w:rsidRPr="00D4013C" w:rsidRDefault="00D4013C" w:rsidP="00D4013C">
            <w:pPr>
              <w:ind w:firstLine="426"/>
              <w:rPr>
                <w:rFonts w:ascii="Times New Roman" w:eastAsia="Times New Roman" w:hAnsi="Times New Roman" w:cs="Times New Roman"/>
              </w:rPr>
            </w:pPr>
          </w:p>
        </w:tc>
      </w:tr>
      <w:tr w:rsidR="00D4013C" w:rsidRPr="00D4013C" w:rsidTr="00516169">
        <w:tc>
          <w:tcPr>
            <w:tcW w:w="4786" w:type="dxa"/>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rPr>
              <w:t>Плоские личинки поденок</w:t>
            </w:r>
          </w:p>
        </w:tc>
        <w:tc>
          <w:tcPr>
            <w:tcW w:w="850" w:type="dxa"/>
          </w:tcPr>
          <w:p w:rsidR="00D4013C" w:rsidRPr="00D4013C" w:rsidRDefault="00D4013C" w:rsidP="00D4013C">
            <w:pPr>
              <w:ind w:firstLine="426"/>
              <w:rPr>
                <w:rFonts w:ascii="Times New Roman" w:eastAsia="Times New Roman" w:hAnsi="Times New Roman" w:cs="Times New Roman"/>
              </w:rPr>
            </w:pPr>
          </w:p>
        </w:tc>
        <w:tc>
          <w:tcPr>
            <w:tcW w:w="851" w:type="dxa"/>
            <w:vAlign w:val="center"/>
          </w:tcPr>
          <w:p w:rsidR="00D4013C" w:rsidRPr="00D4013C" w:rsidRDefault="00D4013C" w:rsidP="00D4013C">
            <w:pPr>
              <w:spacing w:line="15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bCs/>
                <w:color w:val="000000"/>
              </w:rPr>
              <w:t>*</w:t>
            </w:r>
          </w:p>
        </w:tc>
        <w:tc>
          <w:tcPr>
            <w:tcW w:w="850" w:type="dxa"/>
            <w:vAlign w:val="center"/>
          </w:tcPr>
          <w:p w:rsidR="00D4013C" w:rsidRPr="00D4013C" w:rsidRDefault="00D4013C" w:rsidP="00D4013C">
            <w:pPr>
              <w:spacing w:line="8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i/>
                <w:iCs/>
                <w:color w:val="000000"/>
                <w:spacing w:val="-10"/>
              </w:rPr>
              <w:t>•к</w:t>
            </w:r>
          </w:p>
        </w:tc>
        <w:tc>
          <w:tcPr>
            <w:tcW w:w="851"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0"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1" w:type="dxa"/>
          </w:tcPr>
          <w:p w:rsidR="00D4013C" w:rsidRPr="00D4013C" w:rsidRDefault="00D4013C" w:rsidP="00D4013C">
            <w:pPr>
              <w:ind w:firstLine="426"/>
              <w:rPr>
                <w:rFonts w:ascii="Times New Roman" w:eastAsia="Times New Roman" w:hAnsi="Times New Roman" w:cs="Times New Roman"/>
              </w:rPr>
            </w:pPr>
          </w:p>
        </w:tc>
      </w:tr>
      <w:tr w:rsidR="00D4013C" w:rsidRPr="00D4013C" w:rsidTr="00516169">
        <w:trPr>
          <w:trHeight w:val="273"/>
        </w:trPr>
        <w:tc>
          <w:tcPr>
            <w:tcW w:w="4786" w:type="dxa"/>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rPr>
              <w:t>Личинки вислокрылки</w:t>
            </w:r>
          </w:p>
        </w:tc>
        <w:tc>
          <w:tcPr>
            <w:tcW w:w="850" w:type="dxa"/>
          </w:tcPr>
          <w:p w:rsidR="00D4013C" w:rsidRPr="00D4013C" w:rsidRDefault="00D4013C" w:rsidP="00D4013C">
            <w:pPr>
              <w:ind w:firstLine="426"/>
              <w:rPr>
                <w:rFonts w:ascii="Times New Roman" w:eastAsia="Times New Roman" w:hAnsi="Times New Roman" w:cs="Times New Roman"/>
              </w:rPr>
            </w:pPr>
          </w:p>
        </w:tc>
        <w:tc>
          <w:tcPr>
            <w:tcW w:w="851" w:type="dxa"/>
            <w:vAlign w:val="center"/>
          </w:tcPr>
          <w:p w:rsidR="00D4013C" w:rsidRPr="00D4013C" w:rsidRDefault="00D4013C" w:rsidP="00D4013C">
            <w:pPr>
              <w:spacing w:line="15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bCs/>
                <w:color w:val="000000"/>
              </w:rPr>
              <w:t>*</w:t>
            </w:r>
          </w:p>
        </w:tc>
        <w:tc>
          <w:tcPr>
            <w:tcW w:w="850"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1" w:type="dxa"/>
            <w:vAlign w:val="center"/>
          </w:tcPr>
          <w:p w:rsidR="00D4013C" w:rsidRPr="00D4013C" w:rsidRDefault="00D4013C" w:rsidP="00D4013C">
            <w:pPr>
              <w:spacing w:line="15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bCs/>
                <w:color w:val="000000"/>
              </w:rPr>
              <w:t>*</w:t>
            </w:r>
          </w:p>
        </w:tc>
        <w:tc>
          <w:tcPr>
            <w:tcW w:w="850"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1" w:type="dxa"/>
          </w:tcPr>
          <w:p w:rsidR="00D4013C" w:rsidRPr="00D4013C" w:rsidRDefault="00D4013C" w:rsidP="00D4013C">
            <w:pPr>
              <w:ind w:firstLine="426"/>
              <w:rPr>
                <w:rFonts w:ascii="Times New Roman" w:eastAsia="Times New Roman" w:hAnsi="Times New Roman" w:cs="Times New Roman"/>
              </w:rPr>
            </w:pPr>
          </w:p>
        </w:tc>
      </w:tr>
      <w:tr w:rsidR="00D4013C" w:rsidRPr="00D4013C" w:rsidTr="00516169">
        <w:tc>
          <w:tcPr>
            <w:tcW w:w="4786" w:type="dxa"/>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rPr>
              <w:t>Личинки мошки</w:t>
            </w:r>
          </w:p>
        </w:tc>
        <w:tc>
          <w:tcPr>
            <w:tcW w:w="850" w:type="dxa"/>
          </w:tcPr>
          <w:p w:rsidR="00D4013C" w:rsidRPr="00D4013C" w:rsidRDefault="00D4013C" w:rsidP="00D4013C">
            <w:pPr>
              <w:ind w:firstLine="426"/>
              <w:rPr>
                <w:rFonts w:ascii="Times New Roman" w:eastAsia="Times New Roman" w:hAnsi="Times New Roman" w:cs="Times New Roman"/>
              </w:rPr>
            </w:pPr>
          </w:p>
        </w:tc>
        <w:tc>
          <w:tcPr>
            <w:tcW w:w="851" w:type="dxa"/>
            <w:vAlign w:val="center"/>
          </w:tcPr>
          <w:p w:rsidR="00D4013C" w:rsidRPr="00D4013C" w:rsidRDefault="00D4013C" w:rsidP="00D4013C">
            <w:pPr>
              <w:spacing w:line="15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bCs/>
                <w:color w:val="000000"/>
              </w:rPr>
              <w:t>*</w:t>
            </w:r>
          </w:p>
        </w:tc>
        <w:tc>
          <w:tcPr>
            <w:tcW w:w="850" w:type="dxa"/>
            <w:vAlign w:val="center"/>
          </w:tcPr>
          <w:p w:rsidR="00D4013C" w:rsidRPr="00D4013C" w:rsidRDefault="00D4013C" w:rsidP="00D4013C">
            <w:pPr>
              <w:spacing w:line="15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bCs/>
                <w:color w:val="000000"/>
              </w:rPr>
              <w:t>*</w:t>
            </w:r>
          </w:p>
        </w:tc>
        <w:tc>
          <w:tcPr>
            <w:tcW w:w="851"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0"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1" w:type="dxa"/>
          </w:tcPr>
          <w:p w:rsidR="00D4013C" w:rsidRPr="00D4013C" w:rsidRDefault="00D4013C" w:rsidP="00D4013C">
            <w:pPr>
              <w:ind w:firstLine="426"/>
              <w:rPr>
                <w:rFonts w:ascii="Times New Roman" w:eastAsia="Times New Roman" w:hAnsi="Times New Roman" w:cs="Times New Roman"/>
              </w:rPr>
            </w:pPr>
          </w:p>
        </w:tc>
      </w:tr>
      <w:tr w:rsidR="00D4013C" w:rsidRPr="00D4013C" w:rsidTr="00516169">
        <w:tc>
          <w:tcPr>
            <w:tcW w:w="4786" w:type="dxa"/>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rPr>
              <w:t>Личинки ручейников гидропсиха, анаболии</w:t>
            </w:r>
          </w:p>
        </w:tc>
        <w:tc>
          <w:tcPr>
            <w:tcW w:w="850" w:type="dxa"/>
          </w:tcPr>
          <w:p w:rsidR="00D4013C" w:rsidRPr="00D4013C" w:rsidRDefault="00D4013C" w:rsidP="00D4013C">
            <w:pPr>
              <w:ind w:firstLine="426"/>
              <w:rPr>
                <w:rFonts w:ascii="Times New Roman" w:eastAsia="Times New Roman" w:hAnsi="Times New Roman" w:cs="Times New Roman"/>
              </w:rPr>
            </w:pPr>
          </w:p>
        </w:tc>
        <w:tc>
          <w:tcPr>
            <w:tcW w:w="851"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0"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1"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0"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1" w:type="dxa"/>
          </w:tcPr>
          <w:p w:rsidR="00D4013C" w:rsidRPr="00D4013C" w:rsidRDefault="00D4013C" w:rsidP="00D4013C">
            <w:pPr>
              <w:ind w:firstLine="426"/>
              <w:rPr>
                <w:rFonts w:ascii="Times New Roman" w:eastAsia="Times New Roman" w:hAnsi="Times New Roman" w:cs="Times New Roman"/>
              </w:rPr>
            </w:pPr>
          </w:p>
        </w:tc>
      </w:tr>
      <w:tr w:rsidR="00D4013C" w:rsidRPr="00D4013C" w:rsidTr="00516169">
        <w:tc>
          <w:tcPr>
            <w:tcW w:w="4786" w:type="dxa"/>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rPr>
              <w:t>Личинки стрекоз(дедки)</w:t>
            </w:r>
          </w:p>
        </w:tc>
        <w:tc>
          <w:tcPr>
            <w:tcW w:w="850" w:type="dxa"/>
          </w:tcPr>
          <w:p w:rsidR="00D4013C" w:rsidRPr="00D4013C" w:rsidRDefault="00D4013C" w:rsidP="00D4013C">
            <w:pPr>
              <w:ind w:firstLine="426"/>
              <w:rPr>
                <w:rFonts w:ascii="Times New Roman" w:eastAsia="Times New Roman" w:hAnsi="Times New Roman" w:cs="Times New Roman"/>
              </w:rPr>
            </w:pPr>
          </w:p>
        </w:tc>
        <w:tc>
          <w:tcPr>
            <w:tcW w:w="851"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0" w:type="dxa"/>
            <w:vAlign w:val="center"/>
          </w:tcPr>
          <w:p w:rsidR="00D4013C" w:rsidRPr="00D4013C" w:rsidRDefault="00D4013C" w:rsidP="00D4013C">
            <w:pPr>
              <w:spacing w:line="15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bCs/>
                <w:color w:val="000000"/>
              </w:rPr>
              <w:t>*</w:t>
            </w:r>
          </w:p>
        </w:tc>
        <w:tc>
          <w:tcPr>
            <w:tcW w:w="851"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0"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1" w:type="dxa"/>
          </w:tcPr>
          <w:p w:rsidR="00D4013C" w:rsidRPr="00D4013C" w:rsidRDefault="00D4013C" w:rsidP="00D4013C">
            <w:pPr>
              <w:ind w:firstLine="426"/>
              <w:rPr>
                <w:rFonts w:ascii="Times New Roman" w:eastAsia="Times New Roman" w:hAnsi="Times New Roman" w:cs="Times New Roman"/>
              </w:rPr>
            </w:pPr>
          </w:p>
        </w:tc>
      </w:tr>
      <w:tr w:rsidR="00D4013C" w:rsidRPr="00D4013C" w:rsidTr="00516169">
        <w:tc>
          <w:tcPr>
            <w:tcW w:w="4786" w:type="dxa"/>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rPr>
              <w:t>Червеобразные пиявки</w:t>
            </w:r>
          </w:p>
        </w:tc>
        <w:tc>
          <w:tcPr>
            <w:tcW w:w="850" w:type="dxa"/>
          </w:tcPr>
          <w:p w:rsidR="00D4013C" w:rsidRPr="00D4013C" w:rsidRDefault="00D4013C" w:rsidP="00D4013C">
            <w:pPr>
              <w:ind w:firstLine="426"/>
              <w:rPr>
                <w:rFonts w:ascii="Times New Roman" w:eastAsia="Times New Roman" w:hAnsi="Times New Roman" w:cs="Times New Roman"/>
              </w:rPr>
            </w:pPr>
          </w:p>
        </w:tc>
        <w:tc>
          <w:tcPr>
            <w:tcW w:w="851"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0" w:type="dxa"/>
            <w:vAlign w:val="center"/>
          </w:tcPr>
          <w:p w:rsidR="00D4013C" w:rsidRPr="00D4013C" w:rsidRDefault="00D4013C" w:rsidP="00D4013C">
            <w:pPr>
              <w:spacing w:line="15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bCs/>
                <w:color w:val="000000"/>
              </w:rPr>
              <w:t>*</w:t>
            </w:r>
          </w:p>
        </w:tc>
        <w:tc>
          <w:tcPr>
            <w:tcW w:w="851" w:type="dxa"/>
            <w:vAlign w:val="center"/>
          </w:tcPr>
          <w:p w:rsidR="00D4013C" w:rsidRPr="00D4013C" w:rsidRDefault="00D4013C" w:rsidP="00D4013C">
            <w:pPr>
              <w:spacing w:line="15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bCs/>
                <w:color w:val="000000"/>
              </w:rPr>
              <w:t>*</w:t>
            </w:r>
          </w:p>
        </w:tc>
        <w:tc>
          <w:tcPr>
            <w:tcW w:w="850"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1" w:type="dxa"/>
          </w:tcPr>
          <w:p w:rsidR="00D4013C" w:rsidRPr="00D4013C" w:rsidRDefault="00D4013C" w:rsidP="00D4013C">
            <w:pPr>
              <w:ind w:firstLine="426"/>
              <w:rPr>
                <w:rFonts w:ascii="Times New Roman" w:eastAsia="Times New Roman" w:hAnsi="Times New Roman" w:cs="Times New Roman"/>
              </w:rPr>
            </w:pPr>
          </w:p>
        </w:tc>
      </w:tr>
      <w:tr w:rsidR="00D4013C" w:rsidRPr="00D4013C" w:rsidTr="00516169">
        <w:tc>
          <w:tcPr>
            <w:tcW w:w="4786" w:type="dxa"/>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rPr>
              <w:t>Двустворчатые моллюски шаровки</w:t>
            </w:r>
          </w:p>
        </w:tc>
        <w:tc>
          <w:tcPr>
            <w:tcW w:w="850" w:type="dxa"/>
          </w:tcPr>
          <w:p w:rsidR="00D4013C" w:rsidRPr="00D4013C" w:rsidRDefault="00D4013C" w:rsidP="00D4013C">
            <w:pPr>
              <w:ind w:firstLine="426"/>
              <w:rPr>
                <w:rFonts w:ascii="Times New Roman" w:eastAsia="Times New Roman" w:hAnsi="Times New Roman" w:cs="Times New Roman"/>
              </w:rPr>
            </w:pPr>
          </w:p>
        </w:tc>
        <w:tc>
          <w:tcPr>
            <w:tcW w:w="851"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0" w:type="dxa"/>
            <w:vAlign w:val="center"/>
          </w:tcPr>
          <w:p w:rsidR="00D4013C" w:rsidRPr="00D4013C" w:rsidRDefault="00D4013C" w:rsidP="00D4013C">
            <w:pPr>
              <w:spacing w:line="15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bCs/>
                <w:color w:val="000000"/>
              </w:rPr>
              <w:t>*</w:t>
            </w:r>
          </w:p>
        </w:tc>
        <w:tc>
          <w:tcPr>
            <w:tcW w:w="851" w:type="dxa"/>
            <w:vAlign w:val="center"/>
          </w:tcPr>
          <w:p w:rsidR="00D4013C" w:rsidRPr="00D4013C" w:rsidRDefault="00D4013C" w:rsidP="00D4013C">
            <w:pPr>
              <w:spacing w:line="15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bCs/>
                <w:color w:val="000000"/>
              </w:rPr>
              <w:t>*</w:t>
            </w:r>
          </w:p>
        </w:tc>
        <w:tc>
          <w:tcPr>
            <w:tcW w:w="850"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1" w:type="dxa"/>
          </w:tcPr>
          <w:p w:rsidR="00D4013C" w:rsidRPr="00D4013C" w:rsidRDefault="00D4013C" w:rsidP="00D4013C">
            <w:pPr>
              <w:ind w:firstLine="426"/>
              <w:rPr>
                <w:rFonts w:ascii="Times New Roman" w:eastAsia="Times New Roman" w:hAnsi="Times New Roman" w:cs="Times New Roman"/>
              </w:rPr>
            </w:pPr>
          </w:p>
        </w:tc>
      </w:tr>
      <w:tr w:rsidR="00D4013C" w:rsidRPr="00D4013C" w:rsidTr="00516169">
        <w:tc>
          <w:tcPr>
            <w:tcW w:w="4786" w:type="dxa"/>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rPr>
              <w:t>Водяной ослик</w:t>
            </w:r>
          </w:p>
        </w:tc>
        <w:tc>
          <w:tcPr>
            <w:tcW w:w="850" w:type="dxa"/>
          </w:tcPr>
          <w:p w:rsidR="00D4013C" w:rsidRPr="00D4013C" w:rsidRDefault="00D4013C" w:rsidP="00D4013C">
            <w:pPr>
              <w:ind w:firstLine="426"/>
              <w:rPr>
                <w:rFonts w:ascii="Times New Roman" w:eastAsia="Times New Roman" w:hAnsi="Times New Roman" w:cs="Times New Roman"/>
              </w:rPr>
            </w:pPr>
          </w:p>
        </w:tc>
        <w:tc>
          <w:tcPr>
            <w:tcW w:w="851"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0" w:type="dxa"/>
            <w:vAlign w:val="center"/>
          </w:tcPr>
          <w:p w:rsidR="00D4013C" w:rsidRPr="00D4013C" w:rsidRDefault="00D4013C" w:rsidP="00D4013C">
            <w:pPr>
              <w:spacing w:line="15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bCs/>
                <w:color w:val="000000"/>
              </w:rPr>
              <w:t>*</w:t>
            </w:r>
          </w:p>
        </w:tc>
        <w:tc>
          <w:tcPr>
            <w:tcW w:w="851" w:type="dxa"/>
            <w:vAlign w:val="center"/>
          </w:tcPr>
          <w:p w:rsidR="00D4013C" w:rsidRPr="00D4013C" w:rsidRDefault="00D4013C" w:rsidP="00D4013C">
            <w:pPr>
              <w:spacing w:line="15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bCs/>
                <w:color w:val="000000"/>
              </w:rPr>
              <w:t>*</w:t>
            </w:r>
          </w:p>
        </w:tc>
        <w:tc>
          <w:tcPr>
            <w:tcW w:w="850"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1" w:type="dxa"/>
          </w:tcPr>
          <w:p w:rsidR="00D4013C" w:rsidRPr="00D4013C" w:rsidRDefault="00D4013C" w:rsidP="00D4013C">
            <w:pPr>
              <w:ind w:firstLine="426"/>
              <w:rPr>
                <w:rFonts w:ascii="Times New Roman" w:eastAsia="Times New Roman" w:hAnsi="Times New Roman" w:cs="Times New Roman"/>
              </w:rPr>
            </w:pPr>
          </w:p>
        </w:tc>
      </w:tr>
      <w:tr w:rsidR="00D4013C" w:rsidRPr="00D4013C" w:rsidTr="00516169">
        <w:tc>
          <w:tcPr>
            <w:tcW w:w="4786" w:type="dxa"/>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rPr>
              <w:t>Трубочник, в массе</w:t>
            </w:r>
          </w:p>
        </w:tc>
        <w:tc>
          <w:tcPr>
            <w:tcW w:w="850" w:type="dxa"/>
          </w:tcPr>
          <w:p w:rsidR="00D4013C" w:rsidRPr="00D4013C" w:rsidRDefault="00D4013C" w:rsidP="00D4013C">
            <w:pPr>
              <w:ind w:firstLine="426"/>
              <w:rPr>
                <w:rFonts w:ascii="Times New Roman" w:eastAsia="Times New Roman" w:hAnsi="Times New Roman" w:cs="Times New Roman"/>
              </w:rPr>
            </w:pPr>
          </w:p>
        </w:tc>
        <w:tc>
          <w:tcPr>
            <w:tcW w:w="851"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0"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1"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0"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1" w:type="dxa"/>
          </w:tcPr>
          <w:p w:rsidR="00D4013C" w:rsidRPr="00D4013C" w:rsidRDefault="00D4013C" w:rsidP="00D4013C">
            <w:pPr>
              <w:ind w:firstLine="426"/>
              <w:rPr>
                <w:rFonts w:ascii="Times New Roman" w:eastAsia="Times New Roman" w:hAnsi="Times New Roman" w:cs="Times New Roman"/>
              </w:rPr>
            </w:pPr>
          </w:p>
        </w:tc>
      </w:tr>
      <w:tr w:rsidR="00D4013C" w:rsidRPr="00D4013C" w:rsidTr="00516169">
        <w:tc>
          <w:tcPr>
            <w:tcW w:w="4786" w:type="dxa"/>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rPr>
              <w:t>Мотыль, в массе</w:t>
            </w:r>
          </w:p>
        </w:tc>
        <w:tc>
          <w:tcPr>
            <w:tcW w:w="850" w:type="dxa"/>
          </w:tcPr>
          <w:p w:rsidR="00D4013C" w:rsidRPr="00D4013C" w:rsidRDefault="00D4013C" w:rsidP="00D4013C">
            <w:pPr>
              <w:ind w:firstLine="426"/>
              <w:rPr>
                <w:rFonts w:ascii="Times New Roman" w:eastAsia="Times New Roman" w:hAnsi="Times New Roman" w:cs="Times New Roman"/>
              </w:rPr>
            </w:pPr>
          </w:p>
        </w:tc>
        <w:tc>
          <w:tcPr>
            <w:tcW w:w="851"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0"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1" w:type="dxa"/>
            <w:vAlign w:val="center"/>
          </w:tcPr>
          <w:p w:rsidR="00D4013C" w:rsidRPr="00D4013C" w:rsidRDefault="00D4013C" w:rsidP="00D4013C">
            <w:pPr>
              <w:spacing w:line="15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bCs/>
                <w:color w:val="000000"/>
              </w:rPr>
              <w:t>*</w:t>
            </w:r>
          </w:p>
        </w:tc>
        <w:tc>
          <w:tcPr>
            <w:tcW w:w="850"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1" w:type="dxa"/>
          </w:tcPr>
          <w:p w:rsidR="00D4013C" w:rsidRPr="00D4013C" w:rsidRDefault="00D4013C" w:rsidP="00D4013C">
            <w:pPr>
              <w:ind w:firstLine="426"/>
              <w:rPr>
                <w:rFonts w:ascii="Times New Roman" w:eastAsia="Times New Roman" w:hAnsi="Times New Roman" w:cs="Times New Roman"/>
              </w:rPr>
            </w:pPr>
          </w:p>
        </w:tc>
      </w:tr>
      <w:tr w:rsidR="00D4013C" w:rsidRPr="00D4013C" w:rsidTr="00516169">
        <w:tc>
          <w:tcPr>
            <w:tcW w:w="4786" w:type="dxa"/>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rPr>
              <w:t>Крыска</w:t>
            </w:r>
          </w:p>
        </w:tc>
        <w:tc>
          <w:tcPr>
            <w:tcW w:w="850" w:type="dxa"/>
          </w:tcPr>
          <w:p w:rsidR="00D4013C" w:rsidRPr="00D4013C" w:rsidRDefault="00D4013C" w:rsidP="00D4013C">
            <w:pPr>
              <w:ind w:firstLine="426"/>
              <w:rPr>
                <w:rFonts w:ascii="Times New Roman" w:eastAsia="Times New Roman" w:hAnsi="Times New Roman" w:cs="Times New Roman"/>
              </w:rPr>
            </w:pPr>
          </w:p>
        </w:tc>
        <w:tc>
          <w:tcPr>
            <w:tcW w:w="851"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0" w:type="dxa"/>
            <w:vAlign w:val="center"/>
          </w:tcPr>
          <w:p w:rsidR="00D4013C" w:rsidRPr="00D4013C" w:rsidRDefault="00D4013C" w:rsidP="00D4013C">
            <w:pPr>
              <w:ind w:firstLine="426"/>
              <w:jc w:val="center"/>
              <w:rPr>
                <w:rFonts w:ascii="Times New Roman" w:eastAsia="Times New Roman" w:hAnsi="Times New Roman" w:cs="Times New Roman"/>
              </w:rPr>
            </w:pPr>
          </w:p>
        </w:tc>
        <w:tc>
          <w:tcPr>
            <w:tcW w:w="851"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0" w:type="dxa"/>
            <w:vAlign w:val="center"/>
          </w:tcPr>
          <w:p w:rsidR="00D4013C" w:rsidRPr="00D4013C" w:rsidRDefault="00D4013C" w:rsidP="00D4013C">
            <w:pPr>
              <w:spacing w:line="160" w:lineRule="exact"/>
              <w:ind w:firstLine="426"/>
              <w:jc w:val="center"/>
              <w:rPr>
                <w:rFonts w:ascii="Times New Roman" w:eastAsia="Times New Roman" w:hAnsi="Times New Roman" w:cs="Times New Roman"/>
              </w:rPr>
            </w:pPr>
            <w:r w:rsidRPr="00D4013C">
              <w:rPr>
                <w:rFonts w:ascii="Times New Roman" w:eastAsia="Times New Roman" w:hAnsi="Times New Roman" w:cs="Times New Roman"/>
                <w:color w:val="000000"/>
              </w:rPr>
              <w:t>*</w:t>
            </w:r>
          </w:p>
        </w:tc>
        <w:tc>
          <w:tcPr>
            <w:tcW w:w="851" w:type="dxa"/>
          </w:tcPr>
          <w:p w:rsidR="00D4013C" w:rsidRPr="00D4013C" w:rsidRDefault="00D4013C" w:rsidP="00D4013C">
            <w:pPr>
              <w:ind w:firstLine="426"/>
              <w:rPr>
                <w:rFonts w:ascii="Times New Roman" w:eastAsia="Times New Roman" w:hAnsi="Times New Roman" w:cs="Times New Roman"/>
              </w:rPr>
            </w:pPr>
          </w:p>
        </w:tc>
      </w:tr>
    </w:tbl>
    <w:p w:rsidR="00D4013C" w:rsidRPr="00D4013C" w:rsidRDefault="00D4013C" w:rsidP="00D4013C">
      <w:pPr>
        <w:spacing w:after="0" w:line="20" w:lineRule="atLeast"/>
        <w:ind w:firstLine="425"/>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К сожалению, жители Приволжского региона Рос</w:t>
      </w:r>
      <w:r w:rsidRPr="00D4013C">
        <w:rPr>
          <w:rFonts w:ascii="Times New Roman" w:eastAsia="Times New Roman" w:hAnsi="Times New Roman" w:cs="Times New Roman"/>
          <w:color w:val="000000"/>
          <w:sz w:val="24"/>
          <w:szCs w:val="24"/>
          <w:lang w:eastAsia="ru-RU"/>
        </w:rPr>
        <w:softHyphen/>
        <w:t>сии, где вода всегда была в достатке, не в полной мере осознают проблему недостатка воды. Но в России много та</w:t>
      </w:r>
      <w:r w:rsidRPr="00D4013C">
        <w:rPr>
          <w:rFonts w:ascii="Times New Roman" w:eastAsia="Times New Roman" w:hAnsi="Times New Roman" w:cs="Times New Roman"/>
          <w:color w:val="000000"/>
          <w:sz w:val="24"/>
          <w:szCs w:val="24"/>
          <w:lang w:eastAsia="ru-RU"/>
        </w:rPr>
        <w:softHyphen/>
        <w:t>ких регионов, где люди с детства привыкли це</w:t>
      </w:r>
      <w:r w:rsidRPr="00D4013C">
        <w:rPr>
          <w:rFonts w:ascii="Times New Roman" w:eastAsia="Times New Roman" w:hAnsi="Times New Roman" w:cs="Times New Roman"/>
          <w:color w:val="000000"/>
          <w:sz w:val="24"/>
          <w:szCs w:val="24"/>
          <w:lang w:eastAsia="ru-RU"/>
        </w:rPr>
        <w:softHyphen/>
        <w:t>нить и беречь воду, например Приазовье.</w:t>
      </w:r>
    </w:p>
    <w:p w:rsidR="00D4013C" w:rsidRPr="00D4013C" w:rsidRDefault="00D4013C" w:rsidP="00D4013C">
      <w:pPr>
        <w:spacing w:after="0" w:line="20" w:lineRule="atLeast"/>
        <w:ind w:firstLine="425"/>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Несмотря на то, что вода — самое распростра</w:t>
      </w:r>
      <w:r w:rsidRPr="00D4013C">
        <w:rPr>
          <w:rFonts w:ascii="Times New Roman" w:eastAsia="Times New Roman" w:hAnsi="Times New Roman" w:cs="Times New Roman"/>
          <w:color w:val="000000"/>
          <w:sz w:val="24"/>
          <w:szCs w:val="24"/>
          <w:lang w:eastAsia="ru-RU"/>
        </w:rPr>
        <w:softHyphen/>
        <w:t>ненное на Земле вещество, запасы пресной воды довольно ограниченны. Они составляют около 20 тыс. км</w:t>
      </w:r>
      <w:r w:rsidRPr="00D4013C">
        <w:rPr>
          <w:rFonts w:ascii="Times New Roman" w:eastAsia="Times New Roman" w:hAnsi="Times New Roman" w:cs="Times New Roman"/>
          <w:color w:val="000000"/>
          <w:sz w:val="24"/>
          <w:szCs w:val="24"/>
          <w:vertAlign w:val="superscript"/>
          <w:lang w:eastAsia="ru-RU"/>
        </w:rPr>
        <w:t>3</w:t>
      </w:r>
      <w:r w:rsidRPr="00D4013C">
        <w:rPr>
          <w:rFonts w:ascii="Times New Roman" w:eastAsia="Times New Roman" w:hAnsi="Times New Roman" w:cs="Times New Roman"/>
          <w:color w:val="000000"/>
          <w:sz w:val="24"/>
          <w:szCs w:val="24"/>
          <w:lang w:eastAsia="ru-RU"/>
        </w:rPr>
        <w:t xml:space="preserve"> на год. При усредненной норме расхо</w:t>
      </w:r>
      <w:r w:rsidRPr="00D4013C">
        <w:rPr>
          <w:rFonts w:ascii="Times New Roman" w:eastAsia="Times New Roman" w:hAnsi="Times New Roman" w:cs="Times New Roman"/>
          <w:color w:val="000000"/>
          <w:sz w:val="24"/>
          <w:szCs w:val="24"/>
          <w:lang w:eastAsia="ru-RU"/>
        </w:rPr>
        <w:softHyphen/>
        <w:t>да на одного человека — 1000 т воды в год (с уче</w:t>
      </w:r>
      <w:r w:rsidRPr="00D4013C">
        <w:rPr>
          <w:rFonts w:ascii="Times New Roman" w:eastAsia="Times New Roman" w:hAnsi="Times New Roman" w:cs="Times New Roman"/>
          <w:color w:val="000000"/>
          <w:sz w:val="24"/>
          <w:szCs w:val="24"/>
          <w:lang w:eastAsia="ru-RU"/>
        </w:rPr>
        <w:softHyphen/>
        <w:t>том промышленности и сельского хозяйства) такого количества пресной воды может хватить на 20 млрд человек. В настоящее время население на</w:t>
      </w:r>
      <w:r w:rsidRPr="00D4013C">
        <w:rPr>
          <w:rFonts w:ascii="Times New Roman" w:eastAsia="Times New Roman" w:hAnsi="Times New Roman" w:cs="Times New Roman"/>
          <w:color w:val="000000"/>
          <w:sz w:val="24"/>
          <w:szCs w:val="24"/>
          <w:lang w:eastAsia="ru-RU"/>
        </w:rPr>
        <w:softHyphen/>
        <w:t>шей планеты составляет около 6 млрд человек. Де</w:t>
      </w:r>
      <w:r w:rsidRPr="00D4013C">
        <w:rPr>
          <w:rFonts w:ascii="Times New Roman" w:eastAsia="Times New Roman" w:hAnsi="Times New Roman" w:cs="Times New Roman"/>
          <w:color w:val="000000"/>
          <w:sz w:val="24"/>
          <w:szCs w:val="24"/>
          <w:lang w:eastAsia="ru-RU"/>
        </w:rPr>
        <w:softHyphen/>
        <w:t>мографы считают, что 20 млрд оно достигнет к 2100 г., и тогда запасов пресной воды на планете станет недостаточно.</w:t>
      </w:r>
    </w:p>
    <w:p w:rsidR="00D4013C" w:rsidRPr="00D4013C" w:rsidRDefault="00D4013C" w:rsidP="00D4013C">
      <w:pPr>
        <w:spacing w:after="0" w:line="20" w:lineRule="atLeast"/>
        <w:ind w:firstLine="425"/>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Другая проблема — неравномерность распреде</w:t>
      </w:r>
      <w:r w:rsidRPr="00D4013C">
        <w:rPr>
          <w:rFonts w:ascii="Times New Roman" w:eastAsia="Times New Roman" w:hAnsi="Times New Roman" w:cs="Times New Roman"/>
          <w:color w:val="000000"/>
          <w:sz w:val="24"/>
          <w:szCs w:val="24"/>
          <w:lang w:eastAsia="ru-RU"/>
        </w:rPr>
        <w:softHyphen/>
        <w:t>ления источников пресной воды на планете. По</w:t>
      </w:r>
      <w:r w:rsidRPr="00D4013C">
        <w:rPr>
          <w:rFonts w:ascii="Times New Roman" w:eastAsia="Times New Roman" w:hAnsi="Times New Roman" w:cs="Times New Roman"/>
          <w:color w:val="000000"/>
          <w:sz w:val="24"/>
          <w:szCs w:val="24"/>
          <w:lang w:eastAsia="ru-RU"/>
        </w:rPr>
        <w:softHyphen/>
        <w:t>этому уже сегодня во многих регионах ощущается дефицит пресной воды.</w:t>
      </w:r>
    </w:p>
    <w:p w:rsidR="00D4013C" w:rsidRPr="00D4013C" w:rsidRDefault="00D4013C" w:rsidP="00D4013C">
      <w:pPr>
        <w:spacing w:after="0" w:line="20" w:lineRule="atLeast"/>
        <w:ind w:firstLine="425"/>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Основные потребители пресной воды — сель</w:t>
      </w:r>
      <w:r w:rsidRPr="00D4013C">
        <w:rPr>
          <w:rFonts w:ascii="Times New Roman" w:eastAsia="Times New Roman" w:hAnsi="Times New Roman" w:cs="Times New Roman"/>
          <w:color w:val="000000"/>
          <w:sz w:val="24"/>
          <w:szCs w:val="24"/>
          <w:lang w:eastAsia="ru-RU"/>
        </w:rPr>
        <w:softHyphen/>
        <w:t>ское хозяйство (70%), промышленность, включая энергетику (20%) и коммунальное хозяйство (око</w:t>
      </w:r>
      <w:r w:rsidRPr="00D4013C">
        <w:rPr>
          <w:rFonts w:ascii="Times New Roman" w:eastAsia="Times New Roman" w:hAnsi="Times New Roman" w:cs="Times New Roman"/>
          <w:color w:val="000000"/>
          <w:sz w:val="24"/>
          <w:szCs w:val="24"/>
          <w:lang w:eastAsia="ru-RU"/>
        </w:rPr>
        <w:softHyphen/>
        <w:t>ло 10%).</w:t>
      </w:r>
    </w:p>
    <w:p w:rsidR="00D4013C" w:rsidRPr="00D4013C" w:rsidRDefault="00D4013C" w:rsidP="00D4013C">
      <w:pPr>
        <w:spacing w:after="0" w:line="20" w:lineRule="atLeast"/>
        <w:ind w:firstLine="425"/>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промышленном производстве наиболее водо</w:t>
      </w:r>
      <w:r w:rsidRPr="00D4013C">
        <w:rPr>
          <w:rFonts w:ascii="Times New Roman" w:eastAsia="Times New Roman" w:hAnsi="Times New Roman" w:cs="Times New Roman"/>
          <w:color w:val="000000"/>
          <w:sz w:val="24"/>
          <w:szCs w:val="24"/>
          <w:lang w:eastAsia="ru-RU"/>
        </w:rPr>
        <w:softHyphen/>
        <w:t>емкими являются химическая, целлюлозно-бу</w:t>
      </w:r>
      <w:r w:rsidRPr="00D4013C">
        <w:rPr>
          <w:rFonts w:ascii="Times New Roman" w:eastAsia="Times New Roman" w:hAnsi="Times New Roman" w:cs="Times New Roman"/>
          <w:color w:val="000000"/>
          <w:sz w:val="24"/>
          <w:szCs w:val="24"/>
          <w:lang w:eastAsia="ru-RU"/>
        </w:rPr>
        <w:softHyphen/>
        <w:t>мажная и металлургическая промышленность. Расход воды (в м</w:t>
      </w:r>
      <w:r w:rsidRPr="00D4013C">
        <w:rPr>
          <w:rFonts w:ascii="Times New Roman" w:eastAsia="Times New Roman" w:hAnsi="Times New Roman" w:cs="Times New Roman"/>
          <w:color w:val="000000"/>
          <w:sz w:val="24"/>
          <w:szCs w:val="24"/>
          <w:vertAlign w:val="superscript"/>
          <w:lang w:eastAsia="ru-RU"/>
        </w:rPr>
        <w:t>3</w:t>
      </w:r>
      <w:r w:rsidRPr="00D4013C">
        <w:rPr>
          <w:rFonts w:ascii="Times New Roman" w:eastAsia="Times New Roman" w:hAnsi="Times New Roman" w:cs="Times New Roman"/>
          <w:color w:val="000000"/>
          <w:sz w:val="24"/>
          <w:szCs w:val="24"/>
          <w:lang w:eastAsia="ru-RU"/>
        </w:rPr>
        <w:t>) на получение 1 т современных материалов составляет:</w:t>
      </w:r>
    </w:p>
    <w:p w:rsidR="00D4013C" w:rsidRPr="00D4013C" w:rsidRDefault="00D4013C" w:rsidP="00D4013C">
      <w:pPr>
        <w:numPr>
          <w:ilvl w:val="0"/>
          <w:numId w:val="13"/>
        </w:numPr>
        <w:spacing w:after="0" w:line="20" w:lineRule="atLeast"/>
        <w:ind w:firstLine="425"/>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синтетическое волокно — 2500—5000;</w:t>
      </w:r>
    </w:p>
    <w:p w:rsidR="00D4013C" w:rsidRPr="00D4013C" w:rsidRDefault="00D4013C" w:rsidP="00D4013C">
      <w:pPr>
        <w:numPr>
          <w:ilvl w:val="0"/>
          <w:numId w:val="13"/>
        </w:numPr>
        <w:spacing w:after="0" w:line="20" w:lineRule="atLeast"/>
        <w:ind w:firstLine="425"/>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пластмасса — 500—1000;</w:t>
      </w:r>
    </w:p>
    <w:p w:rsidR="00D4013C" w:rsidRPr="00D4013C" w:rsidRDefault="00D4013C" w:rsidP="00D4013C">
      <w:pPr>
        <w:numPr>
          <w:ilvl w:val="0"/>
          <w:numId w:val="13"/>
        </w:numPr>
        <w:spacing w:after="0" w:line="20" w:lineRule="atLeast"/>
        <w:ind w:firstLine="425"/>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бумага — 400—800;</w:t>
      </w:r>
    </w:p>
    <w:p w:rsidR="00D4013C" w:rsidRPr="00D4013C" w:rsidRDefault="00D4013C" w:rsidP="00D4013C">
      <w:pPr>
        <w:numPr>
          <w:ilvl w:val="0"/>
          <w:numId w:val="13"/>
        </w:numPr>
        <w:spacing w:after="0" w:line="20" w:lineRule="atLeast"/>
        <w:ind w:firstLine="425"/>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сталь, чугун — 160—200.</w:t>
      </w:r>
    </w:p>
    <w:p w:rsidR="00D4013C" w:rsidRPr="00D4013C" w:rsidRDefault="00D4013C" w:rsidP="00D4013C">
      <w:pPr>
        <w:spacing w:after="0" w:line="20" w:lineRule="atLeast"/>
        <w:ind w:firstLine="425"/>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Городской житель в доме со всеми удобствами расходует в день 200—300 л воды. Примерная структура расхода воды на бытовые нужды: питье и приготовление пищи — 6%, в смывном бач</w:t>
      </w:r>
      <w:r w:rsidRPr="00D4013C">
        <w:rPr>
          <w:rFonts w:ascii="Times New Roman" w:eastAsia="Times New Roman" w:hAnsi="Times New Roman" w:cs="Times New Roman"/>
          <w:color w:val="000000"/>
          <w:sz w:val="24"/>
          <w:szCs w:val="24"/>
          <w:lang w:eastAsia="ru-RU"/>
        </w:rPr>
        <w:softHyphen/>
        <w:t>ке туалета — 44, для ванны и душа — 35, мытье посуды — 7, стирка — 5, уборка помещения — 3%.</w:t>
      </w:r>
    </w:p>
    <w:p w:rsidR="00D4013C" w:rsidRPr="00D4013C" w:rsidRDefault="00D4013C" w:rsidP="00D4013C">
      <w:pPr>
        <w:spacing w:after="0" w:line="20" w:lineRule="atLeast"/>
        <w:ind w:firstLine="425"/>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Вода, централизованно поступающая в водо</w:t>
      </w:r>
      <w:r w:rsidRPr="00D4013C">
        <w:rPr>
          <w:rFonts w:ascii="Times New Roman" w:eastAsia="Times New Roman" w:hAnsi="Times New Roman" w:cs="Times New Roman"/>
          <w:color w:val="000000"/>
          <w:sz w:val="24"/>
          <w:szCs w:val="24"/>
          <w:lang w:eastAsia="ru-RU"/>
        </w:rPr>
        <w:softHyphen/>
        <w:t>проводную сеть городов и поселков, должна соот</w:t>
      </w:r>
      <w:r w:rsidRPr="00D4013C">
        <w:rPr>
          <w:rFonts w:ascii="Times New Roman" w:eastAsia="Times New Roman" w:hAnsi="Times New Roman" w:cs="Times New Roman"/>
          <w:color w:val="000000"/>
          <w:sz w:val="24"/>
          <w:szCs w:val="24"/>
          <w:lang w:eastAsia="ru-RU"/>
        </w:rPr>
        <w:softHyphen/>
        <w:t>ветствовать государственному стандарту.</w:t>
      </w:r>
    </w:p>
    <w:p w:rsidR="00D4013C" w:rsidRPr="00D4013C" w:rsidRDefault="00D4013C" w:rsidP="00D4013C">
      <w:pPr>
        <w:spacing w:after="0" w:line="20" w:lineRule="atLeast"/>
        <w:ind w:firstLine="425"/>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соответствии со стандартом для приготовле</w:t>
      </w:r>
      <w:r w:rsidRPr="00D4013C">
        <w:rPr>
          <w:rFonts w:ascii="Times New Roman" w:eastAsia="Times New Roman" w:hAnsi="Times New Roman" w:cs="Times New Roman"/>
          <w:color w:val="000000"/>
          <w:sz w:val="24"/>
          <w:szCs w:val="24"/>
          <w:lang w:eastAsia="ru-RU"/>
        </w:rPr>
        <w:softHyphen/>
        <w:t>ния пищи и в качестве питьевой может быть ис</w:t>
      </w:r>
      <w:r w:rsidRPr="00D4013C">
        <w:rPr>
          <w:rFonts w:ascii="Times New Roman" w:eastAsia="Times New Roman" w:hAnsi="Times New Roman" w:cs="Times New Roman"/>
          <w:color w:val="000000"/>
          <w:sz w:val="24"/>
          <w:szCs w:val="24"/>
          <w:lang w:eastAsia="ru-RU"/>
        </w:rPr>
        <w:softHyphen/>
        <w:t>пользована природная вода, если она не содержит вредных микроорганизмов, вредных минераль</w:t>
      </w:r>
      <w:r w:rsidRPr="00D4013C">
        <w:rPr>
          <w:rFonts w:ascii="Times New Roman" w:eastAsia="Times New Roman" w:hAnsi="Times New Roman" w:cs="Times New Roman"/>
          <w:color w:val="000000"/>
          <w:sz w:val="24"/>
          <w:szCs w:val="24"/>
          <w:lang w:eastAsia="ru-RU"/>
        </w:rPr>
        <w:softHyphen/>
        <w:t>ных и органических примесей, прозрачна, бес</w:t>
      </w:r>
      <w:r w:rsidRPr="00D4013C">
        <w:rPr>
          <w:rFonts w:ascii="Times New Roman" w:eastAsia="Times New Roman" w:hAnsi="Times New Roman" w:cs="Times New Roman"/>
          <w:color w:val="000000"/>
          <w:sz w:val="24"/>
          <w:szCs w:val="24"/>
          <w:lang w:eastAsia="ru-RU"/>
        </w:rPr>
        <w:softHyphen/>
        <w:t>цветна, не имеет вкуса и запаха.</w:t>
      </w:r>
    </w:p>
    <w:p w:rsidR="00D4013C" w:rsidRPr="00D4013C" w:rsidRDefault="00D4013C" w:rsidP="00D4013C">
      <w:pPr>
        <w:spacing w:after="0" w:line="20" w:lineRule="atLeast"/>
        <w:ind w:firstLine="425"/>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Содержание минеральных примесей не должно превышать 1 г/л.</w:t>
      </w:r>
    </w:p>
    <w:p w:rsidR="00D4013C" w:rsidRPr="00D4013C" w:rsidRDefault="00D4013C" w:rsidP="00D4013C">
      <w:pPr>
        <w:spacing w:after="0" w:line="20" w:lineRule="atLeast"/>
        <w:ind w:firstLine="425"/>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Кислотность в пределах 6,5—9,5 pH.</w:t>
      </w:r>
    </w:p>
    <w:p w:rsidR="00D4013C" w:rsidRPr="00D4013C" w:rsidRDefault="00D4013C" w:rsidP="00D4013C">
      <w:pPr>
        <w:spacing w:after="0" w:line="20" w:lineRule="atLeast"/>
        <w:ind w:firstLine="425"/>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Концентрация нитрат-иона — не более 50 мг/л.</w:t>
      </w:r>
    </w:p>
    <w:p w:rsidR="00D4013C" w:rsidRPr="00D4013C" w:rsidRDefault="00D4013C" w:rsidP="00D4013C">
      <w:pPr>
        <w:spacing w:after="0" w:line="20" w:lineRule="atLeast"/>
        <w:ind w:firstLine="425"/>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большинстве природных источников вода не отвечает полностью требованиям стандарта, по</w:t>
      </w:r>
      <w:r w:rsidRPr="00D4013C">
        <w:rPr>
          <w:rFonts w:ascii="Times New Roman" w:eastAsia="Times New Roman" w:hAnsi="Times New Roman" w:cs="Times New Roman"/>
          <w:color w:val="000000"/>
          <w:sz w:val="24"/>
          <w:szCs w:val="24"/>
          <w:lang w:eastAsia="ru-RU"/>
        </w:rPr>
        <w:softHyphen/>
        <w:t>этому ее очищают на специальных водоочистных станциях.</w:t>
      </w:r>
    </w:p>
    <w:p w:rsidR="00D4013C" w:rsidRPr="00D4013C" w:rsidRDefault="00D4013C" w:rsidP="00D4013C">
      <w:pPr>
        <w:spacing w:after="0" w:line="20" w:lineRule="atLeast"/>
        <w:ind w:firstLine="425"/>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Выполняют демонстрационный опыт: определе</w:t>
      </w:r>
      <w:r w:rsidRPr="00D4013C">
        <w:rPr>
          <w:rFonts w:ascii="Times New Roman" w:eastAsia="Times New Roman" w:hAnsi="Times New Roman" w:cs="Times New Roman"/>
          <w:color w:val="000000"/>
          <w:sz w:val="24"/>
          <w:szCs w:val="24"/>
          <w:lang w:eastAsia="ru-RU"/>
        </w:rPr>
        <w:softHyphen/>
        <w:t>ние качества воды из природного источника.</w:t>
      </w:r>
    </w:p>
    <w:p w:rsidR="00D4013C" w:rsidRPr="00D4013C" w:rsidRDefault="00D4013C" w:rsidP="00D4013C">
      <w:pPr>
        <w:spacing w:after="0" w:line="20" w:lineRule="atLeast"/>
        <w:ind w:firstLine="425"/>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Основными стадиями очистки являются фильт</w:t>
      </w:r>
      <w:r w:rsidRPr="00D4013C">
        <w:rPr>
          <w:rFonts w:ascii="Times New Roman" w:eastAsia="Times New Roman" w:hAnsi="Times New Roman" w:cs="Times New Roman"/>
          <w:color w:val="000000"/>
          <w:sz w:val="24"/>
          <w:szCs w:val="24"/>
          <w:lang w:eastAsia="ru-RU"/>
        </w:rPr>
        <w:softHyphen/>
        <w:t>рование (через слой песка) и обработка окислите</w:t>
      </w:r>
      <w:r w:rsidRPr="00D4013C">
        <w:rPr>
          <w:rFonts w:ascii="Times New Roman" w:eastAsia="Times New Roman" w:hAnsi="Times New Roman" w:cs="Times New Roman"/>
          <w:color w:val="000000"/>
          <w:sz w:val="24"/>
          <w:szCs w:val="24"/>
          <w:lang w:eastAsia="ru-RU"/>
        </w:rPr>
        <w:softHyphen/>
        <w:t>лями (хлором или озоном). Для большинства при</w:t>
      </w:r>
      <w:r w:rsidRPr="00D4013C">
        <w:rPr>
          <w:rFonts w:ascii="Times New Roman" w:eastAsia="Times New Roman" w:hAnsi="Times New Roman" w:cs="Times New Roman"/>
          <w:color w:val="000000"/>
          <w:sz w:val="24"/>
          <w:szCs w:val="24"/>
          <w:lang w:eastAsia="ru-RU"/>
        </w:rPr>
        <w:softHyphen/>
        <w:t>родных источников приходится дополнительно применять и такой способ очистки, как коагуля</w:t>
      </w:r>
      <w:r w:rsidRPr="00D4013C">
        <w:rPr>
          <w:rFonts w:ascii="Times New Roman" w:eastAsia="Times New Roman" w:hAnsi="Times New Roman" w:cs="Times New Roman"/>
          <w:color w:val="000000"/>
          <w:sz w:val="24"/>
          <w:szCs w:val="24"/>
          <w:lang w:eastAsia="ru-RU"/>
        </w:rPr>
        <w:softHyphen/>
        <w:t>ция. С помощью коагуляции воду очищают от мелковзвешенных примесей.</w:t>
      </w:r>
    </w:p>
    <w:p w:rsidR="00D4013C" w:rsidRPr="00D4013C" w:rsidRDefault="00D4013C" w:rsidP="00D4013C">
      <w:pPr>
        <w:spacing w:after="0" w:line="20" w:lineRule="atLeast"/>
        <w:ind w:firstLine="425"/>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Для коагуляции используют сульфат алюми</w:t>
      </w:r>
      <w:r w:rsidRPr="00D4013C">
        <w:rPr>
          <w:rFonts w:ascii="Times New Roman" w:eastAsia="Times New Roman" w:hAnsi="Times New Roman" w:cs="Times New Roman"/>
          <w:color w:val="000000"/>
          <w:sz w:val="24"/>
          <w:szCs w:val="24"/>
          <w:lang w:eastAsia="ru-RU"/>
        </w:rPr>
        <w:softHyphen/>
        <w:t xml:space="preserve">ния </w:t>
      </w:r>
      <w:r w:rsidRPr="00D4013C">
        <w:rPr>
          <w:rFonts w:ascii="Times New Roman" w:eastAsia="Times New Roman" w:hAnsi="Times New Roman" w:cs="Times New Roman"/>
          <w:color w:val="000000"/>
          <w:sz w:val="24"/>
          <w:szCs w:val="24"/>
          <w:lang w:val="en-US"/>
        </w:rPr>
        <w:t>A</w:t>
      </w:r>
      <w:r w:rsidRPr="00D4013C">
        <w:rPr>
          <w:rFonts w:ascii="Times New Roman" w:eastAsia="Times New Roman" w:hAnsi="Times New Roman" w:cs="Times New Roman"/>
          <w:color w:val="000000"/>
          <w:sz w:val="24"/>
          <w:szCs w:val="24"/>
        </w:rPr>
        <w:t>1</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4</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lang w:eastAsia="ru-RU"/>
        </w:rPr>
        <w:t>• 18Н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 В слабощелочной среде, соз даваемой карбонатом кальция, под действием во</w:t>
      </w:r>
      <w:r w:rsidRPr="00D4013C">
        <w:rPr>
          <w:rFonts w:ascii="Times New Roman" w:eastAsia="Times New Roman" w:hAnsi="Times New Roman" w:cs="Times New Roman"/>
          <w:color w:val="000000"/>
          <w:sz w:val="24"/>
          <w:szCs w:val="24"/>
          <w:lang w:eastAsia="ru-RU"/>
        </w:rPr>
        <w:softHyphen/>
        <w:t>ды эта соль гидролизуется, и образуется студенис</w:t>
      </w:r>
      <w:r w:rsidRPr="00D4013C">
        <w:rPr>
          <w:rFonts w:ascii="Times New Roman" w:eastAsia="Times New Roman" w:hAnsi="Times New Roman" w:cs="Times New Roman"/>
          <w:color w:val="000000"/>
          <w:sz w:val="24"/>
          <w:szCs w:val="24"/>
          <w:lang w:eastAsia="ru-RU"/>
        </w:rPr>
        <w:softHyphen/>
        <w:t>тый осадок гидроксида алюминия А</w:t>
      </w:r>
      <w:r w:rsidRPr="00D4013C">
        <w:rPr>
          <w:rFonts w:ascii="Times New Roman" w:eastAsia="Times New Roman" w:hAnsi="Times New Roman" w:cs="Times New Roman"/>
          <w:color w:val="000000"/>
          <w:sz w:val="24"/>
          <w:szCs w:val="24"/>
          <w:lang w:val="en-US" w:eastAsia="ru-RU"/>
        </w:rPr>
        <w:t>l</w:t>
      </w:r>
      <w:r w:rsidRPr="00D4013C">
        <w:rPr>
          <w:rFonts w:ascii="Times New Roman" w:eastAsia="Times New Roman" w:hAnsi="Times New Roman" w:cs="Times New Roman"/>
          <w:color w:val="000000"/>
          <w:sz w:val="24"/>
          <w:szCs w:val="24"/>
          <w:lang w:eastAsia="ru-RU"/>
        </w:rPr>
        <w:t>(ОН)</w:t>
      </w:r>
      <w:r w:rsidRPr="00D4013C">
        <w:rPr>
          <w:rFonts w:ascii="Times New Roman" w:eastAsia="Times New Roman" w:hAnsi="Times New Roman" w:cs="Times New Roman"/>
          <w:color w:val="000000"/>
          <w:sz w:val="24"/>
          <w:szCs w:val="24"/>
          <w:vertAlign w:val="subscript"/>
          <w:lang w:eastAsia="ru-RU"/>
        </w:rPr>
        <w:t>3</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spacing w:after="0" w:line="20" w:lineRule="atLeast"/>
        <w:ind w:firstLine="425"/>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val="en-US"/>
        </w:rPr>
        <w:t>A</w:t>
      </w:r>
      <w:r w:rsidRPr="00D4013C">
        <w:rPr>
          <w:rFonts w:ascii="Times New Roman" w:eastAsia="Times New Roman" w:hAnsi="Times New Roman" w:cs="Times New Roman"/>
          <w:color w:val="000000"/>
          <w:sz w:val="24"/>
          <w:szCs w:val="24"/>
        </w:rPr>
        <w:t>1</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4</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lang w:eastAsia="ru-RU"/>
        </w:rPr>
        <w:t>+ 3Са(НС0</w:t>
      </w:r>
      <w:r w:rsidRPr="00D4013C">
        <w:rPr>
          <w:rFonts w:ascii="Times New Roman" w:eastAsia="Times New Roman" w:hAnsi="Times New Roman" w:cs="Times New Roman"/>
          <w:color w:val="000000"/>
          <w:sz w:val="24"/>
          <w:szCs w:val="24"/>
          <w:vertAlign w:val="subscript"/>
          <w:lang w:eastAsia="ru-RU"/>
        </w:rPr>
        <w:t>3</w:t>
      </w:r>
      <w:r w:rsidRPr="00D4013C">
        <w:rPr>
          <w:rFonts w:ascii="Times New Roman" w:eastAsia="Times New Roman" w:hAnsi="Times New Roman" w:cs="Times New Roman"/>
          <w:color w:val="000000"/>
          <w:sz w:val="24"/>
          <w:szCs w:val="24"/>
          <w:lang w:eastAsia="ru-RU"/>
        </w:rPr>
        <w:t>)</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 2А1(ОН)</w:t>
      </w:r>
      <w:r w:rsidRPr="00D4013C">
        <w:rPr>
          <w:rFonts w:ascii="Times New Roman" w:eastAsia="Times New Roman" w:hAnsi="Times New Roman" w:cs="Times New Roman"/>
          <w:color w:val="000000"/>
          <w:sz w:val="24"/>
          <w:szCs w:val="24"/>
          <w:vertAlign w:val="subscript"/>
          <w:lang w:eastAsia="ru-RU"/>
        </w:rPr>
        <w:t>3</w:t>
      </w:r>
      <w:r w:rsidRPr="00D4013C">
        <w:rPr>
          <w:rFonts w:ascii="Times New Roman" w:eastAsia="Times New Roman" w:hAnsi="Times New Roman" w:cs="Times New Roman"/>
          <w:color w:val="000000"/>
          <w:sz w:val="24"/>
          <w:szCs w:val="24"/>
          <w:lang w:eastAsia="ru-RU"/>
        </w:rPr>
        <w:t xml:space="preserve"> + </w:t>
      </w:r>
      <w:r w:rsidRPr="00D4013C">
        <w:rPr>
          <w:rFonts w:ascii="Times New Roman" w:eastAsia="Times New Roman" w:hAnsi="Times New Roman" w:cs="Times New Roman"/>
          <w:color w:val="000000"/>
          <w:sz w:val="24"/>
          <w:szCs w:val="24"/>
        </w:rPr>
        <w:t>3</w:t>
      </w:r>
      <w:r w:rsidRPr="00D4013C">
        <w:rPr>
          <w:rFonts w:ascii="Times New Roman" w:eastAsia="Times New Roman" w:hAnsi="Times New Roman" w:cs="Times New Roman"/>
          <w:color w:val="000000"/>
          <w:sz w:val="24"/>
          <w:szCs w:val="24"/>
          <w:lang w:val="en-US"/>
        </w:rPr>
        <w:t>CaS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4</w:t>
      </w:r>
      <w:r w:rsidRPr="00D4013C">
        <w:rPr>
          <w:rFonts w:ascii="Times New Roman" w:eastAsia="Times New Roman" w:hAnsi="Times New Roman" w:cs="Times New Roman"/>
          <w:color w:val="000000"/>
          <w:sz w:val="24"/>
          <w:szCs w:val="24"/>
          <w:lang w:eastAsia="ru-RU"/>
        </w:rPr>
        <w:t xml:space="preserve">+ </w:t>
      </w:r>
      <w:r w:rsidRPr="00D4013C">
        <w:rPr>
          <w:rFonts w:ascii="Times New Roman" w:eastAsia="Times New Roman" w:hAnsi="Times New Roman" w:cs="Times New Roman"/>
          <w:color w:val="000000"/>
          <w:sz w:val="24"/>
          <w:szCs w:val="24"/>
        </w:rPr>
        <w:t>6</w:t>
      </w:r>
      <w:r w:rsidRPr="00D4013C">
        <w:rPr>
          <w:rFonts w:ascii="Times New Roman" w:eastAsia="Times New Roman" w:hAnsi="Times New Roman" w:cs="Times New Roman"/>
          <w:color w:val="000000"/>
          <w:sz w:val="24"/>
          <w:szCs w:val="24"/>
          <w:lang w:val="en-US"/>
        </w:rPr>
        <w:t>C</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w:t>
      </w:r>
    </w:p>
    <w:p w:rsidR="00D4013C" w:rsidRPr="00D4013C" w:rsidRDefault="00D4013C" w:rsidP="00D4013C">
      <w:pPr>
        <w:spacing w:after="0" w:line="20" w:lineRule="atLeast"/>
        <w:ind w:firstLine="425"/>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Гидроксид алюминия вначале образуется в виде мелких коллоидных частиц, которые со временем объединяются в более крупные. Этот процесс на</w:t>
      </w:r>
      <w:r w:rsidRPr="00D4013C">
        <w:rPr>
          <w:rFonts w:ascii="Times New Roman" w:eastAsia="Times New Roman" w:hAnsi="Times New Roman" w:cs="Times New Roman"/>
          <w:color w:val="000000"/>
          <w:sz w:val="24"/>
          <w:szCs w:val="24"/>
          <w:lang w:eastAsia="ru-RU"/>
        </w:rPr>
        <w:softHyphen/>
        <w:t>зывают коагуляцией. При коагуляции хлопья гидроксида алюминия захватывают взвешенные примеси и сорбируют на своей развитой поверхно</w:t>
      </w:r>
      <w:r w:rsidRPr="00D4013C">
        <w:rPr>
          <w:rFonts w:ascii="Times New Roman" w:eastAsia="Times New Roman" w:hAnsi="Times New Roman" w:cs="Times New Roman"/>
          <w:color w:val="000000"/>
          <w:sz w:val="24"/>
          <w:szCs w:val="24"/>
          <w:lang w:eastAsia="ru-RU"/>
        </w:rPr>
        <w:softHyphen/>
        <w:t>сти органические и минеральные вещества.</w:t>
      </w:r>
    </w:p>
    <w:p w:rsidR="00D4013C" w:rsidRPr="00D4013C" w:rsidRDefault="00D4013C" w:rsidP="00D4013C">
      <w:pPr>
        <w:spacing w:after="0" w:line="20" w:lineRule="atLeast"/>
        <w:ind w:firstLine="425"/>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Выполняют демонстрационный опыт по при</w:t>
      </w:r>
      <w:r w:rsidRPr="00D4013C">
        <w:rPr>
          <w:rFonts w:ascii="Times New Roman" w:eastAsia="Times New Roman" w:hAnsi="Times New Roman" w:cs="Times New Roman"/>
          <w:color w:val="000000"/>
          <w:sz w:val="24"/>
          <w:szCs w:val="24"/>
          <w:lang w:eastAsia="ru-RU"/>
        </w:rPr>
        <w:softHyphen/>
        <w:t>близительной оценке жесткости различных образ</w:t>
      </w:r>
      <w:r w:rsidRPr="00D4013C">
        <w:rPr>
          <w:rFonts w:ascii="Times New Roman" w:eastAsia="Times New Roman" w:hAnsi="Times New Roman" w:cs="Times New Roman"/>
          <w:color w:val="000000"/>
          <w:sz w:val="24"/>
          <w:szCs w:val="24"/>
          <w:lang w:eastAsia="ru-RU"/>
        </w:rPr>
        <w:softHyphen/>
        <w:t>цов воды.</w:t>
      </w:r>
    </w:p>
    <w:p w:rsidR="00D4013C" w:rsidRPr="00D4013C" w:rsidRDefault="00D4013C" w:rsidP="00D4013C">
      <w:pPr>
        <w:spacing w:after="0" w:line="20" w:lineRule="atLeast"/>
        <w:ind w:firstLine="425"/>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pacing w:val="60"/>
          <w:sz w:val="24"/>
          <w:szCs w:val="24"/>
          <w:lang w:eastAsia="ru-RU"/>
        </w:rPr>
        <w:t>Материалы и оборудование.</w:t>
      </w:r>
      <w:r w:rsidRPr="00D4013C">
        <w:rPr>
          <w:rFonts w:ascii="Times New Roman" w:eastAsia="Times New Roman" w:hAnsi="Times New Roman" w:cs="Times New Roman"/>
          <w:color w:val="000000"/>
          <w:sz w:val="24"/>
          <w:szCs w:val="24"/>
          <w:lang w:eastAsia="ru-RU"/>
        </w:rPr>
        <w:t xml:space="preserve"> Образ</w:t>
      </w:r>
      <w:r w:rsidRPr="00D4013C">
        <w:rPr>
          <w:rFonts w:ascii="Times New Roman" w:eastAsia="Times New Roman" w:hAnsi="Times New Roman" w:cs="Times New Roman"/>
          <w:color w:val="000000"/>
          <w:sz w:val="24"/>
          <w:szCs w:val="24"/>
          <w:lang w:eastAsia="ru-RU"/>
        </w:rPr>
        <w:softHyphen/>
        <w:t>цы воды различной степени жесткости: колодез</w:t>
      </w:r>
      <w:r w:rsidRPr="00D4013C">
        <w:rPr>
          <w:rFonts w:ascii="Times New Roman" w:eastAsia="Times New Roman" w:hAnsi="Times New Roman" w:cs="Times New Roman"/>
          <w:color w:val="000000"/>
          <w:sz w:val="24"/>
          <w:szCs w:val="24"/>
          <w:lang w:eastAsia="ru-RU"/>
        </w:rPr>
        <w:softHyphen/>
        <w:t>ная, водопроводная, родниковая (в зависимости от условий местности); образцы той же воды, но про</w:t>
      </w:r>
      <w:r w:rsidRPr="00D4013C">
        <w:rPr>
          <w:rFonts w:ascii="Times New Roman" w:eastAsia="Times New Roman" w:hAnsi="Times New Roman" w:cs="Times New Roman"/>
          <w:color w:val="000000"/>
          <w:sz w:val="24"/>
          <w:szCs w:val="24"/>
          <w:lang w:eastAsia="ru-RU"/>
        </w:rPr>
        <w:softHyphen/>
        <w:t xml:space="preserve">кипяченной, дистиллированной или дождевой, снеговой, кусочки хозяйственного мыла размером около </w:t>
      </w:r>
      <w:r w:rsidRPr="00D4013C">
        <w:rPr>
          <w:rFonts w:ascii="Times New Roman" w:eastAsia="Times New Roman" w:hAnsi="Times New Roman" w:cs="Times New Roman"/>
          <w:color w:val="000000"/>
          <w:spacing w:val="60"/>
          <w:sz w:val="24"/>
          <w:szCs w:val="24"/>
        </w:rPr>
        <w:t>1</w:t>
      </w:r>
      <w:r w:rsidRPr="00D4013C">
        <w:rPr>
          <w:rFonts w:ascii="Times New Roman" w:eastAsia="Times New Roman" w:hAnsi="Times New Roman" w:cs="Times New Roman"/>
          <w:color w:val="000000"/>
          <w:spacing w:val="60"/>
          <w:sz w:val="24"/>
          <w:szCs w:val="24"/>
          <w:lang w:val="en-US"/>
        </w:rPr>
        <w:t>x</w:t>
      </w:r>
      <w:r w:rsidRPr="00D4013C">
        <w:rPr>
          <w:rFonts w:ascii="Times New Roman" w:eastAsia="Times New Roman" w:hAnsi="Times New Roman" w:cs="Times New Roman"/>
          <w:color w:val="000000"/>
          <w:spacing w:val="60"/>
          <w:sz w:val="24"/>
          <w:szCs w:val="24"/>
        </w:rPr>
        <w:t>1</w:t>
      </w:r>
      <w:r w:rsidRPr="00D4013C">
        <w:rPr>
          <w:rFonts w:ascii="Times New Roman" w:eastAsia="Times New Roman" w:hAnsi="Times New Roman" w:cs="Times New Roman"/>
          <w:color w:val="000000"/>
          <w:spacing w:val="60"/>
          <w:sz w:val="24"/>
          <w:szCs w:val="24"/>
          <w:lang w:val="en-US"/>
        </w:rPr>
        <w:t>x</w:t>
      </w:r>
      <w:r w:rsidRPr="00D4013C">
        <w:rPr>
          <w:rFonts w:ascii="Times New Roman" w:eastAsia="Times New Roman" w:hAnsi="Times New Roman" w:cs="Times New Roman"/>
          <w:color w:val="000000"/>
          <w:spacing w:val="60"/>
          <w:sz w:val="24"/>
          <w:szCs w:val="24"/>
        </w:rPr>
        <w:t>1</w:t>
      </w:r>
      <w:r w:rsidRPr="00D4013C">
        <w:rPr>
          <w:rFonts w:ascii="Times New Roman" w:eastAsia="Times New Roman" w:hAnsi="Times New Roman" w:cs="Times New Roman"/>
          <w:color w:val="000000"/>
          <w:sz w:val="24"/>
          <w:szCs w:val="24"/>
          <w:lang w:eastAsia="ru-RU"/>
        </w:rPr>
        <w:t>см, пробирки.</w:t>
      </w:r>
    </w:p>
    <w:p w:rsidR="00D4013C" w:rsidRPr="00D4013C" w:rsidRDefault="00D4013C" w:rsidP="00D4013C">
      <w:pPr>
        <w:spacing w:after="0" w:line="20" w:lineRule="atLeast"/>
        <w:ind w:firstLine="425"/>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Ход </w:t>
      </w:r>
      <w:r w:rsidRPr="00D4013C">
        <w:rPr>
          <w:rFonts w:ascii="Times New Roman" w:eastAsia="Times New Roman" w:hAnsi="Times New Roman" w:cs="Times New Roman"/>
          <w:color w:val="000000"/>
          <w:spacing w:val="60"/>
          <w:sz w:val="24"/>
          <w:szCs w:val="24"/>
          <w:lang w:eastAsia="ru-RU"/>
        </w:rPr>
        <w:t>работы</w:t>
      </w:r>
    </w:p>
    <w:p w:rsidR="00D4013C" w:rsidRPr="00D4013C" w:rsidRDefault="00D4013C" w:rsidP="00D4013C">
      <w:pPr>
        <w:spacing w:after="0" w:line="20" w:lineRule="atLeast"/>
        <w:ind w:firstLine="425"/>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три пробирки наливают три образца воды по 10 мл:</w:t>
      </w:r>
    </w:p>
    <w:p w:rsidR="00D4013C" w:rsidRPr="00D4013C" w:rsidRDefault="00D4013C" w:rsidP="00D4013C">
      <w:pPr>
        <w:numPr>
          <w:ilvl w:val="0"/>
          <w:numId w:val="54"/>
        </w:numPr>
        <w:spacing w:after="0" w:line="20" w:lineRule="atLeast"/>
        <w:ind w:firstLine="425"/>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 водопроводная или колодезная,</w:t>
      </w:r>
    </w:p>
    <w:p w:rsidR="00D4013C" w:rsidRPr="00D4013C" w:rsidRDefault="00D4013C" w:rsidP="00D4013C">
      <w:pPr>
        <w:numPr>
          <w:ilvl w:val="0"/>
          <w:numId w:val="54"/>
        </w:numPr>
        <w:spacing w:after="0" w:line="20" w:lineRule="atLeast"/>
        <w:ind w:firstLine="425"/>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 та же вода, но прокипяченная,</w:t>
      </w:r>
    </w:p>
    <w:p w:rsidR="00D4013C" w:rsidRPr="00D4013C" w:rsidRDefault="00D4013C" w:rsidP="00D4013C">
      <w:pPr>
        <w:numPr>
          <w:ilvl w:val="0"/>
          <w:numId w:val="54"/>
        </w:numPr>
        <w:spacing w:after="0" w:line="20" w:lineRule="atLeast"/>
        <w:ind w:firstLine="425"/>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 дистиллированная вода или дождевая, сне</w:t>
      </w:r>
      <w:r w:rsidRPr="00D4013C">
        <w:rPr>
          <w:rFonts w:ascii="Times New Roman" w:eastAsia="Times New Roman" w:hAnsi="Times New Roman" w:cs="Times New Roman"/>
          <w:color w:val="000000"/>
          <w:sz w:val="24"/>
          <w:szCs w:val="24"/>
          <w:lang w:eastAsia="ru-RU"/>
        </w:rPr>
        <w:softHyphen/>
        <w:t>говая.</w:t>
      </w:r>
    </w:p>
    <w:p w:rsidR="00D4013C" w:rsidRPr="00D4013C" w:rsidRDefault="00D4013C" w:rsidP="00D4013C">
      <w:pPr>
        <w:spacing w:after="0" w:line="20" w:lineRule="atLeast"/>
        <w:ind w:firstLine="425"/>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каждую пробирку бросают кусочек мыла и сильно встряхивают пробирки, добиваясь как можно более полного растворения мыла (в тече</w:t>
      </w:r>
      <w:r w:rsidRPr="00D4013C">
        <w:rPr>
          <w:rFonts w:ascii="Times New Roman" w:eastAsia="Times New Roman" w:hAnsi="Times New Roman" w:cs="Times New Roman"/>
          <w:color w:val="000000"/>
          <w:sz w:val="24"/>
          <w:szCs w:val="24"/>
          <w:lang w:eastAsia="ru-RU"/>
        </w:rPr>
        <w:softHyphen/>
        <w:t>ние 5 мин периодически встряхивают). Дают от</w:t>
      </w:r>
      <w:r w:rsidRPr="00D4013C">
        <w:rPr>
          <w:rFonts w:ascii="Times New Roman" w:eastAsia="Times New Roman" w:hAnsi="Times New Roman" w:cs="Times New Roman"/>
          <w:color w:val="000000"/>
          <w:sz w:val="24"/>
          <w:szCs w:val="24"/>
          <w:lang w:eastAsia="ru-RU"/>
        </w:rPr>
        <w:softHyphen/>
        <w:t>стояться и описывают внешний вид полученных растворов: есть ли осадок в виде хлопьев, много осадка или мало, раствор почти прозрачный и т. д.</w:t>
      </w:r>
    </w:p>
    <w:p w:rsidR="00D4013C" w:rsidRPr="00D4013C" w:rsidRDefault="00D4013C" w:rsidP="00D4013C">
      <w:pPr>
        <w:spacing w:after="0" w:line="20" w:lineRule="atLeast"/>
        <w:ind w:firstLine="425"/>
        <w:rPr>
          <w:rFonts w:ascii="Times New Roman" w:eastAsia="Times New Roman" w:hAnsi="Times New Roman" w:cs="Times New Roman"/>
          <w:i/>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Результаты опытов описывают в виде </w:t>
      </w:r>
      <w:r w:rsidRPr="00D4013C">
        <w:rPr>
          <w:rFonts w:ascii="Times New Roman" w:eastAsia="Times New Roman" w:hAnsi="Times New Roman" w:cs="Times New Roman"/>
          <w:i/>
          <w:color w:val="000000"/>
          <w:sz w:val="24"/>
          <w:szCs w:val="24"/>
          <w:lang w:eastAsia="ru-RU"/>
        </w:rPr>
        <w:t>таблицы 25.</w:t>
      </w:r>
    </w:p>
    <w:tbl>
      <w:tblPr>
        <w:tblStyle w:val="a7"/>
        <w:tblW w:w="0" w:type="auto"/>
        <w:tblLook w:val="04A0" w:firstRow="1" w:lastRow="0" w:firstColumn="1" w:lastColumn="0" w:noHBand="0" w:noVBand="1"/>
      </w:tblPr>
      <w:tblGrid>
        <w:gridCol w:w="3085"/>
        <w:gridCol w:w="5103"/>
      </w:tblGrid>
      <w:tr w:rsidR="00D4013C" w:rsidRPr="00D4013C" w:rsidTr="00516169">
        <w:tc>
          <w:tcPr>
            <w:tcW w:w="3085" w:type="dxa"/>
          </w:tcPr>
          <w:p w:rsidR="00D4013C" w:rsidRPr="00D4013C" w:rsidRDefault="00D4013C" w:rsidP="00D4013C">
            <w:pPr>
              <w:jc w:val="center"/>
              <w:rPr>
                <w:rFonts w:ascii="Times New Roman" w:eastAsia="Times New Roman" w:hAnsi="Times New Roman" w:cs="Times New Roman"/>
                <w:color w:val="000000"/>
              </w:rPr>
            </w:pPr>
            <w:r w:rsidRPr="00D4013C">
              <w:rPr>
                <w:rFonts w:ascii="Times New Roman" w:eastAsia="Times New Roman" w:hAnsi="Times New Roman" w:cs="Times New Roman"/>
                <w:color w:val="000000"/>
              </w:rPr>
              <w:t>Образец воды</w:t>
            </w:r>
          </w:p>
        </w:tc>
        <w:tc>
          <w:tcPr>
            <w:tcW w:w="5103" w:type="dxa"/>
          </w:tcPr>
          <w:p w:rsidR="00D4013C" w:rsidRPr="00D4013C" w:rsidRDefault="00D4013C" w:rsidP="00D4013C">
            <w:pPr>
              <w:jc w:val="center"/>
              <w:rPr>
                <w:rFonts w:ascii="Times New Roman" w:eastAsia="Times New Roman" w:hAnsi="Times New Roman" w:cs="Times New Roman"/>
                <w:color w:val="000000"/>
              </w:rPr>
            </w:pPr>
            <w:r w:rsidRPr="00D4013C">
              <w:rPr>
                <w:rFonts w:ascii="Times New Roman" w:eastAsia="Times New Roman" w:hAnsi="Times New Roman" w:cs="Times New Roman"/>
                <w:color w:val="000000"/>
              </w:rPr>
              <w:t>Характеристика полученного раствора</w:t>
            </w:r>
          </w:p>
        </w:tc>
      </w:tr>
      <w:tr w:rsidR="00D4013C" w:rsidRPr="00D4013C" w:rsidTr="00516169">
        <w:tc>
          <w:tcPr>
            <w:tcW w:w="3085" w:type="dxa"/>
          </w:tcPr>
          <w:p w:rsidR="00D4013C" w:rsidRPr="00D4013C" w:rsidRDefault="00D4013C" w:rsidP="00D4013C">
            <w:pPr>
              <w:jc w:val="center"/>
              <w:rPr>
                <w:rFonts w:ascii="Times New Roman" w:eastAsia="Times New Roman" w:hAnsi="Times New Roman" w:cs="Times New Roman"/>
                <w:color w:val="000000"/>
              </w:rPr>
            </w:pPr>
            <w:r w:rsidRPr="00D4013C">
              <w:rPr>
                <w:rFonts w:ascii="Times New Roman" w:eastAsia="Times New Roman" w:hAnsi="Times New Roman" w:cs="Times New Roman"/>
                <w:color w:val="000000"/>
              </w:rPr>
              <w:t>Водопроводная</w:t>
            </w:r>
          </w:p>
        </w:tc>
        <w:tc>
          <w:tcPr>
            <w:tcW w:w="5103" w:type="dxa"/>
          </w:tcPr>
          <w:p w:rsidR="00D4013C" w:rsidRPr="00D4013C" w:rsidRDefault="00D4013C" w:rsidP="00D4013C">
            <w:pPr>
              <w:jc w:val="center"/>
              <w:rPr>
                <w:rFonts w:ascii="Times New Roman" w:eastAsia="Times New Roman" w:hAnsi="Times New Roman" w:cs="Times New Roman"/>
                <w:color w:val="000000"/>
              </w:rPr>
            </w:pPr>
            <w:r w:rsidRPr="00D4013C">
              <w:rPr>
                <w:rFonts w:ascii="Times New Roman" w:eastAsia="Times New Roman" w:hAnsi="Times New Roman" w:cs="Times New Roman"/>
                <w:color w:val="000000"/>
              </w:rPr>
              <w:t>Раствор мутный, много осадка в виде хлопьев</w:t>
            </w:r>
          </w:p>
        </w:tc>
      </w:tr>
      <w:tr w:rsidR="00D4013C" w:rsidRPr="00D4013C" w:rsidTr="00516169">
        <w:tc>
          <w:tcPr>
            <w:tcW w:w="3085" w:type="dxa"/>
          </w:tcPr>
          <w:p w:rsidR="00D4013C" w:rsidRPr="00D4013C" w:rsidRDefault="00D4013C" w:rsidP="00D4013C">
            <w:pPr>
              <w:jc w:val="center"/>
              <w:rPr>
                <w:rFonts w:ascii="Times New Roman" w:eastAsia="Times New Roman" w:hAnsi="Times New Roman" w:cs="Times New Roman"/>
                <w:color w:val="000000"/>
              </w:rPr>
            </w:pPr>
            <w:r w:rsidRPr="00D4013C">
              <w:rPr>
                <w:rFonts w:ascii="Times New Roman" w:eastAsia="Times New Roman" w:hAnsi="Times New Roman" w:cs="Times New Roman"/>
                <w:color w:val="000000"/>
              </w:rPr>
              <w:t>Кипяченая</w:t>
            </w:r>
          </w:p>
        </w:tc>
        <w:tc>
          <w:tcPr>
            <w:tcW w:w="5103" w:type="dxa"/>
          </w:tcPr>
          <w:p w:rsidR="00D4013C" w:rsidRPr="00D4013C" w:rsidRDefault="00D4013C" w:rsidP="00D4013C">
            <w:pPr>
              <w:jc w:val="center"/>
              <w:rPr>
                <w:rFonts w:ascii="Times New Roman" w:eastAsia="Times New Roman" w:hAnsi="Times New Roman" w:cs="Times New Roman"/>
                <w:color w:val="000000"/>
              </w:rPr>
            </w:pPr>
            <w:r w:rsidRPr="00D4013C">
              <w:rPr>
                <w:rFonts w:ascii="Times New Roman" w:eastAsia="Times New Roman" w:hAnsi="Times New Roman" w:cs="Times New Roman"/>
                <w:color w:val="000000"/>
              </w:rPr>
              <w:t>Раствор мутный, осадка почти нет</w:t>
            </w:r>
          </w:p>
        </w:tc>
      </w:tr>
      <w:tr w:rsidR="00D4013C" w:rsidRPr="00D4013C" w:rsidTr="00516169">
        <w:tc>
          <w:tcPr>
            <w:tcW w:w="3085" w:type="dxa"/>
          </w:tcPr>
          <w:p w:rsidR="00D4013C" w:rsidRPr="00D4013C" w:rsidRDefault="00D4013C" w:rsidP="00D4013C">
            <w:pPr>
              <w:jc w:val="center"/>
              <w:rPr>
                <w:rFonts w:ascii="Times New Roman" w:eastAsia="Times New Roman" w:hAnsi="Times New Roman" w:cs="Times New Roman"/>
                <w:color w:val="000000"/>
              </w:rPr>
            </w:pPr>
            <w:r w:rsidRPr="00D4013C">
              <w:rPr>
                <w:rFonts w:ascii="Times New Roman" w:eastAsia="Times New Roman" w:hAnsi="Times New Roman" w:cs="Times New Roman"/>
                <w:color w:val="000000"/>
              </w:rPr>
              <w:t>Дистиллированная</w:t>
            </w:r>
          </w:p>
        </w:tc>
        <w:tc>
          <w:tcPr>
            <w:tcW w:w="5103" w:type="dxa"/>
          </w:tcPr>
          <w:p w:rsidR="00D4013C" w:rsidRPr="00D4013C" w:rsidRDefault="00D4013C" w:rsidP="00D4013C">
            <w:pPr>
              <w:jc w:val="center"/>
              <w:rPr>
                <w:rFonts w:ascii="Times New Roman" w:eastAsia="Times New Roman" w:hAnsi="Times New Roman" w:cs="Times New Roman"/>
                <w:color w:val="000000"/>
              </w:rPr>
            </w:pPr>
            <w:r w:rsidRPr="00D4013C">
              <w:rPr>
                <w:rFonts w:ascii="Times New Roman" w:eastAsia="Times New Roman" w:hAnsi="Times New Roman" w:cs="Times New Roman"/>
                <w:color w:val="000000"/>
              </w:rPr>
              <w:t>Раствор почти прозрачный, осадка нет</w:t>
            </w:r>
          </w:p>
        </w:tc>
      </w:tr>
    </w:tbl>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Обсуждение результатов опыта — беседа по во</w:t>
      </w:r>
      <w:r w:rsidRPr="00D4013C">
        <w:rPr>
          <w:rFonts w:ascii="Times New Roman" w:eastAsia="Times New Roman" w:hAnsi="Times New Roman" w:cs="Times New Roman"/>
          <w:color w:val="000000"/>
          <w:sz w:val="24"/>
          <w:szCs w:val="24"/>
          <w:lang w:eastAsia="ru-RU"/>
        </w:rPr>
        <w:softHyphen/>
        <w:t>просам.</w:t>
      </w:r>
    </w:p>
    <w:p w:rsidR="00D4013C" w:rsidRPr="00D4013C" w:rsidRDefault="00D4013C" w:rsidP="00D4013C">
      <w:pPr>
        <w:numPr>
          <w:ilvl w:val="0"/>
          <w:numId w:val="55"/>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 какой воде лучше всего растворяется мы</w:t>
      </w:r>
      <w:r w:rsidRPr="00D4013C">
        <w:rPr>
          <w:rFonts w:ascii="Times New Roman" w:eastAsia="Times New Roman" w:hAnsi="Times New Roman" w:cs="Times New Roman"/>
          <w:color w:val="000000"/>
          <w:sz w:val="24"/>
          <w:szCs w:val="24"/>
          <w:lang w:eastAsia="ru-RU"/>
        </w:rPr>
        <w:softHyphen/>
        <w:t>ло?</w:t>
      </w:r>
    </w:p>
    <w:p w:rsidR="00D4013C" w:rsidRPr="00D4013C" w:rsidRDefault="00D4013C" w:rsidP="00D4013C">
      <w:pPr>
        <w:numPr>
          <w:ilvl w:val="0"/>
          <w:numId w:val="55"/>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Какую воду лучше всего использовать для стирки, мытья волос, умывания?</w:t>
      </w:r>
    </w:p>
    <w:p w:rsidR="00D4013C" w:rsidRPr="00D4013C" w:rsidRDefault="00D4013C" w:rsidP="00D4013C">
      <w:pPr>
        <w:numPr>
          <w:ilvl w:val="0"/>
          <w:numId w:val="55"/>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Как улучшить растворимость мыла в водо</w:t>
      </w:r>
      <w:r w:rsidRPr="00D4013C">
        <w:rPr>
          <w:rFonts w:ascii="Times New Roman" w:eastAsia="Times New Roman" w:hAnsi="Times New Roman" w:cs="Times New Roman"/>
          <w:color w:val="000000"/>
          <w:sz w:val="24"/>
          <w:szCs w:val="24"/>
          <w:lang w:eastAsia="ru-RU"/>
        </w:rPr>
        <w:softHyphen/>
        <w:t>проводной воде?</w:t>
      </w:r>
    </w:p>
    <w:p w:rsidR="00D4013C" w:rsidRPr="00D4013C" w:rsidRDefault="00D4013C" w:rsidP="00D4013C">
      <w:pPr>
        <w:numPr>
          <w:ilvl w:val="0"/>
          <w:numId w:val="55"/>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Почему в жесткой воде мыло плохо растворя</w:t>
      </w:r>
      <w:r w:rsidRPr="00D4013C">
        <w:rPr>
          <w:rFonts w:ascii="Times New Roman" w:eastAsia="Times New Roman" w:hAnsi="Times New Roman" w:cs="Times New Roman"/>
          <w:color w:val="000000"/>
          <w:sz w:val="24"/>
          <w:szCs w:val="24"/>
          <w:lang w:eastAsia="ru-RU"/>
        </w:rPr>
        <w:softHyphen/>
        <w:t>ется?</w:t>
      </w:r>
    </w:p>
    <w:p w:rsidR="00D4013C" w:rsidRPr="00D4013C" w:rsidRDefault="00D4013C" w:rsidP="00D4013C">
      <w:pPr>
        <w:numPr>
          <w:ilvl w:val="0"/>
          <w:numId w:val="55"/>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lastRenderedPageBreak/>
        <w:t xml:space="preserve"> Как можно доказать, что в жесткой воде со</w:t>
      </w:r>
      <w:r w:rsidRPr="00D4013C">
        <w:rPr>
          <w:rFonts w:ascii="Times New Roman" w:eastAsia="Times New Roman" w:hAnsi="Times New Roman" w:cs="Times New Roman"/>
          <w:color w:val="000000"/>
          <w:sz w:val="24"/>
          <w:szCs w:val="24"/>
          <w:lang w:eastAsia="ru-RU"/>
        </w:rPr>
        <w:softHyphen/>
        <w:t>держатся растворенные вещества? Как можно уменьшить их количество в воде?</w:t>
      </w:r>
    </w:p>
    <w:p w:rsidR="00D4013C" w:rsidRPr="00D4013C" w:rsidRDefault="00D4013C" w:rsidP="00D4013C">
      <w:pPr>
        <w:numPr>
          <w:ilvl w:val="0"/>
          <w:numId w:val="55"/>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Можно ли считать, что мыло является инди</w:t>
      </w:r>
      <w:r w:rsidRPr="00D4013C">
        <w:rPr>
          <w:rFonts w:ascii="Times New Roman" w:eastAsia="Times New Roman" w:hAnsi="Times New Roman" w:cs="Times New Roman"/>
          <w:color w:val="000000"/>
          <w:sz w:val="24"/>
          <w:szCs w:val="24"/>
          <w:lang w:eastAsia="ru-RU"/>
        </w:rPr>
        <w:softHyphen/>
        <w:t>катором жесткости воды?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Работу можно усложнить — растворить в образ</w:t>
      </w:r>
      <w:r w:rsidRPr="00D4013C">
        <w:rPr>
          <w:rFonts w:ascii="Times New Roman" w:eastAsia="Times New Roman" w:hAnsi="Times New Roman" w:cs="Times New Roman"/>
          <w:color w:val="000000"/>
          <w:sz w:val="24"/>
          <w:szCs w:val="24"/>
          <w:lang w:eastAsia="ru-RU"/>
        </w:rPr>
        <w:softHyphen/>
        <w:t>це дистиллированной воды немного солей Са</w:t>
      </w:r>
      <w:r w:rsidRPr="00D4013C">
        <w:rPr>
          <w:rFonts w:ascii="Times New Roman" w:eastAsia="Times New Roman" w:hAnsi="Times New Roman" w:cs="Times New Roman"/>
          <w:color w:val="000000"/>
          <w:sz w:val="24"/>
          <w:szCs w:val="24"/>
          <w:vertAlign w:val="superscript"/>
          <w:lang w:eastAsia="ru-RU"/>
        </w:rPr>
        <w:t>2+</w:t>
      </w:r>
      <w:r w:rsidRPr="00D4013C">
        <w:rPr>
          <w:rFonts w:ascii="Times New Roman" w:eastAsia="Times New Roman" w:hAnsi="Times New Roman" w:cs="Times New Roman"/>
          <w:color w:val="000000"/>
          <w:sz w:val="24"/>
          <w:szCs w:val="24"/>
          <w:lang w:eastAsia="ru-RU"/>
        </w:rPr>
        <w:t xml:space="preserve"> или </w:t>
      </w:r>
      <w:r w:rsidRPr="00D4013C">
        <w:rPr>
          <w:rFonts w:ascii="Times New Roman" w:eastAsia="Times New Roman" w:hAnsi="Times New Roman" w:cs="Times New Roman"/>
          <w:color w:val="000000"/>
          <w:sz w:val="24"/>
          <w:szCs w:val="24"/>
          <w:lang w:val="en-US"/>
        </w:rPr>
        <w:t>Mg</w:t>
      </w:r>
      <w:r w:rsidRPr="00D4013C">
        <w:rPr>
          <w:rFonts w:ascii="Times New Roman" w:eastAsia="Times New Roman" w:hAnsi="Times New Roman" w:cs="Times New Roman"/>
          <w:color w:val="000000"/>
          <w:sz w:val="24"/>
          <w:szCs w:val="24"/>
          <w:vertAlign w:val="superscript"/>
        </w:rPr>
        <w:t>2+</w:t>
      </w:r>
      <w:r w:rsidRPr="00D4013C">
        <w:rPr>
          <w:rFonts w:ascii="Times New Roman" w:eastAsia="Times New Roman" w:hAnsi="Times New Roman" w:cs="Times New Roman"/>
          <w:color w:val="000000"/>
          <w:sz w:val="24"/>
          <w:szCs w:val="24"/>
          <w:lang w:eastAsia="ru-RU"/>
        </w:rPr>
        <w:t>и проверить после этого растворимость мыла. Индикатором жесткости воды могут слу</w:t>
      </w:r>
      <w:r w:rsidRPr="00D4013C">
        <w:rPr>
          <w:rFonts w:ascii="Times New Roman" w:eastAsia="Times New Roman" w:hAnsi="Times New Roman" w:cs="Times New Roman"/>
          <w:color w:val="000000"/>
          <w:sz w:val="24"/>
          <w:szCs w:val="24"/>
          <w:lang w:eastAsia="ru-RU"/>
        </w:rPr>
        <w:softHyphen/>
        <w:t>жить также соки некоторых ягод — черной сморо</w:t>
      </w:r>
      <w:r w:rsidRPr="00D4013C">
        <w:rPr>
          <w:rFonts w:ascii="Times New Roman" w:eastAsia="Times New Roman" w:hAnsi="Times New Roman" w:cs="Times New Roman"/>
          <w:color w:val="000000"/>
          <w:sz w:val="24"/>
          <w:szCs w:val="24"/>
          <w:lang w:eastAsia="ru-RU"/>
        </w:rPr>
        <w:softHyphen/>
        <w:t>дины, черноплодной рябины, черники.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После обработки коагулянтом воду на город</w:t>
      </w:r>
      <w:r w:rsidRPr="00D4013C">
        <w:rPr>
          <w:rFonts w:ascii="Times New Roman" w:eastAsia="Times New Roman" w:hAnsi="Times New Roman" w:cs="Times New Roman"/>
          <w:color w:val="000000"/>
          <w:sz w:val="24"/>
          <w:szCs w:val="24"/>
          <w:lang w:eastAsia="ru-RU"/>
        </w:rPr>
        <w:softHyphen/>
        <w:t>ских станциях водоочистки подвергают действию хлора или озона. Это необходимо для уничтоже</w:t>
      </w:r>
      <w:r w:rsidRPr="00D4013C">
        <w:rPr>
          <w:rFonts w:ascii="Times New Roman" w:eastAsia="Times New Roman" w:hAnsi="Times New Roman" w:cs="Times New Roman"/>
          <w:color w:val="000000"/>
          <w:sz w:val="24"/>
          <w:szCs w:val="24"/>
          <w:lang w:eastAsia="ru-RU"/>
        </w:rPr>
        <w:softHyphen/>
        <w:t>ния болезнетворных бактерий.</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Обсуждают достоинства и недостатки этих ме</w:t>
      </w:r>
      <w:r w:rsidRPr="00D4013C">
        <w:rPr>
          <w:rFonts w:ascii="Times New Roman" w:eastAsia="Times New Roman" w:hAnsi="Times New Roman" w:cs="Times New Roman"/>
          <w:color w:val="000000"/>
          <w:sz w:val="24"/>
          <w:szCs w:val="24"/>
          <w:lang w:eastAsia="ru-RU"/>
        </w:rPr>
        <w:softHyphen/>
        <w:t>тодов.</w:t>
      </w:r>
    </w:p>
    <w:p w:rsidR="00D4013C" w:rsidRPr="00D4013C" w:rsidRDefault="00D4013C" w:rsidP="00D4013C">
      <w:pPr>
        <w:spacing w:after="0" w:line="240" w:lineRule="auto"/>
        <w:ind w:firstLine="426"/>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i/>
          <w:color w:val="000000"/>
          <w:sz w:val="24"/>
          <w:szCs w:val="24"/>
          <w:lang w:eastAsia="ru-RU"/>
        </w:rPr>
        <w:t>Недостатки хлорирования:</w:t>
      </w:r>
    </w:p>
    <w:p w:rsidR="00D4013C" w:rsidRPr="00D4013C" w:rsidRDefault="00D4013C" w:rsidP="00D4013C">
      <w:pPr>
        <w:numPr>
          <w:ilvl w:val="0"/>
          <w:numId w:val="56"/>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появление в воде новых и нередко еще более вредных примесей — хлорпроизводных органи</w:t>
      </w:r>
      <w:r w:rsidRPr="00D4013C">
        <w:rPr>
          <w:rFonts w:ascii="Times New Roman" w:eastAsia="Times New Roman" w:hAnsi="Times New Roman" w:cs="Times New Roman"/>
          <w:color w:val="000000"/>
          <w:sz w:val="24"/>
          <w:szCs w:val="24"/>
          <w:lang w:eastAsia="ru-RU"/>
        </w:rPr>
        <w:softHyphen/>
        <w:t>ческих веществ (учащимся предлагается напи</w:t>
      </w:r>
      <w:r w:rsidRPr="00D4013C">
        <w:rPr>
          <w:rFonts w:ascii="Times New Roman" w:eastAsia="Times New Roman" w:hAnsi="Times New Roman" w:cs="Times New Roman"/>
          <w:color w:val="000000"/>
          <w:sz w:val="24"/>
          <w:szCs w:val="24"/>
          <w:lang w:eastAsia="ru-RU"/>
        </w:rPr>
        <w:softHyphen/>
        <w:t>сать уравнения реакции взаимодействия с хло</w:t>
      </w:r>
      <w:r w:rsidRPr="00D4013C">
        <w:rPr>
          <w:rFonts w:ascii="Times New Roman" w:eastAsia="Times New Roman" w:hAnsi="Times New Roman" w:cs="Times New Roman"/>
          <w:color w:val="000000"/>
          <w:sz w:val="24"/>
          <w:szCs w:val="24"/>
          <w:lang w:eastAsia="ru-RU"/>
        </w:rPr>
        <w:softHyphen/>
        <w:t>ром какого-либо простого органического соеди</w:t>
      </w:r>
      <w:r w:rsidRPr="00D4013C">
        <w:rPr>
          <w:rFonts w:ascii="Times New Roman" w:eastAsia="Times New Roman" w:hAnsi="Times New Roman" w:cs="Times New Roman"/>
          <w:color w:val="000000"/>
          <w:sz w:val="24"/>
          <w:szCs w:val="24"/>
          <w:lang w:eastAsia="ru-RU"/>
        </w:rPr>
        <w:softHyphen/>
        <w:t>нения, например углеводородов, входящих в состав бензина);</w:t>
      </w:r>
    </w:p>
    <w:p w:rsidR="00D4013C" w:rsidRPr="00D4013C" w:rsidRDefault="00D4013C" w:rsidP="00D4013C">
      <w:pPr>
        <w:numPr>
          <w:ilvl w:val="0"/>
          <w:numId w:val="56"/>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разрушение водопроводных труб вследствие коррозии;</w:t>
      </w:r>
    </w:p>
    <w:p w:rsidR="00D4013C" w:rsidRPr="00D4013C" w:rsidRDefault="00D4013C" w:rsidP="00D4013C">
      <w:pPr>
        <w:numPr>
          <w:ilvl w:val="0"/>
          <w:numId w:val="56"/>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отрицательное влияние на здоровье людей со склонностью к аллергии.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Озонирование воды более предпочтительно как с точки зрения охраны здоровья людей, так и с точки зрения охраны окружающей среды, но возможности его применения ограничены. Дело в том, что озон достаточно быстро разлагается, и в городах с протяженностью водопроводных сис</w:t>
      </w:r>
      <w:r w:rsidRPr="00D4013C">
        <w:rPr>
          <w:rFonts w:ascii="Times New Roman" w:eastAsia="Times New Roman" w:hAnsi="Times New Roman" w:cs="Times New Roman"/>
          <w:color w:val="000000"/>
          <w:sz w:val="24"/>
          <w:szCs w:val="24"/>
          <w:lang w:eastAsia="ru-RU"/>
        </w:rPr>
        <w:softHyphen/>
        <w:t>тем в десятки километров вода вновь загрязняется бактериями уже в трубах. Растворенный хлор со</w:t>
      </w:r>
      <w:r w:rsidRPr="00D4013C">
        <w:rPr>
          <w:rFonts w:ascii="Times New Roman" w:eastAsia="Times New Roman" w:hAnsi="Times New Roman" w:cs="Times New Roman"/>
          <w:color w:val="000000"/>
          <w:sz w:val="24"/>
          <w:szCs w:val="24"/>
          <w:lang w:eastAsia="ru-RU"/>
        </w:rPr>
        <w:softHyphen/>
        <w:t>храняется в воде достаточно долго, его запах ощу</w:t>
      </w:r>
      <w:r w:rsidRPr="00D4013C">
        <w:rPr>
          <w:rFonts w:ascii="Times New Roman" w:eastAsia="Times New Roman" w:hAnsi="Times New Roman" w:cs="Times New Roman"/>
          <w:color w:val="000000"/>
          <w:sz w:val="24"/>
          <w:szCs w:val="24"/>
          <w:lang w:eastAsia="ru-RU"/>
        </w:rPr>
        <w:softHyphen/>
        <w:t>щается даже непосредственными потребителями, в квартирах. Обработка воды хлором более надеж</w:t>
      </w:r>
      <w:r w:rsidRPr="00D4013C">
        <w:rPr>
          <w:rFonts w:ascii="Times New Roman" w:eastAsia="Times New Roman" w:hAnsi="Times New Roman" w:cs="Times New Roman"/>
          <w:color w:val="000000"/>
          <w:sz w:val="24"/>
          <w:szCs w:val="24"/>
          <w:lang w:eastAsia="ru-RU"/>
        </w:rPr>
        <w:softHyphen/>
        <w:t>на, а озонирование применяют только в относи</w:t>
      </w:r>
      <w:r w:rsidRPr="00D4013C">
        <w:rPr>
          <w:rFonts w:ascii="Times New Roman" w:eastAsia="Times New Roman" w:hAnsi="Times New Roman" w:cs="Times New Roman"/>
          <w:color w:val="000000"/>
          <w:sz w:val="24"/>
          <w:szCs w:val="24"/>
          <w:lang w:eastAsia="ru-RU"/>
        </w:rPr>
        <w:softHyphen/>
        <w:t>тельно небольших и компактно застроенных насе</w:t>
      </w:r>
      <w:r w:rsidRPr="00D4013C">
        <w:rPr>
          <w:rFonts w:ascii="Times New Roman" w:eastAsia="Times New Roman" w:hAnsi="Times New Roman" w:cs="Times New Roman"/>
          <w:color w:val="000000"/>
          <w:sz w:val="24"/>
          <w:szCs w:val="24"/>
          <w:lang w:eastAsia="ru-RU"/>
        </w:rPr>
        <w:softHyphen/>
        <w:t>ленных пунктах.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Следующий этап урока посвящают дополни</w:t>
      </w:r>
      <w:r w:rsidRPr="00D4013C">
        <w:rPr>
          <w:rFonts w:ascii="Times New Roman" w:eastAsia="Times New Roman" w:hAnsi="Times New Roman" w:cs="Times New Roman"/>
          <w:color w:val="000000"/>
          <w:sz w:val="24"/>
          <w:szCs w:val="24"/>
          <w:lang w:eastAsia="ru-RU"/>
        </w:rPr>
        <w:softHyphen/>
        <w:t>тельной очистке воды с помощью бытовых фильт</w:t>
      </w:r>
      <w:r w:rsidRPr="00D4013C">
        <w:rPr>
          <w:rFonts w:ascii="Times New Roman" w:eastAsia="Times New Roman" w:hAnsi="Times New Roman" w:cs="Times New Roman"/>
          <w:color w:val="000000"/>
          <w:sz w:val="24"/>
          <w:szCs w:val="24"/>
          <w:lang w:eastAsia="ru-RU"/>
        </w:rPr>
        <w:softHyphen/>
        <w:t>ров. Прежде всего обсуждают необходимость при</w:t>
      </w:r>
      <w:r w:rsidRPr="00D4013C">
        <w:rPr>
          <w:rFonts w:ascii="Times New Roman" w:eastAsia="Times New Roman" w:hAnsi="Times New Roman" w:cs="Times New Roman"/>
          <w:color w:val="000000"/>
          <w:sz w:val="24"/>
          <w:szCs w:val="24"/>
          <w:lang w:eastAsia="ru-RU"/>
        </w:rPr>
        <w:softHyphen/>
        <w:t>менения таких фильтров. Они незаменимы на да</w:t>
      </w:r>
      <w:r w:rsidRPr="00D4013C">
        <w:rPr>
          <w:rFonts w:ascii="Times New Roman" w:eastAsia="Times New Roman" w:hAnsi="Times New Roman" w:cs="Times New Roman"/>
          <w:color w:val="000000"/>
          <w:sz w:val="24"/>
          <w:szCs w:val="24"/>
          <w:lang w:eastAsia="ru-RU"/>
        </w:rPr>
        <w:softHyphen/>
        <w:t>чах, в домах, где используется вода из природных источников, а в городских условиях необходи</w:t>
      </w:r>
      <w:r w:rsidRPr="00D4013C">
        <w:rPr>
          <w:rFonts w:ascii="Times New Roman" w:eastAsia="Times New Roman" w:hAnsi="Times New Roman" w:cs="Times New Roman"/>
          <w:color w:val="000000"/>
          <w:sz w:val="24"/>
          <w:szCs w:val="24"/>
          <w:lang w:eastAsia="ru-RU"/>
        </w:rPr>
        <w:softHyphen/>
        <w:t>мость применения фильтров обусловлена тем, что надо очищать воду от побочных продуктов хлори</w:t>
      </w:r>
      <w:r w:rsidRPr="00D4013C">
        <w:rPr>
          <w:rFonts w:ascii="Times New Roman" w:eastAsia="Times New Roman" w:hAnsi="Times New Roman" w:cs="Times New Roman"/>
          <w:color w:val="000000"/>
          <w:sz w:val="24"/>
          <w:szCs w:val="24"/>
          <w:lang w:eastAsia="ru-RU"/>
        </w:rPr>
        <w:softHyphen/>
        <w:t>рования, кроме того, нередко городские очистные сооружения просто не справляются с объемом и разнообразием загрязнений природной воды. Важ</w:t>
      </w:r>
      <w:r w:rsidRPr="00D4013C">
        <w:rPr>
          <w:rFonts w:ascii="Times New Roman" w:eastAsia="Times New Roman" w:hAnsi="Times New Roman" w:cs="Times New Roman"/>
          <w:color w:val="000000"/>
          <w:sz w:val="24"/>
          <w:szCs w:val="24"/>
          <w:lang w:eastAsia="ru-RU"/>
        </w:rPr>
        <w:softHyphen/>
        <w:t>ная причина применения фильтров — снижение жесткости воды.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Проводят демонстрационный опыт: </w:t>
      </w:r>
      <w:r w:rsidRPr="00D4013C">
        <w:rPr>
          <w:rFonts w:ascii="Times New Roman" w:eastAsia="Times New Roman" w:hAnsi="Times New Roman" w:cs="Times New Roman"/>
          <w:b/>
          <w:color w:val="000000"/>
          <w:sz w:val="24"/>
          <w:szCs w:val="24"/>
          <w:lang w:eastAsia="ru-RU"/>
        </w:rPr>
        <w:t>очистка воды с помощью солей алюминия</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pacing w:val="60"/>
          <w:sz w:val="24"/>
          <w:szCs w:val="24"/>
          <w:lang w:eastAsia="ru-RU"/>
        </w:rPr>
        <w:t>Цель.</w:t>
      </w:r>
      <w:r w:rsidRPr="00D4013C">
        <w:rPr>
          <w:rFonts w:ascii="Times New Roman" w:eastAsia="Times New Roman" w:hAnsi="Times New Roman" w:cs="Times New Roman"/>
          <w:color w:val="000000"/>
          <w:sz w:val="24"/>
          <w:szCs w:val="24"/>
          <w:lang w:eastAsia="ru-RU"/>
        </w:rPr>
        <w:t xml:space="preserve"> Познакомить на практике со способами очистки воды на водоочистительных станциях.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pacing w:val="60"/>
          <w:sz w:val="24"/>
          <w:szCs w:val="24"/>
          <w:lang w:eastAsia="ru-RU"/>
        </w:rPr>
        <w:t>Оборудование и материалы.</w:t>
      </w:r>
      <w:r w:rsidRPr="00D4013C">
        <w:rPr>
          <w:rFonts w:ascii="Times New Roman" w:eastAsia="Times New Roman" w:hAnsi="Times New Roman" w:cs="Times New Roman"/>
          <w:color w:val="000000"/>
          <w:sz w:val="24"/>
          <w:szCs w:val="24"/>
          <w:lang w:eastAsia="ru-RU"/>
        </w:rPr>
        <w:t xml:space="preserve"> Стака</w:t>
      </w:r>
      <w:r w:rsidRPr="00D4013C">
        <w:rPr>
          <w:rFonts w:ascii="Times New Roman" w:eastAsia="Times New Roman" w:hAnsi="Times New Roman" w:cs="Times New Roman"/>
          <w:color w:val="000000"/>
          <w:sz w:val="24"/>
          <w:szCs w:val="24"/>
          <w:lang w:eastAsia="ru-RU"/>
        </w:rPr>
        <w:softHyphen/>
        <w:t xml:space="preserve">ны на 200 мл— 2 шт., на 1л— 1шт., глина, </w:t>
      </w:r>
      <w:r w:rsidRPr="00D4013C">
        <w:rPr>
          <w:rFonts w:ascii="Times New Roman" w:eastAsia="Times New Roman" w:hAnsi="Times New Roman" w:cs="Times New Roman"/>
          <w:color w:val="000000"/>
          <w:sz w:val="24"/>
          <w:szCs w:val="24"/>
          <w:lang w:val="en-US"/>
        </w:rPr>
        <w:t>A</w:t>
      </w:r>
      <w:r w:rsidRPr="00D4013C">
        <w:rPr>
          <w:rFonts w:ascii="Times New Roman" w:eastAsia="Times New Roman" w:hAnsi="Times New Roman" w:cs="Times New Roman"/>
          <w:color w:val="000000"/>
          <w:sz w:val="24"/>
          <w:szCs w:val="24"/>
        </w:rPr>
        <w:t>1</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4</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lang w:eastAsia="ru-RU"/>
        </w:rPr>
        <w:t>· 18Н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 секундомер или часы.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Ход </w:t>
      </w:r>
      <w:r w:rsidRPr="00D4013C">
        <w:rPr>
          <w:rFonts w:ascii="Times New Roman" w:eastAsia="Times New Roman" w:hAnsi="Times New Roman" w:cs="Times New Roman"/>
          <w:color w:val="000000"/>
          <w:spacing w:val="60"/>
          <w:sz w:val="24"/>
          <w:szCs w:val="24"/>
          <w:lang w:eastAsia="ru-RU"/>
        </w:rPr>
        <w:t>работы</w:t>
      </w:r>
    </w:p>
    <w:p w:rsidR="00D4013C" w:rsidRPr="00D4013C" w:rsidRDefault="00D4013C" w:rsidP="00D4013C">
      <w:pPr>
        <w:numPr>
          <w:ilvl w:val="0"/>
          <w:numId w:val="57"/>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Готовят 1%-ный водный раствор сульфата алюминия.</w:t>
      </w:r>
    </w:p>
    <w:p w:rsidR="00D4013C" w:rsidRPr="00D4013C" w:rsidRDefault="00D4013C" w:rsidP="00D4013C">
      <w:pPr>
        <w:numPr>
          <w:ilvl w:val="0"/>
          <w:numId w:val="57"/>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 1 л воды размешивают 6—10 г глины.</w:t>
      </w:r>
    </w:p>
    <w:p w:rsidR="00D4013C" w:rsidRPr="00D4013C" w:rsidRDefault="00D4013C" w:rsidP="00D4013C">
      <w:pPr>
        <w:numPr>
          <w:ilvl w:val="0"/>
          <w:numId w:val="57"/>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Полученную взвесь разливают по двум стака</w:t>
      </w:r>
      <w:r w:rsidRPr="00D4013C">
        <w:rPr>
          <w:rFonts w:ascii="Times New Roman" w:eastAsia="Times New Roman" w:hAnsi="Times New Roman" w:cs="Times New Roman"/>
          <w:color w:val="000000"/>
          <w:sz w:val="24"/>
          <w:szCs w:val="24"/>
          <w:lang w:eastAsia="ru-RU"/>
        </w:rPr>
        <w:softHyphen/>
        <w:t>нам.</w:t>
      </w:r>
    </w:p>
    <w:p w:rsidR="00D4013C" w:rsidRPr="00D4013C" w:rsidRDefault="00D4013C" w:rsidP="00D4013C">
      <w:pPr>
        <w:numPr>
          <w:ilvl w:val="0"/>
          <w:numId w:val="57"/>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Добавляют в один из стаканов 5—6 капель приготовленного раствора сульфата алюминия, в другой стакан не добавляют ничего. По секундо</w:t>
      </w:r>
      <w:r w:rsidRPr="00D4013C">
        <w:rPr>
          <w:rFonts w:ascii="Times New Roman" w:eastAsia="Times New Roman" w:hAnsi="Times New Roman" w:cs="Times New Roman"/>
          <w:color w:val="000000"/>
          <w:sz w:val="24"/>
          <w:szCs w:val="24"/>
          <w:lang w:eastAsia="ru-RU"/>
        </w:rPr>
        <w:softHyphen/>
        <w:t>меру или часам засекают время начала осаждения (сразу же после перемешивания).</w:t>
      </w:r>
    </w:p>
    <w:p w:rsidR="00D4013C" w:rsidRPr="00D4013C" w:rsidRDefault="00D4013C" w:rsidP="00D4013C">
      <w:pPr>
        <w:numPr>
          <w:ilvl w:val="0"/>
          <w:numId w:val="57"/>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Наблюдают за процессом осаждения глины в двух стаканах.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стакане, в который добавлен сульфат алюми</w:t>
      </w:r>
      <w:r w:rsidRPr="00D4013C">
        <w:rPr>
          <w:rFonts w:ascii="Times New Roman" w:eastAsia="Times New Roman" w:hAnsi="Times New Roman" w:cs="Times New Roman"/>
          <w:color w:val="000000"/>
          <w:sz w:val="24"/>
          <w:szCs w:val="24"/>
          <w:lang w:eastAsia="ru-RU"/>
        </w:rPr>
        <w:softHyphen/>
        <w:t>ния, осаждение происходит значительно быстрее (полное осветление достигается за 2—5 мин, в другом стакане — примерно за 20 мин).</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pacing w:val="60"/>
          <w:sz w:val="24"/>
          <w:szCs w:val="24"/>
          <w:lang w:eastAsia="ru-RU"/>
        </w:rPr>
        <w:t>Обсуждение результатов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Прежде всего рассматривают процесс гидролиза соли алюминия, в результате которого образуется осадок гидроокиси. Этот объемный студенистый осадок захватывает </w:t>
      </w:r>
      <w:r w:rsidRPr="00D4013C">
        <w:rPr>
          <w:rFonts w:ascii="Times New Roman" w:eastAsia="Times New Roman" w:hAnsi="Times New Roman" w:cs="Times New Roman"/>
          <w:color w:val="000000"/>
          <w:sz w:val="24"/>
          <w:szCs w:val="24"/>
          <w:lang w:eastAsia="ru-RU"/>
        </w:rPr>
        <w:lastRenderedPageBreak/>
        <w:t>мелкие частицы глины, уско</w:t>
      </w:r>
      <w:r w:rsidRPr="00D4013C">
        <w:rPr>
          <w:rFonts w:ascii="Times New Roman" w:eastAsia="Times New Roman" w:hAnsi="Times New Roman" w:cs="Times New Roman"/>
          <w:color w:val="000000"/>
          <w:sz w:val="24"/>
          <w:szCs w:val="24"/>
          <w:lang w:eastAsia="ru-RU"/>
        </w:rPr>
        <w:softHyphen/>
        <w:t>ряя их осаждение. Именно таким способом очища</w:t>
      </w:r>
      <w:r w:rsidRPr="00D4013C">
        <w:rPr>
          <w:rFonts w:ascii="Times New Roman" w:eastAsia="Times New Roman" w:hAnsi="Times New Roman" w:cs="Times New Roman"/>
          <w:color w:val="000000"/>
          <w:sz w:val="24"/>
          <w:szCs w:val="24"/>
          <w:lang w:eastAsia="ru-RU"/>
        </w:rPr>
        <w:softHyphen/>
        <w:t>ют воду на очистных сооружениях.</w:t>
      </w:r>
    </w:p>
    <w:p w:rsidR="00D4013C" w:rsidRPr="00D4013C" w:rsidRDefault="00D4013C" w:rsidP="00D4013C">
      <w:pPr>
        <w:spacing w:after="0"/>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Далее обсуждают возможности различных быто</w:t>
      </w:r>
      <w:r w:rsidRPr="00D4013C">
        <w:rPr>
          <w:rFonts w:ascii="Times New Roman" w:eastAsia="Times New Roman" w:hAnsi="Times New Roman" w:cs="Times New Roman"/>
          <w:color w:val="000000"/>
          <w:sz w:val="24"/>
          <w:szCs w:val="24"/>
          <w:lang w:eastAsia="ru-RU"/>
        </w:rPr>
        <w:softHyphen/>
        <w:t>вых фильтров. Желательно обсудить возможности не менее двух различных моделей.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Обсуждают также очень важный аспект приме</w:t>
      </w:r>
      <w:r w:rsidRPr="00D4013C">
        <w:rPr>
          <w:rFonts w:ascii="Times New Roman" w:eastAsia="Times New Roman" w:hAnsi="Times New Roman" w:cs="Times New Roman"/>
          <w:color w:val="000000"/>
          <w:sz w:val="24"/>
          <w:szCs w:val="24"/>
          <w:lang w:eastAsia="ru-RU"/>
        </w:rPr>
        <w:softHyphen/>
        <w:t>нения бытовых фильтров — своевременная замена кассет.</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Проводят демонстрационные опыты — пропус</w:t>
      </w:r>
      <w:r w:rsidRPr="00D4013C">
        <w:rPr>
          <w:rFonts w:ascii="Times New Roman" w:eastAsia="Times New Roman" w:hAnsi="Times New Roman" w:cs="Times New Roman"/>
          <w:color w:val="000000"/>
          <w:sz w:val="24"/>
          <w:szCs w:val="24"/>
          <w:lang w:eastAsia="ru-RU"/>
        </w:rPr>
        <w:softHyphen/>
        <w:t>кают чай, кофе, раствор поваренной соли, сахара через новую кассету и через кассету с полностью исчерпанным ресурсом.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Подчеркивают, что старая кассета не только практически не очищает воду, но и загрязняет ее теми примесями, которые были поглощены сор</w:t>
      </w:r>
      <w:r w:rsidRPr="00D4013C">
        <w:rPr>
          <w:rFonts w:ascii="Times New Roman" w:eastAsia="Times New Roman" w:hAnsi="Times New Roman" w:cs="Times New Roman"/>
          <w:color w:val="000000"/>
          <w:sz w:val="24"/>
          <w:szCs w:val="24"/>
          <w:lang w:eastAsia="ru-RU"/>
        </w:rPr>
        <w:softHyphen/>
        <w:t>бентом за период ее использования.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Не менее важный для многих семей аспект при</w:t>
      </w:r>
      <w:r w:rsidRPr="00D4013C">
        <w:rPr>
          <w:rFonts w:ascii="Times New Roman" w:eastAsia="Times New Roman" w:hAnsi="Times New Roman" w:cs="Times New Roman"/>
          <w:color w:val="000000"/>
          <w:sz w:val="24"/>
          <w:szCs w:val="24"/>
          <w:lang w:eastAsia="ru-RU"/>
        </w:rPr>
        <w:softHyphen/>
        <w:t>менения фильтров — их экономичность.</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Рассчитывают стоимость одного литра и одного стакана воды, очищенной бытовым фильтром. Кассета для фильтра кувшинного типа «Барьер» (специально для жесткой воды) рассчитана на очистку 350 л воды.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Стоимость кассеты (на оптовом рынке Москвы) — 105 р.</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Стоимость очистки одного литра воды этим фильтром (105 р. : 350 л = 0,3 р., или 30 к.).</w:t>
      </w:r>
    </w:p>
    <w:p w:rsidR="00D4013C" w:rsidRPr="00D4013C" w:rsidRDefault="00D4013C" w:rsidP="00D4013C">
      <w:pPr>
        <w:spacing w:after="0"/>
        <w:ind w:firstLine="426"/>
        <w:rPr>
          <w:rFonts w:ascii="Times New Roman" w:hAnsi="Times New Roman" w:cs="Times New Roman"/>
          <w:b/>
          <w:sz w:val="24"/>
          <w:szCs w:val="24"/>
        </w:rPr>
      </w:pPr>
    </w:p>
    <w:p w:rsidR="00D4013C" w:rsidRPr="00D4013C" w:rsidRDefault="00D4013C" w:rsidP="00D4013C">
      <w:pPr>
        <w:spacing w:after="0" w:line="240" w:lineRule="auto"/>
        <w:ind w:firstLine="426"/>
        <w:jc w:val="center"/>
        <w:rPr>
          <w:rFonts w:ascii="Times New Roman" w:eastAsia="Calibri" w:hAnsi="Times New Roman" w:cs="Times New Roman"/>
          <w:b/>
          <w:sz w:val="24"/>
          <w:szCs w:val="24"/>
        </w:rPr>
      </w:pPr>
      <w:r w:rsidRPr="00D4013C">
        <w:rPr>
          <w:rFonts w:ascii="Times New Roman" w:eastAsia="Times New Roman" w:hAnsi="Times New Roman" w:cs="Times New Roman"/>
          <w:b/>
          <w:bCs/>
          <w:i/>
          <w:iCs/>
          <w:sz w:val="24"/>
          <w:szCs w:val="24"/>
          <w:lang w:eastAsia="ru-RU"/>
        </w:rPr>
        <w:t xml:space="preserve">Занятие 3. </w:t>
      </w:r>
      <w:r w:rsidRPr="00D4013C">
        <w:rPr>
          <w:rFonts w:ascii="Times New Roman" w:eastAsia="Calibri" w:hAnsi="Times New Roman" w:cs="Times New Roman"/>
          <w:b/>
          <w:sz w:val="24"/>
          <w:szCs w:val="24"/>
        </w:rPr>
        <w:t xml:space="preserve">Последствия глобального загрязнения гидросферы и нерационального </w:t>
      </w:r>
    </w:p>
    <w:p w:rsidR="00D4013C" w:rsidRPr="00D4013C" w:rsidRDefault="00D4013C" w:rsidP="00D4013C">
      <w:pPr>
        <w:spacing w:after="0" w:line="240" w:lineRule="auto"/>
        <w:ind w:firstLine="426"/>
        <w:jc w:val="center"/>
        <w:rPr>
          <w:rFonts w:ascii="Times New Roman" w:eastAsia="Times New Roman" w:hAnsi="Times New Roman" w:cs="Times New Roman"/>
          <w:b/>
          <w:bCs/>
          <w:i/>
          <w:iCs/>
          <w:sz w:val="24"/>
          <w:szCs w:val="24"/>
          <w:lang w:eastAsia="ru-RU"/>
        </w:rPr>
      </w:pPr>
      <w:r w:rsidRPr="00D4013C">
        <w:rPr>
          <w:rFonts w:ascii="Times New Roman" w:eastAsia="Calibri" w:hAnsi="Times New Roman" w:cs="Times New Roman"/>
          <w:b/>
          <w:sz w:val="24"/>
          <w:szCs w:val="24"/>
        </w:rPr>
        <w:t>использования водных ресурсов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sz w:val="24"/>
          <w:szCs w:val="24"/>
          <w:lang w:eastAsia="ru-RU"/>
        </w:rPr>
        <w:t>Экологические последствия загрязнения гидросферы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Загрязнение водных экосистем представляет огромную опас</w:t>
      </w:r>
      <w:r w:rsidRPr="00D4013C">
        <w:rPr>
          <w:rFonts w:ascii="Times New Roman" w:eastAsia="Times New Roman" w:hAnsi="Times New Roman" w:cs="Times New Roman"/>
          <w:sz w:val="24"/>
          <w:szCs w:val="24"/>
          <w:lang w:eastAsia="ru-RU"/>
        </w:rPr>
        <w:softHyphen/>
        <w:t>ность для всех живых организмов и, в частности, для челове</w:t>
      </w:r>
      <w:r w:rsidRPr="00D4013C">
        <w:rPr>
          <w:rFonts w:ascii="Times New Roman" w:eastAsia="Times New Roman" w:hAnsi="Times New Roman" w:cs="Times New Roman"/>
          <w:sz w:val="24"/>
          <w:szCs w:val="24"/>
          <w:lang w:eastAsia="ru-RU"/>
        </w:rPr>
        <w:softHyphen/>
        <w:t>ка. По данным Всемирной организации здравоохранения (ВОЗ), ежегодно в мире из-за низкого качества питьевой воды умирает около 5 млн. человек. Инфекционная заболеваемость населения, связанная с водоснабжением, достигает 500 млн. случаев в год. Это дало основание назвать проблему снабжения доброкачественной водой в достаточном- количестве проблемой номер один. Более 2,43 миллионов человек потребляют воду, подаваемую централизованными системами водоснабжения, не соответствующую санитарно-гигиеническим требованиям по органолептическим показателям, (цветность, мутность, железо, марганец, хлоридно-натриевый комплекс), 2,1 млн. — санитарно-токсикологическим показателям (тяжелые металлы, хлорорганические соединения, группа азота), более 2,05 млн. чел. — бактериально загрязненную. Почти 1,5 млн. человек подвергаются двойному риску: потребляют питьевую воду с химическими и микробиологическими загрязнениями. Около половины населения области используют для питьевых целей хлорированную воду открытых водоемов. Хлорирование воды приводит к образованию высокотоксичных и канцерогенных веществ — хлорированных углеводородов, количество которых зависит от качества исходной воды водоисточника и технологии водоподготовки.</w:t>
      </w:r>
    </w:p>
    <w:p w:rsidR="00D4013C" w:rsidRPr="00D4013C" w:rsidRDefault="00D4013C" w:rsidP="00D4013C">
      <w:pPr>
        <w:spacing w:after="0"/>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 xml:space="preserve">Пресноводные экосистемы. </w:t>
      </w:r>
      <w:r w:rsidRPr="00D4013C">
        <w:rPr>
          <w:rFonts w:ascii="Times New Roman" w:eastAsia="Times New Roman" w:hAnsi="Times New Roman" w:cs="Times New Roman"/>
          <w:sz w:val="24"/>
          <w:szCs w:val="24"/>
          <w:lang w:eastAsia="ru-RU"/>
        </w:rPr>
        <w:t xml:space="preserve">Под влиянием загрязняющих веществ в пресноводных экосистемах отмечается снижение их устойчивости, вследствие нарушения пищевой пирамиды </w:t>
      </w:r>
      <w:r w:rsidRPr="00D4013C">
        <w:rPr>
          <w:rFonts w:ascii="Times New Roman" w:eastAsia="Times New Roman" w:hAnsi="Times New Roman" w:cs="Times New Roman"/>
          <w:color w:val="000000"/>
          <w:sz w:val="24"/>
          <w:szCs w:val="24"/>
          <w:lang w:eastAsia="ru-RU"/>
        </w:rPr>
        <w:t>и лом</w:t>
      </w:r>
      <w:r w:rsidRPr="00D4013C">
        <w:rPr>
          <w:rFonts w:ascii="Times New Roman" w:eastAsia="Times New Roman" w:hAnsi="Times New Roman" w:cs="Times New Roman"/>
          <w:color w:val="000000"/>
          <w:sz w:val="24"/>
          <w:szCs w:val="24"/>
          <w:lang w:eastAsia="ru-RU"/>
        </w:rPr>
        <w:softHyphen/>
        <w:t>ки сигнальных связей в биоценозе, микробиологического за</w:t>
      </w:r>
      <w:r w:rsidRPr="00D4013C">
        <w:rPr>
          <w:rFonts w:ascii="Times New Roman" w:eastAsia="Times New Roman" w:hAnsi="Times New Roman" w:cs="Times New Roman"/>
          <w:color w:val="000000"/>
          <w:sz w:val="24"/>
          <w:szCs w:val="24"/>
          <w:lang w:eastAsia="ru-RU"/>
        </w:rPr>
        <w:softHyphen/>
        <w:t>грязнения, эвтрофирования и других негативных процессов, сни</w:t>
      </w:r>
      <w:r w:rsidRPr="00D4013C">
        <w:rPr>
          <w:rFonts w:ascii="Times New Roman" w:eastAsia="Times New Roman" w:hAnsi="Times New Roman" w:cs="Times New Roman"/>
          <w:color w:val="000000"/>
          <w:sz w:val="24"/>
          <w:szCs w:val="24"/>
          <w:lang w:eastAsia="ru-RU"/>
        </w:rPr>
        <w:softHyphen/>
        <w:t>жающих темпы роста, плодовитость гидробионтов, а в ряде случаев могущих привести их к гибели.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Наиболее изучен процесс эвтрофирования водоемов. </w:t>
      </w:r>
      <w:r w:rsidRPr="00D4013C">
        <w:rPr>
          <w:rFonts w:ascii="Times New Roman" w:eastAsia="Times New Roman" w:hAnsi="Times New Roman" w:cs="Times New Roman"/>
          <w:b/>
          <w:bCs/>
          <w:i/>
          <w:iCs/>
          <w:color w:val="000000"/>
          <w:sz w:val="24"/>
          <w:szCs w:val="24"/>
          <w:lang w:eastAsia="ru-RU"/>
        </w:rPr>
        <w:t>Антро</w:t>
      </w:r>
      <w:r w:rsidRPr="00D4013C">
        <w:rPr>
          <w:rFonts w:ascii="Times New Roman" w:eastAsia="Times New Roman" w:hAnsi="Times New Roman" w:cs="Times New Roman"/>
          <w:b/>
          <w:bCs/>
          <w:i/>
          <w:iCs/>
          <w:color w:val="000000"/>
          <w:sz w:val="24"/>
          <w:szCs w:val="24"/>
          <w:lang w:eastAsia="ru-RU"/>
        </w:rPr>
        <w:softHyphen/>
        <w:t>погенная эвтрофикация</w:t>
      </w:r>
      <w:r w:rsidRPr="00D4013C">
        <w:rPr>
          <w:rFonts w:ascii="Times New Roman" w:eastAsia="Times New Roman" w:hAnsi="Times New Roman" w:cs="Times New Roman"/>
          <w:color w:val="000000"/>
          <w:sz w:val="24"/>
          <w:szCs w:val="24"/>
          <w:lang w:eastAsia="ru-RU"/>
        </w:rPr>
        <w:t xml:space="preserve"> связана с поступлением в водоемы зна</w:t>
      </w:r>
      <w:r w:rsidRPr="00D4013C">
        <w:rPr>
          <w:rFonts w:ascii="Times New Roman" w:eastAsia="Times New Roman" w:hAnsi="Times New Roman" w:cs="Times New Roman"/>
          <w:color w:val="000000"/>
          <w:sz w:val="24"/>
          <w:szCs w:val="24"/>
          <w:lang w:eastAsia="ru-RU"/>
        </w:rPr>
        <w:softHyphen/>
        <w:t>чительного количества биогенных веществ — азота, фосфора и других элементов в виде удобрений, моющих веществ, отхо</w:t>
      </w:r>
      <w:r w:rsidRPr="00D4013C">
        <w:rPr>
          <w:rFonts w:ascii="Times New Roman" w:eastAsia="Times New Roman" w:hAnsi="Times New Roman" w:cs="Times New Roman"/>
          <w:color w:val="000000"/>
          <w:sz w:val="24"/>
          <w:szCs w:val="24"/>
          <w:lang w:eastAsia="ru-RU"/>
        </w:rPr>
        <w:softHyphen/>
        <w:t>дов животноводства, атмосферных аэрозолей и т.д. Антропо</w:t>
      </w:r>
      <w:r w:rsidRPr="00D4013C">
        <w:rPr>
          <w:rFonts w:ascii="Times New Roman" w:eastAsia="Times New Roman" w:hAnsi="Times New Roman" w:cs="Times New Roman"/>
          <w:color w:val="000000"/>
          <w:sz w:val="24"/>
          <w:szCs w:val="24"/>
          <w:lang w:eastAsia="ru-RU"/>
        </w:rPr>
        <w:softHyphen/>
        <w:t xml:space="preserve">генная эвтрофикация водоемов </w:t>
      </w:r>
      <w:r w:rsidRPr="00D4013C">
        <w:rPr>
          <w:rFonts w:ascii="Times New Roman" w:eastAsia="Times New Roman" w:hAnsi="Times New Roman" w:cs="Times New Roman"/>
          <w:color w:val="000000"/>
          <w:sz w:val="24"/>
          <w:szCs w:val="24"/>
          <w:lang w:eastAsia="ru-RU"/>
        </w:rPr>
        <w:lastRenderedPageBreak/>
        <w:t>протекает в непродолжитель</w:t>
      </w:r>
      <w:r w:rsidRPr="00D4013C">
        <w:rPr>
          <w:rFonts w:ascii="Times New Roman" w:eastAsia="Times New Roman" w:hAnsi="Times New Roman" w:cs="Times New Roman"/>
          <w:color w:val="000000"/>
          <w:sz w:val="24"/>
          <w:szCs w:val="24"/>
          <w:lang w:eastAsia="ru-RU"/>
        </w:rPr>
        <w:softHyphen/>
        <w:t>ные сроки — до нескольких десятилетий, в то время как сроки естественной эвтрофикации — столетия и тысячелетия.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Процессы антропогенной эвтрофикации охватывают мно</w:t>
      </w:r>
      <w:r w:rsidRPr="00D4013C">
        <w:rPr>
          <w:rFonts w:ascii="Times New Roman" w:eastAsia="Times New Roman" w:hAnsi="Times New Roman" w:cs="Times New Roman"/>
          <w:color w:val="000000"/>
          <w:sz w:val="24"/>
          <w:szCs w:val="24"/>
          <w:lang w:eastAsia="ru-RU"/>
        </w:rPr>
        <w:softHyphen/>
        <w:t>гие крупные озёра мира — Великие Американские озера, Бала</w:t>
      </w:r>
      <w:r w:rsidRPr="00D4013C">
        <w:rPr>
          <w:rFonts w:ascii="Times New Roman" w:eastAsia="Times New Roman" w:hAnsi="Times New Roman" w:cs="Times New Roman"/>
          <w:color w:val="000000"/>
          <w:sz w:val="24"/>
          <w:szCs w:val="24"/>
          <w:lang w:eastAsia="ru-RU"/>
        </w:rPr>
        <w:softHyphen/>
        <w:t>тон, Ладожское, Женевское и др., а также водохранилища и речные экосистемы, в первую очередь малые реки. На этих ре</w:t>
      </w:r>
      <w:r w:rsidRPr="00D4013C">
        <w:rPr>
          <w:rFonts w:ascii="Times New Roman" w:eastAsia="Times New Roman" w:hAnsi="Times New Roman" w:cs="Times New Roman"/>
          <w:color w:val="000000"/>
          <w:sz w:val="24"/>
          <w:szCs w:val="24"/>
          <w:lang w:eastAsia="ru-RU"/>
        </w:rPr>
        <w:softHyphen/>
        <w:t>ках, кроме катастрофически растущей биомассы сине-зеленых водорослей, с берегов происходит зарастание их высшей рас</w:t>
      </w:r>
      <w:r w:rsidRPr="00D4013C">
        <w:rPr>
          <w:rFonts w:ascii="Times New Roman" w:eastAsia="Times New Roman" w:hAnsi="Times New Roman" w:cs="Times New Roman"/>
          <w:color w:val="000000"/>
          <w:sz w:val="24"/>
          <w:szCs w:val="24"/>
          <w:lang w:eastAsia="ru-RU"/>
        </w:rPr>
        <w:softHyphen/>
        <w:t>тительностью.</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 пресноводные экосистемы, помимо избытка биогенных веществ, губительное воздействие оказывают и другие веще</w:t>
      </w:r>
      <w:r w:rsidRPr="00D4013C">
        <w:rPr>
          <w:rFonts w:ascii="Times New Roman" w:eastAsia="Times New Roman" w:hAnsi="Times New Roman" w:cs="Times New Roman"/>
          <w:color w:val="000000"/>
          <w:sz w:val="24"/>
          <w:szCs w:val="24"/>
          <w:lang w:eastAsia="ru-RU"/>
        </w:rPr>
        <w:softHyphen/>
        <w:t>ства: тяжелые металлы (свинец, кадмий, никель и др.), фено</w:t>
      </w:r>
      <w:r w:rsidRPr="00D4013C">
        <w:rPr>
          <w:rFonts w:ascii="Times New Roman" w:eastAsia="Times New Roman" w:hAnsi="Times New Roman" w:cs="Times New Roman"/>
          <w:color w:val="000000"/>
          <w:sz w:val="24"/>
          <w:szCs w:val="24"/>
          <w:lang w:eastAsia="ru-RU"/>
        </w:rPr>
        <w:softHyphen/>
        <w:t>лы, СПАВ и др. Так, например, загрязнение этими компонен</w:t>
      </w:r>
      <w:r w:rsidRPr="00D4013C">
        <w:rPr>
          <w:rFonts w:ascii="Times New Roman" w:eastAsia="Times New Roman" w:hAnsi="Times New Roman" w:cs="Times New Roman"/>
          <w:color w:val="000000"/>
          <w:sz w:val="24"/>
          <w:szCs w:val="24"/>
          <w:lang w:eastAsia="ru-RU"/>
        </w:rPr>
        <w:softHyphen/>
        <w:t>тами Байкала привело к обеднению гидробионтов, уменьше</w:t>
      </w:r>
      <w:r w:rsidRPr="00D4013C">
        <w:rPr>
          <w:rFonts w:ascii="Times New Roman" w:eastAsia="Times New Roman" w:hAnsi="Times New Roman" w:cs="Times New Roman"/>
          <w:color w:val="000000"/>
          <w:sz w:val="24"/>
          <w:szCs w:val="24"/>
          <w:lang w:eastAsia="ru-RU"/>
        </w:rPr>
        <w:softHyphen/>
        <w:t>нию биомассы зоопланктона, гибели значительной части чис</w:t>
      </w:r>
      <w:r w:rsidRPr="00D4013C">
        <w:rPr>
          <w:rFonts w:ascii="Times New Roman" w:eastAsia="Times New Roman" w:hAnsi="Times New Roman" w:cs="Times New Roman"/>
          <w:color w:val="000000"/>
          <w:sz w:val="24"/>
          <w:szCs w:val="24"/>
          <w:lang w:eastAsia="ru-RU"/>
        </w:rPr>
        <w:softHyphen/>
        <w:t>ленности популяции байкальской нерпы и др.</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Морские экосистемы. </w:t>
      </w:r>
      <w:r w:rsidRPr="00D4013C">
        <w:rPr>
          <w:rFonts w:ascii="Times New Roman" w:eastAsia="Times New Roman" w:hAnsi="Times New Roman" w:cs="Times New Roman"/>
          <w:color w:val="000000"/>
          <w:sz w:val="24"/>
          <w:szCs w:val="24"/>
          <w:lang w:eastAsia="ru-RU"/>
        </w:rPr>
        <w:t>Скорости поступления загрязняющих веществ в Мировой океан в последнее время резко возросли. Ежегодно в океан сбрасывается до 300 млрд м</w:t>
      </w:r>
      <w:r w:rsidRPr="00D4013C">
        <w:rPr>
          <w:rFonts w:ascii="Times New Roman" w:eastAsia="Times New Roman" w:hAnsi="Times New Roman" w:cs="Times New Roman"/>
          <w:color w:val="000000"/>
          <w:sz w:val="24"/>
          <w:szCs w:val="24"/>
          <w:vertAlign w:val="superscript"/>
          <w:lang w:eastAsia="ru-RU"/>
        </w:rPr>
        <w:t>3</w:t>
      </w:r>
      <w:r w:rsidRPr="00D4013C">
        <w:rPr>
          <w:rFonts w:ascii="Times New Roman" w:eastAsia="Times New Roman" w:hAnsi="Times New Roman" w:cs="Times New Roman"/>
          <w:color w:val="000000"/>
          <w:sz w:val="24"/>
          <w:szCs w:val="24"/>
          <w:lang w:eastAsia="ru-RU"/>
        </w:rPr>
        <w:t xml:space="preserve"> сточных вод, 90% которых не подвергается предварительной очистке. Мор</w:t>
      </w:r>
      <w:r w:rsidRPr="00D4013C">
        <w:rPr>
          <w:rFonts w:ascii="Times New Roman" w:eastAsia="Times New Roman" w:hAnsi="Times New Roman" w:cs="Times New Roman"/>
          <w:color w:val="000000"/>
          <w:sz w:val="24"/>
          <w:szCs w:val="24"/>
          <w:lang w:eastAsia="ru-RU"/>
        </w:rPr>
        <w:softHyphen/>
        <w:t>ские экосистемы подвергаются все большему антропогенному воздействию посредством химических токсикантов, которые, аккумулируясь гидробионтами, по трофической цепи приводят к гибели консументов даже высоких порядков, в том числе и наземных животных — морских птиц, например. Среди хими</w:t>
      </w:r>
      <w:r w:rsidRPr="00D4013C">
        <w:rPr>
          <w:rFonts w:ascii="Times New Roman" w:eastAsia="Times New Roman" w:hAnsi="Times New Roman" w:cs="Times New Roman"/>
          <w:color w:val="000000"/>
          <w:sz w:val="24"/>
          <w:szCs w:val="24"/>
          <w:lang w:eastAsia="ru-RU"/>
        </w:rPr>
        <w:softHyphen/>
        <w:t>ческих токсикантов наибольшую опасность для морской биоты и человека представляют нефтяные углеводороды (особенно бенз(а)пирен), пестициды и тяжелые металлы: ртуть, свинец, кадмий и др.</w:t>
      </w:r>
    </w:p>
    <w:p w:rsidR="00D4013C" w:rsidRPr="00D4013C" w:rsidRDefault="00D4013C" w:rsidP="00D4013C">
      <w:pPr>
        <w:spacing w:after="0"/>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До определенного предела морские экосистемы могут про</w:t>
      </w:r>
      <w:r w:rsidRPr="00D4013C">
        <w:rPr>
          <w:rFonts w:ascii="Times New Roman" w:eastAsia="Times New Roman" w:hAnsi="Times New Roman" w:cs="Times New Roman"/>
          <w:color w:val="000000"/>
          <w:sz w:val="24"/>
          <w:szCs w:val="24"/>
          <w:lang w:eastAsia="ru-RU"/>
        </w:rPr>
        <w:softHyphen/>
        <w:t>тивостоять вредным воздействиям химических токсикантов, ис</w:t>
      </w:r>
      <w:r w:rsidRPr="00D4013C">
        <w:rPr>
          <w:rFonts w:ascii="Times New Roman" w:eastAsia="Times New Roman" w:hAnsi="Times New Roman" w:cs="Times New Roman"/>
          <w:color w:val="000000"/>
          <w:sz w:val="24"/>
          <w:szCs w:val="24"/>
          <w:lang w:eastAsia="ru-RU"/>
        </w:rPr>
        <w:softHyphen/>
        <w:t>пользуя накопительную, окислительную и минерализующую функции гидробионтов. Так, например, двухстворчатые моллюски способны аккумулировать один из самых токсичных пес</w:t>
      </w:r>
      <w:r w:rsidRPr="00D4013C">
        <w:rPr>
          <w:rFonts w:ascii="Times New Roman" w:eastAsia="Times New Roman" w:hAnsi="Times New Roman" w:cs="Times New Roman"/>
          <w:color w:val="000000"/>
          <w:sz w:val="24"/>
          <w:szCs w:val="24"/>
          <w:lang w:eastAsia="ru-RU"/>
        </w:rPr>
        <w:softHyphen/>
        <w:t>тицидов — ДДТ и при благоприятных условиях выводить его из организма.</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 то же время в океан поступают все новые и новые токсич</w:t>
      </w:r>
      <w:r w:rsidRPr="00D4013C">
        <w:rPr>
          <w:rFonts w:ascii="Times New Roman" w:eastAsia="Times New Roman" w:hAnsi="Times New Roman" w:cs="Times New Roman"/>
          <w:color w:val="000000"/>
          <w:sz w:val="24"/>
          <w:szCs w:val="24"/>
          <w:lang w:eastAsia="ru-RU"/>
        </w:rPr>
        <w:softHyphen/>
        <w:t>ные загрязняющие вещества, все более острый характер приоб</w:t>
      </w:r>
      <w:r w:rsidRPr="00D4013C">
        <w:rPr>
          <w:rFonts w:ascii="Times New Roman" w:eastAsia="Times New Roman" w:hAnsi="Times New Roman" w:cs="Times New Roman"/>
          <w:color w:val="000000"/>
          <w:sz w:val="24"/>
          <w:szCs w:val="24"/>
          <w:lang w:eastAsia="ru-RU"/>
        </w:rPr>
        <w:softHyphen/>
        <w:t>ретают проблемы эвтрофирования и микробиологического за</w:t>
      </w:r>
      <w:r w:rsidRPr="00D4013C">
        <w:rPr>
          <w:rFonts w:ascii="Times New Roman" w:eastAsia="Times New Roman" w:hAnsi="Times New Roman" w:cs="Times New Roman"/>
          <w:color w:val="000000"/>
          <w:sz w:val="24"/>
          <w:szCs w:val="24"/>
          <w:lang w:eastAsia="ru-RU"/>
        </w:rPr>
        <w:softHyphen/>
        <w:t>грязнения прибрежных зон океана. По мнению Ю.А. Израиля, важное значение имеет определение допустимого антропоген</w:t>
      </w:r>
      <w:r w:rsidRPr="00D4013C">
        <w:rPr>
          <w:rFonts w:ascii="Times New Roman" w:eastAsia="Times New Roman" w:hAnsi="Times New Roman" w:cs="Times New Roman"/>
          <w:color w:val="000000"/>
          <w:sz w:val="24"/>
          <w:szCs w:val="24"/>
          <w:lang w:eastAsia="ru-RU"/>
        </w:rPr>
        <w:softHyphen/>
        <w:t>ного давления на морские экосистемы, изучение их ассимиля</w:t>
      </w:r>
      <w:r w:rsidRPr="00D4013C">
        <w:rPr>
          <w:rFonts w:ascii="Times New Roman" w:eastAsia="Times New Roman" w:hAnsi="Times New Roman" w:cs="Times New Roman"/>
          <w:color w:val="000000"/>
          <w:sz w:val="24"/>
          <w:szCs w:val="24"/>
          <w:lang w:eastAsia="ru-RU"/>
        </w:rPr>
        <w:softHyphen/>
        <w:t>ционной емкости как интегральной характеристики способно</w:t>
      </w:r>
      <w:r w:rsidRPr="00D4013C">
        <w:rPr>
          <w:rFonts w:ascii="Times New Roman" w:eastAsia="Times New Roman" w:hAnsi="Times New Roman" w:cs="Times New Roman"/>
          <w:color w:val="000000"/>
          <w:sz w:val="24"/>
          <w:szCs w:val="24"/>
          <w:lang w:eastAsia="ru-RU"/>
        </w:rPr>
        <w:softHyphen/>
        <w:t>сти биогеоценоза к динамическому накоплению и удалению за</w:t>
      </w:r>
      <w:r w:rsidRPr="00D4013C">
        <w:rPr>
          <w:rFonts w:ascii="Times New Roman" w:eastAsia="Times New Roman" w:hAnsi="Times New Roman" w:cs="Times New Roman"/>
          <w:color w:val="000000"/>
          <w:sz w:val="24"/>
          <w:szCs w:val="24"/>
          <w:lang w:eastAsia="ru-RU"/>
        </w:rPr>
        <w:softHyphen/>
        <w:t>грязняющих веществ.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Широкое распространение стиральных и посудомоечных машин, лучшие стандарты гигиены — все это привело за последние 20 лет к повышению количества используемой воды.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Количество воды, необходимое для одного жителя в сутки, зависит от климата местности, культурного уровня населения, степени благоустройства города и жилого фонда. Последний фактор является определяющим. На его основе разработаны </w:t>
      </w:r>
      <w:r w:rsidRPr="00D4013C">
        <w:rPr>
          <w:rFonts w:ascii="Times New Roman" w:eastAsia="Times New Roman" w:hAnsi="Times New Roman" w:cs="Times New Roman"/>
          <w:b/>
          <w:sz w:val="24"/>
          <w:szCs w:val="24"/>
          <w:lang w:eastAsia="ru-RU"/>
        </w:rPr>
        <w:t>«Нормы водопотребления».</w:t>
      </w:r>
      <w:r w:rsidRPr="00D4013C">
        <w:rPr>
          <w:rFonts w:ascii="Times New Roman" w:eastAsia="Times New Roman" w:hAnsi="Times New Roman" w:cs="Times New Roman"/>
          <w:sz w:val="24"/>
          <w:szCs w:val="24"/>
          <w:lang w:eastAsia="ru-RU"/>
        </w:rPr>
        <w:t xml:space="preserve"> В указанные нормы входит расход воды в квартирах, предприятиями культурно-бытового, коммунального обслуживания и общественного питания. В некоторых городах развитие водопровода позволяет обеспечить высокие нормы водопотребления (Москва — 500 л/сут., Санкт-Петербург — 400 л/сут.). Считается, что норма водопотребления 500 л/сут. является максимальной. Однако даже в развитых странах, например, в Великобритании, на каждого человека приходится в среднем 120 литров очищенной водопроводной воды в день.</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Более 2,43 миллионов человек потребляют воду, подаваемую централизованными системами водоснабжения, не соответствующую санитарно-гигиеническим требованиям по органолептическим показателям, (цветность, мутность, железо, марганец, хлоридно-натриевый комплекс), 2,1 млн. — санитарно-токсикологическим показателям (тяжелые металлы, хлорорганические соединения, группа азота), более 2,05 млн. чел. — бактериально загрязненную. Почти 1,5 млн. человек подвергаются двойному риску: </w:t>
      </w:r>
      <w:r w:rsidRPr="00D4013C">
        <w:rPr>
          <w:rFonts w:ascii="Times New Roman" w:eastAsia="Times New Roman" w:hAnsi="Times New Roman" w:cs="Times New Roman"/>
          <w:sz w:val="24"/>
          <w:szCs w:val="24"/>
          <w:lang w:eastAsia="ru-RU"/>
        </w:rPr>
        <w:lastRenderedPageBreak/>
        <w:t>потребляют питьевую воду с химическими и микробиологическими загрязнениями. Около половины населения области используют для питьевых целей хлорированную воду открытых водоемов. Хлорирование воды приводит к образованию высокотоксичных и канцерогенных веществ — хлорированных углеводородов, количество которых зависит от качества исходной воды водоисточника и технологии водоподготовки.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Экологические последствия истощения вод</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Истощение вод </w:t>
      </w:r>
      <w:r w:rsidRPr="00D4013C">
        <w:rPr>
          <w:rFonts w:ascii="Times New Roman" w:eastAsia="Times New Roman" w:hAnsi="Times New Roman" w:cs="Times New Roman"/>
          <w:color w:val="000000"/>
          <w:sz w:val="24"/>
          <w:szCs w:val="24"/>
          <w:lang w:eastAsia="ru-RU"/>
        </w:rPr>
        <w:t>следует понимать как недопустимое сокра</w:t>
      </w:r>
      <w:r w:rsidRPr="00D4013C">
        <w:rPr>
          <w:rFonts w:ascii="Times New Roman" w:eastAsia="Times New Roman" w:hAnsi="Times New Roman" w:cs="Times New Roman"/>
          <w:color w:val="000000"/>
          <w:sz w:val="24"/>
          <w:szCs w:val="24"/>
          <w:lang w:eastAsia="ru-RU"/>
        </w:rPr>
        <w:softHyphen/>
        <w:t>щение их запасов в пределах определенной территории (для подземных вод) или уменьшение минимально допустимого сто</w:t>
      </w:r>
      <w:r w:rsidRPr="00D4013C">
        <w:rPr>
          <w:rFonts w:ascii="Times New Roman" w:eastAsia="Times New Roman" w:hAnsi="Times New Roman" w:cs="Times New Roman"/>
          <w:color w:val="000000"/>
          <w:sz w:val="24"/>
          <w:szCs w:val="24"/>
          <w:lang w:eastAsia="ru-RU"/>
        </w:rPr>
        <w:softHyphen/>
        <w:t>ка (для поверхностных вод). И то и другое приводит к неблаго</w:t>
      </w:r>
      <w:r w:rsidRPr="00D4013C">
        <w:rPr>
          <w:rFonts w:ascii="Times New Roman" w:eastAsia="Times New Roman" w:hAnsi="Times New Roman" w:cs="Times New Roman"/>
          <w:color w:val="000000"/>
          <w:sz w:val="24"/>
          <w:szCs w:val="24"/>
          <w:lang w:eastAsia="ru-RU"/>
        </w:rPr>
        <w:softHyphen/>
        <w:t>приятным экологическим последствиям, нарушает сложившие</w:t>
      </w:r>
      <w:r w:rsidRPr="00D4013C">
        <w:rPr>
          <w:rFonts w:ascii="Times New Roman" w:eastAsia="Times New Roman" w:hAnsi="Times New Roman" w:cs="Times New Roman"/>
          <w:color w:val="000000"/>
          <w:sz w:val="24"/>
          <w:szCs w:val="24"/>
          <w:lang w:eastAsia="ru-RU"/>
        </w:rPr>
        <w:softHyphen/>
        <w:t>ся экологические связи в системе человек — биосфера.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Интенсивная эксплуатация подземных вод в районах водо</w:t>
      </w:r>
      <w:r w:rsidRPr="00D4013C">
        <w:rPr>
          <w:rFonts w:ascii="Times New Roman" w:eastAsia="Times New Roman" w:hAnsi="Times New Roman" w:cs="Times New Roman"/>
          <w:color w:val="000000"/>
          <w:sz w:val="24"/>
          <w:szCs w:val="24"/>
          <w:lang w:eastAsia="ru-RU"/>
        </w:rPr>
        <w:softHyphen/>
        <w:t>заборов и мощный водоотлив из шахт, карьеров приводит к изменению взаимосвязи поверхностных и подземных вод, к значительному ухудшению речного стока, к прекращению дея</w:t>
      </w:r>
      <w:r w:rsidRPr="00D4013C">
        <w:rPr>
          <w:rFonts w:ascii="Times New Roman" w:eastAsia="Times New Roman" w:hAnsi="Times New Roman" w:cs="Times New Roman"/>
          <w:color w:val="000000"/>
          <w:sz w:val="24"/>
          <w:szCs w:val="24"/>
          <w:lang w:eastAsia="ru-RU"/>
        </w:rPr>
        <w:softHyphen/>
        <w:t>тельности тысячи родников, многих десятков ручьев и неболь</w:t>
      </w:r>
      <w:r w:rsidRPr="00D4013C">
        <w:rPr>
          <w:rFonts w:ascii="Times New Roman" w:eastAsia="Times New Roman" w:hAnsi="Times New Roman" w:cs="Times New Roman"/>
          <w:color w:val="000000"/>
          <w:sz w:val="24"/>
          <w:szCs w:val="24"/>
          <w:lang w:eastAsia="ru-RU"/>
        </w:rPr>
        <w:softHyphen/>
        <w:t>ших рек. Кроме того, в связи со значительным снижением уров</w:t>
      </w:r>
      <w:r w:rsidRPr="00D4013C">
        <w:rPr>
          <w:rFonts w:ascii="Times New Roman" w:eastAsia="Times New Roman" w:hAnsi="Times New Roman" w:cs="Times New Roman"/>
          <w:color w:val="000000"/>
          <w:sz w:val="24"/>
          <w:szCs w:val="24"/>
          <w:lang w:eastAsia="ru-RU"/>
        </w:rPr>
        <w:softHyphen/>
        <w:t>ней подземных вод наблюдаются и другие негативные измене</w:t>
      </w:r>
      <w:r w:rsidRPr="00D4013C">
        <w:rPr>
          <w:rFonts w:ascii="Times New Roman" w:eastAsia="Times New Roman" w:hAnsi="Times New Roman" w:cs="Times New Roman"/>
          <w:color w:val="000000"/>
          <w:sz w:val="24"/>
          <w:szCs w:val="24"/>
          <w:lang w:eastAsia="ru-RU"/>
        </w:rPr>
        <w:softHyphen/>
        <w:t>ния экологической обстановки: осушаются заболоченные тер</w:t>
      </w:r>
      <w:r w:rsidRPr="00D4013C">
        <w:rPr>
          <w:rFonts w:ascii="Times New Roman" w:eastAsia="Times New Roman" w:hAnsi="Times New Roman" w:cs="Times New Roman"/>
          <w:color w:val="000000"/>
          <w:sz w:val="24"/>
          <w:szCs w:val="24"/>
          <w:lang w:eastAsia="ru-RU"/>
        </w:rPr>
        <w:softHyphen/>
        <w:t>ритории с большим видовым разнообразием растительности, иссушаются леса, гибнет влаголюбивая растительность — гидро- и гигрофиты и др.</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Истощение поверхностных вод</w:t>
      </w:r>
      <w:r w:rsidRPr="00D4013C">
        <w:rPr>
          <w:rFonts w:ascii="Times New Roman" w:eastAsia="Times New Roman" w:hAnsi="Times New Roman" w:cs="Times New Roman"/>
          <w:color w:val="000000"/>
          <w:sz w:val="24"/>
          <w:szCs w:val="24"/>
          <w:lang w:eastAsia="ru-RU"/>
        </w:rPr>
        <w:t xml:space="preserve"> проявляется в прогрессирую</w:t>
      </w:r>
      <w:r w:rsidRPr="00D4013C">
        <w:rPr>
          <w:rFonts w:ascii="Times New Roman" w:eastAsia="Times New Roman" w:hAnsi="Times New Roman" w:cs="Times New Roman"/>
          <w:color w:val="000000"/>
          <w:sz w:val="24"/>
          <w:szCs w:val="24"/>
          <w:lang w:eastAsia="ru-RU"/>
        </w:rPr>
        <w:softHyphen/>
        <w:t>щем снижении их минимально допустимого стока. На терри</w:t>
      </w:r>
      <w:r w:rsidRPr="00D4013C">
        <w:rPr>
          <w:rFonts w:ascii="Times New Roman" w:eastAsia="Times New Roman" w:hAnsi="Times New Roman" w:cs="Times New Roman"/>
          <w:color w:val="000000"/>
          <w:sz w:val="24"/>
          <w:szCs w:val="24"/>
          <w:lang w:eastAsia="ru-RU"/>
        </w:rPr>
        <w:softHyphen/>
        <w:t>тории России поверхностный сток воды распределяется крайне неравномерно. Около 90% общего годового стока с территории России выносится в Северный Ледовитый и Тихий океаны, а на бассейны внутреннего стока (Каспийское и Азовское море), где проживает свыше 65% населения России, приходится ме</w:t>
      </w:r>
      <w:r w:rsidRPr="00D4013C">
        <w:rPr>
          <w:rFonts w:ascii="Times New Roman" w:eastAsia="Times New Roman" w:hAnsi="Times New Roman" w:cs="Times New Roman"/>
          <w:color w:val="000000"/>
          <w:sz w:val="24"/>
          <w:szCs w:val="24"/>
          <w:lang w:eastAsia="ru-RU"/>
        </w:rPr>
        <w:softHyphen/>
        <w:t>нее 8% общего годового стока. Это главная причина появления проблемы переброски вод северных рек на юг.</w:t>
      </w:r>
    </w:p>
    <w:p w:rsidR="00D4013C" w:rsidRPr="00D4013C" w:rsidRDefault="00D4013C" w:rsidP="00D4013C">
      <w:pPr>
        <w:spacing w:after="0"/>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Именно в этих районах наблюдается истощение поверхностных водных ресурсов, и дефицит пресной воды продолжает расти. При превышении безвозвратного изъятия объемов по</w:t>
      </w:r>
      <w:r w:rsidRPr="00D4013C">
        <w:rPr>
          <w:rFonts w:ascii="Times New Roman" w:eastAsia="Times New Roman" w:hAnsi="Times New Roman" w:cs="Times New Roman"/>
          <w:color w:val="000000"/>
          <w:sz w:val="24"/>
          <w:szCs w:val="24"/>
          <w:lang w:eastAsia="ru-RU"/>
        </w:rPr>
        <w:softHyphen/>
        <w:t>верхностного стока более чем в 2 раза создается ситуация эко</w:t>
      </w:r>
      <w:r w:rsidRPr="00D4013C">
        <w:rPr>
          <w:rFonts w:ascii="Times New Roman" w:eastAsia="Times New Roman" w:hAnsi="Times New Roman" w:cs="Times New Roman"/>
          <w:color w:val="000000"/>
          <w:sz w:val="24"/>
          <w:szCs w:val="24"/>
          <w:lang w:eastAsia="ru-RU"/>
        </w:rPr>
        <w:softHyphen/>
        <w:t>логического бедствия.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Серьезнейшая экологическая проблема — восстановление водности и чистоты </w:t>
      </w:r>
      <w:r w:rsidRPr="00D4013C">
        <w:rPr>
          <w:rFonts w:ascii="Times New Roman" w:eastAsia="Times New Roman" w:hAnsi="Times New Roman" w:cs="Times New Roman"/>
          <w:b/>
          <w:bCs/>
          <w:i/>
          <w:iCs/>
          <w:color w:val="000000"/>
          <w:sz w:val="24"/>
          <w:szCs w:val="24"/>
          <w:lang w:eastAsia="ru-RU"/>
        </w:rPr>
        <w:t>малых рек</w:t>
      </w:r>
      <w:r w:rsidRPr="00D4013C">
        <w:rPr>
          <w:rFonts w:ascii="Times New Roman" w:eastAsia="Times New Roman" w:hAnsi="Times New Roman" w:cs="Times New Roman"/>
          <w:color w:val="000000"/>
          <w:sz w:val="24"/>
          <w:szCs w:val="24"/>
          <w:lang w:eastAsia="ru-RU"/>
        </w:rPr>
        <w:t xml:space="preserve"> (т.е. рек длиной не более 100 км) — самого уязвимого звена в речных экосистемах. Имен</w:t>
      </w:r>
      <w:r w:rsidRPr="00D4013C">
        <w:rPr>
          <w:rFonts w:ascii="Times New Roman" w:eastAsia="Times New Roman" w:hAnsi="Times New Roman" w:cs="Times New Roman"/>
          <w:color w:val="000000"/>
          <w:sz w:val="24"/>
          <w:szCs w:val="24"/>
          <w:lang w:eastAsia="ru-RU"/>
        </w:rPr>
        <w:softHyphen/>
        <w:t>но они оказались наиболее восприимчивыми к антропогенно</w:t>
      </w:r>
      <w:r w:rsidRPr="00D4013C">
        <w:rPr>
          <w:rFonts w:ascii="Times New Roman" w:eastAsia="Times New Roman" w:hAnsi="Times New Roman" w:cs="Times New Roman"/>
          <w:color w:val="000000"/>
          <w:sz w:val="24"/>
          <w:szCs w:val="24"/>
          <w:lang w:eastAsia="ru-RU"/>
        </w:rPr>
        <w:softHyphen/>
        <w:t>му воздействию. Непродуманное хозяйственное использование водных ресурсов и прилегающих земельных угодий вызвало их истощение (а нередко и исчезновение), обмеление и загряз</w:t>
      </w:r>
      <w:r w:rsidRPr="00D4013C">
        <w:rPr>
          <w:rFonts w:ascii="Times New Roman" w:eastAsia="Times New Roman" w:hAnsi="Times New Roman" w:cs="Times New Roman"/>
          <w:color w:val="000000"/>
          <w:sz w:val="24"/>
          <w:szCs w:val="24"/>
          <w:lang w:eastAsia="ru-RU"/>
        </w:rPr>
        <w:softHyphen/>
        <w:t>нение.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настоящее время состояние малых рек и озер, особенно на европейской части России, в результате резко возросшей ан</w:t>
      </w:r>
      <w:r w:rsidRPr="00D4013C">
        <w:rPr>
          <w:rFonts w:ascii="Times New Roman" w:eastAsia="Times New Roman" w:hAnsi="Times New Roman" w:cs="Times New Roman"/>
          <w:color w:val="000000"/>
          <w:sz w:val="24"/>
          <w:szCs w:val="24"/>
          <w:lang w:eastAsia="ru-RU"/>
        </w:rPr>
        <w:softHyphen/>
        <w:t>тропогенной нагрузки на них, катастрофическое. Сток малых рек снизился более чем наполовину, качество воды неудовле</w:t>
      </w:r>
      <w:r w:rsidRPr="00D4013C">
        <w:rPr>
          <w:rFonts w:ascii="Times New Roman" w:eastAsia="Times New Roman" w:hAnsi="Times New Roman" w:cs="Times New Roman"/>
          <w:color w:val="000000"/>
          <w:sz w:val="24"/>
          <w:szCs w:val="24"/>
          <w:lang w:eastAsia="ru-RU"/>
        </w:rPr>
        <w:softHyphen/>
        <w:t>творительное. Многие из них полностью прекратили свое су</w:t>
      </w:r>
      <w:r w:rsidRPr="00D4013C">
        <w:rPr>
          <w:rFonts w:ascii="Times New Roman" w:eastAsia="Times New Roman" w:hAnsi="Times New Roman" w:cs="Times New Roman"/>
          <w:color w:val="000000"/>
          <w:sz w:val="24"/>
          <w:szCs w:val="24"/>
          <w:lang w:eastAsia="ru-RU"/>
        </w:rPr>
        <w:softHyphen/>
        <w:t>ществование.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 весьма серьезным экологическим последствиям может приводить изъятие на хозяйственные цели большого количе</w:t>
      </w:r>
      <w:r w:rsidRPr="00D4013C">
        <w:rPr>
          <w:rFonts w:ascii="Times New Roman" w:eastAsia="Times New Roman" w:hAnsi="Times New Roman" w:cs="Times New Roman"/>
          <w:color w:val="000000"/>
          <w:sz w:val="24"/>
          <w:szCs w:val="24"/>
          <w:lang w:eastAsia="ru-RU"/>
        </w:rPr>
        <w:softHyphen/>
        <w:t>ства воды из впадающих в водоемы рек. Примером может слу</w:t>
      </w:r>
      <w:r w:rsidRPr="00D4013C">
        <w:rPr>
          <w:rFonts w:ascii="Times New Roman" w:eastAsia="Times New Roman" w:hAnsi="Times New Roman" w:cs="Times New Roman"/>
          <w:color w:val="000000"/>
          <w:sz w:val="24"/>
          <w:szCs w:val="24"/>
          <w:lang w:eastAsia="ru-RU"/>
        </w:rPr>
        <w:softHyphen/>
        <w:t>жить трагедия Аральского моря, когда «человек убил целое море».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Уровень некогда многоводного Аральского моря с 60-х гг. XX в. катастрофически понижается в связи с недопустимым объемом забора воды из питающих Арал рек — Амударьи и Сырдарьи.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Осушенное дно Аральского моря становится сегодня круп</w:t>
      </w:r>
      <w:r w:rsidRPr="00D4013C">
        <w:rPr>
          <w:rFonts w:ascii="Times New Roman" w:eastAsia="Times New Roman" w:hAnsi="Times New Roman" w:cs="Times New Roman"/>
          <w:color w:val="000000"/>
          <w:sz w:val="24"/>
          <w:szCs w:val="24"/>
          <w:lang w:eastAsia="ru-RU"/>
        </w:rPr>
        <w:softHyphen/>
        <w:t>нейшим источником пыли и солей. В дельте Амударьи и Сыр</w:t>
      </w:r>
      <w:r w:rsidRPr="00D4013C">
        <w:rPr>
          <w:rFonts w:ascii="Times New Roman" w:eastAsia="Times New Roman" w:hAnsi="Times New Roman" w:cs="Times New Roman"/>
          <w:color w:val="000000"/>
          <w:sz w:val="24"/>
          <w:szCs w:val="24"/>
          <w:lang w:eastAsia="ru-RU"/>
        </w:rPr>
        <w:softHyphen/>
        <w:t>дарьи на месте гибнущих тугайных лесов и тростниковых за</w:t>
      </w:r>
      <w:r w:rsidRPr="00D4013C">
        <w:rPr>
          <w:rFonts w:ascii="Times New Roman" w:eastAsia="Times New Roman" w:hAnsi="Times New Roman" w:cs="Times New Roman"/>
          <w:color w:val="000000"/>
          <w:sz w:val="24"/>
          <w:szCs w:val="24"/>
          <w:lang w:eastAsia="ru-RU"/>
        </w:rPr>
        <w:softHyphen/>
        <w:t>рослей появляются бесплодные солончаки. Перезабор воды из Амударьи и Сырдарьи и сокращение моря вызвали такие эко</w:t>
      </w:r>
      <w:r w:rsidRPr="00D4013C">
        <w:rPr>
          <w:rFonts w:ascii="Times New Roman" w:eastAsia="Times New Roman" w:hAnsi="Times New Roman" w:cs="Times New Roman"/>
          <w:color w:val="000000"/>
          <w:sz w:val="24"/>
          <w:szCs w:val="24"/>
          <w:lang w:eastAsia="ru-RU"/>
        </w:rPr>
        <w:softHyphen/>
        <w:t>логические изменения приаральского ландшафта, которые мо</w:t>
      </w:r>
      <w:r w:rsidRPr="00D4013C">
        <w:rPr>
          <w:rFonts w:ascii="Times New Roman" w:eastAsia="Times New Roman" w:hAnsi="Times New Roman" w:cs="Times New Roman"/>
          <w:color w:val="000000"/>
          <w:sz w:val="24"/>
          <w:szCs w:val="24"/>
          <w:lang w:eastAsia="ru-RU"/>
        </w:rPr>
        <w:softHyphen/>
        <w:t xml:space="preserve">гут быть охарактеризованы как опустынивание. Приведенные данные </w:t>
      </w:r>
      <w:r w:rsidRPr="00D4013C">
        <w:rPr>
          <w:rFonts w:ascii="Times New Roman" w:eastAsia="Times New Roman" w:hAnsi="Times New Roman" w:cs="Times New Roman"/>
          <w:color w:val="000000"/>
          <w:sz w:val="24"/>
          <w:szCs w:val="24"/>
          <w:lang w:eastAsia="ru-RU"/>
        </w:rPr>
        <w:lastRenderedPageBreak/>
        <w:t>свидетельствуют об антропогенном нарушении закона целостности биосферы, которое значительно коварнее природ</w:t>
      </w:r>
      <w:r w:rsidRPr="00D4013C">
        <w:rPr>
          <w:rFonts w:ascii="Times New Roman" w:eastAsia="Times New Roman" w:hAnsi="Times New Roman" w:cs="Times New Roman"/>
          <w:color w:val="000000"/>
          <w:sz w:val="24"/>
          <w:szCs w:val="24"/>
          <w:lang w:eastAsia="ru-RU"/>
        </w:rPr>
        <w:softHyphen/>
        <w:t>ного, так как в отличие от него носит ациклический и, по суще</w:t>
      </w:r>
      <w:r w:rsidRPr="00D4013C">
        <w:rPr>
          <w:rFonts w:ascii="Times New Roman" w:eastAsia="Times New Roman" w:hAnsi="Times New Roman" w:cs="Times New Roman"/>
          <w:color w:val="000000"/>
          <w:sz w:val="24"/>
          <w:szCs w:val="24"/>
          <w:lang w:eastAsia="ru-RU"/>
        </w:rPr>
        <w:softHyphen/>
        <w:t>ству, необратимый характер.</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Защита гидросферы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Поверхностные воды охраняют от засорения, загрязнения и истощения. Для предупреждения засорения принимают ме</w:t>
      </w:r>
      <w:r w:rsidRPr="00D4013C">
        <w:rPr>
          <w:rFonts w:ascii="Times New Roman" w:eastAsia="Times New Roman" w:hAnsi="Times New Roman" w:cs="Times New Roman"/>
          <w:color w:val="000000"/>
          <w:sz w:val="24"/>
          <w:szCs w:val="24"/>
          <w:lang w:eastAsia="ru-RU"/>
        </w:rPr>
        <w:softHyphen/>
        <w:t>ры, исключающие попадание в поверхностные водоемы и реки различных твердых отходов и других предметов. Истощение поверхностных вод предотвращают, строго контролируя, ми</w:t>
      </w:r>
      <w:r w:rsidRPr="00D4013C">
        <w:rPr>
          <w:rFonts w:ascii="Times New Roman" w:eastAsia="Times New Roman" w:hAnsi="Times New Roman" w:cs="Times New Roman"/>
          <w:color w:val="000000"/>
          <w:sz w:val="24"/>
          <w:szCs w:val="24"/>
          <w:lang w:eastAsia="ru-RU"/>
        </w:rPr>
        <w:softHyphen/>
        <w:t>нимально допустимые стоки вод.</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Важнейшая и наиболее сложная проблема — защита по</w:t>
      </w:r>
      <w:r w:rsidRPr="00D4013C">
        <w:rPr>
          <w:rFonts w:ascii="Times New Roman" w:eastAsia="Times New Roman" w:hAnsi="Times New Roman" w:cs="Times New Roman"/>
          <w:color w:val="000000"/>
          <w:sz w:val="24"/>
          <w:szCs w:val="24"/>
          <w:lang w:eastAsia="ru-RU"/>
        </w:rPr>
        <w:softHyphen/>
        <w:t>верхностных вод от загрязнения, для чего предусматриваются следующие экозащитные мероприятия:</w:t>
      </w:r>
    </w:p>
    <w:p w:rsidR="00D4013C" w:rsidRPr="00D4013C" w:rsidRDefault="00D4013C" w:rsidP="00D4013C">
      <w:pPr>
        <w:numPr>
          <w:ilvl w:val="0"/>
          <w:numId w:val="52"/>
        </w:numPr>
        <w:spacing w:after="0" w:line="240" w:lineRule="auto"/>
        <w:ind w:firstLine="426"/>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развитие безотходных и безводных технологий и систем оборотного водоснабжения;</w:t>
      </w:r>
    </w:p>
    <w:p w:rsidR="00D4013C" w:rsidRPr="00D4013C" w:rsidRDefault="00D4013C" w:rsidP="00D4013C">
      <w:pPr>
        <w:numPr>
          <w:ilvl w:val="0"/>
          <w:numId w:val="52"/>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очистка сточных вод (промышленных, коммунально-бытовых и др.);</w:t>
      </w:r>
    </w:p>
    <w:p w:rsidR="00D4013C" w:rsidRPr="00D4013C" w:rsidRDefault="00D4013C" w:rsidP="00D4013C">
      <w:pPr>
        <w:numPr>
          <w:ilvl w:val="0"/>
          <w:numId w:val="52"/>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закачка сточных вод в глубокие водоносные горизонты;</w:t>
      </w:r>
    </w:p>
    <w:p w:rsidR="00D4013C" w:rsidRPr="00D4013C" w:rsidRDefault="00D4013C" w:rsidP="00D4013C">
      <w:pPr>
        <w:numPr>
          <w:ilvl w:val="0"/>
          <w:numId w:val="52"/>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очистка и обеззараживание поверхностных вод, исполь</w:t>
      </w:r>
      <w:r w:rsidRPr="00D4013C">
        <w:rPr>
          <w:rFonts w:ascii="Times New Roman" w:eastAsia="Times New Roman" w:hAnsi="Times New Roman" w:cs="Times New Roman"/>
          <w:color w:val="000000"/>
          <w:sz w:val="24"/>
          <w:szCs w:val="24"/>
          <w:lang w:eastAsia="ru-RU"/>
        </w:rPr>
        <w:softHyphen/>
        <w:t>зуемых для водоснабжения и других целей.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Главный загрязнитель поверхностных вод — сточные воды, поэтому экологически весьма важной задачей является разра</w:t>
      </w:r>
      <w:r w:rsidRPr="00D4013C">
        <w:rPr>
          <w:rFonts w:ascii="Times New Roman" w:eastAsia="Times New Roman" w:hAnsi="Times New Roman" w:cs="Times New Roman"/>
          <w:color w:val="000000"/>
          <w:sz w:val="24"/>
          <w:szCs w:val="24"/>
          <w:lang w:eastAsia="ru-RU"/>
        </w:rPr>
        <w:softHyphen/>
        <w:t xml:space="preserve">ботка и внедрение </w:t>
      </w:r>
      <w:r w:rsidRPr="00D4013C">
        <w:rPr>
          <w:rFonts w:ascii="Times New Roman" w:eastAsia="Times New Roman" w:hAnsi="Times New Roman" w:cs="Times New Roman"/>
          <w:b/>
          <w:bCs/>
          <w:i/>
          <w:iCs/>
          <w:color w:val="000000"/>
          <w:sz w:val="24"/>
          <w:szCs w:val="24"/>
          <w:lang w:eastAsia="ru-RU"/>
        </w:rPr>
        <w:t>эффективных методов очистки сточных вод.</w:t>
      </w:r>
      <w:r w:rsidRPr="00D4013C">
        <w:rPr>
          <w:rFonts w:ascii="Times New Roman" w:eastAsia="Times New Roman" w:hAnsi="Times New Roman" w:cs="Times New Roman"/>
          <w:color w:val="000000"/>
          <w:sz w:val="24"/>
          <w:szCs w:val="24"/>
          <w:lang w:eastAsia="ru-RU"/>
        </w:rPr>
        <w:t xml:space="preserve"> Наиболее действенным способом защиты поверхностных вод от загрязнения сточными водами являются безводные и безотходные технологии. На начальном этапе создается </w:t>
      </w:r>
      <w:r w:rsidRPr="00D4013C">
        <w:rPr>
          <w:rFonts w:ascii="Times New Roman" w:eastAsia="Times New Roman" w:hAnsi="Times New Roman" w:cs="Times New Roman"/>
          <w:b/>
          <w:bCs/>
          <w:i/>
          <w:iCs/>
          <w:color w:val="000000"/>
          <w:sz w:val="24"/>
          <w:szCs w:val="24"/>
          <w:lang w:eastAsia="ru-RU"/>
        </w:rPr>
        <w:t>обо</w:t>
      </w:r>
      <w:r w:rsidRPr="00D4013C">
        <w:rPr>
          <w:rFonts w:ascii="Times New Roman" w:eastAsia="Times New Roman" w:hAnsi="Times New Roman" w:cs="Times New Roman"/>
          <w:b/>
          <w:bCs/>
          <w:i/>
          <w:iCs/>
          <w:color w:val="000000"/>
          <w:sz w:val="24"/>
          <w:szCs w:val="24"/>
          <w:lang w:eastAsia="ru-RU"/>
        </w:rPr>
        <w:softHyphen/>
        <w:t>ротное водоснабжение.</w:t>
      </w:r>
      <w:r w:rsidRPr="00D4013C">
        <w:rPr>
          <w:rFonts w:ascii="Times New Roman" w:eastAsia="Times New Roman" w:hAnsi="Times New Roman" w:cs="Times New Roman"/>
          <w:color w:val="000000"/>
          <w:sz w:val="24"/>
          <w:szCs w:val="24"/>
          <w:lang w:eastAsia="ru-RU"/>
        </w:rPr>
        <w:t xml:space="preserve"> В его систему включают ряд очистных сооружений и установок, что создает замкнутый цикл исполь</w:t>
      </w:r>
      <w:r w:rsidRPr="00D4013C">
        <w:rPr>
          <w:rFonts w:ascii="Times New Roman" w:eastAsia="Times New Roman" w:hAnsi="Times New Roman" w:cs="Times New Roman"/>
          <w:color w:val="000000"/>
          <w:sz w:val="24"/>
          <w:szCs w:val="24"/>
          <w:lang w:eastAsia="ru-RU"/>
        </w:rPr>
        <w:softHyphen/>
        <w:t>зования сточных вод, которые при таком способе все время на</w:t>
      </w:r>
      <w:r w:rsidRPr="00D4013C">
        <w:rPr>
          <w:rFonts w:ascii="Times New Roman" w:eastAsia="Times New Roman" w:hAnsi="Times New Roman" w:cs="Times New Roman"/>
          <w:color w:val="000000"/>
          <w:sz w:val="24"/>
          <w:szCs w:val="24"/>
          <w:lang w:eastAsia="ru-RU"/>
        </w:rPr>
        <w:softHyphen/>
        <w:t>ходятся в обороте и не попадают в поверхностные водоемы.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Ввиду огромного многообразия состава сточных вод суще</w:t>
      </w:r>
      <w:r w:rsidRPr="00D4013C">
        <w:rPr>
          <w:rFonts w:ascii="Times New Roman" w:eastAsia="Times New Roman" w:hAnsi="Times New Roman" w:cs="Times New Roman"/>
          <w:color w:val="000000"/>
          <w:sz w:val="24"/>
          <w:szCs w:val="24"/>
          <w:lang w:eastAsia="ru-RU"/>
        </w:rPr>
        <w:softHyphen/>
        <w:t>ствуют различные способы их очистки: механический, физико-химический, химический, биологический и термический.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Очистка может производиться каким-либо одним или комби</w:t>
      </w:r>
      <w:r w:rsidRPr="00D4013C">
        <w:rPr>
          <w:rFonts w:ascii="Times New Roman" w:eastAsia="Times New Roman" w:hAnsi="Times New Roman" w:cs="Times New Roman"/>
          <w:color w:val="000000"/>
          <w:sz w:val="24"/>
          <w:szCs w:val="24"/>
          <w:lang w:eastAsia="ru-RU"/>
        </w:rPr>
        <w:softHyphen/>
        <w:t>нированными способами, с обработкой осадка (или избыточ</w:t>
      </w:r>
      <w:r w:rsidRPr="00D4013C">
        <w:rPr>
          <w:rFonts w:ascii="Times New Roman" w:eastAsia="Times New Roman" w:hAnsi="Times New Roman" w:cs="Times New Roman"/>
          <w:color w:val="000000"/>
          <w:sz w:val="24"/>
          <w:szCs w:val="24"/>
          <w:lang w:eastAsia="ru-RU"/>
        </w:rPr>
        <w:softHyphen/>
        <w:t>ной биомассы) и обеззараживанием сточных вод перед сбро</w:t>
      </w:r>
      <w:r w:rsidRPr="00D4013C">
        <w:rPr>
          <w:rFonts w:ascii="Times New Roman" w:eastAsia="Times New Roman" w:hAnsi="Times New Roman" w:cs="Times New Roman"/>
          <w:color w:val="000000"/>
          <w:sz w:val="24"/>
          <w:szCs w:val="24"/>
          <w:lang w:eastAsia="ru-RU"/>
        </w:rPr>
        <w:softHyphen/>
        <w:t>сом их в водоем.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При </w:t>
      </w:r>
      <w:r w:rsidRPr="00D4013C">
        <w:rPr>
          <w:rFonts w:ascii="Times New Roman" w:eastAsia="Times New Roman" w:hAnsi="Times New Roman" w:cs="Times New Roman"/>
          <w:b/>
          <w:bCs/>
          <w:i/>
          <w:iCs/>
          <w:color w:val="000000"/>
          <w:sz w:val="24"/>
          <w:szCs w:val="24"/>
          <w:lang w:eastAsia="ru-RU"/>
        </w:rPr>
        <w:t>механической очистке</w:t>
      </w:r>
      <w:r w:rsidRPr="00D4013C">
        <w:rPr>
          <w:rFonts w:ascii="Times New Roman" w:eastAsia="Times New Roman" w:hAnsi="Times New Roman" w:cs="Times New Roman"/>
          <w:color w:val="000000"/>
          <w:sz w:val="24"/>
          <w:szCs w:val="24"/>
          <w:lang w:eastAsia="ru-RU"/>
        </w:rPr>
        <w:t xml:space="preserve"> из промстоков, путем процежи</w:t>
      </w:r>
      <w:r w:rsidRPr="00D4013C">
        <w:rPr>
          <w:rFonts w:ascii="Times New Roman" w:eastAsia="Times New Roman" w:hAnsi="Times New Roman" w:cs="Times New Roman"/>
          <w:color w:val="000000"/>
          <w:sz w:val="24"/>
          <w:szCs w:val="24"/>
          <w:lang w:eastAsia="ru-RU"/>
        </w:rPr>
        <w:softHyphen/>
        <w:t>вания, отстаивания и фильтрования, удаляются до 90% нерас</w:t>
      </w:r>
      <w:r w:rsidRPr="00D4013C">
        <w:rPr>
          <w:rFonts w:ascii="Times New Roman" w:eastAsia="Times New Roman" w:hAnsi="Times New Roman" w:cs="Times New Roman"/>
          <w:color w:val="000000"/>
          <w:sz w:val="24"/>
          <w:szCs w:val="24"/>
          <w:lang w:eastAsia="ru-RU"/>
        </w:rPr>
        <w:softHyphen/>
        <w:t xml:space="preserve">творимых механических примесей: песок, глинистые частицы, окалина и др., а из бытовых стоков — до 60%. К основным </w:t>
      </w:r>
      <w:r w:rsidRPr="00D4013C">
        <w:rPr>
          <w:rFonts w:ascii="Times New Roman" w:eastAsia="Times New Roman" w:hAnsi="Times New Roman" w:cs="Times New Roman"/>
          <w:b/>
          <w:bCs/>
          <w:i/>
          <w:iCs/>
          <w:color w:val="000000"/>
          <w:sz w:val="24"/>
          <w:szCs w:val="24"/>
          <w:lang w:eastAsia="ru-RU"/>
        </w:rPr>
        <w:t>хи</w:t>
      </w:r>
      <w:r w:rsidRPr="00D4013C">
        <w:rPr>
          <w:rFonts w:ascii="Times New Roman" w:eastAsia="Times New Roman" w:hAnsi="Times New Roman" w:cs="Times New Roman"/>
          <w:b/>
          <w:bCs/>
          <w:i/>
          <w:iCs/>
          <w:color w:val="000000"/>
          <w:sz w:val="24"/>
          <w:szCs w:val="24"/>
          <w:lang w:eastAsia="ru-RU"/>
        </w:rPr>
        <w:softHyphen/>
        <w:t>мическим способам</w:t>
      </w:r>
      <w:r w:rsidRPr="00D4013C">
        <w:rPr>
          <w:rFonts w:ascii="Times New Roman" w:eastAsia="Times New Roman" w:hAnsi="Times New Roman" w:cs="Times New Roman"/>
          <w:color w:val="000000"/>
          <w:sz w:val="24"/>
          <w:szCs w:val="24"/>
          <w:lang w:eastAsia="ru-RU"/>
        </w:rPr>
        <w:t xml:space="preserve"> относят </w:t>
      </w:r>
      <w:r w:rsidRPr="00D4013C">
        <w:rPr>
          <w:rFonts w:ascii="Times New Roman" w:eastAsia="Times New Roman" w:hAnsi="Times New Roman" w:cs="Times New Roman"/>
          <w:b/>
          <w:bCs/>
          <w:i/>
          <w:iCs/>
          <w:color w:val="000000"/>
          <w:sz w:val="24"/>
          <w:szCs w:val="24"/>
          <w:lang w:eastAsia="ru-RU"/>
        </w:rPr>
        <w:t>нейтрализацию, окисление, озони</w:t>
      </w:r>
      <w:r w:rsidRPr="00D4013C">
        <w:rPr>
          <w:rFonts w:ascii="Times New Roman" w:eastAsia="Times New Roman" w:hAnsi="Times New Roman" w:cs="Times New Roman"/>
          <w:b/>
          <w:bCs/>
          <w:i/>
          <w:iCs/>
          <w:color w:val="000000"/>
          <w:sz w:val="24"/>
          <w:szCs w:val="24"/>
          <w:lang w:eastAsia="ru-RU"/>
        </w:rPr>
        <w:softHyphen/>
        <w:t>рование</w:t>
      </w:r>
      <w:r w:rsidRPr="00D4013C">
        <w:rPr>
          <w:rFonts w:ascii="Times New Roman" w:eastAsia="Times New Roman" w:hAnsi="Times New Roman" w:cs="Times New Roman"/>
          <w:color w:val="000000"/>
          <w:sz w:val="24"/>
          <w:szCs w:val="24"/>
          <w:lang w:eastAsia="ru-RU"/>
        </w:rPr>
        <w:t xml:space="preserve"> и </w:t>
      </w:r>
      <w:r w:rsidRPr="00D4013C">
        <w:rPr>
          <w:rFonts w:ascii="Times New Roman" w:eastAsia="Times New Roman" w:hAnsi="Times New Roman" w:cs="Times New Roman"/>
          <w:b/>
          <w:bCs/>
          <w:i/>
          <w:iCs/>
          <w:color w:val="000000"/>
          <w:sz w:val="24"/>
          <w:szCs w:val="24"/>
          <w:lang w:eastAsia="ru-RU"/>
        </w:rPr>
        <w:t>хлорирование.</w:t>
      </w:r>
      <w:r w:rsidRPr="00D4013C">
        <w:rPr>
          <w:rFonts w:ascii="Times New Roman" w:eastAsia="Times New Roman" w:hAnsi="Times New Roman" w:cs="Times New Roman"/>
          <w:color w:val="000000"/>
          <w:sz w:val="24"/>
          <w:szCs w:val="24"/>
          <w:lang w:eastAsia="ru-RU"/>
        </w:rPr>
        <w:t xml:space="preserve"> При </w:t>
      </w:r>
      <w:r w:rsidRPr="00D4013C">
        <w:rPr>
          <w:rFonts w:ascii="Times New Roman" w:eastAsia="Times New Roman" w:hAnsi="Times New Roman" w:cs="Times New Roman"/>
          <w:b/>
          <w:bCs/>
          <w:i/>
          <w:iCs/>
          <w:color w:val="000000"/>
          <w:sz w:val="24"/>
          <w:szCs w:val="24"/>
          <w:lang w:eastAsia="ru-RU"/>
        </w:rPr>
        <w:t>физико-химической очистке</w:t>
      </w:r>
      <w:r w:rsidRPr="00D4013C">
        <w:rPr>
          <w:rFonts w:ascii="Times New Roman" w:eastAsia="Times New Roman" w:hAnsi="Times New Roman" w:cs="Times New Roman"/>
          <w:color w:val="000000"/>
          <w:sz w:val="24"/>
          <w:szCs w:val="24"/>
          <w:lang w:eastAsia="ru-RU"/>
        </w:rPr>
        <w:t xml:space="preserve"> из сточ</w:t>
      </w:r>
      <w:r w:rsidRPr="00D4013C">
        <w:rPr>
          <w:rFonts w:ascii="Times New Roman" w:eastAsia="Times New Roman" w:hAnsi="Times New Roman" w:cs="Times New Roman"/>
          <w:color w:val="000000"/>
          <w:sz w:val="24"/>
          <w:szCs w:val="24"/>
          <w:lang w:eastAsia="ru-RU"/>
        </w:rPr>
        <w:softHyphen/>
        <w:t>ных вод удаляются тонкодисперсные взвешенные частицы, ми</w:t>
      </w:r>
      <w:r w:rsidRPr="00D4013C">
        <w:rPr>
          <w:rFonts w:ascii="Times New Roman" w:eastAsia="Times New Roman" w:hAnsi="Times New Roman" w:cs="Times New Roman"/>
          <w:color w:val="000000"/>
          <w:sz w:val="24"/>
          <w:szCs w:val="24"/>
          <w:lang w:eastAsia="ru-RU"/>
        </w:rPr>
        <w:softHyphen/>
        <w:t xml:space="preserve">неральные и органические вещества. Применяются коагуляция, сорбция, флотация, экстракция и другие методы. </w:t>
      </w:r>
      <w:r w:rsidRPr="00D4013C">
        <w:rPr>
          <w:rFonts w:ascii="Times New Roman" w:eastAsia="Times New Roman" w:hAnsi="Times New Roman" w:cs="Times New Roman"/>
          <w:b/>
          <w:bCs/>
          <w:i/>
          <w:iCs/>
          <w:color w:val="000000"/>
          <w:sz w:val="24"/>
          <w:szCs w:val="24"/>
          <w:lang w:eastAsia="ru-RU"/>
        </w:rPr>
        <w:t>Биологический (биохимический)</w:t>
      </w:r>
      <w:r w:rsidRPr="00D4013C">
        <w:rPr>
          <w:rFonts w:ascii="Times New Roman" w:eastAsia="Times New Roman" w:hAnsi="Times New Roman" w:cs="Times New Roman"/>
          <w:color w:val="000000"/>
          <w:sz w:val="24"/>
          <w:szCs w:val="24"/>
          <w:lang w:eastAsia="ru-RU"/>
        </w:rPr>
        <w:t xml:space="preserve"> метод основан на способности микроорганиз</w:t>
      </w:r>
      <w:r w:rsidRPr="00D4013C">
        <w:rPr>
          <w:rFonts w:ascii="Times New Roman" w:eastAsia="Times New Roman" w:hAnsi="Times New Roman" w:cs="Times New Roman"/>
          <w:color w:val="000000"/>
          <w:sz w:val="24"/>
          <w:szCs w:val="24"/>
          <w:lang w:eastAsia="ru-RU"/>
        </w:rPr>
        <w:softHyphen/>
        <w:t>мов использовать для своего питания многие органические и не</w:t>
      </w:r>
      <w:r w:rsidRPr="00D4013C">
        <w:rPr>
          <w:rFonts w:ascii="Times New Roman" w:eastAsia="Times New Roman" w:hAnsi="Times New Roman" w:cs="Times New Roman"/>
          <w:color w:val="000000"/>
          <w:sz w:val="24"/>
          <w:szCs w:val="24"/>
          <w:lang w:eastAsia="ru-RU"/>
        </w:rPr>
        <w:softHyphen/>
        <w:t xml:space="preserve">органические соединения из сточных вод (сероводород, аммиак, нитриты и т.д.). К </w:t>
      </w:r>
      <w:r w:rsidRPr="00D4013C">
        <w:rPr>
          <w:rFonts w:ascii="Times New Roman" w:eastAsia="Times New Roman" w:hAnsi="Times New Roman" w:cs="Times New Roman"/>
          <w:b/>
          <w:bCs/>
          <w:i/>
          <w:iCs/>
          <w:color w:val="000000"/>
          <w:sz w:val="24"/>
          <w:szCs w:val="24"/>
          <w:lang w:eastAsia="ru-RU"/>
        </w:rPr>
        <w:t>термическим</w:t>
      </w:r>
      <w:r w:rsidRPr="00D4013C">
        <w:rPr>
          <w:rFonts w:ascii="Times New Roman" w:eastAsia="Times New Roman" w:hAnsi="Times New Roman" w:cs="Times New Roman"/>
          <w:color w:val="000000"/>
          <w:sz w:val="24"/>
          <w:szCs w:val="24"/>
          <w:lang w:eastAsia="ru-RU"/>
        </w:rPr>
        <w:t xml:space="preserve"> методам прибегают при очист</w:t>
      </w:r>
      <w:r w:rsidRPr="00D4013C">
        <w:rPr>
          <w:rFonts w:ascii="Times New Roman" w:eastAsia="Times New Roman" w:hAnsi="Times New Roman" w:cs="Times New Roman"/>
          <w:color w:val="000000"/>
          <w:sz w:val="24"/>
          <w:szCs w:val="24"/>
          <w:lang w:eastAsia="ru-RU"/>
        </w:rPr>
        <w:softHyphen/>
        <w:t>ке промышленных сточных вод, содержащих главным образом высокотоксичные органические компоненты.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При всех методах очистки сточных вод с экологической точки зрения весьма важна обработка и утилизация образую</w:t>
      </w:r>
      <w:r w:rsidRPr="00D4013C">
        <w:rPr>
          <w:rFonts w:ascii="Times New Roman" w:eastAsia="Times New Roman" w:hAnsi="Times New Roman" w:cs="Times New Roman"/>
          <w:color w:val="000000"/>
          <w:sz w:val="24"/>
          <w:szCs w:val="24"/>
          <w:lang w:eastAsia="ru-RU"/>
        </w:rPr>
        <w:softHyphen/>
        <w:t>щихся шламов и осадков (особенно при очистке токсичных промстоков). С этой целью их складируют на специальных по</w:t>
      </w:r>
      <w:r w:rsidRPr="00D4013C">
        <w:rPr>
          <w:rFonts w:ascii="Times New Roman" w:eastAsia="Times New Roman" w:hAnsi="Times New Roman" w:cs="Times New Roman"/>
          <w:color w:val="000000"/>
          <w:sz w:val="24"/>
          <w:szCs w:val="24"/>
          <w:lang w:eastAsia="ru-RU"/>
        </w:rPr>
        <w:softHyphen/>
        <w:t>лигонах, обрабатывают в биологических сооружениях, перера</w:t>
      </w:r>
      <w:r w:rsidRPr="00D4013C">
        <w:rPr>
          <w:rFonts w:ascii="Times New Roman" w:eastAsia="Times New Roman" w:hAnsi="Times New Roman" w:cs="Times New Roman"/>
          <w:color w:val="000000"/>
          <w:sz w:val="24"/>
          <w:szCs w:val="24"/>
          <w:lang w:eastAsia="ru-RU"/>
        </w:rPr>
        <w:softHyphen/>
        <w:t>батывают с помощью растений (гиацинты, тростник и др.) или сжигают в специальных печах.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Одним из перспективных способов уменьшения загрязне</w:t>
      </w:r>
      <w:r w:rsidRPr="00D4013C">
        <w:rPr>
          <w:rFonts w:ascii="Times New Roman" w:eastAsia="Times New Roman" w:hAnsi="Times New Roman" w:cs="Times New Roman"/>
          <w:color w:val="000000"/>
          <w:sz w:val="24"/>
          <w:szCs w:val="24"/>
          <w:lang w:eastAsia="ru-RU"/>
        </w:rPr>
        <w:softHyphen/>
        <w:t xml:space="preserve">ния поверхностных вод является </w:t>
      </w:r>
      <w:r w:rsidRPr="00D4013C">
        <w:rPr>
          <w:rFonts w:ascii="Times New Roman" w:eastAsia="Times New Roman" w:hAnsi="Times New Roman" w:cs="Times New Roman"/>
          <w:b/>
          <w:bCs/>
          <w:i/>
          <w:iCs/>
          <w:color w:val="000000"/>
          <w:sz w:val="24"/>
          <w:szCs w:val="24"/>
          <w:lang w:eastAsia="ru-RU"/>
        </w:rPr>
        <w:t>закачка</w:t>
      </w:r>
      <w:r w:rsidRPr="00D4013C">
        <w:rPr>
          <w:rFonts w:ascii="Times New Roman" w:eastAsia="Times New Roman" w:hAnsi="Times New Roman" w:cs="Times New Roman"/>
          <w:color w:val="000000"/>
          <w:sz w:val="24"/>
          <w:szCs w:val="24"/>
          <w:lang w:eastAsia="ru-RU"/>
        </w:rPr>
        <w:t xml:space="preserve"> сточных вод в глубо</w:t>
      </w:r>
      <w:r w:rsidRPr="00D4013C">
        <w:rPr>
          <w:rFonts w:ascii="Times New Roman" w:eastAsia="Times New Roman" w:hAnsi="Times New Roman" w:cs="Times New Roman"/>
          <w:color w:val="000000"/>
          <w:sz w:val="24"/>
          <w:szCs w:val="24"/>
          <w:lang w:eastAsia="ru-RU"/>
        </w:rPr>
        <w:softHyphen/>
        <w:t>кие водоносные горизонты через систему поглощающих сква</w:t>
      </w:r>
      <w:r w:rsidRPr="00D4013C">
        <w:rPr>
          <w:rFonts w:ascii="Times New Roman" w:eastAsia="Times New Roman" w:hAnsi="Times New Roman" w:cs="Times New Roman"/>
          <w:color w:val="000000"/>
          <w:sz w:val="24"/>
          <w:szCs w:val="24"/>
          <w:lang w:eastAsia="ru-RU"/>
        </w:rPr>
        <w:softHyphen/>
        <w:t>жин (подземное захоронение). При этом способе отпадает не</w:t>
      </w:r>
      <w:r w:rsidRPr="00D4013C">
        <w:rPr>
          <w:rFonts w:ascii="Times New Roman" w:eastAsia="Times New Roman" w:hAnsi="Times New Roman" w:cs="Times New Roman"/>
          <w:color w:val="000000"/>
          <w:sz w:val="24"/>
          <w:szCs w:val="24"/>
          <w:lang w:eastAsia="ru-RU"/>
        </w:rPr>
        <w:softHyphen/>
        <w:t>обходимость в дорогостоящей очистке и обезвреживании сточ</w:t>
      </w:r>
      <w:r w:rsidRPr="00D4013C">
        <w:rPr>
          <w:rFonts w:ascii="Times New Roman" w:eastAsia="Times New Roman" w:hAnsi="Times New Roman" w:cs="Times New Roman"/>
          <w:color w:val="000000"/>
          <w:sz w:val="24"/>
          <w:szCs w:val="24"/>
          <w:lang w:eastAsia="ru-RU"/>
        </w:rPr>
        <w:softHyphen/>
        <w:t>ных вод и в сооружении очистных сооружений.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Все большее значение в охране поверхностных вод от за</w:t>
      </w:r>
      <w:r w:rsidRPr="00D4013C">
        <w:rPr>
          <w:rFonts w:ascii="Times New Roman" w:eastAsia="Times New Roman" w:hAnsi="Times New Roman" w:cs="Times New Roman"/>
          <w:color w:val="000000"/>
          <w:sz w:val="24"/>
          <w:szCs w:val="24"/>
          <w:lang w:eastAsia="ru-RU"/>
        </w:rPr>
        <w:softHyphen/>
        <w:t xml:space="preserve">грязнения и засорения приобретают </w:t>
      </w:r>
      <w:r w:rsidRPr="00D4013C">
        <w:rPr>
          <w:rFonts w:ascii="Times New Roman" w:eastAsia="Times New Roman" w:hAnsi="Times New Roman" w:cs="Times New Roman"/>
          <w:b/>
          <w:bCs/>
          <w:i/>
          <w:iCs/>
          <w:color w:val="000000"/>
          <w:sz w:val="24"/>
          <w:szCs w:val="24"/>
          <w:lang w:eastAsia="ru-RU"/>
        </w:rPr>
        <w:t>агролесомелиорация</w:t>
      </w:r>
      <w:r w:rsidRPr="00D4013C">
        <w:rPr>
          <w:rFonts w:ascii="Times New Roman" w:eastAsia="Times New Roman" w:hAnsi="Times New Roman" w:cs="Times New Roman"/>
          <w:color w:val="000000"/>
          <w:sz w:val="24"/>
          <w:szCs w:val="24"/>
          <w:lang w:eastAsia="ru-RU"/>
        </w:rPr>
        <w:t xml:space="preserve"> и </w:t>
      </w:r>
      <w:r w:rsidRPr="00D4013C">
        <w:rPr>
          <w:rFonts w:ascii="Times New Roman" w:eastAsia="Times New Roman" w:hAnsi="Times New Roman" w:cs="Times New Roman"/>
          <w:b/>
          <w:bCs/>
          <w:i/>
          <w:iCs/>
          <w:color w:val="000000"/>
          <w:sz w:val="24"/>
          <w:szCs w:val="24"/>
          <w:lang w:eastAsia="ru-RU"/>
        </w:rPr>
        <w:t>гид</w:t>
      </w:r>
      <w:r w:rsidRPr="00D4013C">
        <w:rPr>
          <w:rFonts w:ascii="Times New Roman" w:eastAsia="Times New Roman" w:hAnsi="Times New Roman" w:cs="Times New Roman"/>
          <w:b/>
          <w:bCs/>
          <w:i/>
          <w:iCs/>
          <w:color w:val="000000"/>
          <w:sz w:val="24"/>
          <w:szCs w:val="24"/>
          <w:lang w:eastAsia="ru-RU"/>
        </w:rPr>
        <w:softHyphen/>
        <w:t>ротехнические мероприятия.</w:t>
      </w:r>
      <w:r w:rsidRPr="00D4013C">
        <w:rPr>
          <w:rFonts w:ascii="Times New Roman" w:eastAsia="Times New Roman" w:hAnsi="Times New Roman" w:cs="Times New Roman"/>
          <w:color w:val="000000"/>
          <w:sz w:val="24"/>
          <w:szCs w:val="24"/>
          <w:lang w:eastAsia="ru-RU"/>
        </w:rPr>
        <w:t xml:space="preserve"> С их помощью можно предот</w:t>
      </w:r>
      <w:r w:rsidRPr="00D4013C">
        <w:rPr>
          <w:rFonts w:ascii="Times New Roman" w:eastAsia="Times New Roman" w:hAnsi="Times New Roman" w:cs="Times New Roman"/>
          <w:color w:val="000000"/>
          <w:sz w:val="24"/>
          <w:szCs w:val="24"/>
          <w:lang w:eastAsia="ru-RU"/>
        </w:rPr>
        <w:softHyphen/>
        <w:t>вращать эвтрофикацию озер, водохранилищ и малых рек, возникновение эрозии, оползней, обрушение берегов, умень</w:t>
      </w:r>
      <w:r w:rsidRPr="00D4013C">
        <w:rPr>
          <w:rFonts w:ascii="Times New Roman" w:eastAsia="Times New Roman" w:hAnsi="Times New Roman" w:cs="Times New Roman"/>
          <w:color w:val="000000"/>
          <w:sz w:val="24"/>
          <w:szCs w:val="24"/>
          <w:lang w:eastAsia="ru-RU"/>
        </w:rPr>
        <w:softHyphen/>
        <w:t>шить загрязненный поверхностный сток.</w:t>
      </w:r>
    </w:p>
    <w:p w:rsidR="00D4013C" w:rsidRPr="00D4013C" w:rsidRDefault="00D4013C" w:rsidP="00D4013C">
      <w:pPr>
        <w:spacing w:after="0"/>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На любом водном объекте создаются </w:t>
      </w:r>
      <w:r w:rsidRPr="00D4013C">
        <w:rPr>
          <w:rFonts w:ascii="Times New Roman" w:eastAsia="Times New Roman" w:hAnsi="Times New Roman" w:cs="Times New Roman"/>
          <w:b/>
          <w:bCs/>
          <w:i/>
          <w:iCs/>
          <w:color w:val="000000"/>
          <w:sz w:val="24"/>
          <w:szCs w:val="24"/>
          <w:lang w:eastAsia="ru-RU"/>
        </w:rPr>
        <w:t xml:space="preserve">водоохранные зоны, </w:t>
      </w:r>
      <w:r w:rsidRPr="00D4013C">
        <w:rPr>
          <w:rFonts w:ascii="Times New Roman" w:eastAsia="Times New Roman" w:hAnsi="Times New Roman" w:cs="Times New Roman"/>
          <w:color w:val="000000"/>
          <w:sz w:val="24"/>
          <w:szCs w:val="24"/>
          <w:lang w:eastAsia="ru-RU"/>
        </w:rPr>
        <w:t>ширина которых на реках составляет от 0,1 до 1,5—2,0 км, вклю</w:t>
      </w:r>
      <w:r w:rsidRPr="00D4013C">
        <w:rPr>
          <w:rFonts w:ascii="Times New Roman" w:eastAsia="Times New Roman" w:hAnsi="Times New Roman" w:cs="Times New Roman"/>
          <w:color w:val="000000"/>
          <w:sz w:val="24"/>
          <w:szCs w:val="24"/>
          <w:lang w:eastAsia="ru-RU"/>
        </w:rPr>
        <w:softHyphen/>
        <w:t>чая пойму реки, террасы и береговой склон. Их назначение —предотвратить загрязнение, засорение и истощение водного объ</w:t>
      </w:r>
      <w:r w:rsidRPr="00D4013C">
        <w:rPr>
          <w:rFonts w:ascii="Times New Roman" w:eastAsia="Times New Roman" w:hAnsi="Times New Roman" w:cs="Times New Roman"/>
          <w:color w:val="000000"/>
          <w:sz w:val="24"/>
          <w:szCs w:val="24"/>
          <w:lang w:eastAsia="ru-RU"/>
        </w:rPr>
        <w:softHyphen/>
        <w:t>екта. В пределах этих зон запрещается распашка земель, вы</w:t>
      </w:r>
      <w:r w:rsidRPr="00D4013C">
        <w:rPr>
          <w:rFonts w:ascii="Times New Roman" w:eastAsia="Times New Roman" w:hAnsi="Times New Roman" w:cs="Times New Roman"/>
          <w:color w:val="000000"/>
          <w:sz w:val="24"/>
          <w:szCs w:val="24"/>
          <w:lang w:eastAsia="ru-RU"/>
        </w:rPr>
        <w:softHyphen/>
        <w:t>пас скота, применение ядохимикатов и удобрений, строитель</w:t>
      </w:r>
      <w:r w:rsidRPr="00D4013C">
        <w:rPr>
          <w:rFonts w:ascii="Times New Roman" w:eastAsia="Times New Roman" w:hAnsi="Times New Roman" w:cs="Times New Roman"/>
          <w:color w:val="000000"/>
          <w:sz w:val="24"/>
          <w:szCs w:val="24"/>
          <w:lang w:eastAsia="ru-RU"/>
        </w:rPr>
        <w:softHyphen/>
        <w:t>ные работы и др.</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Основные мероприятия по </w:t>
      </w:r>
      <w:r w:rsidRPr="00D4013C">
        <w:rPr>
          <w:rFonts w:ascii="Times New Roman" w:eastAsia="Times New Roman" w:hAnsi="Times New Roman" w:cs="Times New Roman"/>
          <w:b/>
          <w:bCs/>
          <w:color w:val="000000"/>
          <w:sz w:val="24"/>
          <w:szCs w:val="24"/>
          <w:lang w:eastAsia="ru-RU"/>
        </w:rPr>
        <w:t xml:space="preserve">защите подземных вод </w:t>
      </w:r>
      <w:r w:rsidRPr="00D4013C">
        <w:rPr>
          <w:rFonts w:ascii="Times New Roman" w:eastAsia="Times New Roman" w:hAnsi="Times New Roman" w:cs="Times New Roman"/>
          <w:color w:val="000000"/>
          <w:sz w:val="24"/>
          <w:szCs w:val="24"/>
          <w:lang w:eastAsia="ru-RU"/>
        </w:rPr>
        <w:t>заклю</w:t>
      </w:r>
      <w:r w:rsidRPr="00D4013C">
        <w:rPr>
          <w:rFonts w:ascii="Times New Roman" w:eastAsia="Times New Roman" w:hAnsi="Times New Roman" w:cs="Times New Roman"/>
          <w:color w:val="000000"/>
          <w:sz w:val="24"/>
          <w:szCs w:val="24"/>
          <w:lang w:eastAsia="ru-RU"/>
        </w:rPr>
        <w:softHyphen/>
        <w:t>чаются в предотвращении истощения запасов подземных вод и защите их от загрязнения. Как и для поверхностных вод — это большая и сложная проблема, которая может быть успешно решена лишь в неразрывной связи с охраной всей окружающей природной среды.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Для борьбы с истощением запасов пресных питьевых под</w:t>
      </w:r>
      <w:r w:rsidRPr="00D4013C">
        <w:rPr>
          <w:rFonts w:ascii="Times New Roman" w:eastAsia="Times New Roman" w:hAnsi="Times New Roman" w:cs="Times New Roman"/>
          <w:color w:val="000000"/>
          <w:sz w:val="24"/>
          <w:szCs w:val="24"/>
          <w:lang w:eastAsia="ru-RU"/>
        </w:rPr>
        <w:softHyphen/>
        <w:t>земных вод предусматривают различные меры: регулирование режима водозабора подземных вод; рациональное размещение водозаборов по площади; определение величины эксплуатаци</w:t>
      </w:r>
      <w:r w:rsidRPr="00D4013C">
        <w:rPr>
          <w:rFonts w:ascii="Times New Roman" w:eastAsia="Times New Roman" w:hAnsi="Times New Roman" w:cs="Times New Roman"/>
          <w:color w:val="000000"/>
          <w:sz w:val="24"/>
          <w:szCs w:val="24"/>
          <w:lang w:eastAsia="ru-RU"/>
        </w:rPr>
        <w:softHyphen/>
        <w:t>онных запасов как предела их рационального использования; введение кранового режима эксплуатации самоизливающихся артезианских скважин и др.</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Меры борьбы</w:t>
      </w:r>
      <w:r w:rsidRPr="00D4013C">
        <w:rPr>
          <w:rFonts w:ascii="Times New Roman" w:eastAsia="Times New Roman" w:hAnsi="Times New Roman" w:cs="Times New Roman"/>
          <w:color w:val="000000"/>
          <w:sz w:val="24"/>
          <w:szCs w:val="24"/>
          <w:lang w:eastAsia="ru-RU"/>
        </w:rPr>
        <w:t xml:space="preserve"> с загрязнением подземных вод подразделя</w:t>
      </w:r>
      <w:r w:rsidRPr="00D4013C">
        <w:rPr>
          <w:rFonts w:ascii="Times New Roman" w:eastAsia="Times New Roman" w:hAnsi="Times New Roman" w:cs="Times New Roman"/>
          <w:color w:val="000000"/>
          <w:sz w:val="24"/>
          <w:szCs w:val="24"/>
          <w:lang w:eastAsia="ru-RU"/>
        </w:rPr>
        <w:softHyphen/>
        <w:t>ют на: 1) профилактические и 2) специальные. Задача по</w:t>
      </w:r>
      <w:r w:rsidRPr="00D4013C">
        <w:rPr>
          <w:rFonts w:ascii="Times New Roman" w:eastAsia="Times New Roman" w:hAnsi="Times New Roman" w:cs="Times New Roman"/>
          <w:color w:val="000000"/>
          <w:sz w:val="24"/>
          <w:szCs w:val="24"/>
          <w:lang w:eastAsia="ru-RU"/>
        </w:rPr>
        <w:softHyphen/>
        <w:t>следних — локализовать или ликвидировать очаг загрязнения.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Важнейшей мерой предупреждения загрязнения подземных вод в районах водозаборов является устройство вокруг них </w:t>
      </w:r>
      <w:r w:rsidRPr="00D4013C">
        <w:rPr>
          <w:rFonts w:ascii="Times New Roman" w:eastAsia="Times New Roman" w:hAnsi="Times New Roman" w:cs="Times New Roman"/>
          <w:b/>
          <w:bCs/>
          <w:i/>
          <w:iCs/>
          <w:color w:val="000000"/>
          <w:sz w:val="24"/>
          <w:szCs w:val="24"/>
          <w:lang w:eastAsia="ru-RU"/>
        </w:rPr>
        <w:t>зон санитарной охраны (ЗСО).</w:t>
      </w:r>
      <w:r w:rsidRPr="00D4013C">
        <w:rPr>
          <w:rFonts w:ascii="Times New Roman" w:eastAsia="Times New Roman" w:hAnsi="Times New Roman" w:cs="Times New Roman"/>
          <w:color w:val="000000"/>
          <w:sz w:val="24"/>
          <w:szCs w:val="24"/>
          <w:lang w:eastAsia="ru-RU"/>
        </w:rPr>
        <w:t xml:space="preserve"> Это территории вокруг источников Централизованного питьевого водоснабжения, создаваемые для исключения возможности загрязнения подземных вод. Состо</w:t>
      </w:r>
      <w:r w:rsidRPr="00D4013C">
        <w:rPr>
          <w:rFonts w:ascii="Times New Roman" w:eastAsia="Times New Roman" w:hAnsi="Times New Roman" w:cs="Times New Roman"/>
          <w:color w:val="000000"/>
          <w:sz w:val="24"/>
          <w:szCs w:val="24"/>
          <w:lang w:eastAsia="ru-RU"/>
        </w:rPr>
        <w:softHyphen/>
        <w:t>ят они из трех поясов.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Специальные мероприятия</w:t>
      </w:r>
      <w:r w:rsidRPr="00D4013C">
        <w:rPr>
          <w:rFonts w:ascii="Times New Roman" w:eastAsia="Times New Roman" w:hAnsi="Times New Roman" w:cs="Times New Roman"/>
          <w:color w:val="000000"/>
          <w:sz w:val="24"/>
          <w:szCs w:val="24"/>
          <w:lang w:eastAsia="ru-RU"/>
        </w:rPr>
        <w:t xml:space="preserve"> по защите подземных вод от за</w:t>
      </w:r>
      <w:r w:rsidRPr="00D4013C">
        <w:rPr>
          <w:rFonts w:ascii="Times New Roman" w:eastAsia="Times New Roman" w:hAnsi="Times New Roman" w:cs="Times New Roman"/>
          <w:color w:val="000000"/>
          <w:sz w:val="24"/>
          <w:szCs w:val="24"/>
          <w:lang w:eastAsia="ru-RU"/>
        </w:rPr>
        <w:softHyphen/>
        <w:t>грязнения направлены на изоляцию источников загрязнения от остальной части водоносного горизонта (завесы, противофильтрационные стенки), а также на перехват загрязненных подземных вод с помощью дренажа. Для ликвидации локальных очагов за</w:t>
      </w:r>
      <w:r w:rsidRPr="00D4013C">
        <w:rPr>
          <w:rFonts w:ascii="Times New Roman" w:eastAsia="Times New Roman" w:hAnsi="Times New Roman" w:cs="Times New Roman"/>
          <w:color w:val="000000"/>
          <w:sz w:val="24"/>
          <w:szCs w:val="24"/>
          <w:lang w:eastAsia="ru-RU"/>
        </w:rPr>
        <w:softHyphen/>
        <w:t>грязнения ведут длительные откачки загрязненных подземных вод.</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Основами водного законодательства запрещены проекти</w:t>
      </w:r>
      <w:r w:rsidRPr="00D4013C">
        <w:rPr>
          <w:rFonts w:ascii="Times New Roman" w:eastAsia="Times New Roman" w:hAnsi="Times New Roman" w:cs="Times New Roman"/>
          <w:color w:val="000000"/>
          <w:sz w:val="24"/>
          <w:szCs w:val="24"/>
          <w:lang w:eastAsia="ru-RU"/>
        </w:rPr>
        <w:softHyphen/>
        <w:t>рование, строительство и ввод в эксплуатацию предприятий, не обеспеченных водоочистными устройствами. Сброс отрабо</w:t>
      </w:r>
      <w:r w:rsidRPr="00D4013C">
        <w:rPr>
          <w:rFonts w:ascii="Times New Roman" w:eastAsia="Times New Roman" w:hAnsi="Times New Roman" w:cs="Times New Roman"/>
          <w:color w:val="000000"/>
          <w:sz w:val="24"/>
          <w:szCs w:val="24"/>
          <w:lang w:eastAsia="ru-RU"/>
        </w:rPr>
        <w:softHyphen/>
        <w:t>танных вод допускается только с разрешения органов, контро</w:t>
      </w:r>
      <w:r w:rsidRPr="00D4013C">
        <w:rPr>
          <w:rFonts w:ascii="Times New Roman" w:eastAsia="Times New Roman" w:hAnsi="Times New Roman" w:cs="Times New Roman"/>
          <w:color w:val="000000"/>
          <w:sz w:val="24"/>
          <w:szCs w:val="24"/>
          <w:lang w:eastAsia="ru-RU"/>
        </w:rPr>
        <w:softHyphen/>
        <w:t>лирующих качество воды.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Предусматривается ответственность за нарушение правил пользования водами (уголовная, административная, гражданс</w:t>
      </w:r>
      <w:r w:rsidRPr="00D4013C">
        <w:rPr>
          <w:rFonts w:ascii="Times New Roman" w:eastAsia="Times New Roman" w:hAnsi="Times New Roman" w:cs="Times New Roman"/>
          <w:color w:val="000000"/>
          <w:sz w:val="24"/>
          <w:szCs w:val="24"/>
          <w:lang w:eastAsia="ru-RU"/>
        </w:rPr>
        <w:softHyphen/>
        <w:t>ко-правовая и возмещение убытков).</w:t>
      </w:r>
    </w:p>
    <w:p w:rsidR="00D4013C" w:rsidRPr="00D4013C" w:rsidRDefault="00D4013C" w:rsidP="00D4013C">
      <w:pPr>
        <w:spacing w:after="0" w:line="240" w:lineRule="auto"/>
        <w:ind w:firstLine="426"/>
        <w:jc w:val="center"/>
        <w:rPr>
          <w:rFonts w:ascii="Times New Roman" w:eastAsia="Times New Roman" w:hAnsi="Times New Roman" w:cs="Times New Roman"/>
          <w:color w:val="000000"/>
          <w:spacing w:val="60"/>
          <w:sz w:val="24"/>
          <w:szCs w:val="24"/>
          <w:lang w:eastAsia="ru-RU"/>
        </w:rPr>
      </w:pPr>
    </w:p>
    <w:p w:rsidR="00D4013C" w:rsidRPr="00D4013C" w:rsidRDefault="00D4013C" w:rsidP="00D4013C">
      <w:pPr>
        <w:spacing w:after="0" w:line="240" w:lineRule="auto"/>
        <w:ind w:firstLine="426"/>
        <w:jc w:val="center"/>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60"/>
          <w:sz w:val="24"/>
          <w:szCs w:val="24"/>
          <w:lang w:eastAsia="ru-RU"/>
        </w:rPr>
        <w:t>Мини-проект «</w:t>
      </w:r>
      <w:r w:rsidRPr="00D4013C">
        <w:rPr>
          <w:rFonts w:ascii="Times New Roman" w:eastAsia="Times New Roman" w:hAnsi="Times New Roman" w:cs="Times New Roman"/>
          <w:b/>
          <w:bCs/>
          <w:color w:val="000000"/>
          <w:sz w:val="24"/>
          <w:szCs w:val="24"/>
          <w:lang w:eastAsia="ru-RU"/>
        </w:rPr>
        <w:t>Сколько стоит стакан чистой воды?</w:t>
      </w:r>
      <w:r w:rsidRPr="00D4013C">
        <w:rPr>
          <w:rFonts w:ascii="Times New Roman" w:eastAsia="Times New Roman" w:hAnsi="Times New Roman" w:cs="Times New Roman"/>
          <w:b/>
          <w:color w:val="000000"/>
          <w:spacing w:val="60"/>
          <w:sz w:val="24"/>
          <w:szCs w:val="24"/>
          <w:lang w:eastAsia="ru-RU"/>
        </w:rPr>
        <w:t>»</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Образовательная цель. </w:t>
      </w:r>
      <w:r w:rsidRPr="00D4013C">
        <w:rPr>
          <w:rFonts w:ascii="Times New Roman" w:eastAsia="Times New Roman" w:hAnsi="Times New Roman" w:cs="Times New Roman"/>
          <w:color w:val="000000"/>
          <w:sz w:val="24"/>
          <w:szCs w:val="24"/>
          <w:lang w:eastAsia="ru-RU"/>
        </w:rPr>
        <w:t>Ознакомиться с качеством питьевой воды в своем населенном пункте, спосо</w:t>
      </w:r>
      <w:r w:rsidRPr="00D4013C">
        <w:rPr>
          <w:rFonts w:ascii="Times New Roman" w:eastAsia="Times New Roman" w:hAnsi="Times New Roman" w:cs="Times New Roman"/>
          <w:color w:val="000000"/>
          <w:sz w:val="24"/>
          <w:szCs w:val="24"/>
          <w:lang w:eastAsia="ru-RU"/>
        </w:rPr>
        <w:softHyphen/>
        <w:t>бами ее улучшения, ассортиментом и принципами работы бытовых фильтров для очистки воды.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Хозяйственная цель. </w:t>
      </w:r>
      <w:r w:rsidRPr="00D4013C">
        <w:rPr>
          <w:rFonts w:ascii="Times New Roman" w:eastAsia="Times New Roman" w:hAnsi="Times New Roman" w:cs="Times New Roman"/>
          <w:color w:val="000000"/>
          <w:sz w:val="24"/>
          <w:szCs w:val="24"/>
          <w:lang w:eastAsia="ru-RU"/>
        </w:rPr>
        <w:t>Выбрать оптимальную мо</w:t>
      </w:r>
      <w:r w:rsidRPr="00D4013C">
        <w:rPr>
          <w:rFonts w:ascii="Times New Roman" w:eastAsia="Times New Roman" w:hAnsi="Times New Roman" w:cs="Times New Roman"/>
          <w:color w:val="000000"/>
          <w:sz w:val="24"/>
          <w:szCs w:val="24"/>
          <w:lang w:eastAsia="ru-RU"/>
        </w:rPr>
        <w:softHyphen/>
        <w:t>дель фильтра для своей семьи.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Проект выполняется учащимися индивидуаль</w:t>
      </w:r>
      <w:r w:rsidRPr="00D4013C">
        <w:rPr>
          <w:rFonts w:ascii="Times New Roman" w:eastAsia="Times New Roman" w:hAnsi="Times New Roman" w:cs="Times New Roman"/>
          <w:color w:val="000000"/>
          <w:sz w:val="24"/>
          <w:szCs w:val="24"/>
          <w:lang w:eastAsia="ru-RU"/>
        </w:rPr>
        <w:softHyphen/>
        <w:t>но, по желанию, или группами по 2—3 человека. Желательно, чтобы объектом изучения стали 2—3 различных типа фильтров.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Бытовые фильтры для дополнительной очистки водопроводной воды стали неотъемлемым атрибу</w:t>
      </w:r>
      <w:r w:rsidRPr="00D4013C">
        <w:rPr>
          <w:rFonts w:ascii="Times New Roman" w:eastAsia="Times New Roman" w:hAnsi="Times New Roman" w:cs="Times New Roman"/>
          <w:color w:val="000000"/>
          <w:sz w:val="24"/>
          <w:szCs w:val="24"/>
          <w:lang w:eastAsia="ru-RU"/>
        </w:rPr>
        <w:softHyphen/>
        <w:t>том жизни современных россиян. На рынке пред</w:t>
      </w:r>
      <w:r w:rsidRPr="00D4013C">
        <w:rPr>
          <w:rFonts w:ascii="Times New Roman" w:eastAsia="Times New Roman" w:hAnsi="Times New Roman" w:cs="Times New Roman"/>
          <w:color w:val="000000"/>
          <w:sz w:val="24"/>
          <w:szCs w:val="24"/>
          <w:lang w:eastAsia="ru-RU"/>
        </w:rPr>
        <w:softHyphen/>
        <w:t>ставлено множество различных моделей этих уст</w:t>
      </w:r>
      <w:r w:rsidRPr="00D4013C">
        <w:rPr>
          <w:rFonts w:ascii="Times New Roman" w:eastAsia="Times New Roman" w:hAnsi="Times New Roman" w:cs="Times New Roman"/>
          <w:color w:val="000000"/>
          <w:sz w:val="24"/>
          <w:szCs w:val="24"/>
          <w:lang w:eastAsia="ru-RU"/>
        </w:rPr>
        <w:softHyphen/>
        <w:t>ройств. Какую из них выбрать? По каким показа</w:t>
      </w:r>
      <w:r w:rsidRPr="00D4013C">
        <w:rPr>
          <w:rFonts w:ascii="Times New Roman" w:eastAsia="Times New Roman" w:hAnsi="Times New Roman" w:cs="Times New Roman"/>
          <w:color w:val="000000"/>
          <w:sz w:val="24"/>
          <w:szCs w:val="24"/>
          <w:lang w:eastAsia="ru-RU"/>
        </w:rPr>
        <w:softHyphen/>
        <w:t>телям оценивать бытовые фильтры? Эти вопросы имеют важное значение для многих семей.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Задания и вопросы</w:t>
      </w:r>
    </w:p>
    <w:p w:rsidR="00D4013C" w:rsidRPr="00D4013C" w:rsidRDefault="00D4013C" w:rsidP="00D4013C">
      <w:pPr>
        <w:numPr>
          <w:ilvl w:val="0"/>
          <w:numId w:val="58"/>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Если ваша семья уже пользуется фильтром для очистки воды, исследуйте его преимущества и недостатки.</w:t>
      </w:r>
    </w:p>
    <w:p w:rsidR="00D4013C" w:rsidRPr="00D4013C" w:rsidRDefault="00D4013C" w:rsidP="00D4013C">
      <w:pPr>
        <w:numPr>
          <w:ilvl w:val="0"/>
          <w:numId w:val="58"/>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lastRenderedPageBreak/>
        <w:t xml:space="preserve"> Поинтересуйтесь, какими фильтрами пользу</w:t>
      </w:r>
      <w:r w:rsidRPr="00D4013C">
        <w:rPr>
          <w:rFonts w:ascii="Times New Roman" w:eastAsia="Times New Roman" w:hAnsi="Times New Roman" w:cs="Times New Roman"/>
          <w:color w:val="000000"/>
          <w:sz w:val="24"/>
          <w:szCs w:val="24"/>
          <w:lang w:eastAsia="ru-RU"/>
        </w:rPr>
        <w:softHyphen/>
        <w:t>ются ваши родственники, соседи, друзья. Пред</w:t>
      </w:r>
      <w:r w:rsidRPr="00D4013C">
        <w:rPr>
          <w:rFonts w:ascii="Times New Roman" w:eastAsia="Times New Roman" w:hAnsi="Times New Roman" w:cs="Times New Roman"/>
          <w:color w:val="000000"/>
          <w:sz w:val="24"/>
          <w:szCs w:val="24"/>
          <w:lang w:eastAsia="ru-RU"/>
        </w:rPr>
        <w:softHyphen/>
        <w:t>ложите своим товарищам, которые уже изучают химию, провести такое же исследование в своей семье. Совместно обсудите полученные резуль</w:t>
      </w:r>
      <w:r w:rsidRPr="00D4013C">
        <w:rPr>
          <w:rFonts w:ascii="Times New Roman" w:eastAsia="Times New Roman" w:hAnsi="Times New Roman" w:cs="Times New Roman"/>
          <w:color w:val="000000"/>
          <w:sz w:val="24"/>
          <w:szCs w:val="24"/>
          <w:lang w:eastAsia="ru-RU"/>
        </w:rPr>
        <w:softHyphen/>
        <w:t>таты.</w:t>
      </w:r>
    </w:p>
    <w:p w:rsidR="00D4013C" w:rsidRPr="00D4013C" w:rsidRDefault="00D4013C" w:rsidP="00D4013C">
      <w:pPr>
        <w:numPr>
          <w:ilvl w:val="0"/>
          <w:numId w:val="58"/>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Постарайтесь найти в газетах, журналах, рекламных проспектах информацию о других мо</w:t>
      </w:r>
      <w:r w:rsidRPr="00D4013C">
        <w:rPr>
          <w:rFonts w:ascii="Times New Roman" w:eastAsia="Times New Roman" w:hAnsi="Times New Roman" w:cs="Times New Roman"/>
          <w:color w:val="000000"/>
          <w:sz w:val="24"/>
          <w:szCs w:val="24"/>
          <w:lang w:eastAsia="ru-RU"/>
        </w:rPr>
        <w:softHyphen/>
        <w:t>делях фильтров и изучите ее.</w:t>
      </w:r>
    </w:p>
    <w:p w:rsidR="00D4013C" w:rsidRPr="00D4013C" w:rsidRDefault="00D4013C" w:rsidP="00D4013C">
      <w:pPr>
        <w:numPr>
          <w:ilvl w:val="0"/>
          <w:numId w:val="58"/>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По каким показателям принято оценивать качество питьевой воды?</w:t>
      </w:r>
    </w:p>
    <w:p w:rsidR="00D4013C" w:rsidRPr="00D4013C" w:rsidRDefault="00D4013C" w:rsidP="00D4013C">
      <w:pPr>
        <w:numPr>
          <w:ilvl w:val="0"/>
          <w:numId w:val="58"/>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Что вы знаете о качестве воды, которой поль</w:t>
      </w:r>
      <w:r w:rsidRPr="00D4013C">
        <w:rPr>
          <w:rFonts w:ascii="Times New Roman" w:eastAsia="Times New Roman" w:hAnsi="Times New Roman" w:cs="Times New Roman"/>
          <w:color w:val="000000"/>
          <w:sz w:val="24"/>
          <w:szCs w:val="24"/>
          <w:lang w:eastAsia="ru-RU"/>
        </w:rPr>
        <w:softHyphen/>
        <w:t>зуются жители вашего населенного пункта, в том числе и ваша семья?</w:t>
      </w:r>
    </w:p>
    <w:p w:rsidR="00D4013C" w:rsidRPr="00D4013C" w:rsidRDefault="00D4013C" w:rsidP="00D4013C">
      <w:pPr>
        <w:numPr>
          <w:ilvl w:val="0"/>
          <w:numId w:val="58"/>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Из каких источников вы получили информа</w:t>
      </w:r>
      <w:r w:rsidRPr="00D4013C">
        <w:rPr>
          <w:rFonts w:ascii="Times New Roman" w:eastAsia="Times New Roman" w:hAnsi="Times New Roman" w:cs="Times New Roman"/>
          <w:color w:val="000000"/>
          <w:sz w:val="24"/>
          <w:szCs w:val="24"/>
          <w:lang w:eastAsia="ru-RU"/>
        </w:rPr>
        <w:softHyphen/>
        <w:t>цию?</w:t>
      </w:r>
    </w:p>
    <w:p w:rsidR="00D4013C" w:rsidRPr="00D4013C" w:rsidRDefault="00D4013C" w:rsidP="00D4013C">
      <w:pPr>
        <w:numPr>
          <w:ilvl w:val="0"/>
          <w:numId w:val="58"/>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Как вы оцениваете качество воды, которой пользуетесь (по пятибалльной шкале)?</w:t>
      </w:r>
    </w:p>
    <w:p w:rsidR="00D4013C" w:rsidRPr="00D4013C" w:rsidRDefault="00D4013C" w:rsidP="00D4013C">
      <w:pPr>
        <w:numPr>
          <w:ilvl w:val="0"/>
          <w:numId w:val="58"/>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 какое время года вода особенно загряз</w:t>
      </w:r>
      <w:r w:rsidRPr="00D4013C">
        <w:rPr>
          <w:rFonts w:ascii="Times New Roman" w:eastAsia="Times New Roman" w:hAnsi="Times New Roman" w:cs="Times New Roman"/>
          <w:color w:val="000000"/>
          <w:sz w:val="24"/>
          <w:szCs w:val="24"/>
          <w:lang w:eastAsia="ru-RU"/>
        </w:rPr>
        <w:softHyphen/>
        <w:t>нена?</w:t>
      </w:r>
    </w:p>
    <w:p w:rsidR="00D4013C" w:rsidRPr="00D4013C" w:rsidRDefault="00D4013C" w:rsidP="00D4013C">
      <w:pPr>
        <w:numPr>
          <w:ilvl w:val="0"/>
          <w:numId w:val="58"/>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Какие посторонние запахи присущи воде, ко</w:t>
      </w:r>
      <w:r w:rsidRPr="00D4013C">
        <w:rPr>
          <w:rFonts w:ascii="Times New Roman" w:eastAsia="Times New Roman" w:hAnsi="Times New Roman" w:cs="Times New Roman"/>
          <w:color w:val="000000"/>
          <w:sz w:val="24"/>
          <w:szCs w:val="24"/>
          <w:lang w:eastAsia="ru-RU"/>
        </w:rPr>
        <w:softHyphen/>
        <w:t>торую вы используете (хлора, горюче-смазочных материалов, неизвестных химических соедине</w:t>
      </w:r>
      <w:r w:rsidRPr="00D4013C">
        <w:rPr>
          <w:rFonts w:ascii="Times New Roman" w:eastAsia="Times New Roman" w:hAnsi="Times New Roman" w:cs="Times New Roman"/>
          <w:color w:val="000000"/>
          <w:sz w:val="24"/>
          <w:szCs w:val="24"/>
          <w:lang w:eastAsia="ru-RU"/>
        </w:rPr>
        <w:softHyphen/>
        <w:t>ний, гнили, навоза и т. д.)?</w:t>
      </w:r>
    </w:p>
    <w:p w:rsidR="00D4013C" w:rsidRPr="00D4013C" w:rsidRDefault="00D4013C" w:rsidP="00D4013C">
      <w:pPr>
        <w:numPr>
          <w:ilvl w:val="0"/>
          <w:numId w:val="58"/>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Как вы оцениваете жесткость воды (мягкая, жесткая, очень жесткая)? По каким признакам вы оцениваете жесткость воды?</w:t>
      </w:r>
    </w:p>
    <w:p w:rsidR="00D4013C" w:rsidRPr="00D4013C" w:rsidRDefault="00D4013C" w:rsidP="00D4013C">
      <w:pPr>
        <w:numPr>
          <w:ilvl w:val="0"/>
          <w:numId w:val="58"/>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Знаете ли вы нормы содержания примесей в питьевой воде и название документа, которым они регулируются?</w:t>
      </w:r>
    </w:p>
    <w:p w:rsidR="00D4013C" w:rsidRPr="00D4013C" w:rsidRDefault="00D4013C" w:rsidP="00D4013C">
      <w:pPr>
        <w:numPr>
          <w:ilvl w:val="0"/>
          <w:numId w:val="58"/>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Сформулируйте выводы:</w:t>
      </w:r>
    </w:p>
    <w:p w:rsidR="00D4013C" w:rsidRPr="00D4013C" w:rsidRDefault="00D4013C" w:rsidP="00D4013C">
      <w:pPr>
        <w:numPr>
          <w:ilvl w:val="0"/>
          <w:numId w:val="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есть ли необходимость в дополнительной очи</w:t>
      </w:r>
      <w:r w:rsidRPr="00D4013C">
        <w:rPr>
          <w:rFonts w:ascii="Times New Roman" w:eastAsia="Times New Roman" w:hAnsi="Times New Roman" w:cs="Times New Roman"/>
          <w:color w:val="000000"/>
          <w:sz w:val="24"/>
          <w:szCs w:val="24"/>
          <w:lang w:eastAsia="ru-RU"/>
        </w:rPr>
        <w:softHyphen/>
        <w:t>стке воды, которой пользуется ваша семья для питья и приготовления пищи;</w:t>
      </w:r>
    </w:p>
    <w:p w:rsidR="00D4013C" w:rsidRPr="00D4013C" w:rsidRDefault="00D4013C" w:rsidP="00D4013C">
      <w:pPr>
        <w:numPr>
          <w:ilvl w:val="0"/>
          <w:numId w:val="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если такая необходимость есть, то какие именно показатели воды нужно улучшить (жест</w:t>
      </w:r>
      <w:r w:rsidRPr="00D4013C">
        <w:rPr>
          <w:rFonts w:ascii="Times New Roman" w:eastAsia="Times New Roman" w:hAnsi="Times New Roman" w:cs="Times New Roman"/>
          <w:color w:val="000000"/>
          <w:sz w:val="24"/>
          <w:szCs w:val="24"/>
          <w:lang w:eastAsia="ru-RU"/>
        </w:rPr>
        <w:softHyphen/>
        <w:t>кость, неприятный запах и др.).</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Для самых любознательных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любом населенном пункте, где есть станция водоочистки, регулярно проводятся химические анализы воды. Попробуйте получить информацию о результатах анализов воды, которая поступает в водопроводную сеть вашего населенного пункта. Этими данными обычно располагают санитарно- эпидемиологические службы (СЭС), лечебные и оздоровительные учреждения.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Вспомните все, что вы уже знаете о бытовых фильтрах для воды.</w:t>
      </w:r>
    </w:p>
    <w:p w:rsidR="00D4013C" w:rsidRPr="00D4013C" w:rsidRDefault="00D4013C" w:rsidP="00D4013C">
      <w:pPr>
        <w:numPr>
          <w:ilvl w:val="0"/>
          <w:numId w:val="59"/>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Что вы знаете о принципах действия быто</w:t>
      </w:r>
      <w:r w:rsidRPr="00D4013C">
        <w:rPr>
          <w:rFonts w:ascii="Times New Roman" w:eastAsia="Times New Roman" w:hAnsi="Times New Roman" w:cs="Times New Roman"/>
          <w:color w:val="000000"/>
          <w:sz w:val="24"/>
          <w:szCs w:val="24"/>
          <w:lang w:eastAsia="ru-RU"/>
        </w:rPr>
        <w:softHyphen/>
        <w:t>вых фильтров для очистки воды?</w:t>
      </w:r>
    </w:p>
    <w:p w:rsidR="00D4013C" w:rsidRPr="00D4013C" w:rsidRDefault="00D4013C" w:rsidP="00D4013C">
      <w:pPr>
        <w:numPr>
          <w:ilvl w:val="0"/>
          <w:numId w:val="59"/>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Какие вещества чаще всего используют в ка</w:t>
      </w:r>
      <w:r w:rsidRPr="00D4013C">
        <w:rPr>
          <w:rFonts w:ascii="Times New Roman" w:eastAsia="Times New Roman" w:hAnsi="Times New Roman" w:cs="Times New Roman"/>
          <w:color w:val="000000"/>
          <w:sz w:val="24"/>
          <w:szCs w:val="24"/>
          <w:lang w:eastAsia="ru-RU"/>
        </w:rPr>
        <w:softHyphen/>
        <w:t>честве наполнителей фильтров для очистки воды?</w:t>
      </w:r>
    </w:p>
    <w:p w:rsidR="00D4013C" w:rsidRPr="00D4013C" w:rsidRDefault="00D4013C" w:rsidP="00D4013C">
      <w:pPr>
        <w:numPr>
          <w:ilvl w:val="0"/>
          <w:numId w:val="59"/>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Благодаря каким процессам происходит очи</w:t>
      </w:r>
      <w:r w:rsidRPr="00D4013C">
        <w:rPr>
          <w:rFonts w:ascii="Times New Roman" w:eastAsia="Times New Roman" w:hAnsi="Times New Roman" w:cs="Times New Roman"/>
          <w:color w:val="000000"/>
          <w:sz w:val="24"/>
          <w:szCs w:val="24"/>
          <w:lang w:eastAsia="ru-RU"/>
        </w:rPr>
        <w:softHyphen/>
        <w:t>стка воды бытовыми фильтрами?</w:t>
      </w:r>
    </w:p>
    <w:p w:rsidR="00D4013C" w:rsidRPr="00D4013C" w:rsidRDefault="00D4013C" w:rsidP="00D4013C">
      <w:pPr>
        <w:numPr>
          <w:ilvl w:val="0"/>
          <w:numId w:val="59"/>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Есть ли в вашей семье фильтр для воды и ка</w:t>
      </w:r>
      <w:r w:rsidRPr="00D4013C">
        <w:rPr>
          <w:rFonts w:ascii="Times New Roman" w:eastAsia="Times New Roman" w:hAnsi="Times New Roman" w:cs="Times New Roman"/>
          <w:color w:val="000000"/>
          <w:sz w:val="24"/>
          <w:szCs w:val="24"/>
          <w:lang w:eastAsia="ru-RU"/>
        </w:rPr>
        <w:softHyphen/>
        <w:t>кой марки?</w:t>
      </w:r>
    </w:p>
    <w:p w:rsidR="00D4013C" w:rsidRPr="00D4013C" w:rsidRDefault="00D4013C" w:rsidP="00D4013C">
      <w:pPr>
        <w:numPr>
          <w:ilvl w:val="0"/>
          <w:numId w:val="59"/>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Какими еще марками фильтров вы пользова</w:t>
      </w:r>
      <w:r w:rsidRPr="00D4013C">
        <w:rPr>
          <w:rFonts w:ascii="Times New Roman" w:eastAsia="Times New Roman" w:hAnsi="Times New Roman" w:cs="Times New Roman"/>
          <w:color w:val="000000"/>
          <w:sz w:val="24"/>
          <w:szCs w:val="24"/>
          <w:lang w:eastAsia="ru-RU"/>
        </w:rPr>
        <w:softHyphen/>
        <w:t>лись?</w:t>
      </w:r>
    </w:p>
    <w:p w:rsidR="00D4013C" w:rsidRPr="00D4013C" w:rsidRDefault="00D4013C" w:rsidP="00D4013C">
      <w:pPr>
        <w:numPr>
          <w:ilvl w:val="0"/>
          <w:numId w:val="59"/>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По каким характеристикам различаются фильтры?</w:t>
      </w:r>
    </w:p>
    <w:p w:rsidR="00D4013C" w:rsidRPr="00D4013C" w:rsidRDefault="00D4013C" w:rsidP="00D4013C">
      <w:pPr>
        <w:numPr>
          <w:ilvl w:val="0"/>
          <w:numId w:val="59"/>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Возьмите упаковку от фильтра, которым пользуется ваша семья (или попросите в магазине рекламную листовку), и заполните таблицу 26.</w:t>
      </w:r>
    </w:p>
    <w:p w:rsidR="00D4013C" w:rsidRPr="00D4013C" w:rsidRDefault="00D4013C" w:rsidP="00D4013C">
      <w:pPr>
        <w:spacing w:after="0" w:line="240" w:lineRule="auto"/>
        <w:ind w:left="720"/>
        <w:rPr>
          <w:rFonts w:ascii="Times New Roman" w:eastAsia="Times New Roman" w:hAnsi="Times New Roman" w:cs="Times New Roman"/>
          <w:i/>
          <w:color w:val="000000"/>
          <w:sz w:val="24"/>
          <w:szCs w:val="24"/>
          <w:lang w:eastAsia="ru-RU"/>
        </w:rPr>
      </w:pPr>
      <w:r w:rsidRPr="00D4013C">
        <w:rPr>
          <w:rFonts w:ascii="Times New Roman" w:eastAsia="Times New Roman" w:hAnsi="Times New Roman" w:cs="Times New Roman"/>
          <w:i/>
          <w:color w:val="000000"/>
          <w:sz w:val="24"/>
          <w:szCs w:val="24"/>
          <w:lang w:eastAsia="ru-RU"/>
        </w:rPr>
        <w:t xml:space="preserve">    Таблица 26. Эффективность работы кувшинных фильтров.</w:t>
      </w:r>
    </w:p>
    <w:tbl>
      <w:tblPr>
        <w:tblStyle w:val="4"/>
        <w:tblW w:w="8885" w:type="dxa"/>
        <w:tblInd w:w="1146" w:type="dxa"/>
        <w:tblLook w:val="04A0" w:firstRow="1" w:lastRow="0" w:firstColumn="1" w:lastColumn="0" w:noHBand="0" w:noVBand="1"/>
      </w:tblPr>
      <w:tblGrid>
        <w:gridCol w:w="4349"/>
        <w:gridCol w:w="2410"/>
        <w:gridCol w:w="2126"/>
      </w:tblGrid>
      <w:tr w:rsidR="00D4013C" w:rsidRPr="00D4013C" w:rsidTr="00516169">
        <w:tc>
          <w:tcPr>
            <w:tcW w:w="4349" w:type="dxa"/>
          </w:tcPr>
          <w:p w:rsidR="00D4013C" w:rsidRPr="00D4013C" w:rsidRDefault="00D4013C" w:rsidP="00D4013C">
            <w:pPr>
              <w:jc w:val="center"/>
              <w:rPr>
                <w:rFonts w:ascii="Times New Roman" w:eastAsia="Times New Roman" w:hAnsi="Times New Roman" w:cs="Times New Roman"/>
                <w:color w:val="000000"/>
              </w:rPr>
            </w:pPr>
            <w:r w:rsidRPr="00D4013C">
              <w:rPr>
                <w:rFonts w:ascii="Times New Roman" w:eastAsia="Times New Roman" w:hAnsi="Times New Roman" w:cs="Times New Roman"/>
                <w:color w:val="000000"/>
              </w:rPr>
              <w:t>Название модели</w:t>
            </w:r>
          </w:p>
        </w:tc>
        <w:tc>
          <w:tcPr>
            <w:tcW w:w="2410" w:type="dxa"/>
          </w:tcPr>
          <w:p w:rsidR="00D4013C" w:rsidRPr="00D4013C" w:rsidRDefault="00D4013C" w:rsidP="00D4013C">
            <w:pPr>
              <w:rPr>
                <w:rFonts w:ascii="Times New Roman" w:eastAsia="Times New Roman" w:hAnsi="Times New Roman" w:cs="Times New Roman"/>
                <w:color w:val="000000"/>
              </w:rPr>
            </w:pPr>
          </w:p>
        </w:tc>
        <w:tc>
          <w:tcPr>
            <w:tcW w:w="2126" w:type="dxa"/>
          </w:tcPr>
          <w:p w:rsidR="00D4013C" w:rsidRPr="00D4013C" w:rsidRDefault="00D4013C" w:rsidP="00D4013C">
            <w:pPr>
              <w:rPr>
                <w:rFonts w:ascii="Times New Roman" w:eastAsia="Times New Roman" w:hAnsi="Times New Roman" w:cs="Times New Roman"/>
                <w:color w:val="000000"/>
              </w:rPr>
            </w:pPr>
          </w:p>
        </w:tc>
      </w:tr>
      <w:tr w:rsidR="00D4013C" w:rsidRPr="00D4013C" w:rsidTr="00516169">
        <w:tc>
          <w:tcPr>
            <w:tcW w:w="4349" w:type="dxa"/>
          </w:tcPr>
          <w:p w:rsidR="00D4013C" w:rsidRPr="00D4013C" w:rsidRDefault="00D4013C" w:rsidP="00D4013C">
            <w:pPr>
              <w:rPr>
                <w:rFonts w:ascii="Times New Roman" w:eastAsia="Times New Roman" w:hAnsi="Times New Roman" w:cs="Times New Roman"/>
                <w:color w:val="000000"/>
              </w:rPr>
            </w:pPr>
            <w:r w:rsidRPr="00D4013C">
              <w:rPr>
                <w:rFonts w:ascii="Times New Roman" w:eastAsia="Times New Roman" w:hAnsi="Times New Roman" w:cs="Times New Roman"/>
                <w:color w:val="000000"/>
              </w:rPr>
              <w:t>Тип фильтра (кувшинный, насадка на кран)</w:t>
            </w:r>
          </w:p>
        </w:tc>
        <w:tc>
          <w:tcPr>
            <w:tcW w:w="2410" w:type="dxa"/>
          </w:tcPr>
          <w:p w:rsidR="00D4013C" w:rsidRPr="00D4013C" w:rsidRDefault="00D4013C" w:rsidP="00D4013C">
            <w:pPr>
              <w:rPr>
                <w:rFonts w:ascii="Times New Roman" w:eastAsia="Times New Roman" w:hAnsi="Times New Roman" w:cs="Times New Roman"/>
                <w:color w:val="000000"/>
              </w:rPr>
            </w:pPr>
          </w:p>
        </w:tc>
        <w:tc>
          <w:tcPr>
            <w:tcW w:w="2126" w:type="dxa"/>
          </w:tcPr>
          <w:p w:rsidR="00D4013C" w:rsidRPr="00D4013C" w:rsidRDefault="00D4013C" w:rsidP="00D4013C">
            <w:pPr>
              <w:rPr>
                <w:rFonts w:ascii="Times New Roman" w:eastAsia="Times New Roman" w:hAnsi="Times New Roman" w:cs="Times New Roman"/>
                <w:color w:val="000000"/>
              </w:rPr>
            </w:pPr>
          </w:p>
        </w:tc>
      </w:tr>
      <w:tr w:rsidR="00D4013C" w:rsidRPr="00D4013C" w:rsidTr="00516169">
        <w:tc>
          <w:tcPr>
            <w:tcW w:w="4349" w:type="dxa"/>
          </w:tcPr>
          <w:p w:rsidR="00D4013C" w:rsidRPr="00D4013C" w:rsidRDefault="00D4013C" w:rsidP="00D4013C">
            <w:pPr>
              <w:rPr>
                <w:rFonts w:ascii="Times New Roman" w:eastAsia="Times New Roman" w:hAnsi="Times New Roman" w:cs="Times New Roman"/>
                <w:color w:val="000000"/>
              </w:rPr>
            </w:pPr>
            <w:r w:rsidRPr="00D4013C">
              <w:rPr>
                <w:rFonts w:ascii="Times New Roman" w:eastAsia="Times New Roman" w:hAnsi="Times New Roman" w:cs="Times New Roman"/>
                <w:color w:val="000000"/>
              </w:rPr>
              <w:t>Срок службы кассеты</w:t>
            </w:r>
          </w:p>
        </w:tc>
        <w:tc>
          <w:tcPr>
            <w:tcW w:w="2410" w:type="dxa"/>
          </w:tcPr>
          <w:p w:rsidR="00D4013C" w:rsidRPr="00D4013C" w:rsidRDefault="00D4013C" w:rsidP="00D4013C">
            <w:pPr>
              <w:rPr>
                <w:rFonts w:ascii="Times New Roman" w:eastAsia="Times New Roman" w:hAnsi="Times New Roman" w:cs="Times New Roman"/>
                <w:color w:val="000000"/>
              </w:rPr>
            </w:pPr>
          </w:p>
        </w:tc>
        <w:tc>
          <w:tcPr>
            <w:tcW w:w="2126" w:type="dxa"/>
          </w:tcPr>
          <w:p w:rsidR="00D4013C" w:rsidRPr="00D4013C" w:rsidRDefault="00D4013C" w:rsidP="00D4013C">
            <w:pPr>
              <w:rPr>
                <w:rFonts w:ascii="Times New Roman" w:eastAsia="Times New Roman" w:hAnsi="Times New Roman" w:cs="Times New Roman"/>
                <w:color w:val="000000"/>
              </w:rPr>
            </w:pPr>
          </w:p>
        </w:tc>
      </w:tr>
      <w:tr w:rsidR="00D4013C" w:rsidRPr="00D4013C" w:rsidTr="00516169">
        <w:tc>
          <w:tcPr>
            <w:tcW w:w="4349" w:type="dxa"/>
          </w:tcPr>
          <w:p w:rsidR="00D4013C" w:rsidRPr="00D4013C" w:rsidRDefault="00D4013C" w:rsidP="00D4013C">
            <w:pPr>
              <w:rPr>
                <w:rFonts w:ascii="Times New Roman" w:eastAsia="Times New Roman" w:hAnsi="Times New Roman" w:cs="Times New Roman"/>
                <w:color w:val="000000"/>
              </w:rPr>
            </w:pPr>
            <w:r w:rsidRPr="00D4013C">
              <w:rPr>
                <w:rFonts w:ascii="Times New Roman" w:eastAsia="Times New Roman" w:hAnsi="Times New Roman" w:cs="Times New Roman"/>
                <w:color w:val="000000"/>
              </w:rPr>
              <w:t>Ресурс кассеты, л</w:t>
            </w:r>
          </w:p>
        </w:tc>
        <w:tc>
          <w:tcPr>
            <w:tcW w:w="2410" w:type="dxa"/>
          </w:tcPr>
          <w:p w:rsidR="00D4013C" w:rsidRPr="00D4013C" w:rsidRDefault="00D4013C" w:rsidP="00D4013C">
            <w:pPr>
              <w:rPr>
                <w:rFonts w:ascii="Times New Roman" w:eastAsia="Times New Roman" w:hAnsi="Times New Roman" w:cs="Times New Roman"/>
                <w:color w:val="000000"/>
              </w:rPr>
            </w:pPr>
          </w:p>
        </w:tc>
        <w:tc>
          <w:tcPr>
            <w:tcW w:w="2126" w:type="dxa"/>
          </w:tcPr>
          <w:p w:rsidR="00D4013C" w:rsidRPr="00D4013C" w:rsidRDefault="00D4013C" w:rsidP="00D4013C">
            <w:pPr>
              <w:rPr>
                <w:rFonts w:ascii="Times New Roman" w:eastAsia="Times New Roman" w:hAnsi="Times New Roman" w:cs="Times New Roman"/>
                <w:color w:val="000000"/>
              </w:rPr>
            </w:pPr>
          </w:p>
        </w:tc>
      </w:tr>
      <w:tr w:rsidR="00D4013C" w:rsidRPr="00D4013C" w:rsidTr="00516169">
        <w:tc>
          <w:tcPr>
            <w:tcW w:w="4349" w:type="dxa"/>
          </w:tcPr>
          <w:p w:rsidR="00D4013C" w:rsidRPr="00D4013C" w:rsidRDefault="00D4013C" w:rsidP="00D4013C">
            <w:pPr>
              <w:rPr>
                <w:rFonts w:ascii="Times New Roman" w:eastAsia="Times New Roman" w:hAnsi="Times New Roman" w:cs="Times New Roman"/>
                <w:color w:val="000000"/>
              </w:rPr>
            </w:pPr>
            <w:r w:rsidRPr="00D4013C">
              <w:rPr>
                <w:rFonts w:ascii="Times New Roman" w:eastAsia="Times New Roman" w:hAnsi="Times New Roman" w:cs="Times New Roman"/>
                <w:color w:val="000000"/>
              </w:rPr>
              <w:t>Наполнитель кассеты</w:t>
            </w:r>
          </w:p>
        </w:tc>
        <w:tc>
          <w:tcPr>
            <w:tcW w:w="2410" w:type="dxa"/>
          </w:tcPr>
          <w:p w:rsidR="00D4013C" w:rsidRPr="00D4013C" w:rsidRDefault="00D4013C" w:rsidP="00D4013C">
            <w:pPr>
              <w:rPr>
                <w:rFonts w:ascii="Times New Roman" w:eastAsia="Times New Roman" w:hAnsi="Times New Roman" w:cs="Times New Roman"/>
                <w:color w:val="000000"/>
              </w:rPr>
            </w:pPr>
          </w:p>
        </w:tc>
        <w:tc>
          <w:tcPr>
            <w:tcW w:w="2126" w:type="dxa"/>
          </w:tcPr>
          <w:p w:rsidR="00D4013C" w:rsidRPr="00D4013C" w:rsidRDefault="00D4013C" w:rsidP="00D4013C">
            <w:pPr>
              <w:rPr>
                <w:rFonts w:ascii="Times New Roman" w:eastAsia="Times New Roman" w:hAnsi="Times New Roman" w:cs="Times New Roman"/>
                <w:color w:val="000000"/>
              </w:rPr>
            </w:pPr>
          </w:p>
        </w:tc>
      </w:tr>
      <w:tr w:rsidR="00D4013C" w:rsidRPr="00D4013C" w:rsidTr="00516169">
        <w:tc>
          <w:tcPr>
            <w:tcW w:w="4349" w:type="dxa"/>
          </w:tcPr>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color w:val="000000"/>
              </w:rPr>
              <w:t>Эффективность очистки воды: от активного хлора, % от фенола, %</w:t>
            </w:r>
          </w:p>
          <w:p w:rsidR="00D4013C" w:rsidRPr="00D4013C" w:rsidRDefault="00D4013C" w:rsidP="00D4013C">
            <w:pPr>
              <w:ind w:firstLine="426"/>
              <w:rPr>
                <w:rFonts w:ascii="Times New Roman" w:eastAsia="Times New Roman" w:hAnsi="Times New Roman" w:cs="Times New Roman"/>
              </w:rPr>
            </w:pPr>
            <w:r w:rsidRPr="00D4013C">
              <w:rPr>
                <w:rFonts w:ascii="Times New Roman" w:eastAsia="Times New Roman" w:hAnsi="Times New Roman" w:cs="Times New Roman"/>
                <w:color w:val="000000"/>
              </w:rPr>
              <w:t>от хлорорганических соединений (хлоро</w:t>
            </w:r>
            <w:r w:rsidRPr="00D4013C">
              <w:rPr>
                <w:rFonts w:ascii="Times New Roman" w:eastAsia="Times New Roman" w:hAnsi="Times New Roman" w:cs="Times New Roman"/>
                <w:color w:val="000000"/>
              </w:rPr>
              <w:softHyphen/>
              <w:t>форм), % от токсичных металлов (медь, свинец), % от нефтепродуктов, %</w:t>
            </w:r>
          </w:p>
          <w:p w:rsidR="00D4013C" w:rsidRPr="00D4013C" w:rsidRDefault="00D4013C" w:rsidP="00D4013C">
            <w:pPr>
              <w:rPr>
                <w:rFonts w:ascii="Times New Roman" w:eastAsia="Times New Roman" w:hAnsi="Times New Roman" w:cs="Times New Roman"/>
                <w:color w:val="000000"/>
              </w:rPr>
            </w:pPr>
          </w:p>
        </w:tc>
        <w:tc>
          <w:tcPr>
            <w:tcW w:w="2410" w:type="dxa"/>
          </w:tcPr>
          <w:p w:rsidR="00D4013C" w:rsidRPr="00D4013C" w:rsidRDefault="00D4013C" w:rsidP="00D4013C">
            <w:pPr>
              <w:rPr>
                <w:rFonts w:ascii="Times New Roman" w:eastAsia="Times New Roman" w:hAnsi="Times New Roman" w:cs="Times New Roman"/>
                <w:color w:val="000000"/>
              </w:rPr>
            </w:pPr>
          </w:p>
        </w:tc>
        <w:tc>
          <w:tcPr>
            <w:tcW w:w="2126" w:type="dxa"/>
          </w:tcPr>
          <w:p w:rsidR="00D4013C" w:rsidRPr="00D4013C" w:rsidRDefault="00D4013C" w:rsidP="00D4013C">
            <w:pPr>
              <w:rPr>
                <w:rFonts w:ascii="Times New Roman" w:eastAsia="Times New Roman" w:hAnsi="Times New Roman" w:cs="Times New Roman"/>
                <w:color w:val="000000"/>
              </w:rPr>
            </w:pPr>
          </w:p>
        </w:tc>
      </w:tr>
      <w:tr w:rsidR="00D4013C" w:rsidRPr="00D4013C" w:rsidTr="00516169">
        <w:tc>
          <w:tcPr>
            <w:tcW w:w="4349" w:type="dxa"/>
          </w:tcPr>
          <w:p w:rsidR="00D4013C" w:rsidRPr="00D4013C" w:rsidRDefault="00D4013C" w:rsidP="00D4013C">
            <w:pPr>
              <w:rPr>
                <w:rFonts w:ascii="Times New Roman" w:eastAsia="Times New Roman" w:hAnsi="Times New Roman" w:cs="Times New Roman"/>
                <w:color w:val="000000"/>
              </w:rPr>
            </w:pPr>
            <w:r w:rsidRPr="00D4013C">
              <w:rPr>
                <w:rFonts w:ascii="Times New Roman" w:eastAsia="Times New Roman" w:hAnsi="Times New Roman" w:cs="Times New Roman"/>
                <w:color w:val="000000"/>
              </w:rPr>
              <w:lastRenderedPageBreak/>
              <w:t>Подходит ли для очистки воды повышен</w:t>
            </w:r>
            <w:r w:rsidRPr="00D4013C">
              <w:rPr>
                <w:rFonts w:ascii="Times New Roman" w:eastAsia="Times New Roman" w:hAnsi="Times New Roman" w:cs="Times New Roman"/>
                <w:color w:val="000000"/>
              </w:rPr>
              <w:softHyphen/>
              <w:t>ной жесткости</w:t>
            </w:r>
          </w:p>
        </w:tc>
        <w:tc>
          <w:tcPr>
            <w:tcW w:w="2410" w:type="dxa"/>
          </w:tcPr>
          <w:p w:rsidR="00D4013C" w:rsidRPr="00D4013C" w:rsidRDefault="00D4013C" w:rsidP="00D4013C">
            <w:pPr>
              <w:rPr>
                <w:rFonts w:ascii="Times New Roman" w:eastAsia="Times New Roman" w:hAnsi="Times New Roman" w:cs="Times New Roman"/>
                <w:color w:val="000000"/>
              </w:rPr>
            </w:pPr>
          </w:p>
        </w:tc>
        <w:tc>
          <w:tcPr>
            <w:tcW w:w="2126" w:type="dxa"/>
          </w:tcPr>
          <w:p w:rsidR="00D4013C" w:rsidRPr="00D4013C" w:rsidRDefault="00D4013C" w:rsidP="00D4013C">
            <w:pPr>
              <w:rPr>
                <w:rFonts w:ascii="Times New Roman" w:eastAsia="Times New Roman" w:hAnsi="Times New Roman" w:cs="Times New Roman"/>
                <w:color w:val="000000"/>
              </w:rPr>
            </w:pPr>
          </w:p>
        </w:tc>
      </w:tr>
      <w:tr w:rsidR="00D4013C" w:rsidRPr="00D4013C" w:rsidTr="00516169">
        <w:tc>
          <w:tcPr>
            <w:tcW w:w="4349" w:type="dxa"/>
          </w:tcPr>
          <w:p w:rsidR="00D4013C" w:rsidRPr="00D4013C" w:rsidRDefault="00D4013C" w:rsidP="00D4013C">
            <w:pPr>
              <w:rPr>
                <w:rFonts w:ascii="Times New Roman" w:eastAsia="Times New Roman" w:hAnsi="Times New Roman" w:cs="Times New Roman"/>
                <w:color w:val="000000"/>
              </w:rPr>
            </w:pPr>
            <w:r w:rsidRPr="00D4013C">
              <w:rPr>
                <w:rFonts w:ascii="Times New Roman" w:eastAsia="Times New Roman" w:hAnsi="Times New Roman" w:cs="Times New Roman"/>
                <w:color w:val="000000"/>
              </w:rPr>
              <w:t>Стоимость кассеты, р.</w:t>
            </w:r>
          </w:p>
        </w:tc>
        <w:tc>
          <w:tcPr>
            <w:tcW w:w="2410" w:type="dxa"/>
          </w:tcPr>
          <w:p w:rsidR="00D4013C" w:rsidRPr="00D4013C" w:rsidRDefault="00D4013C" w:rsidP="00D4013C">
            <w:pPr>
              <w:rPr>
                <w:rFonts w:ascii="Times New Roman" w:eastAsia="Times New Roman" w:hAnsi="Times New Roman" w:cs="Times New Roman"/>
                <w:color w:val="000000"/>
              </w:rPr>
            </w:pPr>
          </w:p>
        </w:tc>
        <w:tc>
          <w:tcPr>
            <w:tcW w:w="2126" w:type="dxa"/>
          </w:tcPr>
          <w:p w:rsidR="00D4013C" w:rsidRPr="00D4013C" w:rsidRDefault="00D4013C" w:rsidP="00D4013C">
            <w:pPr>
              <w:rPr>
                <w:rFonts w:ascii="Times New Roman" w:eastAsia="Times New Roman" w:hAnsi="Times New Roman" w:cs="Times New Roman"/>
                <w:color w:val="000000"/>
              </w:rPr>
            </w:pPr>
          </w:p>
        </w:tc>
      </w:tr>
      <w:tr w:rsidR="00D4013C" w:rsidRPr="00D4013C" w:rsidTr="00516169">
        <w:tc>
          <w:tcPr>
            <w:tcW w:w="4349" w:type="dxa"/>
          </w:tcPr>
          <w:p w:rsidR="00D4013C" w:rsidRPr="00D4013C" w:rsidRDefault="00D4013C" w:rsidP="00D4013C">
            <w:pPr>
              <w:rPr>
                <w:rFonts w:ascii="Times New Roman" w:eastAsia="Times New Roman" w:hAnsi="Times New Roman" w:cs="Times New Roman"/>
                <w:color w:val="000000"/>
              </w:rPr>
            </w:pPr>
            <w:r w:rsidRPr="00D4013C">
              <w:rPr>
                <w:rFonts w:ascii="Times New Roman" w:eastAsia="Times New Roman" w:hAnsi="Times New Roman" w:cs="Times New Roman"/>
                <w:color w:val="000000"/>
              </w:rPr>
              <w:t>Стоимость 1 л очищенной воды</w:t>
            </w:r>
          </w:p>
        </w:tc>
        <w:tc>
          <w:tcPr>
            <w:tcW w:w="2410" w:type="dxa"/>
          </w:tcPr>
          <w:p w:rsidR="00D4013C" w:rsidRPr="00D4013C" w:rsidRDefault="00D4013C" w:rsidP="00D4013C">
            <w:pPr>
              <w:rPr>
                <w:rFonts w:ascii="Times New Roman" w:eastAsia="Times New Roman" w:hAnsi="Times New Roman" w:cs="Times New Roman"/>
                <w:color w:val="000000"/>
              </w:rPr>
            </w:pPr>
          </w:p>
        </w:tc>
        <w:tc>
          <w:tcPr>
            <w:tcW w:w="2126" w:type="dxa"/>
          </w:tcPr>
          <w:p w:rsidR="00D4013C" w:rsidRPr="00D4013C" w:rsidRDefault="00D4013C" w:rsidP="00D4013C">
            <w:pPr>
              <w:rPr>
                <w:rFonts w:ascii="Times New Roman" w:eastAsia="Times New Roman" w:hAnsi="Times New Roman" w:cs="Times New Roman"/>
                <w:color w:val="000000"/>
              </w:rPr>
            </w:pPr>
          </w:p>
        </w:tc>
      </w:tr>
      <w:tr w:rsidR="00D4013C" w:rsidRPr="00D4013C" w:rsidTr="00516169">
        <w:tc>
          <w:tcPr>
            <w:tcW w:w="4349" w:type="dxa"/>
          </w:tcPr>
          <w:p w:rsidR="00D4013C" w:rsidRPr="00D4013C" w:rsidRDefault="00D4013C" w:rsidP="00D4013C">
            <w:pPr>
              <w:rPr>
                <w:rFonts w:ascii="Times New Roman" w:eastAsia="Times New Roman" w:hAnsi="Times New Roman" w:cs="Times New Roman"/>
                <w:color w:val="000000"/>
              </w:rPr>
            </w:pPr>
            <w:r w:rsidRPr="00D4013C">
              <w:rPr>
                <w:rFonts w:ascii="Times New Roman" w:eastAsia="Times New Roman" w:hAnsi="Times New Roman" w:cs="Times New Roman"/>
                <w:color w:val="000000"/>
              </w:rPr>
              <w:t>Ежедневный расход питьевой воды семьей</w:t>
            </w:r>
          </w:p>
        </w:tc>
        <w:tc>
          <w:tcPr>
            <w:tcW w:w="2410" w:type="dxa"/>
          </w:tcPr>
          <w:p w:rsidR="00D4013C" w:rsidRPr="00D4013C" w:rsidRDefault="00D4013C" w:rsidP="00D4013C">
            <w:pPr>
              <w:rPr>
                <w:rFonts w:ascii="Times New Roman" w:eastAsia="Times New Roman" w:hAnsi="Times New Roman" w:cs="Times New Roman"/>
                <w:color w:val="000000"/>
              </w:rPr>
            </w:pPr>
          </w:p>
        </w:tc>
        <w:tc>
          <w:tcPr>
            <w:tcW w:w="2126" w:type="dxa"/>
          </w:tcPr>
          <w:p w:rsidR="00D4013C" w:rsidRPr="00D4013C" w:rsidRDefault="00D4013C" w:rsidP="00D4013C">
            <w:pPr>
              <w:rPr>
                <w:rFonts w:ascii="Times New Roman" w:eastAsia="Times New Roman" w:hAnsi="Times New Roman" w:cs="Times New Roman"/>
                <w:color w:val="000000"/>
              </w:rPr>
            </w:pPr>
          </w:p>
        </w:tc>
      </w:tr>
      <w:tr w:rsidR="00D4013C" w:rsidRPr="00D4013C" w:rsidTr="00516169">
        <w:tc>
          <w:tcPr>
            <w:tcW w:w="4349" w:type="dxa"/>
          </w:tcPr>
          <w:p w:rsidR="00D4013C" w:rsidRPr="00D4013C" w:rsidRDefault="00D4013C" w:rsidP="00D4013C">
            <w:pPr>
              <w:rPr>
                <w:rFonts w:ascii="Times New Roman" w:eastAsia="Times New Roman" w:hAnsi="Times New Roman" w:cs="Times New Roman"/>
                <w:color w:val="000000"/>
              </w:rPr>
            </w:pPr>
            <w:r w:rsidRPr="00D4013C">
              <w:rPr>
                <w:rFonts w:ascii="Times New Roman" w:eastAsia="Times New Roman" w:hAnsi="Times New Roman" w:cs="Times New Roman"/>
                <w:color w:val="000000"/>
              </w:rPr>
              <w:t>Срок службы одной кассеты</w:t>
            </w:r>
          </w:p>
        </w:tc>
        <w:tc>
          <w:tcPr>
            <w:tcW w:w="2410" w:type="dxa"/>
          </w:tcPr>
          <w:p w:rsidR="00D4013C" w:rsidRPr="00D4013C" w:rsidRDefault="00D4013C" w:rsidP="00D4013C">
            <w:pPr>
              <w:rPr>
                <w:rFonts w:ascii="Times New Roman" w:eastAsia="Times New Roman" w:hAnsi="Times New Roman" w:cs="Times New Roman"/>
                <w:color w:val="000000"/>
              </w:rPr>
            </w:pPr>
          </w:p>
        </w:tc>
        <w:tc>
          <w:tcPr>
            <w:tcW w:w="2126" w:type="dxa"/>
          </w:tcPr>
          <w:p w:rsidR="00D4013C" w:rsidRPr="00D4013C" w:rsidRDefault="00D4013C" w:rsidP="00D4013C">
            <w:pPr>
              <w:rPr>
                <w:rFonts w:ascii="Times New Roman" w:eastAsia="Times New Roman" w:hAnsi="Times New Roman" w:cs="Times New Roman"/>
                <w:color w:val="000000"/>
              </w:rPr>
            </w:pPr>
          </w:p>
        </w:tc>
      </w:tr>
      <w:tr w:rsidR="00D4013C" w:rsidRPr="00D4013C" w:rsidTr="00516169">
        <w:tc>
          <w:tcPr>
            <w:tcW w:w="4349" w:type="dxa"/>
          </w:tcPr>
          <w:p w:rsidR="00D4013C" w:rsidRPr="00D4013C" w:rsidRDefault="00D4013C" w:rsidP="00D4013C">
            <w:pPr>
              <w:rPr>
                <w:rFonts w:ascii="Times New Roman" w:eastAsia="Times New Roman" w:hAnsi="Times New Roman" w:cs="Times New Roman"/>
                <w:color w:val="000000"/>
              </w:rPr>
            </w:pPr>
            <w:r w:rsidRPr="00D4013C">
              <w:rPr>
                <w:rFonts w:ascii="Times New Roman" w:eastAsia="Times New Roman" w:hAnsi="Times New Roman" w:cs="Times New Roman"/>
                <w:color w:val="000000"/>
              </w:rPr>
              <w:t>Количество кассет, которые необходимо приобрести в течение года</w:t>
            </w:r>
          </w:p>
        </w:tc>
        <w:tc>
          <w:tcPr>
            <w:tcW w:w="2410" w:type="dxa"/>
          </w:tcPr>
          <w:p w:rsidR="00D4013C" w:rsidRPr="00D4013C" w:rsidRDefault="00D4013C" w:rsidP="00D4013C">
            <w:pPr>
              <w:rPr>
                <w:rFonts w:ascii="Times New Roman" w:eastAsia="Times New Roman" w:hAnsi="Times New Roman" w:cs="Times New Roman"/>
                <w:color w:val="000000"/>
              </w:rPr>
            </w:pPr>
          </w:p>
        </w:tc>
        <w:tc>
          <w:tcPr>
            <w:tcW w:w="2126" w:type="dxa"/>
          </w:tcPr>
          <w:p w:rsidR="00D4013C" w:rsidRPr="00D4013C" w:rsidRDefault="00D4013C" w:rsidP="00D4013C">
            <w:pPr>
              <w:rPr>
                <w:rFonts w:ascii="Times New Roman" w:eastAsia="Times New Roman" w:hAnsi="Times New Roman" w:cs="Times New Roman"/>
                <w:color w:val="000000"/>
              </w:rPr>
            </w:pPr>
          </w:p>
        </w:tc>
      </w:tr>
      <w:tr w:rsidR="00D4013C" w:rsidRPr="00D4013C" w:rsidTr="00516169">
        <w:tc>
          <w:tcPr>
            <w:tcW w:w="4349" w:type="dxa"/>
          </w:tcPr>
          <w:p w:rsidR="00D4013C" w:rsidRPr="00D4013C" w:rsidRDefault="00D4013C" w:rsidP="00D4013C">
            <w:pPr>
              <w:rPr>
                <w:rFonts w:ascii="Times New Roman" w:eastAsia="Times New Roman" w:hAnsi="Times New Roman" w:cs="Times New Roman"/>
                <w:color w:val="000000"/>
              </w:rPr>
            </w:pPr>
            <w:r w:rsidRPr="00D4013C">
              <w:rPr>
                <w:rFonts w:ascii="Times New Roman" w:eastAsia="Times New Roman" w:hAnsi="Times New Roman" w:cs="Times New Roman"/>
                <w:color w:val="000000"/>
              </w:rPr>
              <w:t>Общий расход средств на очистку воды для семьи в течение года</w:t>
            </w:r>
          </w:p>
        </w:tc>
        <w:tc>
          <w:tcPr>
            <w:tcW w:w="2410" w:type="dxa"/>
          </w:tcPr>
          <w:p w:rsidR="00D4013C" w:rsidRPr="00D4013C" w:rsidRDefault="00D4013C" w:rsidP="00D4013C">
            <w:pPr>
              <w:rPr>
                <w:rFonts w:ascii="Times New Roman" w:eastAsia="Times New Roman" w:hAnsi="Times New Roman" w:cs="Times New Roman"/>
                <w:color w:val="000000"/>
              </w:rPr>
            </w:pPr>
          </w:p>
        </w:tc>
        <w:tc>
          <w:tcPr>
            <w:tcW w:w="2126" w:type="dxa"/>
          </w:tcPr>
          <w:p w:rsidR="00D4013C" w:rsidRPr="00D4013C" w:rsidRDefault="00D4013C" w:rsidP="00D4013C">
            <w:pPr>
              <w:rPr>
                <w:rFonts w:ascii="Times New Roman" w:eastAsia="Times New Roman" w:hAnsi="Times New Roman" w:cs="Times New Roman"/>
                <w:color w:val="000000"/>
              </w:rPr>
            </w:pPr>
          </w:p>
        </w:tc>
      </w:tr>
    </w:tbl>
    <w:p w:rsidR="00D4013C" w:rsidRPr="00D4013C" w:rsidRDefault="00D4013C" w:rsidP="00D4013C">
      <w:pPr>
        <w:numPr>
          <w:ilvl w:val="0"/>
          <w:numId w:val="59"/>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Если в вашей семье еще нет фильтра, поста</w:t>
      </w:r>
      <w:r w:rsidRPr="00D4013C">
        <w:rPr>
          <w:rFonts w:ascii="Times New Roman" w:eastAsia="Times New Roman" w:hAnsi="Times New Roman" w:cs="Times New Roman"/>
          <w:color w:val="000000"/>
          <w:sz w:val="24"/>
          <w:szCs w:val="24"/>
          <w:lang w:eastAsia="ru-RU"/>
        </w:rPr>
        <w:softHyphen/>
        <w:t>райтесь собрать информацию о двух-трех моделях, выполните экономические расчеты и посоветуйте родителям, какую модель лучше приобрести.</w:t>
      </w:r>
    </w:p>
    <w:p w:rsidR="00D4013C" w:rsidRPr="00D4013C" w:rsidRDefault="00D4013C" w:rsidP="00D4013C">
      <w:pPr>
        <w:numPr>
          <w:ilvl w:val="0"/>
          <w:numId w:val="59"/>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Проведите в классе презентацию той модели фильтра, которую вы считаете наиболее подходя</w:t>
      </w:r>
      <w:r w:rsidRPr="00D4013C">
        <w:rPr>
          <w:rFonts w:ascii="Times New Roman" w:eastAsia="Times New Roman" w:hAnsi="Times New Roman" w:cs="Times New Roman"/>
          <w:color w:val="000000"/>
          <w:sz w:val="24"/>
          <w:szCs w:val="24"/>
          <w:lang w:eastAsia="ru-RU"/>
        </w:rPr>
        <w:softHyphen/>
        <w:t>щей для дополнительной очистки питьевой воды в вашем населенном пункте.</w:t>
      </w:r>
    </w:p>
    <w:p w:rsidR="00D4013C" w:rsidRPr="00D4013C" w:rsidRDefault="00D4013C" w:rsidP="00D4013C">
      <w:pPr>
        <w:numPr>
          <w:ilvl w:val="0"/>
          <w:numId w:val="59"/>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Составьте список тех источников информа</w:t>
      </w:r>
      <w:r w:rsidRPr="00D4013C">
        <w:rPr>
          <w:rFonts w:ascii="Times New Roman" w:eastAsia="Times New Roman" w:hAnsi="Times New Roman" w:cs="Times New Roman"/>
          <w:color w:val="000000"/>
          <w:sz w:val="24"/>
          <w:szCs w:val="24"/>
          <w:lang w:eastAsia="ru-RU"/>
        </w:rPr>
        <w:softHyphen/>
        <w:t>ции, которые вы использовали при выполнении проекта.</w:t>
      </w:r>
    </w:p>
    <w:p w:rsidR="00D4013C" w:rsidRPr="00D4013C" w:rsidRDefault="00D4013C" w:rsidP="00D4013C">
      <w:pPr>
        <w:spacing w:after="0" w:line="240" w:lineRule="auto"/>
        <w:ind w:firstLine="426"/>
        <w:jc w:val="center"/>
        <w:rPr>
          <w:rFonts w:ascii="Times New Roman" w:eastAsia="Times New Roman" w:hAnsi="Times New Roman" w:cs="Times New Roman"/>
          <w:bCs/>
          <w:sz w:val="24"/>
          <w:szCs w:val="24"/>
          <w:u w:val="single"/>
          <w:lang w:eastAsia="ru-RU"/>
        </w:rPr>
      </w:pPr>
    </w:p>
    <w:p w:rsidR="00D4013C" w:rsidRPr="00D4013C" w:rsidRDefault="00D4013C" w:rsidP="00D4013C">
      <w:pPr>
        <w:spacing w:after="0" w:line="240" w:lineRule="auto"/>
        <w:ind w:firstLine="426"/>
        <w:jc w:val="center"/>
        <w:rPr>
          <w:rFonts w:ascii="Times New Roman" w:eastAsia="Times New Roman" w:hAnsi="Times New Roman" w:cs="Times New Roman"/>
          <w:b/>
          <w:i/>
          <w:sz w:val="24"/>
          <w:szCs w:val="24"/>
          <w:lang w:eastAsia="ru-RU"/>
        </w:rPr>
      </w:pPr>
      <w:r w:rsidRPr="00D4013C">
        <w:rPr>
          <w:rFonts w:ascii="Times New Roman" w:eastAsia="Times New Roman" w:hAnsi="Times New Roman" w:cs="Times New Roman"/>
          <w:b/>
          <w:bCs/>
          <w:i/>
          <w:sz w:val="24"/>
          <w:szCs w:val="24"/>
          <w:lang w:eastAsia="ru-RU"/>
        </w:rPr>
        <w:t>Химико-экологическая задача с последующим проведением эксперимента в домашних условиях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Говоря об экологических проблемах,  хотелось бы показать нерациональное использование природных ресурсов на  примере такой задачи: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sz w:val="24"/>
          <w:szCs w:val="24"/>
          <w:lang w:eastAsia="ru-RU"/>
        </w:rPr>
        <w:t>Предположим, что в городе 1 млн. квартир и из-за неисправности водопроводных кранов за 20 секунд вытекает в среднем 10 капель горячей (60 </w:t>
      </w:r>
      <w:r w:rsidRPr="00D4013C">
        <w:rPr>
          <w:rFonts w:ascii="Times New Roman" w:eastAsia="Times New Roman" w:hAnsi="Times New Roman" w:cs="Times New Roman"/>
          <w:bCs/>
          <w:i/>
          <w:iCs/>
          <w:sz w:val="24"/>
          <w:szCs w:val="24"/>
          <w:vertAlign w:val="superscript"/>
          <w:lang w:eastAsia="ru-RU"/>
        </w:rPr>
        <w:t>0</w:t>
      </w:r>
      <w:r w:rsidRPr="00D4013C">
        <w:rPr>
          <w:rFonts w:ascii="Times New Roman" w:eastAsia="Times New Roman" w:hAnsi="Times New Roman" w:cs="Times New Roman"/>
          <w:bCs/>
          <w:i/>
          <w:iCs/>
          <w:sz w:val="24"/>
          <w:szCs w:val="24"/>
          <w:lang w:eastAsia="ru-RU"/>
        </w:rPr>
        <w:t>С) воды. Рассчитайте, какой объём метана (25 </w:t>
      </w:r>
      <w:r w:rsidRPr="00D4013C">
        <w:rPr>
          <w:rFonts w:ascii="Times New Roman" w:eastAsia="Times New Roman" w:hAnsi="Times New Roman" w:cs="Times New Roman"/>
          <w:bCs/>
          <w:i/>
          <w:iCs/>
          <w:sz w:val="24"/>
          <w:szCs w:val="24"/>
          <w:vertAlign w:val="superscript"/>
          <w:lang w:eastAsia="ru-RU"/>
        </w:rPr>
        <w:t>0</w:t>
      </w:r>
      <w:r w:rsidRPr="00D4013C">
        <w:rPr>
          <w:rFonts w:ascii="Times New Roman" w:eastAsia="Times New Roman" w:hAnsi="Times New Roman" w:cs="Times New Roman"/>
          <w:bCs/>
          <w:i/>
          <w:iCs/>
          <w:sz w:val="24"/>
          <w:szCs w:val="24"/>
          <w:lang w:eastAsia="ru-RU"/>
        </w:rPr>
        <w:t>С, 1 атм.) напрасно сжигается на городских тепловых станциях за год. Условия расчета:</w:t>
      </w:r>
    </w:p>
    <w:p w:rsidR="00D4013C" w:rsidRPr="00D4013C" w:rsidRDefault="00D4013C" w:rsidP="00D4013C">
      <w:pPr>
        <w:numPr>
          <w:ilvl w:val="0"/>
          <w:numId w:val="64"/>
        </w:numPr>
        <w:spacing w:after="0" w:line="240" w:lineRule="auto"/>
        <w:ind w:firstLine="426"/>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sz w:val="24"/>
          <w:szCs w:val="24"/>
          <w:lang w:eastAsia="ru-RU"/>
        </w:rPr>
        <w:t>объём капли 0,2 мл</w:t>
      </w:r>
    </w:p>
    <w:p w:rsidR="00D4013C" w:rsidRPr="00D4013C" w:rsidRDefault="00D4013C" w:rsidP="00D4013C">
      <w:pPr>
        <w:numPr>
          <w:ilvl w:val="0"/>
          <w:numId w:val="64"/>
        </w:numPr>
        <w:spacing w:after="0" w:line="240" w:lineRule="auto"/>
        <w:ind w:firstLine="426"/>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sz w:val="24"/>
          <w:szCs w:val="24"/>
          <w:lang w:eastAsia="ru-RU"/>
        </w:rPr>
        <w:t>воду нагревают от 10 до 60 </w:t>
      </w:r>
      <w:r w:rsidRPr="00D4013C">
        <w:rPr>
          <w:rFonts w:ascii="Times New Roman" w:eastAsia="Times New Roman" w:hAnsi="Times New Roman" w:cs="Times New Roman"/>
          <w:bCs/>
          <w:i/>
          <w:iCs/>
          <w:sz w:val="24"/>
          <w:szCs w:val="24"/>
          <w:vertAlign w:val="superscript"/>
          <w:lang w:eastAsia="ru-RU"/>
        </w:rPr>
        <w:t>0</w:t>
      </w:r>
      <w:r w:rsidRPr="00D4013C">
        <w:rPr>
          <w:rFonts w:ascii="Times New Roman" w:eastAsia="Times New Roman" w:hAnsi="Times New Roman" w:cs="Times New Roman"/>
          <w:bCs/>
          <w:i/>
          <w:iCs/>
          <w:sz w:val="24"/>
          <w:szCs w:val="24"/>
          <w:lang w:eastAsia="ru-RU"/>
        </w:rPr>
        <w:t>С</w:t>
      </w:r>
    </w:p>
    <w:p w:rsidR="00D4013C" w:rsidRPr="00D4013C" w:rsidRDefault="00D4013C" w:rsidP="00D4013C">
      <w:pPr>
        <w:numPr>
          <w:ilvl w:val="0"/>
          <w:numId w:val="64"/>
        </w:numPr>
        <w:spacing w:after="0" w:line="240" w:lineRule="auto"/>
        <w:ind w:firstLine="426"/>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sz w:val="24"/>
          <w:szCs w:val="24"/>
          <w:lang w:eastAsia="ru-RU"/>
        </w:rPr>
        <w:t>теплота сгорания метана 880 Дж/моль</w:t>
      </w:r>
    </w:p>
    <w:p w:rsidR="00D4013C" w:rsidRPr="00D4013C" w:rsidRDefault="00D4013C" w:rsidP="00D4013C">
      <w:pPr>
        <w:numPr>
          <w:ilvl w:val="0"/>
          <w:numId w:val="64"/>
        </w:numPr>
        <w:spacing w:after="0" w:line="240" w:lineRule="auto"/>
        <w:ind w:firstLine="426"/>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sz w:val="24"/>
          <w:szCs w:val="24"/>
          <w:lang w:eastAsia="ru-RU"/>
        </w:rPr>
        <w:t>на нагрев воды идет 86% выделившегося тепла</w:t>
      </w:r>
    </w:p>
    <w:p w:rsidR="00D4013C" w:rsidRPr="00D4013C" w:rsidRDefault="00D4013C" w:rsidP="00D4013C">
      <w:pPr>
        <w:numPr>
          <w:ilvl w:val="0"/>
          <w:numId w:val="64"/>
        </w:numPr>
        <w:spacing w:after="0" w:line="240" w:lineRule="auto"/>
        <w:ind w:firstLine="426"/>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sz w:val="24"/>
          <w:szCs w:val="24"/>
          <w:lang w:eastAsia="ru-RU"/>
        </w:rPr>
        <w:t>удельная теплоемкость воды 4,2 Дж/г · </w:t>
      </w:r>
      <w:r w:rsidRPr="00D4013C">
        <w:rPr>
          <w:rFonts w:ascii="Times New Roman" w:eastAsia="Times New Roman" w:hAnsi="Times New Roman" w:cs="Times New Roman"/>
          <w:bCs/>
          <w:i/>
          <w:iCs/>
          <w:sz w:val="24"/>
          <w:szCs w:val="24"/>
          <w:vertAlign w:val="superscript"/>
          <w:lang w:eastAsia="ru-RU"/>
        </w:rPr>
        <w:t>0</w:t>
      </w:r>
      <w:r w:rsidRPr="00D4013C">
        <w:rPr>
          <w:rFonts w:ascii="Times New Roman" w:eastAsia="Times New Roman" w:hAnsi="Times New Roman" w:cs="Times New Roman"/>
          <w:bCs/>
          <w:i/>
          <w:iCs/>
          <w:sz w:val="24"/>
          <w:szCs w:val="24"/>
          <w:lang w:eastAsia="ru-RU"/>
        </w:rPr>
        <w:t>С</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sz w:val="24"/>
          <w:szCs w:val="24"/>
          <w:lang w:eastAsia="ru-RU"/>
        </w:rPr>
        <w:t>Решение:</w:t>
      </w:r>
    </w:p>
    <w:p w:rsidR="00D4013C" w:rsidRPr="00D4013C" w:rsidRDefault="00D4013C" w:rsidP="00D4013C">
      <w:pPr>
        <w:numPr>
          <w:ilvl w:val="0"/>
          <w:numId w:val="65"/>
        </w:numPr>
        <w:spacing w:after="0" w:line="240" w:lineRule="auto"/>
        <w:contextualSpacing/>
        <w:rPr>
          <w:rFonts w:ascii="Times New Roman" w:eastAsia="Times New Roman" w:hAnsi="Times New Roman" w:cs="Times New Roman"/>
          <w:bCs/>
          <w:i/>
          <w:iCs/>
          <w:sz w:val="24"/>
          <w:szCs w:val="24"/>
          <w:lang w:eastAsia="ru-RU"/>
        </w:rPr>
      </w:pPr>
      <w:r w:rsidRPr="00D4013C">
        <w:rPr>
          <w:rFonts w:ascii="Times New Roman" w:eastAsia="Times New Roman" w:hAnsi="Times New Roman" w:cs="Times New Roman"/>
          <w:bCs/>
          <w:i/>
          <w:iCs/>
          <w:sz w:val="24"/>
          <w:szCs w:val="24"/>
          <w:lang w:eastAsia="ru-RU"/>
        </w:rPr>
        <w:t xml:space="preserve">Рассчитаем объемную скорость воды, вытекающей из одного крана </w:t>
      </w:r>
    </w:p>
    <w:p w:rsidR="00D4013C" w:rsidRPr="00D4013C" w:rsidRDefault="00D4013C" w:rsidP="00D4013C">
      <w:pPr>
        <w:spacing w:after="0" w:line="240" w:lineRule="auto"/>
        <w:ind w:left="1026"/>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sz w:val="24"/>
          <w:szCs w:val="24"/>
          <w:lang w:eastAsia="ru-RU"/>
        </w:rPr>
        <w:t>V/t=2мл:20с=0,1 мл/с;</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sz w:val="24"/>
          <w:szCs w:val="24"/>
          <w:lang w:eastAsia="ru-RU"/>
        </w:rPr>
        <w:t>2.       Тогда во всём городе за 1 с вытекает 0,1 · 10</w:t>
      </w:r>
      <w:r w:rsidRPr="00D4013C">
        <w:rPr>
          <w:rFonts w:ascii="Times New Roman" w:eastAsia="Times New Roman" w:hAnsi="Times New Roman" w:cs="Times New Roman"/>
          <w:bCs/>
          <w:i/>
          <w:iCs/>
          <w:sz w:val="24"/>
          <w:szCs w:val="24"/>
          <w:vertAlign w:val="superscript"/>
          <w:lang w:eastAsia="ru-RU"/>
        </w:rPr>
        <w:t>6</w:t>
      </w:r>
      <w:r w:rsidRPr="00D4013C">
        <w:rPr>
          <w:rFonts w:ascii="Times New Roman" w:eastAsia="Times New Roman" w:hAnsi="Times New Roman" w:cs="Times New Roman"/>
          <w:bCs/>
          <w:i/>
          <w:iCs/>
          <w:sz w:val="24"/>
          <w:szCs w:val="24"/>
          <w:lang w:eastAsia="ru-RU"/>
        </w:rPr>
        <w:t> мл/с;</w:t>
      </w:r>
    </w:p>
    <w:p w:rsidR="00D4013C" w:rsidRPr="00D4013C" w:rsidRDefault="00D4013C" w:rsidP="00D4013C">
      <w:pPr>
        <w:spacing w:after="0" w:line="240" w:lineRule="auto"/>
        <w:ind w:firstLine="426"/>
        <w:rPr>
          <w:rFonts w:ascii="Times New Roman" w:eastAsia="Times New Roman" w:hAnsi="Times New Roman" w:cs="Times New Roman"/>
          <w:bCs/>
          <w:i/>
          <w:iCs/>
          <w:sz w:val="24"/>
          <w:szCs w:val="24"/>
          <w:lang w:eastAsia="ru-RU"/>
        </w:rPr>
      </w:pPr>
      <w:r w:rsidRPr="00D4013C">
        <w:rPr>
          <w:rFonts w:ascii="Times New Roman" w:eastAsia="Times New Roman" w:hAnsi="Times New Roman" w:cs="Times New Roman"/>
          <w:bCs/>
          <w:i/>
          <w:iCs/>
          <w:sz w:val="24"/>
          <w:szCs w:val="24"/>
          <w:lang w:eastAsia="ru-RU"/>
        </w:rPr>
        <w:t>3.       Объём воды, вытекающей за год (3,15 · 10</w:t>
      </w:r>
      <w:r w:rsidRPr="00D4013C">
        <w:rPr>
          <w:rFonts w:ascii="Times New Roman" w:eastAsia="Times New Roman" w:hAnsi="Times New Roman" w:cs="Times New Roman"/>
          <w:bCs/>
          <w:i/>
          <w:iCs/>
          <w:sz w:val="24"/>
          <w:szCs w:val="24"/>
          <w:vertAlign w:val="superscript"/>
          <w:lang w:eastAsia="ru-RU"/>
        </w:rPr>
        <w:t>7</w:t>
      </w:r>
      <w:r w:rsidRPr="00D4013C">
        <w:rPr>
          <w:rFonts w:ascii="Times New Roman" w:eastAsia="Times New Roman" w:hAnsi="Times New Roman" w:cs="Times New Roman"/>
          <w:bCs/>
          <w:i/>
          <w:iCs/>
          <w:sz w:val="24"/>
          <w:szCs w:val="24"/>
          <w:lang w:eastAsia="ru-RU"/>
        </w:rPr>
        <w:t> с) V</w:t>
      </w:r>
      <w:r w:rsidRPr="00D4013C">
        <w:rPr>
          <w:rFonts w:ascii="Times New Roman" w:eastAsia="Times New Roman" w:hAnsi="Times New Roman" w:cs="Times New Roman"/>
          <w:bCs/>
          <w:i/>
          <w:iCs/>
          <w:sz w:val="24"/>
          <w:szCs w:val="24"/>
          <w:vertAlign w:val="subscript"/>
          <w:lang w:eastAsia="ru-RU"/>
        </w:rPr>
        <w:t>(воды)</w:t>
      </w:r>
      <w:r w:rsidRPr="00D4013C">
        <w:rPr>
          <w:rFonts w:ascii="Times New Roman" w:eastAsia="Times New Roman" w:hAnsi="Times New Roman" w:cs="Times New Roman"/>
          <w:bCs/>
          <w:i/>
          <w:iCs/>
          <w:sz w:val="24"/>
          <w:szCs w:val="24"/>
          <w:lang w:eastAsia="ru-RU"/>
        </w:rPr>
        <w:t>= (0,1 · 10</w:t>
      </w:r>
      <w:r w:rsidRPr="00D4013C">
        <w:rPr>
          <w:rFonts w:ascii="Times New Roman" w:eastAsia="Times New Roman" w:hAnsi="Times New Roman" w:cs="Times New Roman"/>
          <w:bCs/>
          <w:i/>
          <w:iCs/>
          <w:sz w:val="24"/>
          <w:szCs w:val="24"/>
          <w:vertAlign w:val="superscript"/>
          <w:lang w:eastAsia="ru-RU"/>
        </w:rPr>
        <w:t>6</w:t>
      </w:r>
      <w:r w:rsidRPr="00D4013C">
        <w:rPr>
          <w:rFonts w:ascii="Times New Roman" w:eastAsia="Times New Roman" w:hAnsi="Times New Roman" w:cs="Times New Roman"/>
          <w:bCs/>
          <w:i/>
          <w:iCs/>
          <w:sz w:val="24"/>
          <w:szCs w:val="24"/>
          <w:lang w:eastAsia="ru-RU"/>
        </w:rPr>
        <w:t>мл/с) · (3,15 · 10</w:t>
      </w:r>
      <w:r w:rsidRPr="00D4013C">
        <w:rPr>
          <w:rFonts w:ascii="Times New Roman" w:eastAsia="Times New Roman" w:hAnsi="Times New Roman" w:cs="Times New Roman"/>
          <w:bCs/>
          <w:i/>
          <w:iCs/>
          <w:sz w:val="24"/>
          <w:szCs w:val="24"/>
          <w:vertAlign w:val="superscript"/>
          <w:lang w:eastAsia="ru-RU"/>
        </w:rPr>
        <w:t>7</w:t>
      </w:r>
      <w:r w:rsidRPr="00D4013C">
        <w:rPr>
          <w:rFonts w:ascii="Times New Roman" w:eastAsia="Times New Roman" w:hAnsi="Times New Roman" w:cs="Times New Roman"/>
          <w:bCs/>
          <w:i/>
          <w:iCs/>
          <w:sz w:val="24"/>
          <w:szCs w:val="24"/>
          <w:lang w:eastAsia="ru-RU"/>
        </w:rPr>
        <w:t>с)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sz w:val="24"/>
          <w:szCs w:val="24"/>
          <w:lang w:eastAsia="ru-RU"/>
        </w:rPr>
        <w:t xml:space="preserve">                                                                                                                                        3,15 · 10</w:t>
      </w:r>
      <w:r w:rsidRPr="00D4013C">
        <w:rPr>
          <w:rFonts w:ascii="Times New Roman" w:eastAsia="Times New Roman" w:hAnsi="Times New Roman" w:cs="Times New Roman"/>
          <w:bCs/>
          <w:i/>
          <w:iCs/>
          <w:sz w:val="24"/>
          <w:szCs w:val="24"/>
          <w:vertAlign w:val="superscript"/>
          <w:lang w:eastAsia="ru-RU"/>
        </w:rPr>
        <w:t>12</w:t>
      </w:r>
      <w:r w:rsidRPr="00D4013C">
        <w:rPr>
          <w:rFonts w:ascii="Times New Roman" w:eastAsia="Times New Roman" w:hAnsi="Times New Roman" w:cs="Times New Roman"/>
          <w:bCs/>
          <w:i/>
          <w:iCs/>
          <w:sz w:val="24"/>
          <w:szCs w:val="24"/>
          <w:lang w:eastAsia="ru-RU"/>
        </w:rPr>
        <w:t>мл;</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sz w:val="24"/>
          <w:szCs w:val="24"/>
          <w:lang w:eastAsia="ru-RU"/>
        </w:rPr>
        <w:t>4.       Масса этой воды  m</w:t>
      </w:r>
      <w:r w:rsidRPr="00D4013C">
        <w:rPr>
          <w:rFonts w:ascii="Times New Roman" w:eastAsia="Times New Roman" w:hAnsi="Times New Roman" w:cs="Times New Roman"/>
          <w:bCs/>
          <w:i/>
          <w:iCs/>
          <w:sz w:val="24"/>
          <w:szCs w:val="24"/>
          <w:vertAlign w:val="subscript"/>
          <w:lang w:eastAsia="ru-RU"/>
        </w:rPr>
        <w:t>(воды)</w:t>
      </w:r>
      <w:r w:rsidRPr="00D4013C">
        <w:rPr>
          <w:rFonts w:ascii="Times New Roman" w:eastAsia="Times New Roman" w:hAnsi="Times New Roman" w:cs="Times New Roman"/>
          <w:bCs/>
          <w:i/>
          <w:iCs/>
          <w:sz w:val="24"/>
          <w:szCs w:val="24"/>
          <w:lang w:eastAsia="ru-RU"/>
        </w:rPr>
        <w:t>=3,15 · 10</w:t>
      </w:r>
      <w:r w:rsidRPr="00D4013C">
        <w:rPr>
          <w:rFonts w:ascii="Times New Roman" w:eastAsia="Times New Roman" w:hAnsi="Times New Roman" w:cs="Times New Roman"/>
          <w:bCs/>
          <w:i/>
          <w:iCs/>
          <w:sz w:val="24"/>
          <w:szCs w:val="24"/>
          <w:vertAlign w:val="superscript"/>
          <w:lang w:eastAsia="ru-RU"/>
        </w:rPr>
        <w:t>12</w:t>
      </w:r>
      <w:r w:rsidRPr="00D4013C">
        <w:rPr>
          <w:rFonts w:ascii="Times New Roman" w:eastAsia="Times New Roman" w:hAnsi="Times New Roman" w:cs="Times New Roman"/>
          <w:bCs/>
          <w:i/>
          <w:iCs/>
          <w:sz w:val="24"/>
          <w:szCs w:val="24"/>
          <w:lang w:eastAsia="ru-RU"/>
        </w:rPr>
        <w:t> г;  (r</w:t>
      </w:r>
      <w:r w:rsidRPr="00D4013C">
        <w:rPr>
          <w:rFonts w:ascii="Times New Roman" w:eastAsia="Times New Roman" w:hAnsi="Times New Roman" w:cs="Times New Roman"/>
          <w:bCs/>
          <w:i/>
          <w:iCs/>
          <w:sz w:val="24"/>
          <w:szCs w:val="24"/>
          <w:vertAlign w:val="subscript"/>
          <w:lang w:eastAsia="ru-RU"/>
        </w:rPr>
        <w:t>(воды)</w:t>
      </w:r>
      <w:r w:rsidRPr="00D4013C">
        <w:rPr>
          <w:rFonts w:ascii="Times New Roman" w:eastAsia="Times New Roman" w:hAnsi="Times New Roman" w:cs="Times New Roman"/>
          <w:bCs/>
          <w:i/>
          <w:iCs/>
          <w:sz w:val="24"/>
          <w:szCs w:val="24"/>
          <w:lang w:eastAsia="ru-RU"/>
        </w:rPr>
        <w:t>=1 г/мл);</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sz w:val="24"/>
          <w:szCs w:val="24"/>
          <w:lang w:eastAsia="ru-RU"/>
        </w:rPr>
        <w:t>5.       Количество теплоты Q, необходимое для нагревания воды от 10 до 60 </w:t>
      </w:r>
      <w:r w:rsidRPr="00D4013C">
        <w:rPr>
          <w:rFonts w:ascii="Times New Roman" w:eastAsia="Times New Roman" w:hAnsi="Times New Roman" w:cs="Times New Roman"/>
          <w:bCs/>
          <w:i/>
          <w:iCs/>
          <w:sz w:val="24"/>
          <w:szCs w:val="24"/>
          <w:vertAlign w:val="superscript"/>
          <w:lang w:eastAsia="ru-RU"/>
        </w:rPr>
        <w:t>0</w:t>
      </w:r>
      <w:r w:rsidRPr="00D4013C">
        <w:rPr>
          <w:rFonts w:ascii="Times New Roman" w:eastAsia="Times New Roman" w:hAnsi="Times New Roman" w:cs="Times New Roman"/>
          <w:bCs/>
          <w:i/>
          <w:iCs/>
          <w:sz w:val="24"/>
          <w:szCs w:val="24"/>
          <w:lang w:eastAsia="ru-RU"/>
        </w:rPr>
        <w:t>С рассчитаем по формуле: Q=C· m</w:t>
      </w:r>
      <w:r w:rsidRPr="00D4013C">
        <w:rPr>
          <w:rFonts w:ascii="Times New Roman" w:eastAsia="Times New Roman" w:hAnsi="Times New Roman" w:cs="Times New Roman"/>
          <w:bCs/>
          <w:i/>
          <w:iCs/>
          <w:sz w:val="24"/>
          <w:szCs w:val="24"/>
          <w:vertAlign w:val="subscript"/>
          <w:lang w:eastAsia="ru-RU"/>
        </w:rPr>
        <w:t>(воды)</w:t>
      </w:r>
      <w:r w:rsidRPr="00D4013C">
        <w:rPr>
          <w:rFonts w:ascii="Times New Roman" w:eastAsia="Times New Roman" w:hAnsi="Times New Roman" w:cs="Times New Roman"/>
          <w:bCs/>
          <w:i/>
          <w:iCs/>
          <w:sz w:val="24"/>
          <w:szCs w:val="24"/>
          <w:lang w:eastAsia="ru-RU"/>
        </w:rPr>
        <w:t>· (60 </w:t>
      </w:r>
      <w:r w:rsidRPr="00D4013C">
        <w:rPr>
          <w:rFonts w:ascii="Times New Roman" w:eastAsia="Times New Roman" w:hAnsi="Times New Roman" w:cs="Times New Roman"/>
          <w:bCs/>
          <w:i/>
          <w:iCs/>
          <w:sz w:val="24"/>
          <w:szCs w:val="24"/>
          <w:vertAlign w:val="superscript"/>
          <w:lang w:eastAsia="ru-RU"/>
        </w:rPr>
        <w:t>0</w:t>
      </w:r>
      <w:r w:rsidRPr="00D4013C">
        <w:rPr>
          <w:rFonts w:ascii="Times New Roman" w:eastAsia="Times New Roman" w:hAnsi="Times New Roman" w:cs="Times New Roman"/>
          <w:bCs/>
          <w:i/>
          <w:iCs/>
          <w:sz w:val="24"/>
          <w:szCs w:val="24"/>
          <w:lang w:eastAsia="ru-RU"/>
        </w:rPr>
        <w:t>С – 10 </w:t>
      </w:r>
      <w:r w:rsidRPr="00D4013C">
        <w:rPr>
          <w:rFonts w:ascii="Times New Roman" w:eastAsia="Times New Roman" w:hAnsi="Times New Roman" w:cs="Times New Roman"/>
          <w:bCs/>
          <w:i/>
          <w:iCs/>
          <w:sz w:val="24"/>
          <w:szCs w:val="24"/>
          <w:vertAlign w:val="superscript"/>
          <w:lang w:eastAsia="ru-RU"/>
        </w:rPr>
        <w:t>0</w:t>
      </w:r>
      <w:r w:rsidRPr="00D4013C">
        <w:rPr>
          <w:rFonts w:ascii="Times New Roman" w:eastAsia="Times New Roman" w:hAnsi="Times New Roman" w:cs="Times New Roman"/>
          <w:bCs/>
          <w:i/>
          <w:iCs/>
          <w:sz w:val="24"/>
          <w:szCs w:val="24"/>
          <w:lang w:eastAsia="ru-RU"/>
        </w:rPr>
        <w:t>С ), где С – удельная теплоемкость воды;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sz w:val="24"/>
          <w:szCs w:val="24"/>
          <w:lang w:eastAsia="ru-RU"/>
        </w:rPr>
        <w:t>Q=6,6 · 10</w:t>
      </w:r>
      <w:r w:rsidRPr="00D4013C">
        <w:rPr>
          <w:rFonts w:ascii="Times New Roman" w:eastAsia="Times New Roman" w:hAnsi="Times New Roman" w:cs="Times New Roman"/>
          <w:bCs/>
          <w:i/>
          <w:iCs/>
          <w:sz w:val="24"/>
          <w:szCs w:val="24"/>
          <w:vertAlign w:val="superscript"/>
          <w:lang w:eastAsia="ru-RU"/>
        </w:rPr>
        <w:t>14</w:t>
      </w:r>
      <w:r w:rsidRPr="00D4013C">
        <w:rPr>
          <w:rFonts w:ascii="Times New Roman" w:eastAsia="Times New Roman" w:hAnsi="Times New Roman" w:cs="Times New Roman"/>
          <w:bCs/>
          <w:i/>
          <w:iCs/>
          <w:sz w:val="24"/>
          <w:szCs w:val="24"/>
          <w:lang w:eastAsia="ru-RU"/>
        </w:rPr>
        <w:t> Дж;</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sz w:val="24"/>
          <w:szCs w:val="24"/>
          <w:lang w:eastAsia="ru-RU"/>
        </w:rPr>
        <w:t>6.       на нагревание воды идёт 86% теплоты, выделяющейся при сгорании метана Q`, следовательно, Q`=(Q·100%)/86%=7,7 · 10</w:t>
      </w:r>
      <w:r w:rsidRPr="00D4013C">
        <w:rPr>
          <w:rFonts w:ascii="Times New Roman" w:eastAsia="Times New Roman" w:hAnsi="Times New Roman" w:cs="Times New Roman"/>
          <w:bCs/>
          <w:i/>
          <w:iCs/>
          <w:sz w:val="24"/>
          <w:szCs w:val="24"/>
          <w:vertAlign w:val="superscript"/>
          <w:lang w:eastAsia="ru-RU"/>
        </w:rPr>
        <w:t>14</w:t>
      </w:r>
      <w:r w:rsidRPr="00D4013C">
        <w:rPr>
          <w:rFonts w:ascii="Times New Roman" w:eastAsia="Times New Roman" w:hAnsi="Times New Roman" w:cs="Times New Roman"/>
          <w:bCs/>
          <w:i/>
          <w:iCs/>
          <w:sz w:val="24"/>
          <w:szCs w:val="24"/>
          <w:lang w:eastAsia="ru-RU"/>
        </w:rPr>
        <w:t> Дж;</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sz w:val="24"/>
          <w:szCs w:val="24"/>
          <w:lang w:eastAsia="ru-RU"/>
        </w:rPr>
        <w:t>7.       Количество метана, необходимое для получения этой теплоты вычислим по формуле: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sz w:val="24"/>
          <w:szCs w:val="24"/>
          <w:lang w:eastAsia="ru-RU"/>
        </w:rPr>
        <w:t>n=Q`/g</w:t>
      </w:r>
      <w:r w:rsidRPr="00D4013C">
        <w:rPr>
          <w:rFonts w:ascii="Times New Roman" w:eastAsia="Times New Roman" w:hAnsi="Times New Roman" w:cs="Times New Roman"/>
          <w:bCs/>
          <w:i/>
          <w:iCs/>
          <w:sz w:val="24"/>
          <w:szCs w:val="24"/>
          <w:vertAlign w:val="subscript"/>
          <w:lang w:eastAsia="ru-RU"/>
        </w:rPr>
        <w:t>m</w:t>
      </w:r>
      <w:r w:rsidRPr="00D4013C">
        <w:rPr>
          <w:rFonts w:ascii="Times New Roman" w:eastAsia="Times New Roman" w:hAnsi="Times New Roman" w:cs="Times New Roman"/>
          <w:bCs/>
          <w:i/>
          <w:iCs/>
          <w:sz w:val="24"/>
          <w:szCs w:val="24"/>
          <w:lang w:eastAsia="ru-RU"/>
        </w:rPr>
        <w:t>, где g</w:t>
      </w:r>
      <w:r w:rsidRPr="00D4013C">
        <w:rPr>
          <w:rFonts w:ascii="Times New Roman" w:eastAsia="Times New Roman" w:hAnsi="Times New Roman" w:cs="Times New Roman"/>
          <w:bCs/>
          <w:i/>
          <w:iCs/>
          <w:sz w:val="24"/>
          <w:szCs w:val="24"/>
          <w:vertAlign w:val="subscript"/>
          <w:lang w:eastAsia="ru-RU"/>
        </w:rPr>
        <w:t>m</w:t>
      </w:r>
      <w:r w:rsidRPr="00D4013C">
        <w:rPr>
          <w:rFonts w:ascii="Times New Roman" w:eastAsia="Times New Roman" w:hAnsi="Times New Roman" w:cs="Times New Roman"/>
          <w:bCs/>
          <w:i/>
          <w:iCs/>
          <w:sz w:val="24"/>
          <w:szCs w:val="24"/>
          <w:lang w:eastAsia="ru-RU"/>
        </w:rPr>
        <w:t>- молярная теплота сгорания метана; n=8,75 · 10</w:t>
      </w:r>
      <w:r w:rsidRPr="00D4013C">
        <w:rPr>
          <w:rFonts w:ascii="Times New Roman" w:eastAsia="Times New Roman" w:hAnsi="Times New Roman" w:cs="Times New Roman"/>
          <w:bCs/>
          <w:i/>
          <w:iCs/>
          <w:sz w:val="24"/>
          <w:szCs w:val="24"/>
          <w:vertAlign w:val="superscript"/>
          <w:lang w:eastAsia="ru-RU"/>
        </w:rPr>
        <w:t>11</w:t>
      </w:r>
      <w:r w:rsidRPr="00D4013C">
        <w:rPr>
          <w:rFonts w:ascii="Times New Roman" w:eastAsia="Times New Roman" w:hAnsi="Times New Roman" w:cs="Times New Roman"/>
          <w:bCs/>
          <w:i/>
          <w:iCs/>
          <w:sz w:val="24"/>
          <w:szCs w:val="24"/>
          <w:lang w:eastAsia="ru-RU"/>
        </w:rPr>
        <w:t> моль;</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sz w:val="24"/>
          <w:szCs w:val="24"/>
          <w:lang w:eastAsia="ru-RU"/>
        </w:rPr>
        <w:t>8.       Объём метана найдем по формуле V=V</w:t>
      </w:r>
      <w:r w:rsidRPr="00D4013C">
        <w:rPr>
          <w:rFonts w:ascii="Times New Roman" w:eastAsia="Times New Roman" w:hAnsi="Times New Roman" w:cs="Times New Roman"/>
          <w:bCs/>
          <w:i/>
          <w:iCs/>
          <w:sz w:val="24"/>
          <w:szCs w:val="24"/>
          <w:vertAlign w:val="subscript"/>
          <w:lang w:eastAsia="ru-RU"/>
        </w:rPr>
        <w:t xml:space="preserve">m </w:t>
      </w:r>
      <w:r w:rsidRPr="00D4013C">
        <w:rPr>
          <w:rFonts w:ascii="Times New Roman" w:eastAsia="Times New Roman" w:hAnsi="Times New Roman" w:cs="Times New Roman"/>
          <w:bCs/>
          <w:i/>
          <w:iCs/>
          <w:sz w:val="24"/>
          <w:szCs w:val="24"/>
          <w:lang w:eastAsia="ru-RU"/>
        </w:rPr>
        <w:t>· n=1,96 · 10</w:t>
      </w:r>
      <w:r w:rsidRPr="00D4013C">
        <w:rPr>
          <w:rFonts w:ascii="Times New Roman" w:eastAsia="Times New Roman" w:hAnsi="Times New Roman" w:cs="Times New Roman"/>
          <w:bCs/>
          <w:i/>
          <w:iCs/>
          <w:sz w:val="24"/>
          <w:szCs w:val="24"/>
          <w:vertAlign w:val="superscript"/>
          <w:lang w:eastAsia="ru-RU"/>
        </w:rPr>
        <w:t>13</w:t>
      </w:r>
      <w:r w:rsidRPr="00D4013C">
        <w:rPr>
          <w:rFonts w:ascii="Times New Roman" w:eastAsia="Times New Roman" w:hAnsi="Times New Roman" w:cs="Times New Roman"/>
          <w:bCs/>
          <w:i/>
          <w:iCs/>
          <w:sz w:val="24"/>
          <w:szCs w:val="24"/>
          <w:lang w:eastAsia="ru-RU"/>
        </w:rPr>
        <w:t>л;</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u w:val="single"/>
          <w:lang w:eastAsia="ru-RU"/>
        </w:rPr>
        <w:t>Ответ:</w:t>
      </w:r>
      <w:r w:rsidRPr="00D4013C">
        <w:rPr>
          <w:rFonts w:ascii="Times New Roman" w:eastAsia="Times New Roman" w:hAnsi="Times New Roman" w:cs="Times New Roman"/>
          <w:bCs/>
          <w:sz w:val="24"/>
          <w:szCs w:val="24"/>
          <w:lang w:eastAsia="ru-RU"/>
        </w:rPr>
        <w:t> </w:t>
      </w:r>
      <w:r w:rsidRPr="00D4013C">
        <w:rPr>
          <w:rFonts w:ascii="Times New Roman" w:eastAsia="Times New Roman" w:hAnsi="Times New Roman" w:cs="Times New Roman"/>
          <w:bCs/>
          <w:sz w:val="24"/>
          <w:szCs w:val="24"/>
          <w:u w:val="single"/>
          <w:lang w:eastAsia="ru-RU"/>
        </w:rPr>
        <w:t>за год в таком городе сжигается 1,96 · 10</w:t>
      </w:r>
      <w:r w:rsidRPr="00D4013C">
        <w:rPr>
          <w:rFonts w:ascii="Times New Roman" w:eastAsia="Times New Roman" w:hAnsi="Times New Roman" w:cs="Times New Roman"/>
          <w:bCs/>
          <w:sz w:val="24"/>
          <w:szCs w:val="24"/>
          <w:u w:val="single"/>
          <w:vertAlign w:val="superscript"/>
          <w:lang w:eastAsia="ru-RU"/>
        </w:rPr>
        <w:t>10 </w:t>
      </w:r>
      <w:r w:rsidRPr="00D4013C">
        <w:rPr>
          <w:rFonts w:ascii="Times New Roman" w:eastAsia="Times New Roman" w:hAnsi="Times New Roman" w:cs="Times New Roman"/>
          <w:bCs/>
          <w:sz w:val="24"/>
          <w:szCs w:val="24"/>
          <w:u w:val="single"/>
          <w:lang w:eastAsia="ru-RU"/>
        </w:rPr>
        <w:t>м</w:t>
      </w:r>
      <w:r w:rsidRPr="00D4013C">
        <w:rPr>
          <w:rFonts w:ascii="Times New Roman" w:eastAsia="Times New Roman" w:hAnsi="Times New Roman" w:cs="Times New Roman"/>
          <w:bCs/>
          <w:sz w:val="24"/>
          <w:szCs w:val="24"/>
          <w:u w:val="single"/>
          <w:vertAlign w:val="superscript"/>
          <w:lang w:eastAsia="ru-RU"/>
        </w:rPr>
        <w:t>3</w:t>
      </w:r>
      <w:r w:rsidRPr="00D4013C">
        <w:rPr>
          <w:rFonts w:ascii="Times New Roman" w:eastAsia="Times New Roman" w:hAnsi="Times New Roman" w:cs="Times New Roman"/>
          <w:bCs/>
          <w:sz w:val="24"/>
          <w:szCs w:val="24"/>
          <w:u w:val="single"/>
          <w:lang w:eastAsia="ru-RU"/>
        </w:rPr>
        <w:t> газа.</w:t>
      </w:r>
    </w:p>
    <w:p w:rsidR="00D4013C" w:rsidRPr="00D4013C" w:rsidRDefault="00D4013C" w:rsidP="00D4013C">
      <w:pPr>
        <w:spacing w:after="0" w:line="240" w:lineRule="auto"/>
        <w:ind w:firstLine="426"/>
        <w:rPr>
          <w:rFonts w:ascii="Times New Roman" w:eastAsia="Calibri" w:hAnsi="Times New Roman" w:cs="Times New Roman"/>
          <w:color w:val="6B6B6B"/>
          <w:sz w:val="24"/>
          <w:szCs w:val="24"/>
        </w:rPr>
      </w:pPr>
    </w:p>
    <w:p w:rsidR="00D4013C" w:rsidRPr="00D4013C" w:rsidRDefault="00D4013C" w:rsidP="00D4013C">
      <w:pPr>
        <w:spacing w:after="0" w:line="240" w:lineRule="auto"/>
        <w:ind w:firstLine="426"/>
        <w:jc w:val="center"/>
        <w:rPr>
          <w:rFonts w:ascii="Times New Roman" w:eastAsia="Times New Roman" w:hAnsi="Times New Roman" w:cs="Times New Roman"/>
          <w:b/>
          <w:i/>
          <w:sz w:val="24"/>
          <w:szCs w:val="24"/>
          <w:lang w:eastAsia="ru-RU"/>
        </w:rPr>
      </w:pPr>
      <w:r w:rsidRPr="00D4013C">
        <w:rPr>
          <w:rFonts w:ascii="Times New Roman" w:eastAsia="Times New Roman" w:hAnsi="Times New Roman" w:cs="Times New Roman"/>
          <w:b/>
          <w:i/>
          <w:sz w:val="24"/>
          <w:szCs w:val="24"/>
          <w:lang w:eastAsia="ru-RU"/>
        </w:rPr>
        <w:t>Загрязнение воды в Нижегородской области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По естественному химическому составу поверхностные воды Нижегородской области довольно разнообразны, но в целом характеризуются высоким природным качеством. Исключение составляют закарстованные реки, вода которых из-за большой жесткости непригодна для целей водоснабжения (приложение 6, таблица 1).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Наличие водохранилищ на Волге определяет застойный характер значительной части поверхностных вод и снижает потенциал их самоочищения. Скорости течения Волги в настоящее время составляют 0,15-0,22 м/сек. С созданием Горьковского водохранилища началась непрерывная переработка берегов. Особенно быстрому разрушению подвержены высокие глинисто-песчаные берега нижней части водохранилища. Продукты разрушения берегов оседают в водохранилище, изменяют химический состав и уменьшают прозрачность воды, усиливают процесс заиливания ложа водохранилища и влияют на развитие водной фауны, что, в конечном счете, сказывается на рыбопродуктивности водохранилища.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Естественное качество природных вод практически всех водных объектов области подвержено значительной деградации под воздействием антропогенных факторов. Происходит качественное истощение запасов поверхностных вод в результате их загрязнения - организованного (путем сброса через выпуски сточных вод) и рассеянного (путем смыва загрязняющих веществ поверхностным стоком с промышленно-урбанизированных площадей и территорий с преобразованными ландшафтами). Суммарные химические нагрузки превышают потенциал самоочищения водных ресурсов области. Объем воды, необходимый для разбавления всех сбрасываемых и смываемых загрязнений до уровня ПДК, значительно превышает суммарный речной сток, включая транзитный. Поэтому во всех водных объектах, где ведутся наблюдения, качество воды по некоторым показателям не соответствует нормативным требованиям.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Особо следует отметить бактериальное загрязнение водных объектов, являющихся источниками коммунального водоснабжения. Высокая бактериальная загрязненность воды в Волге установлена и на участке ниже Горьковской ГЭС. В створе Ново-Сормовской станции водоподготовки г. Нижнего Новгорода в речной воде наблюдается значительное превышение коли-индекса. Повышенная бактериальная загрязненность воды не позволяет использовать ее для рекреационных целей. Повышенное бактериальное загрязнение вынуждает прибегать на водоочистных сооружениях к хлорированию повышенными дозами, что приводит к обострению проблемы образования канцерогенных хлорорганических соединений. Основными потребителями водных ресурсов являются: электроэнергетика — 508 млн. м</w:t>
      </w:r>
      <w:r w:rsidRPr="00D4013C">
        <w:rPr>
          <w:rFonts w:ascii="Times New Roman" w:eastAsia="Times New Roman" w:hAnsi="Times New Roman" w:cs="Times New Roman"/>
          <w:sz w:val="24"/>
          <w:szCs w:val="24"/>
          <w:vertAlign w:val="superscript"/>
          <w:lang w:eastAsia="ru-RU"/>
        </w:rPr>
        <w:t>3</w:t>
      </w:r>
      <w:r w:rsidRPr="00D4013C">
        <w:rPr>
          <w:rFonts w:ascii="Times New Roman" w:eastAsia="Times New Roman" w:hAnsi="Times New Roman" w:cs="Times New Roman"/>
          <w:sz w:val="24"/>
          <w:szCs w:val="24"/>
          <w:lang w:eastAsia="ru-RU"/>
        </w:rPr>
        <w:t>/год; машиностроение и металлообработка — 340 млн. м3/год; коммунальное хозяйство — 250 млн. м</w:t>
      </w:r>
      <w:r w:rsidRPr="00D4013C">
        <w:rPr>
          <w:rFonts w:ascii="Times New Roman" w:eastAsia="Times New Roman" w:hAnsi="Times New Roman" w:cs="Times New Roman"/>
          <w:sz w:val="24"/>
          <w:szCs w:val="24"/>
          <w:vertAlign w:val="superscript"/>
          <w:lang w:eastAsia="ru-RU"/>
        </w:rPr>
        <w:t>3</w:t>
      </w:r>
      <w:r w:rsidRPr="00D4013C">
        <w:rPr>
          <w:rFonts w:ascii="Times New Roman" w:eastAsia="Times New Roman" w:hAnsi="Times New Roman" w:cs="Times New Roman"/>
          <w:sz w:val="24"/>
          <w:szCs w:val="24"/>
          <w:lang w:eastAsia="ru-RU"/>
        </w:rPr>
        <w:t xml:space="preserve">/год. На их долю приходится около 80% всего объема потребляемой воды. Основными загрязнителями водных объектов в отраслевом разрезе остаются машиностроение, металлообработка и коммунальное хозяйство.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 целом по области забор свежей воды не превышает экологически допустимых пределов отбора воды из природных источников без нарушения экологического равновесия и составлял 1,23% суммарного среднегодового стока и 11,6% среднегодового поверхностного стока, формирующегося на территории области.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Практически весь забор воды из поверхностных источников в области сосредоточен на территории промагломерации вокруг Нижнего Новгорода. В других приволжских районах доля использования суммарного поверхностного стока не превышает десятых долей процента, и весьма незначительна относительно местного стока. Практически в 20 административных районах области забор воды из поверхностных источников отсутствует.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Зональные различия в водопотреблении, безусловно, отражаются и на направлениях использования природных вод, и на характере химических нагрузок на водные ресурсы. </w:t>
      </w:r>
      <w:r w:rsidRPr="00D4013C">
        <w:rPr>
          <w:rFonts w:ascii="Times New Roman" w:eastAsia="Times New Roman" w:hAnsi="Times New Roman" w:cs="Times New Roman"/>
          <w:sz w:val="24"/>
          <w:szCs w:val="24"/>
          <w:lang w:eastAsia="ru-RU"/>
        </w:rPr>
        <w:lastRenderedPageBreak/>
        <w:t xml:space="preserve">На водозаборах преобладают устаревшие технологии подготовки питьевой воды с использованием в определенные моменты гиперхлорирования, что, как уже отмечалось, порождает проблемы с наличием в питьевой воде хлорорганических соединений. Поэтому в условиях современной России крайне важна организация оперативного мониторинга качества поверхностных вод с целью оптимизации технологий водоподготовки на существующих водозаборах.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По характеру и интенсивности использования водных ресурсов территория области крайне неоднородна. Антропогенные нагрузки на водные ресурсы со стороны водопотребителей и водопользователей локализованы на незначительной части территории, а напряженность водохозяйственного баланса определяется не столько географией водных ресурсов, сколько системой расселения и территориальной организацией производительных сил. Ведущее место в системе водопользования и водохозяйственной деятельности, как по интенсивности, так и по составу участников водохозяйственного комплекса области занимает центральная Волго-Окская эколого-экономическая зона, которая в значительной мере определяет показатели водопользования в целом по Нижегородской области.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Несмотря на наметившуюся в последние годы положительную тенденцию уменьшения антропогенной нагрузки на водные объекты, адекватного улучшения качества поверхностных вод не происходит, основными причинами этого являются: (1) отсутствие на многих предприятиях надлежащих очистных сооружений; (2) сброс неочищенных ливневых стоков с территорий больших городов, промышленных и сельскохозяйственных предприятий; (3) большие объемы накопившихся загрязненных донных отложений.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Эксплуатируемые водоносные горизонты на большей части Нижегородской области по геолого-гидрогеологическим условиям не защищены от загрязнения и подвержены загрязнению со стороны промышленных предприятий; полигонов бытовых и промышленных отходов; канализационных сетей и очистных сооружений; сельскохозяйственных объектов (свинокомплексы и птицефабрики, фермы крупно рогатого скота, склады удобрений и ядохимикатов, крупные скотомогильники); магистральных нефтепроводов, на отдельных участках требующих ремонта и реконструкции.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Особое внимание уделяется имеющему большое значение для питьевого водоснабжения области Южно-Горьковскому месторождению подземных вод, где наблюдаются неблагоприятные геоэкологические условия. Тревожное положение складывается в местах, где имеет место слабая защищенность водоносных горизонтов, а также наличие интенсивного карстового процесса.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Общие требования к составу и свойствам воды водных объектов у пунктов хозяйственно-питьевого и культурно-бытового водопользования</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firstLine="284"/>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i/>
          <w:color w:val="000000"/>
          <w:spacing w:val="50"/>
          <w:sz w:val="24"/>
          <w:szCs w:val="24"/>
          <w:lang w:eastAsia="ru-RU"/>
        </w:rPr>
        <w:t>Таблица 27</w:t>
      </w:r>
    </w:p>
    <w:tbl>
      <w:tblPr>
        <w:tblW w:w="0" w:type="auto"/>
        <w:tblInd w:w="5" w:type="dxa"/>
        <w:tblLayout w:type="fixed"/>
        <w:tblCellMar>
          <w:left w:w="0" w:type="dxa"/>
          <w:right w:w="0" w:type="dxa"/>
        </w:tblCellMar>
        <w:tblLook w:val="0000" w:firstRow="0" w:lastRow="0" w:firstColumn="0" w:lastColumn="0" w:noHBand="0" w:noVBand="0"/>
      </w:tblPr>
      <w:tblGrid>
        <w:gridCol w:w="2835"/>
        <w:gridCol w:w="3261"/>
        <w:gridCol w:w="141"/>
        <w:gridCol w:w="3261"/>
      </w:tblGrid>
      <w:tr w:rsidR="00D4013C" w:rsidRPr="00D4013C" w:rsidTr="00516169">
        <w:trPr>
          <w:trHeight w:hRule="exact" w:val="1301"/>
        </w:trPr>
        <w:tc>
          <w:tcPr>
            <w:tcW w:w="283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Показатель состава и свойств воды водоема или водотока</w:t>
            </w:r>
          </w:p>
        </w:tc>
        <w:tc>
          <w:tcPr>
            <w:tcW w:w="3261"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Для централизованного или нецентрализованно</w:t>
            </w:r>
            <w:r w:rsidRPr="00D4013C">
              <w:rPr>
                <w:rFonts w:ascii="Times New Roman" w:eastAsia="Times New Roman" w:hAnsi="Times New Roman" w:cs="Times New Roman"/>
                <w:bCs/>
                <w:color w:val="000000"/>
                <w:sz w:val="24"/>
                <w:szCs w:val="24"/>
                <w:lang w:eastAsia="ru-RU"/>
              </w:rPr>
              <w:softHyphen/>
              <w:t>го хозяйственно-питьево</w:t>
            </w:r>
            <w:r w:rsidRPr="00D4013C">
              <w:rPr>
                <w:rFonts w:ascii="Times New Roman" w:eastAsia="Times New Roman" w:hAnsi="Times New Roman" w:cs="Times New Roman"/>
                <w:bCs/>
                <w:color w:val="000000"/>
                <w:sz w:val="24"/>
                <w:szCs w:val="24"/>
                <w:lang w:eastAsia="ru-RU"/>
              </w:rPr>
              <w:softHyphen/>
              <w:t>го водоснабжения пище</w:t>
            </w:r>
            <w:r w:rsidRPr="00D4013C">
              <w:rPr>
                <w:rFonts w:ascii="Times New Roman" w:eastAsia="Times New Roman" w:hAnsi="Times New Roman" w:cs="Times New Roman"/>
                <w:bCs/>
                <w:color w:val="000000"/>
                <w:sz w:val="24"/>
                <w:szCs w:val="24"/>
                <w:lang w:eastAsia="ru-RU"/>
              </w:rPr>
              <w:softHyphen/>
              <w:t>вых предприятий</w:t>
            </w:r>
          </w:p>
        </w:tc>
        <w:tc>
          <w:tcPr>
            <w:tcW w:w="3402" w:type="dxa"/>
            <w:gridSpan w:val="2"/>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Для купания, спор</w:t>
            </w:r>
            <w:r w:rsidRPr="00D4013C">
              <w:rPr>
                <w:rFonts w:ascii="Times New Roman" w:eastAsia="Times New Roman" w:hAnsi="Times New Roman" w:cs="Times New Roman"/>
                <w:bCs/>
                <w:color w:val="000000"/>
                <w:sz w:val="24"/>
                <w:szCs w:val="24"/>
                <w:lang w:eastAsia="ru-RU"/>
              </w:rPr>
              <w:softHyphen/>
              <w:t>та и отдыха насе</w:t>
            </w:r>
            <w:r w:rsidRPr="00D4013C">
              <w:rPr>
                <w:rFonts w:ascii="Times New Roman" w:eastAsia="Times New Roman" w:hAnsi="Times New Roman" w:cs="Times New Roman"/>
                <w:bCs/>
                <w:color w:val="000000"/>
                <w:sz w:val="24"/>
                <w:szCs w:val="24"/>
                <w:lang w:eastAsia="ru-RU"/>
              </w:rPr>
              <w:softHyphen/>
              <w:t>ления, а также для водоемов в черте населенных мест</w:t>
            </w:r>
          </w:p>
        </w:tc>
      </w:tr>
      <w:tr w:rsidR="00D4013C" w:rsidRPr="00D4013C" w:rsidTr="00516169">
        <w:trPr>
          <w:trHeight w:hRule="exact" w:val="888"/>
        </w:trPr>
        <w:tc>
          <w:tcPr>
            <w:tcW w:w="283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Плавающие</w:t>
            </w:r>
          </w:p>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примеси</w:t>
            </w:r>
          </w:p>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(вещества)</w:t>
            </w:r>
          </w:p>
        </w:tc>
        <w:tc>
          <w:tcPr>
            <w:tcW w:w="6663" w:type="dxa"/>
            <w:gridSpan w:val="3"/>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На поверхности водоема не должно быть пла</w:t>
            </w:r>
            <w:r w:rsidRPr="00D4013C">
              <w:rPr>
                <w:rFonts w:ascii="Times New Roman" w:eastAsia="Times New Roman" w:hAnsi="Times New Roman" w:cs="Times New Roman"/>
                <w:bCs/>
                <w:color w:val="000000"/>
                <w:sz w:val="24"/>
                <w:szCs w:val="24"/>
                <w:lang w:eastAsia="ru-RU"/>
              </w:rPr>
              <w:softHyphen/>
              <w:t>вающих пленок, пятен минеральных масел и скоплений других примесей</w:t>
            </w:r>
          </w:p>
        </w:tc>
      </w:tr>
      <w:tr w:rsidR="00D4013C" w:rsidRPr="00D4013C" w:rsidTr="00516169">
        <w:trPr>
          <w:trHeight w:hRule="exact" w:val="1934"/>
        </w:trPr>
        <w:tc>
          <w:tcPr>
            <w:tcW w:w="283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lastRenderedPageBreak/>
              <w:t>Запах, при</w:t>
            </w:r>
            <w:r w:rsidRPr="00D4013C">
              <w:rPr>
                <w:rFonts w:ascii="Times New Roman" w:eastAsia="Times New Roman" w:hAnsi="Times New Roman" w:cs="Times New Roman"/>
                <w:bCs/>
                <w:color w:val="000000"/>
                <w:sz w:val="24"/>
                <w:szCs w:val="24"/>
                <w:lang w:eastAsia="ru-RU"/>
              </w:rPr>
              <w:softHyphen/>
              <w:t>вкус</w:t>
            </w:r>
          </w:p>
        </w:tc>
        <w:tc>
          <w:tcPr>
            <w:tcW w:w="6663" w:type="dxa"/>
            <w:gridSpan w:val="3"/>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Вода не должна приобретать запах и привкус интенсивностью более 2 баллов, обнаруживае</w:t>
            </w:r>
            <w:r w:rsidRPr="00D4013C">
              <w:rPr>
                <w:rFonts w:ascii="Times New Roman" w:eastAsia="Times New Roman" w:hAnsi="Times New Roman" w:cs="Times New Roman"/>
                <w:bCs/>
                <w:color w:val="000000"/>
                <w:sz w:val="24"/>
                <w:szCs w:val="24"/>
                <w:lang w:eastAsia="ru-RU"/>
              </w:rPr>
              <w:softHyphen/>
              <w:t>мых:</w:t>
            </w:r>
          </w:p>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непосредственно непосредственно</w:t>
            </w:r>
          </w:p>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или при последующемхлорировании</w:t>
            </w:r>
          </w:p>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Вода не должна сообщать постороннего запаха и привкуса мясу рыб</w:t>
            </w:r>
          </w:p>
        </w:tc>
      </w:tr>
      <w:tr w:rsidR="00D4013C" w:rsidRPr="00D4013C" w:rsidTr="00516169">
        <w:trPr>
          <w:trHeight w:hRule="exact" w:val="677"/>
        </w:trPr>
        <w:tc>
          <w:tcPr>
            <w:tcW w:w="283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Окраска</w:t>
            </w:r>
          </w:p>
        </w:tc>
        <w:tc>
          <w:tcPr>
            <w:tcW w:w="6663" w:type="dxa"/>
            <w:gridSpan w:val="3"/>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Не должна обнаруживаться в столбике: 20 см 1 см</w:t>
            </w:r>
          </w:p>
        </w:tc>
      </w:tr>
      <w:tr w:rsidR="00D4013C" w:rsidRPr="00D4013C" w:rsidTr="00516169">
        <w:trPr>
          <w:trHeight w:hRule="exact" w:val="1306"/>
        </w:trPr>
        <w:tc>
          <w:tcPr>
            <w:tcW w:w="283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Температура</w:t>
            </w:r>
          </w:p>
        </w:tc>
        <w:tc>
          <w:tcPr>
            <w:tcW w:w="6663" w:type="dxa"/>
            <w:gridSpan w:val="3"/>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Летняя температура воды в результате спуска сточных вод не должна повышаться более чем на 3 °С по сравнению со среднемесячной темпе</w:t>
            </w:r>
            <w:r w:rsidRPr="00D4013C">
              <w:rPr>
                <w:rFonts w:ascii="Times New Roman" w:eastAsia="Times New Roman" w:hAnsi="Times New Roman" w:cs="Times New Roman"/>
                <w:bCs/>
                <w:color w:val="000000"/>
                <w:sz w:val="24"/>
                <w:szCs w:val="24"/>
                <w:lang w:eastAsia="ru-RU"/>
              </w:rPr>
              <w:softHyphen/>
              <w:t>ратурой воды самого жаркого месяца года за последние 10 лет</w:t>
            </w:r>
          </w:p>
        </w:tc>
      </w:tr>
      <w:tr w:rsidR="00D4013C" w:rsidRPr="00D4013C" w:rsidTr="00516169">
        <w:trPr>
          <w:trHeight w:hRule="exact" w:val="470"/>
        </w:trPr>
        <w:tc>
          <w:tcPr>
            <w:tcW w:w="283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Реакция</w:t>
            </w:r>
          </w:p>
        </w:tc>
        <w:tc>
          <w:tcPr>
            <w:tcW w:w="6663" w:type="dxa"/>
            <w:gridSpan w:val="3"/>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Не должна выходить за пределы рH 6,5—8,5</w:t>
            </w:r>
          </w:p>
        </w:tc>
      </w:tr>
      <w:tr w:rsidR="00D4013C" w:rsidRPr="00D4013C" w:rsidTr="00516169">
        <w:trPr>
          <w:trHeight w:hRule="exact" w:val="1306"/>
        </w:trPr>
        <w:tc>
          <w:tcPr>
            <w:tcW w:w="283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Минераль</w:t>
            </w:r>
            <w:r w:rsidRPr="00D4013C">
              <w:rPr>
                <w:rFonts w:ascii="Times New Roman" w:eastAsia="Times New Roman" w:hAnsi="Times New Roman" w:cs="Times New Roman"/>
                <w:bCs/>
                <w:color w:val="000000"/>
                <w:sz w:val="24"/>
                <w:szCs w:val="24"/>
                <w:lang w:eastAsia="ru-RU"/>
              </w:rPr>
              <w:softHyphen/>
              <w:t>ный состав</w:t>
            </w:r>
          </w:p>
        </w:tc>
        <w:tc>
          <w:tcPr>
            <w:tcW w:w="3261"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Не должен превышать по сухому остатку 1000 мг/л, в том числе хлоридов 350 мг/л и сульфатов 500 мг/л</w:t>
            </w:r>
          </w:p>
        </w:tc>
        <w:tc>
          <w:tcPr>
            <w:tcW w:w="3402" w:type="dxa"/>
            <w:gridSpan w:val="2"/>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Нормируется по показателю «Запах, привкус»</w:t>
            </w:r>
          </w:p>
        </w:tc>
      </w:tr>
      <w:tr w:rsidR="00D4013C" w:rsidRPr="00D4013C" w:rsidTr="00516169">
        <w:trPr>
          <w:trHeight w:hRule="exact" w:val="888"/>
        </w:trPr>
        <w:tc>
          <w:tcPr>
            <w:tcW w:w="283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Растворен</w:t>
            </w:r>
            <w:r w:rsidRPr="00D4013C">
              <w:rPr>
                <w:rFonts w:ascii="Times New Roman" w:eastAsia="Times New Roman" w:hAnsi="Times New Roman" w:cs="Times New Roman"/>
                <w:bCs/>
                <w:color w:val="000000"/>
                <w:sz w:val="24"/>
                <w:szCs w:val="24"/>
                <w:lang w:eastAsia="ru-RU"/>
              </w:rPr>
              <w:softHyphen/>
              <w:t>ный кисло</w:t>
            </w:r>
            <w:r w:rsidRPr="00D4013C">
              <w:rPr>
                <w:rFonts w:ascii="Times New Roman" w:eastAsia="Times New Roman" w:hAnsi="Times New Roman" w:cs="Times New Roman"/>
                <w:bCs/>
                <w:color w:val="000000"/>
                <w:sz w:val="24"/>
                <w:szCs w:val="24"/>
                <w:lang w:eastAsia="ru-RU"/>
              </w:rPr>
              <w:softHyphen/>
              <w:t>род</w:t>
            </w:r>
          </w:p>
        </w:tc>
        <w:tc>
          <w:tcPr>
            <w:tcW w:w="6663" w:type="dxa"/>
            <w:gridSpan w:val="3"/>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Не должен быть менее 4 мг/л в любой период года в пробе, отобранной до 12 ч дня</w:t>
            </w:r>
          </w:p>
        </w:tc>
      </w:tr>
      <w:tr w:rsidR="00D4013C" w:rsidRPr="00D4013C" w:rsidTr="00516169">
        <w:trPr>
          <w:trHeight w:hRule="exact" w:val="1114"/>
        </w:trPr>
        <w:tc>
          <w:tcPr>
            <w:tcW w:w="2835"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Биохимиче</w:t>
            </w:r>
            <w:r w:rsidRPr="00D4013C">
              <w:rPr>
                <w:rFonts w:ascii="Times New Roman" w:eastAsia="Times New Roman" w:hAnsi="Times New Roman" w:cs="Times New Roman"/>
                <w:bCs/>
                <w:color w:val="000000"/>
                <w:sz w:val="24"/>
                <w:szCs w:val="24"/>
                <w:lang w:eastAsia="ru-RU"/>
              </w:rPr>
              <w:softHyphen/>
              <w:t>ская потреб</w:t>
            </w:r>
            <w:r w:rsidRPr="00D4013C">
              <w:rPr>
                <w:rFonts w:ascii="Times New Roman" w:eastAsia="Times New Roman" w:hAnsi="Times New Roman" w:cs="Times New Roman"/>
                <w:bCs/>
                <w:color w:val="000000"/>
                <w:sz w:val="24"/>
                <w:szCs w:val="24"/>
                <w:lang w:eastAsia="ru-RU"/>
              </w:rPr>
              <w:softHyphen/>
              <w:t>ность в кис</w:t>
            </w:r>
            <w:r w:rsidRPr="00D4013C">
              <w:rPr>
                <w:rFonts w:ascii="Times New Roman" w:eastAsia="Times New Roman" w:hAnsi="Times New Roman" w:cs="Times New Roman"/>
                <w:bCs/>
                <w:color w:val="000000"/>
                <w:sz w:val="24"/>
                <w:szCs w:val="24"/>
                <w:lang w:eastAsia="ru-RU"/>
              </w:rPr>
              <w:softHyphen/>
              <w:t>лороде</w:t>
            </w:r>
          </w:p>
        </w:tc>
        <w:tc>
          <w:tcPr>
            <w:tcW w:w="666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Полная потребность воды в кислороде при 20 °С не должна превышать:</w:t>
            </w:r>
          </w:p>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3 мг/л 6 мг/л</w:t>
            </w:r>
          </w:p>
        </w:tc>
      </w:tr>
      <w:tr w:rsidR="00D4013C" w:rsidRPr="00D4013C" w:rsidTr="00516169">
        <w:trPr>
          <w:trHeight w:hRule="exact" w:val="1485"/>
        </w:trPr>
        <w:tc>
          <w:tcPr>
            <w:tcW w:w="283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Показатель состава и свойств воды водоема или водотока</w:t>
            </w:r>
          </w:p>
        </w:tc>
        <w:tc>
          <w:tcPr>
            <w:tcW w:w="3402" w:type="dxa"/>
            <w:gridSpan w:val="2"/>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Для централизованного или нецентрализованно</w:t>
            </w:r>
            <w:r w:rsidRPr="00D4013C">
              <w:rPr>
                <w:rFonts w:ascii="Times New Roman" w:eastAsia="Times New Roman" w:hAnsi="Times New Roman" w:cs="Times New Roman"/>
                <w:bCs/>
                <w:color w:val="000000"/>
                <w:sz w:val="24"/>
                <w:szCs w:val="24"/>
                <w:lang w:eastAsia="ru-RU"/>
              </w:rPr>
              <w:softHyphen/>
              <w:t>го хозяйственно-питьево</w:t>
            </w:r>
            <w:r w:rsidRPr="00D4013C">
              <w:rPr>
                <w:rFonts w:ascii="Times New Roman" w:eastAsia="Times New Roman" w:hAnsi="Times New Roman" w:cs="Times New Roman"/>
                <w:bCs/>
                <w:color w:val="000000"/>
                <w:sz w:val="24"/>
                <w:szCs w:val="24"/>
                <w:lang w:eastAsia="ru-RU"/>
              </w:rPr>
              <w:softHyphen/>
              <w:t>го водоснабжения пище</w:t>
            </w:r>
            <w:r w:rsidRPr="00D4013C">
              <w:rPr>
                <w:rFonts w:ascii="Times New Roman" w:eastAsia="Times New Roman" w:hAnsi="Times New Roman" w:cs="Times New Roman"/>
                <w:bCs/>
                <w:color w:val="000000"/>
                <w:sz w:val="24"/>
                <w:szCs w:val="24"/>
                <w:lang w:eastAsia="ru-RU"/>
              </w:rPr>
              <w:softHyphen/>
              <w:t>вых предприятий</w:t>
            </w:r>
          </w:p>
        </w:tc>
        <w:tc>
          <w:tcPr>
            <w:tcW w:w="3261"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Для купания, спор</w:t>
            </w:r>
            <w:r w:rsidRPr="00D4013C">
              <w:rPr>
                <w:rFonts w:ascii="Times New Roman" w:eastAsia="Times New Roman" w:hAnsi="Times New Roman" w:cs="Times New Roman"/>
                <w:bCs/>
                <w:color w:val="000000"/>
                <w:sz w:val="24"/>
                <w:szCs w:val="24"/>
                <w:lang w:eastAsia="ru-RU"/>
              </w:rPr>
              <w:softHyphen/>
              <w:t>та и отдыха насе</w:t>
            </w:r>
            <w:r w:rsidRPr="00D4013C">
              <w:rPr>
                <w:rFonts w:ascii="Times New Roman" w:eastAsia="Times New Roman" w:hAnsi="Times New Roman" w:cs="Times New Roman"/>
                <w:bCs/>
                <w:color w:val="000000"/>
                <w:sz w:val="24"/>
                <w:szCs w:val="24"/>
                <w:lang w:eastAsia="ru-RU"/>
              </w:rPr>
              <w:softHyphen/>
              <w:t>ления, а также для водоемов в черте населенных мест</w:t>
            </w:r>
          </w:p>
        </w:tc>
      </w:tr>
      <w:tr w:rsidR="00D4013C" w:rsidRPr="00D4013C" w:rsidTr="00516169">
        <w:trPr>
          <w:trHeight w:hRule="exact" w:val="2136"/>
        </w:trPr>
        <w:tc>
          <w:tcPr>
            <w:tcW w:w="283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Возбудители</w:t>
            </w:r>
          </w:p>
          <w:p w:rsidR="00D4013C" w:rsidRPr="00D4013C" w:rsidRDefault="00D4013C" w:rsidP="00D4013C">
            <w:pPr>
              <w:spacing w:after="0" w:line="16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заболеваний</w:t>
            </w:r>
          </w:p>
        </w:tc>
        <w:tc>
          <w:tcPr>
            <w:tcW w:w="6663" w:type="dxa"/>
            <w:gridSpan w:val="3"/>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Вода не должна содержать возбудителей забо</w:t>
            </w:r>
            <w:r w:rsidRPr="00D4013C">
              <w:rPr>
                <w:rFonts w:ascii="Times New Roman" w:eastAsia="Times New Roman" w:hAnsi="Times New Roman" w:cs="Times New Roman"/>
                <w:bCs/>
                <w:color w:val="000000"/>
                <w:sz w:val="24"/>
                <w:szCs w:val="24"/>
                <w:lang w:eastAsia="ru-RU"/>
              </w:rPr>
              <w:softHyphen/>
              <w:t>леваний. Сточные воды, содержащие возбуди</w:t>
            </w:r>
            <w:r w:rsidRPr="00D4013C">
              <w:rPr>
                <w:rFonts w:ascii="Times New Roman" w:eastAsia="Times New Roman" w:hAnsi="Times New Roman" w:cs="Times New Roman"/>
                <w:bCs/>
                <w:color w:val="000000"/>
                <w:sz w:val="24"/>
                <w:szCs w:val="24"/>
                <w:lang w:eastAsia="ru-RU"/>
              </w:rPr>
              <w:softHyphen/>
              <w:t>телей заболеваний, должны подвергаться обез</w:t>
            </w:r>
            <w:r w:rsidRPr="00D4013C">
              <w:rPr>
                <w:rFonts w:ascii="Times New Roman" w:eastAsia="Times New Roman" w:hAnsi="Times New Roman" w:cs="Times New Roman"/>
                <w:bCs/>
                <w:color w:val="000000"/>
                <w:sz w:val="24"/>
                <w:szCs w:val="24"/>
                <w:lang w:eastAsia="ru-RU"/>
              </w:rPr>
              <w:softHyphen/>
              <w:t>зараживанию после соответствующей очистки. Отсутствие в воде возбудителей заболеваний достигается обеззараживанием биологически очищенных сточных вод до колииндекса не бо</w:t>
            </w:r>
            <w:r w:rsidRPr="00D4013C">
              <w:rPr>
                <w:rFonts w:ascii="Times New Roman" w:eastAsia="Times New Roman" w:hAnsi="Times New Roman" w:cs="Times New Roman"/>
                <w:bCs/>
                <w:color w:val="000000"/>
                <w:sz w:val="24"/>
                <w:szCs w:val="24"/>
                <w:lang w:eastAsia="ru-RU"/>
              </w:rPr>
              <w:softHyphen/>
              <w:t>лее 1000 в 1 л при остаточном хлоре не менее 1,5 мг/л</w:t>
            </w:r>
          </w:p>
        </w:tc>
      </w:tr>
      <w:tr w:rsidR="00D4013C" w:rsidRPr="00D4013C" w:rsidTr="00516169">
        <w:trPr>
          <w:trHeight w:hRule="exact" w:val="888"/>
        </w:trPr>
        <w:tc>
          <w:tcPr>
            <w:tcW w:w="2835"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Ядовитые</w:t>
            </w:r>
          </w:p>
          <w:p w:rsidR="00D4013C" w:rsidRPr="00D4013C" w:rsidRDefault="00D4013C" w:rsidP="00D4013C">
            <w:pPr>
              <w:spacing w:after="0" w:line="16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вещества</w:t>
            </w:r>
          </w:p>
        </w:tc>
        <w:tc>
          <w:tcPr>
            <w:tcW w:w="666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Не должны содержаться в концентрациях, ока</w:t>
            </w:r>
            <w:r w:rsidRPr="00D4013C">
              <w:rPr>
                <w:rFonts w:ascii="Times New Roman" w:eastAsia="Times New Roman" w:hAnsi="Times New Roman" w:cs="Times New Roman"/>
                <w:bCs/>
                <w:color w:val="000000"/>
                <w:sz w:val="24"/>
                <w:szCs w:val="24"/>
                <w:lang w:eastAsia="ru-RU"/>
              </w:rPr>
              <w:softHyphen/>
              <w:t>зывающих прямое или косвенное вредное воз</w:t>
            </w:r>
            <w:r w:rsidRPr="00D4013C">
              <w:rPr>
                <w:rFonts w:ascii="Times New Roman" w:eastAsia="Times New Roman" w:hAnsi="Times New Roman" w:cs="Times New Roman"/>
                <w:bCs/>
                <w:color w:val="000000"/>
                <w:sz w:val="24"/>
                <w:szCs w:val="24"/>
                <w:lang w:eastAsia="ru-RU"/>
              </w:rPr>
              <w:softHyphen/>
              <w:t>действие на организм и здоровье населения</w:t>
            </w:r>
          </w:p>
        </w:tc>
      </w:tr>
    </w:tbl>
    <w:p w:rsidR="00D4013C" w:rsidRPr="00D4013C" w:rsidRDefault="00D4013C" w:rsidP="00D4013C">
      <w:pPr>
        <w:spacing w:after="0"/>
        <w:ind w:firstLine="426"/>
        <w:rPr>
          <w:rFonts w:ascii="Times New Roman" w:hAnsi="Times New Roman" w:cs="Times New Roman"/>
          <w:b/>
          <w:sz w:val="24"/>
          <w:szCs w:val="24"/>
        </w:rPr>
      </w:pPr>
    </w:p>
    <w:p w:rsidR="00D4013C" w:rsidRPr="00D4013C" w:rsidRDefault="00D4013C" w:rsidP="00D4013C">
      <w:pPr>
        <w:spacing w:after="0"/>
        <w:ind w:firstLine="426"/>
        <w:jc w:val="center"/>
        <w:rPr>
          <w:rFonts w:ascii="Times New Roman" w:hAnsi="Times New Roman" w:cs="Times New Roman"/>
          <w:b/>
          <w:i/>
          <w:sz w:val="24"/>
          <w:szCs w:val="24"/>
        </w:rPr>
      </w:pPr>
    </w:p>
    <w:p w:rsidR="00D4013C" w:rsidRPr="00D4013C" w:rsidRDefault="00D4013C" w:rsidP="00D4013C">
      <w:pPr>
        <w:spacing w:after="0"/>
        <w:ind w:firstLine="426"/>
        <w:jc w:val="center"/>
        <w:rPr>
          <w:rFonts w:ascii="Times New Roman" w:hAnsi="Times New Roman" w:cs="Times New Roman"/>
          <w:b/>
          <w:i/>
          <w:sz w:val="24"/>
          <w:szCs w:val="24"/>
        </w:rPr>
      </w:pPr>
    </w:p>
    <w:p w:rsidR="00D4013C" w:rsidRPr="00D4013C" w:rsidRDefault="00D4013C" w:rsidP="00D4013C">
      <w:pPr>
        <w:spacing w:after="0"/>
        <w:ind w:firstLine="426"/>
        <w:jc w:val="center"/>
        <w:rPr>
          <w:rFonts w:ascii="Times New Roman" w:hAnsi="Times New Roman" w:cs="Times New Roman"/>
          <w:b/>
          <w:i/>
          <w:sz w:val="24"/>
          <w:szCs w:val="24"/>
        </w:rPr>
      </w:pPr>
    </w:p>
    <w:p w:rsidR="00D4013C" w:rsidRPr="00D4013C" w:rsidRDefault="00D4013C" w:rsidP="00D4013C">
      <w:pPr>
        <w:spacing w:after="0"/>
        <w:ind w:firstLine="426"/>
        <w:jc w:val="center"/>
        <w:rPr>
          <w:rFonts w:ascii="Times New Roman" w:hAnsi="Times New Roman" w:cs="Times New Roman"/>
          <w:b/>
          <w:i/>
          <w:sz w:val="24"/>
          <w:szCs w:val="24"/>
        </w:rPr>
      </w:pPr>
    </w:p>
    <w:p w:rsidR="00D4013C" w:rsidRPr="00D4013C" w:rsidRDefault="00D4013C" w:rsidP="00D4013C">
      <w:pPr>
        <w:spacing w:after="0"/>
        <w:ind w:firstLine="426"/>
        <w:jc w:val="center"/>
        <w:rPr>
          <w:rFonts w:ascii="Times New Roman" w:hAnsi="Times New Roman" w:cs="Times New Roman"/>
          <w:b/>
          <w:i/>
          <w:sz w:val="24"/>
          <w:szCs w:val="24"/>
        </w:rPr>
      </w:pPr>
    </w:p>
    <w:p w:rsidR="00D4013C" w:rsidRPr="00D4013C" w:rsidRDefault="00D4013C" w:rsidP="00D4013C">
      <w:pPr>
        <w:spacing w:after="0"/>
        <w:ind w:firstLine="426"/>
        <w:jc w:val="center"/>
        <w:rPr>
          <w:rFonts w:ascii="Times New Roman" w:hAnsi="Times New Roman" w:cs="Times New Roman"/>
          <w:b/>
          <w:i/>
          <w:sz w:val="24"/>
          <w:szCs w:val="24"/>
        </w:rPr>
      </w:pPr>
    </w:p>
    <w:p w:rsidR="00D4013C" w:rsidRPr="00D4013C" w:rsidRDefault="00D4013C" w:rsidP="00D4013C">
      <w:pPr>
        <w:spacing w:after="0"/>
        <w:ind w:firstLine="426"/>
        <w:jc w:val="center"/>
        <w:rPr>
          <w:rFonts w:ascii="Times New Roman" w:hAnsi="Times New Roman" w:cs="Times New Roman"/>
          <w:b/>
          <w:sz w:val="24"/>
          <w:szCs w:val="24"/>
        </w:rPr>
      </w:pPr>
      <w:r w:rsidRPr="00D4013C">
        <w:rPr>
          <w:rFonts w:ascii="Times New Roman" w:hAnsi="Times New Roman" w:cs="Times New Roman"/>
          <w:b/>
          <w:i/>
          <w:sz w:val="24"/>
          <w:szCs w:val="24"/>
        </w:rPr>
        <w:lastRenderedPageBreak/>
        <w:t>Занятие 4.</w:t>
      </w:r>
      <w:r w:rsidRPr="00D4013C">
        <w:rPr>
          <w:rFonts w:ascii="Times New Roman" w:hAnsi="Times New Roman" w:cs="Times New Roman"/>
          <w:b/>
          <w:sz w:val="24"/>
          <w:szCs w:val="24"/>
        </w:rPr>
        <w:t xml:space="preserve"> Экскурсия на фильтровальную станцию города Заволжья (МУП «Тепловодоканал»), очистные сооружения города</w:t>
      </w:r>
    </w:p>
    <w:p w:rsidR="00D4013C" w:rsidRPr="00D4013C" w:rsidRDefault="00D4013C" w:rsidP="00D4013C">
      <w:pPr>
        <w:spacing w:after="0"/>
        <w:ind w:firstLine="426"/>
        <w:rPr>
          <w:rFonts w:ascii="Times New Roman" w:hAnsi="Times New Roman" w:cs="Times New Roman"/>
          <w:sz w:val="24"/>
          <w:szCs w:val="24"/>
        </w:rPr>
      </w:pPr>
      <w:r w:rsidRPr="00D4013C">
        <w:rPr>
          <w:rFonts w:ascii="Times New Roman" w:hAnsi="Times New Roman" w:cs="Times New Roman"/>
          <w:sz w:val="24"/>
          <w:szCs w:val="24"/>
        </w:rPr>
        <w:t xml:space="preserve">   После посещения фильтровальной станции или очистных сооружений города учащиеся сдают отчет об экскурсии, выполненный в виде презентации, творческой работы.</w:t>
      </w:r>
    </w:p>
    <w:p w:rsidR="00D4013C" w:rsidRPr="00D4013C" w:rsidRDefault="00D4013C" w:rsidP="00D4013C">
      <w:pPr>
        <w:spacing w:after="0"/>
        <w:ind w:firstLine="426"/>
        <w:rPr>
          <w:rFonts w:ascii="Times New Roman" w:hAnsi="Times New Roman" w:cs="Times New Roman"/>
          <w:b/>
          <w:sz w:val="24"/>
          <w:szCs w:val="24"/>
        </w:rPr>
      </w:pPr>
    </w:p>
    <w:p w:rsidR="00D4013C" w:rsidRPr="00D4013C" w:rsidRDefault="00D4013C" w:rsidP="00D4013C">
      <w:pPr>
        <w:spacing w:after="0"/>
        <w:ind w:firstLine="426"/>
        <w:jc w:val="center"/>
        <w:rPr>
          <w:rFonts w:ascii="Times New Roman" w:hAnsi="Times New Roman" w:cs="Times New Roman"/>
          <w:sz w:val="24"/>
          <w:szCs w:val="24"/>
        </w:rPr>
      </w:pPr>
      <w:r w:rsidRPr="00D4013C">
        <w:rPr>
          <w:rFonts w:ascii="Times New Roman" w:hAnsi="Times New Roman" w:cs="Times New Roman"/>
          <w:b/>
          <w:sz w:val="24"/>
          <w:szCs w:val="24"/>
        </w:rPr>
        <w:t>Задачи к теме «Экологическая химия гидросферы»</w:t>
      </w:r>
      <w:r w:rsidRPr="00D4013C">
        <w:rPr>
          <w:rFonts w:ascii="Times New Roman" w:hAnsi="Times New Roman" w:cs="Times New Roman"/>
          <w:sz w:val="24"/>
          <w:szCs w:val="24"/>
        </w:rPr>
        <w:t>[16, 19, 22]</w:t>
      </w:r>
    </w:p>
    <w:p w:rsidR="00D4013C" w:rsidRPr="00D4013C" w:rsidRDefault="00D4013C" w:rsidP="00D4013C">
      <w:pPr>
        <w:numPr>
          <w:ilvl w:val="0"/>
          <w:numId w:val="60"/>
        </w:numPr>
        <w:spacing w:after="0"/>
        <w:ind w:firstLine="426"/>
        <w:contextualSpacing/>
        <w:rPr>
          <w:rFonts w:ascii="Times New Roman" w:hAnsi="Times New Roman" w:cs="Times New Roman"/>
          <w:sz w:val="24"/>
          <w:szCs w:val="24"/>
        </w:rPr>
      </w:pPr>
      <w:r w:rsidRPr="00D4013C">
        <w:rPr>
          <w:rFonts w:ascii="Times New Roman" w:hAnsi="Times New Roman" w:cs="Times New Roman"/>
          <w:sz w:val="24"/>
          <w:szCs w:val="24"/>
        </w:rPr>
        <w:t xml:space="preserve">Прежде чем вылить в канализацию жидкие отходы лабораторных работ, содержащие соляную кислоту, полагается нейтрализовать их щелочью (например, гидроксидом натрия)  или содой (карбонатом натрия). Определите массы гидроксида натрия и карбоната натрия, необходимые для нейтрализации отходов, содержащих 0,45 моль соляной кислоты. Какой объем газа (при н.у.) выделится при нейтрализации указанного количества отходов содой? </w:t>
      </w:r>
    </w:p>
    <w:p w:rsidR="00D4013C" w:rsidRPr="00D4013C" w:rsidRDefault="00D4013C" w:rsidP="00D4013C">
      <w:pPr>
        <w:numPr>
          <w:ilvl w:val="0"/>
          <w:numId w:val="60"/>
        </w:numPr>
        <w:spacing w:after="0"/>
        <w:ind w:firstLine="426"/>
        <w:contextualSpacing/>
        <w:rPr>
          <w:rFonts w:ascii="Times New Roman" w:hAnsi="Times New Roman" w:cs="Times New Roman"/>
          <w:sz w:val="24"/>
          <w:szCs w:val="24"/>
        </w:rPr>
      </w:pPr>
      <w:r w:rsidRPr="00D4013C">
        <w:rPr>
          <w:rFonts w:ascii="Times New Roman" w:hAnsi="Times New Roman" w:cs="Times New Roman"/>
          <w:sz w:val="24"/>
          <w:szCs w:val="24"/>
        </w:rPr>
        <w:t>Самый эффективный способ обезвреживания загрязненных сточных вод химических предприятий – обработка промышленных стоков веществами, осаждающими вредные примеси в виде труднорастворимых соединений. При этом реагент-осадитель может оказаться как в избытке, так и в недостатке. Во втором случае, очевидно, требуемая степень очистки не будет достигнута. Предприятие подает на участок водоочистки сточную воду, содержащую 3,31 кг нитрата свинца (</w:t>
      </w:r>
      <w:r w:rsidRPr="00D4013C">
        <w:rPr>
          <w:rFonts w:ascii="Times New Roman" w:hAnsi="Times New Roman" w:cs="Times New Roman"/>
          <w:sz w:val="24"/>
          <w:szCs w:val="24"/>
          <w:lang w:val="en-US"/>
        </w:rPr>
        <w:t>II</w:t>
      </w:r>
      <w:r w:rsidRPr="00D4013C">
        <w:rPr>
          <w:rFonts w:ascii="Times New Roman" w:hAnsi="Times New Roman" w:cs="Times New Roman"/>
          <w:sz w:val="24"/>
          <w:szCs w:val="24"/>
        </w:rPr>
        <w:t>). Осаждение катионов свинца ведут, добавляя к раствору 1,26 кг карбоната натрия. Определите, какой реагент и в каком количестве взят в избытке. Рассчитайте также массу выпавшего осадка малорастворимого карбоната свинца (</w:t>
      </w:r>
      <w:r w:rsidRPr="00D4013C">
        <w:rPr>
          <w:rFonts w:ascii="Times New Roman" w:hAnsi="Times New Roman" w:cs="Times New Roman"/>
          <w:sz w:val="24"/>
          <w:szCs w:val="24"/>
          <w:lang w:val="en-US"/>
        </w:rPr>
        <w:t>II</w:t>
      </w:r>
      <w:r w:rsidRPr="00D4013C">
        <w:rPr>
          <w:rFonts w:ascii="Times New Roman" w:hAnsi="Times New Roman" w:cs="Times New Roman"/>
          <w:sz w:val="24"/>
          <w:szCs w:val="24"/>
        </w:rPr>
        <w:t>).</w:t>
      </w:r>
    </w:p>
    <w:p w:rsidR="00D4013C" w:rsidRPr="00D4013C" w:rsidRDefault="00D4013C" w:rsidP="00D4013C">
      <w:pPr>
        <w:numPr>
          <w:ilvl w:val="0"/>
          <w:numId w:val="60"/>
        </w:numPr>
        <w:spacing w:after="0"/>
        <w:ind w:firstLine="426"/>
        <w:contextualSpacing/>
        <w:rPr>
          <w:rFonts w:ascii="Times New Roman" w:hAnsi="Times New Roman" w:cs="Times New Roman"/>
          <w:sz w:val="24"/>
          <w:szCs w:val="24"/>
        </w:rPr>
      </w:pPr>
      <w:r w:rsidRPr="00D4013C">
        <w:rPr>
          <w:rFonts w:ascii="Times New Roman" w:hAnsi="Times New Roman" w:cs="Times New Roman"/>
          <w:sz w:val="24"/>
          <w:szCs w:val="24"/>
        </w:rPr>
        <w:t>Распространенный способ доведения концентрации загрязнителей в сточной воде до безопасного уровня – это разбавление промышленных стоков чистой водой. Это часто делается на предприятиях, не имеющих очистных сооружений, или в случае небольшого объема стоков. Рассчитайте объем чистой воды, который требуется для разбавления 100 м</w:t>
      </w:r>
      <w:r w:rsidRPr="00D4013C">
        <w:rPr>
          <w:rFonts w:ascii="Times New Roman" w:hAnsi="Times New Roman" w:cs="Times New Roman"/>
          <w:sz w:val="24"/>
          <w:szCs w:val="24"/>
          <w:vertAlign w:val="superscript"/>
        </w:rPr>
        <w:t>3</w:t>
      </w:r>
      <w:r w:rsidRPr="00D4013C">
        <w:rPr>
          <w:rFonts w:ascii="Times New Roman" w:hAnsi="Times New Roman" w:cs="Times New Roman"/>
          <w:sz w:val="24"/>
          <w:szCs w:val="24"/>
        </w:rPr>
        <w:t xml:space="preserve"> промышленных сточных вод, содержащих 3% сульфата алюминия (плотность 1030 г/л), если предельно допустимая среднесуточная концентрация этой соли 9,2 · 10</w:t>
      </w:r>
      <w:r w:rsidRPr="00D4013C">
        <w:rPr>
          <w:rFonts w:ascii="Times New Roman" w:hAnsi="Times New Roman" w:cs="Times New Roman"/>
          <w:sz w:val="24"/>
          <w:szCs w:val="24"/>
          <w:vertAlign w:val="superscript"/>
        </w:rPr>
        <w:t>-5</w:t>
      </w:r>
      <w:r w:rsidRPr="00D4013C">
        <w:rPr>
          <w:rFonts w:ascii="Times New Roman" w:hAnsi="Times New Roman" w:cs="Times New Roman"/>
          <w:sz w:val="24"/>
          <w:szCs w:val="24"/>
        </w:rPr>
        <w:t xml:space="preserve"> моль/л.</w:t>
      </w:r>
    </w:p>
    <w:p w:rsidR="00D4013C" w:rsidRPr="00D4013C" w:rsidRDefault="00D4013C" w:rsidP="00D4013C">
      <w:pPr>
        <w:numPr>
          <w:ilvl w:val="0"/>
          <w:numId w:val="60"/>
        </w:numPr>
        <w:spacing w:after="0"/>
        <w:ind w:firstLine="426"/>
        <w:contextualSpacing/>
        <w:rPr>
          <w:rFonts w:ascii="Times New Roman" w:hAnsi="Times New Roman" w:cs="Times New Roman"/>
          <w:sz w:val="24"/>
          <w:szCs w:val="24"/>
        </w:rPr>
      </w:pPr>
      <w:r w:rsidRPr="00D4013C">
        <w:rPr>
          <w:rFonts w:ascii="Times New Roman" w:hAnsi="Times New Roman" w:cs="Times New Roman"/>
          <w:sz w:val="24"/>
          <w:szCs w:val="24"/>
        </w:rPr>
        <w:t>В гальваническом цехе ремонтного завода не было соды для нейтрализации кислотных отходов, и 3,15 кг азотной кислоты были вылиты в канализацию, а оттуда попали в пруд емкостью 10 000 м3. После этого в пруду погибли не только рыбы ценных пород, но и плотва. Определите водородный показатель (рН) воды, загрязненной азотной кислотой.</w:t>
      </w:r>
    </w:p>
    <w:p w:rsidR="00D4013C" w:rsidRPr="00D4013C" w:rsidRDefault="00D4013C" w:rsidP="00D4013C">
      <w:pPr>
        <w:numPr>
          <w:ilvl w:val="0"/>
          <w:numId w:val="60"/>
        </w:numPr>
        <w:spacing w:after="0"/>
        <w:ind w:firstLine="426"/>
        <w:contextualSpacing/>
        <w:rPr>
          <w:rFonts w:ascii="Times New Roman" w:hAnsi="Times New Roman" w:cs="Times New Roman"/>
          <w:sz w:val="24"/>
          <w:szCs w:val="24"/>
        </w:rPr>
      </w:pPr>
      <w:r w:rsidRPr="00D4013C">
        <w:rPr>
          <w:rFonts w:ascii="Times New Roman" w:hAnsi="Times New Roman" w:cs="Times New Roman"/>
          <w:sz w:val="24"/>
          <w:szCs w:val="24"/>
        </w:rPr>
        <w:t>Самый дешевый щелочной реагент для нейтрализации кислотных промышленных стоков – гашеная известь (гидроксид кальция). Используют как суспензию гидроксида кальция (известковое молоко), так и прозрачный раствор (известковую воду). Рассчитайте рН 0,02 М раствора Са(ОН)</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w:t>
      </w:r>
    </w:p>
    <w:p w:rsidR="00D4013C" w:rsidRPr="00D4013C" w:rsidRDefault="00D4013C" w:rsidP="00D4013C">
      <w:pPr>
        <w:numPr>
          <w:ilvl w:val="0"/>
          <w:numId w:val="60"/>
        </w:numPr>
        <w:spacing w:after="0"/>
        <w:ind w:firstLine="426"/>
        <w:contextualSpacing/>
        <w:rPr>
          <w:rFonts w:ascii="Times New Roman" w:hAnsi="Times New Roman" w:cs="Times New Roman"/>
          <w:sz w:val="24"/>
          <w:szCs w:val="24"/>
        </w:rPr>
      </w:pPr>
      <w:r w:rsidRPr="00D4013C">
        <w:rPr>
          <w:rFonts w:ascii="Times New Roman" w:hAnsi="Times New Roman" w:cs="Times New Roman"/>
          <w:sz w:val="24"/>
          <w:szCs w:val="24"/>
        </w:rPr>
        <w:t>Сделать жесткую воду более пригодной для стирки и мытья можно, если ее прокипятить или добавить немного гидроксида натрия (при этом гидрокарбонат кальция превращается в карбонат кальция, который выпадает в осадок). Определите массу гидроксида натрия, который требуется для осаждения соли кальция из 10 л жесткой воды с содержанием гидрокарбоната кальция 0,001 моль/л.</w:t>
      </w:r>
    </w:p>
    <w:p w:rsidR="00D4013C" w:rsidRPr="00D4013C" w:rsidRDefault="00D4013C" w:rsidP="00D4013C">
      <w:pPr>
        <w:numPr>
          <w:ilvl w:val="0"/>
          <w:numId w:val="60"/>
        </w:numPr>
        <w:spacing w:after="0"/>
        <w:ind w:firstLine="426"/>
        <w:contextualSpacing/>
        <w:rPr>
          <w:rFonts w:ascii="Times New Roman" w:hAnsi="Times New Roman" w:cs="Times New Roman"/>
          <w:sz w:val="24"/>
          <w:szCs w:val="24"/>
        </w:rPr>
      </w:pPr>
      <w:r w:rsidRPr="00D4013C">
        <w:rPr>
          <w:rFonts w:ascii="Times New Roman" w:hAnsi="Times New Roman" w:cs="Times New Roman"/>
          <w:sz w:val="24"/>
          <w:szCs w:val="24"/>
        </w:rPr>
        <w:t xml:space="preserve">Целебные свойства серебра и «серебряных» препаратов известны с давних времен. Еще персидский царь Кир </w:t>
      </w:r>
      <w:r w:rsidRPr="00D4013C">
        <w:rPr>
          <w:rFonts w:ascii="Times New Roman" w:hAnsi="Times New Roman" w:cs="Times New Roman"/>
          <w:sz w:val="24"/>
          <w:szCs w:val="24"/>
          <w:lang w:val="en-US"/>
        </w:rPr>
        <w:t>II</w:t>
      </w:r>
      <w:r w:rsidRPr="00D4013C">
        <w:rPr>
          <w:rFonts w:ascii="Times New Roman" w:hAnsi="Times New Roman" w:cs="Times New Roman"/>
          <w:sz w:val="24"/>
          <w:szCs w:val="24"/>
        </w:rPr>
        <w:t xml:space="preserve"> Великий (558 – 529 гг. до н.э.) пользовался </w:t>
      </w:r>
      <w:r w:rsidRPr="00D4013C">
        <w:rPr>
          <w:rFonts w:ascii="Times New Roman" w:hAnsi="Times New Roman" w:cs="Times New Roman"/>
          <w:sz w:val="24"/>
          <w:szCs w:val="24"/>
        </w:rPr>
        <w:lastRenderedPageBreak/>
        <w:t xml:space="preserve">серебряными сосудами для хранения питьевой воды во время военных походов. Хорошо известен и самый простой способ обеззараживания питьевой воды – выдерживание ее в контакте с металлическим серебром. При этом в раствор постепенно переходит ничтожное количество ионов серебра </w:t>
      </w:r>
      <w:r w:rsidRPr="00D4013C">
        <w:rPr>
          <w:rFonts w:ascii="Times New Roman" w:hAnsi="Times New Roman" w:cs="Times New Roman"/>
          <w:sz w:val="24"/>
          <w:szCs w:val="24"/>
          <w:lang w:val="en-US"/>
        </w:rPr>
        <w:t>Ag</w:t>
      </w:r>
      <w:r w:rsidRPr="00D4013C">
        <w:rPr>
          <w:rFonts w:ascii="Times New Roman" w:hAnsi="Times New Roman" w:cs="Times New Roman"/>
          <w:sz w:val="24"/>
          <w:szCs w:val="24"/>
          <w:vertAlign w:val="superscript"/>
        </w:rPr>
        <w:t>+</w:t>
      </w:r>
      <w:r w:rsidRPr="00D4013C">
        <w:rPr>
          <w:rFonts w:ascii="Times New Roman" w:hAnsi="Times New Roman" w:cs="Times New Roman"/>
          <w:sz w:val="24"/>
          <w:szCs w:val="24"/>
        </w:rPr>
        <w:t xml:space="preserve"> (не более 0,001 мг на 1 л воды), и этого уже достаточно, чтобы победить болезнетворные бактерии. Рассчитайте число ионов серебра (</w:t>
      </w:r>
      <w:r w:rsidRPr="00D4013C">
        <w:rPr>
          <w:rFonts w:ascii="Times New Roman" w:hAnsi="Times New Roman" w:cs="Times New Roman"/>
          <w:sz w:val="24"/>
          <w:szCs w:val="24"/>
          <w:lang w:val="en-US"/>
        </w:rPr>
        <w:t>I</w:t>
      </w:r>
      <w:r w:rsidRPr="00D4013C">
        <w:rPr>
          <w:rFonts w:ascii="Times New Roman" w:hAnsi="Times New Roman" w:cs="Times New Roman"/>
          <w:sz w:val="24"/>
          <w:szCs w:val="24"/>
        </w:rPr>
        <w:t>) в 50 мл обеззараженной воды.</w:t>
      </w:r>
    </w:p>
    <w:p w:rsidR="00D4013C" w:rsidRPr="00D4013C" w:rsidRDefault="00D4013C" w:rsidP="00D4013C">
      <w:pPr>
        <w:numPr>
          <w:ilvl w:val="0"/>
          <w:numId w:val="60"/>
        </w:numPr>
        <w:spacing w:after="0"/>
        <w:ind w:firstLine="426"/>
        <w:contextualSpacing/>
        <w:rPr>
          <w:rFonts w:ascii="Times New Roman" w:hAnsi="Times New Roman" w:cs="Times New Roman"/>
          <w:sz w:val="24"/>
          <w:szCs w:val="24"/>
        </w:rPr>
      </w:pPr>
      <w:r w:rsidRPr="00D4013C">
        <w:rPr>
          <w:rFonts w:ascii="Times New Roman" w:hAnsi="Times New Roman" w:cs="Times New Roman"/>
          <w:sz w:val="24"/>
          <w:szCs w:val="24"/>
        </w:rPr>
        <w:t>Водопроводная вода отличается от дождевой и снеговой тем. Что содержит много солей кальция и магния. В такой жесткой воде плохо мылится мыло, на коже при умывании такой водой образуется налет труднорастворимых солей. «Временная» (карбонатная) жесткость воды легко устраняется кипячением, потому что вызывающие ее гидрокарбонаты кальция и магния разлагаются при нагревании, выделяя осадок карбонатов (накипь) и углекислый газ. Рассчитайте массу карбоната кальция, который выделится при кипячении 5 л жесткой воды с содержанием гидрокарбоната кальция 0,01 моль/л.</w:t>
      </w:r>
    </w:p>
    <w:p w:rsidR="00D4013C" w:rsidRPr="00D4013C" w:rsidRDefault="00D4013C" w:rsidP="00D4013C">
      <w:pPr>
        <w:numPr>
          <w:ilvl w:val="0"/>
          <w:numId w:val="60"/>
        </w:numPr>
        <w:spacing w:after="0"/>
        <w:ind w:firstLine="426"/>
        <w:contextualSpacing/>
        <w:rPr>
          <w:rFonts w:ascii="Times New Roman" w:hAnsi="Times New Roman" w:cs="Times New Roman"/>
          <w:sz w:val="24"/>
          <w:szCs w:val="24"/>
        </w:rPr>
      </w:pPr>
      <w:r w:rsidRPr="00D4013C">
        <w:rPr>
          <w:rFonts w:ascii="Times New Roman" w:hAnsi="Times New Roman" w:cs="Times New Roman"/>
          <w:sz w:val="24"/>
          <w:szCs w:val="24"/>
        </w:rPr>
        <w:t>Будет ли вредна для человека питьевая вода с содержанием пестицидов (ядохимикатов, защищающих растения от вредителей и болезней), достигшим 1 мг/м3, если санитарная норма по пестицидам в воде (предельно допустимое содержание вредного вещества) составляет 5 · 10</w:t>
      </w:r>
      <w:r w:rsidRPr="00D4013C">
        <w:rPr>
          <w:rFonts w:ascii="Times New Roman" w:hAnsi="Times New Roman" w:cs="Times New Roman"/>
          <w:sz w:val="24"/>
          <w:szCs w:val="24"/>
          <w:vertAlign w:val="superscript"/>
        </w:rPr>
        <w:t>-4</w:t>
      </w:r>
      <w:r w:rsidRPr="00D4013C">
        <w:rPr>
          <w:rFonts w:ascii="Times New Roman" w:hAnsi="Times New Roman" w:cs="Times New Roman"/>
          <w:sz w:val="24"/>
          <w:szCs w:val="24"/>
        </w:rPr>
        <w:t>% по массе?</w:t>
      </w:r>
    </w:p>
    <w:p w:rsidR="00D4013C" w:rsidRPr="00D4013C" w:rsidRDefault="00D4013C" w:rsidP="00D4013C">
      <w:pPr>
        <w:numPr>
          <w:ilvl w:val="0"/>
          <w:numId w:val="60"/>
        </w:numPr>
        <w:spacing w:after="0"/>
        <w:ind w:firstLine="426"/>
        <w:contextualSpacing/>
        <w:rPr>
          <w:rFonts w:ascii="Times New Roman" w:hAnsi="Times New Roman" w:cs="Times New Roman"/>
          <w:sz w:val="24"/>
          <w:szCs w:val="24"/>
        </w:rPr>
      </w:pPr>
      <w:r w:rsidRPr="00D4013C">
        <w:rPr>
          <w:rFonts w:ascii="Times New Roman" w:hAnsi="Times New Roman" w:cs="Times New Roman"/>
          <w:sz w:val="24"/>
          <w:szCs w:val="24"/>
        </w:rPr>
        <w:t>Будет ли вредна для здоровья питьевая вода, если в ней содержится: а) 3,6 · 10</w:t>
      </w:r>
      <w:r w:rsidRPr="00D4013C">
        <w:rPr>
          <w:rFonts w:ascii="Times New Roman" w:hAnsi="Times New Roman" w:cs="Times New Roman"/>
          <w:sz w:val="24"/>
          <w:szCs w:val="24"/>
          <w:vertAlign w:val="superscript"/>
        </w:rPr>
        <w:t>-6</w:t>
      </w:r>
      <w:r w:rsidRPr="00D4013C">
        <w:rPr>
          <w:rFonts w:ascii="Times New Roman" w:hAnsi="Times New Roman" w:cs="Times New Roman"/>
          <w:sz w:val="24"/>
          <w:szCs w:val="24"/>
        </w:rPr>
        <w:t xml:space="preserve"> моль/л </w:t>
      </w:r>
      <w:r w:rsidRPr="00D4013C">
        <w:rPr>
          <w:rFonts w:ascii="Times New Roman" w:hAnsi="Times New Roman" w:cs="Times New Roman"/>
          <w:sz w:val="24"/>
          <w:szCs w:val="24"/>
          <w:lang w:val="en-US"/>
        </w:rPr>
        <w:t>Fe</w:t>
      </w:r>
      <w:r w:rsidRPr="00D4013C">
        <w:rPr>
          <w:rFonts w:ascii="Times New Roman" w:hAnsi="Times New Roman" w:cs="Times New Roman"/>
          <w:sz w:val="24"/>
          <w:szCs w:val="24"/>
          <w:vertAlign w:val="superscript"/>
        </w:rPr>
        <w:t>2+</w:t>
      </w:r>
      <w:r w:rsidRPr="00D4013C">
        <w:rPr>
          <w:rFonts w:ascii="Times New Roman" w:hAnsi="Times New Roman" w:cs="Times New Roman"/>
          <w:sz w:val="24"/>
          <w:szCs w:val="24"/>
        </w:rPr>
        <w:t>; б) 1,7 · 10</w:t>
      </w:r>
      <w:r w:rsidRPr="00D4013C">
        <w:rPr>
          <w:rFonts w:ascii="Times New Roman" w:hAnsi="Times New Roman" w:cs="Times New Roman"/>
          <w:sz w:val="24"/>
          <w:szCs w:val="24"/>
          <w:vertAlign w:val="superscript"/>
        </w:rPr>
        <w:t>-7</w:t>
      </w:r>
      <w:r w:rsidRPr="00D4013C">
        <w:rPr>
          <w:rFonts w:ascii="Times New Roman" w:hAnsi="Times New Roman" w:cs="Times New Roman"/>
          <w:sz w:val="24"/>
          <w:szCs w:val="24"/>
        </w:rPr>
        <w:t xml:space="preserve"> моль/л </w:t>
      </w:r>
      <w:r w:rsidRPr="00D4013C">
        <w:rPr>
          <w:rFonts w:ascii="Times New Roman" w:hAnsi="Times New Roman" w:cs="Times New Roman"/>
          <w:sz w:val="24"/>
          <w:szCs w:val="24"/>
          <w:lang w:val="en-US"/>
        </w:rPr>
        <w:t>Ni</w:t>
      </w:r>
      <w:r w:rsidRPr="00D4013C">
        <w:rPr>
          <w:rFonts w:ascii="Times New Roman" w:hAnsi="Times New Roman" w:cs="Times New Roman"/>
          <w:sz w:val="24"/>
          <w:szCs w:val="24"/>
          <w:vertAlign w:val="superscript"/>
        </w:rPr>
        <w:t>2+</w:t>
      </w:r>
      <w:r w:rsidRPr="00D4013C">
        <w:rPr>
          <w:rFonts w:ascii="Times New Roman" w:hAnsi="Times New Roman" w:cs="Times New Roman"/>
          <w:sz w:val="24"/>
          <w:szCs w:val="24"/>
        </w:rPr>
        <w:t>; в) 1,9 · 10</w:t>
      </w:r>
      <w:r w:rsidRPr="00D4013C">
        <w:rPr>
          <w:rFonts w:ascii="Times New Roman" w:hAnsi="Times New Roman" w:cs="Times New Roman"/>
          <w:sz w:val="24"/>
          <w:szCs w:val="24"/>
          <w:vertAlign w:val="superscript"/>
        </w:rPr>
        <w:t>-7</w:t>
      </w:r>
      <w:r w:rsidRPr="00D4013C">
        <w:rPr>
          <w:rFonts w:ascii="Times New Roman" w:hAnsi="Times New Roman" w:cs="Times New Roman"/>
          <w:sz w:val="24"/>
          <w:szCs w:val="24"/>
        </w:rPr>
        <w:t xml:space="preserve"> моль/л </w:t>
      </w:r>
      <w:r w:rsidRPr="00D4013C">
        <w:rPr>
          <w:rFonts w:ascii="Times New Roman" w:hAnsi="Times New Roman" w:cs="Times New Roman"/>
          <w:sz w:val="24"/>
          <w:szCs w:val="24"/>
          <w:lang w:val="en-US"/>
        </w:rPr>
        <w:t>Cr</w:t>
      </w:r>
      <w:r w:rsidRPr="00D4013C">
        <w:rPr>
          <w:rFonts w:ascii="Times New Roman" w:hAnsi="Times New Roman" w:cs="Times New Roman"/>
          <w:sz w:val="24"/>
          <w:szCs w:val="24"/>
          <w:vertAlign w:val="superscript"/>
        </w:rPr>
        <w:t>3+</w:t>
      </w:r>
      <w:r w:rsidRPr="00D4013C">
        <w:rPr>
          <w:rFonts w:ascii="Times New Roman" w:hAnsi="Times New Roman" w:cs="Times New Roman"/>
          <w:sz w:val="24"/>
          <w:szCs w:val="24"/>
        </w:rPr>
        <w:t>? Для питьевой воды санитарными нормами допускается содержание железа (</w:t>
      </w:r>
      <w:r w:rsidRPr="00D4013C">
        <w:rPr>
          <w:rFonts w:ascii="Times New Roman" w:hAnsi="Times New Roman" w:cs="Times New Roman"/>
          <w:sz w:val="24"/>
          <w:szCs w:val="24"/>
          <w:lang w:val="en-US"/>
        </w:rPr>
        <w:t>II</w:t>
      </w:r>
      <w:r w:rsidRPr="00D4013C">
        <w:rPr>
          <w:rFonts w:ascii="Times New Roman" w:hAnsi="Times New Roman" w:cs="Times New Roman"/>
          <w:sz w:val="24"/>
          <w:szCs w:val="24"/>
        </w:rPr>
        <w:t>) 0,2 г/м</w:t>
      </w:r>
      <w:r w:rsidRPr="00D4013C">
        <w:rPr>
          <w:rFonts w:ascii="Times New Roman" w:hAnsi="Times New Roman" w:cs="Times New Roman"/>
          <w:sz w:val="24"/>
          <w:szCs w:val="24"/>
          <w:vertAlign w:val="superscript"/>
        </w:rPr>
        <w:t>3</w:t>
      </w:r>
      <w:r w:rsidRPr="00D4013C">
        <w:rPr>
          <w:rFonts w:ascii="Times New Roman" w:hAnsi="Times New Roman" w:cs="Times New Roman"/>
          <w:sz w:val="24"/>
          <w:szCs w:val="24"/>
        </w:rPr>
        <w:t>; никеля (</w:t>
      </w:r>
      <w:r w:rsidRPr="00D4013C">
        <w:rPr>
          <w:rFonts w:ascii="Times New Roman" w:hAnsi="Times New Roman" w:cs="Times New Roman"/>
          <w:sz w:val="24"/>
          <w:szCs w:val="24"/>
          <w:lang w:val="en-US"/>
        </w:rPr>
        <w:t>II</w:t>
      </w:r>
      <w:r w:rsidRPr="00D4013C">
        <w:rPr>
          <w:rFonts w:ascii="Times New Roman" w:hAnsi="Times New Roman" w:cs="Times New Roman"/>
          <w:sz w:val="24"/>
          <w:szCs w:val="24"/>
        </w:rPr>
        <w:t>) – 0,1 г/м</w:t>
      </w:r>
      <w:r w:rsidRPr="00D4013C">
        <w:rPr>
          <w:rFonts w:ascii="Times New Roman" w:hAnsi="Times New Roman" w:cs="Times New Roman"/>
          <w:sz w:val="24"/>
          <w:szCs w:val="24"/>
          <w:vertAlign w:val="superscript"/>
        </w:rPr>
        <w:t>3</w:t>
      </w:r>
      <w:r w:rsidRPr="00D4013C">
        <w:rPr>
          <w:rFonts w:ascii="Times New Roman" w:hAnsi="Times New Roman" w:cs="Times New Roman"/>
          <w:sz w:val="24"/>
          <w:szCs w:val="24"/>
        </w:rPr>
        <w:t>; хрома (</w:t>
      </w:r>
      <w:r w:rsidRPr="00D4013C">
        <w:rPr>
          <w:rFonts w:ascii="Times New Roman" w:hAnsi="Times New Roman" w:cs="Times New Roman"/>
          <w:sz w:val="24"/>
          <w:szCs w:val="24"/>
          <w:lang w:val="en-US"/>
        </w:rPr>
        <w:t>III</w:t>
      </w:r>
      <w:r w:rsidRPr="00D4013C">
        <w:rPr>
          <w:rFonts w:ascii="Times New Roman" w:hAnsi="Times New Roman" w:cs="Times New Roman"/>
          <w:sz w:val="24"/>
          <w:szCs w:val="24"/>
        </w:rPr>
        <w:t>) – 0,05 г/м</w:t>
      </w:r>
      <w:r w:rsidRPr="00D4013C">
        <w:rPr>
          <w:rFonts w:ascii="Times New Roman" w:hAnsi="Times New Roman" w:cs="Times New Roman"/>
          <w:sz w:val="24"/>
          <w:szCs w:val="24"/>
          <w:vertAlign w:val="superscript"/>
        </w:rPr>
        <w:t>3</w:t>
      </w:r>
      <w:r w:rsidRPr="00D4013C">
        <w:rPr>
          <w:rFonts w:ascii="Times New Roman" w:hAnsi="Times New Roman" w:cs="Times New Roman"/>
          <w:sz w:val="24"/>
          <w:szCs w:val="24"/>
        </w:rPr>
        <w:t>?</w:t>
      </w:r>
    </w:p>
    <w:p w:rsidR="00D4013C" w:rsidRPr="00D4013C" w:rsidRDefault="00D4013C" w:rsidP="00D4013C">
      <w:pPr>
        <w:numPr>
          <w:ilvl w:val="0"/>
          <w:numId w:val="60"/>
        </w:numPr>
        <w:spacing w:after="0"/>
        <w:ind w:firstLine="426"/>
        <w:contextualSpacing/>
        <w:rPr>
          <w:rFonts w:ascii="Times New Roman" w:hAnsi="Times New Roman" w:cs="Times New Roman"/>
          <w:sz w:val="24"/>
          <w:szCs w:val="24"/>
        </w:rPr>
      </w:pPr>
      <w:r w:rsidRPr="00D4013C">
        <w:rPr>
          <w:rFonts w:ascii="Times New Roman" w:hAnsi="Times New Roman" w:cs="Times New Roman"/>
          <w:sz w:val="24"/>
          <w:szCs w:val="24"/>
        </w:rPr>
        <w:t>В 1 л морской воды содержится 10,6 г ионов натрия и 0,38 г ионов калия. Рассчитайте, во сколько раз в морской воде количество катионов натрия больше количества катионов калия.</w:t>
      </w:r>
    </w:p>
    <w:p w:rsidR="00D4013C" w:rsidRPr="00D4013C" w:rsidRDefault="00D4013C" w:rsidP="00D4013C">
      <w:pPr>
        <w:numPr>
          <w:ilvl w:val="0"/>
          <w:numId w:val="60"/>
        </w:numPr>
        <w:spacing w:after="0"/>
        <w:ind w:firstLine="426"/>
        <w:contextualSpacing/>
        <w:rPr>
          <w:rFonts w:ascii="Times New Roman" w:hAnsi="Times New Roman" w:cs="Times New Roman"/>
          <w:sz w:val="24"/>
          <w:szCs w:val="24"/>
        </w:rPr>
      </w:pPr>
      <w:r w:rsidRPr="00D4013C">
        <w:rPr>
          <w:rFonts w:ascii="Times New Roman" w:hAnsi="Times New Roman" w:cs="Times New Roman"/>
          <w:sz w:val="24"/>
          <w:szCs w:val="24"/>
        </w:rPr>
        <w:t>Йод получают при обработке морской воды хлором (хлорной водой). Из какого объема воды можно получить 1 кг йода, если в 1 л ее содержится 6,5 мг йодида калия?</w:t>
      </w:r>
    </w:p>
    <w:p w:rsidR="00D4013C" w:rsidRPr="00D4013C" w:rsidRDefault="00D4013C" w:rsidP="00D4013C">
      <w:pPr>
        <w:numPr>
          <w:ilvl w:val="0"/>
          <w:numId w:val="60"/>
        </w:numPr>
        <w:spacing w:after="0"/>
        <w:ind w:firstLine="426"/>
        <w:contextualSpacing/>
        <w:rPr>
          <w:rFonts w:ascii="Times New Roman" w:hAnsi="Times New Roman" w:cs="Times New Roman"/>
          <w:sz w:val="24"/>
          <w:szCs w:val="24"/>
        </w:rPr>
      </w:pPr>
      <w:r w:rsidRPr="00D4013C">
        <w:rPr>
          <w:rFonts w:ascii="Times New Roman" w:hAnsi="Times New Roman" w:cs="Times New Roman"/>
          <w:sz w:val="24"/>
          <w:szCs w:val="24"/>
        </w:rPr>
        <w:t>Какой объем (н.у.) занял бы кислород, если бы удалось его выделить из воды Северного Ледовитого океана, объем которого равен 18,1 млн. км</w:t>
      </w:r>
      <w:r w:rsidRPr="00D4013C">
        <w:rPr>
          <w:rFonts w:ascii="Times New Roman" w:hAnsi="Times New Roman" w:cs="Times New Roman"/>
          <w:sz w:val="24"/>
          <w:szCs w:val="24"/>
          <w:vertAlign w:val="superscript"/>
        </w:rPr>
        <w:t>3</w:t>
      </w:r>
      <w:r w:rsidRPr="00D4013C">
        <w:rPr>
          <w:rFonts w:ascii="Times New Roman" w:hAnsi="Times New Roman" w:cs="Times New Roman"/>
          <w:sz w:val="24"/>
          <w:szCs w:val="24"/>
        </w:rPr>
        <w:t>?</w:t>
      </w:r>
    </w:p>
    <w:p w:rsidR="00D4013C" w:rsidRPr="00D4013C" w:rsidRDefault="00D4013C" w:rsidP="00D4013C">
      <w:pPr>
        <w:numPr>
          <w:ilvl w:val="0"/>
          <w:numId w:val="60"/>
        </w:numPr>
        <w:spacing w:after="0"/>
        <w:ind w:firstLine="426"/>
        <w:contextualSpacing/>
        <w:rPr>
          <w:rFonts w:ascii="Times New Roman" w:hAnsi="Times New Roman" w:cs="Times New Roman"/>
          <w:sz w:val="24"/>
          <w:szCs w:val="24"/>
        </w:rPr>
      </w:pPr>
      <w:r w:rsidRPr="00D4013C">
        <w:rPr>
          <w:rFonts w:ascii="Times New Roman" w:hAnsi="Times New Roman" w:cs="Times New Roman"/>
          <w:sz w:val="24"/>
          <w:szCs w:val="24"/>
        </w:rPr>
        <w:t>В табачном дыму присутствует около 3000 веществ, большинство из которых токсичны для человека, среди них оксид серы (</w:t>
      </w:r>
      <w:r w:rsidRPr="00D4013C">
        <w:rPr>
          <w:rFonts w:ascii="Times New Roman" w:hAnsi="Times New Roman" w:cs="Times New Roman"/>
          <w:sz w:val="24"/>
          <w:szCs w:val="24"/>
          <w:lang w:val="en-US"/>
        </w:rPr>
        <w:t>IV</w:t>
      </w:r>
      <w:r w:rsidRPr="00D4013C">
        <w:rPr>
          <w:rFonts w:ascii="Times New Roman" w:hAnsi="Times New Roman" w:cs="Times New Roman"/>
          <w:sz w:val="24"/>
          <w:szCs w:val="24"/>
        </w:rPr>
        <w:t>), оксид углерода (</w:t>
      </w:r>
      <w:r w:rsidRPr="00D4013C">
        <w:rPr>
          <w:rFonts w:ascii="Times New Roman" w:hAnsi="Times New Roman" w:cs="Times New Roman"/>
          <w:sz w:val="24"/>
          <w:szCs w:val="24"/>
          <w:lang w:val="en-US"/>
        </w:rPr>
        <w:t>II</w:t>
      </w:r>
      <w:r w:rsidRPr="00D4013C">
        <w:rPr>
          <w:rFonts w:ascii="Times New Roman" w:hAnsi="Times New Roman" w:cs="Times New Roman"/>
          <w:sz w:val="24"/>
          <w:szCs w:val="24"/>
        </w:rPr>
        <w:t>), оксид мышьяка (</w:t>
      </w:r>
      <w:r w:rsidRPr="00D4013C">
        <w:rPr>
          <w:rFonts w:ascii="Times New Roman" w:hAnsi="Times New Roman" w:cs="Times New Roman"/>
          <w:sz w:val="24"/>
          <w:szCs w:val="24"/>
          <w:lang w:val="en-US"/>
        </w:rPr>
        <w:t>III</w:t>
      </w:r>
      <w:r w:rsidRPr="00D4013C">
        <w:rPr>
          <w:rFonts w:ascii="Times New Roman" w:hAnsi="Times New Roman" w:cs="Times New Roman"/>
          <w:sz w:val="24"/>
          <w:szCs w:val="24"/>
        </w:rPr>
        <w:t>). Напишите уравнения реакций их получения из простых веществ. Рассчитайте объемы газообразных (н.у.) и массу твердого оксидов, образующихся при сгорании 1 г твердых неметаллов.</w:t>
      </w:r>
    </w:p>
    <w:p w:rsidR="00D4013C" w:rsidRPr="00D4013C" w:rsidRDefault="00D4013C" w:rsidP="00D4013C">
      <w:pPr>
        <w:numPr>
          <w:ilvl w:val="0"/>
          <w:numId w:val="60"/>
        </w:numPr>
        <w:spacing w:after="0"/>
        <w:ind w:firstLine="426"/>
        <w:contextualSpacing/>
        <w:rPr>
          <w:rFonts w:ascii="Times New Roman" w:hAnsi="Times New Roman" w:cs="Times New Roman"/>
          <w:sz w:val="24"/>
          <w:szCs w:val="24"/>
        </w:rPr>
      </w:pPr>
      <w:r w:rsidRPr="00D4013C">
        <w:rPr>
          <w:rFonts w:ascii="Times New Roman" w:hAnsi="Times New Roman" w:cs="Times New Roman"/>
          <w:sz w:val="24"/>
          <w:szCs w:val="24"/>
        </w:rPr>
        <w:t>Почему зимой подо льдом рыба выживает, а в жаркую погоду в мелких водоемах иногда гибнет от нехватки кислорода? С каким физическим свойством кислорода это связано? Как это свойство меняется с ростом температуры?</w:t>
      </w:r>
    </w:p>
    <w:p w:rsidR="00D4013C" w:rsidRPr="00D4013C" w:rsidRDefault="00D4013C" w:rsidP="00D4013C">
      <w:pPr>
        <w:numPr>
          <w:ilvl w:val="0"/>
          <w:numId w:val="60"/>
        </w:numPr>
        <w:spacing w:after="0"/>
        <w:ind w:firstLine="426"/>
        <w:contextualSpacing/>
        <w:rPr>
          <w:rFonts w:ascii="Times New Roman" w:hAnsi="Times New Roman" w:cs="Times New Roman"/>
          <w:sz w:val="24"/>
          <w:szCs w:val="24"/>
        </w:rPr>
      </w:pPr>
      <w:r w:rsidRPr="00D4013C">
        <w:rPr>
          <w:rFonts w:ascii="Times New Roman" w:hAnsi="Times New Roman" w:cs="Times New Roman"/>
          <w:sz w:val="24"/>
          <w:szCs w:val="24"/>
        </w:rPr>
        <w:t>Какое свойство газов лежит в основе промышленного способа получения кислорода из воздуха? Как его отделяют от остальных газов? Какой объем воздуха (н.у.) необходим для получения 1 т кислорода?</w:t>
      </w:r>
    </w:p>
    <w:p w:rsidR="00D4013C" w:rsidRPr="00D4013C" w:rsidRDefault="00D4013C" w:rsidP="00D4013C">
      <w:pPr>
        <w:numPr>
          <w:ilvl w:val="0"/>
          <w:numId w:val="60"/>
        </w:numPr>
        <w:spacing w:after="0"/>
        <w:ind w:firstLine="426"/>
        <w:contextualSpacing/>
        <w:rPr>
          <w:rFonts w:ascii="Times New Roman" w:hAnsi="Times New Roman" w:cs="Times New Roman"/>
          <w:sz w:val="24"/>
          <w:szCs w:val="24"/>
        </w:rPr>
      </w:pPr>
      <w:r w:rsidRPr="00D4013C">
        <w:rPr>
          <w:rFonts w:ascii="Times New Roman" w:hAnsi="Times New Roman" w:cs="Times New Roman"/>
          <w:sz w:val="24"/>
          <w:szCs w:val="24"/>
        </w:rPr>
        <w:t>Составьте уравнения реакций: СН</w:t>
      </w:r>
      <w:r w:rsidRPr="00D4013C">
        <w:rPr>
          <w:rFonts w:ascii="Times New Roman" w:hAnsi="Times New Roman" w:cs="Times New Roman"/>
          <w:sz w:val="24"/>
          <w:szCs w:val="24"/>
          <w:vertAlign w:val="subscript"/>
        </w:rPr>
        <w:t>4</w:t>
      </w:r>
      <w:r w:rsidRPr="00D4013C">
        <w:rPr>
          <w:rFonts w:ascii="Times New Roman" w:hAnsi="Times New Roman" w:cs="Times New Roman"/>
          <w:sz w:val="24"/>
          <w:szCs w:val="24"/>
        </w:rPr>
        <w:t xml:space="preserve"> → СО</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 xml:space="preserve"> → СаСО</w:t>
      </w:r>
      <w:r w:rsidRPr="00D4013C">
        <w:rPr>
          <w:rFonts w:ascii="Times New Roman" w:hAnsi="Times New Roman" w:cs="Times New Roman"/>
          <w:sz w:val="24"/>
          <w:szCs w:val="24"/>
          <w:vertAlign w:val="subscript"/>
        </w:rPr>
        <w:t>3</w:t>
      </w:r>
      <w:r w:rsidRPr="00D4013C">
        <w:rPr>
          <w:rFonts w:ascii="Times New Roman" w:hAnsi="Times New Roman" w:cs="Times New Roman"/>
          <w:sz w:val="24"/>
          <w:szCs w:val="24"/>
        </w:rPr>
        <w:t xml:space="preserve"> → СО</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 xml:space="preserve"> → СО. Рассчитайте объем оксида углерода (</w:t>
      </w:r>
      <w:r w:rsidRPr="00D4013C">
        <w:rPr>
          <w:rFonts w:ascii="Times New Roman" w:hAnsi="Times New Roman" w:cs="Times New Roman"/>
          <w:sz w:val="24"/>
          <w:szCs w:val="24"/>
          <w:lang w:val="en-US"/>
        </w:rPr>
        <w:t>II</w:t>
      </w:r>
      <w:r w:rsidRPr="00D4013C">
        <w:rPr>
          <w:rFonts w:ascii="Times New Roman" w:hAnsi="Times New Roman" w:cs="Times New Roman"/>
          <w:sz w:val="24"/>
          <w:szCs w:val="24"/>
        </w:rPr>
        <w:t>) (н.у.), который можно из 33,6 л метана, если степень превращения метана в конечный продукт составляет 50%.</w:t>
      </w:r>
    </w:p>
    <w:p w:rsidR="00D4013C" w:rsidRPr="00D4013C" w:rsidRDefault="00D4013C" w:rsidP="00D4013C">
      <w:pPr>
        <w:numPr>
          <w:ilvl w:val="0"/>
          <w:numId w:val="60"/>
        </w:numPr>
        <w:spacing w:after="0"/>
        <w:ind w:firstLine="426"/>
        <w:contextualSpacing/>
        <w:rPr>
          <w:rFonts w:ascii="Times New Roman" w:hAnsi="Times New Roman" w:cs="Times New Roman"/>
          <w:sz w:val="24"/>
          <w:szCs w:val="24"/>
        </w:rPr>
      </w:pPr>
      <w:r w:rsidRPr="00D4013C">
        <w:rPr>
          <w:rFonts w:ascii="Times New Roman" w:hAnsi="Times New Roman" w:cs="Times New Roman"/>
          <w:sz w:val="24"/>
          <w:szCs w:val="24"/>
        </w:rPr>
        <w:lastRenderedPageBreak/>
        <w:t>Применяемая для сварки кислородно-ацетиленовая смесь на 1 л кислорода содержит 0,7 л ацетилена. Какое вещество берется в избытке?</w:t>
      </w:r>
    </w:p>
    <w:p w:rsidR="00D4013C" w:rsidRPr="00D4013C" w:rsidRDefault="00D4013C" w:rsidP="00D4013C">
      <w:pPr>
        <w:spacing w:after="0"/>
        <w:ind w:firstLine="426"/>
        <w:rPr>
          <w:rFonts w:ascii="Times New Roman" w:hAnsi="Times New Roman" w:cs="Times New Roman"/>
          <w:sz w:val="24"/>
          <w:szCs w:val="24"/>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firstLine="426"/>
        <w:jc w:val="center"/>
        <w:rPr>
          <w:rFonts w:ascii="Times New Roman" w:eastAsia="Calibri" w:hAnsi="Times New Roman" w:cs="Times New Roman"/>
          <w:b/>
          <w:i/>
          <w:sz w:val="24"/>
          <w:szCs w:val="24"/>
          <w:lang w:val="en-US"/>
        </w:rPr>
      </w:pPr>
    </w:p>
    <w:p w:rsidR="00D4013C" w:rsidRPr="00D4013C" w:rsidRDefault="00D4013C" w:rsidP="00D4013C">
      <w:pPr>
        <w:spacing w:after="0" w:line="240" w:lineRule="auto"/>
        <w:ind w:firstLine="426"/>
        <w:jc w:val="center"/>
        <w:rPr>
          <w:rFonts w:ascii="Times New Roman" w:eastAsia="Calibri" w:hAnsi="Times New Roman" w:cs="Times New Roman"/>
          <w:b/>
          <w:i/>
          <w:sz w:val="24"/>
          <w:szCs w:val="24"/>
          <w:lang w:val="en-US"/>
        </w:rPr>
      </w:pPr>
    </w:p>
    <w:p w:rsidR="00D4013C" w:rsidRPr="00D4013C" w:rsidRDefault="00D4013C" w:rsidP="00D4013C">
      <w:pPr>
        <w:spacing w:after="0" w:line="240" w:lineRule="auto"/>
        <w:ind w:firstLine="426"/>
        <w:jc w:val="center"/>
        <w:rPr>
          <w:rFonts w:ascii="Times New Roman" w:eastAsia="Times New Roman" w:hAnsi="Times New Roman" w:cs="Times New Roman"/>
          <w:b/>
          <w:bCs/>
          <w:i/>
          <w:color w:val="000000"/>
          <w:sz w:val="24"/>
          <w:szCs w:val="24"/>
          <w:lang w:eastAsia="ru-RU"/>
        </w:rPr>
      </w:pPr>
      <w:r w:rsidRPr="00D4013C">
        <w:rPr>
          <w:rFonts w:ascii="Times New Roman" w:eastAsia="Calibri" w:hAnsi="Times New Roman" w:cs="Times New Roman"/>
          <w:b/>
          <w:i/>
          <w:sz w:val="24"/>
          <w:szCs w:val="24"/>
        </w:rPr>
        <w:t>Глава 6. Экологическая химия литосферы (6 часов)</w:t>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color w:val="000000"/>
          <w:sz w:val="24"/>
          <w:szCs w:val="24"/>
          <w:lang w:eastAsia="ru-RU"/>
        </w:rPr>
        <w:t>Занятие 1.</w:t>
      </w:r>
      <w:r w:rsidRPr="00D4013C">
        <w:rPr>
          <w:rFonts w:ascii="Times New Roman" w:eastAsia="Times New Roman" w:hAnsi="Times New Roman" w:cs="Times New Roman"/>
          <w:b/>
          <w:bCs/>
          <w:color w:val="000000"/>
          <w:sz w:val="24"/>
          <w:szCs w:val="24"/>
          <w:lang w:eastAsia="ru-RU"/>
        </w:rPr>
        <w:t xml:space="preserve"> Антропогенные воздействия на литосферу</w:t>
      </w:r>
      <w:r w:rsidRPr="00D4013C">
        <w:rPr>
          <w:rFonts w:ascii="Times New Roman" w:eastAsia="Times New Roman" w:hAnsi="Times New Roman" w:cs="Times New Roman"/>
          <w:bCs/>
          <w:color w:val="000000"/>
          <w:sz w:val="24"/>
          <w:szCs w:val="24"/>
          <w:lang w:eastAsia="ru-RU"/>
        </w:rPr>
        <w:t>[31]</w:t>
      </w:r>
    </w:p>
    <w:p w:rsidR="00D4013C" w:rsidRPr="00D4013C" w:rsidRDefault="00D4013C" w:rsidP="00D4013C">
      <w:pPr>
        <w:spacing w:after="0" w:line="240" w:lineRule="auto"/>
        <w:ind w:firstLine="426"/>
        <w:rPr>
          <w:rFonts w:ascii="Times New Roman" w:eastAsia="Times New Roman" w:hAnsi="Times New Roman" w:cs="Times New Roman"/>
          <w:b/>
          <w:bCs/>
          <w:i/>
          <w:iCs/>
          <w:color w:val="000000"/>
          <w:sz w:val="24"/>
          <w:szCs w:val="24"/>
          <w:lang w:eastAsia="ru-RU"/>
        </w:rPr>
      </w:pPr>
    </w:p>
    <w:p w:rsidR="00D4013C" w:rsidRPr="00D4013C" w:rsidRDefault="00D4013C" w:rsidP="00D4013C">
      <w:pPr>
        <w:spacing w:after="0" w:line="240" w:lineRule="auto"/>
        <w:ind w:firstLine="426"/>
        <w:rPr>
          <w:rFonts w:ascii="Times New Roman" w:eastAsia="Times New Roman" w:hAnsi="Times New Roman" w:cs="Times New Roman"/>
          <w:b/>
          <w:bCs/>
          <w:i/>
          <w:iCs/>
          <w:color w:val="000000"/>
          <w:sz w:val="24"/>
          <w:szCs w:val="24"/>
          <w:lang w:eastAsia="ru-RU"/>
        </w:rPr>
      </w:pPr>
      <w:r w:rsidRPr="00D4013C">
        <w:rPr>
          <w:rFonts w:ascii="Times New Roman" w:eastAsia="Times New Roman" w:hAnsi="Times New Roman" w:cs="Times New Roman"/>
          <w:b/>
          <w:bCs/>
          <w:i/>
          <w:iCs/>
          <w:color w:val="000000"/>
          <w:sz w:val="24"/>
          <w:szCs w:val="24"/>
          <w:lang w:eastAsia="ru-RU"/>
        </w:rPr>
        <w:t>Недра и их значение для человека</w:t>
      </w:r>
    </w:p>
    <w:p w:rsidR="00D4013C" w:rsidRPr="00D4013C" w:rsidRDefault="00D4013C" w:rsidP="00D4013C">
      <w:pPr>
        <w:spacing w:after="0" w:line="240" w:lineRule="auto"/>
        <w:ind w:firstLine="426"/>
        <w:rPr>
          <w:rFonts w:ascii="Times New Roman" w:eastAsia="Times New Roman" w:hAnsi="Times New Roman" w:cs="Times New Roman"/>
          <w:bCs/>
          <w:iCs/>
          <w:color w:val="000000"/>
          <w:sz w:val="24"/>
          <w:szCs w:val="24"/>
          <w:lang w:eastAsia="ru-RU"/>
        </w:rPr>
      </w:pPr>
      <w:r w:rsidRPr="00D4013C">
        <w:rPr>
          <w:rFonts w:ascii="Times New Roman" w:eastAsia="Times New Roman" w:hAnsi="Times New Roman" w:cs="Times New Roman"/>
          <w:bCs/>
          <w:iCs/>
          <w:color w:val="000000"/>
          <w:sz w:val="24"/>
          <w:szCs w:val="24"/>
          <w:lang w:eastAsia="ru-RU"/>
        </w:rPr>
        <w:t>Недра – это верхняя часть земной коры, в которой добывают полезные ископаемые. Исключительно важное значение полезных ископаемых в развитии человечества отражено в названиях длительных исторических периодов: «каменный», «медный», «бронзовый», «железный». В настоящее время использование полезных ископаемых достигло максимума и темпы эксплуатации их запасов продолжают возрастать.</w:t>
      </w:r>
    </w:p>
    <w:p w:rsidR="00D4013C" w:rsidRPr="00D4013C" w:rsidRDefault="00D4013C" w:rsidP="00D4013C">
      <w:pPr>
        <w:spacing w:after="0" w:line="240" w:lineRule="auto"/>
        <w:ind w:firstLine="426"/>
        <w:rPr>
          <w:rFonts w:ascii="Times New Roman" w:eastAsia="Times New Roman" w:hAnsi="Times New Roman" w:cs="Times New Roman"/>
          <w:bCs/>
          <w:iCs/>
          <w:color w:val="000000"/>
          <w:sz w:val="24"/>
          <w:szCs w:val="24"/>
          <w:lang w:eastAsia="ru-RU"/>
        </w:rPr>
      </w:pPr>
      <w:r w:rsidRPr="00D4013C">
        <w:rPr>
          <w:rFonts w:ascii="Times New Roman" w:eastAsia="Times New Roman" w:hAnsi="Times New Roman" w:cs="Times New Roman"/>
          <w:bCs/>
          <w:iCs/>
          <w:color w:val="000000"/>
          <w:sz w:val="24"/>
          <w:szCs w:val="24"/>
          <w:lang w:eastAsia="ru-RU"/>
        </w:rPr>
        <w:t>Большинство полезных ископаемых относится к невозобновляемым природным ресурсам, и их запас уменьшается по мере использования. По прогнозам ученых, в начале 21 века человечество исчерпает пятую часть железных руд, половину запасов свинца, цинка, вольфрама. В настоящее время многие богатые месторождения с высоким содержанием металлов уже отработаны и используют бедные месторождения. Например, сейчас считается рациональной разработка медных руд с содержанием меди менее 1% - в 10 раз ниже, чем в первой половине 19 века. Создаются новые технологии извлечения металла, обогащения и переработки руд. Следовательно, одной из важных задач охраны недр является бережное расходование минеральных и энергетических ресурсов.</w:t>
      </w:r>
    </w:p>
    <w:p w:rsidR="00D4013C" w:rsidRPr="00D4013C" w:rsidRDefault="00D4013C" w:rsidP="00D4013C">
      <w:pPr>
        <w:spacing w:after="0" w:line="240" w:lineRule="auto"/>
        <w:ind w:firstLine="426"/>
        <w:rPr>
          <w:rFonts w:ascii="Times New Roman" w:eastAsia="Times New Roman" w:hAnsi="Times New Roman" w:cs="Times New Roman"/>
          <w:bCs/>
          <w:iCs/>
          <w:color w:val="000000"/>
          <w:sz w:val="24"/>
          <w:szCs w:val="24"/>
          <w:lang w:eastAsia="ru-RU"/>
        </w:rPr>
      </w:pPr>
      <w:r w:rsidRPr="00D4013C">
        <w:rPr>
          <w:rFonts w:ascii="Times New Roman" w:eastAsia="Times New Roman" w:hAnsi="Times New Roman" w:cs="Times New Roman"/>
          <w:bCs/>
          <w:iCs/>
          <w:color w:val="000000"/>
          <w:sz w:val="24"/>
          <w:szCs w:val="24"/>
          <w:lang w:eastAsia="ru-RU"/>
        </w:rPr>
        <w:t>Потери при разработке полезных ископаемых достигают огромных размеров. Так, при мировой добыче ежегодно теряется меди 600 тыс. т, свинца – 300, цинка – 500. Отдача нефтеносных слоев в 1975 г. не превышала 30%, к концу столетия она достигла почти 40%.</w:t>
      </w:r>
    </w:p>
    <w:p w:rsidR="00D4013C" w:rsidRPr="00D4013C" w:rsidRDefault="00D4013C" w:rsidP="00D4013C">
      <w:pPr>
        <w:spacing w:after="0" w:line="240" w:lineRule="auto"/>
        <w:ind w:firstLine="426"/>
        <w:rPr>
          <w:rFonts w:ascii="Times New Roman" w:eastAsia="Times New Roman" w:hAnsi="Times New Roman" w:cs="Times New Roman"/>
          <w:bCs/>
          <w:iCs/>
          <w:color w:val="000000"/>
          <w:sz w:val="24"/>
          <w:szCs w:val="24"/>
          <w:lang w:eastAsia="ru-RU"/>
        </w:rPr>
      </w:pPr>
      <w:r w:rsidRPr="00D4013C">
        <w:rPr>
          <w:rFonts w:ascii="Times New Roman" w:eastAsia="Times New Roman" w:hAnsi="Times New Roman" w:cs="Times New Roman"/>
          <w:bCs/>
          <w:iCs/>
          <w:color w:val="000000"/>
          <w:sz w:val="24"/>
          <w:szCs w:val="24"/>
          <w:lang w:eastAsia="ru-RU"/>
        </w:rPr>
        <w:t>При современных технологиях добычи и переработки только 1-5% от всего объема извлекаемых полезных ископаемых реализуется в виде чистой продукции, а остальное является отходами. Поэтому важнейшим направлением в рациональном использовании и охране недр является совершенствование методов добычи, транспортировки и переработки полезных ископаемых.</w:t>
      </w:r>
    </w:p>
    <w:p w:rsidR="00D4013C" w:rsidRPr="00D4013C" w:rsidRDefault="00D4013C" w:rsidP="00D4013C">
      <w:pPr>
        <w:spacing w:after="0" w:line="240" w:lineRule="auto"/>
        <w:ind w:firstLine="426"/>
        <w:rPr>
          <w:rFonts w:ascii="Times New Roman" w:eastAsia="Times New Roman" w:hAnsi="Times New Roman" w:cs="Times New Roman"/>
          <w:bCs/>
          <w:iCs/>
          <w:color w:val="000000"/>
          <w:sz w:val="24"/>
          <w:szCs w:val="24"/>
          <w:lang w:eastAsia="ru-RU"/>
        </w:rPr>
      </w:pPr>
      <w:r w:rsidRPr="00D4013C">
        <w:rPr>
          <w:rFonts w:ascii="Times New Roman" w:eastAsia="Times New Roman" w:hAnsi="Times New Roman" w:cs="Times New Roman"/>
          <w:bCs/>
          <w:iCs/>
          <w:color w:val="000000"/>
          <w:sz w:val="24"/>
          <w:szCs w:val="24"/>
          <w:lang w:eastAsia="ru-RU"/>
        </w:rPr>
        <w:t>Добывая полезные ископаемые шахтным и открытым способом, человек иногда полностью преобразует природные ландшафты. Сейчас открытым способом в мире добывают до 70% минерального сырья. В районах открытых горных разработок обычными становятся безжизненные рукотворные, «лунные» ландшафты. Такие рукотворные каньоны характерны для Курской магнитной аномалии, Криворожского бассейна, Черемховского угольного месторождения.</w:t>
      </w:r>
    </w:p>
    <w:p w:rsidR="00D4013C" w:rsidRPr="00D4013C" w:rsidRDefault="00D4013C" w:rsidP="00D4013C">
      <w:pPr>
        <w:spacing w:after="0" w:line="240" w:lineRule="auto"/>
        <w:ind w:firstLine="426"/>
        <w:rPr>
          <w:rFonts w:ascii="Times New Roman" w:eastAsia="Times New Roman" w:hAnsi="Times New Roman" w:cs="Times New Roman"/>
          <w:bCs/>
          <w:iCs/>
          <w:color w:val="000000"/>
          <w:sz w:val="24"/>
          <w:szCs w:val="24"/>
          <w:lang w:eastAsia="ru-RU"/>
        </w:rPr>
      </w:pPr>
      <w:r w:rsidRPr="00D4013C">
        <w:rPr>
          <w:rFonts w:ascii="Times New Roman" w:eastAsia="Times New Roman" w:hAnsi="Times New Roman" w:cs="Times New Roman"/>
          <w:bCs/>
          <w:iCs/>
          <w:color w:val="000000"/>
          <w:sz w:val="24"/>
          <w:szCs w:val="24"/>
          <w:lang w:eastAsia="ru-RU"/>
        </w:rPr>
        <w:t>Охрана недр включает в себя максимально полное использование разрабатываемых месторождений, что позволяет не начинать разработку новых. Полнота выработки служит характеристикой рациональности работы добывающего предприятия.</w:t>
      </w:r>
    </w:p>
    <w:p w:rsidR="00D4013C" w:rsidRPr="00D4013C" w:rsidRDefault="00D4013C" w:rsidP="00D4013C">
      <w:pPr>
        <w:spacing w:after="0" w:line="240" w:lineRule="auto"/>
        <w:ind w:firstLine="426"/>
        <w:rPr>
          <w:rFonts w:ascii="Times New Roman" w:eastAsia="Times New Roman" w:hAnsi="Times New Roman" w:cs="Times New Roman"/>
          <w:bCs/>
          <w:iCs/>
          <w:color w:val="000000"/>
          <w:sz w:val="24"/>
          <w:szCs w:val="24"/>
          <w:lang w:eastAsia="ru-RU"/>
        </w:rPr>
      </w:pPr>
      <w:r w:rsidRPr="00D4013C">
        <w:rPr>
          <w:rFonts w:ascii="Times New Roman" w:eastAsia="Times New Roman" w:hAnsi="Times New Roman" w:cs="Times New Roman"/>
          <w:bCs/>
          <w:iCs/>
          <w:color w:val="000000"/>
          <w:sz w:val="24"/>
          <w:szCs w:val="24"/>
          <w:lang w:eastAsia="ru-RU"/>
        </w:rPr>
        <w:t>Преимущество отдается открытым способам добычи полезных ископаемых, при которых месторождения разрабатываются с более высоким КПД. Наиболее полной выработке способствует использование сопутствующих компонентов. Так, рационально одновременно с железом добывать сопутствующие ему титан, ванадий, молибден, кобальт, вместе с медью – кадмий, селен, галлий, вместе с нефтью – йод, бром, серу. Применяемая ранее добыча только одного металла на месторождении полиметаллических руд считается сейчас нерациональной.</w:t>
      </w:r>
    </w:p>
    <w:p w:rsidR="00D4013C" w:rsidRPr="00D4013C" w:rsidRDefault="00D4013C" w:rsidP="00D4013C">
      <w:pPr>
        <w:spacing w:after="0" w:line="240" w:lineRule="auto"/>
        <w:ind w:firstLine="426"/>
        <w:rPr>
          <w:rFonts w:ascii="Times New Roman" w:eastAsia="Times New Roman" w:hAnsi="Times New Roman" w:cs="Times New Roman"/>
          <w:bCs/>
          <w:iCs/>
          <w:color w:val="000000"/>
          <w:sz w:val="24"/>
          <w:szCs w:val="24"/>
          <w:lang w:eastAsia="ru-RU"/>
        </w:rPr>
      </w:pPr>
      <w:r w:rsidRPr="00D4013C">
        <w:rPr>
          <w:rFonts w:ascii="Times New Roman" w:eastAsia="Times New Roman" w:hAnsi="Times New Roman" w:cs="Times New Roman"/>
          <w:bCs/>
          <w:iCs/>
          <w:color w:val="000000"/>
          <w:sz w:val="24"/>
          <w:szCs w:val="24"/>
          <w:lang w:eastAsia="ru-RU"/>
        </w:rPr>
        <w:t xml:space="preserve">Большое значение в сохранении месторождений полезных ископаемых имеет использование в промышленности вторичного сырья. Существенное увеличение производства металлов может быть достигнуто благодаря сбору и использованию </w:t>
      </w:r>
      <w:r w:rsidRPr="00D4013C">
        <w:rPr>
          <w:rFonts w:ascii="Times New Roman" w:eastAsia="Times New Roman" w:hAnsi="Times New Roman" w:cs="Times New Roman"/>
          <w:bCs/>
          <w:iCs/>
          <w:color w:val="000000"/>
          <w:sz w:val="24"/>
          <w:szCs w:val="24"/>
          <w:lang w:eastAsia="ru-RU"/>
        </w:rPr>
        <w:lastRenderedPageBreak/>
        <w:t>металлолома. Общая масса изделий из металла, которые сейчас находятся в обращении, составляет 6 млрд. т. Многие изделия сравнительно быстро изымаются из обращения из-за технического износа и морального старения. Подсчитано, что 20-25% металла, заключенного в них, может сравнительно быстро вновь использоваться в производстве, а еще 40-45% - через более долгий срок. Общие запасы потенциального металлолома таковы, что могут долгое время полностью удовлетворять промышленность в сырье. При этом 1 т чугунного или стального лома может сберечь 3,5 т минерального сырья, 2 т железной руды, 1 т кокса и 0,5 т известняка.</w:t>
      </w:r>
    </w:p>
    <w:p w:rsidR="00D4013C" w:rsidRPr="00D4013C" w:rsidRDefault="00D4013C" w:rsidP="00D4013C">
      <w:pPr>
        <w:spacing w:after="0" w:line="240" w:lineRule="auto"/>
        <w:ind w:firstLine="426"/>
        <w:rPr>
          <w:rFonts w:ascii="Times New Roman" w:eastAsia="Times New Roman" w:hAnsi="Times New Roman" w:cs="Times New Roman"/>
          <w:bCs/>
          <w:iCs/>
          <w:color w:val="000000"/>
          <w:sz w:val="24"/>
          <w:szCs w:val="24"/>
          <w:lang w:eastAsia="ru-RU"/>
        </w:rPr>
      </w:pPr>
      <w:r w:rsidRPr="00D4013C">
        <w:rPr>
          <w:rFonts w:ascii="Times New Roman" w:eastAsia="Times New Roman" w:hAnsi="Times New Roman" w:cs="Times New Roman"/>
          <w:bCs/>
          <w:iCs/>
          <w:color w:val="000000"/>
          <w:sz w:val="24"/>
          <w:szCs w:val="24"/>
          <w:lang w:eastAsia="ru-RU"/>
        </w:rPr>
        <w:t>Для сокращения потерь при транспортировке сырья все чаще переходят на использование трубопроводов и контейнеров. Газопроводы и нефтепроводы постепенно вытесняют другие средства доставки газа и нефти по суше.</w:t>
      </w:r>
    </w:p>
    <w:p w:rsidR="00D4013C" w:rsidRPr="00D4013C" w:rsidRDefault="00D4013C" w:rsidP="00D4013C">
      <w:pPr>
        <w:spacing w:after="0" w:line="240" w:lineRule="auto"/>
        <w:ind w:firstLine="426"/>
        <w:rPr>
          <w:rFonts w:ascii="Times New Roman" w:eastAsia="Times New Roman" w:hAnsi="Times New Roman" w:cs="Times New Roman"/>
          <w:bCs/>
          <w:iCs/>
          <w:color w:val="000000"/>
          <w:sz w:val="24"/>
          <w:szCs w:val="24"/>
          <w:lang w:eastAsia="ru-RU"/>
        </w:rPr>
      </w:pPr>
      <w:r w:rsidRPr="00D4013C">
        <w:rPr>
          <w:rFonts w:ascii="Times New Roman" w:eastAsia="Times New Roman" w:hAnsi="Times New Roman" w:cs="Times New Roman"/>
          <w:bCs/>
          <w:iCs/>
          <w:color w:val="000000"/>
          <w:sz w:val="24"/>
          <w:szCs w:val="24"/>
          <w:lang w:eastAsia="ru-RU"/>
        </w:rPr>
        <w:t>Одним из путей сохранения полезных ископаемых служит использование попутных энергетических ресурсов. Экономия ископаемых энергетических ресурсов возможна при переходе на альтернативные источники энергии – геотермальные воды, энергию Солнца, ветра, морских приливов.</w:t>
      </w:r>
    </w:p>
    <w:p w:rsidR="00D4013C" w:rsidRPr="00D4013C" w:rsidRDefault="00D4013C" w:rsidP="00D4013C">
      <w:pPr>
        <w:spacing w:after="0" w:line="240" w:lineRule="auto"/>
        <w:ind w:firstLine="426"/>
        <w:rPr>
          <w:rFonts w:ascii="Times New Roman" w:eastAsia="Times New Roman" w:hAnsi="Times New Roman" w:cs="Times New Roman"/>
          <w:bCs/>
          <w:iCs/>
          <w:color w:val="000000"/>
          <w:sz w:val="24"/>
          <w:szCs w:val="24"/>
          <w:lang w:eastAsia="ru-RU"/>
        </w:rPr>
      </w:pPr>
      <w:r w:rsidRPr="00D4013C">
        <w:rPr>
          <w:rFonts w:ascii="Times New Roman" w:eastAsia="Times New Roman" w:hAnsi="Times New Roman" w:cs="Times New Roman"/>
          <w:bCs/>
          <w:iCs/>
          <w:color w:val="000000"/>
          <w:sz w:val="24"/>
          <w:szCs w:val="24"/>
          <w:lang w:eastAsia="ru-RU"/>
        </w:rPr>
        <w:t>Важное значение имеет замена редкого минерального сырья синтетическими материалами.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Деградация почв (земель)</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Деградация почвы</w:t>
      </w:r>
      <w:r w:rsidRPr="00D4013C">
        <w:rPr>
          <w:rFonts w:ascii="Times New Roman" w:eastAsia="Times New Roman" w:hAnsi="Times New Roman" w:cs="Times New Roman"/>
          <w:color w:val="000000"/>
          <w:sz w:val="24"/>
          <w:szCs w:val="24"/>
          <w:lang w:eastAsia="ru-RU"/>
        </w:rPr>
        <w:t xml:space="preserve"> — это постепенное ухудшение ее свойств, которое сопровождается уменьшением содержания гумуса и снижением плодородия. Как известно, почва один из важней</w:t>
      </w:r>
      <w:r w:rsidRPr="00D4013C">
        <w:rPr>
          <w:rFonts w:ascii="Times New Roman" w:eastAsia="Times New Roman" w:hAnsi="Times New Roman" w:cs="Times New Roman"/>
          <w:color w:val="000000"/>
          <w:sz w:val="24"/>
          <w:szCs w:val="24"/>
          <w:lang w:eastAsia="ru-RU"/>
        </w:rPr>
        <w:softHyphen/>
        <w:t>ших компонентов окружающей природной среды, непосред</w:t>
      </w:r>
      <w:r w:rsidRPr="00D4013C">
        <w:rPr>
          <w:rFonts w:ascii="Times New Roman" w:eastAsia="Times New Roman" w:hAnsi="Times New Roman" w:cs="Times New Roman"/>
          <w:color w:val="000000"/>
          <w:sz w:val="24"/>
          <w:szCs w:val="24"/>
          <w:lang w:eastAsia="ru-RU"/>
        </w:rPr>
        <w:softHyphen/>
        <w:t>ственно связанный с приповерхностной частью литосферы. Ее образно называют «мостом между живой и неживой природой». Почва обеспечивает существование биосферы, является ее ос</w:t>
      </w:r>
      <w:r w:rsidRPr="00D4013C">
        <w:rPr>
          <w:rFonts w:ascii="Times New Roman" w:eastAsia="Times New Roman" w:hAnsi="Times New Roman" w:cs="Times New Roman"/>
          <w:color w:val="000000"/>
          <w:sz w:val="24"/>
          <w:szCs w:val="24"/>
          <w:lang w:eastAsia="ru-RU"/>
        </w:rPr>
        <w:softHyphen/>
        <w:t>новой, она — биологический адсорбент и нейтрализатор заг</w:t>
      </w:r>
      <w:r w:rsidRPr="00D4013C">
        <w:rPr>
          <w:rFonts w:ascii="Times New Roman" w:eastAsia="Times New Roman" w:hAnsi="Times New Roman" w:cs="Times New Roman"/>
          <w:color w:val="000000"/>
          <w:sz w:val="24"/>
          <w:szCs w:val="24"/>
          <w:lang w:eastAsia="ru-RU"/>
        </w:rPr>
        <w:softHyphen/>
        <w:t>рязнений.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Следует учитывать, что почва практически невозобновимый природный ресурс. Все основные ее экологические функции за</w:t>
      </w:r>
      <w:r w:rsidRPr="00D4013C">
        <w:rPr>
          <w:rFonts w:ascii="Times New Roman" w:eastAsia="Times New Roman" w:hAnsi="Times New Roman" w:cs="Times New Roman"/>
          <w:color w:val="000000"/>
          <w:sz w:val="24"/>
          <w:szCs w:val="24"/>
          <w:lang w:eastAsia="ru-RU"/>
        </w:rPr>
        <w:softHyphen/>
        <w:t xml:space="preserve">мыкаются на одном обобщающем показателе </w:t>
      </w:r>
      <w:r w:rsidRPr="00D4013C">
        <w:rPr>
          <w:rFonts w:ascii="Times New Roman" w:eastAsia="Times New Roman" w:hAnsi="Times New Roman" w:cs="Times New Roman"/>
          <w:b/>
          <w:bCs/>
          <w:i/>
          <w:iCs/>
          <w:color w:val="000000"/>
          <w:sz w:val="24"/>
          <w:szCs w:val="24"/>
          <w:lang w:eastAsia="ru-RU"/>
        </w:rPr>
        <w:t>—почвенном пло</w:t>
      </w:r>
      <w:r w:rsidRPr="00D4013C">
        <w:rPr>
          <w:rFonts w:ascii="Times New Roman" w:eastAsia="Times New Roman" w:hAnsi="Times New Roman" w:cs="Times New Roman"/>
          <w:b/>
          <w:bCs/>
          <w:i/>
          <w:iCs/>
          <w:color w:val="000000"/>
          <w:sz w:val="24"/>
          <w:szCs w:val="24"/>
          <w:lang w:eastAsia="ru-RU"/>
        </w:rPr>
        <w:softHyphen/>
        <w:t>дородии.</w:t>
      </w:r>
      <w:r w:rsidRPr="00D4013C">
        <w:rPr>
          <w:rFonts w:ascii="Times New Roman" w:eastAsia="Times New Roman" w:hAnsi="Times New Roman" w:cs="Times New Roman"/>
          <w:color w:val="000000"/>
          <w:sz w:val="24"/>
          <w:szCs w:val="24"/>
          <w:lang w:eastAsia="ru-RU"/>
        </w:rPr>
        <w:t xml:space="preserve"> Отчуждая с полей основной (зерно, корнеплоды, ово</w:t>
      </w:r>
      <w:r w:rsidRPr="00D4013C">
        <w:rPr>
          <w:rFonts w:ascii="Times New Roman" w:eastAsia="Times New Roman" w:hAnsi="Times New Roman" w:cs="Times New Roman"/>
          <w:color w:val="000000"/>
          <w:sz w:val="24"/>
          <w:szCs w:val="24"/>
          <w:lang w:eastAsia="ru-RU"/>
        </w:rPr>
        <w:softHyphen/>
        <w:t>щи и др.) и побочный урожай (солома, листья, ботва и др.), человек размыкает частично или полностью биологический кру</w:t>
      </w:r>
      <w:r w:rsidRPr="00D4013C">
        <w:rPr>
          <w:rFonts w:ascii="Times New Roman" w:eastAsia="Times New Roman" w:hAnsi="Times New Roman" w:cs="Times New Roman"/>
          <w:color w:val="000000"/>
          <w:sz w:val="24"/>
          <w:szCs w:val="24"/>
          <w:lang w:eastAsia="ru-RU"/>
        </w:rPr>
        <w:softHyphen/>
        <w:t>говорот веществ, нарушает способность почвы к саморегуля</w:t>
      </w:r>
      <w:r w:rsidRPr="00D4013C">
        <w:rPr>
          <w:rFonts w:ascii="Times New Roman" w:eastAsia="Times New Roman" w:hAnsi="Times New Roman" w:cs="Times New Roman"/>
          <w:color w:val="000000"/>
          <w:sz w:val="24"/>
          <w:szCs w:val="24"/>
          <w:lang w:eastAsia="ru-RU"/>
        </w:rPr>
        <w:softHyphen/>
        <w:t xml:space="preserve">ции и снижает ее плодородие. Эти процессы ведут к весьма опасной по своим далеко идущим последствиям </w:t>
      </w:r>
      <w:r w:rsidRPr="00D4013C">
        <w:rPr>
          <w:rFonts w:ascii="Times New Roman" w:eastAsia="Times New Roman" w:hAnsi="Times New Roman" w:cs="Times New Roman"/>
          <w:b/>
          <w:bCs/>
          <w:i/>
          <w:iCs/>
          <w:color w:val="000000"/>
          <w:sz w:val="24"/>
          <w:szCs w:val="24"/>
          <w:lang w:eastAsia="ru-RU"/>
        </w:rPr>
        <w:t>дегумифика</w:t>
      </w:r>
      <w:r w:rsidRPr="00D4013C">
        <w:rPr>
          <w:rFonts w:ascii="Times New Roman" w:eastAsia="Times New Roman" w:hAnsi="Times New Roman" w:cs="Times New Roman"/>
          <w:b/>
          <w:bCs/>
          <w:i/>
          <w:iCs/>
          <w:color w:val="000000"/>
          <w:sz w:val="24"/>
          <w:szCs w:val="24"/>
          <w:lang w:eastAsia="ru-RU"/>
        </w:rPr>
        <w:softHyphen/>
        <w:t>ции —</w:t>
      </w:r>
      <w:r w:rsidRPr="00D4013C">
        <w:rPr>
          <w:rFonts w:ascii="Times New Roman" w:eastAsia="Times New Roman" w:hAnsi="Times New Roman" w:cs="Times New Roman"/>
          <w:color w:val="000000"/>
          <w:sz w:val="24"/>
          <w:szCs w:val="24"/>
          <w:lang w:eastAsia="ru-RU"/>
        </w:rPr>
        <w:t xml:space="preserve"> потере гумуса. Дегумификация возрастает и за счет не</w:t>
      </w:r>
      <w:r w:rsidRPr="00D4013C">
        <w:rPr>
          <w:rFonts w:ascii="Times New Roman" w:eastAsia="Times New Roman" w:hAnsi="Times New Roman" w:cs="Times New Roman"/>
          <w:color w:val="000000"/>
          <w:sz w:val="24"/>
          <w:szCs w:val="24"/>
          <w:lang w:eastAsia="ru-RU"/>
        </w:rPr>
        <w:softHyphen/>
        <w:t>умеренного внесения в почву минеральных удобрений. За последнее столетие почвы Черноземья потеряли от трети до половины содержания гумуса. Но даже частичная потеря гуму</w:t>
      </w:r>
      <w:r w:rsidRPr="00D4013C">
        <w:rPr>
          <w:rFonts w:ascii="Times New Roman" w:eastAsia="Times New Roman" w:hAnsi="Times New Roman" w:cs="Times New Roman"/>
          <w:color w:val="000000"/>
          <w:sz w:val="24"/>
          <w:szCs w:val="24"/>
          <w:lang w:eastAsia="ru-RU"/>
        </w:rPr>
        <w:softHyphen/>
        <w:t>са и, как следствие, снижение плодородия не дает почве воз</w:t>
      </w:r>
      <w:r w:rsidRPr="00D4013C">
        <w:rPr>
          <w:rFonts w:ascii="Times New Roman" w:eastAsia="Times New Roman" w:hAnsi="Times New Roman" w:cs="Times New Roman"/>
          <w:color w:val="000000"/>
          <w:sz w:val="24"/>
          <w:szCs w:val="24"/>
          <w:lang w:eastAsia="ru-RU"/>
        </w:rPr>
        <w:softHyphen/>
        <w:t>можность выполнить в полной мере свои экологические функ</w:t>
      </w:r>
      <w:r w:rsidRPr="00D4013C">
        <w:rPr>
          <w:rFonts w:ascii="Times New Roman" w:eastAsia="Times New Roman" w:hAnsi="Times New Roman" w:cs="Times New Roman"/>
          <w:color w:val="000000"/>
          <w:sz w:val="24"/>
          <w:szCs w:val="24"/>
          <w:lang w:eastAsia="ru-RU"/>
        </w:rPr>
        <w:softHyphen/>
        <w:t xml:space="preserve">ции, и она начинает </w:t>
      </w:r>
      <w:r w:rsidRPr="00D4013C">
        <w:rPr>
          <w:rFonts w:ascii="Times New Roman" w:eastAsia="Times New Roman" w:hAnsi="Times New Roman" w:cs="Times New Roman"/>
          <w:b/>
          <w:bCs/>
          <w:i/>
          <w:iCs/>
          <w:color w:val="000000"/>
          <w:sz w:val="24"/>
          <w:szCs w:val="24"/>
          <w:lang w:eastAsia="ru-RU"/>
        </w:rPr>
        <w:t>деградировать,</w:t>
      </w:r>
      <w:r w:rsidRPr="00D4013C">
        <w:rPr>
          <w:rFonts w:ascii="Times New Roman" w:eastAsia="Times New Roman" w:hAnsi="Times New Roman" w:cs="Times New Roman"/>
          <w:color w:val="000000"/>
          <w:sz w:val="24"/>
          <w:szCs w:val="24"/>
          <w:lang w:eastAsia="ru-RU"/>
        </w:rPr>
        <w:t xml:space="preserve"> т.е. ухудшать свои свой</w:t>
      </w:r>
      <w:r w:rsidRPr="00D4013C">
        <w:rPr>
          <w:rFonts w:ascii="Times New Roman" w:eastAsia="Times New Roman" w:hAnsi="Times New Roman" w:cs="Times New Roman"/>
          <w:color w:val="000000"/>
          <w:sz w:val="24"/>
          <w:szCs w:val="24"/>
          <w:lang w:eastAsia="ru-RU"/>
        </w:rPr>
        <w:softHyphen/>
        <w:t>ства.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 деградации почв (земель) ведут и другие причины, пре</w:t>
      </w:r>
      <w:r w:rsidRPr="00D4013C">
        <w:rPr>
          <w:rFonts w:ascii="Times New Roman" w:eastAsia="Times New Roman" w:hAnsi="Times New Roman" w:cs="Times New Roman"/>
          <w:color w:val="000000"/>
          <w:sz w:val="24"/>
          <w:szCs w:val="24"/>
          <w:lang w:eastAsia="ru-RU"/>
        </w:rPr>
        <w:softHyphen/>
        <w:t>имущественно антропогенного характера: эрозия, загрязнение, вторичное засоление, заболачивание, опустынивание. В наи</w:t>
      </w:r>
      <w:r w:rsidRPr="00D4013C">
        <w:rPr>
          <w:rFonts w:ascii="Times New Roman" w:eastAsia="Times New Roman" w:hAnsi="Times New Roman" w:cs="Times New Roman"/>
          <w:color w:val="000000"/>
          <w:sz w:val="24"/>
          <w:szCs w:val="24"/>
          <w:lang w:eastAsia="ru-RU"/>
        </w:rPr>
        <w:softHyphen/>
        <w:t>большей степени деградируют почвы агроэкосистем, причина неустойчивого состояния которых в их упрощенном фитоцено</w:t>
      </w:r>
      <w:r w:rsidRPr="00D4013C">
        <w:rPr>
          <w:rFonts w:ascii="Times New Roman" w:eastAsia="Times New Roman" w:hAnsi="Times New Roman" w:cs="Times New Roman"/>
          <w:color w:val="000000"/>
          <w:sz w:val="24"/>
          <w:szCs w:val="24"/>
          <w:lang w:eastAsia="ru-RU"/>
        </w:rPr>
        <w:softHyphen/>
        <w:t>зе, не обеспечивающем оптимальную саморегуляцию. Огром</w:t>
      </w:r>
      <w:r w:rsidRPr="00D4013C">
        <w:rPr>
          <w:rFonts w:ascii="Times New Roman" w:eastAsia="Times New Roman" w:hAnsi="Times New Roman" w:cs="Times New Roman"/>
          <w:color w:val="000000"/>
          <w:sz w:val="24"/>
          <w:szCs w:val="24"/>
          <w:lang w:eastAsia="ru-RU"/>
        </w:rPr>
        <w:softHyphen/>
        <w:t>ный экологический ущерб почвам наносит эрозия.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Эрозия почв </w:t>
      </w:r>
      <w:r w:rsidRPr="00D4013C">
        <w:rPr>
          <w:rFonts w:ascii="Times New Roman" w:eastAsia="Times New Roman" w:hAnsi="Times New Roman" w:cs="Times New Roman"/>
          <w:color w:val="000000"/>
          <w:sz w:val="24"/>
          <w:szCs w:val="24"/>
          <w:lang w:eastAsia="ru-RU"/>
        </w:rPr>
        <w:t xml:space="preserve">(от лат. </w:t>
      </w:r>
      <w:r w:rsidRPr="00D4013C">
        <w:rPr>
          <w:rFonts w:ascii="Times New Roman" w:eastAsia="Times New Roman" w:hAnsi="Times New Roman" w:cs="Times New Roman"/>
          <w:color w:val="000000"/>
          <w:sz w:val="24"/>
          <w:szCs w:val="24"/>
          <w:lang w:val="en-US"/>
        </w:rPr>
        <w:t>erosio</w:t>
      </w:r>
      <w:r w:rsidRPr="00D4013C">
        <w:rPr>
          <w:rFonts w:ascii="Times New Roman" w:eastAsia="Times New Roman" w:hAnsi="Times New Roman" w:cs="Times New Roman"/>
          <w:color w:val="000000"/>
          <w:sz w:val="24"/>
          <w:szCs w:val="24"/>
          <w:lang w:eastAsia="ru-RU"/>
        </w:rPr>
        <w:t>— разъедание) — разрушение и снос верхних, наиболее плодородных горизонтов и подстилаю</w:t>
      </w:r>
      <w:r w:rsidRPr="00D4013C">
        <w:rPr>
          <w:rFonts w:ascii="Times New Roman" w:eastAsia="Times New Roman" w:hAnsi="Times New Roman" w:cs="Times New Roman"/>
          <w:color w:val="000000"/>
          <w:sz w:val="24"/>
          <w:szCs w:val="24"/>
          <w:lang w:eastAsia="ru-RU"/>
        </w:rPr>
        <w:softHyphen/>
        <w:t>щих пород ветром (ветровая эрозия) или потоками воды (вод</w:t>
      </w:r>
      <w:r w:rsidRPr="00D4013C">
        <w:rPr>
          <w:rFonts w:ascii="Times New Roman" w:eastAsia="Times New Roman" w:hAnsi="Times New Roman" w:cs="Times New Roman"/>
          <w:color w:val="000000"/>
          <w:sz w:val="24"/>
          <w:szCs w:val="24"/>
          <w:lang w:eastAsia="ru-RU"/>
        </w:rPr>
        <w:softHyphen/>
        <w:t>ная эрозия). Земли, подвергшиеся разрушению в процессе эро</w:t>
      </w:r>
      <w:r w:rsidRPr="00D4013C">
        <w:rPr>
          <w:rFonts w:ascii="Times New Roman" w:eastAsia="Times New Roman" w:hAnsi="Times New Roman" w:cs="Times New Roman"/>
          <w:color w:val="000000"/>
          <w:sz w:val="24"/>
          <w:szCs w:val="24"/>
          <w:lang w:eastAsia="ru-RU"/>
        </w:rPr>
        <w:softHyphen/>
        <w:t xml:space="preserve">зии, называют </w:t>
      </w:r>
      <w:r w:rsidRPr="00D4013C">
        <w:rPr>
          <w:rFonts w:ascii="Times New Roman" w:eastAsia="Times New Roman" w:hAnsi="Times New Roman" w:cs="Times New Roman"/>
          <w:b/>
          <w:bCs/>
          <w:i/>
          <w:iCs/>
          <w:color w:val="000000"/>
          <w:sz w:val="24"/>
          <w:szCs w:val="24"/>
          <w:lang w:eastAsia="ru-RU"/>
        </w:rPr>
        <w:t>эродированными.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 аналогии выделяют также промышленную эрозию (раз</w:t>
      </w:r>
      <w:r w:rsidRPr="00D4013C">
        <w:rPr>
          <w:rFonts w:ascii="Times New Roman" w:eastAsia="Times New Roman" w:hAnsi="Times New Roman" w:cs="Times New Roman"/>
          <w:color w:val="000000"/>
          <w:sz w:val="24"/>
          <w:szCs w:val="24"/>
          <w:lang w:eastAsia="ru-RU"/>
        </w:rPr>
        <w:softHyphen/>
        <w:t>рушение почв при строительстве и при разработке карьеров), военную эрозию (воронки, траншеи), пастбищную эрозию (при интенсивной пастьбе скота), ирригационную (разрушение почв при прокладке каналов и нарушении норм поливов) и др.</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Однако настоящим бичом земледелия у нас в стране и в мире остаются ветровая эрозия (ей подвержены 34% суши) и водная эрозия, активно действующая на 31% </w:t>
      </w:r>
      <w:r w:rsidRPr="00D4013C">
        <w:rPr>
          <w:rFonts w:ascii="Times New Roman" w:eastAsia="Times New Roman" w:hAnsi="Times New Roman" w:cs="Times New Roman"/>
          <w:color w:val="000000"/>
          <w:sz w:val="24"/>
          <w:szCs w:val="24"/>
          <w:lang w:eastAsia="ru-RU"/>
        </w:rPr>
        <w:lastRenderedPageBreak/>
        <w:t>поверхности су</w:t>
      </w:r>
      <w:r w:rsidRPr="00D4013C">
        <w:rPr>
          <w:rFonts w:ascii="Times New Roman" w:eastAsia="Times New Roman" w:hAnsi="Times New Roman" w:cs="Times New Roman"/>
          <w:color w:val="000000"/>
          <w:sz w:val="24"/>
          <w:szCs w:val="24"/>
          <w:lang w:eastAsia="ru-RU"/>
        </w:rPr>
        <w:softHyphen/>
        <w:t>ши. В засушливых районах мира эродировано 60% от общей площади, из них 20% — сильно эродированы.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Интенсивность </w:t>
      </w:r>
      <w:r w:rsidRPr="00D4013C">
        <w:rPr>
          <w:rFonts w:ascii="Times New Roman" w:eastAsia="Times New Roman" w:hAnsi="Times New Roman" w:cs="Times New Roman"/>
          <w:b/>
          <w:bCs/>
          <w:i/>
          <w:iCs/>
          <w:color w:val="000000"/>
          <w:sz w:val="24"/>
          <w:szCs w:val="24"/>
          <w:lang w:eastAsia="ru-RU"/>
        </w:rPr>
        <w:t>ветровой эрозии (дефляции)</w:t>
      </w:r>
      <w:r w:rsidRPr="00D4013C">
        <w:rPr>
          <w:rFonts w:ascii="Times New Roman" w:eastAsia="Times New Roman" w:hAnsi="Times New Roman" w:cs="Times New Roman"/>
          <w:color w:val="000000"/>
          <w:sz w:val="24"/>
          <w:szCs w:val="24"/>
          <w:lang w:eastAsia="ru-RU"/>
        </w:rPr>
        <w:t xml:space="preserve"> зависит от ско</w:t>
      </w:r>
      <w:r w:rsidRPr="00D4013C">
        <w:rPr>
          <w:rFonts w:ascii="Times New Roman" w:eastAsia="Times New Roman" w:hAnsi="Times New Roman" w:cs="Times New Roman"/>
          <w:color w:val="000000"/>
          <w:sz w:val="24"/>
          <w:szCs w:val="24"/>
          <w:lang w:eastAsia="ru-RU"/>
        </w:rPr>
        <w:softHyphen/>
        <w:t>рости ветра, устойчивости почвы, наличия растительного по</w:t>
      </w:r>
      <w:r w:rsidRPr="00D4013C">
        <w:rPr>
          <w:rFonts w:ascii="Times New Roman" w:eastAsia="Times New Roman" w:hAnsi="Times New Roman" w:cs="Times New Roman"/>
          <w:color w:val="000000"/>
          <w:sz w:val="24"/>
          <w:szCs w:val="24"/>
          <w:lang w:eastAsia="ru-RU"/>
        </w:rPr>
        <w:softHyphen/>
        <w:t>крова, особенностей рельефа и от других факторов. Огромное влияние на ее развитие оказывают антропогенные факторы. На</w:t>
      </w:r>
      <w:r w:rsidRPr="00D4013C">
        <w:rPr>
          <w:rFonts w:ascii="Times New Roman" w:eastAsia="Times New Roman" w:hAnsi="Times New Roman" w:cs="Times New Roman"/>
          <w:color w:val="000000"/>
          <w:sz w:val="24"/>
          <w:szCs w:val="24"/>
          <w:lang w:eastAsia="ru-RU"/>
        </w:rPr>
        <w:softHyphen/>
        <w:t>пример, уничтожение растительности, нерегулируемый выпас скота, неправильное применение агротехнических мер резко ак</w:t>
      </w:r>
      <w:r w:rsidRPr="00D4013C">
        <w:rPr>
          <w:rFonts w:ascii="Times New Roman" w:eastAsia="Times New Roman" w:hAnsi="Times New Roman" w:cs="Times New Roman"/>
          <w:color w:val="000000"/>
          <w:sz w:val="24"/>
          <w:szCs w:val="24"/>
          <w:lang w:eastAsia="ru-RU"/>
        </w:rPr>
        <w:softHyphen/>
        <w:t>тивизируют эрозионные процессы.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При очень сильных и продолжительных ветрах возникают </w:t>
      </w:r>
      <w:r w:rsidRPr="00D4013C">
        <w:rPr>
          <w:rFonts w:ascii="Times New Roman" w:eastAsia="Times New Roman" w:hAnsi="Times New Roman" w:cs="Times New Roman"/>
          <w:b/>
          <w:bCs/>
          <w:i/>
          <w:iCs/>
          <w:color w:val="000000"/>
          <w:sz w:val="24"/>
          <w:szCs w:val="24"/>
          <w:lang w:eastAsia="ru-RU"/>
        </w:rPr>
        <w:t>пыльные бури.</w:t>
      </w:r>
      <w:r w:rsidRPr="00D4013C">
        <w:rPr>
          <w:rFonts w:ascii="Times New Roman" w:eastAsia="Times New Roman" w:hAnsi="Times New Roman" w:cs="Times New Roman"/>
          <w:color w:val="000000"/>
          <w:sz w:val="24"/>
          <w:szCs w:val="24"/>
          <w:lang w:eastAsia="ru-RU"/>
        </w:rPr>
        <w:t xml:space="preserve"> Они способны развеять за несколько часов до 500 т почвы с 1 га пашни и безвозвратно уносят самый плодо</w:t>
      </w:r>
      <w:r w:rsidRPr="00D4013C">
        <w:rPr>
          <w:rFonts w:ascii="Times New Roman" w:eastAsia="Times New Roman" w:hAnsi="Times New Roman" w:cs="Times New Roman"/>
          <w:color w:val="000000"/>
          <w:sz w:val="24"/>
          <w:szCs w:val="24"/>
          <w:lang w:eastAsia="ru-RU"/>
        </w:rPr>
        <w:softHyphen/>
        <w:t>родный верхний слой почв. Пыльные бури загрязняют атмо</w:t>
      </w:r>
      <w:r w:rsidRPr="00D4013C">
        <w:rPr>
          <w:rFonts w:ascii="Times New Roman" w:eastAsia="Times New Roman" w:hAnsi="Times New Roman" w:cs="Times New Roman"/>
          <w:color w:val="000000"/>
          <w:sz w:val="24"/>
          <w:szCs w:val="24"/>
          <w:lang w:eastAsia="ru-RU"/>
        </w:rPr>
        <w:softHyphen/>
        <w:t>сферный воздух, водоемы, отрицательно влияют на здоровье человека. В нашей стране пыльные бури неоднократно возни</w:t>
      </w:r>
      <w:r w:rsidRPr="00D4013C">
        <w:rPr>
          <w:rFonts w:ascii="Times New Roman" w:eastAsia="Times New Roman" w:hAnsi="Times New Roman" w:cs="Times New Roman"/>
          <w:color w:val="000000"/>
          <w:sz w:val="24"/>
          <w:szCs w:val="24"/>
          <w:lang w:eastAsia="ru-RU"/>
        </w:rPr>
        <w:softHyphen/>
        <w:t>кали в Нижнем Поволжье, на Северном Кавказе, в Башкирии и др.</w:t>
      </w:r>
    </w:p>
    <w:p w:rsidR="00D4013C" w:rsidRPr="00D4013C" w:rsidRDefault="00D4013C" w:rsidP="00D4013C">
      <w:pPr>
        <w:spacing w:after="0"/>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настоящее время крупнейший источник пыли — Арал. На космических снимках видны шлейфы пыли, которые тя</w:t>
      </w:r>
      <w:r w:rsidRPr="00D4013C">
        <w:rPr>
          <w:rFonts w:ascii="Times New Roman" w:eastAsia="Times New Roman" w:hAnsi="Times New Roman" w:cs="Times New Roman"/>
          <w:color w:val="000000"/>
          <w:sz w:val="24"/>
          <w:szCs w:val="24"/>
          <w:lang w:eastAsia="ru-RU"/>
        </w:rPr>
        <w:softHyphen/>
        <w:t>нутся в стороны от Арала на сотни километров. Общая масса переносимой ветром пыли в районе Арала достигает 90 млн. т/г. Другой крупный пылевой очаг — Черные земли Калмыкии.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Под </w:t>
      </w:r>
      <w:r w:rsidRPr="00D4013C">
        <w:rPr>
          <w:rFonts w:ascii="Times New Roman" w:eastAsia="Times New Roman" w:hAnsi="Times New Roman" w:cs="Times New Roman"/>
          <w:b/>
          <w:bCs/>
          <w:i/>
          <w:iCs/>
          <w:color w:val="000000"/>
          <w:sz w:val="24"/>
          <w:szCs w:val="24"/>
          <w:lang w:eastAsia="ru-RU"/>
        </w:rPr>
        <w:t>водной эрозией</w:t>
      </w:r>
      <w:r w:rsidRPr="00D4013C">
        <w:rPr>
          <w:rFonts w:ascii="Times New Roman" w:eastAsia="Times New Roman" w:hAnsi="Times New Roman" w:cs="Times New Roman"/>
          <w:color w:val="000000"/>
          <w:sz w:val="24"/>
          <w:szCs w:val="24"/>
          <w:lang w:eastAsia="ru-RU"/>
        </w:rPr>
        <w:t xml:space="preserve"> понимают разрушение почв под дейст</w:t>
      </w:r>
      <w:r w:rsidRPr="00D4013C">
        <w:rPr>
          <w:rFonts w:ascii="Times New Roman" w:eastAsia="Times New Roman" w:hAnsi="Times New Roman" w:cs="Times New Roman"/>
          <w:color w:val="000000"/>
          <w:sz w:val="24"/>
          <w:szCs w:val="24"/>
          <w:lang w:eastAsia="ru-RU"/>
        </w:rPr>
        <w:softHyphen/>
        <w:t>вием временных водных потоков. Различают водную эрозию: плоскостную, струйчатую, овражную, береговую. Как и в слу</w:t>
      </w:r>
      <w:r w:rsidRPr="00D4013C">
        <w:rPr>
          <w:rFonts w:ascii="Times New Roman" w:eastAsia="Times New Roman" w:hAnsi="Times New Roman" w:cs="Times New Roman"/>
          <w:color w:val="000000"/>
          <w:sz w:val="24"/>
          <w:szCs w:val="24"/>
          <w:lang w:eastAsia="ru-RU"/>
        </w:rPr>
        <w:softHyphen/>
        <w:t>чае ветровой эрозии, условия для проявления водной эрозии создают природные факторы, а основной причиной ее развития является производственная и иная деятельность человека: по</w:t>
      </w:r>
      <w:r w:rsidRPr="00D4013C">
        <w:rPr>
          <w:rFonts w:ascii="Times New Roman" w:eastAsia="Times New Roman" w:hAnsi="Times New Roman" w:cs="Times New Roman"/>
          <w:color w:val="000000"/>
          <w:sz w:val="24"/>
          <w:szCs w:val="24"/>
          <w:lang w:eastAsia="ru-RU"/>
        </w:rPr>
        <w:softHyphen/>
        <w:t>явление новой тяжелой почвообрабатывающей техники, унич</w:t>
      </w:r>
      <w:r w:rsidRPr="00D4013C">
        <w:rPr>
          <w:rFonts w:ascii="Times New Roman" w:eastAsia="Times New Roman" w:hAnsi="Times New Roman" w:cs="Times New Roman"/>
          <w:color w:val="000000"/>
          <w:sz w:val="24"/>
          <w:szCs w:val="24"/>
          <w:lang w:eastAsia="ru-RU"/>
        </w:rPr>
        <w:softHyphen/>
        <w:t>тожение растительности и лесов, чрезмерный выпас скота, от-; вальная обработка почв и др.</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Среди различных форм проявления водной эрозии значи</w:t>
      </w:r>
      <w:r w:rsidRPr="00D4013C">
        <w:rPr>
          <w:rFonts w:ascii="Times New Roman" w:eastAsia="Times New Roman" w:hAnsi="Times New Roman" w:cs="Times New Roman"/>
          <w:color w:val="000000"/>
          <w:sz w:val="24"/>
          <w:szCs w:val="24"/>
          <w:lang w:eastAsia="ru-RU"/>
        </w:rPr>
        <w:softHyphen/>
        <w:t>тельный вред окружающей природной среде и в первую оче</w:t>
      </w:r>
      <w:r w:rsidRPr="00D4013C">
        <w:rPr>
          <w:rFonts w:ascii="Times New Roman" w:eastAsia="Times New Roman" w:hAnsi="Times New Roman" w:cs="Times New Roman"/>
          <w:color w:val="000000"/>
          <w:sz w:val="24"/>
          <w:szCs w:val="24"/>
          <w:lang w:eastAsia="ru-RU"/>
        </w:rPr>
        <w:softHyphen/>
        <w:t>редь почвам приносит овражная эрозия. Оврагов только на тер</w:t>
      </w:r>
      <w:r w:rsidRPr="00D4013C">
        <w:rPr>
          <w:rFonts w:ascii="Times New Roman" w:eastAsia="Times New Roman" w:hAnsi="Times New Roman" w:cs="Times New Roman"/>
          <w:color w:val="000000"/>
          <w:sz w:val="24"/>
          <w:szCs w:val="24"/>
          <w:lang w:eastAsia="ru-RU"/>
        </w:rPr>
        <w:softHyphen/>
        <w:t>ритории Русской равнины 5 млн га, и площадь их увеличивает</w:t>
      </w:r>
      <w:r w:rsidRPr="00D4013C">
        <w:rPr>
          <w:rFonts w:ascii="Times New Roman" w:eastAsia="Times New Roman" w:hAnsi="Times New Roman" w:cs="Times New Roman"/>
          <w:color w:val="000000"/>
          <w:sz w:val="24"/>
          <w:szCs w:val="24"/>
          <w:lang w:eastAsia="ru-RU"/>
        </w:rPr>
        <w:softHyphen/>
        <w:t>ся: ежедневные потери почв из-за развития оврагов достигают 100-200 га.</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Поверхностные горизонты почв легко загрязняются. </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Основ</w:t>
      </w:r>
      <w:r w:rsidRPr="00D4013C">
        <w:rPr>
          <w:rFonts w:ascii="Times New Roman" w:eastAsia="Times New Roman" w:hAnsi="Times New Roman" w:cs="Times New Roman"/>
          <w:b/>
          <w:bCs/>
          <w:color w:val="000000"/>
          <w:sz w:val="24"/>
          <w:szCs w:val="24"/>
          <w:lang w:eastAsia="ru-RU"/>
        </w:rPr>
        <w:softHyphen/>
        <w:t xml:space="preserve">ные загрязнители почвы: </w:t>
      </w:r>
      <w:r w:rsidRPr="00D4013C">
        <w:rPr>
          <w:rFonts w:ascii="Times New Roman" w:eastAsia="Times New Roman" w:hAnsi="Times New Roman" w:cs="Times New Roman"/>
          <w:color w:val="000000"/>
          <w:sz w:val="24"/>
          <w:szCs w:val="24"/>
          <w:lang w:eastAsia="ru-RU"/>
        </w:rPr>
        <w:t>1) пестициды (ядохимикаты); 2) ми</w:t>
      </w:r>
      <w:r w:rsidRPr="00D4013C">
        <w:rPr>
          <w:rFonts w:ascii="Times New Roman" w:eastAsia="Times New Roman" w:hAnsi="Times New Roman" w:cs="Times New Roman"/>
          <w:color w:val="000000"/>
          <w:sz w:val="24"/>
          <w:szCs w:val="24"/>
          <w:lang w:eastAsia="ru-RU"/>
        </w:rPr>
        <w:softHyphen/>
        <w:t>неральные удобрения; 3) отходы и отбросы производства; 4) га</w:t>
      </w:r>
      <w:r w:rsidRPr="00D4013C">
        <w:rPr>
          <w:rFonts w:ascii="Times New Roman" w:eastAsia="Times New Roman" w:hAnsi="Times New Roman" w:cs="Times New Roman"/>
          <w:color w:val="000000"/>
          <w:sz w:val="24"/>
          <w:szCs w:val="24"/>
          <w:lang w:eastAsia="ru-RU"/>
        </w:rPr>
        <w:softHyphen/>
        <w:t>зодымовые выбросы загрязняющих веществ в атмосферу; 5) нефть и нефтепродукты.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В мире ежегодно производится более миллиона тонн </w:t>
      </w:r>
      <w:r w:rsidRPr="00D4013C">
        <w:rPr>
          <w:rFonts w:ascii="Times New Roman" w:eastAsia="Times New Roman" w:hAnsi="Times New Roman" w:cs="Times New Roman"/>
          <w:b/>
          <w:bCs/>
          <w:i/>
          <w:iCs/>
          <w:color w:val="000000"/>
          <w:sz w:val="24"/>
          <w:szCs w:val="24"/>
          <w:lang w:eastAsia="ru-RU"/>
        </w:rPr>
        <w:t>пес</w:t>
      </w:r>
      <w:r w:rsidRPr="00D4013C">
        <w:rPr>
          <w:rFonts w:ascii="Times New Roman" w:eastAsia="Times New Roman" w:hAnsi="Times New Roman" w:cs="Times New Roman"/>
          <w:b/>
          <w:bCs/>
          <w:i/>
          <w:iCs/>
          <w:color w:val="000000"/>
          <w:sz w:val="24"/>
          <w:szCs w:val="24"/>
          <w:lang w:eastAsia="ru-RU"/>
        </w:rPr>
        <w:softHyphen/>
        <w:t>тицидов.</w:t>
      </w:r>
      <w:r w:rsidRPr="00D4013C">
        <w:rPr>
          <w:rFonts w:ascii="Times New Roman" w:eastAsia="Times New Roman" w:hAnsi="Times New Roman" w:cs="Times New Roman"/>
          <w:color w:val="000000"/>
          <w:sz w:val="24"/>
          <w:szCs w:val="24"/>
          <w:lang w:eastAsia="ru-RU"/>
        </w:rPr>
        <w:t xml:space="preserve"> В настоящее время влияние пестицидов на здоровье населения приравнивают к воздействию на человека радиоак</w:t>
      </w:r>
      <w:r w:rsidRPr="00D4013C">
        <w:rPr>
          <w:rFonts w:ascii="Times New Roman" w:eastAsia="Times New Roman" w:hAnsi="Times New Roman" w:cs="Times New Roman"/>
          <w:color w:val="000000"/>
          <w:sz w:val="24"/>
          <w:szCs w:val="24"/>
          <w:lang w:eastAsia="ru-RU"/>
        </w:rPr>
        <w:softHyphen/>
        <w:t>тивных веществ. По данным ВОЗ, отравлению пестицидами в мире каждый год подвергаются до 2 млн человек, из них 40 тыс. — с летальным исходом.</w:t>
      </w:r>
    </w:p>
    <w:p w:rsidR="00D4013C" w:rsidRPr="00D4013C" w:rsidRDefault="00D4013C" w:rsidP="00D4013C">
      <w:pPr>
        <w:spacing w:after="0"/>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Среди пестицидов наибольшую опасность представляют </w:t>
      </w:r>
      <w:r w:rsidRPr="00D4013C">
        <w:rPr>
          <w:rFonts w:ascii="Times New Roman" w:eastAsia="Times New Roman" w:hAnsi="Times New Roman" w:cs="Times New Roman"/>
          <w:b/>
          <w:bCs/>
          <w:i/>
          <w:iCs/>
          <w:color w:val="000000"/>
          <w:sz w:val="24"/>
          <w:szCs w:val="24"/>
          <w:lang w:eastAsia="ru-RU"/>
        </w:rPr>
        <w:t>стойкие хлорорганические соединения,</w:t>
      </w:r>
      <w:r w:rsidRPr="00D4013C">
        <w:rPr>
          <w:rFonts w:ascii="Times New Roman" w:eastAsia="Times New Roman" w:hAnsi="Times New Roman" w:cs="Times New Roman"/>
          <w:color w:val="000000"/>
          <w:sz w:val="24"/>
          <w:szCs w:val="24"/>
          <w:lang w:eastAsia="ru-RU"/>
        </w:rPr>
        <w:t xml:space="preserve"> которые могут сохранять</w:t>
      </w:r>
      <w:r w:rsidRPr="00D4013C">
        <w:rPr>
          <w:rFonts w:ascii="Times New Roman" w:eastAsia="Times New Roman" w:hAnsi="Times New Roman" w:cs="Times New Roman"/>
          <w:color w:val="000000"/>
          <w:sz w:val="24"/>
          <w:szCs w:val="24"/>
          <w:lang w:eastAsia="ru-RU"/>
        </w:rPr>
        <w:softHyphen/>
        <w:t>ся в почвах в течение многих лет, и даже малые их концентра</w:t>
      </w:r>
      <w:r w:rsidRPr="00D4013C">
        <w:rPr>
          <w:rFonts w:ascii="Times New Roman" w:eastAsia="Times New Roman" w:hAnsi="Times New Roman" w:cs="Times New Roman"/>
          <w:color w:val="000000"/>
          <w:sz w:val="24"/>
          <w:szCs w:val="24"/>
          <w:lang w:eastAsia="ru-RU"/>
        </w:rPr>
        <w:softHyphen/>
        <w:t>ции в результате биологического накопления могут стать опас</w:t>
      </w:r>
      <w:r w:rsidRPr="00D4013C">
        <w:rPr>
          <w:rFonts w:ascii="Times New Roman" w:eastAsia="Times New Roman" w:hAnsi="Times New Roman" w:cs="Times New Roman"/>
          <w:color w:val="000000"/>
          <w:sz w:val="24"/>
          <w:szCs w:val="24"/>
          <w:lang w:eastAsia="ru-RU"/>
        </w:rPr>
        <w:softHyphen/>
        <w:t>ными для жизни организмов, так как обладают мутагенными и канцерогенными свойствами. Вот почему применение наибо</w:t>
      </w:r>
      <w:r w:rsidRPr="00D4013C">
        <w:rPr>
          <w:rFonts w:ascii="Times New Roman" w:eastAsia="Times New Roman" w:hAnsi="Times New Roman" w:cs="Times New Roman"/>
          <w:color w:val="000000"/>
          <w:sz w:val="24"/>
          <w:szCs w:val="24"/>
          <w:lang w:eastAsia="ru-RU"/>
        </w:rPr>
        <w:softHyphen/>
        <w:t>лее опасного из них — ДДТ — в нашей стране и в большинстве развитых стран запрещено. Воздействие пестицидов оказыва</w:t>
      </w:r>
      <w:r w:rsidRPr="00D4013C">
        <w:rPr>
          <w:rFonts w:ascii="Times New Roman" w:eastAsia="Times New Roman" w:hAnsi="Times New Roman" w:cs="Times New Roman"/>
          <w:color w:val="000000"/>
          <w:sz w:val="24"/>
          <w:szCs w:val="24"/>
          <w:lang w:eastAsia="ru-RU"/>
        </w:rPr>
        <w:softHyphen/>
        <w:t>ется весьма негативным не только для человека, но и для всей фауны и флоры. Можно с уверенностью констатировать, что общий экологический вред от использования загрязняющих поч</w:t>
      </w:r>
      <w:r w:rsidRPr="00D4013C">
        <w:rPr>
          <w:rFonts w:ascii="Times New Roman" w:eastAsia="Times New Roman" w:hAnsi="Times New Roman" w:cs="Times New Roman"/>
          <w:color w:val="000000"/>
          <w:sz w:val="24"/>
          <w:szCs w:val="24"/>
          <w:lang w:eastAsia="ru-RU"/>
        </w:rPr>
        <w:softHyphen/>
        <w:t>ву пестицидов многократно превышает пользу от их примене</w:t>
      </w:r>
      <w:r w:rsidRPr="00D4013C">
        <w:rPr>
          <w:rFonts w:ascii="Times New Roman" w:eastAsia="Times New Roman" w:hAnsi="Times New Roman" w:cs="Times New Roman"/>
          <w:color w:val="000000"/>
          <w:sz w:val="24"/>
          <w:szCs w:val="24"/>
          <w:lang w:eastAsia="ru-RU"/>
        </w:rPr>
        <w:softHyphen/>
        <w:t>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Почвы загрязняются и </w:t>
      </w:r>
      <w:r w:rsidRPr="00D4013C">
        <w:rPr>
          <w:rFonts w:ascii="Times New Roman" w:eastAsia="Times New Roman" w:hAnsi="Times New Roman" w:cs="Times New Roman"/>
          <w:b/>
          <w:bCs/>
          <w:i/>
          <w:iCs/>
          <w:color w:val="000000"/>
          <w:sz w:val="24"/>
          <w:szCs w:val="24"/>
          <w:lang w:eastAsia="ru-RU"/>
        </w:rPr>
        <w:t>минеральными удобрениями,</w:t>
      </w:r>
      <w:r w:rsidRPr="00D4013C">
        <w:rPr>
          <w:rFonts w:ascii="Times New Roman" w:eastAsia="Times New Roman" w:hAnsi="Times New Roman" w:cs="Times New Roman"/>
          <w:color w:val="000000"/>
          <w:sz w:val="24"/>
          <w:szCs w:val="24"/>
          <w:lang w:eastAsia="ru-RU"/>
        </w:rPr>
        <w:t xml:space="preserve"> если их используют в неумеренных количествах, теряют при транс</w:t>
      </w:r>
      <w:r w:rsidRPr="00D4013C">
        <w:rPr>
          <w:rFonts w:ascii="Times New Roman" w:eastAsia="Times New Roman" w:hAnsi="Times New Roman" w:cs="Times New Roman"/>
          <w:color w:val="000000"/>
          <w:sz w:val="24"/>
          <w:szCs w:val="24"/>
          <w:lang w:eastAsia="ru-RU"/>
        </w:rPr>
        <w:softHyphen/>
        <w:t>портировке и хранении. Из различных удобрений в почву в боль</w:t>
      </w:r>
      <w:r w:rsidRPr="00D4013C">
        <w:rPr>
          <w:rFonts w:ascii="Times New Roman" w:eastAsia="Times New Roman" w:hAnsi="Times New Roman" w:cs="Times New Roman"/>
          <w:color w:val="000000"/>
          <w:sz w:val="24"/>
          <w:szCs w:val="24"/>
          <w:lang w:eastAsia="ru-RU"/>
        </w:rPr>
        <w:softHyphen/>
        <w:t>ших количествах мигрируют нитраты, сульфаты, хлориды и другие соединения.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 xml:space="preserve">К интенсивному загрязнению почв приводят </w:t>
      </w:r>
      <w:r w:rsidRPr="00D4013C">
        <w:rPr>
          <w:rFonts w:ascii="Times New Roman" w:eastAsia="Times New Roman" w:hAnsi="Times New Roman" w:cs="Times New Roman"/>
          <w:b/>
          <w:bCs/>
          <w:i/>
          <w:iCs/>
          <w:color w:val="000000"/>
          <w:sz w:val="24"/>
          <w:szCs w:val="24"/>
          <w:lang w:eastAsia="ru-RU"/>
        </w:rPr>
        <w:t>отходы и от</w:t>
      </w:r>
      <w:r w:rsidRPr="00D4013C">
        <w:rPr>
          <w:rFonts w:ascii="Times New Roman" w:eastAsia="Times New Roman" w:hAnsi="Times New Roman" w:cs="Times New Roman"/>
          <w:b/>
          <w:bCs/>
          <w:i/>
          <w:iCs/>
          <w:color w:val="000000"/>
          <w:sz w:val="24"/>
          <w:szCs w:val="24"/>
          <w:lang w:eastAsia="ru-RU"/>
        </w:rPr>
        <w:softHyphen/>
        <w:t>бросы производства.</w:t>
      </w:r>
      <w:r w:rsidRPr="00D4013C">
        <w:rPr>
          <w:rFonts w:ascii="Times New Roman" w:eastAsia="Times New Roman" w:hAnsi="Times New Roman" w:cs="Times New Roman"/>
          <w:color w:val="000000"/>
          <w:sz w:val="24"/>
          <w:szCs w:val="24"/>
          <w:lang w:eastAsia="ru-RU"/>
        </w:rPr>
        <w:t xml:space="preserve"> В стране ежегодно образуется свыше мил</w:t>
      </w:r>
      <w:r w:rsidRPr="00D4013C">
        <w:rPr>
          <w:rFonts w:ascii="Times New Roman" w:eastAsia="Times New Roman" w:hAnsi="Times New Roman" w:cs="Times New Roman"/>
          <w:color w:val="000000"/>
          <w:sz w:val="24"/>
          <w:szCs w:val="24"/>
          <w:lang w:eastAsia="ru-RU"/>
        </w:rPr>
        <w:softHyphen/>
        <w:t>лиарда тонн промышленных отходов, из них более 50 млн т особо токсичных. Огромные площади земель заняты свалка</w:t>
      </w:r>
      <w:r w:rsidRPr="00D4013C">
        <w:rPr>
          <w:rFonts w:ascii="Times New Roman" w:eastAsia="Times New Roman" w:hAnsi="Times New Roman" w:cs="Times New Roman"/>
          <w:color w:val="000000"/>
          <w:sz w:val="24"/>
          <w:szCs w:val="24"/>
          <w:lang w:eastAsia="ru-RU"/>
        </w:rPr>
        <w:softHyphen/>
        <w:t>ми, золоотвалами, хвостохранилищами и др., которые интен</w:t>
      </w:r>
      <w:r w:rsidRPr="00D4013C">
        <w:rPr>
          <w:rFonts w:ascii="Times New Roman" w:eastAsia="Times New Roman" w:hAnsi="Times New Roman" w:cs="Times New Roman"/>
          <w:color w:val="000000"/>
          <w:sz w:val="24"/>
          <w:szCs w:val="24"/>
          <w:lang w:eastAsia="ru-RU"/>
        </w:rPr>
        <w:softHyphen/>
        <w:t>сивно загрязняют почвы, способность которых к самоочище</w:t>
      </w:r>
      <w:r w:rsidRPr="00D4013C">
        <w:rPr>
          <w:rFonts w:ascii="Times New Roman" w:eastAsia="Times New Roman" w:hAnsi="Times New Roman" w:cs="Times New Roman"/>
          <w:color w:val="000000"/>
          <w:sz w:val="24"/>
          <w:szCs w:val="24"/>
          <w:lang w:eastAsia="ru-RU"/>
        </w:rPr>
        <w:softHyphen/>
        <w:t>нию, как известно, ограничена.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Огромный вред для функционирования почв представляют </w:t>
      </w:r>
      <w:r w:rsidRPr="00D4013C">
        <w:rPr>
          <w:rFonts w:ascii="Times New Roman" w:eastAsia="Times New Roman" w:hAnsi="Times New Roman" w:cs="Times New Roman"/>
          <w:b/>
          <w:bCs/>
          <w:i/>
          <w:iCs/>
          <w:color w:val="000000"/>
          <w:sz w:val="24"/>
          <w:szCs w:val="24"/>
          <w:lang w:eastAsia="ru-RU"/>
        </w:rPr>
        <w:t>газодымовые выбросы</w:t>
      </w:r>
      <w:r w:rsidRPr="00D4013C">
        <w:rPr>
          <w:rFonts w:ascii="Times New Roman" w:eastAsia="Times New Roman" w:hAnsi="Times New Roman" w:cs="Times New Roman"/>
          <w:color w:val="000000"/>
          <w:sz w:val="24"/>
          <w:szCs w:val="24"/>
          <w:lang w:eastAsia="ru-RU"/>
        </w:rPr>
        <w:t xml:space="preserve"> промпредприятий. Почва способна на</w:t>
      </w:r>
      <w:r w:rsidRPr="00D4013C">
        <w:rPr>
          <w:rFonts w:ascii="Times New Roman" w:eastAsia="Times New Roman" w:hAnsi="Times New Roman" w:cs="Times New Roman"/>
          <w:color w:val="000000"/>
          <w:sz w:val="24"/>
          <w:szCs w:val="24"/>
          <w:lang w:eastAsia="ru-RU"/>
        </w:rPr>
        <w:softHyphen/>
        <w:t>капливать весьма опасные для здоровья человека загрязняю</w:t>
      </w:r>
      <w:r w:rsidRPr="00D4013C">
        <w:rPr>
          <w:rFonts w:ascii="Times New Roman" w:eastAsia="Times New Roman" w:hAnsi="Times New Roman" w:cs="Times New Roman"/>
          <w:color w:val="000000"/>
          <w:sz w:val="24"/>
          <w:szCs w:val="24"/>
          <w:lang w:eastAsia="ru-RU"/>
        </w:rPr>
        <w:softHyphen/>
        <w:t>щие вещества, например, тяжелые металлы, радионуклиды и радиоизотопы, оседающие из этих выбросов.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Одной из серьезных экологических проблем России стано</w:t>
      </w:r>
      <w:r w:rsidRPr="00D4013C">
        <w:rPr>
          <w:rFonts w:ascii="Times New Roman" w:eastAsia="Times New Roman" w:hAnsi="Times New Roman" w:cs="Times New Roman"/>
          <w:color w:val="000000"/>
          <w:sz w:val="24"/>
          <w:szCs w:val="24"/>
          <w:lang w:eastAsia="ru-RU"/>
        </w:rPr>
        <w:softHyphen/>
        <w:t xml:space="preserve">вится загрязнение земель </w:t>
      </w:r>
      <w:r w:rsidRPr="00D4013C">
        <w:rPr>
          <w:rFonts w:ascii="Times New Roman" w:eastAsia="Times New Roman" w:hAnsi="Times New Roman" w:cs="Times New Roman"/>
          <w:b/>
          <w:bCs/>
          <w:i/>
          <w:iCs/>
          <w:color w:val="000000"/>
          <w:sz w:val="24"/>
          <w:szCs w:val="24"/>
          <w:lang w:eastAsia="ru-RU"/>
        </w:rPr>
        <w:t>нефтью и нефтепродуктами</w:t>
      </w:r>
      <w:r w:rsidRPr="00D4013C">
        <w:rPr>
          <w:rFonts w:ascii="Times New Roman" w:eastAsia="Times New Roman" w:hAnsi="Times New Roman" w:cs="Times New Roman"/>
          <w:color w:val="000000"/>
          <w:sz w:val="24"/>
          <w:szCs w:val="24"/>
          <w:lang w:eastAsia="ru-RU"/>
        </w:rPr>
        <w:t xml:space="preserve"> в та</w:t>
      </w:r>
      <w:r w:rsidRPr="00D4013C">
        <w:rPr>
          <w:rFonts w:ascii="Times New Roman" w:eastAsia="Times New Roman" w:hAnsi="Times New Roman" w:cs="Times New Roman"/>
          <w:color w:val="000000"/>
          <w:sz w:val="24"/>
          <w:szCs w:val="24"/>
          <w:lang w:eastAsia="ru-RU"/>
        </w:rPr>
        <w:softHyphen/>
        <w:t>ких нефтедобывающих районах, как Западная Сибирь, Повол</w:t>
      </w:r>
      <w:r w:rsidRPr="00D4013C">
        <w:rPr>
          <w:rFonts w:ascii="Times New Roman" w:eastAsia="Times New Roman" w:hAnsi="Times New Roman" w:cs="Times New Roman"/>
          <w:color w:val="000000"/>
          <w:sz w:val="24"/>
          <w:szCs w:val="24"/>
          <w:lang w:eastAsia="ru-RU"/>
        </w:rPr>
        <w:softHyphen/>
        <w:t>жье и др. Причины загрязнения: аварии на нефтепроводах, не</w:t>
      </w:r>
      <w:r w:rsidRPr="00D4013C">
        <w:rPr>
          <w:rFonts w:ascii="Times New Roman" w:eastAsia="Times New Roman" w:hAnsi="Times New Roman" w:cs="Times New Roman"/>
          <w:color w:val="000000"/>
          <w:sz w:val="24"/>
          <w:szCs w:val="24"/>
          <w:lang w:eastAsia="ru-RU"/>
        </w:rPr>
        <w:softHyphen/>
        <w:t>совершенство технологии нефтедобычи, аварийные и техноло</w:t>
      </w:r>
      <w:r w:rsidRPr="00D4013C">
        <w:rPr>
          <w:rFonts w:ascii="Times New Roman" w:eastAsia="Times New Roman" w:hAnsi="Times New Roman" w:cs="Times New Roman"/>
          <w:color w:val="000000"/>
          <w:sz w:val="24"/>
          <w:szCs w:val="24"/>
          <w:lang w:eastAsia="ru-RU"/>
        </w:rPr>
        <w:softHyphen/>
        <w:t>гические выбросы и т.д. В Западной Сибири свыше 20 тыс. га загрязнены нефтью толщиной слоя не менее 5 см. На Тюмен</w:t>
      </w:r>
      <w:r w:rsidRPr="00D4013C">
        <w:rPr>
          <w:rFonts w:ascii="Times New Roman" w:eastAsia="Times New Roman" w:hAnsi="Times New Roman" w:cs="Times New Roman"/>
          <w:color w:val="000000"/>
          <w:sz w:val="24"/>
          <w:szCs w:val="24"/>
          <w:lang w:eastAsia="ru-RU"/>
        </w:rPr>
        <w:softHyphen/>
        <w:t>ском Севере площади оленьих пастбищ уменьшились на 12,5% (6 млн. га), замазученными оказались 30 тыс. га.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процессе хозяйственной деятельности человек может уси</w:t>
      </w:r>
      <w:r w:rsidRPr="00D4013C">
        <w:rPr>
          <w:rFonts w:ascii="Times New Roman" w:eastAsia="Times New Roman" w:hAnsi="Times New Roman" w:cs="Times New Roman"/>
          <w:color w:val="000000"/>
          <w:sz w:val="24"/>
          <w:szCs w:val="24"/>
          <w:lang w:eastAsia="ru-RU"/>
        </w:rPr>
        <w:softHyphen/>
        <w:t>ливать природное засоление почв. Такое явление носит назва</w:t>
      </w:r>
      <w:r w:rsidRPr="00D4013C">
        <w:rPr>
          <w:rFonts w:ascii="Times New Roman" w:eastAsia="Times New Roman" w:hAnsi="Times New Roman" w:cs="Times New Roman"/>
          <w:color w:val="000000"/>
          <w:sz w:val="24"/>
          <w:szCs w:val="24"/>
          <w:lang w:eastAsia="ru-RU"/>
        </w:rPr>
        <w:softHyphen/>
        <w:t xml:space="preserve">ние </w:t>
      </w:r>
      <w:r w:rsidRPr="00D4013C">
        <w:rPr>
          <w:rFonts w:ascii="Times New Roman" w:eastAsia="Times New Roman" w:hAnsi="Times New Roman" w:cs="Times New Roman"/>
          <w:b/>
          <w:bCs/>
          <w:color w:val="000000"/>
          <w:sz w:val="24"/>
          <w:szCs w:val="24"/>
          <w:lang w:eastAsia="ru-RU"/>
        </w:rPr>
        <w:t xml:space="preserve">вторичного засоления </w:t>
      </w:r>
      <w:r w:rsidRPr="00D4013C">
        <w:rPr>
          <w:rFonts w:ascii="Times New Roman" w:eastAsia="Times New Roman" w:hAnsi="Times New Roman" w:cs="Times New Roman"/>
          <w:color w:val="000000"/>
          <w:sz w:val="24"/>
          <w:szCs w:val="24"/>
          <w:lang w:eastAsia="ru-RU"/>
        </w:rPr>
        <w:t>и развивается оно при неумеренном поливе орошаемых земель в засушливых районах. Во всем ми</w:t>
      </w:r>
      <w:r w:rsidRPr="00D4013C">
        <w:rPr>
          <w:rFonts w:ascii="Times New Roman" w:eastAsia="Times New Roman" w:hAnsi="Times New Roman" w:cs="Times New Roman"/>
          <w:color w:val="000000"/>
          <w:sz w:val="24"/>
          <w:szCs w:val="24"/>
          <w:lang w:eastAsia="ru-RU"/>
        </w:rPr>
        <w:softHyphen/>
        <w:t>ре процессам вторичного засоления и осолонцевания подвер</w:t>
      </w:r>
      <w:r w:rsidRPr="00D4013C">
        <w:rPr>
          <w:rFonts w:ascii="Times New Roman" w:eastAsia="Times New Roman" w:hAnsi="Times New Roman" w:cs="Times New Roman"/>
          <w:color w:val="000000"/>
          <w:sz w:val="24"/>
          <w:szCs w:val="24"/>
          <w:lang w:eastAsia="ru-RU"/>
        </w:rPr>
        <w:softHyphen/>
        <w:t>жено около 30%, в России — 18% общей площади орошаемых земель. Засоление почв ослабляет их вклад в поддержание био</w:t>
      </w:r>
      <w:r w:rsidRPr="00D4013C">
        <w:rPr>
          <w:rFonts w:ascii="Times New Roman" w:eastAsia="Times New Roman" w:hAnsi="Times New Roman" w:cs="Times New Roman"/>
          <w:color w:val="000000"/>
          <w:sz w:val="24"/>
          <w:szCs w:val="24"/>
          <w:lang w:eastAsia="ru-RU"/>
        </w:rPr>
        <w:softHyphen/>
        <w:t>логического круговорота веществ. Исчезают многие виды рас</w:t>
      </w:r>
      <w:r w:rsidRPr="00D4013C">
        <w:rPr>
          <w:rFonts w:ascii="Times New Roman" w:eastAsia="Times New Roman" w:hAnsi="Times New Roman" w:cs="Times New Roman"/>
          <w:color w:val="000000"/>
          <w:sz w:val="24"/>
          <w:szCs w:val="24"/>
          <w:lang w:eastAsia="ru-RU"/>
        </w:rPr>
        <w:softHyphen/>
        <w:t>тительных организмов, появляются новые — растения галофиты (солянка и др.). Уменьшается генофонд наземных популя</w:t>
      </w:r>
      <w:r w:rsidRPr="00D4013C">
        <w:rPr>
          <w:rFonts w:ascii="Times New Roman" w:eastAsia="Times New Roman" w:hAnsi="Times New Roman" w:cs="Times New Roman"/>
          <w:color w:val="000000"/>
          <w:sz w:val="24"/>
          <w:szCs w:val="24"/>
          <w:lang w:eastAsia="ru-RU"/>
        </w:rPr>
        <w:softHyphen/>
        <w:t>ций в связи с ухудшением условий жизни организмов, усили</w:t>
      </w:r>
      <w:r w:rsidRPr="00D4013C">
        <w:rPr>
          <w:rFonts w:ascii="Times New Roman" w:eastAsia="Times New Roman" w:hAnsi="Times New Roman" w:cs="Times New Roman"/>
          <w:color w:val="000000"/>
          <w:sz w:val="24"/>
          <w:szCs w:val="24"/>
          <w:lang w:eastAsia="ru-RU"/>
        </w:rPr>
        <w:softHyphen/>
        <w:t>ваются миграционные процессы.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Заболачивание почв </w:t>
      </w:r>
      <w:r w:rsidRPr="00D4013C">
        <w:rPr>
          <w:rFonts w:ascii="Times New Roman" w:eastAsia="Times New Roman" w:hAnsi="Times New Roman" w:cs="Times New Roman"/>
          <w:color w:val="000000"/>
          <w:sz w:val="24"/>
          <w:szCs w:val="24"/>
          <w:lang w:eastAsia="ru-RU"/>
        </w:rPr>
        <w:t>наблюдается в сильно переувлажнен</w:t>
      </w:r>
      <w:r w:rsidRPr="00D4013C">
        <w:rPr>
          <w:rFonts w:ascii="Times New Roman" w:eastAsia="Times New Roman" w:hAnsi="Times New Roman" w:cs="Times New Roman"/>
          <w:color w:val="000000"/>
          <w:sz w:val="24"/>
          <w:szCs w:val="24"/>
          <w:lang w:eastAsia="ru-RU"/>
        </w:rPr>
        <w:softHyphen/>
        <w:t>ных районах, например, в Нечерноземной зоне России, на За- падно-Сибирской низменности, в зонах вечной мерзлоты. Оно сопровождается деградационными процессами в биоценозах, накоплением на поверхности неразложившихся остатков. За</w:t>
      </w:r>
      <w:r w:rsidRPr="00D4013C">
        <w:rPr>
          <w:rFonts w:ascii="Times New Roman" w:eastAsia="Times New Roman" w:hAnsi="Times New Roman" w:cs="Times New Roman"/>
          <w:color w:val="000000"/>
          <w:sz w:val="24"/>
          <w:szCs w:val="24"/>
          <w:lang w:eastAsia="ru-RU"/>
        </w:rPr>
        <w:softHyphen/>
        <w:t>болачивание ухудшает агрономические свойства почв и снижа</w:t>
      </w:r>
      <w:r w:rsidRPr="00D4013C">
        <w:rPr>
          <w:rFonts w:ascii="Times New Roman" w:eastAsia="Times New Roman" w:hAnsi="Times New Roman" w:cs="Times New Roman"/>
          <w:color w:val="000000"/>
          <w:sz w:val="24"/>
          <w:szCs w:val="24"/>
          <w:lang w:eastAsia="ru-RU"/>
        </w:rPr>
        <w:softHyphen/>
        <w:t>ет производительность лесов.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Одним из глобальных проявлений деградации почв, да и всей окружающей природной среды в целом, является </w:t>
      </w:r>
      <w:r w:rsidRPr="00D4013C">
        <w:rPr>
          <w:rFonts w:ascii="Times New Roman" w:eastAsia="Times New Roman" w:hAnsi="Times New Roman" w:cs="Times New Roman"/>
          <w:b/>
          <w:bCs/>
          <w:i/>
          <w:iCs/>
          <w:color w:val="000000"/>
          <w:sz w:val="24"/>
          <w:szCs w:val="24"/>
          <w:lang w:eastAsia="ru-RU"/>
        </w:rPr>
        <w:t>опус</w:t>
      </w:r>
      <w:r w:rsidRPr="00D4013C">
        <w:rPr>
          <w:rFonts w:ascii="Times New Roman" w:eastAsia="Times New Roman" w:hAnsi="Times New Roman" w:cs="Times New Roman"/>
          <w:b/>
          <w:bCs/>
          <w:i/>
          <w:iCs/>
          <w:color w:val="000000"/>
          <w:sz w:val="24"/>
          <w:szCs w:val="24"/>
          <w:lang w:eastAsia="ru-RU"/>
        </w:rPr>
        <w:softHyphen/>
        <w:t>тынивание.</w:t>
      </w:r>
      <w:r w:rsidRPr="00D4013C">
        <w:rPr>
          <w:rFonts w:ascii="Times New Roman" w:eastAsia="Times New Roman" w:hAnsi="Times New Roman" w:cs="Times New Roman"/>
          <w:color w:val="000000"/>
          <w:sz w:val="24"/>
          <w:szCs w:val="24"/>
          <w:lang w:eastAsia="ru-RU"/>
        </w:rPr>
        <w:t>По Б.Г. Розанову (1984), опустынивание — это про</w:t>
      </w:r>
      <w:r w:rsidRPr="00D4013C">
        <w:rPr>
          <w:rFonts w:ascii="Times New Roman" w:eastAsia="Times New Roman" w:hAnsi="Times New Roman" w:cs="Times New Roman"/>
          <w:color w:val="000000"/>
          <w:sz w:val="24"/>
          <w:szCs w:val="24"/>
          <w:lang w:eastAsia="ru-RU"/>
        </w:rPr>
        <w:softHyphen/>
        <w:t>цесс необратимого изменения почвы и растительности и сни</w:t>
      </w:r>
      <w:r w:rsidRPr="00D4013C">
        <w:rPr>
          <w:rFonts w:ascii="Times New Roman" w:eastAsia="Times New Roman" w:hAnsi="Times New Roman" w:cs="Times New Roman"/>
          <w:color w:val="000000"/>
          <w:sz w:val="24"/>
          <w:szCs w:val="24"/>
          <w:lang w:eastAsia="ru-RU"/>
        </w:rPr>
        <w:softHyphen/>
        <w:t>жения биологической продуктивности, который в экстремаль</w:t>
      </w:r>
      <w:r w:rsidRPr="00D4013C">
        <w:rPr>
          <w:rFonts w:ascii="Times New Roman" w:eastAsia="Times New Roman" w:hAnsi="Times New Roman" w:cs="Times New Roman"/>
          <w:color w:val="000000"/>
          <w:sz w:val="24"/>
          <w:szCs w:val="24"/>
          <w:lang w:eastAsia="ru-RU"/>
        </w:rPr>
        <w:softHyphen/>
        <w:t>ных случаях может привести к полному разрушению биосфер</w:t>
      </w:r>
      <w:r w:rsidRPr="00D4013C">
        <w:rPr>
          <w:rFonts w:ascii="Times New Roman" w:eastAsia="Times New Roman" w:hAnsi="Times New Roman" w:cs="Times New Roman"/>
          <w:color w:val="000000"/>
          <w:sz w:val="24"/>
          <w:szCs w:val="24"/>
          <w:lang w:eastAsia="ru-RU"/>
        </w:rPr>
        <w:softHyphen/>
        <w:t>ного потенциала и превращению территории в пустыню. На тер</w:t>
      </w:r>
      <w:r w:rsidRPr="00D4013C">
        <w:rPr>
          <w:rFonts w:ascii="Times New Roman" w:eastAsia="Times New Roman" w:hAnsi="Times New Roman" w:cs="Times New Roman"/>
          <w:color w:val="000000"/>
          <w:sz w:val="24"/>
          <w:szCs w:val="24"/>
          <w:lang w:eastAsia="ru-RU"/>
        </w:rPr>
        <w:softHyphen/>
        <w:t>ритории СНГ опустыниванию подвержено Приаралье, Прибал</w:t>
      </w:r>
      <w:r w:rsidRPr="00D4013C">
        <w:rPr>
          <w:rFonts w:ascii="Times New Roman" w:eastAsia="Times New Roman" w:hAnsi="Times New Roman" w:cs="Times New Roman"/>
          <w:color w:val="000000"/>
          <w:sz w:val="24"/>
          <w:szCs w:val="24"/>
          <w:lang w:eastAsia="ru-RU"/>
        </w:rPr>
        <w:softHyphen/>
        <w:t>хашье, Черные земли в Калмыкии и Астраханской области и некоторые другие районы. Все они относятся к зонам экологи</w:t>
      </w:r>
      <w:r w:rsidRPr="00D4013C">
        <w:rPr>
          <w:rFonts w:ascii="Times New Roman" w:eastAsia="Times New Roman" w:hAnsi="Times New Roman" w:cs="Times New Roman"/>
          <w:color w:val="000000"/>
          <w:sz w:val="24"/>
          <w:szCs w:val="24"/>
          <w:lang w:eastAsia="ru-RU"/>
        </w:rPr>
        <w:softHyphen/>
        <w:t>ческого бедствия.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Непродуманная хозяйственная деятельность на этих терри</w:t>
      </w:r>
      <w:r w:rsidRPr="00D4013C">
        <w:rPr>
          <w:rFonts w:ascii="Times New Roman" w:eastAsia="Times New Roman" w:hAnsi="Times New Roman" w:cs="Times New Roman"/>
          <w:color w:val="000000"/>
          <w:sz w:val="24"/>
          <w:szCs w:val="24"/>
          <w:lang w:eastAsia="ru-RU"/>
        </w:rPr>
        <w:softHyphen/>
        <w:t>ториях привела к необратимым деградационным изменениям природной среды и, что особенно опасно, ее эдафической час</w:t>
      </w:r>
      <w:r w:rsidRPr="00D4013C">
        <w:rPr>
          <w:rFonts w:ascii="Times New Roman" w:eastAsia="Times New Roman" w:hAnsi="Times New Roman" w:cs="Times New Roman"/>
          <w:color w:val="000000"/>
          <w:sz w:val="24"/>
          <w:szCs w:val="24"/>
          <w:lang w:eastAsia="ru-RU"/>
        </w:rPr>
        <w:softHyphen/>
        <w:t>ти. Например, там, где по условиям рельефа, качеству почвы, мощности травостоя можно было выпасать только одну овцу, выпасалось в десятки раз больше. В результате пастбища пре</w:t>
      </w:r>
      <w:r w:rsidRPr="00D4013C">
        <w:rPr>
          <w:rFonts w:ascii="Times New Roman" w:eastAsia="Times New Roman" w:hAnsi="Times New Roman" w:cs="Times New Roman"/>
          <w:color w:val="000000"/>
          <w:sz w:val="24"/>
          <w:szCs w:val="24"/>
          <w:lang w:eastAsia="ru-RU"/>
        </w:rPr>
        <w:softHyphen/>
        <w:t>вратились в эродированные земли. Это привело к резкому сни</w:t>
      </w:r>
      <w:r w:rsidRPr="00D4013C">
        <w:rPr>
          <w:rFonts w:ascii="Times New Roman" w:eastAsia="Times New Roman" w:hAnsi="Times New Roman" w:cs="Times New Roman"/>
          <w:color w:val="000000"/>
          <w:sz w:val="24"/>
          <w:szCs w:val="24"/>
          <w:lang w:eastAsia="ru-RU"/>
        </w:rPr>
        <w:softHyphen/>
        <w:t>жению биоразнообразия и разрушению природных экосистем. Многие экологи считают, что в списке злодеяний против окру</w:t>
      </w:r>
      <w:r w:rsidRPr="00D4013C">
        <w:rPr>
          <w:rFonts w:ascii="Times New Roman" w:eastAsia="Times New Roman" w:hAnsi="Times New Roman" w:cs="Times New Roman"/>
          <w:color w:val="000000"/>
          <w:sz w:val="24"/>
          <w:szCs w:val="24"/>
          <w:lang w:eastAsia="ru-RU"/>
        </w:rPr>
        <w:softHyphen/>
        <w:t>жающей среды на второе место после гибели лесов можно по</w:t>
      </w:r>
      <w:r w:rsidRPr="00D4013C">
        <w:rPr>
          <w:rFonts w:ascii="Times New Roman" w:eastAsia="Times New Roman" w:hAnsi="Times New Roman" w:cs="Times New Roman"/>
          <w:color w:val="000000"/>
          <w:sz w:val="24"/>
          <w:szCs w:val="24"/>
          <w:lang w:eastAsia="ru-RU"/>
        </w:rPr>
        <w:softHyphen/>
        <w:t>ставить «опустынивание».</w:t>
      </w:r>
    </w:p>
    <w:p w:rsidR="00D4013C" w:rsidRPr="00D4013C" w:rsidRDefault="00D4013C" w:rsidP="00D4013C">
      <w:pPr>
        <w:spacing w:after="0" w:line="240" w:lineRule="auto"/>
        <w:ind w:firstLine="426"/>
        <w:rPr>
          <w:rFonts w:ascii="Times New Roman" w:eastAsia="Times New Roman" w:hAnsi="Times New Roman" w:cs="Times New Roman"/>
          <w:b/>
          <w:bCs/>
          <w:i/>
          <w:iCs/>
          <w:color w:val="000000"/>
          <w:sz w:val="24"/>
          <w:szCs w:val="24"/>
          <w:lang w:eastAsia="ru-RU"/>
        </w:rPr>
      </w:pP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 xml:space="preserve"> Воздействия на горные породы и их массивы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К числу </w:t>
      </w:r>
      <w:r w:rsidRPr="00D4013C">
        <w:rPr>
          <w:rFonts w:ascii="Times New Roman" w:eastAsia="Times New Roman" w:hAnsi="Times New Roman" w:cs="Times New Roman"/>
          <w:b/>
          <w:bCs/>
          <w:color w:val="000000"/>
          <w:sz w:val="24"/>
          <w:szCs w:val="24"/>
          <w:lang w:eastAsia="ru-RU"/>
        </w:rPr>
        <w:t xml:space="preserve">основных антропогенных воздействий </w:t>
      </w:r>
      <w:r w:rsidRPr="00D4013C">
        <w:rPr>
          <w:rFonts w:ascii="Times New Roman" w:eastAsia="Times New Roman" w:hAnsi="Times New Roman" w:cs="Times New Roman"/>
          <w:color w:val="000000"/>
          <w:sz w:val="24"/>
          <w:szCs w:val="24"/>
          <w:lang w:eastAsia="ru-RU"/>
        </w:rPr>
        <w:t>на горные породы относят: статические и динамические нагрузки, тепло</w:t>
      </w:r>
      <w:r w:rsidRPr="00D4013C">
        <w:rPr>
          <w:rFonts w:ascii="Times New Roman" w:eastAsia="Times New Roman" w:hAnsi="Times New Roman" w:cs="Times New Roman"/>
          <w:color w:val="000000"/>
          <w:sz w:val="24"/>
          <w:szCs w:val="24"/>
          <w:lang w:eastAsia="ru-RU"/>
        </w:rPr>
        <w:softHyphen/>
        <w:t>вые, электрические и другие воздействия.</w:t>
      </w:r>
    </w:p>
    <w:p w:rsidR="00D4013C" w:rsidRPr="00D4013C" w:rsidRDefault="00D4013C" w:rsidP="00D4013C">
      <w:pPr>
        <w:spacing w:after="0"/>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Это наиболее распространенный вид антропогенного воз</w:t>
      </w:r>
      <w:r w:rsidRPr="00D4013C">
        <w:rPr>
          <w:rFonts w:ascii="Times New Roman" w:eastAsia="Times New Roman" w:hAnsi="Times New Roman" w:cs="Times New Roman"/>
          <w:color w:val="000000"/>
          <w:sz w:val="24"/>
          <w:szCs w:val="24"/>
          <w:lang w:eastAsia="ru-RU"/>
        </w:rPr>
        <w:softHyphen/>
        <w:t xml:space="preserve">действия на горные породы </w:t>
      </w:r>
      <w:r w:rsidRPr="00D4013C">
        <w:rPr>
          <w:rFonts w:ascii="Times New Roman" w:eastAsia="Times New Roman" w:hAnsi="Times New Roman" w:cs="Times New Roman"/>
          <w:b/>
          <w:bCs/>
          <w:i/>
          <w:iCs/>
          <w:color w:val="000000"/>
          <w:sz w:val="24"/>
          <w:szCs w:val="24"/>
          <w:lang w:eastAsia="ru-RU"/>
        </w:rPr>
        <w:t>статические нагрузки.</w:t>
      </w:r>
      <w:r w:rsidRPr="00D4013C">
        <w:rPr>
          <w:rFonts w:ascii="Times New Roman" w:eastAsia="Times New Roman" w:hAnsi="Times New Roman" w:cs="Times New Roman"/>
          <w:color w:val="000000"/>
          <w:sz w:val="24"/>
          <w:szCs w:val="24"/>
          <w:lang w:eastAsia="ru-RU"/>
        </w:rPr>
        <w:t xml:space="preserve"> Под дейст</w:t>
      </w:r>
      <w:r w:rsidRPr="00D4013C">
        <w:rPr>
          <w:rFonts w:ascii="Times New Roman" w:eastAsia="Times New Roman" w:hAnsi="Times New Roman" w:cs="Times New Roman"/>
          <w:color w:val="000000"/>
          <w:sz w:val="24"/>
          <w:szCs w:val="24"/>
          <w:lang w:eastAsia="ru-RU"/>
        </w:rPr>
        <w:softHyphen/>
        <w:t xml:space="preserve">вием статических нагрузок от зданий и сооружений, </w:t>
      </w:r>
      <w:r w:rsidRPr="00D4013C">
        <w:rPr>
          <w:rFonts w:ascii="Times New Roman" w:eastAsia="Times New Roman" w:hAnsi="Times New Roman" w:cs="Times New Roman"/>
          <w:color w:val="000000"/>
          <w:sz w:val="24"/>
          <w:szCs w:val="24"/>
          <w:lang w:eastAsia="ru-RU"/>
        </w:rPr>
        <w:lastRenderedPageBreak/>
        <w:t>достигаю</w:t>
      </w:r>
      <w:r w:rsidRPr="00D4013C">
        <w:rPr>
          <w:rFonts w:ascii="Times New Roman" w:eastAsia="Times New Roman" w:hAnsi="Times New Roman" w:cs="Times New Roman"/>
          <w:color w:val="000000"/>
          <w:sz w:val="24"/>
          <w:szCs w:val="24"/>
          <w:lang w:eastAsia="ru-RU"/>
        </w:rPr>
        <w:softHyphen/>
        <w:t>щих 2 МПа и более, образуется зона активного изменения гор</w:t>
      </w:r>
      <w:r w:rsidRPr="00D4013C">
        <w:rPr>
          <w:rFonts w:ascii="Times New Roman" w:eastAsia="Times New Roman" w:hAnsi="Times New Roman" w:cs="Times New Roman"/>
          <w:color w:val="000000"/>
          <w:sz w:val="24"/>
          <w:szCs w:val="24"/>
          <w:lang w:eastAsia="ru-RU"/>
        </w:rPr>
        <w:softHyphen/>
        <w:t>ных пород примерно на глубине 70—100 м. При этом наиболь</w:t>
      </w:r>
      <w:r w:rsidRPr="00D4013C">
        <w:rPr>
          <w:rFonts w:ascii="Times New Roman" w:eastAsia="Times New Roman" w:hAnsi="Times New Roman" w:cs="Times New Roman"/>
          <w:color w:val="000000"/>
          <w:sz w:val="24"/>
          <w:szCs w:val="24"/>
          <w:lang w:eastAsia="ru-RU"/>
        </w:rPr>
        <w:softHyphen/>
        <w:t>шие изменения наблюдаются: 1) в вечномерзлых льдистых по</w:t>
      </w:r>
      <w:r w:rsidRPr="00D4013C">
        <w:rPr>
          <w:rFonts w:ascii="Times New Roman" w:eastAsia="Times New Roman" w:hAnsi="Times New Roman" w:cs="Times New Roman"/>
          <w:color w:val="000000"/>
          <w:sz w:val="24"/>
          <w:szCs w:val="24"/>
          <w:lang w:eastAsia="ru-RU"/>
        </w:rPr>
        <w:softHyphen/>
        <w:t xml:space="preserve"> родах, на участках залегания которых часто наблюдаются от</w:t>
      </w:r>
      <w:r w:rsidRPr="00D4013C">
        <w:rPr>
          <w:rFonts w:ascii="Times New Roman" w:eastAsia="Times New Roman" w:hAnsi="Times New Roman" w:cs="Times New Roman"/>
          <w:color w:val="000000"/>
          <w:sz w:val="24"/>
          <w:szCs w:val="24"/>
          <w:lang w:eastAsia="ru-RU"/>
        </w:rPr>
        <w:softHyphen/>
        <w:t>таивание, пучение и другие неблагоприятные процессы; 2) в сильносжимаемых породах, например, заторфованных, или</w:t>
      </w:r>
      <w:r w:rsidRPr="00D4013C">
        <w:rPr>
          <w:rFonts w:ascii="Times New Roman" w:eastAsia="Times New Roman" w:hAnsi="Times New Roman" w:cs="Times New Roman"/>
          <w:color w:val="000000"/>
          <w:sz w:val="24"/>
          <w:szCs w:val="24"/>
          <w:lang w:eastAsia="ru-RU"/>
        </w:rPr>
        <w:softHyphen/>
        <w:t>стых и др.</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Вибрации, удары, толчки и другие </w:t>
      </w:r>
      <w:r w:rsidRPr="00D4013C">
        <w:rPr>
          <w:rFonts w:ascii="Times New Roman" w:eastAsia="Times New Roman" w:hAnsi="Times New Roman" w:cs="Times New Roman"/>
          <w:b/>
          <w:bCs/>
          <w:i/>
          <w:iCs/>
          <w:color w:val="000000"/>
          <w:sz w:val="24"/>
          <w:szCs w:val="24"/>
          <w:lang w:eastAsia="ru-RU"/>
        </w:rPr>
        <w:t xml:space="preserve">динамические нагрузки </w:t>
      </w:r>
      <w:r w:rsidRPr="00D4013C">
        <w:rPr>
          <w:rFonts w:ascii="Times New Roman" w:eastAsia="Times New Roman" w:hAnsi="Times New Roman" w:cs="Times New Roman"/>
          <w:color w:val="000000"/>
          <w:sz w:val="24"/>
          <w:szCs w:val="24"/>
          <w:lang w:eastAsia="ru-RU"/>
        </w:rPr>
        <w:t>типичны при работе транспорта, ударных и вибрационных строи</w:t>
      </w:r>
      <w:r w:rsidRPr="00D4013C">
        <w:rPr>
          <w:rFonts w:ascii="Times New Roman" w:eastAsia="Times New Roman" w:hAnsi="Times New Roman" w:cs="Times New Roman"/>
          <w:color w:val="000000"/>
          <w:sz w:val="24"/>
          <w:szCs w:val="24"/>
          <w:lang w:eastAsia="ru-RU"/>
        </w:rPr>
        <w:softHyphen/>
        <w:t>тельных машин, заводских механизмов и т.д. Наиболее чувст</w:t>
      </w:r>
      <w:r w:rsidRPr="00D4013C">
        <w:rPr>
          <w:rFonts w:ascii="Times New Roman" w:eastAsia="Times New Roman" w:hAnsi="Times New Roman" w:cs="Times New Roman"/>
          <w:color w:val="000000"/>
          <w:sz w:val="24"/>
          <w:szCs w:val="24"/>
          <w:lang w:eastAsia="ru-RU"/>
        </w:rPr>
        <w:softHyphen/>
        <w:t>вительны к сотрясению рыхлые недоуплотненные породы (пес</w:t>
      </w:r>
      <w:r w:rsidRPr="00D4013C">
        <w:rPr>
          <w:rFonts w:ascii="Times New Roman" w:eastAsia="Times New Roman" w:hAnsi="Times New Roman" w:cs="Times New Roman"/>
          <w:color w:val="000000"/>
          <w:sz w:val="24"/>
          <w:szCs w:val="24"/>
          <w:lang w:eastAsia="ru-RU"/>
        </w:rPr>
        <w:softHyphen/>
        <w:t>ки, водонасыщенные лессы, торф и др.). Прочность этих по</w:t>
      </w:r>
      <w:r w:rsidRPr="00D4013C">
        <w:rPr>
          <w:rFonts w:ascii="Times New Roman" w:eastAsia="Times New Roman" w:hAnsi="Times New Roman" w:cs="Times New Roman"/>
          <w:color w:val="000000"/>
          <w:sz w:val="24"/>
          <w:szCs w:val="24"/>
          <w:lang w:eastAsia="ru-RU"/>
        </w:rPr>
        <w:softHyphen/>
        <w:t>род заметно снижается, они уплотняются (равномерно или не</w:t>
      </w:r>
      <w:r w:rsidRPr="00D4013C">
        <w:rPr>
          <w:rFonts w:ascii="Times New Roman" w:eastAsia="Times New Roman" w:hAnsi="Times New Roman" w:cs="Times New Roman"/>
          <w:color w:val="000000"/>
          <w:sz w:val="24"/>
          <w:szCs w:val="24"/>
          <w:lang w:eastAsia="ru-RU"/>
        </w:rPr>
        <w:softHyphen/>
        <w:t>равномерно), структурные связи нарушаются, возможно вне</w:t>
      </w:r>
      <w:r w:rsidRPr="00D4013C">
        <w:rPr>
          <w:rFonts w:ascii="Times New Roman" w:eastAsia="Times New Roman" w:hAnsi="Times New Roman" w:cs="Times New Roman"/>
          <w:color w:val="000000"/>
          <w:sz w:val="24"/>
          <w:szCs w:val="24"/>
          <w:lang w:eastAsia="ru-RU"/>
        </w:rPr>
        <w:softHyphen/>
        <w:t>запное разжижение и образование оползней, отвалов, плыву</w:t>
      </w:r>
      <w:r w:rsidRPr="00D4013C">
        <w:rPr>
          <w:rFonts w:ascii="Times New Roman" w:eastAsia="Times New Roman" w:hAnsi="Times New Roman" w:cs="Times New Roman"/>
          <w:color w:val="000000"/>
          <w:sz w:val="24"/>
          <w:szCs w:val="24"/>
          <w:lang w:eastAsia="ru-RU"/>
        </w:rPr>
        <w:softHyphen/>
        <w:t>нов и других ущербообразующих процессов. Другим видом ди</w:t>
      </w:r>
      <w:r w:rsidRPr="00D4013C">
        <w:rPr>
          <w:rFonts w:ascii="Times New Roman" w:eastAsia="Times New Roman" w:hAnsi="Times New Roman" w:cs="Times New Roman"/>
          <w:color w:val="000000"/>
          <w:sz w:val="24"/>
          <w:szCs w:val="24"/>
          <w:lang w:eastAsia="ru-RU"/>
        </w:rPr>
        <w:softHyphen/>
        <w:t>намических нагрузок являются взрывы, действие которых сход</w:t>
      </w:r>
      <w:r w:rsidRPr="00D4013C">
        <w:rPr>
          <w:rFonts w:ascii="Times New Roman" w:eastAsia="Times New Roman" w:hAnsi="Times New Roman" w:cs="Times New Roman"/>
          <w:color w:val="000000"/>
          <w:sz w:val="24"/>
          <w:szCs w:val="24"/>
          <w:lang w:eastAsia="ru-RU"/>
        </w:rPr>
        <w:softHyphen/>
        <w:t>но с сейсмическими.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Повышение температуры</w:t>
      </w:r>
      <w:r w:rsidRPr="00D4013C">
        <w:rPr>
          <w:rFonts w:ascii="Times New Roman" w:eastAsia="Times New Roman" w:hAnsi="Times New Roman" w:cs="Times New Roman"/>
          <w:color w:val="000000"/>
          <w:sz w:val="24"/>
          <w:szCs w:val="24"/>
          <w:lang w:eastAsia="ru-RU"/>
        </w:rPr>
        <w:t xml:space="preserve"> горных пород наблюдается при подземной газификации углей, в основании доменных и мар</w:t>
      </w:r>
      <w:r w:rsidRPr="00D4013C">
        <w:rPr>
          <w:rFonts w:ascii="Times New Roman" w:eastAsia="Times New Roman" w:hAnsi="Times New Roman" w:cs="Times New Roman"/>
          <w:color w:val="000000"/>
          <w:sz w:val="24"/>
          <w:szCs w:val="24"/>
          <w:lang w:eastAsia="ru-RU"/>
        </w:rPr>
        <w:softHyphen/>
        <w:t>теновских печей и др. В ряде случаев температура пород повы</w:t>
      </w:r>
      <w:r w:rsidRPr="00D4013C">
        <w:rPr>
          <w:rFonts w:ascii="Times New Roman" w:eastAsia="Times New Roman" w:hAnsi="Times New Roman" w:cs="Times New Roman"/>
          <w:color w:val="000000"/>
          <w:sz w:val="24"/>
          <w:szCs w:val="24"/>
          <w:lang w:eastAsia="ru-RU"/>
        </w:rPr>
        <w:softHyphen/>
        <w:t>шается до 40—50°С, а иногда и до 100°С и более (в основании доменных печей). В зоне подземной газификации углей при температуре 1000—16О0°С породы спекаются, «каменеют», те</w:t>
      </w:r>
      <w:r w:rsidRPr="00D4013C">
        <w:rPr>
          <w:rFonts w:ascii="Times New Roman" w:eastAsia="Times New Roman" w:hAnsi="Times New Roman" w:cs="Times New Roman"/>
          <w:color w:val="000000"/>
          <w:sz w:val="24"/>
          <w:szCs w:val="24"/>
          <w:lang w:eastAsia="ru-RU"/>
        </w:rPr>
        <w:softHyphen/>
        <w:t>ряют свои первоначальные свойства. Как и другие виды воз</w:t>
      </w:r>
      <w:r w:rsidRPr="00D4013C">
        <w:rPr>
          <w:rFonts w:ascii="Times New Roman" w:eastAsia="Times New Roman" w:hAnsi="Times New Roman" w:cs="Times New Roman"/>
          <w:color w:val="000000"/>
          <w:sz w:val="24"/>
          <w:szCs w:val="24"/>
          <w:lang w:eastAsia="ru-RU"/>
        </w:rPr>
        <w:softHyphen/>
        <w:t>действия, тепловой антропогенный поток влияет не только на состояние горных пород, но и на другие компоненты окружаю</w:t>
      </w:r>
      <w:r w:rsidRPr="00D4013C">
        <w:rPr>
          <w:rFonts w:ascii="Times New Roman" w:eastAsia="Times New Roman" w:hAnsi="Times New Roman" w:cs="Times New Roman"/>
          <w:color w:val="000000"/>
          <w:sz w:val="24"/>
          <w:szCs w:val="24"/>
          <w:lang w:eastAsia="ru-RU"/>
        </w:rPr>
        <w:softHyphen/>
        <w:t>щей природной среды: почвы, подземные воды, растительность.</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Создаваемое в горных породах искусственное электриче</w:t>
      </w:r>
      <w:r w:rsidRPr="00D4013C">
        <w:rPr>
          <w:rFonts w:ascii="Times New Roman" w:eastAsia="Times New Roman" w:hAnsi="Times New Roman" w:cs="Times New Roman"/>
          <w:color w:val="000000"/>
          <w:sz w:val="24"/>
          <w:szCs w:val="24"/>
          <w:lang w:eastAsia="ru-RU"/>
        </w:rPr>
        <w:softHyphen/>
        <w:t>ское поле (электрифицированный транспорт, ЛЭП и др.) поро</w:t>
      </w:r>
      <w:r w:rsidRPr="00D4013C">
        <w:rPr>
          <w:rFonts w:ascii="Times New Roman" w:eastAsia="Times New Roman" w:hAnsi="Times New Roman" w:cs="Times New Roman"/>
          <w:color w:val="000000"/>
          <w:sz w:val="24"/>
          <w:szCs w:val="24"/>
          <w:lang w:eastAsia="ru-RU"/>
        </w:rPr>
        <w:softHyphen/>
        <w:t xml:space="preserve">ждает </w:t>
      </w:r>
      <w:r w:rsidRPr="00D4013C">
        <w:rPr>
          <w:rFonts w:ascii="Times New Roman" w:eastAsia="Times New Roman" w:hAnsi="Times New Roman" w:cs="Times New Roman"/>
          <w:b/>
          <w:bCs/>
          <w:i/>
          <w:iCs/>
          <w:color w:val="000000"/>
          <w:sz w:val="24"/>
          <w:szCs w:val="24"/>
          <w:lang w:eastAsia="ru-RU"/>
        </w:rPr>
        <w:t>блуждающие токи</w:t>
      </w:r>
      <w:r w:rsidRPr="00D4013C">
        <w:rPr>
          <w:rFonts w:ascii="Times New Roman" w:eastAsia="Times New Roman" w:hAnsi="Times New Roman" w:cs="Times New Roman"/>
          <w:color w:val="000000"/>
          <w:sz w:val="24"/>
          <w:szCs w:val="24"/>
          <w:lang w:eastAsia="ru-RU"/>
        </w:rPr>
        <w:t xml:space="preserve"> и </w:t>
      </w:r>
      <w:r w:rsidRPr="00D4013C">
        <w:rPr>
          <w:rFonts w:ascii="Times New Roman" w:eastAsia="Times New Roman" w:hAnsi="Times New Roman" w:cs="Times New Roman"/>
          <w:b/>
          <w:bCs/>
          <w:i/>
          <w:iCs/>
          <w:color w:val="000000"/>
          <w:sz w:val="24"/>
          <w:szCs w:val="24"/>
          <w:lang w:eastAsia="ru-RU"/>
        </w:rPr>
        <w:t>поля.</w:t>
      </w:r>
      <w:r w:rsidRPr="00D4013C">
        <w:rPr>
          <w:rFonts w:ascii="Times New Roman" w:eastAsia="Times New Roman" w:hAnsi="Times New Roman" w:cs="Times New Roman"/>
          <w:color w:val="000000"/>
          <w:sz w:val="24"/>
          <w:szCs w:val="24"/>
          <w:lang w:eastAsia="ru-RU"/>
        </w:rPr>
        <w:t xml:space="preserve"> Наиболее заметно они про</w:t>
      </w:r>
      <w:r w:rsidRPr="00D4013C">
        <w:rPr>
          <w:rFonts w:ascii="Times New Roman" w:eastAsia="Times New Roman" w:hAnsi="Times New Roman" w:cs="Times New Roman"/>
          <w:color w:val="000000"/>
          <w:sz w:val="24"/>
          <w:szCs w:val="24"/>
          <w:lang w:eastAsia="ru-RU"/>
        </w:rPr>
        <w:softHyphen/>
        <w:t>являются на городских территориях, где имеется наибольшая плотность источников электроэнергии. При этом изменяются электропроводность, электросопротивляемость и другие элек</w:t>
      </w:r>
      <w:r w:rsidRPr="00D4013C">
        <w:rPr>
          <w:rFonts w:ascii="Times New Roman" w:eastAsia="Times New Roman" w:hAnsi="Times New Roman" w:cs="Times New Roman"/>
          <w:color w:val="000000"/>
          <w:sz w:val="24"/>
          <w:szCs w:val="24"/>
          <w:lang w:eastAsia="ru-RU"/>
        </w:rPr>
        <w:softHyphen/>
        <w:t>трические свойства пород.</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Динамическое, тепловое и электрическое воздействие на горные породы создает </w:t>
      </w:r>
      <w:r w:rsidRPr="00D4013C">
        <w:rPr>
          <w:rFonts w:ascii="Times New Roman" w:eastAsia="Times New Roman" w:hAnsi="Times New Roman" w:cs="Times New Roman"/>
          <w:b/>
          <w:bCs/>
          <w:i/>
          <w:iCs/>
          <w:color w:val="000000"/>
          <w:sz w:val="24"/>
          <w:szCs w:val="24"/>
          <w:lang w:eastAsia="ru-RU"/>
        </w:rPr>
        <w:t>физическое «загрязнение»</w:t>
      </w:r>
      <w:r w:rsidRPr="00D4013C">
        <w:rPr>
          <w:rFonts w:ascii="Times New Roman" w:eastAsia="Times New Roman" w:hAnsi="Times New Roman" w:cs="Times New Roman"/>
          <w:color w:val="000000"/>
          <w:sz w:val="24"/>
          <w:szCs w:val="24"/>
          <w:lang w:eastAsia="ru-RU"/>
        </w:rPr>
        <w:t xml:space="preserve"> окружающей природной среды.</w:t>
      </w:r>
    </w:p>
    <w:p w:rsidR="00D4013C" w:rsidRPr="00D4013C" w:rsidRDefault="00D4013C" w:rsidP="00D4013C">
      <w:pPr>
        <w:spacing w:after="0"/>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Массивы горных пород </w:t>
      </w:r>
      <w:r w:rsidRPr="00D4013C">
        <w:rPr>
          <w:rFonts w:ascii="Times New Roman" w:eastAsia="Times New Roman" w:hAnsi="Times New Roman" w:cs="Times New Roman"/>
          <w:color w:val="000000"/>
          <w:sz w:val="24"/>
          <w:szCs w:val="24"/>
          <w:lang w:eastAsia="ru-RU"/>
        </w:rPr>
        <w:t>в ходе инженерно-хозяйственного освоения подвергаются мощному антропогенному воздействию. При этом развиваются такие опасные геологические процессы, как оползни, карст, подтопление, просадки и др. Особенно легко всевозможным нарушениям подвержены массивы вечномерзлых пород, так как они весьма чувствительны к любому антро</w:t>
      </w:r>
      <w:r w:rsidRPr="00D4013C">
        <w:rPr>
          <w:rFonts w:ascii="Times New Roman" w:eastAsia="Times New Roman" w:hAnsi="Times New Roman" w:cs="Times New Roman"/>
          <w:color w:val="000000"/>
          <w:sz w:val="24"/>
          <w:szCs w:val="24"/>
          <w:lang w:eastAsia="ru-RU"/>
        </w:rPr>
        <w:softHyphen/>
        <w:t xml:space="preserve">погенному воздействию. Все эти процессы, если они вызваны деятельностью человека и нарушают природное равновесие, называют </w:t>
      </w:r>
      <w:r w:rsidRPr="00D4013C">
        <w:rPr>
          <w:rFonts w:ascii="Times New Roman" w:eastAsia="Times New Roman" w:hAnsi="Times New Roman" w:cs="Times New Roman"/>
          <w:b/>
          <w:bCs/>
          <w:color w:val="000000"/>
          <w:sz w:val="24"/>
          <w:szCs w:val="24"/>
          <w:lang w:eastAsia="ru-RU"/>
        </w:rPr>
        <w:t xml:space="preserve">ущербообразующими, </w:t>
      </w:r>
      <w:r w:rsidRPr="00D4013C">
        <w:rPr>
          <w:rFonts w:ascii="Times New Roman" w:eastAsia="Times New Roman" w:hAnsi="Times New Roman" w:cs="Times New Roman"/>
          <w:color w:val="000000"/>
          <w:sz w:val="24"/>
          <w:szCs w:val="24"/>
          <w:lang w:eastAsia="ru-RU"/>
        </w:rPr>
        <w:t>т.е. наносящими экологичес</w:t>
      </w:r>
      <w:r w:rsidRPr="00D4013C">
        <w:rPr>
          <w:rFonts w:ascii="Times New Roman" w:eastAsia="Times New Roman" w:hAnsi="Times New Roman" w:cs="Times New Roman"/>
          <w:color w:val="000000"/>
          <w:sz w:val="24"/>
          <w:szCs w:val="24"/>
          <w:lang w:eastAsia="ru-RU"/>
        </w:rPr>
        <w:softHyphen/>
        <w:t>кий (а, как правило, еще и экономический) ущерб окружающей природной среде.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Оползни</w:t>
      </w:r>
      <w:r w:rsidRPr="00D4013C">
        <w:rPr>
          <w:rFonts w:ascii="Times New Roman" w:eastAsia="Times New Roman" w:hAnsi="Times New Roman" w:cs="Times New Roman"/>
          <w:color w:val="000000"/>
          <w:sz w:val="24"/>
          <w:szCs w:val="24"/>
          <w:lang w:eastAsia="ru-RU"/>
        </w:rPr>
        <w:t xml:space="preserve"> представляют собой скольжение горных пород вниз по склону под действием собственного веса грунта и нагрузки: фильтрационной, сейсмической или вибрационной. Большой ущерб природной среде ежегодно наносят оползневые процес</w:t>
      </w:r>
      <w:r w:rsidRPr="00D4013C">
        <w:rPr>
          <w:rFonts w:ascii="Times New Roman" w:eastAsia="Times New Roman" w:hAnsi="Times New Roman" w:cs="Times New Roman"/>
          <w:color w:val="000000"/>
          <w:sz w:val="24"/>
          <w:szCs w:val="24"/>
          <w:lang w:eastAsia="ru-RU"/>
        </w:rPr>
        <w:softHyphen/>
        <w:t>сы на берегах Черноморского побережья Кавказа, Крыма, в долинах Волги, Днепра, Дона и многих других рек и горных районов.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Оползни нарушают устойчивость массивов горных пород, негативно влияют на многие другие компоненты окружающей природной среды (нарушение поверхностного стока, истоще</w:t>
      </w:r>
      <w:r w:rsidRPr="00D4013C">
        <w:rPr>
          <w:rFonts w:ascii="Times New Roman" w:eastAsia="Times New Roman" w:hAnsi="Times New Roman" w:cs="Times New Roman"/>
          <w:color w:val="000000"/>
          <w:sz w:val="24"/>
          <w:szCs w:val="24"/>
          <w:lang w:eastAsia="ru-RU"/>
        </w:rPr>
        <w:softHyphen/>
        <w:t>ние ресурсов подземных вод при их вскрытии, образование за</w:t>
      </w:r>
      <w:r w:rsidRPr="00D4013C">
        <w:rPr>
          <w:rFonts w:ascii="Times New Roman" w:eastAsia="Times New Roman" w:hAnsi="Times New Roman" w:cs="Times New Roman"/>
          <w:color w:val="000000"/>
          <w:sz w:val="24"/>
          <w:szCs w:val="24"/>
          <w:lang w:eastAsia="ru-RU"/>
        </w:rPr>
        <w:softHyphen/>
        <w:t>болоченностей, нарушение почвенного покрова, гибель деревьев и т.д.). Известно немало примеров оползневых явлений ката</w:t>
      </w:r>
      <w:r w:rsidRPr="00D4013C">
        <w:rPr>
          <w:rFonts w:ascii="Times New Roman" w:eastAsia="Times New Roman" w:hAnsi="Times New Roman" w:cs="Times New Roman"/>
          <w:color w:val="000000"/>
          <w:sz w:val="24"/>
          <w:szCs w:val="24"/>
          <w:lang w:eastAsia="ru-RU"/>
        </w:rPr>
        <w:softHyphen/>
        <w:t>строфического характера, приводящих к значительным чело</w:t>
      </w:r>
      <w:r w:rsidRPr="00D4013C">
        <w:rPr>
          <w:rFonts w:ascii="Times New Roman" w:eastAsia="Times New Roman" w:hAnsi="Times New Roman" w:cs="Times New Roman"/>
          <w:color w:val="000000"/>
          <w:sz w:val="24"/>
          <w:szCs w:val="24"/>
          <w:lang w:eastAsia="ru-RU"/>
        </w:rPr>
        <w:softHyphen/>
        <w:t>веческим жертвам.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Массивы горных пород, в которых развивается карст, на</w:t>
      </w:r>
      <w:r w:rsidRPr="00D4013C">
        <w:rPr>
          <w:rFonts w:ascii="Times New Roman" w:eastAsia="Times New Roman" w:hAnsi="Times New Roman" w:cs="Times New Roman"/>
          <w:color w:val="000000"/>
          <w:sz w:val="24"/>
          <w:szCs w:val="24"/>
          <w:lang w:eastAsia="ru-RU"/>
        </w:rPr>
        <w:softHyphen/>
        <w:t xml:space="preserve">зываются </w:t>
      </w:r>
      <w:r w:rsidRPr="00D4013C">
        <w:rPr>
          <w:rFonts w:ascii="Times New Roman" w:eastAsia="Times New Roman" w:hAnsi="Times New Roman" w:cs="Times New Roman"/>
          <w:b/>
          <w:bCs/>
          <w:i/>
          <w:iCs/>
          <w:color w:val="000000"/>
          <w:sz w:val="24"/>
          <w:szCs w:val="24"/>
          <w:lang w:eastAsia="ru-RU"/>
        </w:rPr>
        <w:t>закарстованными.</w:t>
      </w:r>
      <w:r w:rsidRPr="00D4013C">
        <w:rPr>
          <w:rFonts w:ascii="Times New Roman" w:eastAsia="Times New Roman" w:hAnsi="Times New Roman" w:cs="Times New Roman"/>
          <w:color w:val="000000"/>
          <w:sz w:val="24"/>
          <w:szCs w:val="24"/>
          <w:lang w:eastAsia="ru-RU"/>
        </w:rPr>
        <w:t xml:space="preserve"> Карст широко распространен в мире, в том числе и в России: в Башкирии, в центральной час</w:t>
      </w:r>
      <w:r w:rsidRPr="00D4013C">
        <w:rPr>
          <w:rFonts w:ascii="Times New Roman" w:eastAsia="Times New Roman" w:hAnsi="Times New Roman" w:cs="Times New Roman"/>
          <w:color w:val="000000"/>
          <w:sz w:val="24"/>
          <w:szCs w:val="24"/>
          <w:lang w:eastAsia="ru-RU"/>
        </w:rPr>
        <w:softHyphen/>
        <w:t>ти Русской равнины, в Приангарье, на Северном Кавказе и во многих других местах.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Хозяйственное освоение закарстованных массивов горных пород ведет к существенному изменению природной среды. Кар</w:t>
      </w:r>
      <w:r w:rsidRPr="00D4013C">
        <w:rPr>
          <w:rFonts w:ascii="Times New Roman" w:eastAsia="Times New Roman" w:hAnsi="Times New Roman" w:cs="Times New Roman"/>
          <w:color w:val="000000"/>
          <w:sz w:val="24"/>
          <w:szCs w:val="24"/>
          <w:lang w:eastAsia="ru-RU"/>
        </w:rPr>
        <w:softHyphen/>
        <w:t>стовые процессы заметно оживляются: образуются новые про</w:t>
      </w:r>
      <w:r w:rsidRPr="00D4013C">
        <w:rPr>
          <w:rFonts w:ascii="Times New Roman" w:eastAsia="Times New Roman" w:hAnsi="Times New Roman" w:cs="Times New Roman"/>
          <w:color w:val="000000"/>
          <w:sz w:val="24"/>
          <w:szCs w:val="24"/>
          <w:lang w:eastAsia="ru-RU"/>
        </w:rPr>
        <w:softHyphen/>
        <w:t>валы, воронки и др. Их образование связывают с интенсифика</w:t>
      </w:r>
      <w:r w:rsidRPr="00D4013C">
        <w:rPr>
          <w:rFonts w:ascii="Times New Roman" w:eastAsia="Times New Roman" w:hAnsi="Times New Roman" w:cs="Times New Roman"/>
          <w:color w:val="000000"/>
          <w:sz w:val="24"/>
          <w:szCs w:val="24"/>
          <w:lang w:eastAsia="ru-RU"/>
        </w:rPr>
        <w:softHyphen/>
        <w:t xml:space="preserve">цией отбора подземных вод. Одним из важных направлений в сохранении окружающей природы является </w:t>
      </w:r>
      <w:r w:rsidRPr="00D4013C">
        <w:rPr>
          <w:rFonts w:ascii="Times New Roman" w:eastAsia="Times New Roman" w:hAnsi="Times New Roman" w:cs="Times New Roman"/>
          <w:b/>
          <w:bCs/>
          <w:i/>
          <w:iCs/>
          <w:color w:val="000000"/>
          <w:sz w:val="24"/>
          <w:szCs w:val="24"/>
          <w:lang w:eastAsia="ru-RU"/>
        </w:rPr>
        <w:t>охрана карстовых пещер</w:t>
      </w:r>
      <w:r w:rsidRPr="00D4013C">
        <w:rPr>
          <w:rFonts w:ascii="Times New Roman" w:eastAsia="Times New Roman" w:hAnsi="Times New Roman" w:cs="Times New Roman"/>
          <w:color w:val="000000"/>
          <w:sz w:val="24"/>
          <w:szCs w:val="24"/>
          <w:lang w:eastAsia="ru-RU"/>
        </w:rPr>
        <w:t>— уникальных памятников природы.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Подтопление</w:t>
      </w:r>
      <w:r w:rsidRPr="00D4013C">
        <w:rPr>
          <w:rFonts w:ascii="Times New Roman" w:eastAsia="Times New Roman" w:hAnsi="Times New Roman" w:cs="Times New Roman"/>
          <w:color w:val="000000"/>
          <w:sz w:val="24"/>
          <w:szCs w:val="24"/>
          <w:lang w:eastAsia="ru-RU"/>
        </w:rPr>
        <w:t xml:space="preserve"> — пример ответной реакции геологической среды на антропогенное воздействие. Под подтоплением пони</w:t>
      </w:r>
      <w:r w:rsidRPr="00D4013C">
        <w:rPr>
          <w:rFonts w:ascii="Times New Roman" w:eastAsia="Times New Roman" w:hAnsi="Times New Roman" w:cs="Times New Roman"/>
          <w:color w:val="000000"/>
          <w:sz w:val="24"/>
          <w:szCs w:val="24"/>
          <w:lang w:eastAsia="ru-RU"/>
        </w:rPr>
        <w:softHyphen/>
        <w:t>мают любое повышение уровня грунтовых вод до критических величин (менее 1—2 м от поверхности земли).</w:t>
      </w:r>
    </w:p>
    <w:p w:rsidR="00D4013C" w:rsidRPr="00D4013C" w:rsidRDefault="00D4013C" w:rsidP="00D4013C">
      <w:pPr>
        <w:spacing w:after="0"/>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Подтопление территорий негативно влияет на экологичес</w:t>
      </w:r>
      <w:r w:rsidRPr="00D4013C">
        <w:rPr>
          <w:rFonts w:ascii="Times New Roman" w:eastAsia="Times New Roman" w:hAnsi="Times New Roman" w:cs="Times New Roman"/>
          <w:color w:val="000000"/>
          <w:sz w:val="24"/>
          <w:szCs w:val="24"/>
          <w:lang w:eastAsia="ru-RU"/>
        </w:rPr>
        <w:softHyphen/>
        <w:t>кое состояние природной среды. Массивы горных пород пере</w:t>
      </w:r>
      <w:r w:rsidRPr="00D4013C">
        <w:rPr>
          <w:rFonts w:ascii="Times New Roman" w:eastAsia="Times New Roman" w:hAnsi="Times New Roman" w:cs="Times New Roman"/>
          <w:color w:val="000000"/>
          <w:sz w:val="24"/>
          <w:szCs w:val="24"/>
          <w:lang w:eastAsia="ru-RU"/>
        </w:rPr>
        <w:softHyphen/>
        <w:t>увлажняются и заболачиваются. Активизируются оползни, карст и другие процессы. В лессовых грунтах возникают про</w:t>
      </w:r>
      <w:r w:rsidRPr="00D4013C">
        <w:rPr>
          <w:rFonts w:ascii="Times New Roman" w:eastAsia="Times New Roman" w:hAnsi="Times New Roman" w:cs="Times New Roman"/>
          <w:color w:val="000000"/>
          <w:sz w:val="24"/>
          <w:szCs w:val="24"/>
          <w:lang w:eastAsia="ru-RU"/>
        </w:rPr>
        <w:softHyphen/>
        <w:t>садки, в глинах — набухание. На подтопленной территории, в результате вторичного засоления почв угнетается раститель</w:t>
      </w:r>
      <w:r w:rsidRPr="00D4013C">
        <w:rPr>
          <w:rFonts w:ascii="Times New Roman" w:eastAsia="Times New Roman" w:hAnsi="Times New Roman" w:cs="Times New Roman"/>
          <w:color w:val="000000"/>
          <w:sz w:val="24"/>
          <w:szCs w:val="24"/>
          <w:lang w:eastAsia="ru-RU"/>
        </w:rPr>
        <w:softHyphen/>
        <w:t>ность, возможно химическое и бактериальное загрязнение грун</w:t>
      </w:r>
      <w:r w:rsidRPr="00D4013C">
        <w:rPr>
          <w:rFonts w:ascii="Times New Roman" w:eastAsia="Times New Roman" w:hAnsi="Times New Roman" w:cs="Times New Roman"/>
          <w:color w:val="000000"/>
          <w:sz w:val="24"/>
          <w:szCs w:val="24"/>
          <w:lang w:eastAsia="ru-RU"/>
        </w:rPr>
        <w:softHyphen/>
        <w:t>товых вод, ухудшается санитарно-эпидемиологическая обста</w:t>
      </w:r>
      <w:r w:rsidRPr="00D4013C">
        <w:rPr>
          <w:rFonts w:ascii="Times New Roman" w:eastAsia="Times New Roman" w:hAnsi="Times New Roman" w:cs="Times New Roman"/>
          <w:color w:val="000000"/>
          <w:sz w:val="24"/>
          <w:szCs w:val="24"/>
          <w:lang w:eastAsia="ru-RU"/>
        </w:rPr>
        <w:softHyphen/>
        <w:t>новка.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Причины подтопления разнообразны, но практически все</w:t>
      </w:r>
      <w:r w:rsidRPr="00D4013C">
        <w:rPr>
          <w:rFonts w:ascii="Times New Roman" w:eastAsia="Times New Roman" w:hAnsi="Times New Roman" w:cs="Times New Roman"/>
          <w:color w:val="000000"/>
          <w:sz w:val="24"/>
          <w:szCs w:val="24"/>
          <w:lang w:eastAsia="ru-RU"/>
        </w:rPr>
        <w:softHyphen/>
        <w:t>гда связаны с деятельностью человека. Это — утечки воды из подземных водонесущих коммуникаций, засыпка естественных дрен — оврагов, асфальтирование и застройка территории, не</w:t>
      </w:r>
      <w:r w:rsidRPr="00D4013C">
        <w:rPr>
          <w:rFonts w:ascii="Times New Roman" w:eastAsia="Times New Roman" w:hAnsi="Times New Roman" w:cs="Times New Roman"/>
          <w:color w:val="000000"/>
          <w:sz w:val="24"/>
          <w:szCs w:val="24"/>
          <w:lang w:eastAsia="ru-RU"/>
        </w:rPr>
        <w:softHyphen/>
        <w:t>рациональный полив садов, скверов, подпор подземных вод глу</w:t>
      </w:r>
      <w:r w:rsidRPr="00D4013C">
        <w:rPr>
          <w:rFonts w:ascii="Times New Roman" w:eastAsia="Times New Roman" w:hAnsi="Times New Roman" w:cs="Times New Roman"/>
          <w:color w:val="000000"/>
          <w:sz w:val="24"/>
          <w:szCs w:val="24"/>
          <w:lang w:eastAsia="ru-RU"/>
        </w:rPr>
        <w:softHyphen/>
        <w:t>бокими фундаментами, фильтрация из водохранилищ, пру</w:t>
      </w:r>
      <w:r w:rsidRPr="00D4013C">
        <w:rPr>
          <w:rFonts w:ascii="Times New Roman" w:eastAsia="Times New Roman" w:hAnsi="Times New Roman" w:cs="Times New Roman"/>
          <w:color w:val="000000"/>
          <w:sz w:val="24"/>
          <w:szCs w:val="24"/>
          <w:lang w:eastAsia="ru-RU"/>
        </w:rPr>
        <w:softHyphen/>
        <w:t>дов — охладителей АЭС и др.</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России подтоплено свыше 900 городов и поселков город</w:t>
      </w:r>
      <w:r w:rsidRPr="00D4013C">
        <w:rPr>
          <w:rFonts w:ascii="Times New Roman" w:eastAsia="Times New Roman" w:hAnsi="Times New Roman" w:cs="Times New Roman"/>
          <w:color w:val="000000"/>
          <w:sz w:val="24"/>
          <w:szCs w:val="24"/>
          <w:lang w:eastAsia="ru-RU"/>
        </w:rPr>
        <w:softHyphen/>
        <w:t>ского типа, в том числе такие города, как Москва, Санкт-Пе</w:t>
      </w:r>
      <w:r w:rsidRPr="00D4013C">
        <w:rPr>
          <w:rFonts w:ascii="Times New Roman" w:eastAsia="Times New Roman" w:hAnsi="Times New Roman" w:cs="Times New Roman"/>
          <w:color w:val="000000"/>
          <w:sz w:val="24"/>
          <w:szCs w:val="24"/>
          <w:lang w:eastAsia="ru-RU"/>
        </w:rPr>
        <w:softHyphen/>
        <w:t>тербург, Нижний Новгород, Ростов-на-Дону, Волгоград, Ир</w:t>
      </w:r>
      <w:r w:rsidRPr="00D4013C">
        <w:rPr>
          <w:rFonts w:ascii="Times New Roman" w:eastAsia="Times New Roman" w:hAnsi="Times New Roman" w:cs="Times New Roman"/>
          <w:color w:val="000000"/>
          <w:sz w:val="24"/>
          <w:szCs w:val="24"/>
          <w:lang w:eastAsia="ru-RU"/>
        </w:rPr>
        <w:softHyphen/>
        <w:t>кутск, Новосибирск, Саратов, Тюмень и др.</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 севере Евразии и Америки породы верхней части зем</w:t>
      </w:r>
      <w:r w:rsidRPr="00D4013C">
        <w:rPr>
          <w:rFonts w:ascii="Times New Roman" w:eastAsia="Times New Roman" w:hAnsi="Times New Roman" w:cs="Times New Roman"/>
          <w:color w:val="000000"/>
          <w:sz w:val="24"/>
          <w:szCs w:val="24"/>
          <w:lang w:eastAsia="ru-RU"/>
        </w:rPr>
        <w:softHyphen/>
        <w:t xml:space="preserve">ной коры постоянно находятся в мерзлом состоянии и только летом оттаивают на глубину несколько десятков сантиметров. Такие породы называют </w:t>
      </w:r>
      <w:r w:rsidRPr="00D4013C">
        <w:rPr>
          <w:rFonts w:ascii="Times New Roman" w:eastAsia="Times New Roman" w:hAnsi="Times New Roman" w:cs="Times New Roman"/>
          <w:b/>
          <w:bCs/>
          <w:i/>
          <w:iCs/>
          <w:color w:val="000000"/>
          <w:sz w:val="24"/>
          <w:szCs w:val="24"/>
          <w:lang w:eastAsia="ru-RU"/>
        </w:rPr>
        <w:t>многолетнемерзлыми</w:t>
      </w:r>
      <w:r w:rsidRPr="00D4013C">
        <w:rPr>
          <w:rFonts w:ascii="Times New Roman" w:eastAsia="Times New Roman" w:hAnsi="Times New Roman" w:cs="Times New Roman"/>
          <w:color w:val="000000"/>
          <w:sz w:val="24"/>
          <w:szCs w:val="24"/>
          <w:lang w:eastAsia="ru-RU"/>
        </w:rPr>
        <w:t xml:space="preserve"> (или вечномерз</w:t>
      </w:r>
      <w:r w:rsidRPr="00D4013C">
        <w:rPr>
          <w:rFonts w:ascii="Times New Roman" w:eastAsia="Times New Roman" w:hAnsi="Times New Roman" w:cs="Times New Roman"/>
          <w:color w:val="000000"/>
          <w:sz w:val="24"/>
          <w:szCs w:val="24"/>
          <w:lang w:eastAsia="ru-RU"/>
        </w:rPr>
        <w:softHyphen/>
        <w:t xml:space="preserve">лыми), а территорию — областью </w:t>
      </w:r>
      <w:r w:rsidRPr="00D4013C">
        <w:rPr>
          <w:rFonts w:ascii="Times New Roman" w:eastAsia="Times New Roman" w:hAnsi="Times New Roman" w:cs="Times New Roman"/>
          <w:b/>
          <w:bCs/>
          <w:i/>
          <w:iCs/>
          <w:color w:val="000000"/>
          <w:sz w:val="24"/>
          <w:szCs w:val="24"/>
          <w:lang w:eastAsia="ru-RU"/>
        </w:rPr>
        <w:t>многолетней мерзлоты</w:t>
      </w:r>
      <w:r w:rsidRPr="00D4013C">
        <w:rPr>
          <w:rFonts w:ascii="Times New Roman" w:eastAsia="Times New Roman" w:hAnsi="Times New Roman" w:cs="Times New Roman"/>
          <w:color w:val="000000"/>
          <w:sz w:val="24"/>
          <w:szCs w:val="24"/>
          <w:lang w:eastAsia="ru-RU"/>
        </w:rPr>
        <w:t xml:space="preserve"> (или криолитозоной). На территории нашей страны она занимает около 64% суши и значительную часть шельфа северных мо</w:t>
      </w:r>
      <w:r w:rsidRPr="00D4013C">
        <w:rPr>
          <w:rFonts w:ascii="Times New Roman" w:eastAsia="Times New Roman" w:hAnsi="Times New Roman" w:cs="Times New Roman"/>
          <w:color w:val="000000"/>
          <w:sz w:val="24"/>
          <w:szCs w:val="24"/>
          <w:lang w:eastAsia="ru-RU"/>
        </w:rPr>
        <w:softHyphen/>
        <w:t>рей. Происхождение вечной мерзлоты связывают с последним оледенением четвертичного периода.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последние десятилетия в сферу строительного освоения в районах вечной мерзлоты вовлекаются все новые террито</w:t>
      </w:r>
      <w:r w:rsidRPr="00D4013C">
        <w:rPr>
          <w:rFonts w:ascii="Times New Roman" w:eastAsia="Times New Roman" w:hAnsi="Times New Roman" w:cs="Times New Roman"/>
          <w:color w:val="000000"/>
          <w:sz w:val="24"/>
          <w:szCs w:val="24"/>
          <w:lang w:eastAsia="ru-RU"/>
        </w:rPr>
        <w:softHyphen/>
        <w:t>рии: север Западной Сибири, шельф арктических морей, земли Нерюнгринского месторождения угля и др.</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Вторжение человека не проходит бесследно для «хрупких» природных экосистем Севера: разрушается почвенный слой, из</w:t>
      </w:r>
      <w:r w:rsidRPr="00D4013C">
        <w:rPr>
          <w:rFonts w:ascii="Times New Roman" w:eastAsia="Times New Roman" w:hAnsi="Times New Roman" w:cs="Times New Roman"/>
          <w:color w:val="000000"/>
          <w:sz w:val="24"/>
          <w:szCs w:val="24"/>
          <w:lang w:eastAsia="ru-RU"/>
        </w:rPr>
        <w:softHyphen/>
        <w:t>меняется рельеф, режим снегового покрова, возникают боло</w:t>
      </w:r>
      <w:r w:rsidRPr="00D4013C">
        <w:rPr>
          <w:rFonts w:ascii="Times New Roman" w:eastAsia="Times New Roman" w:hAnsi="Times New Roman" w:cs="Times New Roman"/>
          <w:color w:val="000000"/>
          <w:sz w:val="24"/>
          <w:szCs w:val="24"/>
          <w:lang w:eastAsia="ru-RU"/>
        </w:rPr>
        <w:softHyphen/>
        <w:t>та, нарушаются взаимосвязи и взаимодействия экосистем. Дви</w:t>
      </w:r>
      <w:r w:rsidRPr="00D4013C">
        <w:rPr>
          <w:rFonts w:ascii="Times New Roman" w:eastAsia="Times New Roman" w:hAnsi="Times New Roman" w:cs="Times New Roman"/>
          <w:color w:val="000000"/>
          <w:sz w:val="24"/>
          <w:szCs w:val="24"/>
          <w:lang w:eastAsia="ru-RU"/>
        </w:rPr>
        <w:softHyphen/>
        <w:t>жение тракторов и других видов транспорта, особенно гусенич</w:t>
      </w:r>
      <w:r w:rsidRPr="00D4013C">
        <w:rPr>
          <w:rFonts w:ascii="Times New Roman" w:eastAsia="Times New Roman" w:hAnsi="Times New Roman" w:cs="Times New Roman"/>
          <w:color w:val="000000"/>
          <w:sz w:val="24"/>
          <w:szCs w:val="24"/>
          <w:lang w:eastAsia="ru-RU"/>
        </w:rPr>
        <w:softHyphen/>
        <w:t>ного, а также малейшее загрязнение воздуха диоксидом серы разрушают покровы мха, лишайников и др., приводят к резко</w:t>
      </w:r>
      <w:r w:rsidRPr="00D4013C">
        <w:rPr>
          <w:rFonts w:ascii="Times New Roman" w:eastAsia="Times New Roman" w:hAnsi="Times New Roman" w:cs="Times New Roman"/>
          <w:color w:val="000000"/>
          <w:sz w:val="24"/>
          <w:szCs w:val="24"/>
          <w:lang w:eastAsia="ru-RU"/>
        </w:rPr>
        <w:softHyphen/>
        <w:t>му снижению устойчивости экосистем.</w:t>
      </w:r>
    </w:p>
    <w:p w:rsidR="00D4013C" w:rsidRPr="00D4013C" w:rsidRDefault="00D4013C" w:rsidP="00D4013C">
      <w:pPr>
        <w:spacing w:after="0" w:line="240" w:lineRule="auto"/>
        <w:ind w:left="426"/>
        <w:rPr>
          <w:rFonts w:ascii="Times New Roman" w:eastAsia="Times New Roman" w:hAnsi="Times New Roman" w:cs="Times New Roman"/>
          <w:b/>
          <w:bCs/>
          <w:i/>
          <w:iCs/>
          <w:color w:val="000000"/>
          <w:sz w:val="24"/>
          <w:szCs w:val="24"/>
          <w:lang w:eastAsia="ru-RU"/>
        </w:rPr>
      </w:pPr>
    </w:p>
    <w:p w:rsidR="00D4013C" w:rsidRPr="00D4013C" w:rsidRDefault="00D4013C" w:rsidP="00D4013C">
      <w:pPr>
        <w:spacing w:after="0" w:line="240" w:lineRule="auto"/>
        <w:ind w:left="426"/>
        <w:rPr>
          <w:rFonts w:ascii="Times New Roman" w:eastAsia="Times New Roman" w:hAnsi="Times New Roman" w:cs="Times New Roman"/>
          <w:b/>
          <w:bCs/>
          <w:i/>
          <w:iCs/>
          <w:color w:val="000000"/>
          <w:sz w:val="24"/>
          <w:szCs w:val="24"/>
          <w:lang w:eastAsia="ru-RU"/>
        </w:rPr>
      </w:pPr>
      <w:r w:rsidRPr="00D4013C">
        <w:rPr>
          <w:rFonts w:ascii="Times New Roman" w:eastAsia="Times New Roman" w:hAnsi="Times New Roman" w:cs="Times New Roman"/>
          <w:b/>
          <w:bCs/>
          <w:i/>
          <w:iCs/>
          <w:color w:val="000000"/>
          <w:sz w:val="24"/>
          <w:szCs w:val="24"/>
          <w:lang w:eastAsia="ru-RU"/>
        </w:rPr>
        <w:t>Воздействия на недра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Недрами </w:t>
      </w:r>
      <w:r w:rsidRPr="00D4013C">
        <w:rPr>
          <w:rFonts w:ascii="Times New Roman" w:eastAsia="Times New Roman" w:hAnsi="Times New Roman" w:cs="Times New Roman"/>
          <w:color w:val="000000"/>
          <w:sz w:val="24"/>
          <w:szCs w:val="24"/>
          <w:lang w:eastAsia="ru-RU"/>
        </w:rPr>
        <w:t>называют верхнюю часть земной коры, в преде</w:t>
      </w:r>
      <w:r w:rsidRPr="00D4013C">
        <w:rPr>
          <w:rFonts w:ascii="Times New Roman" w:eastAsia="Times New Roman" w:hAnsi="Times New Roman" w:cs="Times New Roman"/>
          <w:color w:val="000000"/>
          <w:sz w:val="24"/>
          <w:szCs w:val="24"/>
          <w:lang w:eastAsia="ru-RU"/>
        </w:rPr>
        <w:softHyphen/>
        <w:t>лах которой возможна добыча полезных ископаемых. Эколо</w:t>
      </w:r>
      <w:r w:rsidRPr="00D4013C">
        <w:rPr>
          <w:rFonts w:ascii="Times New Roman" w:eastAsia="Times New Roman" w:hAnsi="Times New Roman" w:cs="Times New Roman"/>
          <w:color w:val="000000"/>
          <w:sz w:val="24"/>
          <w:szCs w:val="24"/>
          <w:lang w:eastAsia="ru-RU"/>
        </w:rPr>
        <w:softHyphen/>
        <w:t>гические и некоторые другие функции недр как природного объ</w:t>
      </w:r>
      <w:r w:rsidRPr="00D4013C">
        <w:rPr>
          <w:rFonts w:ascii="Times New Roman" w:eastAsia="Times New Roman" w:hAnsi="Times New Roman" w:cs="Times New Roman"/>
          <w:color w:val="000000"/>
          <w:sz w:val="24"/>
          <w:szCs w:val="24"/>
          <w:lang w:eastAsia="ru-RU"/>
        </w:rPr>
        <w:softHyphen/>
        <w:t>екта достаточно многообразны. Являясь естественным фунда</w:t>
      </w:r>
      <w:r w:rsidRPr="00D4013C">
        <w:rPr>
          <w:rFonts w:ascii="Times New Roman" w:eastAsia="Times New Roman" w:hAnsi="Times New Roman" w:cs="Times New Roman"/>
          <w:color w:val="000000"/>
          <w:sz w:val="24"/>
          <w:szCs w:val="24"/>
          <w:lang w:eastAsia="ru-RU"/>
        </w:rPr>
        <w:softHyphen/>
        <w:t>ментом земной поверхности, недра активно влияют на окру</w:t>
      </w:r>
      <w:r w:rsidRPr="00D4013C">
        <w:rPr>
          <w:rFonts w:ascii="Times New Roman" w:eastAsia="Times New Roman" w:hAnsi="Times New Roman" w:cs="Times New Roman"/>
          <w:color w:val="000000"/>
          <w:sz w:val="24"/>
          <w:szCs w:val="24"/>
          <w:lang w:eastAsia="ru-RU"/>
        </w:rPr>
        <w:softHyphen/>
        <w:t>жающую природную среду. В этом состоит их главная эколо</w:t>
      </w:r>
      <w:r w:rsidRPr="00D4013C">
        <w:rPr>
          <w:rFonts w:ascii="Times New Roman" w:eastAsia="Times New Roman" w:hAnsi="Times New Roman" w:cs="Times New Roman"/>
          <w:color w:val="000000"/>
          <w:sz w:val="24"/>
          <w:szCs w:val="24"/>
          <w:lang w:eastAsia="ru-RU"/>
        </w:rPr>
        <w:softHyphen/>
        <w:t>гическая функция.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Основное природное богатство недр — </w:t>
      </w:r>
      <w:r w:rsidRPr="00D4013C">
        <w:rPr>
          <w:rFonts w:ascii="Times New Roman" w:eastAsia="Times New Roman" w:hAnsi="Times New Roman" w:cs="Times New Roman"/>
          <w:b/>
          <w:bCs/>
          <w:i/>
          <w:iCs/>
          <w:color w:val="000000"/>
          <w:sz w:val="24"/>
          <w:szCs w:val="24"/>
          <w:lang w:eastAsia="ru-RU"/>
        </w:rPr>
        <w:t>минерально-сырье</w:t>
      </w:r>
      <w:r w:rsidRPr="00D4013C">
        <w:rPr>
          <w:rFonts w:ascii="Times New Roman" w:eastAsia="Times New Roman" w:hAnsi="Times New Roman" w:cs="Times New Roman"/>
          <w:b/>
          <w:bCs/>
          <w:i/>
          <w:iCs/>
          <w:color w:val="000000"/>
          <w:sz w:val="24"/>
          <w:szCs w:val="24"/>
          <w:lang w:eastAsia="ru-RU"/>
        </w:rPr>
        <w:softHyphen/>
        <w:t>вые ресурсы,</w:t>
      </w:r>
      <w:r w:rsidRPr="00D4013C">
        <w:rPr>
          <w:rFonts w:ascii="Times New Roman" w:eastAsia="Times New Roman" w:hAnsi="Times New Roman" w:cs="Times New Roman"/>
          <w:color w:val="000000"/>
          <w:sz w:val="24"/>
          <w:szCs w:val="24"/>
          <w:lang w:eastAsia="ru-RU"/>
        </w:rPr>
        <w:t xml:space="preserve"> т.е. совокупность полезных ископаемых, заклю</w:t>
      </w:r>
      <w:r w:rsidRPr="00D4013C">
        <w:rPr>
          <w:rFonts w:ascii="Times New Roman" w:eastAsia="Times New Roman" w:hAnsi="Times New Roman" w:cs="Times New Roman"/>
          <w:color w:val="000000"/>
          <w:sz w:val="24"/>
          <w:szCs w:val="24"/>
          <w:lang w:eastAsia="ru-RU"/>
        </w:rPr>
        <w:softHyphen/>
        <w:t>ченных в них. Добыча (извлечение) полезных ископаемых с целью их переработки — главная цель пользования недрами.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Важно подчеркнуть также, что в наши дни недра должны рассматриваться не только в качестве источника полезных ис</w:t>
      </w:r>
      <w:r w:rsidRPr="00D4013C">
        <w:rPr>
          <w:rFonts w:ascii="Times New Roman" w:eastAsia="Times New Roman" w:hAnsi="Times New Roman" w:cs="Times New Roman"/>
          <w:color w:val="000000"/>
          <w:sz w:val="24"/>
          <w:szCs w:val="24"/>
          <w:lang w:eastAsia="ru-RU"/>
        </w:rPr>
        <w:softHyphen/>
        <w:t xml:space="preserve">копаемых или резервуара для захоронения отходов, но и </w:t>
      </w:r>
      <w:r w:rsidRPr="00D4013C">
        <w:rPr>
          <w:rFonts w:ascii="Times New Roman" w:eastAsia="Times New Roman" w:hAnsi="Times New Roman" w:cs="Times New Roman"/>
          <w:color w:val="000000"/>
          <w:sz w:val="24"/>
          <w:szCs w:val="24"/>
          <w:lang w:eastAsia="ru-RU"/>
        </w:rPr>
        <w:lastRenderedPageBreak/>
        <w:t>как часть среды обитания человека в связи со строительством мет</w:t>
      </w:r>
      <w:r w:rsidRPr="00D4013C">
        <w:rPr>
          <w:rFonts w:ascii="Times New Roman" w:eastAsia="Times New Roman" w:hAnsi="Times New Roman" w:cs="Times New Roman"/>
          <w:color w:val="000000"/>
          <w:sz w:val="24"/>
          <w:szCs w:val="24"/>
          <w:lang w:eastAsia="ru-RU"/>
        </w:rPr>
        <w:softHyphen/>
        <w:t>рополитенов, подземных городов, объектов гражданской обо</w:t>
      </w:r>
      <w:r w:rsidRPr="00D4013C">
        <w:rPr>
          <w:rFonts w:ascii="Times New Roman" w:eastAsia="Times New Roman" w:hAnsi="Times New Roman" w:cs="Times New Roman"/>
          <w:color w:val="000000"/>
          <w:sz w:val="24"/>
          <w:szCs w:val="24"/>
          <w:lang w:eastAsia="ru-RU"/>
        </w:rPr>
        <w:softHyphen/>
        <w:t>роны и т.д.</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Экологическое состояние недр определяется прежде всего силой и характером воздействия на них горнодобывающей, стро</w:t>
      </w:r>
      <w:r w:rsidRPr="00D4013C">
        <w:rPr>
          <w:rFonts w:ascii="Times New Roman" w:eastAsia="Times New Roman" w:hAnsi="Times New Roman" w:cs="Times New Roman"/>
          <w:color w:val="000000"/>
          <w:sz w:val="24"/>
          <w:szCs w:val="24"/>
          <w:lang w:eastAsia="ru-RU"/>
        </w:rPr>
        <w:softHyphen/>
        <w:t>ительной и иной деятельности. В современный период масшта</w:t>
      </w:r>
      <w:r w:rsidRPr="00D4013C">
        <w:rPr>
          <w:rFonts w:ascii="Times New Roman" w:eastAsia="Times New Roman" w:hAnsi="Times New Roman" w:cs="Times New Roman"/>
          <w:color w:val="000000"/>
          <w:sz w:val="24"/>
          <w:szCs w:val="24"/>
          <w:lang w:eastAsia="ru-RU"/>
        </w:rPr>
        <w:softHyphen/>
        <w:t>бы антропогенного воздействия на земные недра огромны. Толь</w:t>
      </w:r>
      <w:r w:rsidRPr="00D4013C">
        <w:rPr>
          <w:rFonts w:ascii="Times New Roman" w:eastAsia="Times New Roman" w:hAnsi="Times New Roman" w:cs="Times New Roman"/>
          <w:color w:val="000000"/>
          <w:sz w:val="24"/>
          <w:szCs w:val="24"/>
          <w:lang w:eastAsia="ru-RU"/>
        </w:rPr>
        <w:softHyphen/>
        <w:t>ко в России действуют несколько тысяч карьеров для открытой разработки полезных ископаемых, из них самые глубокие — Коркинские угольные карьеры в Челябинской области (более 500 м). Глубина угольных шахт нередко превышает 1500 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Недра нуждаются в постоянной экологической защите, в первую очередь от истощения -запасов сырья, а также от за</w:t>
      </w:r>
      <w:r w:rsidRPr="00D4013C">
        <w:rPr>
          <w:rFonts w:ascii="Times New Roman" w:eastAsia="Times New Roman" w:hAnsi="Times New Roman" w:cs="Times New Roman"/>
          <w:color w:val="000000"/>
          <w:sz w:val="24"/>
          <w:szCs w:val="24"/>
          <w:lang w:eastAsia="ru-RU"/>
        </w:rPr>
        <w:softHyphen/>
        <w:t>грязнения их вредными отходами, сточными водами и т.д. С другой стороны, разработка недр оказывает вредное воздейст</w:t>
      </w:r>
      <w:r w:rsidRPr="00D4013C">
        <w:rPr>
          <w:rFonts w:ascii="Times New Roman" w:eastAsia="Times New Roman" w:hAnsi="Times New Roman" w:cs="Times New Roman"/>
          <w:color w:val="000000"/>
          <w:sz w:val="24"/>
          <w:szCs w:val="24"/>
          <w:lang w:eastAsia="ru-RU"/>
        </w:rPr>
        <w:softHyphen/>
        <w:t>вие практически на все компоненты окружающей природной среды и ее качество в целом. Нет в мире другой отрасли хозяй</w:t>
      </w:r>
      <w:r w:rsidRPr="00D4013C">
        <w:rPr>
          <w:rFonts w:ascii="Times New Roman" w:eastAsia="Times New Roman" w:hAnsi="Times New Roman" w:cs="Times New Roman"/>
          <w:color w:val="000000"/>
          <w:sz w:val="24"/>
          <w:szCs w:val="24"/>
          <w:lang w:eastAsia="ru-RU"/>
        </w:rPr>
        <w:softHyphen/>
        <w:t>ства, которую можно было бы сравнить с горнодобывающей промышленностью, по силе негативного воздействия на при</w:t>
      </w:r>
      <w:r w:rsidRPr="00D4013C">
        <w:rPr>
          <w:rFonts w:ascii="Times New Roman" w:eastAsia="Times New Roman" w:hAnsi="Times New Roman" w:cs="Times New Roman"/>
          <w:color w:val="000000"/>
          <w:sz w:val="24"/>
          <w:szCs w:val="24"/>
          <w:lang w:eastAsia="ru-RU"/>
        </w:rPr>
        <w:softHyphen/>
        <w:t>родные экосистемы, исключая разве что природные и техно</w:t>
      </w:r>
      <w:r w:rsidRPr="00D4013C">
        <w:rPr>
          <w:rFonts w:ascii="Times New Roman" w:eastAsia="Times New Roman" w:hAnsi="Times New Roman" w:cs="Times New Roman"/>
          <w:color w:val="000000"/>
          <w:sz w:val="24"/>
          <w:szCs w:val="24"/>
          <w:lang w:eastAsia="ru-RU"/>
        </w:rPr>
        <w:softHyphen/>
        <w:t>генные катастрофы, подобно аварии на Чернобыльской АЭС.</w:t>
      </w:r>
    </w:p>
    <w:p w:rsidR="00D4013C" w:rsidRPr="00D4013C" w:rsidRDefault="00D4013C" w:rsidP="00D4013C">
      <w:pPr>
        <w:spacing w:after="0" w:line="240" w:lineRule="auto"/>
        <w:ind w:firstLine="426"/>
        <w:rPr>
          <w:rFonts w:ascii="Times New Roman" w:eastAsia="Times New Roman" w:hAnsi="Times New Roman" w:cs="Times New Roman"/>
          <w:b/>
          <w:bCs/>
          <w:i/>
          <w:iCs/>
          <w:color w:val="000000"/>
          <w:sz w:val="24"/>
          <w:szCs w:val="24"/>
          <w:lang w:eastAsia="ru-RU"/>
        </w:rPr>
      </w:pPr>
    </w:p>
    <w:p w:rsidR="00D4013C" w:rsidRPr="00D4013C" w:rsidRDefault="00D4013C" w:rsidP="00D4013C">
      <w:pPr>
        <w:keepNext/>
        <w:keepLines/>
        <w:spacing w:after="0"/>
        <w:ind w:firstLine="426"/>
        <w:jc w:val="center"/>
        <w:outlineLvl w:val="4"/>
        <w:rPr>
          <w:rFonts w:ascii="Times New Roman" w:eastAsia="Times New Roman" w:hAnsi="Times New Roman" w:cs="Times New Roman"/>
          <w:iCs/>
          <w:sz w:val="24"/>
          <w:szCs w:val="24"/>
        </w:rPr>
      </w:pPr>
      <w:r w:rsidRPr="00D4013C">
        <w:rPr>
          <w:rFonts w:ascii="Times New Roman" w:eastAsia="Times New Roman" w:hAnsi="Times New Roman" w:cs="Times New Roman"/>
          <w:b/>
          <w:i/>
          <w:iCs/>
          <w:sz w:val="24"/>
          <w:szCs w:val="24"/>
        </w:rPr>
        <w:t xml:space="preserve">Занятие 2. </w:t>
      </w:r>
      <w:r w:rsidRPr="00D4013C">
        <w:rPr>
          <w:rFonts w:ascii="Times New Roman" w:eastAsia="Times New Roman" w:hAnsi="Times New Roman" w:cs="Times New Roman"/>
          <w:b/>
          <w:iCs/>
          <w:sz w:val="24"/>
          <w:szCs w:val="24"/>
        </w:rPr>
        <w:t>Радиоактивность как загрязняющий фактор</w:t>
      </w:r>
      <w:r w:rsidRPr="00D4013C">
        <w:rPr>
          <w:rFonts w:ascii="Times New Roman" w:eastAsia="Times New Roman" w:hAnsi="Times New Roman" w:cs="Times New Roman"/>
          <w:iCs/>
          <w:sz w:val="24"/>
          <w:szCs w:val="24"/>
        </w:rPr>
        <w:t>[2*].</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1896 г. Антуан Беккерель обнаружил, что фотопластинка, лежащая рядом с кусочком соединения урана, оказалась засвеченной. Так была открыта радиоактивность. Со временем заметили, что люди, экспериментировавшие с радиоактивными элементами, рано умирают от рака, лейкемии и других болезней. Радиация разрушает живые клетки, вызывает необратимые изменения в организмах, порождая мутации— генетические уродства.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Тем не менее сегодня невозможно представить какую-либо отрасль человеческой деятельности без применения радиоактивных материалов. В промышленности — атомная энергетика, в медицине — лечение и диагностирование, в геологии и биологии — радиоуглеродный анализ. Возникает проблема ликвидации радиоактивных отходов.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Некоторые же предприятия не заботятся даже об элементарной изоляции смертоносных отходов. Например, слаборадиоактивные отходы перерабатывающего завода в Селлафилде (Великобритания) сливаются через трубу прямо в Ирландское море, которое за короткий срок поставило печальный рекорд по степени радиоактивного загрязнения среди водных бассейнов мира. Высокий процент больных раком среди жителей побережья, по мнению специалистов, обусловлен плутонием, который осаждается в окрестностях на поверхность земли. Власти Ирландии требуют закрытия завода, но он дает астрономические доходы.</w:t>
      </w:r>
    </w:p>
    <w:p w:rsidR="00D4013C" w:rsidRPr="00D4013C" w:rsidRDefault="00D4013C" w:rsidP="00D4013C">
      <w:pPr>
        <w:spacing w:after="0" w:line="240" w:lineRule="auto"/>
        <w:ind w:firstLine="426"/>
        <w:rPr>
          <w:rFonts w:ascii="Times New Roman" w:eastAsia="Times New Roman" w:hAnsi="Times New Roman" w:cs="Times New Roman"/>
          <w:b/>
          <w:bCs/>
          <w:i/>
          <w:iCs/>
          <w:sz w:val="24"/>
          <w:szCs w:val="24"/>
          <w:lang w:eastAsia="ru-RU"/>
        </w:rPr>
      </w:pPr>
    </w:p>
    <w:p w:rsidR="00D4013C" w:rsidRPr="00D4013C" w:rsidRDefault="00D4013C" w:rsidP="00D4013C">
      <w:pPr>
        <w:spacing w:after="0" w:line="240" w:lineRule="auto"/>
        <w:ind w:firstLine="426"/>
        <w:rPr>
          <w:rFonts w:ascii="Times New Roman" w:eastAsia="Times New Roman" w:hAnsi="Times New Roman" w:cs="Times New Roman"/>
          <w:b/>
          <w:bCs/>
          <w:i/>
          <w:iCs/>
          <w:sz w:val="24"/>
          <w:szCs w:val="24"/>
          <w:lang w:eastAsia="ru-RU"/>
        </w:rPr>
      </w:pPr>
    </w:p>
    <w:p w:rsidR="00D4013C" w:rsidRPr="00D4013C" w:rsidRDefault="00D4013C" w:rsidP="00D4013C">
      <w:pPr>
        <w:spacing w:after="0" w:line="240" w:lineRule="auto"/>
        <w:ind w:firstLine="426"/>
        <w:rPr>
          <w:rFonts w:ascii="Times New Roman" w:eastAsia="Times New Roman" w:hAnsi="Times New Roman" w:cs="Times New Roman"/>
          <w:b/>
          <w:bCs/>
          <w:i/>
          <w:iCs/>
          <w:sz w:val="24"/>
          <w:szCs w:val="24"/>
          <w:lang w:eastAsia="ru-RU"/>
        </w:rPr>
      </w:pPr>
      <w:r w:rsidRPr="00D4013C">
        <w:rPr>
          <w:rFonts w:ascii="Times New Roman" w:eastAsia="Times New Roman" w:hAnsi="Times New Roman" w:cs="Times New Roman"/>
          <w:b/>
          <w:bCs/>
          <w:i/>
          <w:iCs/>
          <w:sz w:val="24"/>
          <w:szCs w:val="24"/>
          <w:lang w:eastAsia="ru-RU"/>
        </w:rPr>
        <w:t>Природный и техногенный радиационный фон</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Радиационный фон обусловлен геологическими особенностями и определяется содержанием естественных радионуклидов (</w:t>
      </w:r>
      <w:r w:rsidRPr="00D4013C">
        <w:rPr>
          <w:rFonts w:ascii="Times New Roman" w:eastAsia="Times New Roman" w:hAnsi="Times New Roman" w:cs="Times New Roman"/>
          <w:sz w:val="24"/>
          <w:szCs w:val="24"/>
          <w:vertAlign w:val="superscript"/>
          <w:lang w:eastAsia="ru-RU"/>
        </w:rPr>
        <w:t>238</w:t>
      </w:r>
      <w:r w:rsidRPr="00D4013C">
        <w:rPr>
          <w:rFonts w:ascii="Times New Roman" w:eastAsia="Times New Roman" w:hAnsi="Times New Roman" w:cs="Times New Roman"/>
          <w:sz w:val="24"/>
          <w:szCs w:val="24"/>
          <w:lang w:eastAsia="ru-RU"/>
        </w:rPr>
        <w:t>U, </w:t>
      </w:r>
      <w:r w:rsidRPr="00D4013C">
        <w:rPr>
          <w:rFonts w:ascii="Times New Roman" w:eastAsia="Times New Roman" w:hAnsi="Times New Roman" w:cs="Times New Roman"/>
          <w:sz w:val="24"/>
          <w:szCs w:val="24"/>
          <w:vertAlign w:val="superscript"/>
          <w:lang w:eastAsia="ru-RU"/>
        </w:rPr>
        <w:t>232</w:t>
      </w:r>
      <w:r w:rsidRPr="00D4013C">
        <w:rPr>
          <w:rFonts w:ascii="Times New Roman" w:eastAsia="Times New Roman" w:hAnsi="Times New Roman" w:cs="Times New Roman"/>
          <w:sz w:val="24"/>
          <w:szCs w:val="24"/>
          <w:lang w:eastAsia="ru-RU"/>
        </w:rPr>
        <w:t>Th и </w:t>
      </w:r>
      <w:r w:rsidRPr="00D4013C">
        <w:rPr>
          <w:rFonts w:ascii="Times New Roman" w:eastAsia="Times New Roman" w:hAnsi="Times New Roman" w:cs="Times New Roman"/>
          <w:sz w:val="24"/>
          <w:szCs w:val="24"/>
          <w:vertAlign w:val="superscript"/>
          <w:lang w:eastAsia="ru-RU"/>
        </w:rPr>
        <w:t>40</w:t>
      </w:r>
      <w:r w:rsidRPr="00D4013C">
        <w:rPr>
          <w:rFonts w:ascii="Times New Roman" w:eastAsia="Times New Roman" w:hAnsi="Times New Roman" w:cs="Times New Roman"/>
          <w:sz w:val="24"/>
          <w:szCs w:val="24"/>
          <w:lang w:eastAsia="ru-RU"/>
        </w:rPr>
        <w:t xml:space="preserve">К) в почвах и горных породах.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Радиоактивные осадки – одно из наиболее опасных последствий загрязнения атмосферы человеком. Они представляют собой пыль и капельки атмосферной влаги, содержащей радиоактивные атомы. Такие атомы образуются в ходе испытания ядерного оружия или аварии на атомной электростанции.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Самые тяжелые частички из пылевого радиоактивного облака оседают на землю в первые часы или минуты после вызова. Более лёгкие задерживаются в атмосфере на длительное время. Они могут переноситься ветром на большие расстояния, иногда за десятки тысяч километров. После долгого путешествия в атмосфере радиоактивные атомы, их ещё называют радионуклеотиды, возвращаются на поверхность земли вместе со снегом, дождём или туманом.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Радиоактивная пыль оседает на почве, попадает в водоёмы, загрязняет жилые дома, предприятия, дороги. Она попадает на поверхность растений, кожу животных и человека.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 xml:space="preserve">Радионуклеотиды, попавшие на кожу человека, можно смыть водой, однако они проникают внутрь организма вместе с водой, которую мы пьем, воздухом, которым мы дышим, пищей, которую мы едим. Радиоактивные атомы излучают большое количество энергии в виде электромагнитных волн и заряженных частиц. Радиация разрушает живые клетки, и прежде всего их генетический аппарат, ослабляя защиту организма от различных болезней.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Радиоактивные осадки, как и другие виды загрязнений, вызванных деятельностью человека, стали в настоящее время нежелательной реальностью для многих жителей России. Знание проблем, порождаемых радиоактивными осадками, позволяет повысить экологическую безопасность населения. Особенно это важно в районах, пострадавших от аварии на чернобыльской атомной станции, и в других районах нашей страны с большим радиоактивным загрязнением.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Радиоактивное загрязнение биосферы  - это превышение естественного уровня содержания в окружающей среде радиоактивных веществ. Оно может быть вызвано ядерными взрывами и утечкой радиоактивных компонентов в результате ава</w:t>
      </w:r>
      <w:r w:rsidRPr="00D4013C">
        <w:rPr>
          <w:rFonts w:ascii="Times New Roman" w:eastAsia="Times New Roman" w:hAnsi="Times New Roman" w:cs="Times New Roman"/>
          <w:sz w:val="24"/>
          <w:szCs w:val="24"/>
          <w:lang w:eastAsia="ru-RU"/>
        </w:rPr>
        <w:softHyphen/>
        <w:t xml:space="preserve">рий на АЭС или других предприятиях, при разработке радиоактивных руд и т.п. При авариях на АЭС особенно резко увеличивается загрязнение среды радионуклидами (стронций-90, цезий-137, церий-141, йод-131, рутений-106 и др.). В настоящее  время, по данным Международного агентства по атомной энергетике (МАГАТЭ), число  действующих в мире реакторов достигло 426 при их суммарной электрической мощности около 320 ГВт </w:t>
      </w:r>
      <w:r w:rsidRPr="00D4013C">
        <w:rPr>
          <w:rFonts w:ascii="Times New Roman" w:eastAsia="Times New Roman" w:hAnsi="Times New Roman" w:cs="Times New Roman"/>
          <w:i/>
          <w:iCs/>
          <w:sz w:val="24"/>
          <w:szCs w:val="24"/>
          <w:lang w:eastAsia="ru-RU"/>
        </w:rPr>
        <w:t>(17%</w:t>
      </w:r>
      <w:r w:rsidRPr="00D4013C">
        <w:rPr>
          <w:rFonts w:ascii="Times New Roman" w:eastAsia="Times New Roman" w:hAnsi="Times New Roman" w:cs="Times New Roman"/>
          <w:sz w:val="24"/>
          <w:szCs w:val="24"/>
          <w:lang w:eastAsia="ru-RU"/>
        </w:rPr>
        <w:t>  мирового производства электроэнергии).</w:t>
      </w:r>
      <w:r w:rsidRPr="00D4013C">
        <w:rPr>
          <w:rFonts w:ascii="Times New Roman" w:eastAsia="Times New Roman" w:hAnsi="Times New Roman" w:cs="Times New Roman"/>
          <w:sz w:val="24"/>
          <w:szCs w:val="24"/>
          <w:lang w:eastAsia="ru-RU"/>
        </w:rPr>
        <w:br/>
        <w:t xml:space="preserve">    Ядерная энергетика, при условии строжайшего выполнения необходимых требований, более или менее экологически чище по сравнению с тепло</w:t>
      </w:r>
      <w:r w:rsidRPr="00D4013C">
        <w:rPr>
          <w:rFonts w:ascii="Times New Roman" w:eastAsia="Times New Roman" w:hAnsi="Times New Roman" w:cs="Times New Roman"/>
          <w:sz w:val="24"/>
          <w:szCs w:val="24"/>
          <w:lang w:eastAsia="ru-RU"/>
        </w:rPr>
        <w:softHyphen/>
        <w:t>энергетикой, поскольку исключает вредные вы</w:t>
      </w:r>
      <w:r w:rsidRPr="00D4013C">
        <w:rPr>
          <w:rFonts w:ascii="Times New Roman" w:eastAsia="Times New Roman" w:hAnsi="Times New Roman" w:cs="Times New Roman"/>
          <w:sz w:val="24"/>
          <w:szCs w:val="24"/>
          <w:lang w:eastAsia="ru-RU"/>
        </w:rPr>
        <w:softHyphen/>
        <w:t>бросы в атмосферу (зола, диоксиды, углерода и се</w:t>
      </w:r>
      <w:r w:rsidRPr="00D4013C">
        <w:rPr>
          <w:rFonts w:ascii="Times New Roman" w:eastAsia="Times New Roman" w:hAnsi="Times New Roman" w:cs="Times New Roman"/>
          <w:sz w:val="24"/>
          <w:szCs w:val="24"/>
          <w:lang w:eastAsia="ru-RU"/>
        </w:rPr>
        <w:softHyphen/>
        <w:t>ры, оксиды азота и др.). Так, во Франции быстрое наращивание мощностей АЭС позволило в послед</w:t>
      </w:r>
      <w:r w:rsidRPr="00D4013C">
        <w:rPr>
          <w:rFonts w:ascii="Times New Roman" w:eastAsia="Times New Roman" w:hAnsi="Times New Roman" w:cs="Times New Roman"/>
          <w:sz w:val="24"/>
          <w:szCs w:val="24"/>
          <w:lang w:eastAsia="ru-RU"/>
        </w:rPr>
        <w:softHyphen/>
        <w:t>ние годы значительно уменьшить выбросы диоксида серы и оксидов азота в секторе энерге</w:t>
      </w:r>
      <w:r w:rsidRPr="00D4013C">
        <w:rPr>
          <w:rFonts w:ascii="Times New Roman" w:eastAsia="Times New Roman" w:hAnsi="Times New Roman" w:cs="Times New Roman"/>
          <w:sz w:val="24"/>
          <w:szCs w:val="24"/>
          <w:lang w:eastAsia="ru-RU"/>
        </w:rPr>
        <w:softHyphen/>
        <w:t>тики соответственно на 71 и 60% .  В Японии  для стабилизации энергообеспечения страны намечает</w:t>
      </w:r>
      <w:r w:rsidRPr="00D4013C">
        <w:rPr>
          <w:rFonts w:ascii="Times New Roman" w:eastAsia="Times New Roman" w:hAnsi="Times New Roman" w:cs="Times New Roman"/>
          <w:sz w:val="24"/>
          <w:szCs w:val="24"/>
          <w:lang w:eastAsia="ru-RU"/>
        </w:rPr>
        <w:softHyphen/>
        <w:t xml:space="preserve">ся в ближайшие два десятилетия построить около 40 новых АЭС, что удовлетворит 43% энергопотребностей. Однако в целом в мире отмечена тенденция сокращения строительства новых АЭС.        </w:t>
      </w:r>
      <w:r w:rsidRPr="00D4013C">
        <w:rPr>
          <w:rFonts w:ascii="Times New Roman" w:eastAsia="Times New Roman" w:hAnsi="Times New Roman" w:cs="Times New Roman"/>
          <w:sz w:val="24"/>
          <w:szCs w:val="24"/>
          <w:lang w:eastAsia="ru-RU"/>
        </w:rPr>
        <w:br/>
        <w:t xml:space="preserve">    Использование атомной энергии в широких масштабах приво</w:t>
      </w:r>
      <w:r w:rsidRPr="00D4013C">
        <w:rPr>
          <w:rFonts w:ascii="Times New Roman" w:eastAsia="Times New Roman" w:hAnsi="Times New Roman" w:cs="Times New Roman"/>
          <w:sz w:val="24"/>
          <w:szCs w:val="24"/>
          <w:lang w:eastAsia="ru-RU"/>
        </w:rPr>
        <w:softHyphen/>
        <w:t>дит к накоплению радиоактивных отходов. Возникает проблема их захоронения.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br w:type="textWrapping" w:clear="all"/>
      </w:r>
      <w:r w:rsidRPr="00D4013C">
        <w:rPr>
          <w:rFonts w:ascii="Times New Roman" w:eastAsia="Times New Roman" w:hAnsi="Times New Roman" w:cs="Times New Roman"/>
          <w:b/>
          <w:bCs/>
          <w:sz w:val="24"/>
          <w:szCs w:val="24"/>
          <w:lang w:eastAsia="ru-RU"/>
        </w:rPr>
        <w:t xml:space="preserve">                          Источники и характеристика радиационного загрязнения</w:t>
      </w:r>
      <w:r w:rsidRPr="00D4013C">
        <w:rPr>
          <w:rFonts w:ascii="Times New Roman" w:eastAsia="Times New Roman" w:hAnsi="Times New Roman" w:cs="Times New Roman"/>
          <w:sz w:val="24"/>
          <w:szCs w:val="24"/>
          <w:lang w:eastAsia="ru-RU"/>
        </w:rPr>
        <w:br/>
        <w:t xml:space="preserve">    Научные открытия и развитие физико-химических технологий в XX в.  привели к появлению </w:t>
      </w:r>
      <w:r w:rsidRPr="00D4013C">
        <w:rPr>
          <w:rFonts w:ascii="Times New Roman" w:eastAsia="Times New Roman" w:hAnsi="Times New Roman" w:cs="Times New Roman"/>
          <w:b/>
          <w:bCs/>
          <w:i/>
          <w:iCs/>
          <w:sz w:val="24"/>
          <w:szCs w:val="24"/>
          <w:lang w:eastAsia="ru-RU"/>
        </w:rPr>
        <w:t>искусственных источников радиации</w:t>
      </w:r>
      <w:r w:rsidRPr="00D4013C">
        <w:rPr>
          <w:rFonts w:ascii="Times New Roman" w:eastAsia="Times New Roman" w:hAnsi="Times New Roman" w:cs="Times New Roman"/>
          <w:i/>
          <w:iCs/>
          <w:sz w:val="24"/>
          <w:szCs w:val="24"/>
          <w:lang w:eastAsia="ru-RU"/>
        </w:rPr>
        <w:t>,</w:t>
      </w:r>
      <w:r w:rsidRPr="00D4013C">
        <w:rPr>
          <w:rFonts w:ascii="Times New Roman" w:eastAsia="Times New Roman" w:hAnsi="Times New Roman" w:cs="Times New Roman"/>
          <w:sz w:val="24"/>
          <w:szCs w:val="24"/>
          <w:lang w:eastAsia="ru-RU"/>
        </w:rPr>
        <w:t xml:space="preserve"> представляющих большую потенциальную опасность для человечества и всей биосферы. Этот потенциал на много порядков больше естественного радиационного фона, к которому адаптирована вся живая природа.</w:t>
      </w:r>
      <w:r w:rsidRPr="00D4013C">
        <w:rPr>
          <w:rFonts w:ascii="Times New Roman" w:eastAsia="Times New Roman" w:hAnsi="Times New Roman" w:cs="Times New Roman"/>
          <w:sz w:val="24"/>
          <w:szCs w:val="24"/>
          <w:lang w:eastAsia="ru-RU"/>
        </w:rPr>
        <w:br/>
        <w:t xml:space="preserve">    Естественный радиационный фон обусловлен рассеянной радиоактивностью земной ко</w:t>
      </w:r>
      <w:r w:rsidRPr="00D4013C">
        <w:rPr>
          <w:rFonts w:ascii="Times New Roman" w:eastAsia="Times New Roman" w:hAnsi="Times New Roman" w:cs="Times New Roman"/>
          <w:sz w:val="24"/>
          <w:szCs w:val="24"/>
          <w:lang w:eastAsia="ru-RU"/>
        </w:rPr>
        <w:softHyphen/>
        <w:t>ры, проникающим космическим излучением, потреблением с пищей биогенных радионуклидов и составлял в недавнем прошлом 8—9 микрорентген в час (мкР/ч), что соответствует среднегодовой эффективной эквивалентной дозе (ЭЭД = НD) для жителя Земли в 2 миллизиверта (мЗв). Рассеянная радиоактивность обусловлена наличием в среде следовых количеств природных радиоизотопов с пе</w:t>
      </w:r>
      <w:r w:rsidRPr="00D4013C">
        <w:rPr>
          <w:rFonts w:ascii="Times New Roman" w:eastAsia="Times New Roman" w:hAnsi="Times New Roman" w:cs="Times New Roman"/>
          <w:sz w:val="24"/>
          <w:szCs w:val="24"/>
          <w:lang w:eastAsia="ru-RU"/>
        </w:rPr>
        <w:softHyphen/>
        <w:t>риодом полураспада (T1/2) более 10</w:t>
      </w:r>
      <w:r w:rsidRPr="00D4013C">
        <w:rPr>
          <w:rFonts w:ascii="Times New Roman" w:eastAsia="Times New Roman" w:hAnsi="Times New Roman" w:cs="Times New Roman"/>
          <w:sz w:val="24"/>
          <w:szCs w:val="24"/>
          <w:vertAlign w:val="superscript"/>
          <w:lang w:eastAsia="ru-RU"/>
        </w:rPr>
        <w:t>5</w:t>
      </w:r>
      <w:r w:rsidRPr="00D4013C">
        <w:rPr>
          <w:rFonts w:ascii="Times New Roman" w:eastAsia="Times New Roman" w:hAnsi="Times New Roman" w:cs="Times New Roman"/>
          <w:sz w:val="24"/>
          <w:szCs w:val="24"/>
          <w:lang w:eastAsia="ru-RU"/>
        </w:rPr>
        <w:t xml:space="preserve"> лет (в основном урана и тория), а также </w:t>
      </w:r>
      <w:r w:rsidRPr="00D4013C">
        <w:rPr>
          <w:rFonts w:ascii="Times New Roman" w:eastAsia="Times New Roman" w:hAnsi="Times New Roman" w:cs="Times New Roman"/>
          <w:sz w:val="24"/>
          <w:szCs w:val="24"/>
          <w:vertAlign w:val="superscript"/>
          <w:lang w:eastAsia="ru-RU"/>
        </w:rPr>
        <w:t>40</w:t>
      </w:r>
      <w:r w:rsidRPr="00D4013C">
        <w:rPr>
          <w:rFonts w:ascii="Times New Roman" w:eastAsia="Times New Roman" w:hAnsi="Times New Roman" w:cs="Times New Roman"/>
          <w:sz w:val="24"/>
          <w:szCs w:val="24"/>
          <w:lang w:eastAsia="ru-RU"/>
        </w:rPr>
        <w:t xml:space="preserve">К, </w:t>
      </w:r>
      <w:r w:rsidRPr="00D4013C">
        <w:rPr>
          <w:rFonts w:ascii="Times New Roman" w:eastAsia="Times New Roman" w:hAnsi="Times New Roman" w:cs="Times New Roman"/>
          <w:sz w:val="24"/>
          <w:szCs w:val="24"/>
          <w:vertAlign w:val="superscript"/>
          <w:lang w:eastAsia="ru-RU"/>
        </w:rPr>
        <w:t>14</w:t>
      </w:r>
      <w:r w:rsidRPr="00D4013C">
        <w:rPr>
          <w:rFonts w:ascii="Times New Roman" w:eastAsia="Times New Roman" w:hAnsi="Times New Roman" w:cs="Times New Roman"/>
          <w:sz w:val="24"/>
          <w:szCs w:val="24"/>
          <w:lang w:eastAsia="ru-RU"/>
        </w:rPr>
        <w:t xml:space="preserve">С, </w:t>
      </w:r>
      <w:r w:rsidRPr="00D4013C">
        <w:rPr>
          <w:rFonts w:ascii="Times New Roman" w:eastAsia="Times New Roman" w:hAnsi="Times New Roman" w:cs="Times New Roman"/>
          <w:sz w:val="24"/>
          <w:szCs w:val="24"/>
          <w:vertAlign w:val="superscript"/>
          <w:lang w:eastAsia="ru-RU"/>
        </w:rPr>
        <w:t>226</w:t>
      </w:r>
      <w:r w:rsidRPr="00D4013C">
        <w:rPr>
          <w:rFonts w:ascii="Times New Roman" w:eastAsia="Times New Roman" w:hAnsi="Times New Roman" w:cs="Times New Roman"/>
          <w:sz w:val="24"/>
          <w:szCs w:val="24"/>
          <w:lang w:eastAsia="ru-RU"/>
        </w:rPr>
        <w:t xml:space="preserve">Ra и </w:t>
      </w:r>
      <w:r w:rsidRPr="00D4013C">
        <w:rPr>
          <w:rFonts w:ascii="Times New Roman" w:eastAsia="Times New Roman" w:hAnsi="Times New Roman" w:cs="Times New Roman"/>
          <w:sz w:val="24"/>
          <w:szCs w:val="24"/>
          <w:vertAlign w:val="superscript"/>
          <w:lang w:eastAsia="ru-RU"/>
        </w:rPr>
        <w:t>222</w:t>
      </w:r>
      <w:r w:rsidRPr="00D4013C">
        <w:rPr>
          <w:rFonts w:ascii="Times New Roman" w:eastAsia="Times New Roman" w:hAnsi="Times New Roman" w:cs="Times New Roman"/>
          <w:sz w:val="24"/>
          <w:szCs w:val="24"/>
          <w:lang w:eastAsia="ru-RU"/>
        </w:rPr>
        <w:t>Rn. Газ радон в среднем дает от 30 до 50% естественного фона облучения наземной биоты. Из-за неравномерности распределения источников из</w:t>
      </w:r>
      <w:r w:rsidRPr="00D4013C">
        <w:rPr>
          <w:rFonts w:ascii="Times New Roman" w:eastAsia="Times New Roman" w:hAnsi="Times New Roman" w:cs="Times New Roman"/>
          <w:sz w:val="24"/>
          <w:szCs w:val="24"/>
          <w:lang w:eastAsia="ru-RU"/>
        </w:rPr>
        <w:softHyphen/>
        <w:t>лучения в земной коре существуют некоторые региональные различия фона и его локальные аномалии.</w:t>
      </w:r>
      <w:r w:rsidRPr="00D4013C">
        <w:rPr>
          <w:rFonts w:ascii="Times New Roman" w:eastAsia="Times New Roman" w:hAnsi="Times New Roman" w:cs="Times New Roman"/>
          <w:sz w:val="24"/>
          <w:szCs w:val="24"/>
          <w:lang w:eastAsia="ru-RU"/>
        </w:rPr>
        <w:br/>
        <w:t xml:space="preserve">    Указанный уровень фона был характерен для доиндустриальной эпохи и в настоящее время несколько повышен техногенными источниками радиоактивности — в среднем до 11— 12 мкР/ч при среднегодовой ЭЭД в 2,5 мЗв. Эту прибавку обусловили: </w:t>
      </w:r>
      <w:r w:rsidRPr="00D4013C">
        <w:rPr>
          <w:rFonts w:ascii="Times New Roman" w:eastAsia="Times New Roman" w:hAnsi="Times New Roman" w:cs="Times New Roman"/>
          <w:sz w:val="24"/>
          <w:szCs w:val="24"/>
          <w:lang w:eastAsia="ru-RU"/>
        </w:rPr>
        <w:br/>
      </w:r>
      <w:r w:rsidRPr="00D4013C">
        <w:rPr>
          <w:rFonts w:ascii="Times New Roman" w:eastAsia="Times New Roman" w:hAnsi="Times New Roman" w:cs="Times New Roman"/>
          <w:sz w:val="24"/>
          <w:szCs w:val="24"/>
          <w:lang w:eastAsia="ru-RU"/>
        </w:rPr>
        <w:lastRenderedPageBreak/>
        <w:t>а) технические источники проникающей радиации (медицинская диагностическая и терапевтическая рентгеновская аппаратура, радиационная дефектоскопия, источники сигналь</w:t>
      </w:r>
      <w:r w:rsidRPr="00D4013C">
        <w:rPr>
          <w:rFonts w:ascii="Times New Roman" w:eastAsia="Times New Roman" w:hAnsi="Times New Roman" w:cs="Times New Roman"/>
          <w:sz w:val="24"/>
          <w:szCs w:val="24"/>
          <w:lang w:eastAsia="ru-RU"/>
        </w:rPr>
        <w:softHyphen/>
        <w:t xml:space="preserve">ной индикации и т.п.); </w:t>
      </w:r>
      <w:r w:rsidRPr="00D4013C">
        <w:rPr>
          <w:rFonts w:ascii="Times New Roman" w:eastAsia="Times New Roman" w:hAnsi="Times New Roman" w:cs="Times New Roman"/>
          <w:sz w:val="24"/>
          <w:szCs w:val="24"/>
          <w:lang w:eastAsia="ru-RU"/>
        </w:rPr>
        <w:br/>
        <w:t xml:space="preserve">б) извлекаемые из недр минералы, топливо и вода; </w:t>
      </w:r>
      <w:r w:rsidRPr="00D4013C">
        <w:rPr>
          <w:rFonts w:ascii="Times New Roman" w:eastAsia="Times New Roman" w:hAnsi="Times New Roman" w:cs="Times New Roman"/>
          <w:sz w:val="24"/>
          <w:szCs w:val="24"/>
          <w:lang w:eastAsia="ru-RU"/>
        </w:rPr>
        <w:br/>
        <w:t xml:space="preserve">в) ядерные реакции в энергетике и ядерно-топливном цикле; </w:t>
      </w:r>
      <w:r w:rsidRPr="00D4013C">
        <w:rPr>
          <w:rFonts w:ascii="Times New Roman" w:eastAsia="Times New Roman" w:hAnsi="Times New Roman" w:cs="Times New Roman"/>
          <w:sz w:val="24"/>
          <w:szCs w:val="24"/>
          <w:lang w:eastAsia="ru-RU"/>
        </w:rPr>
        <w:br/>
        <w:t>г) испытания и применение ядерного оружия. Деятельность человека в несколько раз увеличила число присутствующих в среде радионуклидов и на несколько поряд</w:t>
      </w:r>
      <w:r w:rsidRPr="00D4013C">
        <w:rPr>
          <w:rFonts w:ascii="Times New Roman" w:eastAsia="Times New Roman" w:hAnsi="Times New Roman" w:cs="Times New Roman"/>
          <w:sz w:val="24"/>
          <w:szCs w:val="24"/>
          <w:lang w:eastAsia="ru-RU"/>
        </w:rPr>
        <w:softHyphen/>
        <w:t>ков — их массу на поверхности планеты.</w:t>
      </w:r>
      <w:r w:rsidRPr="00D4013C">
        <w:rPr>
          <w:rFonts w:ascii="Times New Roman" w:eastAsia="Times New Roman" w:hAnsi="Times New Roman" w:cs="Times New Roman"/>
          <w:sz w:val="24"/>
          <w:szCs w:val="24"/>
          <w:lang w:eastAsia="ru-RU"/>
        </w:rPr>
        <w:br/>
        <w:t xml:space="preserve">     Главную радиационную опасность представляют запасы ядерного оружия и топлива и радиоактивные осадки, которые образовались в результате ядерных взрывов или аварий и утечек в ядерно-топливном цикле — от добычи и обогащения урановой руды до захоронения отходов. В мире накоплены десятки тысяч тонн расщепляющихся материалов, обладающих колоссальной суммарной активностью.</w:t>
      </w:r>
      <w:r w:rsidRPr="00D4013C">
        <w:rPr>
          <w:rFonts w:ascii="Times New Roman" w:eastAsia="Times New Roman" w:hAnsi="Times New Roman" w:cs="Times New Roman"/>
          <w:sz w:val="24"/>
          <w:szCs w:val="24"/>
          <w:lang w:eastAsia="ru-RU"/>
        </w:rPr>
        <w:br/>
        <w:t xml:space="preserve">     С 1945 по 1996 г. США, СССР (Россия), Великобритания, Франция и Китай произвели в надземном пространстве более 400 ядерных взрывов. В атмосферу поступила большая масса сотен различных радионуклидов, которые постепенно выпали на всей поверхности планеты. Их глобальное количество поч</w:t>
      </w:r>
      <w:r w:rsidRPr="00D4013C">
        <w:rPr>
          <w:rFonts w:ascii="Times New Roman" w:eastAsia="Times New Roman" w:hAnsi="Times New Roman" w:cs="Times New Roman"/>
          <w:sz w:val="24"/>
          <w:szCs w:val="24"/>
          <w:lang w:eastAsia="ru-RU"/>
        </w:rPr>
        <w:softHyphen/>
        <w:t>ти удвоили ядерные катастрофы, произошедшие на террито</w:t>
      </w:r>
      <w:r w:rsidRPr="00D4013C">
        <w:rPr>
          <w:rFonts w:ascii="Times New Roman" w:eastAsia="Times New Roman" w:hAnsi="Times New Roman" w:cs="Times New Roman"/>
          <w:sz w:val="24"/>
          <w:szCs w:val="24"/>
          <w:lang w:eastAsia="ru-RU"/>
        </w:rPr>
        <w:softHyphen/>
        <w:t>рии СССР. Долгоживущие радиоизотопы (углерод-14, цезий-137, стронций-90 и др.) и сегодня продолжают излучать, соз</w:t>
      </w:r>
      <w:r w:rsidRPr="00D4013C">
        <w:rPr>
          <w:rFonts w:ascii="Times New Roman" w:eastAsia="Times New Roman" w:hAnsi="Times New Roman" w:cs="Times New Roman"/>
          <w:sz w:val="24"/>
          <w:szCs w:val="24"/>
          <w:lang w:eastAsia="ru-RU"/>
        </w:rPr>
        <w:softHyphen/>
        <w:t>давая приблизительно 2%-ю добавку к фону радиации.  По</w:t>
      </w:r>
      <w:r w:rsidRPr="00D4013C">
        <w:rPr>
          <w:rFonts w:ascii="Times New Roman" w:eastAsia="Times New Roman" w:hAnsi="Times New Roman" w:cs="Times New Roman"/>
          <w:sz w:val="24"/>
          <w:szCs w:val="24"/>
          <w:lang w:eastAsia="ru-RU"/>
        </w:rPr>
        <w:softHyphen/>
        <w:t>следствия атомных бомбардировок, ядерных испытаний и аварий еще долго будут сказываться на здоровье облученных людей и их потомков.</w:t>
      </w:r>
      <w:r w:rsidRPr="00D4013C">
        <w:rPr>
          <w:rFonts w:ascii="Times New Roman" w:eastAsia="Times New Roman" w:hAnsi="Times New Roman" w:cs="Times New Roman"/>
          <w:sz w:val="24"/>
          <w:szCs w:val="24"/>
          <w:lang w:eastAsia="ru-RU"/>
        </w:rPr>
        <w:br/>
        <w:t xml:space="preserve">    Пока еще трудно говорить о влиянии техногенного превы</w:t>
      </w:r>
      <w:r w:rsidRPr="00D4013C">
        <w:rPr>
          <w:rFonts w:ascii="Times New Roman" w:eastAsia="Times New Roman" w:hAnsi="Times New Roman" w:cs="Times New Roman"/>
          <w:sz w:val="24"/>
          <w:szCs w:val="24"/>
          <w:lang w:eastAsia="ru-RU"/>
        </w:rPr>
        <w:softHyphen/>
        <w:t>шения естественного фона радиации на биоту биосферы. Мы еще не знаем, как может сказаться на биоте океана разгерметизация затопленных контейнеров с радионуклидами и реакторов затонувших подводных лодок. Во всяком случае, можно предпо</w:t>
      </w:r>
      <w:r w:rsidRPr="00D4013C">
        <w:rPr>
          <w:rFonts w:ascii="Times New Roman" w:eastAsia="Times New Roman" w:hAnsi="Times New Roman" w:cs="Times New Roman"/>
          <w:sz w:val="24"/>
          <w:szCs w:val="24"/>
          <w:lang w:eastAsia="ru-RU"/>
        </w:rPr>
        <w:softHyphen/>
        <w:t>лагать некоторое повышение уровня мутагенеза.</w:t>
      </w:r>
      <w:r w:rsidRPr="00D4013C">
        <w:rPr>
          <w:rFonts w:ascii="Times New Roman" w:eastAsia="Times New Roman" w:hAnsi="Times New Roman" w:cs="Times New Roman"/>
          <w:sz w:val="24"/>
          <w:szCs w:val="24"/>
          <w:lang w:eastAsia="ru-RU"/>
        </w:rPr>
        <w:br/>
        <w:t xml:space="preserve">    Радиационные загрязнения, связанные с технологически нормальным ядерным топливным циклом, имеют локальный характер и доступны для контроля, изоляции и предотвраще</w:t>
      </w:r>
      <w:r w:rsidRPr="00D4013C">
        <w:rPr>
          <w:rFonts w:ascii="Times New Roman" w:eastAsia="Times New Roman" w:hAnsi="Times New Roman" w:cs="Times New Roman"/>
          <w:sz w:val="24"/>
          <w:szCs w:val="24"/>
          <w:lang w:eastAsia="ru-RU"/>
        </w:rPr>
        <w:softHyphen/>
        <w:t>ния эмиссий. Эксплуатация объектов атомной энергетики со</w:t>
      </w:r>
      <w:r w:rsidRPr="00D4013C">
        <w:rPr>
          <w:rFonts w:ascii="Times New Roman" w:eastAsia="Times New Roman" w:hAnsi="Times New Roman" w:cs="Times New Roman"/>
          <w:sz w:val="24"/>
          <w:szCs w:val="24"/>
          <w:lang w:eastAsia="ru-RU"/>
        </w:rPr>
        <w:softHyphen/>
        <w:t>провождается незначительным радиационным воздействием. Многолетние систематические измерения и кон</w:t>
      </w:r>
      <w:r w:rsidRPr="00D4013C">
        <w:rPr>
          <w:rFonts w:ascii="Times New Roman" w:eastAsia="Times New Roman" w:hAnsi="Times New Roman" w:cs="Times New Roman"/>
          <w:sz w:val="24"/>
          <w:szCs w:val="24"/>
          <w:lang w:eastAsia="ru-RU"/>
        </w:rPr>
        <w:softHyphen/>
        <w:t>троль радиационной обстановки не обнаружили серьезного влияния на состояние объектов окружающей природной сре</w:t>
      </w:r>
      <w:r w:rsidRPr="00D4013C">
        <w:rPr>
          <w:rFonts w:ascii="Times New Roman" w:eastAsia="Times New Roman" w:hAnsi="Times New Roman" w:cs="Times New Roman"/>
          <w:sz w:val="24"/>
          <w:szCs w:val="24"/>
          <w:lang w:eastAsia="ru-RU"/>
        </w:rPr>
        <w:softHyphen/>
        <w:t>ды. Дозы облучения населения, проживающего в окрестностях АЭС, не превышают 10 мкЗв/год, что в 100 раз меньше уста</w:t>
      </w:r>
      <w:r w:rsidRPr="00D4013C">
        <w:rPr>
          <w:rFonts w:ascii="Times New Roman" w:eastAsia="Times New Roman" w:hAnsi="Times New Roman" w:cs="Times New Roman"/>
          <w:sz w:val="24"/>
          <w:szCs w:val="24"/>
          <w:lang w:eastAsia="ru-RU"/>
        </w:rPr>
        <w:softHyphen/>
        <w:t xml:space="preserve">новленного допустимого уровня. Вероятность радиационных аварий реакторов АЭС сейчас оценивается как 10 </w:t>
      </w:r>
      <w:r w:rsidRPr="00D4013C">
        <w:rPr>
          <w:rFonts w:ascii="Times New Roman" w:eastAsia="Times New Roman" w:hAnsi="Times New Roman" w:cs="Times New Roman"/>
          <w:sz w:val="24"/>
          <w:szCs w:val="24"/>
          <w:vertAlign w:val="superscript"/>
          <w:lang w:eastAsia="ru-RU"/>
        </w:rPr>
        <w:t xml:space="preserve">–4 </w:t>
      </w:r>
      <w:r w:rsidRPr="00D4013C">
        <w:rPr>
          <w:rFonts w:ascii="Times New Roman" w:eastAsia="Times New Roman" w:hAnsi="Times New Roman" w:cs="Times New Roman"/>
          <w:sz w:val="24"/>
          <w:szCs w:val="24"/>
          <w:lang w:eastAsia="ru-RU"/>
        </w:rPr>
        <w:t xml:space="preserve">--10 </w:t>
      </w:r>
      <w:r w:rsidRPr="00D4013C">
        <w:rPr>
          <w:rFonts w:ascii="Times New Roman" w:eastAsia="Times New Roman" w:hAnsi="Times New Roman" w:cs="Times New Roman"/>
          <w:sz w:val="24"/>
          <w:szCs w:val="24"/>
          <w:vertAlign w:val="superscript"/>
          <w:lang w:eastAsia="ru-RU"/>
        </w:rPr>
        <w:t>-5</w:t>
      </w:r>
      <w:r w:rsidRPr="00D4013C">
        <w:rPr>
          <w:rFonts w:ascii="Times New Roman" w:eastAsia="Times New Roman" w:hAnsi="Times New Roman" w:cs="Times New Roman"/>
          <w:sz w:val="24"/>
          <w:szCs w:val="24"/>
          <w:lang w:eastAsia="ru-RU"/>
        </w:rPr>
        <w:t xml:space="preserve"> в год.</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 xml:space="preserve">                                                                 Чернобыль</w:t>
      </w:r>
      <w:r w:rsidRPr="00D4013C">
        <w:rPr>
          <w:rFonts w:ascii="Times New Roman" w:eastAsia="Times New Roman" w:hAnsi="Times New Roman" w:cs="Times New Roman"/>
          <w:sz w:val="24"/>
          <w:szCs w:val="24"/>
          <w:lang w:eastAsia="ru-RU"/>
        </w:rPr>
        <w:br/>
        <w:t xml:space="preserve">    Не только нынешнее, но и последующие поко</w:t>
      </w:r>
      <w:r w:rsidRPr="00D4013C">
        <w:rPr>
          <w:rFonts w:ascii="Times New Roman" w:eastAsia="Times New Roman" w:hAnsi="Times New Roman" w:cs="Times New Roman"/>
          <w:sz w:val="24"/>
          <w:szCs w:val="24"/>
          <w:lang w:eastAsia="ru-RU"/>
        </w:rPr>
        <w:softHyphen/>
        <w:t>ления будут помнить Чернобыль и ощущать последствия этой катастрофы. В результате взрывов и пожара при аварии на четвертом энергоблоке ЧАЭС с 26 апреля по 10 мая 1986 г. из разрушенного реактора было выброшено примерно 7,5 т ядер</w:t>
      </w:r>
      <w:r w:rsidRPr="00D4013C">
        <w:rPr>
          <w:rFonts w:ascii="Times New Roman" w:eastAsia="Times New Roman" w:hAnsi="Times New Roman" w:cs="Times New Roman"/>
          <w:sz w:val="24"/>
          <w:szCs w:val="24"/>
          <w:lang w:eastAsia="ru-RU"/>
        </w:rPr>
        <w:softHyphen/>
        <w:t>ного топлива и продуктов деления с суммарной активностью около 50 млн Ки. По количеству долгоживущих радионукли</w:t>
      </w:r>
      <w:r w:rsidRPr="00D4013C">
        <w:rPr>
          <w:rFonts w:ascii="Times New Roman" w:eastAsia="Times New Roman" w:hAnsi="Times New Roman" w:cs="Times New Roman"/>
          <w:sz w:val="24"/>
          <w:szCs w:val="24"/>
          <w:lang w:eastAsia="ru-RU"/>
        </w:rPr>
        <w:softHyphen/>
        <w:t>дов (цезий-137, стронций-90 и др.) этот выброс соответствует 500—600 Хиросимам.</w:t>
      </w:r>
      <w:r w:rsidRPr="00D4013C">
        <w:rPr>
          <w:rFonts w:ascii="Times New Roman" w:eastAsia="Times New Roman" w:hAnsi="Times New Roman" w:cs="Times New Roman"/>
          <w:sz w:val="24"/>
          <w:szCs w:val="24"/>
          <w:lang w:eastAsia="ru-RU"/>
        </w:rPr>
        <w:br/>
        <w:t xml:space="preserve">   Из-за того, что выброс радионуклидов происходил более 10 суток при меняющихся мете оусловиях, зона основного за</w:t>
      </w:r>
      <w:r w:rsidRPr="00D4013C">
        <w:rPr>
          <w:rFonts w:ascii="Times New Roman" w:eastAsia="Times New Roman" w:hAnsi="Times New Roman" w:cs="Times New Roman"/>
          <w:sz w:val="24"/>
          <w:szCs w:val="24"/>
          <w:lang w:eastAsia="ru-RU"/>
        </w:rPr>
        <w:softHyphen/>
        <w:t>грязнения имеет веерный, пятнистый характер (рис. ). Кроме 30-километровой зоны, на которую пришлась большая часть выброса, в разных местах в радиусе до 250 км были вы</w:t>
      </w:r>
      <w:r w:rsidRPr="00D4013C">
        <w:rPr>
          <w:rFonts w:ascii="Times New Roman" w:eastAsia="Times New Roman" w:hAnsi="Times New Roman" w:cs="Times New Roman"/>
          <w:sz w:val="24"/>
          <w:szCs w:val="24"/>
          <w:lang w:eastAsia="ru-RU"/>
        </w:rPr>
        <w:softHyphen/>
        <w:t>явлены участки, где загрязнение достигло 200 Ки/км</w:t>
      </w:r>
      <w:r w:rsidRPr="00D4013C">
        <w:rPr>
          <w:rFonts w:ascii="Times New Roman" w:eastAsia="Times New Roman" w:hAnsi="Times New Roman" w:cs="Times New Roman"/>
          <w:sz w:val="24"/>
          <w:szCs w:val="24"/>
          <w:vertAlign w:val="superscript"/>
          <w:lang w:eastAsia="ru-RU"/>
        </w:rPr>
        <w:t>2</w:t>
      </w:r>
      <w:r w:rsidRPr="00D4013C">
        <w:rPr>
          <w:rFonts w:ascii="Times New Roman" w:eastAsia="Times New Roman" w:hAnsi="Times New Roman" w:cs="Times New Roman"/>
          <w:sz w:val="24"/>
          <w:szCs w:val="24"/>
          <w:lang w:eastAsia="ru-RU"/>
        </w:rPr>
        <w:t>. Общая площадь «пятен» с активностью более 40 Ки/км</w:t>
      </w:r>
      <w:r w:rsidRPr="00D4013C">
        <w:rPr>
          <w:rFonts w:ascii="Times New Roman" w:eastAsia="Times New Roman" w:hAnsi="Times New Roman" w:cs="Times New Roman"/>
          <w:sz w:val="24"/>
          <w:szCs w:val="24"/>
          <w:vertAlign w:val="superscript"/>
          <w:lang w:eastAsia="ru-RU"/>
        </w:rPr>
        <w:t>2</w:t>
      </w:r>
      <w:r w:rsidRPr="00D4013C">
        <w:rPr>
          <w:rFonts w:ascii="Times New Roman" w:eastAsia="Times New Roman" w:hAnsi="Times New Roman" w:cs="Times New Roman"/>
          <w:sz w:val="24"/>
          <w:szCs w:val="24"/>
          <w:lang w:eastAsia="ru-RU"/>
        </w:rPr>
        <w:t xml:space="preserve"> составила около 3,5 тыс. км</w:t>
      </w:r>
      <w:r w:rsidRPr="00D4013C">
        <w:rPr>
          <w:rFonts w:ascii="Times New Roman" w:eastAsia="Times New Roman" w:hAnsi="Times New Roman" w:cs="Times New Roman"/>
          <w:sz w:val="24"/>
          <w:szCs w:val="24"/>
          <w:vertAlign w:val="superscript"/>
          <w:lang w:eastAsia="ru-RU"/>
        </w:rPr>
        <w:t>2</w:t>
      </w:r>
      <w:r w:rsidRPr="00D4013C">
        <w:rPr>
          <w:rFonts w:ascii="Times New Roman" w:eastAsia="Times New Roman" w:hAnsi="Times New Roman" w:cs="Times New Roman"/>
          <w:sz w:val="24"/>
          <w:szCs w:val="24"/>
          <w:lang w:eastAsia="ru-RU"/>
        </w:rPr>
        <w:t>, где в момент аварии проживало 190 тыс. человек. Всего радиоактивным выбросом ЧАЭС в разной сте</w:t>
      </w:r>
      <w:r w:rsidRPr="00D4013C">
        <w:rPr>
          <w:rFonts w:ascii="Times New Roman" w:eastAsia="Times New Roman" w:hAnsi="Times New Roman" w:cs="Times New Roman"/>
          <w:sz w:val="24"/>
          <w:szCs w:val="24"/>
          <w:lang w:eastAsia="ru-RU"/>
        </w:rPr>
        <w:softHyphen/>
        <w:t>пени было загрязнено 80% территории Белоруссии, вся север</w:t>
      </w:r>
      <w:r w:rsidRPr="00D4013C">
        <w:rPr>
          <w:rFonts w:ascii="Times New Roman" w:eastAsia="Times New Roman" w:hAnsi="Times New Roman" w:cs="Times New Roman"/>
          <w:sz w:val="24"/>
          <w:szCs w:val="24"/>
          <w:lang w:eastAsia="ru-RU"/>
        </w:rPr>
        <w:softHyphen/>
        <w:t>ная часть Правобережной Украины и 19 областей России. В целом по РФ загрязнение, обусловленное аварией на ЧАЭС, с плотностью 1 Ки/км</w:t>
      </w:r>
      <w:r w:rsidRPr="00D4013C">
        <w:rPr>
          <w:rFonts w:ascii="Times New Roman" w:eastAsia="Times New Roman" w:hAnsi="Times New Roman" w:cs="Times New Roman"/>
          <w:sz w:val="24"/>
          <w:szCs w:val="24"/>
          <w:vertAlign w:val="superscript"/>
          <w:lang w:eastAsia="ru-RU"/>
        </w:rPr>
        <w:t>2</w:t>
      </w:r>
      <w:r w:rsidRPr="00D4013C">
        <w:rPr>
          <w:rFonts w:ascii="Times New Roman" w:eastAsia="Times New Roman" w:hAnsi="Times New Roman" w:cs="Times New Roman"/>
          <w:sz w:val="24"/>
          <w:szCs w:val="24"/>
          <w:lang w:eastAsia="ru-RU"/>
        </w:rPr>
        <w:t xml:space="preserve"> и выше охватывает более 57 тыс. км</w:t>
      </w:r>
      <w:r w:rsidRPr="00D4013C">
        <w:rPr>
          <w:rFonts w:ascii="Times New Roman" w:eastAsia="Times New Roman" w:hAnsi="Times New Roman" w:cs="Times New Roman"/>
          <w:sz w:val="24"/>
          <w:szCs w:val="24"/>
          <w:vertAlign w:val="superscript"/>
          <w:lang w:eastAsia="ru-RU"/>
        </w:rPr>
        <w:t>2</w:t>
      </w:r>
      <w:r w:rsidRPr="00D4013C">
        <w:rPr>
          <w:rFonts w:ascii="Times New Roman" w:eastAsia="Times New Roman" w:hAnsi="Times New Roman" w:cs="Times New Roman"/>
          <w:sz w:val="24"/>
          <w:szCs w:val="24"/>
          <w:lang w:eastAsia="ru-RU"/>
        </w:rPr>
        <w:t xml:space="preserve">, что составляет 1,6% площади ЕТР (табл. ). Уточненные в 1994 г. границы площадей, </w:t>
      </w:r>
      <w:r w:rsidRPr="00D4013C">
        <w:rPr>
          <w:rFonts w:ascii="Times New Roman" w:eastAsia="Times New Roman" w:hAnsi="Times New Roman" w:cs="Times New Roman"/>
          <w:sz w:val="24"/>
          <w:szCs w:val="24"/>
          <w:lang w:eastAsia="ru-RU"/>
        </w:rPr>
        <w:lastRenderedPageBreak/>
        <w:t>загрязненных цезием-137, по срав</w:t>
      </w:r>
      <w:r w:rsidRPr="00D4013C">
        <w:rPr>
          <w:rFonts w:ascii="Times New Roman" w:eastAsia="Times New Roman" w:hAnsi="Times New Roman" w:cs="Times New Roman"/>
          <w:sz w:val="24"/>
          <w:szCs w:val="24"/>
          <w:lang w:eastAsia="ru-RU"/>
        </w:rPr>
        <w:softHyphen/>
        <w:t>нению с 1993 г. почти не изменились. Следы Чернобыля обнаружены в большинстве стран Европы (табл. 28), а также в Японии, на Филиппинах, в Канаде. Катастрофа приобрела глобальный характер.</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65"/>
        <w:gridCol w:w="3645"/>
      </w:tblGrid>
      <w:tr w:rsidR="00D4013C" w:rsidRPr="00D4013C" w:rsidTr="00516169">
        <w:trPr>
          <w:gridAfter w:val="1"/>
          <w:tblCellSpacing w:w="0" w:type="dxa"/>
        </w:trPr>
        <w:tc>
          <w:tcPr>
            <w:tcW w:w="165" w:type="dxa"/>
            <w:vAlign w:val="center"/>
            <w:hideMark/>
          </w:tcPr>
          <w:p w:rsidR="00D4013C" w:rsidRPr="00D4013C" w:rsidRDefault="00D4013C" w:rsidP="00D4013C">
            <w:pPr>
              <w:spacing w:after="0" w:line="240" w:lineRule="auto"/>
              <w:rPr>
                <w:rFonts w:ascii="Times New Roman" w:eastAsia="Times New Roman" w:hAnsi="Times New Roman" w:cs="Times New Roman"/>
                <w:sz w:val="24"/>
                <w:szCs w:val="24"/>
                <w:lang w:eastAsia="ru-RU"/>
              </w:rPr>
            </w:pPr>
          </w:p>
        </w:tc>
      </w:tr>
      <w:tr w:rsidR="00D4013C" w:rsidRPr="00D4013C" w:rsidTr="00516169">
        <w:trPr>
          <w:tblCellSpacing w:w="0" w:type="dxa"/>
        </w:trPr>
        <w:tc>
          <w:tcPr>
            <w:tcW w:w="0" w:type="auto"/>
            <w:vAlign w:val="center"/>
            <w:hideMark/>
          </w:tcPr>
          <w:p w:rsidR="00D4013C" w:rsidRPr="00D4013C" w:rsidRDefault="00D4013C" w:rsidP="00D4013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noProof/>
                <w:sz w:val="24"/>
                <w:szCs w:val="24"/>
                <w:lang w:eastAsia="ru-RU"/>
              </w:rPr>
              <w:drawing>
                <wp:inline distT="0" distB="0" distL="0" distR="0" wp14:anchorId="3C6D0FE8" wp14:editId="3F081445">
                  <wp:extent cx="2314575" cy="2040769"/>
                  <wp:effectExtent l="0" t="0" r="0" b="0"/>
                  <wp:docPr id="7" name="Рисунок 7" descr="http://www.coolreferat.com/ref-2_13997962-108957.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olreferat.com/ref-2_13997962-108957.coolpi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14575" cy="2040769"/>
                          </a:xfrm>
                          <a:prstGeom prst="rect">
                            <a:avLst/>
                          </a:prstGeom>
                          <a:noFill/>
                          <a:ln>
                            <a:noFill/>
                          </a:ln>
                        </pic:spPr>
                      </pic:pic>
                    </a:graphicData>
                  </a:graphic>
                </wp:inline>
              </w:drawing>
            </w:r>
          </w:p>
        </w:tc>
      </w:tr>
    </w:tbl>
    <w:p w:rsidR="00D4013C" w:rsidRPr="00D4013C" w:rsidRDefault="00D4013C" w:rsidP="00D4013C">
      <w:pPr>
        <w:spacing w:after="0" w:line="240" w:lineRule="auto"/>
        <w:rPr>
          <w:rFonts w:ascii="Times New Roman" w:eastAsia="Times New Roman" w:hAnsi="Times New Roman" w:cs="Times New Roman"/>
          <w:bCs/>
          <w:sz w:val="24"/>
          <w:szCs w:val="24"/>
          <w:lang w:eastAsia="ru-RU"/>
        </w:rPr>
      </w:pPr>
      <w:r w:rsidRPr="00D4013C">
        <w:rPr>
          <w:rFonts w:ascii="Times New Roman" w:eastAsia="Times New Roman" w:hAnsi="Times New Roman" w:cs="Times New Roman"/>
          <w:sz w:val="24"/>
          <w:szCs w:val="24"/>
          <w:lang w:eastAsia="ru-RU"/>
        </w:rPr>
        <w:br w:type="textWrapping" w:clear="all"/>
        <w:t>.</w:t>
      </w:r>
      <w:r w:rsidRPr="00D4013C">
        <w:rPr>
          <w:rFonts w:ascii="Times New Roman" w:eastAsia="Times New Roman" w:hAnsi="Times New Roman" w:cs="Times New Roman"/>
          <w:bCs/>
          <w:i/>
          <w:iCs/>
          <w:sz w:val="24"/>
          <w:szCs w:val="24"/>
          <w:lang w:eastAsia="ru-RU"/>
        </w:rPr>
        <w:t>Рис. 13. Карта-схема территорий с наиболее интенсивным загрязнением радионуклидами выброса Чернобыльской аварии:</w:t>
      </w:r>
      <w:r w:rsidRPr="00D4013C">
        <w:rPr>
          <w:rFonts w:ascii="Times New Roman" w:eastAsia="Times New Roman" w:hAnsi="Times New Roman" w:cs="Times New Roman"/>
          <w:sz w:val="24"/>
          <w:szCs w:val="24"/>
          <w:lang w:eastAsia="ru-RU"/>
        </w:rPr>
        <w:br/>
      </w:r>
      <w:r w:rsidRPr="00D4013C">
        <w:rPr>
          <w:rFonts w:ascii="Times New Roman" w:eastAsia="Times New Roman" w:hAnsi="Times New Roman" w:cs="Times New Roman"/>
          <w:b/>
          <w:bCs/>
          <w:sz w:val="24"/>
          <w:szCs w:val="24"/>
          <w:lang w:eastAsia="ru-RU"/>
        </w:rPr>
        <w:t> </w:t>
      </w:r>
      <w:r w:rsidRPr="00D4013C">
        <w:rPr>
          <w:rFonts w:ascii="Times New Roman" w:eastAsia="Times New Roman" w:hAnsi="Times New Roman" w:cs="Times New Roman"/>
          <w:bCs/>
          <w:sz w:val="24"/>
          <w:szCs w:val="24"/>
          <w:lang w:eastAsia="ru-RU"/>
        </w:rPr>
        <w:t>— зона активности 15 К</w:t>
      </w:r>
      <w:r w:rsidRPr="00D4013C">
        <w:rPr>
          <w:rFonts w:ascii="Times New Roman" w:eastAsia="Times New Roman" w:hAnsi="Times New Roman" w:cs="Times New Roman"/>
          <w:bCs/>
          <w:sz w:val="24"/>
          <w:szCs w:val="24"/>
          <w:lang w:val="en-US" w:eastAsia="ru-RU"/>
        </w:rPr>
        <w:t>u</w:t>
      </w:r>
      <w:r w:rsidRPr="00D4013C">
        <w:rPr>
          <w:rFonts w:ascii="Times New Roman" w:eastAsia="Times New Roman" w:hAnsi="Times New Roman" w:cs="Times New Roman"/>
          <w:bCs/>
          <w:sz w:val="24"/>
          <w:szCs w:val="24"/>
          <w:lang w:eastAsia="ru-RU"/>
        </w:rPr>
        <w:t>/км</w:t>
      </w:r>
      <w:r w:rsidRPr="00D4013C">
        <w:rPr>
          <w:rFonts w:ascii="Times New Roman" w:eastAsia="Times New Roman" w:hAnsi="Times New Roman" w:cs="Times New Roman"/>
          <w:bCs/>
          <w:sz w:val="24"/>
          <w:szCs w:val="24"/>
          <w:vertAlign w:val="superscript"/>
          <w:lang w:eastAsia="ru-RU"/>
        </w:rPr>
        <w:t>2</w:t>
      </w:r>
      <w:r w:rsidRPr="00D4013C">
        <w:rPr>
          <w:rFonts w:ascii="Times New Roman" w:eastAsia="Times New Roman" w:hAnsi="Times New Roman" w:cs="Times New Roman"/>
          <w:bCs/>
          <w:sz w:val="24"/>
          <w:szCs w:val="24"/>
          <w:lang w:eastAsia="ru-RU"/>
        </w:rPr>
        <w:t>;  — зоны с активностью более 40 К</w:t>
      </w:r>
      <w:r w:rsidRPr="00D4013C">
        <w:rPr>
          <w:rFonts w:ascii="Times New Roman" w:eastAsia="Times New Roman" w:hAnsi="Times New Roman" w:cs="Times New Roman"/>
          <w:bCs/>
          <w:sz w:val="24"/>
          <w:szCs w:val="24"/>
          <w:lang w:val="en-US" w:eastAsia="ru-RU"/>
        </w:rPr>
        <w:t>u</w:t>
      </w:r>
      <w:r w:rsidRPr="00D4013C">
        <w:rPr>
          <w:rFonts w:ascii="Times New Roman" w:eastAsia="Times New Roman" w:hAnsi="Times New Roman" w:cs="Times New Roman"/>
          <w:bCs/>
          <w:sz w:val="24"/>
          <w:szCs w:val="24"/>
          <w:lang w:eastAsia="ru-RU"/>
        </w:rPr>
        <w:t>/км</w:t>
      </w:r>
      <w:r w:rsidRPr="00D4013C">
        <w:rPr>
          <w:rFonts w:ascii="Times New Roman" w:eastAsia="Times New Roman" w:hAnsi="Times New Roman" w:cs="Times New Roman"/>
          <w:bCs/>
          <w:sz w:val="24"/>
          <w:szCs w:val="24"/>
          <w:vertAlign w:val="superscript"/>
          <w:lang w:eastAsia="ru-RU"/>
        </w:rPr>
        <w:t>2</w:t>
      </w:r>
      <w:r w:rsidRPr="00D4013C">
        <w:rPr>
          <w:rFonts w:ascii="Times New Roman" w:eastAsia="Times New Roman" w:hAnsi="Times New Roman" w:cs="Times New Roman"/>
          <w:bCs/>
          <w:sz w:val="24"/>
          <w:szCs w:val="24"/>
          <w:lang w:eastAsia="ru-RU"/>
        </w:rPr>
        <w: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 xml:space="preserve"> — граница 30-километровой зоны; ----- — Государственная граница</w:t>
      </w:r>
      <w:r w:rsidRPr="00D4013C">
        <w:rPr>
          <w:rFonts w:ascii="Times New Roman" w:eastAsia="Times New Roman" w:hAnsi="Times New Roman" w:cs="Times New Roman"/>
          <w:sz w:val="24"/>
          <w:szCs w:val="24"/>
          <w:lang w:eastAsia="ru-RU"/>
        </w:rPr>
        <w:br/>
        <w:t xml:space="preserve">     И сегодня спустя полтора десятилетия после чернобыль</w:t>
      </w:r>
      <w:r w:rsidRPr="00D4013C">
        <w:rPr>
          <w:rFonts w:ascii="Times New Roman" w:eastAsia="Times New Roman" w:hAnsi="Times New Roman" w:cs="Times New Roman"/>
          <w:sz w:val="24"/>
          <w:szCs w:val="24"/>
          <w:lang w:eastAsia="ru-RU"/>
        </w:rPr>
        <w:softHyphen/>
        <w:t>ской трагедии существуют противоречивые оценки ее пора</w:t>
      </w:r>
      <w:r w:rsidRPr="00D4013C">
        <w:rPr>
          <w:rFonts w:ascii="Times New Roman" w:eastAsia="Times New Roman" w:hAnsi="Times New Roman" w:cs="Times New Roman"/>
          <w:sz w:val="24"/>
          <w:szCs w:val="24"/>
          <w:lang w:eastAsia="ru-RU"/>
        </w:rPr>
        <w:softHyphen/>
        <w:t>жающего действия и причиненного экономического ущерба. Согласно опубликованным в 2000 г. данным из 860 тыс. чело</w:t>
      </w:r>
      <w:r w:rsidRPr="00D4013C">
        <w:rPr>
          <w:rFonts w:ascii="Times New Roman" w:eastAsia="Times New Roman" w:hAnsi="Times New Roman" w:cs="Times New Roman"/>
          <w:sz w:val="24"/>
          <w:szCs w:val="24"/>
          <w:lang w:eastAsia="ru-RU"/>
        </w:rPr>
        <w:softHyphen/>
        <w:t>век, участвовавших в ликвидации последствий аварии, более 55 тыс. ликвидаторов умерли, десятки тысяч стали инвалида</w:t>
      </w:r>
      <w:r w:rsidRPr="00D4013C">
        <w:rPr>
          <w:rFonts w:ascii="Times New Roman" w:eastAsia="Times New Roman" w:hAnsi="Times New Roman" w:cs="Times New Roman"/>
          <w:sz w:val="24"/>
          <w:szCs w:val="24"/>
          <w:lang w:eastAsia="ru-RU"/>
        </w:rPr>
        <w:softHyphen/>
        <w:t>ми. Полмиллиона человек до сих пор проживает на загряз</w:t>
      </w:r>
      <w:r w:rsidRPr="00D4013C">
        <w:rPr>
          <w:rFonts w:ascii="Times New Roman" w:eastAsia="Times New Roman" w:hAnsi="Times New Roman" w:cs="Times New Roman"/>
          <w:sz w:val="24"/>
          <w:szCs w:val="24"/>
          <w:lang w:eastAsia="ru-RU"/>
        </w:rPr>
        <w:softHyphen/>
        <w:t>ненных территориях.</w:t>
      </w:r>
    </w:p>
    <w:p w:rsidR="00D4013C" w:rsidRPr="00D4013C" w:rsidRDefault="00D4013C" w:rsidP="00D4013C">
      <w:pPr>
        <w:spacing w:after="0" w:line="240" w:lineRule="auto"/>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i/>
          <w:sz w:val="24"/>
          <w:szCs w:val="24"/>
          <w:lang w:eastAsia="ru-RU"/>
        </w:rPr>
        <w:t>Таблица 28. Площади областей и республик России, загрязненных цезием-137 (по состоянию на январь 1995 г.)</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5"/>
        <w:gridCol w:w="1725"/>
        <w:gridCol w:w="1695"/>
        <w:gridCol w:w="1275"/>
        <w:gridCol w:w="1170"/>
        <w:gridCol w:w="1275"/>
        <w:gridCol w:w="1140"/>
      </w:tblGrid>
      <w:tr w:rsidR="00D4013C" w:rsidRPr="00D4013C" w:rsidTr="00516169">
        <w:trPr>
          <w:tblCellSpacing w:w="0" w:type="dxa"/>
        </w:trPr>
        <w:tc>
          <w:tcPr>
            <w:tcW w:w="2550" w:type="dxa"/>
            <w:gridSpan w:val="2"/>
            <w:vMerge w:val="restart"/>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br/>
            </w:r>
            <w:r w:rsidRPr="00D4013C">
              <w:rPr>
                <w:rFonts w:ascii="Times New Roman" w:eastAsia="Times New Roman" w:hAnsi="Times New Roman" w:cs="Times New Roman"/>
                <w:sz w:val="24"/>
                <w:szCs w:val="24"/>
                <w:lang w:eastAsia="ru-RU"/>
              </w:rPr>
              <w:br/>
            </w:r>
            <w:r w:rsidRPr="00D4013C">
              <w:rPr>
                <w:rFonts w:ascii="Times New Roman" w:eastAsia="Times New Roman" w:hAnsi="Times New Roman" w:cs="Times New Roman"/>
                <w:sz w:val="24"/>
                <w:szCs w:val="24"/>
                <w:lang w:eastAsia="ru-RU"/>
              </w:rPr>
              <w:br/>
            </w:r>
            <w:r w:rsidRPr="00D4013C">
              <w:rPr>
                <w:rFonts w:ascii="Times New Roman" w:eastAsia="Times New Roman" w:hAnsi="Times New Roman" w:cs="Times New Roman"/>
                <w:i/>
                <w:iCs/>
                <w:sz w:val="24"/>
                <w:szCs w:val="24"/>
                <w:lang w:eastAsia="ru-RU"/>
              </w:rPr>
              <w:t>Области, республики</w:t>
            </w:r>
          </w:p>
        </w:tc>
        <w:tc>
          <w:tcPr>
            <w:tcW w:w="1695" w:type="dxa"/>
            <w:vMerge w:val="restart"/>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sz w:val="24"/>
                <w:szCs w:val="24"/>
                <w:lang w:eastAsia="ru-RU"/>
              </w:rPr>
              <w:t>Общая площадь области, республики,</w:t>
            </w:r>
            <w:r w:rsidRPr="00D4013C">
              <w:rPr>
                <w:rFonts w:ascii="Times New Roman" w:eastAsia="Times New Roman" w:hAnsi="Times New Roman" w:cs="Times New Roman"/>
                <w:sz w:val="24"/>
                <w:szCs w:val="24"/>
                <w:lang w:eastAsia="ru-RU"/>
              </w:rPr>
              <w:br/>
            </w:r>
            <w:r w:rsidRPr="00D4013C">
              <w:rPr>
                <w:rFonts w:ascii="Times New Roman" w:eastAsia="Times New Roman" w:hAnsi="Times New Roman" w:cs="Times New Roman"/>
                <w:i/>
                <w:iCs/>
                <w:sz w:val="24"/>
                <w:szCs w:val="24"/>
                <w:lang w:eastAsia="ru-RU"/>
              </w:rPr>
              <w:t>тыс. км</w:t>
            </w:r>
            <w:r w:rsidRPr="00D4013C">
              <w:rPr>
                <w:rFonts w:ascii="Times New Roman" w:eastAsia="Times New Roman" w:hAnsi="Times New Roman" w:cs="Times New Roman"/>
                <w:i/>
                <w:iCs/>
                <w:sz w:val="24"/>
                <w:szCs w:val="24"/>
                <w:vertAlign w:val="superscript"/>
                <w:lang w:eastAsia="ru-RU"/>
              </w:rPr>
              <w:t>2</w:t>
            </w: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2445" w:type="dxa"/>
            <w:gridSpan w:val="2"/>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sz w:val="24"/>
                <w:szCs w:val="24"/>
                <w:lang w:eastAsia="ru-RU"/>
              </w:rPr>
              <w:t>Площадьзагрязнений цезием-13</w:t>
            </w:r>
            <w:r w:rsidRPr="00D4013C">
              <w:rPr>
                <w:rFonts w:ascii="Times New Roman" w:eastAsia="Times New Roman" w:hAnsi="Times New Roman" w:cs="Times New Roman"/>
                <w:sz w:val="24"/>
                <w:szCs w:val="24"/>
                <w:lang w:eastAsia="ru-RU"/>
              </w:rPr>
              <w:t xml:space="preserve">7, </w:t>
            </w:r>
            <w:r w:rsidRPr="00D4013C">
              <w:rPr>
                <w:rFonts w:ascii="Times New Roman" w:eastAsia="Times New Roman" w:hAnsi="Times New Roman" w:cs="Times New Roman"/>
                <w:i/>
                <w:iCs/>
                <w:sz w:val="24"/>
                <w:szCs w:val="24"/>
                <w:lang w:eastAsia="ru-RU"/>
              </w:rPr>
              <w:t>км</w:t>
            </w:r>
            <w:r w:rsidRPr="00D4013C">
              <w:rPr>
                <w:rFonts w:ascii="Times New Roman" w:eastAsia="Times New Roman" w:hAnsi="Times New Roman" w:cs="Times New Roman"/>
                <w:i/>
                <w:iCs/>
                <w:sz w:val="24"/>
                <w:szCs w:val="24"/>
                <w:vertAlign w:val="superscript"/>
                <w:lang w:eastAsia="ru-RU"/>
              </w:rPr>
              <w:t>2</w:t>
            </w:r>
            <w:r w:rsidRPr="00D4013C">
              <w:rPr>
                <w:rFonts w:ascii="Times New Roman" w:eastAsia="Times New Roman" w:hAnsi="Times New Roman" w:cs="Times New Roman"/>
                <w:sz w:val="24"/>
                <w:szCs w:val="24"/>
                <w:lang w:eastAsia="ru-RU"/>
              </w:rPr>
              <w:br/>
            </w:r>
          </w:p>
        </w:tc>
        <w:tc>
          <w:tcPr>
            <w:tcW w:w="114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r>
      <w:tr w:rsidR="00D4013C" w:rsidRPr="00D4013C" w:rsidTr="00516169">
        <w:trPr>
          <w:tblCellSpacing w:w="0" w:type="dxa"/>
        </w:trPr>
        <w:tc>
          <w:tcPr>
            <w:tcW w:w="0" w:type="auto"/>
            <w:gridSpan w:val="2"/>
            <w:vMerge/>
            <w:vAlign w:val="center"/>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0" w:type="auto"/>
            <w:vMerge/>
            <w:vAlign w:val="center"/>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2445" w:type="dxa"/>
            <w:gridSpan w:val="2"/>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sz w:val="24"/>
                <w:szCs w:val="24"/>
                <w:lang w:eastAsia="ru-RU"/>
              </w:rPr>
              <w:t>Ки/км</w:t>
            </w:r>
            <w:r w:rsidRPr="00D4013C">
              <w:rPr>
                <w:rFonts w:ascii="Times New Roman" w:eastAsia="Times New Roman" w:hAnsi="Times New Roman" w:cs="Times New Roman"/>
                <w:i/>
                <w:iCs/>
                <w:sz w:val="24"/>
                <w:szCs w:val="24"/>
                <w:vertAlign w:val="superscript"/>
                <w:lang w:eastAsia="ru-RU"/>
              </w:rPr>
              <w:t>2</w:t>
            </w:r>
          </w:p>
        </w:tc>
        <w:tc>
          <w:tcPr>
            <w:tcW w:w="114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r>
      <w:tr w:rsidR="00D4013C" w:rsidRPr="00D4013C" w:rsidTr="00516169">
        <w:trPr>
          <w:tblCellSpacing w:w="0" w:type="dxa"/>
        </w:trPr>
        <w:tc>
          <w:tcPr>
            <w:tcW w:w="0" w:type="auto"/>
            <w:gridSpan w:val="2"/>
            <w:vMerge/>
            <w:vAlign w:val="center"/>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0" w:type="auto"/>
            <w:vMerge/>
            <w:vAlign w:val="center"/>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br/>
              <w:t>1-5</w:t>
            </w:r>
          </w:p>
        </w:tc>
        <w:tc>
          <w:tcPr>
            <w:tcW w:w="117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br/>
              <w:t>5-15</w:t>
            </w: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br/>
              <w:t>15-40</w:t>
            </w:r>
            <w:r w:rsidRPr="00D4013C">
              <w:rPr>
                <w:rFonts w:ascii="Times New Roman" w:eastAsia="Times New Roman" w:hAnsi="Times New Roman" w:cs="Times New Roman"/>
                <w:sz w:val="24"/>
                <w:szCs w:val="24"/>
                <w:lang w:eastAsia="ru-RU"/>
              </w:rPr>
              <w:br/>
            </w:r>
          </w:p>
        </w:tc>
        <w:tc>
          <w:tcPr>
            <w:tcW w:w="114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br/>
              <w:t>&gt;40</w:t>
            </w:r>
            <w:r w:rsidRPr="00D4013C">
              <w:rPr>
                <w:rFonts w:ascii="Times New Roman" w:eastAsia="Times New Roman" w:hAnsi="Times New Roman" w:cs="Times New Roman"/>
                <w:sz w:val="24"/>
                <w:szCs w:val="24"/>
                <w:lang w:eastAsia="ru-RU"/>
              </w:rPr>
              <w:br/>
            </w:r>
          </w:p>
        </w:tc>
      </w:tr>
      <w:tr w:rsidR="00D4013C" w:rsidRPr="00D4013C" w:rsidTr="00516169">
        <w:trPr>
          <w:tblCellSpacing w:w="0" w:type="dxa"/>
        </w:trPr>
        <w:tc>
          <w:tcPr>
            <w:tcW w:w="85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Белгородская</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27,1</w:t>
            </w:r>
            <w:r w:rsidRPr="00D4013C">
              <w:rPr>
                <w:rFonts w:ascii="Times New Roman" w:eastAsia="Times New Roman" w:hAnsi="Times New Roman" w:cs="Times New Roman"/>
                <w:sz w:val="24"/>
                <w:szCs w:val="24"/>
                <w:lang w:eastAsia="ru-RU"/>
              </w:rPr>
              <w:br/>
            </w: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1 620</w:t>
            </w:r>
            <w:r w:rsidRPr="00D4013C">
              <w:rPr>
                <w:rFonts w:ascii="Times New Roman" w:eastAsia="Times New Roman" w:hAnsi="Times New Roman" w:cs="Times New Roman"/>
                <w:sz w:val="24"/>
                <w:szCs w:val="24"/>
                <w:lang w:eastAsia="ru-RU"/>
              </w:rPr>
              <w:br/>
            </w:r>
          </w:p>
        </w:tc>
        <w:tc>
          <w:tcPr>
            <w:tcW w:w="117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14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r>
      <w:tr w:rsidR="00D4013C" w:rsidRPr="00D4013C" w:rsidTr="00516169">
        <w:trPr>
          <w:tblCellSpacing w:w="0" w:type="dxa"/>
        </w:trPr>
        <w:tc>
          <w:tcPr>
            <w:tcW w:w="85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Брянская</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34,9</w:t>
            </w:r>
            <w:r w:rsidRPr="00D4013C">
              <w:rPr>
                <w:rFonts w:ascii="Times New Roman" w:eastAsia="Times New Roman" w:hAnsi="Times New Roman" w:cs="Times New Roman"/>
                <w:sz w:val="24"/>
                <w:szCs w:val="24"/>
                <w:lang w:eastAsia="ru-RU"/>
              </w:rPr>
              <w:br/>
            </w: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6 750</w:t>
            </w:r>
            <w:r w:rsidRPr="00D4013C">
              <w:rPr>
                <w:rFonts w:ascii="Times New Roman" w:eastAsia="Times New Roman" w:hAnsi="Times New Roman" w:cs="Times New Roman"/>
                <w:sz w:val="24"/>
                <w:szCs w:val="24"/>
                <w:lang w:eastAsia="ru-RU"/>
              </w:rPr>
              <w:br/>
            </w:r>
          </w:p>
        </w:tc>
        <w:tc>
          <w:tcPr>
            <w:tcW w:w="117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2628</w:t>
            </w:r>
            <w:r w:rsidRPr="00D4013C">
              <w:rPr>
                <w:rFonts w:ascii="Times New Roman" w:eastAsia="Times New Roman" w:hAnsi="Times New Roman" w:cs="Times New Roman"/>
                <w:sz w:val="24"/>
                <w:szCs w:val="24"/>
                <w:lang w:eastAsia="ru-RU"/>
              </w:rPr>
              <w:br/>
            </w: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2 130</w:t>
            </w:r>
            <w:r w:rsidRPr="00D4013C">
              <w:rPr>
                <w:rFonts w:ascii="Times New Roman" w:eastAsia="Times New Roman" w:hAnsi="Times New Roman" w:cs="Times New Roman"/>
                <w:sz w:val="24"/>
                <w:szCs w:val="24"/>
                <w:lang w:eastAsia="ru-RU"/>
              </w:rPr>
              <w:br/>
            </w:r>
          </w:p>
        </w:tc>
        <w:tc>
          <w:tcPr>
            <w:tcW w:w="114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310</w:t>
            </w:r>
            <w:r w:rsidRPr="00D4013C">
              <w:rPr>
                <w:rFonts w:ascii="Times New Roman" w:eastAsia="Times New Roman" w:hAnsi="Times New Roman" w:cs="Times New Roman"/>
                <w:sz w:val="24"/>
                <w:szCs w:val="24"/>
                <w:lang w:eastAsia="ru-RU"/>
              </w:rPr>
              <w:br/>
            </w:r>
          </w:p>
        </w:tc>
      </w:tr>
      <w:tr w:rsidR="00D4013C" w:rsidRPr="00D4013C" w:rsidTr="00516169">
        <w:trPr>
          <w:tblCellSpacing w:w="0" w:type="dxa"/>
        </w:trPr>
        <w:tc>
          <w:tcPr>
            <w:tcW w:w="85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Воронежская</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52,4</w:t>
            </w:r>
            <w:r w:rsidRPr="00D4013C">
              <w:rPr>
                <w:rFonts w:ascii="Times New Roman" w:eastAsia="Times New Roman" w:hAnsi="Times New Roman" w:cs="Times New Roman"/>
                <w:sz w:val="24"/>
                <w:szCs w:val="24"/>
                <w:lang w:eastAsia="ru-RU"/>
              </w:rPr>
              <w:br/>
            </w: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1 320</w:t>
            </w:r>
            <w:r w:rsidRPr="00D4013C">
              <w:rPr>
                <w:rFonts w:ascii="Times New Roman" w:eastAsia="Times New Roman" w:hAnsi="Times New Roman" w:cs="Times New Roman"/>
                <w:sz w:val="24"/>
                <w:szCs w:val="24"/>
                <w:lang w:eastAsia="ru-RU"/>
              </w:rPr>
              <w:br/>
            </w:r>
          </w:p>
        </w:tc>
        <w:tc>
          <w:tcPr>
            <w:tcW w:w="117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14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r>
      <w:tr w:rsidR="00D4013C" w:rsidRPr="00D4013C" w:rsidTr="00516169">
        <w:trPr>
          <w:tblCellSpacing w:w="0" w:type="dxa"/>
        </w:trPr>
        <w:tc>
          <w:tcPr>
            <w:tcW w:w="85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Калужская</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29,9</w:t>
            </w:r>
            <w:r w:rsidRPr="00D4013C">
              <w:rPr>
                <w:rFonts w:ascii="Times New Roman" w:eastAsia="Times New Roman" w:hAnsi="Times New Roman" w:cs="Times New Roman"/>
                <w:sz w:val="24"/>
                <w:szCs w:val="24"/>
                <w:lang w:eastAsia="ru-RU"/>
              </w:rPr>
              <w:br/>
            </w: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3 500</w:t>
            </w:r>
            <w:r w:rsidRPr="00D4013C">
              <w:rPr>
                <w:rFonts w:ascii="Times New Roman" w:eastAsia="Times New Roman" w:hAnsi="Times New Roman" w:cs="Times New Roman"/>
                <w:sz w:val="24"/>
                <w:szCs w:val="24"/>
                <w:lang w:eastAsia="ru-RU"/>
              </w:rPr>
              <w:br/>
            </w:r>
          </w:p>
        </w:tc>
        <w:tc>
          <w:tcPr>
            <w:tcW w:w="117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1 419</w:t>
            </w:r>
            <w:r w:rsidRPr="00D4013C">
              <w:rPr>
                <w:rFonts w:ascii="Times New Roman" w:eastAsia="Times New Roman" w:hAnsi="Times New Roman" w:cs="Times New Roman"/>
                <w:sz w:val="24"/>
                <w:szCs w:val="24"/>
                <w:lang w:eastAsia="ru-RU"/>
              </w:rPr>
              <w:br/>
            </w: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14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r>
      <w:tr w:rsidR="00D4013C" w:rsidRPr="00D4013C" w:rsidTr="00516169">
        <w:trPr>
          <w:tblCellSpacing w:w="0" w:type="dxa"/>
        </w:trPr>
        <w:tc>
          <w:tcPr>
            <w:tcW w:w="85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Курская</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29,8</w:t>
            </w:r>
            <w:r w:rsidRPr="00D4013C">
              <w:rPr>
                <w:rFonts w:ascii="Times New Roman" w:eastAsia="Times New Roman" w:hAnsi="Times New Roman" w:cs="Times New Roman"/>
                <w:sz w:val="24"/>
                <w:szCs w:val="24"/>
                <w:lang w:eastAsia="ru-RU"/>
              </w:rPr>
              <w:br/>
            </w: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1 220</w:t>
            </w:r>
            <w:r w:rsidRPr="00D4013C">
              <w:rPr>
                <w:rFonts w:ascii="Times New Roman" w:eastAsia="Times New Roman" w:hAnsi="Times New Roman" w:cs="Times New Roman"/>
                <w:sz w:val="24"/>
                <w:szCs w:val="24"/>
                <w:lang w:eastAsia="ru-RU"/>
              </w:rPr>
              <w:br/>
            </w:r>
          </w:p>
        </w:tc>
        <w:tc>
          <w:tcPr>
            <w:tcW w:w="117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14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r>
      <w:tr w:rsidR="00D4013C" w:rsidRPr="00D4013C" w:rsidTr="00516169">
        <w:trPr>
          <w:tblCellSpacing w:w="0" w:type="dxa"/>
        </w:trPr>
        <w:tc>
          <w:tcPr>
            <w:tcW w:w="85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6.</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Липецкая</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24,1</w:t>
            </w:r>
            <w:r w:rsidRPr="00D4013C">
              <w:rPr>
                <w:rFonts w:ascii="Times New Roman" w:eastAsia="Times New Roman" w:hAnsi="Times New Roman" w:cs="Times New Roman"/>
                <w:sz w:val="24"/>
                <w:szCs w:val="24"/>
                <w:lang w:eastAsia="ru-RU"/>
              </w:rPr>
              <w:br/>
            </w: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1 619</w:t>
            </w:r>
            <w:r w:rsidRPr="00D4013C">
              <w:rPr>
                <w:rFonts w:ascii="Times New Roman" w:eastAsia="Times New Roman" w:hAnsi="Times New Roman" w:cs="Times New Roman"/>
                <w:sz w:val="24"/>
                <w:szCs w:val="24"/>
                <w:lang w:eastAsia="ru-RU"/>
              </w:rPr>
              <w:br/>
            </w:r>
          </w:p>
        </w:tc>
        <w:tc>
          <w:tcPr>
            <w:tcW w:w="117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14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r>
      <w:tr w:rsidR="00D4013C" w:rsidRPr="00D4013C" w:rsidTr="00516169">
        <w:trPr>
          <w:tblCellSpacing w:w="0" w:type="dxa"/>
        </w:trPr>
        <w:tc>
          <w:tcPr>
            <w:tcW w:w="85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7.</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Ленинградская</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85,9</w:t>
            </w:r>
            <w:r w:rsidRPr="00D4013C">
              <w:rPr>
                <w:rFonts w:ascii="Times New Roman" w:eastAsia="Times New Roman" w:hAnsi="Times New Roman" w:cs="Times New Roman"/>
                <w:sz w:val="24"/>
                <w:szCs w:val="24"/>
                <w:lang w:eastAsia="ru-RU"/>
              </w:rPr>
              <w:br/>
            </w: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850</w:t>
            </w:r>
            <w:r w:rsidRPr="00D4013C">
              <w:rPr>
                <w:rFonts w:ascii="Times New Roman" w:eastAsia="Times New Roman" w:hAnsi="Times New Roman" w:cs="Times New Roman"/>
                <w:sz w:val="24"/>
                <w:szCs w:val="24"/>
                <w:lang w:eastAsia="ru-RU"/>
              </w:rPr>
              <w:br/>
            </w:r>
          </w:p>
        </w:tc>
        <w:tc>
          <w:tcPr>
            <w:tcW w:w="117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14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r>
      <w:tr w:rsidR="00D4013C" w:rsidRPr="00D4013C" w:rsidTr="00516169">
        <w:trPr>
          <w:tblCellSpacing w:w="0" w:type="dxa"/>
        </w:trPr>
        <w:tc>
          <w:tcPr>
            <w:tcW w:w="855" w:type="dxa"/>
            <w:hideMark/>
          </w:tcPr>
          <w:p w:rsidR="00D4013C" w:rsidRPr="00D4013C" w:rsidRDefault="00D4013C" w:rsidP="00D4013C">
            <w:pPr>
              <w:spacing w:after="0" w:line="240" w:lineRule="auto"/>
              <w:jc w:val="center"/>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8.</w:t>
            </w:r>
            <w:r w:rsidRPr="00D4013C">
              <w:rPr>
                <w:rFonts w:ascii="Times New Roman" w:eastAsia="Times New Roman" w:hAnsi="Times New Roman" w:cs="Times New Roman"/>
                <w:b/>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Нижегородская</w:t>
            </w:r>
            <w:r w:rsidRPr="00D4013C">
              <w:rPr>
                <w:rFonts w:ascii="Times New Roman" w:eastAsia="Times New Roman" w:hAnsi="Times New Roman" w:cs="Times New Roman"/>
                <w:b/>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74,8</w:t>
            </w:r>
            <w:r w:rsidRPr="00D4013C">
              <w:rPr>
                <w:rFonts w:ascii="Times New Roman" w:eastAsia="Times New Roman" w:hAnsi="Times New Roman" w:cs="Times New Roman"/>
                <w:b/>
                <w:sz w:val="24"/>
                <w:szCs w:val="24"/>
                <w:lang w:eastAsia="ru-RU"/>
              </w:rPr>
              <w:br/>
            </w: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b/>
                <w:sz w:val="24"/>
                <w:szCs w:val="24"/>
                <w:lang w:val="en-US" w:eastAsia="ru-RU"/>
              </w:rPr>
            </w:pPr>
            <w:r w:rsidRPr="00D4013C">
              <w:rPr>
                <w:rFonts w:ascii="Times New Roman" w:eastAsia="Times New Roman" w:hAnsi="Times New Roman" w:cs="Times New Roman"/>
                <w:b/>
                <w:sz w:val="24"/>
                <w:szCs w:val="24"/>
                <w:lang w:eastAsia="ru-RU"/>
              </w:rPr>
              <w:t>250</w:t>
            </w:r>
          </w:p>
          <w:p w:rsidR="00D4013C" w:rsidRPr="00D4013C" w:rsidRDefault="00D4013C" w:rsidP="00D4013C">
            <w:pPr>
              <w:spacing w:after="0" w:line="240" w:lineRule="auto"/>
              <w:jc w:val="center"/>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br/>
            </w:r>
          </w:p>
        </w:tc>
        <w:tc>
          <w:tcPr>
            <w:tcW w:w="117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14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r>
      <w:tr w:rsidR="00D4013C" w:rsidRPr="00D4013C" w:rsidTr="00516169">
        <w:trPr>
          <w:tblCellSpacing w:w="0" w:type="dxa"/>
        </w:trPr>
        <w:tc>
          <w:tcPr>
            <w:tcW w:w="85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9.</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Орловская</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24,7</w:t>
            </w:r>
            <w:r w:rsidRPr="00D4013C">
              <w:rPr>
                <w:rFonts w:ascii="Times New Roman" w:eastAsia="Times New Roman" w:hAnsi="Times New Roman" w:cs="Times New Roman"/>
                <w:sz w:val="24"/>
                <w:szCs w:val="24"/>
                <w:lang w:eastAsia="ru-RU"/>
              </w:rPr>
              <w:br/>
            </w: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8 840</w:t>
            </w:r>
            <w:r w:rsidRPr="00D4013C">
              <w:rPr>
                <w:rFonts w:ascii="Times New Roman" w:eastAsia="Times New Roman" w:hAnsi="Times New Roman" w:cs="Times New Roman"/>
                <w:sz w:val="24"/>
                <w:szCs w:val="24"/>
                <w:lang w:eastAsia="ru-RU"/>
              </w:rPr>
              <w:br/>
            </w:r>
          </w:p>
        </w:tc>
        <w:tc>
          <w:tcPr>
            <w:tcW w:w="117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132</w:t>
            </w:r>
            <w:r w:rsidRPr="00D4013C">
              <w:rPr>
                <w:rFonts w:ascii="Times New Roman" w:eastAsia="Times New Roman" w:hAnsi="Times New Roman" w:cs="Times New Roman"/>
                <w:sz w:val="24"/>
                <w:szCs w:val="24"/>
                <w:lang w:eastAsia="ru-RU"/>
              </w:rPr>
              <w:br/>
            </w: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14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r>
      <w:tr w:rsidR="00D4013C" w:rsidRPr="00D4013C" w:rsidTr="00516169">
        <w:trPr>
          <w:tblCellSpacing w:w="0" w:type="dxa"/>
        </w:trPr>
        <w:tc>
          <w:tcPr>
            <w:tcW w:w="85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10.</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Пензенская</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43,2</w:t>
            </w:r>
            <w:r w:rsidRPr="00D4013C">
              <w:rPr>
                <w:rFonts w:ascii="Times New Roman" w:eastAsia="Times New Roman" w:hAnsi="Times New Roman" w:cs="Times New Roman"/>
                <w:sz w:val="24"/>
                <w:szCs w:val="24"/>
                <w:lang w:eastAsia="ru-RU"/>
              </w:rPr>
              <w:br/>
            </w: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4 130</w:t>
            </w:r>
            <w:r w:rsidRPr="00D4013C">
              <w:rPr>
                <w:rFonts w:ascii="Times New Roman" w:eastAsia="Times New Roman" w:hAnsi="Times New Roman" w:cs="Times New Roman"/>
                <w:sz w:val="24"/>
                <w:szCs w:val="24"/>
                <w:lang w:eastAsia="ru-RU"/>
              </w:rPr>
              <w:br/>
            </w:r>
          </w:p>
        </w:tc>
        <w:tc>
          <w:tcPr>
            <w:tcW w:w="117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14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r>
      <w:tr w:rsidR="00D4013C" w:rsidRPr="00D4013C" w:rsidTr="00516169">
        <w:trPr>
          <w:tblCellSpacing w:w="0" w:type="dxa"/>
        </w:trPr>
        <w:tc>
          <w:tcPr>
            <w:tcW w:w="85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11.</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Рязанская</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39,6</w:t>
            </w:r>
            <w:r w:rsidRPr="00D4013C">
              <w:rPr>
                <w:rFonts w:ascii="Times New Roman" w:eastAsia="Times New Roman" w:hAnsi="Times New Roman" w:cs="Times New Roman"/>
                <w:sz w:val="24"/>
                <w:szCs w:val="24"/>
                <w:lang w:eastAsia="ru-RU"/>
              </w:rPr>
              <w:br/>
            </w: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5 320</w:t>
            </w:r>
            <w:r w:rsidRPr="00D4013C">
              <w:rPr>
                <w:rFonts w:ascii="Times New Roman" w:eastAsia="Times New Roman" w:hAnsi="Times New Roman" w:cs="Times New Roman"/>
                <w:sz w:val="24"/>
                <w:szCs w:val="24"/>
                <w:lang w:eastAsia="ru-RU"/>
              </w:rPr>
              <w:br/>
            </w:r>
          </w:p>
        </w:tc>
        <w:tc>
          <w:tcPr>
            <w:tcW w:w="117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14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r>
      <w:tr w:rsidR="00D4013C" w:rsidRPr="00D4013C" w:rsidTr="00516169">
        <w:trPr>
          <w:tblCellSpacing w:w="0" w:type="dxa"/>
        </w:trPr>
        <w:tc>
          <w:tcPr>
            <w:tcW w:w="85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12.</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Саратовская</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100,2</w:t>
            </w:r>
            <w:r w:rsidRPr="00D4013C">
              <w:rPr>
                <w:rFonts w:ascii="Times New Roman" w:eastAsia="Times New Roman" w:hAnsi="Times New Roman" w:cs="Times New Roman"/>
                <w:sz w:val="24"/>
                <w:szCs w:val="24"/>
                <w:lang w:eastAsia="ru-RU"/>
              </w:rPr>
              <w:br/>
            </w: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150</w:t>
            </w:r>
            <w:r w:rsidRPr="00D4013C">
              <w:rPr>
                <w:rFonts w:ascii="Times New Roman" w:eastAsia="Times New Roman" w:hAnsi="Times New Roman" w:cs="Times New Roman"/>
                <w:sz w:val="24"/>
                <w:szCs w:val="24"/>
                <w:lang w:eastAsia="ru-RU"/>
              </w:rPr>
              <w:br/>
            </w:r>
          </w:p>
        </w:tc>
        <w:tc>
          <w:tcPr>
            <w:tcW w:w="117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14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r>
      <w:tr w:rsidR="00D4013C" w:rsidRPr="00D4013C" w:rsidTr="00516169">
        <w:trPr>
          <w:tblCellSpacing w:w="0" w:type="dxa"/>
        </w:trPr>
        <w:tc>
          <w:tcPr>
            <w:tcW w:w="85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13.</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Смоленская</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49,8</w:t>
            </w:r>
            <w:r w:rsidRPr="00D4013C">
              <w:rPr>
                <w:rFonts w:ascii="Times New Roman" w:eastAsia="Times New Roman" w:hAnsi="Times New Roman" w:cs="Times New Roman"/>
                <w:sz w:val="24"/>
                <w:szCs w:val="24"/>
                <w:lang w:eastAsia="ru-RU"/>
              </w:rPr>
              <w:br/>
            </w: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100</w:t>
            </w:r>
            <w:r w:rsidRPr="00D4013C">
              <w:rPr>
                <w:rFonts w:ascii="Times New Roman" w:eastAsia="Times New Roman" w:hAnsi="Times New Roman" w:cs="Times New Roman"/>
                <w:sz w:val="24"/>
                <w:szCs w:val="24"/>
                <w:lang w:eastAsia="ru-RU"/>
              </w:rPr>
              <w:br/>
            </w:r>
          </w:p>
        </w:tc>
        <w:tc>
          <w:tcPr>
            <w:tcW w:w="117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14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r>
      <w:tr w:rsidR="00D4013C" w:rsidRPr="00D4013C" w:rsidTr="00516169">
        <w:trPr>
          <w:tblCellSpacing w:w="0" w:type="dxa"/>
        </w:trPr>
        <w:tc>
          <w:tcPr>
            <w:tcW w:w="85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14.</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Тамбовская</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34,3</w:t>
            </w:r>
            <w:r w:rsidRPr="00D4013C">
              <w:rPr>
                <w:rFonts w:ascii="Times New Roman" w:eastAsia="Times New Roman" w:hAnsi="Times New Roman" w:cs="Times New Roman"/>
                <w:sz w:val="24"/>
                <w:szCs w:val="24"/>
                <w:lang w:eastAsia="ru-RU"/>
              </w:rPr>
              <w:br/>
            </w: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510</w:t>
            </w:r>
            <w:r w:rsidRPr="00D4013C">
              <w:rPr>
                <w:rFonts w:ascii="Times New Roman" w:eastAsia="Times New Roman" w:hAnsi="Times New Roman" w:cs="Times New Roman"/>
                <w:sz w:val="24"/>
                <w:szCs w:val="24"/>
                <w:lang w:eastAsia="ru-RU"/>
              </w:rPr>
              <w:br/>
            </w:r>
          </w:p>
        </w:tc>
        <w:tc>
          <w:tcPr>
            <w:tcW w:w="117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14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r>
      <w:tr w:rsidR="00D4013C" w:rsidRPr="00D4013C" w:rsidTr="00516169">
        <w:trPr>
          <w:tblCellSpacing w:w="0" w:type="dxa"/>
        </w:trPr>
        <w:tc>
          <w:tcPr>
            <w:tcW w:w="85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15.</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Тульская</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25,7</w:t>
            </w:r>
            <w:r w:rsidRPr="00D4013C">
              <w:rPr>
                <w:rFonts w:ascii="Times New Roman" w:eastAsia="Times New Roman" w:hAnsi="Times New Roman" w:cs="Times New Roman"/>
                <w:sz w:val="24"/>
                <w:szCs w:val="24"/>
                <w:lang w:eastAsia="ru-RU"/>
              </w:rPr>
              <w:br/>
            </w: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1 320</w:t>
            </w:r>
            <w:r w:rsidRPr="00D4013C">
              <w:rPr>
                <w:rFonts w:ascii="Times New Roman" w:eastAsia="Times New Roman" w:hAnsi="Times New Roman" w:cs="Times New Roman"/>
                <w:sz w:val="24"/>
                <w:szCs w:val="24"/>
                <w:lang w:eastAsia="ru-RU"/>
              </w:rPr>
              <w:br/>
            </w:r>
          </w:p>
        </w:tc>
        <w:tc>
          <w:tcPr>
            <w:tcW w:w="117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1 271</w:t>
            </w:r>
            <w:r w:rsidRPr="00D4013C">
              <w:rPr>
                <w:rFonts w:ascii="Times New Roman" w:eastAsia="Times New Roman" w:hAnsi="Times New Roman" w:cs="Times New Roman"/>
                <w:sz w:val="24"/>
                <w:szCs w:val="24"/>
                <w:lang w:eastAsia="ru-RU"/>
              </w:rPr>
              <w:br/>
            </w: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14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r>
      <w:tr w:rsidR="00D4013C" w:rsidRPr="00D4013C" w:rsidTr="00516169">
        <w:trPr>
          <w:tblCellSpacing w:w="0" w:type="dxa"/>
        </w:trPr>
        <w:tc>
          <w:tcPr>
            <w:tcW w:w="85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16.</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Ульяновская</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37,3</w:t>
            </w:r>
            <w:r w:rsidRPr="00D4013C">
              <w:rPr>
                <w:rFonts w:ascii="Times New Roman" w:eastAsia="Times New Roman" w:hAnsi="Times New Roman" w:cs="Times New Roman"/>
                <w:sz w:val="24"/>
                <w:szCs w:val="24"/>
                <w:lang w:eastAsia="ru-RU"/>
              </w:rPr>
              <w:br/>
            </w: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1 100</w:t>
            </w:r>
            <w:r w:rsidRPr="00D4013C">
              <w:rPr>
                <w:rFonts w:ascii="Times New Roman" w:eastAsia="Times New Roman" w:hAnsi="Times New Roman" w:cs="Times New Roman"/>
                <w:sz w:val="24"/>
                <w:szCs w:val="24"/>
                <w:lang w:eastAsia="ru-RU"/>
              </w:rPr>
              <w:br/>
            </w:r>
          </w:p>
        </w:tc>
        <w:tc>
          <w:tcPr>
            <w:tcW w:w="117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14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r>
      <w:tr w:rsidR="00D4013C" w:rsidRPr="00D4013C" w:rsidTr="00516169">
        <w:trPr>
          <w:tblCellSpacing w:w="0" w:type="dxa"/>
        </w:trPr>
        <w:tc>
          <w:tcPr>
            <w:tcW w:w="85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17.</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Мордовия</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26,2</w:t>
            </w:r>
            <w:r w:rsidRPr="00D4013C">
              <w:rPr>
                <w:rFonts w:ascii="Times New Roman" w:eastAsia="Times New Roman" w:hAnsi="Times New Roman" w:cs="Times New Roman"/>
                <w:sz w:val="24"/>
                <w:szCs w:val="24"/>
                <w:lang w:eastAsia="ru-RU"/>
              </w:rPr>
              <w:br/>
            </w: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1 900</w:t>
            </w:r>
            <w:r w:rsidRPr="00D4013C">
              <w:rPr>
                <w:rFonts w:ascii="Times New Roman" w:eastAsia="Times New Roman" w:hAnsi="Times New Roman" w:cs="Times New Roman"/>
                <w:sz w:val="24"/>
                <w:szCs w:val="24"/>
                <w:lang w:eastAsia="ru-RU"/>
              </w:rPr>
              <w:br/>
            </w:r>
          </w:p>
        </w:tc>
        <w:tc>
          <w:tcPr>
            <w:tcW w:w="117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14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r>
      <w:tr w:rsidR="00D4013C" w:rsidRPr="00D4013C" w:rsidTr="00516169">
        <w:trPr>
          <w:tblCellSpacing w:w="0" w:type="dxa"/>
        </w:trPr>
        <w:tc>
          <w:tcPr>
            <w:tcW w:w="85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18.</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Татарстан ,</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68,0</w:t>
            </w:r>
            <w:r w:rsidRPr="00D4013C">
              <w:rPr>
                <w:rFonts w:ascii="Times New Roman" w:eastAsia="Times New Roman" w:hAnsi="Times New Roman" w:cs="Times New Roman"/>
                <w:sz w:val="24"/>
                <w:szCs w:val="24"/>
                <w:lang w:eastAsia="ru-RU"/>
              </w:rPr>
              <w:br/>
            </w: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110</w:t>
            </w:r>
            <w:r w:rsidRPr="00D4013C">
              <w:rPr>
                <w:rFonts w:ascii="Times New Roman" w:eastAsia="Times New Roman" w:hAnsi="Times New Roman" w:cs="Times New Roman"/>
                <w:sz w:val="24"/>
                <w:szCs w:val="24"/>
                <w:lang w:eastAsia="ru-RU"/>
              </w:rPr>
              <w:br/>
            </w:r>
          </w:p>
        </w:tc>
        <w:tc>
          <w:tcPr>
            <w:tcW w:w="117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14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r>
      <w:tr w:rsidR="00D4013C" w:rsidRPr="00D4013C" w:rsidTr="00516169">
        <w:trPr>
          <w:tblCellSpacing w:w="0" w:type="dxa"/>
        </w:trPr>
        <w:tc>
          <w:tcPr>
            <w:tcW w:w="85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19.</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Чувашия</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18,0</w:t>
            </w:r>
            <w:r w:rsidRPr="00D4013C">
              <w:rPr>
                <w:rFonts w:ascii="Times New Roman" w:eastAsia="Times New Roman" w:hAnsi="Times New Roman" w:cs="Times New Roman"/>
                <w:sz w:val="24"/>
                <w:szCs w:val="24"/>
                <w:lang w:eastAsia="ru-RU"/>
              </w:rPr>
              <w:br/>
            </w: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80</w:t>
            </w:r>
            <w:r w:rsidRPr="00D4013C">
              <w:rPr>
                <w:rFonts w:ascii="Times New Roman" w:eastAsia="Times New Roman" w:hAnsi="Times New Roman" w:cs="Times New Roman"/>
                <w:sz w:val="24"/>
                <w:szCs w:val="24"/>
                <w:lang w:eastAsia="ru-RU"/>
              </w:rPr>
              <w:br/>
            </w:r>
          </w:p>
        </w:tc>
        <w:tc>
          <w:tcPr>
            <w:tcW w:w="117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14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r>
      <w:tr w:rsidR="00D4013C" w:rsidRPr="00D4013C" w:rsidTr="00516169">
        <w:trPr>
          <w:tblCellSpacing w:w="0" w:type="dxa"/>
        </w:trPr>
        <w:tc>
          <w:tcPr>
            <w:tcW w:w="85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Итого</w:t>
            </w:r>
            <w:r w:rsidRPr="00D4013C">
              <w:rPr>
                <w:rFonts w:ascii="Times New Roman" w:eastAsia="Times New Roman" w:hAnsi="Times New Roman" w:cs="Times New Roman"/>
                <w:sz w:val="24"/>
                <w:szCs w:val="24"/>
                <w:lang w:eastAsia="ru-RU"/>
              </w:rPr>
              <w:br/>
            </w:r>
          </w:p>
        </w:tc>
        <w:tc>
          <w:tcPr>
            <w:tcW w:w="16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49 760</w:t>
            </w:r>
            <w:r w:rsidRPr="00D4013C">
              <w:rPr>
                <w:rFonts w:ascii="Times New Roman" w:eastAsia="Times New Roman" w:hAnsi="Times New Roman" w:cs="Times New Roman"/>
                <w:sz w:val="24"/>
                <w:szCs w:val="24"/>
                <w:lang w:eastAsia="ru-RU"/>
              </w:rPr>
              <w:br/>
            </w:r>
          </w:p>
        </w:tc>
        <w:tc>
          <w:tcPr>
            <w:tcW w:w="117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5450</w:t>
            </w:r>
            <w:r w:rsidRPr="00D4013C">
              <w:rPr>
                <w:rFonts w:ascii="Times New Roman" w:eastAsia="Times New Roman" w:hAnsi="Times New Roman" w:cs="Times New Roman"/>
                <w:sz w:val="24"/>
                <w:szCs w:val="24"/>
                <w:lang w:eastAsia="ru-RU"/>
              </w:rPr>
              <w:br/>
            </w:r>
          </w:p>
        </w:tc>
        <w:tc>
          <w:tcPr>
            <w:tcW w:w="127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2 130</w:t>
            </w:r>
            <w:r w:rsidRPr="00D4013C">
              <w:rPr>
                <w:rFonts w:ascii="Times New Roman" w:eastAsia="Times New Roman" w:hAnsi="Times New Roman" w:cs="Times New Roman"/>
                <w:sz w:val="24"/>
                <w:szCs w:val="24"/>
                <w:lang w:eastAsia="ru-RU"/>
              </w:rPr>
              <w:br/>
            </w:r>
          </w:p>
        </w:tc>
        <w:tc>
          <w:tcPr>
            <w:tcW w:w="114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310</w:t>
            </w:r>
            <w:r w:rsidRPr="00D4013C">
              <w:rPr>
                <w:rFonts w:ascii="Times New Roman" w:eastAsia="Times New Roman" w:hAnsi="Times New Roman" w:cs="Times New Roman"/>
                <w:sz w:val="24"/>
                <w:szCs w:val="24"/>
                <w:lang w:eastAsia="ru-RU"/>
              </w:rPr>
              <w:br/>
            </w:r>
          </w:p>
        </w:tc>
      </w:tr>
    </w:tbl>
    <w:p w:rsidR="00D4013C" w:rsidRPr="00D4013C" w:rsidRDefault="00D4013C" w:rsidP="00D4013C">
      <w:pPr>
        <w:spacing w:after="0" w:line="240" w:lineRule="auto"/>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sz w:val="24"/>
          <w:szCs w:val="24"/>
          <w:lang w:eastAsia="ru-RU"/>
        </w:rPr>
        <w:br/>
        <w:t xml:space="preserve">    Точных данных о количестве облученных и полученных до</w:t>
      </w:r>
      <w:r w:rsidRPr="00D4013C">
        <w:rPr>
          <w:rFonts w:ascii="Times New Roman" w:eastAsia="Times New Roman" w:hAnsi="Times New Roman" w:cs="Times New Roman"/>
          <w:sz w:val="24"/>
          <w:szCs w:val="24"/>
          <w:lang w:eastAsia="ru-RU"/>
        </w:rPr>
        <w:softHyphen/>
        <w:t>зах нет. Нет и однозначных прогнозов о возможных генетиче</w:t>
      </w:r>
      <w:r w:rsidRPr="00D4013C">
        <w:rPr>
          <w:rFonts w:ascii="Times New Roman" w:eastAsia="Times New Roman" w:hAnsi="Times New Roman" w:cs="Times New Roman"/>
          <w:sz w:val="24"/>
          <w:szCs w:val="24"/>
          <w:lang w:eastAsia="ru-RU"/>
        </w:rPr>
        <w:softHyphen/>
        <w:t>ских последствиях. Подтверждается тезис об опасности дли</w:t>
      </w:r>
      <w:r w:rsidRPr="00D4013C">
        <w:rPr>
          <w:rFonts w:ascii="Times New Roman" w:eastAsia="Times New Roman" w:hAnsi="Times New Roman" w:cs="Times New Roman"/>
          <w:sz w:val="24"/>
          <w:szCs w:val="24"/>
          <w:lang w:eastAsia="ru-RU"/>
        </w:rPr>
        <w:softHyphen/>
        <w:t>тельного воздействия на организм малых доз радиации. В рай</w:t>
      </w:r>
      <w:r w:rsidRPr="00D4013C">
        <w:rPr>
          <w:rFonts w:ascii="Times New Roman" w:eastAsia="Times New Roman" w:hAnsi="Times New Roman" w:cs="Times New Roman"/>
          <w:sz w:val="24"/>
          <w:szCs w:val="24"/>
          <w:lang w:eastAsia="ru-RU"/>
        </w:rPr>
        <w:softHyphen/>
        <w:t>онах, подвергшихся радиоактивному заражению, неуклонно рас</w:t>
      </w:r>
      <w:r w:rsidRPr="00D4013C">
        <w:rPr>
          <w:rFonts w:ascii="Times New Roman" w:eastAsia="Times New Roman" w:hAnsi="Times New Roman" w:cs="Times New Roman"/>
          <w:sz w:val="24"/>
          <w:szCs w:val="24"/>
          <w:lang w:eastAsia="ru-RU"/>
        </w:rPr>
        <w:softHyphen/>
        <w:t>тет число онкологических заболеваний, особенно выражен рост заболеваемости раком щитовидной железы детей.</w:t>
      </w:r>
      <w:r w:rsidRPr="00D4013C">
        <w:rPr>
          <w:rFonts w:ascii="Times New Roman" w:eastAsia="Times New Roman" w:hAnsi="Times New Roman" w:cs="Times New Roman"/>
          <w:sz w:val="24"/>
          <w:szCs w:val="24"/>
          <w:lang w:eastAsia="ru-RU"/>
        </w:rPr>
        <w:br/>
      </w:r>
      <w:r w:rsidRPr="00D4013C">
        <w:rPr>
          <w:rFonts w:ascii="Times New Roman" w:eastAsia="Times New Roman" w:hAnsi="Times New Roman" w:cs="Times New Roman"/>
          <w:i/>
          <w:sz w:val="24"/>
          <w:szCs w:val="24"/>
          <w:lang w:eastAsia="ru-RU"/>
        </w:rPr>
        <w:t>Таблица 29. Средние эффективные эквивалентные дозы радиации для ряда стран Европы в течение первого года после Чернобыльской аварии, мкЗв</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0"/>
        <w:gridCol w:w="2295"/>
        <w:gridCol w:w="2295"/>
      </w:tblGrid>
      <w:tr w:rsidR="00D4013C" w:rsidRPr="00D4013C" w:rsidTr="00516169">
        <w:trPr>
          <w:tblCellSpacing w:w="0" w:type="dxa"/>
        </w:trPr>
        <w:tc>
          <w:tcPr>
            <w:tcW w:w="180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sz w:val="24"/>
                <w:szCs w:val="24"/>
                <w:lang w:eastAsia="ru-RU"/>
              </w:rPr>
              <w:t>Страна</w:t>
            </w:r>
          </w:p>
        </w:tc>
        <w:tc>
          <w:tcPr>
            <w:tcW w:w="22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sz w:val="24"/>
                <w:szCs w:val="24"/>
                <w:lang w:eastAsia="ru-RU"/>
              </w:rPr>
              <w:t>Эффективная эквивалентная доза за первый год</w:t>
            </w:r>
          </w:p>
        </w:tc>
        <w:tc>
          <w:tcPr>
            <w:tcW w:w="22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sz w:val="24"/>
                <w:szCs w:val="24"/>
                <w:lang w:eastAsia="ru-RU"/>
              </w:rPr>
              <w:t>Ожидаемая эффективная эквивалентная доза</w:t>
            </w:r>
          </w:p>
        </w:tc>
      </w:tr>
      <w:tr w:rsidR="00D4013C" w:rsidRPr="00D4013C" w:rsidTr="00516169">
        <w:trPr>
          <w:trHeight w:val="607"/>
          <w:tblCellSpacing w:w="0" w:type="dxa"/>
        </w:trPr>
        <w:tc>
          <w:tcPr>
            <w:tcW w:w="180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Австрия</w:t>
            </w:r>
            <w:r w:rsidRPr="00D4013C">
              <w:rPr>
                <w:rFonts w:ascii="Times New Roman" w:eastAsia="Times New Roman" w:hAnsi="Times New Roman" w:cs="Times New Roman"/>
                <w:sz w:val="24"/>
                <w:szCs w:val="24"/>
                <w:lang w:eastAsia="ru-RU"/>
              </w:rPr>
              <w:br/>
            </w:r>
          </w:p>
        </w:tc>
        <w:tc>
          <w:tcPr>
            <w:tcW w:w="22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670</w:t>
            </w:r>
            <w:r w:rsidRPr="00D4013C">
              <w:rPr>
                <w:rFonts w:ascii="Times New Roman" w:eastAsia="Times New Roman" w:hAnsi="Times New Roman" w:cs="Times New Roman"/>
                <w:sz w:val="24"/>
                <w:szCs w:val="24"/>
                <w:lang w:eastAsia="ru-RU"/>
              </w:rPr>
              <w:br/>
            </w:r>
          </w:p>
        </w:tc>
        <w:tc>
          <w:tcPr>
            <w:tcW w:w="22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3200</w:t>
            </w:r>
          </w:p>
        </w:tc>
      </w:tr>
      <w:tr w:rsidR="00D4013C" w:rsidRPr="00D4013C" w:rsidTr="00516169">
        <w:trPr>
          <w:tblCellSpacing w:w="0" w:type="dxa"/>
        </w:trPr>
        <w:tc>
          <w:tcPr>
            <w:tcW w:w="180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Финляндия</w:t>
            </w:r>
            <w:r w:rsidRPr="00D4013C">
              <w:rPr>
                <w:rFonts w:ascii="Times New Roman" w:eastAsia="Times New Roman" w:hAnsi="Times New Roman" w:cs="Times New Roman"/>
                <w:sz w:val="24"/>
                <w:szCs w:val="24"/>
                <w:lang w:eastAsia="ru-RU"/>
              </w:rPr>
              <w:br/>
            </w:r>
          </w:p>
        </w:tc>
        <w:tc>
          <w:tcPr>
            <w:tcW w:w="22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360</w:t>
            </w:r>
            <w:r w:rsidRPr="00D4013C">
              <w:rPr>
                <w:rFonts w:ascii="Times New Roman" w:eastAsia="Times New Roman" w:hAnsi="Times New Roman" w:cs="Times New Roman"/>
                <w:sz w:val="24"/>
                <w:szCs w:val="24"/>
                <w:lang w:eastAsia="ru-RU"/>
              </w:rPr>
              <w:br/>
            </w:r>
          </w:p>
        </w:tc>
        <w:tc>
          <w:tcPr>
            <w:tcW w:w="22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2000</w:t>
            </w:r>
          </w:p>
        </w:tc>
      </w:tr>
      <w:tr w:rsidR="00D4013C" w:rsidRPr="00D4013C" w:rsidTr="00516169">
        <w:trPr>
          <w:tblCellSpacing w:w="0" w:type="dxa"/>
        </w:trPr>
        <w:tc>
          <w:tcPr>
            <w:tcW w:w="180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Болгария</w:t>
            </w:r>
            <w:r w:rsidRPr="00D4013C">
              <w:rPr>
                <w:rFonts w:ascii="Times New Roman" w:eastAsia="Times New Roman" w:hAnsi="Times New Roman" w:cs="Times New Roman"/>
                <w:sz w:val="24"/>
                <w:szCs w:val="24"/>
                <w:lang w:eastAsia="ru-RU"/>
              </w:rPr>
              <w:br/>
            </w:r>
          </w:p>
        </w:tc>
        <w:tc>
          <w:tcPr>
            <w:tcW w:w="22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940</w:t>
            </w:r>
            <w:r w:rsidRPr="00D4013C">
              <w:rPr>
                <w:rFonts w:ascii="Times New Roman" w:eastAsia="Times New Roman" w:hAnsi="Times New Roman" w:cs="Times New Roman"/>
                <w:sz w:val="24"/>
                <w:szCs w:val="24"/>
                <w:lang w:eastAsia="ru-RU"/>
              </w:rPr>
              <w:br/>
            </w:r>
          </w:p>
        </w:tc>
        <w:tc>
          <w:tcPr>
            <w:tcW w:w="22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1800</w:t>
            </w:r>
            <w:r w:rsidRPr="00D4013C">
              <w:rPr>
                <w:rFonts w:ascii="Times New Roman" w:eastAsia="Times New Roman" w:hAnsi="Times New Roman" w:cs="Times New Roman"/>
                <w:sz w:val="24"/>
                <w:szCs w:val="24"/>
                <w:lang w:eastAsia="ru-RU"/>
              </w:rPr>
              <w:br/>
            </w:r>
          </w:p>
        </w:tc>
      </w:tr>
      <w:tr w:rsidR="00D4013C" w:rsidRPr="00D4013C" w:rsidTr="00516169">
        <w:trPr>
          <w:tblCellSpacing w:w="0" w:type="dxa"/>
        </w:trPr>
        <w:tc>
          <w:tcPr>
            <w:tcW w:w="180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Румыния</w:t>
            </w:r>
            <w:r w:rsidRPr="00D4013C">
              <w:rPr>
                <w:rFonts w:ascii="Times New Roman" w:eastAsia="Times New Roman" w:hAnsi="Times New Roman" w:cs="Times New Roman"/>
                <w:sz w:val="24"/>
                <w:szCs w:val="24"/>
                <w:lang w:eastAsia="ru-RU"/>
              </w:rPr>
              <w:br/>
            </w:r>
          </w:p>
        </w:tc>
        <w:tc>
          <w:tcPr>
            <w:tcW w:w="22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570</w:t>
            </w:r>
            <w:r w:rsidRPr="00D4013C">
              <w:rPr>
                <w:rFonts w:ascii="Times New Roman" w:eastAsia="Times New Roman" w:hAnsi="Times New Roman" w:cs="Times New Roman"/>
                <w:sz w:val="24"/>
                <w:szCs w:val="24"/>
                <w:lang w:eastAsia="ru-RU"/>
              </w:rPr>
              <w:br/>
            </w:r>
          </w:p>
        </w:tc>
        <w:tc>
          <w:tcPr>
            <w:tcW w:w="22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1700</w:t>
            </w:r>
            <w:r w:rsidRPr="00D4013C">
              <w:rPr>
                <w:rFonts w:ascii="Times New Roman" w:eastAsia="Times New Roman" w:hAnsi="Times New Roman" w:cs="Times New Roman"/>
                <w:sz w:val="24"/>
                <w:szCs w:val="24"/>
                <w:lang w:eastAsia="ru-RU"/>
              </w:rPr>
              <w:br/>
            </w:r>
          </w:p>
        </w:tc>
      </w:tr>
      <w:tr w:rsidR="00D4013C" w:rsidRPr="00D4013C" w:rsidTr="00516169">
        <w:trPr>
          <w:tblCellSpacing w:w="0" w:type="dxa"/>
        </w:trPr>
        <w:tc>
          <w:tcPr>
            <w:tcW w:w="180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Югославия</w:t>
            </w:r>
            <w:r w:rsidRPr="00D4013C">
              <w:rPr>
                <w:rFonts w:ascii="Times New Roman" w:eastAsia="Times New Roman" w:hAnsi="Times New Roman" w:cs="Times New Roman"/>
                <w:sz w:val="24"/>
                <w:szCs w:val="24"/>
                <w:lang w:eastAsia="ru-RU"/>
              </w:rPr>
              <w:br/>
            </w:r>
          </w:p>
        </w:tc>
        <w:tc>
          <w:tcPr>
            <w:tcW w:w="22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380</w:t>
            </w:r>
            <w:r w:rsidRPr="00D4013C">
              <w:rPr>
                <w:rFonts w:ascii="Times New Roman" w:eastAsia="Times New Roman" w:hAnsi="Times New Roman" w:cs="Times New Roman"/>
                <w:sz w:val="24"/>
                <w:szCs w:val="24"/>
                <w:lang w:eastAsia="ru-RU"/>
              </w:rPr>
              <w:br/>
            </w:r>
          </w:p>
        </w:tc>
        <w:tc>
          <w:tcPr>
            <w:tcW w:w="22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1700</w:t>
            </w:r>
            <w:r w:rsidRPr="00D4013C">
              <w:rPr>
                <w:rFonts w:ascii="Times New Roman" w:eastAsia="Times New Roman" w:hAnsi="Times New Roman" w:cs="Times New Roman"/>
                <w:sz w:val="24"/>
                <w:szCs w:val="24"/>
                <w:lang w:eastAsia="ru-RU"/>
              </w:rPr>
              <w:br/>
            </w:r>
          </w:p>
        </w:tc>
      </w:tr>
      <w:tr w:rsidR="00D4013C" w:rsidRPr="00D4013C" w:rsidTr="00516169">
        <w:trPr>
          <w:tblCellSpacing w:w="0" w:type="dxa"/>
        </w:trPr>
        <w:tc>
          <w:tcPr>
            <w:tcW w:w="180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Греция</w:t>
            </w:r>
            <w:r w:rsidRPr="00D4013C">
              <w:rPr>
                <w:rFonts w:ascii="Times New Roman" w:eastAsia="Times New Roman" w:hAnsi="Times New Roman" w:cs="Times New Roman"/>
                <w:sz w:val="24"/>
                <w:szCs w:val="24"/>
                <w:lang w:eastAsia="ru-RU"/>
              </w:rPr>
              <w:br/>
            </w:r>
          </w:p>
        </w:tc>
        <w:tc>
          <w:tcPr>
            <w:tcW w:w="22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590</w:t>
            </w:r>
            <w:r w:rsidRPr="00D4013C">
              <w:rPr>
                <w:rFonts w:ascii="Times New Roman" w:eastAsia="Times New Roman" w:hAnsi="Times New Roman" w:cs="Times New Roman"/>
                <w:sz w:val="24"/>
                <w:szCs w:val="24"/>
                <w:lang w:eastAsia="ru-RU"/>
              </w:rPr>
              <w:br/>
            </w:r>
          </w:p>
        </w:tc>
        <w:tc>
          <w:tcPr>
            <w:tcW w:w="22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1200</w:t>
            </w:r>
            <w:r w:rsidRPr="00D4013C">
              <w:rPr>
                <w:rFonts w:ascii="Times New Roman" w:eastAsia="Times New Roman" w:hAnsi="Times New Roman" w:cs="Times New Roman"/>
                <w:sz w:val="24"/>
                <w:szCs w:val="24"/>
                <w:lang w:eastAsia="ru-RU"/>
              </w:rPr>
              <w:br/>
            </w:r>
          </w:p>
        </w:tc>
      </w:tr>
      <w:tr w:rsidR="00D4013C" w:rsidRPr="00D4013C" w:rsidTr="00516169">
        <w:trPr>
          <w:trHeight w:val="545"/>
          <w:tblCellSpacing w:w="0" w:type="dxa"/>
        </w:trPr>
        <w:tc>
          <w:tcPr>
            <w:tcW w:w="180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Чехия и  Словакия</w:t>
            </w:r>
          </w:p>
        </w:tc>
        <w:tc>
          <w:tcPr>
            <w:tcW w:w="22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390</w:t>
            </w:r>
            <w:r w:rsidRPr="00D4013C">
              <w:rPr>
                <w:rFonts w:ascii="Times New Roman" w:eastAsia="Times New Roman" w:hAnsi="Times New Roman" w:cs="Times New Roman"/>
                <w:sz w:val="24"/>
                <w:szCs w:val="24"/>
                <w:lang w:eastAsia="ru-RU"/>
              </w:rPr>
              <w:br/>
            </w:r>
          </w:p>
        </w:tc>
        <w:tc>
          <w:tcPr>
            <w:tcW w:w="22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890</w:t>
            </w:r>
          </w:p>
        </w:tc>
      </w:tr>
      <w:tr w:rsidR="00D4013C" w:rsidRPr="00D4013C" w:rsidTr="00516169">
        <w:trPr>
          <w:tblCellSpacing w:w="0" w:type="dxa"/>
        </w:trPr>
        <w:tc>
          <w:tcPr>
            <w:tcW w:w="180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Италия</w:t>
            </w:r>
            <w:r w:rsidRPr="00D4013C">
              <w:rPr>
                <w:rFonts w:ascii="Times New Roman" w:eastAsia="Times New Roman" w:hAnsi="Times New Roman" w:cs="Times New Roman"/>
                <w:sz w:val="24"/>
                <w:szCs w:val="24"/>
                <w:lang w:eastAsia="ru-RU"/>
              </w:rPr>
              <w:br/>
            </w:r>
          </w:p>
        </w:tc>
        <w:tc>
          <w:tcPr>
            <w:tcW w:w="22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300</w:t>
            </w:r>
            <w:r w:rsidRPr="00D4013C">
              <w:rPr>
                <w:rFonts w:ascii="Times New Roman" w:eastAsia="Times New Roman" w:hAnsi="Times New Roman" w:cs="Times New Roman"/>
                <w:sz w:val="24"/>
                <w:szCs w:val="24"/>
                <w:lang w:eastAsia="ru-RU"/>
              </w:rPr>
              <w:br/>
            </w:r>
          </w:p>
        </w:tc>
        <w:tc>
          <w:tcPr>
            <w:tcW w:w="22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810</w:t>
            </w:r>
            <w:r w:rsidRPr="00D4013C">
              <w:rPr>
                <w:rFonts w:ascii="Times New Roman" w:eastAsia="Times New Roman" w:hAnsi="Times New Roman" w:cs="Times New Roman"/>
                <w:sz w:val="24"/>
                <w:szCs w:val="24"/>
                <w:lang w:eastAsia="ru-RU"/>
              </w:rPr>
              <w:br/>
            </w:r>
          </w:p>
        </w:tc>
      </w:tr>
      <w:tr w:rsidR="00D4013C" w:rsidRPr="00D4013C" w:rsidTr="00516169">
        <w:trPr>
          <w:tblCellSpacing w:w="0" w:type="dxa"/>
        </w:trPr>
        <w:tc>
          <w:tcPr>
            <w:tcW w:w="180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Норвегия</w:t>
            </w:r>
            <w:r w:rsidRPr="00D4013C">
              <w:rPr>
                <w:rFonts w:ascii="Times New Roman" w:eastAsia="Times New Roman" w:hAnsi="Times New Roman" w:cs="Times New Roman"/>
                <w:sz w:val="24"/>
                <w:szCs w:val="24"/>
                <w:lang w:eastAsia="ru-RU"/>
              </w:rPr>
              <w:br/>
            </w:r>
          </w:p>
        </w:tc>
        <w:tc>
          <w:tcPr>
            <w:tcW w:w="22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230</w:t>
            </w:r>
            <w:r w:rsidRPr="00D4013C">
              <w:rPr>
                <w:rFonts w:ascii="Times New Roman" w:eastAsia="Times New Roman" w:hAnsi="Times New Roman" w:cs="Times New Roman"/>
                <w:sz w:val="24"/>
                <w:szCs w:val="24"/>
                <w:lang w:eastAsia="ru-RU"/>
              </w:rPr>
              <w:br/>
            </w:r>
          </w:p>
        </w:tc>
        <w:tc>
          <w:tcPr>
            <w:tcW w:w="22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790</w:t>
            </w:r>
            <w:r w:rsidRPr="00D4013C">
              <w:rPr>
                <w:rFonts w:ascii="Times New Roman" w:eastAsia="Times New Roman" w:hAnsi="Times New Roman" w:cs="Times New Roman"/>
                <w:sz w:val="24"/>
                <w:szCs w:val="24"/>
                <w:lang w:eastAsia="ru-RU"/>
              </w:rPr>
              <w:br/>
            </w:r>
          </w:p>
        </w:tc>
      </w:tr>
      <w:tr w:rsidR="00D4013C" w:rsidRPr="00D4013C" w:rsidTr="00516169">
        <w:trPr>
          <w:tblCellSpacing w:w="0" w:type="dxa"/>
        </w:trPr>
        <w:tc>
          <w:tcPr>
            <w:tcW w:w="180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Польша</w:t>
            </w:r>
            <w:r w:rsidRPr="00D4013C">
              <w:rPr>
                <w:rFonts w:ascii="Times New Roman" w:eastAsia="Times New Roman" w:hAnsi="Times New Roman" w:cs="Times New Roman"/>
                <w:sz w:val="24"/>
                <w:szCs w:val="24"/>
                <w:lang w:eastAsia="ru-RU"/>
              </w:rPr>
              <w:br/>
            </w:r>
          </w:p>
        </w:tc>
        <w:tc>
          <w:tcPr>
            <w:tcW w:w="22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240</w:t>
            </w:r>
            <w:r w:rsidRPr="00D4013C">
              <w:rPr>
                <w:rFonts w:ascii="Times New Roman" w:eastAsia="Times New Roman" w:hAnsi="Times New Roman" w:cs="Times New Roman"/>
                <w:sz w:val="24"/>
                <w:szCs w:val="24"/>
                <w:lang w:eastAsia="ru-RU"/>
              </w:rPr>
              <w:br/>
            </w:r>
          </w:p>
        </w:tc>
        <w:tc>
          <w:tcPr>
            <w:tcW w:w="22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740</w:t>
            </w:r>
            <w:r w:rsidRPr="00D4013C">
              <w:rPr>
                <w:rFonts w:ascii="Times New Roman" w:eastAsia="Times New Roman" w:hAnsi="Times New Roman" w:cs="Times New Roman"/>
                <w:sz w:val="24"/>
                <w:szCs w:val="24"/>
                <w:lang w:eastAsia="ru-RU"/>
              </w:rPr>
              <w:br/>
            </w:r>
          </w:p>
        </w:tc>
      </w:tr>
      <w:tr w:rsidR="00D4013C" w:rsidRPr="00D4013C" w:rsidTr="00516169">
        <w:trPr>
          <w:tblCellSpacing w:w="0" w:type="dxa"/>
        </w:trPr>
        <w:tc>
          <w:tcPr>
            <w:tcW w:w="1800"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Венгрия</w:t>
            </w:r>
            <w:r w:rsidRPr="00D4013C">
              <w:rPr>
                <w:rFonts w:ascii="Times New Roman" w:eastAsia="Times New Roman" w:hAnsi="Times New Roman" w:cs="Times New Roman"/>
                <w:sz w:val="24"/>
                <w:szCs w:val="24"/>
                <w:lang w:eastAsia="ru-RU"/>
              </w:rPr>
              <w:br/>
            </w:r>
          </w:p>
        </w:tc>
        <w:tc>
          <w:tcPr>
            <w:tcW w:w="22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250</w:t>
            </w:r>
            <w:r w:rsidRPr="00D4013C">
              <w:rPr>
                <w:rFonts w:ascii="Times New Roman" w:eastAsia="Times New Roman" w:hAnsi="Times New Roman" w:cs="Times New Roman"/>
                <w:sz w:val="24"/>
                <w:szCs w:val="24"/>
                <w:lang w:eastAsia="ru-RU"/>
              </w:rPr>
              <w:br/>
            </w:r>
          </w:p>
        </w:tc>
        <w:tc>
          <w:tcPr>
            <w:tcW w:w="22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400</w:t>
            </w:r>
            <w:r w:rsidRPr="00D4013C">
              <w:rPr>
                <w:rFonts w:ascii="Times New Roman" w:eastAsia="Times New Roman" w:hAnsi="Times New Roman" w:cs="Times New Roman"/>
                <w:sz w:val="24"/>
                <w:szCs w:val="24"/>
                <w:lang w:eastAsia="ru-RU"/>
              </w:rPr>
              <w:br/>
            </w:r>
          </w:p>
        </w:tc>
      </w:tr>
      <w:tr w:rsidR="00D4013C" w:rsidRPr="00D4013C" w:rsidTr="00516169">
        <w:trPr>
          <w:tblCellSpacing w:w="0" w:type="dxa"/>
        </w:trPr>
        <w:tc>
          <w:tcPr>
            <w:tcW w:w="1800" w:type="dxa"/>
            <w:hideMark/>
          </w:tcPr>
          <w:p w:rsidR="00D4013C" w:rsidRPr="00D4013C" w:rsidRDefault="00D4013C" w:rsidP="00D4013C">
            <w:pPr>
              <w:spacing w:after="0" w:line="240" w:lineRule="auto"/>
              <w:jc w:val="center"/>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СНГ (СССР)</w:t>
            </w:r>
            <w:r w:rsidRPr="00D4013C">
              <w:rPr>
                <w:rFonts w:ascii="Times New Roman" w:eastAsia="Times New Roman" w:hAnsi="Times New Roman" w:cs="Times New Roman"/>
                <w:b/>
                <w:sz w:val="24"/>
                <w:szCs w:val="24"/>
                <w:lang w:eastAsia="ru-RU"/>
              </w:rPr>
              <w:br/>
            </w:r>
          </w:p>
        </w:tc>
        <w:tc>
          <w:tcPr>
            <w:tcW w:w="2295" w:type="dxa"/>
            <w:hideMark/>
          </w:tcPr>
          <w:p w:rsidR="00D4013C" w:rsidRPr="00D4013C" w:rsidRDefault="00D4013C" w:rsidP="00D4013C">
            <w:pPr>
              <w:spacing w:after="0" w:line="240" w:lineRule="auto"/>
              <w:jc w:val="center"/>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260</w:t>
            </w:r>
            <w:r w:rsidRPr="00D4013C">
              <w:rPr>
                <w:rFonts w:ascii="Times New Roman" w:eastAsia="Times New Roman" w:hAnsi="Times New Roman" w:cs="Times New Roman"/>
                <w:b/>
                <w:sz w:val="24"/>
                <w:szCs w:val="24"/>
                <w:lang w:eastAsia="ru-RU"/>
              </w:rPr>
              <w:br/>
            </w:r>
          </w:p>
        </w:tc>
        <w:tc>
          <w:tcPr>
            <w:tcW w:w="2295" w:type="dxa"/>
            <w:hideMark/>
          </w:tcPr>
          <w:p w:rsidR="00D4013C" w:rsidRPr="00D4013C" w:rsidRDefault="00D4013C" w:rsidP="00D4013C">
            <w:pPr>
              <w:spacing w:after="0" w:line="240" w:lineRule="auto"/>
              <w:jc w:val="center"/>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820</w:t>
            </w:r>
            <w:r w:rsidRPr="00D4013C">
              <w:rPr>
                <w:rFonts w:ascii="Times New Roman" w:eastAsia="Times New Roman" w:hAnsi="Times New Roman" w:cs="Times New Roman"/>
                <w:b/>
                <w:sz w:val="24"/>
                <w:szCs w:val="24"/>
                <w:lang w:eastAsia="ru-RU"/>
              </w:rPr>
              <w:br/>
            </w:r>
          </w:p>
        </w:tc>
      </w:tr>
    </w:tbl>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br/>
      </w:r>
      <w:r w:rsidRPr="00D4013C">
        <w:rPr>
          <w:rFonts w:ascii="Times New Roman" w:eastAsia="Times New Roman" w:hAnsi="Times New Roman" w:cs="Times New Roman"/>
          <w:b/>
          <w:bCs/>
          <w:sz w:val="24"/>
          <w:szCs w:val="24"/>
          <w:lang w:eastAsia="ru-RU"/>
        </w:rPr>
        <w:t xml:space="preserve">                                    Распространение радиационного загрязнения</w:t>
      </w:r>
      <w:r w:rsidRPr="00D4013C">
        <w:rPr>
          <w:rFonts w:ascii="Times New Roman" w:eastAsia="Times New Roman" w:hAnsi="Times New Roman" w:cs="Times New Roman"/>
          <w:sz w:val="24"/>
          <w:szCs w:val="24"/>
          <w:lang w:eastAsia="ru-RU"/>
        </w:rPr>
        <w:br/>
      </w:r>
      <w:r w:rsidRPr="00D4013C">
        <w:rPr>
          <w:rFonts w:ascii="Times New Roman" w:eastAsia="Times New Roman" w:hAnsi="Times New Roman" w:cs="Times New Roman"/>
          <w:b/>
          <w:bCs/>
          <w:sz w:val="24"/>
          <w:szCs w:val="24"/>
          <w:lang w:eastAsia="ru-RU"/>
        </w:rPr>
        <w:t>- Радиоактивное загрязнение воздушной среды.</w:t>
      </w:r>
      <w:r w:rsidRPr="00D4013C">
        <w:rPr>
          <w:rFonts w:ascii="Times New Roman" w:eastAsia="Times New Roman" w:hAnsi="Times New Roman" w:cs="Times New Roman"/>
          <w:sz w:val="24"/>
          <w:szCs w:val="24"/>
          <w:lang w:eastAsia="ru-RU"/>
        </w:rPr>
        <w:br/>
        <w:t xml:space="preserve">      Радиоактивные вещества, попадающие в атмосферу при их добыче, и эксплуатации атомных установок и двигателей, могут представлять опасность. Однако при современном уровне защитной техники этот Источник радиоактивности незначи</w:t>
      </w:r>
      <w:r w:rsidRPr="00D4013C">
        <w:rPr>
          <w:rFonts w:ascii="Times New Roman" w:eastAsia="Times New Roman" w:hAnsi="Times New Roman" w:cs="Times New Roman"/>
          <w:sz w:val="24"/>
          <w:szCs w:val="24"/>
          <w:lang w:eastAsia="ru-RU"/>
        </w:rPr>
        <w:softHyphen/>
        <w:t xml:space="preserve">телен.          </w:t>
      </w:r>
      <w:r w:rsidRPr="00D4013C">
        <w:rPr>
          <w:rFonts w:ascii="Times New Roman" w:eastAsia="Times New Roman" w:hAnsi="Times New Roman" w:cs="Times New Roman"/>
          <w:sz w:val="24"/>
          <w:szCs w:val="24"/>
          <w:lang w:eastAsia="ru-RU"/>
        </w:rPr>
        <w:br/>
        <w:t xml:space="preserve">      Наибольшее загрязнение атмосферы радиоактивными вещест</w:t>
      </w:r>
      <w:r w:rsidRPr="00D4013C">
        <w:rPr>
          <w:rFonts w:ascii="Times New Roman" w:eastAsia="Times New Roman" w:hAnsi="Times New Roman" w:cs="Times New Roman"/>
          <w:sz w:val="24"/>
          <w:szCs w:val="24"/>
          <w:lang w:eastAsia="ru-RU"/>
        </w:rPr>
        <w:softHyphen/>
        <w:t>вами происходит в результате взрывов атомных и водородных бомб. Каждый такой взрыв сопровождается образованием гран</w:t>
      </w:r>
      <w:r w:rsidRPr="00D4013C">
        <w:rPr>
          <w:rFonts w:ascii="Times New Roman" w:eastAsia="Times New Roman" w:hAnsi="Times New Roman" w:cs="Times New Roman"/>
          <w:sz w:val="24"/>
          <w:szCs w:val="24"/>
          <w:lang w:eastAsia="ru-RU"/>
        </w:rPr>
        <w:softHyphen/>
        <w:t>диозного облака радиоактивной пыли. Взрывная волна огромной силы распространяет ее частицы во всех направлениях, подни</w:t>
      </w:r>
      <w:r w:rsidRPr="00D4013C">
        <w:rPr>
          <w:rFonts w:ascii="Times New Roman" w:eastAsia="Times New Roman" w:hAnsi="Times New Roman" w:cs="Times New Roman"/>
          <w:sz w:val="24"/>
          <w:szCs w:val="24"/>
          <w:lang w:eastAsia="ru-RU"/>
        </w:rPr>
        <w:softHyphen/>
        <w:t>мая их более чем на 30 км. В первые часы после взрыва осажда</w:t>
      </w:r>
      <w:r w:rsidRPr="00D4013C">
        <w:rPr>
          <w:rFonts w:ascii="Times New Roman" w:eastAsia="Times New Roman" w:hAnsi="Times New Roman" w:cs="Times New Roman"/>
          <w:sz w:val="24"/>
          <w:szCs w:val="24"/>
          <w:lang w:eastAsia="ru-RU"/>
        </w:rPr>
        <w:softHyphen/>
        <w:t>ются наиболее крупные частицы, несколько меньшего размера — влечение 5 суток, а мелкодисперсная пыль потоками воздуха пере</w:t>
      </w:r>
      <w:r w:rsidRPr="00D4013C">
        <w:rPr>
          <w:rFonts w:ascii="Times New Roman" w:eastAsia="Times New Roman" w:hAnsi="Times New Roman" w:cs="Times New Roman"/>
          <w:sz w:val="24"/>
          <w:szCs w:val="24"/>
          <w:lang w:eastAsia="ru-RU"/>
        </w:rPr>
        <w:softHyphen/>
        <w:t>носится на тысячи километров и оседает на поверхности земного шара в течение многих лет.</w:t>
      </w:r>
      <w:r w:rsidRPr="00D4013C">
        <w:rPr>
          <w:rFonts w:ascii="Times New Roman" w:eastAsia="Times New Roman" w:hAnsi="Times New Roman" w:cs="Times New Roman"/>
          <w:sz w:val="24"/>
          <w:szCs w:val="24"/>
          <w:lang w:eastAsia="ru-RU"/>
        </w:rPr>
        <w:br/>
      </w:r>
      <w:r w:rsidRPr="00D4013C">
        <w:rPr>
          <w:rFonts w:ascii="Times New Roman" w:eastAsia="Times New Roman" w:hAnsi="Times New Roman" w:cs="Times New Roman"/>
          <w:b/>
          <w:bCs/>
          <w:sz w:val="24"/>
          <w:szCs w:val="24"/>
          <w:lang w:eastAsia="ru-RU"/>
        </w:rPr>
        <w:t>- Радиоактивное загрязнение водной среды.</w:t>
      </w:r>
      <w:r w:rsidRPr="00D4013C">
        <w:rPr>
          <w:rFonts w:ascii="Times New Roman" w:eastAsia="Times New Roman" w:hAnsi="Times New Roman" w:cs="Times New Roman"/>
          <w:sz w:val="24"/>
          <w:szCs w:val="24"/>
          <w:lang w:eastAsia="ru-RU"/>
        </w:rPr>
        <w:br/>
        <w:t>Основными источниками радиоактивного загряз</w:t>
      </w:r>
      <w:r w:rsidRPr="00D4013C">
        <w:rPr>
          <w:rFonts w:ascii="Times New Roman" w:eastAsia="Times New Roman" w:hAnsi="Times New Roman" w:cs="Times New Roman"/>
          <w:sz w:val="24"/>
          <w:szCs w:val="24"/>
          <w:lang w:eastAsia="ru-RU"/>
        </w:rPr>
        <w:softHyphen/>
        <w:t xml:space="preserve">нения Мирового океана являются: </w:t>
      </w:r>
      <w:r w:rsidRPr="00D4013C">
        <w:rPr>
          <w:rFonts w:ascii="Times New Roman" w:eastAsia="Times New Roman" w:hAnsi="Times New Roman" w:cs="Times New Roman"/>
          <w:sz w:val="24"/>
          <w:szCs w:val="24"/>
          <w:lang w:eastAsia="ru-RU"/>
        </w:rPr>
        <w:br/>
        <w:t xml:space="preserve">-         загрязнения от испытаний  ядерного оружия (в атмосфере до 1963г.);  </w:t>
      </w:r>
      <w:r w:rsidRPr="00D4013C">
        <w:rPr>
          <w:rFonts w:ascii="Times New Roman" w:eastAsia="Times New Roman" w:hAnsi="Times New Roman" w:cs="Times New Roman"/>
          <w:sz w:val="24"/>
          <w:szCs w:val="24"/>
          <w:lang w:eastAsia="ru-RU"/>
        </w:rPr>
        <w:br/>
        <w:t>-         загрязнения радиоактивными отходами, ко</w:t>
      </w:r>
      <w:r w:rsidRPr="00D4013C">
        <w:rPr>
          <w:rFonts w:ascii="Times New Roman" w:eastAsia="Times New Roman" w:hAnsi="Times New Roman" w:cs="Times New Roman"/>
          <w:sz w:val="24"/>
          <w:szCs w:val="24"/>
          <w:lang w:eastAsia="ru-RU"/>
        </w:rPr>
        <w:softHyphen/>
        <w:t xml:space="preserve">торые непосредственно сбрасываются в море; </w:t>
      </w:r>
      <w:r w:rsidRPr="00D4013C">
        <w:rPr>
          <w:rFonts w:ascii="Times New Roman" w:eastAsia="Times New Roman" w:hAnsi="Times New Roman" w:cs="Times New Roman"/>
          <w:sz w:val="24"/>
          <w:szCs w:val="24"/>
          <w:lang w:eastAsia="ru-RU"/>
        </w:rPr>
        <w:br/>
        <w:t>-         крупно</w:t>
      </w:r>
      <w:r w:rsidRPr="00D4013C">
        <w:rPr>
          <w:rFonts w:ascii="Times New Roman" w:eastAsia="Times New Roman" w:hAnsi="Times New Roman" w:cs="Times New Roman"/>
          <w:sz w:val="24"/>
          <w:szCs w:val="24"/>
          <w:lang w:eastAsia="ru-RU"/>
        </w:rPr>
        <w:softHyphen/>
        <w:t>масштабные аварии (ЧАОС, аварии судов с атомными реакторами);</w:t>
      </w:r>
      <w:r w:rsidRPr="00D4013C">
        <w:rPr>
          <w:rFonts w:ascii="Times New Roman" w:eastAsia="Times New Roman" w:hAnsi="Times New Roman" w:cs="Times New Roman"/>
          <w:sz w:val="24"/>
          <w:szCs w:val="24"/>
          <w:lang w:eastAsia="ru-RU"/>
        </w:rPr>
        <w:br/>
        <w:t>-          захоронение радиоактивных отходов на дне</w:t>
      </w:r>
      <w:r w:rsidRPr="00D4013C">
        <w:rPr>
          <w:rFonts w:ascii="Times New Roman" w:eastAsia="Times New Roman" w:hAnsi="Times New Roman" w:cs="Times New Roman"/>
          <w:bCs/>
          <w:sz w:val="24"/>
          <w:szCs w:val="24"/>
          <w:lang w:eastAsia="ru-RU"/>
        </w:rPr>
        <w:t>и</w:t>
      </w:r>
      <w:r w:rsidRPr="00D4013C">
        <w:rPr>
          <w:rFonts w:ascii="Times New Roman" w:eastAsia="Times New Roman" w:hAnsi="Times New Roman" w:cs="Times New Roman"/>
          <w:sz w:val="24"/>
          <w:szCs w:val="24"/>
          <w:lang w:eastAsia="ru-RU"/>
        </w:rPr>
        <w:t xml:space="preserve"> др. (Израиль и др., 1994). </w:t>
      </w:r>
      <w:r w:rsidRPr="00D4013C">
        <w:rPr>
          <w:rFonts w:ascii="Times New Roman" w:eastAsia="Times New Roman" w:hAnsi="Times New Roman" w:cs="Times New Roman"/>
          <w:sz w:val="24"/>
          <w:szCs w:val="24"/>
          <w:lang w:eastAsia="ru-RU"/>
        </w:rPr>
        <w:br/>
        <w:t xml:space="preserve">    Во время испытания  ядерного оружия, особенно до 1963 г., когда проводи</w:t>
      </w:r>
      <w:r w:rsidRPr="00D4013C">
        <w:rPr>
          <w:rFonts w:ascii="Times New Roman" w:eastAsia="Times New Roman" w:hAnsi="Times New Roman" w:cs="Times New Roman"/>
          <w:sz w:val="24"/>
          <w:szCs w:val="24"/>
          <w:lang w:eastAsia="ru-RU"/>
        </w:rPr>
        <w:softHyphen/>
        <w:t>лись массовые ядерные взрывы, в атмосферу было вы</w:t>
      </w:r>
      <w:r w:rsidRPr="00D4013C">
        <w:rPr>
          <w:rFonts w:ascii="Times New Roman" w:eastAsia="Times New Roman" w:hAnsi="Times New Roman" w:cs="Times New Roman"/>
          <w:sz w:val="24"/>
          <w:szCs w:val="24"/>
          <w:lang w:eastAsia="ru-RU"/>
        </w:rPr>
        <w:softHyphen/>
        <w:t>брошено огромное количество радионуклидов. Так,  только на арктическом архипелаге Новая Земля было проведено более 130 ядерных взрывов (только в 1958 г. -46 взрывов), из них 87- в атмосфере.</w:t>
      </w:r>
      <w:r w:rsidRPr="00D4013C">
        <w:rPr>
          <w:rFonts w:ascii="Times New Roman" w:eastAsia="Times New Roman" w:hAnsi="Times New Roman" w:cs="Times New Roman"/>
          <w:sz w:val="24"/>
          <w:szCs w:val="24"/>
          <w:lang w:eastAsia="ru-RU"/>
        </w:rPr>
        <w:br/>
        <w:t xml:space="preserve">     Отходы от английских и французских атомных заводов  загрязнили радиоактивными элементами практически всю Северную Атлантику, особенно Северное, Норвежское, Гренландское, Баренцево и Белое моря. В загрязнение радионуклидами акватории Северного Ледовитого океана некоторый вклад сделан и нашей страной. Работа трех подземных атомных реакторов и радиохимического завода (производство плутония), а также остальных производств в Красноярске-26 привела к загрязнению одной из самых  крупных рек мира - Енисея (на протяжении 1 500 км). Очевидно, что эти, радиоактивные продукты уже попали в Северный Ледовитый океан.              </w:t>
      </w:r>
      <w:r w:rsidRPr="00D4013C">
        <w:rPr>
          <w:rFonts w:ascii="Times New Roman" w:eastAsia="Times New Roman" w:hAnsi="Times New Roman" w:cs="Times New Roman"/>
          <w:sz w:val="24"/>
          <w:szCs w:val="24"/>
          <w:lang w:eastAsia="ru-RU"/>
        </w:rPr>
        <w:br/>
        <w:t xml:space="preserve">      Воды Мирового океана загрязнены наиболее опасными радионуклидами цезия-137, стронция-90, церия-144, иттрия-91, ниобия-95, которые, обладая высокой биоаккумулирующей способностью переходят по пищевым цепям, и концентрируются в морских организмах высших трофических уров</w:t>
      </w:r>
      <w:r w:rsidRPr="00D4013C">
        <w:rPr>
          <w:rFonts w:ascii="Times New Roman" w:eastAsia="Times New Roman" w:hAnsi="Times New Roman" w:cs="Times New Roman"/>
          <w:sz w:val="24"/>
          <w:szCs w:val="24"/>
          <w:lang w:eastAsia="ru-RU"/>
        </w:rPr>
        <w:softHyphen/>
        <w:t>ней, создавая опасность, как для гидробионтов, так и для человека. Различными источниками поступления радионуклидов загрязнены акватории арк</w:t>
      </w:r>
      <w:r w:rsidRPr="00D4013C">
        <w:rPr>
          <w:rFonts w:ascii="Times New Roman" w:eastAsia="Times New Roman" w:hAnsi="Times New Roman" w:cs="Times New Roman"/>
          <w:sz w:val="24"/>
          <w:szCs w:val="24"/>
          <w:lang w:eastAsia="ru-RU"/>
        </w:rPr>
        <w:softHyphen/>
        <w:t>тических морей, так в 1982 г. максимальные загрязнения цезием-137 фиксировались в западной части Баренцева моря, которые в 6 раз превышали глобальное загрязнение вод Северной Атлантики. За 29-летний период наблюдений (1963-1992 гг.) концентрация стронция-90 в Белом и Баренцевом морях уменьшилась лишь в 3-5 раз. Значитель</w:t>
      </w:r>
      <w:r w:rsidRPr="00D4013C">
        <w:rPr>
          <w:rFonts w:ascii="Times New Roman" w:eastAsia="Times New Roman" w:hAnsi="Times New Roman" w:cs="Times New Roman"/>
          <w:sz w:val="24"/>
          <w:szCs w:val="24"/>
          <w:lang w:eastAsia="ru-RU"/>
        </w:rPr>
        <w:softHyphen/>
        <w:t>ную опасность вызывают затопленные в  Карском море (около архипелага Новая Земля) 11 тыс. контейнеров с радиоактивными отходами, а также 15 аварийных реакторов с атомных подводных лодок. Работами 3-й советско-американской экспеди</w:t>
      </w:r>
      <w:r w:rsidRPr="00D4013C">
        <w:rPr>
          <w:rFonts w:ascii="Times New Roman" w:eastAsia="Times New Roman" w:hAnsi="Times New Roman" w:cs="Times New Roman"/>
          <w:sz w:val="24"/>
          <w:szCs w:val="24"/>
          <w:lang w:eastAsia="ru-RU"/>
        </w:rPr>
        <w:softHyphen/>
        <w:t xml:space="preserve">ции </w:t>
      </w:r>
      <w:r w:rsidRPr="00D4013C">
        <w:rPr>
          <w:rFonts w:ascii="Times New Roman" w:eastAsia="Times New Roman" w:hAnsi="Times New Roman" w:cs="Times New Roman"/>
          <w:sz w:val="24"/>
          <w:szCs w:val="24"/>
          <w:lang w:eastAsia="ru-RU"/>
        </w:rPr>
        <w:lastRenderedPageBreak/>
        <w:t>1988 г. установлено, что в водах Берингова и Чукотского моря, концентрация цезия-137 близка к фоновой для районов океана и обусловлена гло</w:t>
      </w:r>
      <w:r w:rsidRPr="00D4013C">
        <w:rPr>
          <w:rFonts w:ascii="Times New Roman" w:eastAsia="Times New Roman" w:hAnsi="Times New Roman" w:cs="Times New Roman"/>
          <w:sz w:val="24"/>
          <w:szCs w:val="24"/>
          <w:lang w:eastAsia="ru-RU"/>
        </w:rPr>
        <w:softHyphen/>
        <w:t>бальным поступлением данного радионуклида из атмосферы за длительный промежуток  времени. Однако эти концентрации (0,1,Ки/л) были в 10-50 раз ниже, чем в Черном, Баренцевом, Балтийским и Гренландском, морях, подверженных воздействию локальных источников радиоактивного за</w:t>
      </w:r>
      <w:r w:rsidRPr="00D4013C">
        <w:rPr>
          <w:rFonts w:ascii="Times New Roman" w:eastAsia="Times New Roman" w:hAnsi="Times New Roman" w:cs="Times New Roman"/>
          <w:sz w:val="24"/>
          <w:szCs w:val="24"/>
          <w:lang w:eastAsia="ru-RU"/>
        </w:rPr>
        <w:softHyphen/>
        <w:t>грязнения</w:t>
      </w:r>
      <w:r w:rsidRPr="00D4013C">
        <w:rPr>
          <w:rFonts w:ascii="Times New Roman" w:eastAsia="Times New Roman" w:hAnsi="Times New Roman" w:cs="Times New Roman"/>
          <w:sz w:val="24"/>
          <w:szCs w:val="24"/>
          <w:lang w:eastAsia="ru-RU"/>
        </w:rPr>
        <w:br/>
        <w:t xml:space="preserve">     Все вышеперечисленное показывает, что чело</w:t>
      </w:r>
      <w:r w:rsidRPr="00D4013C">
        <w:rPr>
          <w:rFonts w:ascii="Times New Roman" w:eastAsia="Times New Roman" w:hAnsi="Times New Roman" w:cs="Times New Roman"/>
          <w:sz w:val="24"/>
          <w:szCs w:val="24"/>
          <w:lang w:eastAsia="ru-RU"/>
        </w:rPr>
        <w:softHyphen/>
        <w:t>век, вероятно, забыл: океан - это мощная кладо</w:t>
      </w:r>
      <w:r w:rsidRPr="00D4013C">
        <w:rPr>
          <w:rFonts w:ascii="Times New Roman" w:eastAsia="Times New Roman" w:hAnsi="Times New Roman" w:cs="Times New Roman"/>
          <w:sz w:val="24"/>
          <w:szCs w:val="24"/>
          <w:lang w:eastAsia="ru-RU"/>
        </w:rPr>
        <w:softHyphen/>
        <w:t>вая минеральных и биологических ресурсов; в частности, он даёт 90% нефти и газа, 90% миро</w:t>
      </w:r>
      <w:r w:rsidRPr="00D4013C">
        <w:rPr>
          <w:rFonts w:ascii="Times New Roman" w:eastAsia="Times New Roman" w:hAnsi="Times New Roman" w:cs="Times New Roman"/>
          <w:sz w:val="24"/>
          <w:szCs w:val="24"/>
          <w:lang w:eastAsia="ru-RU"/>
        </w:rPr>
        <w:softHyphen/>
        <w:t>вой добычи брома, 60% магния и огромное коли</w:t>
      </w:r>
      <w:r w:rsidRPr="00D4013C">
        <w:rPr>
          <w:rFonts w:ascii="Times New Roman" w:eastAsia="Times New Roman" w:hAnsi="Times New Roman" w:cs="Times New Roman"/>
          <w:sz w:val="24"/>
          <w:szCs w:val="24"/>
          <w:lang w:eastAsia="ru-RU"/>
        </w:rPr>
        <w:softHyphen/>
        <w:t xml:space="preserve">чество, морепродуктов, что важно при увеличивающемся населении нашей планеты. По этому поводу знаменитый исследователь Жак-Ив Кусто напоминает: </w:t>
      </w:r>
      <w:r w:rsidRPr="00D4013C">
        <w:rPr>
          <w:rFonts w:ascii="Times New Roman" w:eastAsia="Times New Roman" w:hAnsi="Times New Roman" w:cs="Times New Roman"/>
          <w:i/>
          <w:iCs/>
          <w:sz w:val="24"/>
          <w:szCs w:val="24"/>
          <w:lang w:eastAsia="ru-RU"/>
        </w:rPr>
        <w:t>«…Море - продолжение нашего мира, часть нашей Вселенной, владения, которые мы обязаны, охранять, если хотим выжить».</w:t>
      </w:r>
      <w:r w:rsidRPr="00D4013C">
        <w:rPr>
          <w:rFonts w:ascii="Times New Roman" w:eastAsia="Times New Roman" w:hAnsi="Times New Roman" w:cs="Times New Roman"/>
          <w:sz w:val="24"/>
          <w:szCs w:val="24"/>
          <w:lang w:eastAsia="ru-RU"/>
        </w:rPr>
        <w:br/>
      </w:r>
      <w:r w:rsidRPr="00D4013C">
        <w:rPr>
          <w:rFonts w:ascii="Times New Roman" w:eastAsia="Times New Roman" w:hAnsi="Times New Roman" w:cs="Times New Roman"/>
          <w:b/>
          <w:bCs/>
          <w:sz w:val="24"/>
          <w:szCs w:val="24"/>
          <w:lang w:eastAsia="ru-RU"/>
        </w:rPr>
        <w:t>- Радиоактивное загрязнение почвы.</w:t>
      </w:r>
      <w:r w:rsidRPr="00D4013C">
        <w:rPr>
          <w:rFonts w:ascii="Times New Roman" w:eastAsia="Times New Roman" w:hAnsi="Times New Roman" w:cs="Times New Roman"/>
          <w:sz w:val="24"/>
          <w:szCs w:val="24"/>
          <w:lang w:eastAsia="ru-RU"/>
        </w:rPr>
        <w:br/>
        <w:t xml:space="preserve">     В связи с широким использованием в народном хозяйстве радиоактивных веществ появилась опасность загрязнения почв радионуклидами. Источники радиации — ядерные установки, ис</w:t>
      </w:r>
      <w:r w:rsidRPr="00D4013C">
        <w:rPr>
          <w:rFonts w:ascii="Times New Roman" w:eastAsia="Times New Roman" w:hAnsi="Times New Roman" w:cs="Times New Roman"/>
          <w:sz w:val="24"/>
          <w:szCs w:val="24"/>
          <w:lang w:eastAsia="ru-RU"/>
        </w:rPr>
        <w:softHyphen/>
        <w:t>пытание ядерного оружия, отходы урановых шахт. Потенциаль</w:t>
      </w:r>
      <w:r w:rsidRPr="00D4013C">
        <w:rPr>
          <w:rFonts w:ascii="Times New Roman" w:eastAsia="Times New Roman" w:hAnsi="Times New Roman" w:cs="Times New Roman"/>
          <w:sz w:val="24"/>
          <w:szCs w:val="24"/>
          <w:lang w:eastAsia="ru-RU"/>
        </w:rPr>
        <w:softHyphen/>
        <w:t>ными источниками, радиоактивного загрязнения могут стать ава</w:t>
      </w:r>
      <w:r w:rsidRPr="00D4013C">
        <w:rPr>
          <w:rFonts w:ascii="Times New Roman" w:eastAsia="Times New Roman" w:hAnsi="Times New Roman" w:cs="Times New Roman"/>
          <w:sz w:val="24"/>
          <w:szCs w:val="24"/>
          <w:lang w:eastAsia="ru-RU"/>
        </w:rPr>
        <w:softHyphen/>
        <w:t>рии на ядерных установках, АЭС (как в Чернобыле, Екатерин</w:t>
      </w:r>
      <w:r w:rsidRPr="00D4013C">
        <w:rPr>
          <w:rFonts w:ascii="Times New Roman" w:eastAsia="Times New Roman" w:hAnsi="Times New Roman" w:cs="Times New Roman"/>
          <w:sz w:val="24"/>
          <w:szCs w:val="24"/>
          <w:lang w:eastAsia="ru-RU"/>
        </w:rPr>
        <w:softHyphen/>
        <w:t>бурге, а также в США, Англии).</w:t>
      </w:r>
      <w:r w:rsidRPr="00D4013C">
        <w:rPr>
          <w:rFonts w:ascii="Times New Roman" w:eastAsia="Times New Roman" w:hAnsi="Times New Roman" w:cs="Times New Roman"/>
          <w:sz w:val="24"/>
          <w:szCs w:val="24"/>
          <w:lang w:eastAsia="ru-RU"/>
        </w:rPr>
        <w:br/>
        <w:t xml:space="preserve">    В верхнем слое почвы концентрируются радиоактивные стронций и цезий, откуда они попадают в организм животных и человека. Лишайники северных зон обладают повышенной спо</w:t>
      </w:r>
      <w:r w:rsidRPr="00D4013C">
        <w:rPr>
          <w:rFonts w:ascii="Times New Roman" w:eastAsia="Times New Roman" w:hAnsi="Times New Roman" w:cs="Times New Roman"/>
          <w:sz w:val="24"/>
          <w:szCs w:val="24"/>
          <w:lang w:eastAsia="ru-RU"/>
        </w:rPr>
        <w:softHyphen/>
        <w:t>собностью к аккумуляции радиоактивного цезия. Олени, питающиеся ими, накапливают изотопы, а у населения, использующе</w:t>
      </w:r>
      <w:r w:rsidRPr="00D4013C">
        <w:rPr>
          <w:rFonts w:ascii="Times New Roman" w:eastAsia="Times New Roman" w:hAnsi="Times New Roman" w:cs="Times New Roman"/>
          <w:sz w:val="24"/>
          <w:szCs w:val="24"/>
          <w:lang w:eastAsia="ru-RU"/>
        </w:rPr>
        <w:softHyphen/>
        <w:t>го в пищу оленину, в организме в 10 раз больше цезия, чем у других северных народов.</w:t>
      </w:r>
      <w:r w:rsidRPr="00D4013C">
        <w:rPr>
          <w:rFonts w:ascii="Times New Roman" w:eastAsia="Times New Roman" w:hAnsi="Times New Roman" w:cs="Times New Roman"/>
          <w:sz w:val="24"/>
          <w:szCs w:val="24"/>
          <w:lang w:eastAsia="ru-RU"/>
        </w:rPr>
        <w:br/>
      </w:r>
      <w:r w:rsidRPr="00D4013C">
        <w:rPr>
          <w:rFonts w:ascii="Times New Roman" w:eastAsia="Times New Roman" w:hAnsi="Times New Roman" w:cs="Times New Roman"/>
          <w:b/>
          <w:bCs/>
          <w:sz w:val="24"/>
          <w:szCs w:val="24"/>
          <w:lang w:eastAsia="ru-RU"/>
        </w:rPr>
        <w:t>- Радиоактивное загрязнение растительного и животного мира.</w:t>
      </w:r>
      <w:r w:rsidRPr="00D4013C">
        <w:rPr>
          <w:rFonts w:ascii="Times New Roman" w:eastAsia="Times New Roman" w:hAnsi="Times New Roman" w:cs="Times New Roman"/>
          <w:sz w:val="24"/>
          <w:szCs w:val="24"/>
          <w:lang w:eastAsia="ru-RU"/>
        </w:rPr>
        <w:br/>
        <w:t xml:space="preserve">     Биологическое накопление свойственно и зеле</w:t>
      </w:r>
      <w:r w:rsidRPr="00D4013C">
        <w:rPr>
          <w:rFonts w:ascii="Times New Roman" w:eastAsia="Times New Roman" w:hAnsi="Times New Roman" w:cs="Times New Roman"/>
          <w:sz w:val="24"/>
          <w:szCs w:val="24"/>
          <w:lang w:eastAsia="ru-RU"/>
        </w:rPr>
        <w:softHyphen/>
        <w:t>ным растениям, которые, аккумулируя опреде</w:t>
      </w:r>
      <w:r w:rsidRPr="00D4013C">
        <w:rPr>
          <w:rFonts w:ascii="Times New Roman" w:eastAsia="Times New Roman" w:hAnsi="Times New Roman" w:cs="Times New Roman"/>
          <w:sz w:val="24"/>
          <w:szCs w:val="24"/>
          <w:lang w:eastAsia="ru-RU"/>
        </w:rPr>
        <w:softHyphen/>
        <w:t>ленные химические элементы, изменяют окраску хвои, листьев, цветков и плодов. Это иногда служит, индикаторным, признаком, при поисках полезных ископаемых. Например, береза и осина в Восточной Сибири накапливает в своей древесине значительные, содержания  стронция-90, что приводит к появлению необычной окраски - неестественно зелёного цвета. Сон-трава на южном Урале аккумулирует никель, поэтому ее околоцветник вместо фиолетового цвета становится белым, что указывает на высокие концентрации ни</w:t>
      </w:r>
      <w:r w:rsidRPr="00D4013C">
        <w:rPr>
          <w:rFonts w:ascii="Times New Roman" w:eastAsia="Times New Roman" w:hAnsi="Times New Roman" w:cs="Times New Roman"/>
          <w:sz w:val="24"/>
          <w:szCs w:val="24"/>
          <w:lang w:eastAsia="ru-RU"/>
        </w:rPr>
        <w:softHyphen/>
        <w:t>келя в почве. В ареале рассеяния урановых месторождений лепестки иван-чая вместо розовых ста</w:t>
      </w:r>
      <w:r w:rsidRPr="00D4013C">
        <w:rPr>
          <w:rFonts w:ascii="Times New Roman" w:eastAsia="Times New Roman" w:hAnsi="Times New Roman" w:cs="Times New Roman"/>
          <w:sz w:val="24"/>
          <w:szCs w:val="24"/>
          <w:lang w:eastAsia="ru-RU"/>
        </w:rPr>
        <w:softHyphen/>
        <w:t xml:space="preserve">новятся белыми и ярко-пурпуровыми, у голубики плоды вместо темно-синих становятся белыми и т,д. (Артамонов, 1989). </w:t>
      </w:r>
      <w:r w:rsidRPr="00D4013C">
        <w:rPr>
          <w:rFonts w:ascii="Times New Roman" w:eastAsia="Times New Roman" w:hAnsi="Times New Roman" w:cs="Times New Roman"/>
          <w:sz w:val="24"/>
          <w:szCs w:val="24"/>
          <w:lang w:eastAsia="ru-RU"/>
        </w:rPr>
        <w:br/>
        <w:t xml:space="preserve">    Радионуклиды,  попадая в окружающую среду, часто рассеиваются и разбавляются в водах, но они могут различными способами накапливаться в живых организмах при движении по пищевым цепям (биологическое накопление. На рис.  показан процесс накопления стронция-90 по пищевым цепям в небольшом канадском озере Перч-Лейк, принимающим низкоактивные отходы.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Цифры указывают средние коэффициенты накопления относительно озерной воды, содержание стронция-90 в которой принято за 1.</w:t>
      </w:r>
      <w:r w:rsidRPr="00D4013C">
        <w:rPr>
          <w:rFonts w:ascii="Times New Roman" w:eastAsia="Times New Roman" w:hAnsi="Times New Roman" w:cs="Times New Roman"/>
          <w:sz w:val="24"/>
          <w:szCs w:val="24"/>
          <w:lang w:eastAsia="ru-RU"/>
        </w:rPr>
        <w:br/>
        <w:t xml:space="preserve">    Поскольку содержание радионуклида в виде принимается за 1, то его концентрация постепенно возрастает по пищевым цепям. В костях окуня и ондатры его содержание возрастает в 3000-4000 раз по сравнению с концентрацией в воде. Это имеет существенные негативные последствия для живых организмов, включая и человека, и биосферы в целом. Установлено, что коэффициент накопления стронция-90 в раковинах моллюсков днепровских  водохранилищ относительно воды достигает 4800 (Францевич и др., 1995). Поэтому при оценке воздействия радионуклидов на среду необходимо учитывать эффект биологического накопления их живыми, организмами и последствия для есте</w:t>
      </w:r>
      <w:r w:rsidRPr="00D4013C">
        <w:rPr>
          <w:rFonts w:ascii="Times New Roman" w:eastAsia="Times New Roman" w:hAnsi="Times New Roman" w:cs="Times New Roman"/>
          <w:sz w:val="24"/>
          <w:szCs w:val="24"/>
          <w:lang w:eastAsia="ru-RU"/>
        </w:rPr>
        <w:softHyphen/>
        <w:t xml:space="preserve">ственных экосистем.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w:t>
      </w:r>
      <w:r w:rsidRPr="00D4013C">
        <w:rPr>
          <w:rFonts w:ascii="Times New Roman" w:eastAsia="Times New Roman" w:hAnsi="Times New Roman" w:cs="Times New Roman"/>
          <w:b/>
          <w:bCs/>
          <w:sz w:val="24"/>
          <w:szCs w:val="24"/>
          <w:lang w:eastAsia="ru-RU"/>
        </w:rPr>
        <w:t>Переработка и нейтрализация радиационных отходов.</w:t>
      </w:r>
      <w:r w:rsidRPr="00D4013C">
        <w:rPr>
          <w:rFonts w:ascii="Times New Roman" w:eastAsia="Times New Roman" w:hAnsi="Times New Roman" w:cs="Times New Roman"/>
          <w:sz w:val="24"/>
          <w:szCs w:val="24"/>
          <w:lang w:eastAsia="ru-RU"/>
        </w:rPr>
        <w:br/>
        <w:t xml:space="preserve">Одна из наиболее острых экологических проблем в стране — проблема радиоактивных </w:t>
      </w:r>
      <w:r w:rsidRPr="00D4013C">
        <w:rPr>
          <w:rFonts w:ascii="Times New Roman" w:eastAsia="Times New Roman" w:hAnsi="Times New Roman" w:cs="Times New Roman"/>
          <w:sz w:val="24"/>
          <w:szCs w:val="24"/>
          <w:lang w:eastAsia="ru-RU"/>
        </w:rPr>
        <w:lastRenderedPageBreak/>
        <w:t>отходов. Только на предприятиях Ми</w:t>
      </w:r>
      <w:r w:rsidRPr="00D4013C">
        <w:rPr>
          <w:rFonts w:ascii="Times New Roman" w:eastAsia="Times New Roman" w:hAnsi="Times New Roman" w:cs="Times New Roman"/>
          <w:sz w:val="24"/>
          <w:szCs w:val="24"/>
          <w:lang w:eastAsia="ru-RU"/>
        </w:rPr>
        <w:softHyphen/>
        <w:t>натома России (ПО «Маяк», Сибирский химический комбинат,Красноярский горно-химический комбинат) сосредоточены 600 млн. м</w:t>
      </w:r>
      <w:r w:rsidRPr="00D4013C">
        <w:rPr>
          <w:rFonts w:ascii="Times New Roman" w:eastAsia="Times New Roman" w:hAnsi="Times New Roman" w:cs="Times New Roman"/>
          <w:sz w:val="24"/>
          <w:szCs w:val="24"/>
          <w:vertAlign w:val="superscript"/>
          <w:lang w:eastAsia="ru-RU"/>
        </w:rPr>
        <w:t>3</w:t>
      </w:r>
      <w:r w:rsidRPr="00D4013C">
        <w:rPr>
          <w:rFonts w:ascii="Times New Roman" w:eastAsia="Times New Roman" w:hAnsi="Times New Roman" w:cs="Times New Roman"/>
          <w:sz w:val="24"/>
          <w:szCs w:val="24"/>
          <w:lang w:eastAsia="ru-RU"/>
        </w:rPr>
        <w:t xml:space="preserve"> РАО с суммарной активностью 1,5 млрд. Ки. На 29 энергоблоках АЭС хранится 140 тыс. м</w:t>
      </w:r>
      <w:r w:rsidRPr="00D4013C">
        <w:rPr>
          <w:rFonts w:ascii="Times New Roman" w:eastAsia="Times New Roman" w:hAnsi="Times New Roman" w:cs="Times New Roman"/>
          <w:sz w:val="24"/>
          <w:szCs w:val="24"/>
          <w:vertAlign w:val="superscript"/>
          <w:lang w:eastAsia="ru-RU"/>
        </w:rPr>
        <w:t>3</w:t>
      </w:r>
      <w:r w:rsidRPr="00D4013C">
        <w:rPr>
          <w:rFonts w:ascii="Times New Roman" w:eastAsia="Times New Roman" w:hAnsi="Times New Roman" w:cs="Times New Roman"/>
          <w:sz w:val="24"/>
          <w:szCs w:val="24"/>
          <w:lang w:eastAsia="ru-RU"/>
        </w:rPr>
        <w:t xml:space="preserve"> жидких и 8 тыс. м</w:t>
      </w:r>
      <w:r w:rsidRPr="00D4013C">
        <w:rPr>
          <w:rFonts w:ascii="Times New Roman" w:eastAsia="Times New Roman" w:hAnsi="Times New Roman" w:cs="Times New Roman"/>
          <w:sz w:val="24"/>
          <w:szCs w:val="24"/>
          <w:vertAlign w:val="superscript"/>
          <w:lang w:eastAsia="ru-RU"/>
        </w:rPr>
        <w:t xml:space="preserve">3 </w:t>
      </w:r>
      <w:r w:rsidRPr="00D4013C">
        <w:rPr>
          <w:rFonts w:ascii="Times New Roman" w:eastAsia="Times New Roman" w:hAnsi="Times New Roman" w:cs="Times New Roman"/>
          <w:sz w:val="24"/>
          <w:szCs w:val="24"/>
          <w:lang w:eastAsia="ru-RU"/>
        </w:rPr>
        <w:t>отвержденных отходов общей активностью 31 тыс. Ки, а также 120 тыс. м</w:t>
      </w:r>
      <w:r w:rsidRPr="00D4013C">
        <w:rPr>
          <w:rFonts w:ascii="Times New Roman" w:eastAsia="Times New Roman" w:hAnsi="Times New Roman" w:cs="Times New Roman"/>
          <w:sz w:val="24"/>
          <w:szCs w:val="24"/>
          <w:vertAlign w:val="superscript"/>
          <w:lang w:eastAsia="ru-RU"/>
        </w:rPr>
        <w:t>3</w:t>
      </w:r>
      <w:r w:rsidRPr="00D4013C">
        <w:rPr>
          <w:rFonts w:ascii="Times New Roman" w:eastAsia="Times New Roman" w:hAnsi="Times New Roman" w:cs="Times New Roman"/>
          <w:sz w:val="24"/>
          <w:szCs w:val="24"/>
          <w:lang w:eastAsia="ru-RU"/>
        </w:rPr>
        <w:t xml:space="preserve"> излучающих твердых отходов (оборудование, строи</w:t>
      </w:r>
      <w:r w:rsidRPr="00D4013C">
        <w:rPr>
          <w:rFonts w:ascii="Times New Roman" w:eastAsia="Times New Roman" w:hAnsi="Times New Roman" w:cs="Times New Roman"/>
          <w:sz w:val="24"/>
          <w:szCs w:val="24"/>
          <w:lang w:eastAsia="ru-RU"/>
        </w:rPr>
        <w:softHyphen/>
        <w:t>тельный мусор). Ни одна АЭС не имеет полного комплекта уста</w:t>
      </w:r>
      <w:r w:rsidRPr="00D4013C">
        <w:rPr>
          <w:rFonts w:ascii="Times New Roman" w:eastAsia="Times New Roman" w:hAnsi="Times New Roman" w:cs="Times New Roman"/>
          <w:sz w:val="24"/>
          <w:szCs w:val="24"/>
          <w:lang w:eastAsia="ru-RU"/>
        </w:rPr>
        <w:softHyphen/>
        <w:t>новок для подготовки отходов к захоронению. Поставщиками РАО являются также Военно-</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br/>
      </w:r>
      <w:r w:rsidRPr="00D4013C">
        <w:rPr>
          <w:rFonts w:ascii="Times New Roman" w:eastAsia="Times New Roman" w:hAnsi="Times New Roman" w:cs="Times New Roman"/>
          <w:sz w:val="24"/>
          <w:szCs w:val="24"/>
          <w:lang w:eastAsia="ru-RU"/>
        </w:rPr>
        <w:br/>
      </w:r>
      <w:r w:rsidRPr="00D4013C">
        <w:rPr>
          <w:rFonts w:ascii="Times New Roman" w:eastAsia="Times New Roman" w:hAnsi="Times New Roman" w:cs="Times New Roman"/>
          <w:noProof/>
          <w:sz w:val="24"/>
          <w:szCs w:val="24"/>
          <w:lang w:eastAsia="ru-RU"/>
        </w:rPr>
        <w:drawing>
          <wp:inline distT="0" distB="0" distL="0" distR="0" wp14:anchorId="40BD142C" wp14:editId="30BBA63D">
            <wp:extent cx="2665982" cy="2400300"/>
            <wp:effectExtent l="0" t="0" r="0" b="0"/>
            <wp:docPr id="8" name="Рисунок 8" descr="http://www.coolreferat.com/ref-2_14106919-6396.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olreferat.com/ref-2_14106919-6396.coolpi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2157" cy="2405859"/>
                    </a:xfrm>
                    <a:prstGeom prst="rect">
                      <a:avLst/>
                    </a:prstGeom>
                    <a:noFill/>
                    <a:ln>
                      <a:noFill/>
                    </a:ln>
                  </pic:spPr>
                </pic:pic>
              </a:graphicData>
            </a:graphic>
          </wp:inline>
        </w:drawing>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3465"/>
        <w:gridCol w:w="2160"/>
      </w:tblGrid>
      <w:tr w:rsidR="00D4013C" w:rsidRPr="00D4013C" w:rsidTr="00516169">
        <w:trPr>
          <w:gridAfter w:val="1"/>
          <w:trHeight w:val="75"/>
          <w:tblCellSpacing w:w="0" w:type="dxa"/>
        </w:trPr>
        <w:tc>
          <w:tcPr>
            <w:tcW w:w="3465" w:type="dxa"/>
            <w:vAlign w:val="center"/>
            <w:hideMark/>
          </w:tcPr>
          <w:p w:rsidR="00D4013C" w:rsidRPr="00D4013C" w:rsidRDefault="00D4013C" w:rsidP="00D4013C">
            <w:pPr>
              <w:spacing w:after="0" w:line="240" w:lineRule="auto"/>
              <w:rPr>
                <w:rFonts w:ascii="Times New Roman" w:eastAsia="Times New Roman" w:hAnsi="Times New Roman" w:cs="Times New Roman"/>
                <w:sz w:val="24"/>
                <w:szCs w:val="24"/>
                <w:lang w:eastAsia="ru-RU"/>
              </w:rPr>
            </w:pPr>
          </w:p>
        </w:tc>
      </w:tr>
      <w:tr w:rsidR="00D4013C" w:rsidRPr="00D4013C" w:rsidTr="00516169">
        <w:trPr>
          <w:tblCellSpacing w:w="0" w:type="dxa"/>
        </w:trPr>
        <w:tc>
          <w:tcPr>
            <w:tcW w:w="0" w:type="auto"/>
            <w:vAlign w:val="center"/>
            <w:hideMark/>
          </w:tcPr>
          <w:p w:rsidR="00D4013C" w:rsidRPr="00D4013C" w:rsidRDefault="00D4013C" w:rsidP="00D4013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noProof/>
                <w:sz w:val="24"/>
                <w:szCs w:val="24"/>
                <w:lang w:eastAsia="ru-RU"/>
              </w:rPr>
              <w:drawing>
                <wp:inline distT="0" distB="0" distL="0" distR="0" wp14:anchorId="29FDE0CF" wp14:editId="0BA630A8">
                  <wp:extent cx="1371600" cy="1632660"/>
                  <wp:effectExtent l="0" t="0" r="0" b="0"/>
                  <wp:docPr id="9" name="Рисунок 9" descr="http://www.coolreferat.com/ref-2_14113315-2320.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olreferat.com/ref-2_14113315-2320.coolpi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4328" cy="1635907"/>
                          </a:xfrm>
                          <a:prstGeom prst="rect">
                            <a:avLst/>
                          </a:prstGeom>
                          <a:noFill/>
                          <a:ln>
                            <a:noFill/>
                          </a:ln>
                        </pic:spPr>
                      </pic:pic>
                    </a:graphicData>
                  </a:graphic>
                </wp:inline>
              </w:drawing>
            </w:r>
          </w:p>
        </w:tc>
      </w:tr>
    </w:tbl>
    <w:p w:rsidR="00D4013C" w:rsidRPr="00D4013C" w:rsidRDefault="00D4013C" w:rsidP="00D4013C">
      <w:pPr>
        <w:spacing w:after="0" w:line="240" w:lineRule="auto"/>
        <w:rPr>
          <w:rFonts w:ascii="Times New Roman" w:eastAsia="Times New Roman" w:hAnsi="Times New Roman" w:cs="Times New Roman"/>
          <w:bCs/>
          <w:sz w:val="24"/>
          <w:szCs w:val="24"/>
          <w:lang w:eastAsia="ru-RU"/>
        </w:rPr>
      </w:pPr>
      <w:r w:rsidRPr="00D4013C">
        <w:rPr>
          <w:rFonts w:ascii="Times New Roman" w:eastAsia="Times New Roman" w:hAnsi="Times New Roman" w:cs="Times New Roman"/>
          <w:sz w:val="24"/>
          <w:szCs w:val="24"/>
          <w:lang w:eastAsia="ru-RU"/>
        </w:rPr>
        <w:br/>
      </w:r>
      <w:r w:rsidRPr="00D4013C">
        <w:rPr>
          <w:rFonts w:ascii="Times New Roman" w:eastAsia="Times New Roman" w:hAnsi="Times New Roman" w:cs="Times New Roman"/>
          <w:sz w:val="24"/>
          <w:szCs w:val="24"/>
          <w:lang w:eastAsia="ru-RU"/>
        </w:rPr>
        <w:br/>
      </w:r>
      <w:r w:rsidRPr="00D4013C">
        <w:rPr>
          <w:rFonts w:ascii="Times New Roman" w:eastAsia="Times New Roman" w:hAnsi="Times New Roman" w:cs="Times New Roman"/>
          <w:sz w:val="24"/>
          <w:szCs w:val="24"/>
          <w:lang w:eastAsia="ru-RU"/>
        </w:rPr>
        <w:br w:type="textWrapping" w:clear="all"/>
      </w:r>
      <w:r w:rsidRPr="00D4013C">
        <w:rPr>
          <w:rFonts w:ascii="Times New Roman" w:eastAsia="Times New Roman" w:hAnsi="Times New Roman" w:cs="Times New Roman"/>
          <w:bCs/>
          <w:i/>
          <w:sz w:val="24"/>
          <w:szCs w:val="24"/>
          <w:lang w:eastAsia="ru-RU"/>
        </w:rPr>
        <w:t>Рис. 14. Накопление стронция-90 в трофических цепях небольшого канадского озера Перч-Лейк. получающего низкоактивные отходы.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морской флот (ВМФ), атомный ле</w:t>
      </w:r>
      <w:r w:rsidRPr="00D4013C">
        <w:rPr>
          <w:rFonts w:ascii="Times New Roman" w:eastAsia="Times New Roman" w:hAnsi="Times New Roman" w:cs="Times New Roman"/>
          <w:sz w:val="24"/>
          <w:szCs w:val="24"/>
          <w:lang w:eastAsia="ru-RU"/>
        </w:rPr>
        <w:softHyphen/>
        <w:t>докольный флот, судостроительная промышленность и предпри</w:t>
      </w:r>
      <w:r w:rsidRPr="00D4013C">
        <w:rPr>
          <w:rFonts w:ascii="Times New Roman" w:eastAsia="Times New Roman" w:hAnsi="Times New Roman" w:cs="Times New Roman"/>
          <w:sz w:val="24"/>
          <w:szCs w:val="24"/>
          <w:lang w:eastAsia="ru-RU"/>
        </w:rPr>
        <w:softHyphen/>
        <w:t>ятия неядерного цикла. На их долю приходится 240 тыс. м</w:t>
      </w:r>
      <w:r w:rsidRPr="00D4013C">
        <w:rPr>
          <w:rFonts w:ascii="Times New Roman" w:eastAsia="Times New Roman" w:hAnsi="Times New Roman" w:cs="Times New Roman"/>
          <w:sz w:val="24"/>
          <w:szCs w:val="24"/>
          <w:vertAlign w:val="superscript"/>
          <w:lang w:eastAsia="ru-RU"/>
        </w:rPr>
        <w:t>3</w:t>
      </w:r>
      <w:r w:rsidRPr="00D4013C">
        <w:rPr>
          <w:rFonts w:ascii="Times New Roman" w:eastAsia="Times New Roman" w:hAnsi="Times New Roman" w:cs="Times New Roman"/>
          <w:sz w:val="24"/>
          <w:szCs w:val="24"/>
          <w:lang w:eastAsia="ru-RU"/>
        </w:rPr>
        <w:t xml:space="preserve"> отхо</w:t>
      </w:r>
      <w:r w:rsidRPr="00D4013C">
        <w:rPr>
          <w:rFonts w:ascii="Times New Roman" w:eastAsia="Times New Roman" w:hAnsi="Times New Roman" w:cs="Times New Roman"/>
          <w:sz w:val="24"/>
          <w:szCs w:val="24"/>
          <w:lang w:eastAsia="ru-RU"/>
        </w:rPr>
        <w:softHyphen/>
        <w:t>дов с активностью более 2 млн. Ки.</w:t>
      </w:r>
      <w:r w:rsidRPr="00D4013C">
        <w:rPr>
          <w:rFonts w:ascii="Times New Roman" w:eastAsia="Times New Roman" w:hAnsi="Times New Roman" w:cs="Times New Roman"/>
          <w:sz w:val="24"/>
          <w:szCs w:val="24"/>
          <w:lang w:eastAsia="ru-RU"/>
        </w:rPr>
        <w:br/>
        <w:t xml:space="preserve">    Одна из наиболее сложных технологических стадий ядерного топливного цикла — переработка </w:t>
      </w:r>
      <w:r w:rsidRPr="00D4013C">
        <w:rPr>
          <w:rFonts w:ascii="Times New Roman" w:eastAsia="Times New Roman" w:hAnsi="Times New Roman" w:cs="Times New Roman"/>
          <w:i/>
          <w:iCs/>
          <w:sz w:val="24"/>
          <w:szCs w:val="24"/>
          <w:lang w:eastAsia="ru-RU"/>
        </w:rPr>
        <w:t>отработавшего ядерного топ</w:t>
      </w:r>
      <w:r w:rsidRPr="00D4013C">
        <w:rPr>
          <w:rFonts w:ascii="Times New Roman" w:eastAsia="Times New Roman" w:hAnsi="Times New Roman" w:cs="Times New Roman"/>
          <w:i/>
          <w:iCs/>
          <w:sz w:val="24"/>
          <w:szCs w:val="24"/>
          <w:lang w:eastAsia="ru-RU"/>
        </w:rPr>
        <w:softHyphen/>
        <w:t>лива</w:t>
      </w:r>
      <w:r w:rsidRPr="00D4013C">
        <w:rPr>
          <w:rFonts w:ascii="Times New Roman" w:eastAsia="Times New Roman" w:hAnsi="Times New Roman" w:cs="Times New Roman"/>
          <w:sz w:val="24"/>
          <w:szCs w:val="24"/>
          <w:lang w:eastAsia="ru-RU"/>
        </w:rPr>
        <w:t xml:space="preserve"> (ОЯТ) и захоронение РАО. На предприятиях Минатома, Минтранса и ВМФ России хранятся 7800 т ОЯТ с общей активностью 3,9 млрд. Ки. ОЯТ АЭС с реакторами типа РБМК в на</w:t>
      </w:r>
      <w:r w:rsidRPr="00D4013C">
        <w:rPr>
          <w:rFonts w:ascii="Times New Roman" w:eastAsia="Times New Roman" w:hAnsi="Times New Roman" w:cs="Times New Roman"/>
          <w:sz w:val="24"/>
          <w:szCs w:val="24"/>
          <w:lang w:eastAsia="ru-RU"/>
        </w:rPr>
        <w:softHyphen/>
        <w:t>стоящее время не перерабатывается, а ОЯТ от реакторов ВВЭР транспортируется в специальное хранилище с перспективой последующей переработки на строящемся заводе РТ-2 горно-химического комбината в г.Железногорске Красноярского края. Однако строительство этого завода вызывает протесты общест</w:t>
      </w:r>
      <w:r w:rsidRPr="00D4013C">
        <w:rPr>
          <w:rFonts w:ascii="Times New Roman" w:eastAsia="Times New Roman" w:hAnsi="Times New Roman" w:cs="Times New Roman"/>
          <w:sz w:val="24"/>
          <w:szCs w:val="24"/>
          <w:lang w:eastAsia="ru-RU"/>
        </w:rPr>
        <w:softHyphen/>
        <w:t>венности, поскольку существующая технология регенерации ОЯТ связана с образованием большого количества жидких РАО разной степени активности. Наибольшие возражения вызывает решение о возможности приема для временного хранения с це</w:t>
      </w:r>
      <w:r w:rsidRPr="00D4013C">
        <w:rPr>
          <w:rFonts w:ascii="Times New Roman" w:eastAsia="Times New Roman" w:hAnsi="Times New Roman" w:cs="Times New Roman"/>
          <w:sz w:val="24"/>
          <w:szCs w:val="24"/>
          <w:lang w:eastAsia="ru-RU"/>
        </w:rPr>
        <w:softHyphen/>
        <w:t>лью последующей переработки ОЯТ с зарубежных АЭС.</w:t>
      </w:r>
    </w:p>
    <w:p w:rsidR="00D4013C" w:rsidRPr="00D4013C" w:rsidRDefault="00D4013C" w:rsidP="00D4013C">
      <w:pPr>
        <w:spacing w:after="0" w:line="240" w:lineRule="auto"/>
        <w:rPr>
          <w:rFonts w:ascii="Times New Roman" w:eastAsia="Times New Roman" w:hAnsi="Times New Roman" w:cs="Times New Roman"/>
          <w:bCs/>
          <w:i/>
          <w:sz w:val="24"/>
          <w:szCs w:val="24"/>
          <w:lang w:eastAsia="ru-RU"/>
        </w:rPr>
      </w:pPr>
      <w:r w:rsidRPr="00D4013C">
        <w:rPr>
          <w:rFonts w:ascii="Times New Roman" w:eastAsia="Times New Roman" w:hAnsi="Times New Roman" w:cs="Times New Roman"/>
          <w:bCs/>
          <w:sz w:val="24"/>
          <w:szCs w:val="24"/>
          <w:lang w:eastAsia="ru-RU"/>
        </w:rPr>
        <w:t xml:space="preserve">    Остаются нерешенными вопросы, связанные с утилизацией атомных подводных лодок, обращением с РАО и ОЯТ на объек</w:t>
      </w:r>
      <w:r w:rsidRPr="00D4013C">
        <w:rPr>
          <w:rFonts w:ascii="Times New Roman" w:eastAsia="Times New Roman" w:hAnsi="Times New Roman" w:cs="Times New Roman"/>
          <w:bCs/>
          <w:sz w:val="24"/>
          <w:szCs w:val="24"/>
          <w:lang w:eastAsia="ru-RU"/>
        </w:rPr>
        <w:softHyphen/>
        <w:t>тах ВМФ России. К 1994 г. выведены из эксплуатации 121 атом</w:t>
      </w:r>
      <w:r w:rsidRPr="00D4013C">
        <w:rPr>
          <w:rFonts w:ascii="Times New Roman" w:eastAsia="Times New Roman" w:hAnsi="Times New Roman" w:cs="Times New Roman"/>
          <w:bCs/>
          <w:sz w:val="24"/>
          <w:szCs w:val="24"/>
          <w:lang w:eastAsia="ru-RU"/>
        </w:rPr>
        <w:softHyphen/>
        <w:t>ная подводная лодка; для них строятся пункты временного хра</w:t>
      </w:r>
      <w:r w:rsidRPr="00D4013C">
        <w:rPr>
          <w:rFonts w:ascii="Times New Roman" w:eastAsia="Times New Roman" w:hAnsi="Times New Roman" w:cs="Times New Roman"/>
          <w:bCs/>
          <w:sz w:val="24"/>
          <w:szCs w:val="24"/>
          <w:lang w:eastAsia="ru-RU"/>
        </w:rPr>
        <w:softHyphen/>
        <w:t xml:space="preserve">нения. Полностью загружены хранилища ОЯТ Мурманского морского пароходства. Тяжелое положение с </w:t>
      </w:r>
      <w:r w:rsidRPr="00D4013C">
        <w:rPr>
          <w:rFonts w:ascii="Times New Roman" w:eastAsia="Times New Roman" w:hAnsi="Times New Roman" w:cs="Times New Roman"/>
          <w:bCs/>
          <w:sz w:val="24"/>
          <w:szCs w:val="24"/>
          <w:lang w:eastAsia="ru-RU"/>
        </w:rPr>
        <w:lastRenderedPageBreak/>
        <w:t>хранением РАО сложилось на Тихоокеанском флоте. В связи с аварийным со</w:t>
      </w:r>
      <w:r w:rsidRPr="00D4013C">
        <w:rPr>
          <w:rFonts w:ascii="Times New Roman" w:eastAsia="Times New Roman" w:hAnsi="Times New Roman" w:cs="Times New Roman"/>
          <w:bCs/>
          <w:sz w:val="24"/>
          <w:szCs w:val="24"/>
          <w:lang w:eastAsia="ru-RU"/>
        </w:rPr>
        <w:softHyphen/>
        <w:t>стоянием спецтанкера ТНТ-5 в октябре 1993 г. был произведен сброс жидких РАО в Японское море. После запрещения сброса отходов в море количество их неуклонно возрастает.</w:t>
      </w:r>
      <w:r w:rsidRPr="00D4013C">
        <w:rPr>
          <w:rFonts w:ascii="Times New Roman" w:eastAsia="Times New Roman" w:hAnsi="Times New Roman" w:cs="Times New Roman"/>
          <w:bCs/>
          <w:sz w:val="24"/>
          <w:szCs w:val="24"/>
          <w:lang w:eastAsia="ru-RU"/>
        </w:rPr>
        <w:br/>
      </w:r>
      <w:r w:rsidRPr="00D4013C">
        <w:rPr>
          <w:rFonts w:ascii="Times New Roman" w:eastAsia="Times New Roman" w:hAnsi="Times New Roman" w:cs="Times New Roman"/>
          <w:sz w:val="24"/>
          <w:szCs w:val="24"/>
          <w:lang w:eastAsia="ru-RU"/>
        </w:rPr>
        <w:br/>
      </w:r>
      <w:r w:rsidRPr="00D4013C">
        <w:rPr>
          <w:rFonts w:ascii="Times New Roman" w:eastAsia="Times New Roman" w:hAnsi="Times New Roman" w:cs="Times New Roman"/>
          <w:b/>
          <w:bCs/>
          <w:noProof/>
          <w:sz w:val="24"/>
          <w:szCs w:val="24"/>
          <w:lang w:eastAsia="ru-RU"/>
        </w:rPr>
        <w:drawing>
          <wp:inline distT="0" distB="0" distL="0" distR="0" wp14:anchorId="54614770" wp14:editId="32FE7BD7">
            <wp:extent cx="2612337" cy="2911583"/>
            <wp:effectExtent l="0" t="0" r="0" b="0"/>
            <wp:docPr id="10" name="Рисунок 10" descr="http://www.coolreferat.com/ref-2_14115635-43269.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olreferat.com/ref-2_14115635-43269.coolpi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2337" cy="2911583"/>
                    </a:xfrm>
                    <a:prstGeom prst="rect">
                      <a:avLst/>
                    </a:prstGeom>
                    <a:noFill/>
                    <a:ln>
                      <a:noFill/>
                    </a:ln>
                  </pic:spPr>
                </pic:pic>
              </a:graphicData>
            </a:graphic>
          </wp:inline>
        </w:drawing>
      </w:r>
      <w:r w:rsidRPr="00D4013C">
        <w:rPr>
          <w:rFonts w:ascii="Times New Roman" w:eastAsia="Times New Roman" w:hAnsi="Times New Roman" w:cs="Times New Roman"/>
          <w:b/>
          <w:bCs/>
          <w:sz w:val="24"/>
          <w:szCs w:val="24"/>
          <w:lang w:eastAsia="ru-RU"/>
        </w:rPr>
        <w:br w:type="textWrapping" w:clear="all"/>
      </w:r>
      <w:r w:rsidRPr="00D4013C">
        <w:rPr>
          <w:rFonts w:ascii="Times New Roman" w:eastAsia="Times New Roman" w:hAnsi="Times New Roman" w:cs="Times New Roman"/>
          <w:bCs/>
          <w:i/>
          <w:iCs/>
          <w:sz w:val="24"/>
          <w:szCs w:val="24"/>
          <w:lang w:eastAsia="ru-RU"/>
        </w:rPr>
        <w:t>Рис. 15. Карта-схема расположения источников радиационной опасности в российском секторе Арктики:</w:t>
      </w:r>
      <w:r w:rsidRPr="00D4013C">
        <w:rPr>
          <w:rFonts w:ascii="Times New Roman" w:eastAsia="Times New Roman" w:hAnsi="Times New Roman" w:cs="Times New Roman"/>
          <w:bCs/>
          <w:sz w:val="24"/>
          <w:szCs w:val="24"/>
          <w:lang w:eastAsia="ru-RU"/>
        </w:rPr>
        <w:br/>
        <w:t>1 — места затопления контейнеров с РАО (всего более 10 тыс. контейнеров); 2 — места затопления судов или реакторных отсеков с аварийными реакто</w:t>
      </w:r>
      <w:r w:rsidRPr="00D4013C">
        <w:rPr>
          <w:rFonts w:ascii="Times New Roman" w:eastAsia="Times New Roman" w:hAnsi="Times New Roman" w:cs="Times New Roman"/>
          <w:bCs/>
          <w:sz w:val="24"/>
          <w:szCs w:val="24"/>
          <w:lang w:eastAsia="ru-RU"/>
        </w:rPr>
        <w:softHyphen/>
        <w:t>рами; 3 - складирование или захоронение твердых РАО; 4 - места проведе</w:t>
      </w:r>
      <w:r w:rsidRPr="00D4013C">
        <w:rPr>
          <w:rFonts w:ascii="Times New Roman" w:eastAsia="Times New Roman" w:hAnsi="Times New Roman" w:cs="Times New Roman"/>
          <w:bCs/>
          <w:sz w:val="24"/>
          <w:szCs w:val="24"/>
          <w:lang w:eastAsia="ru-RU"/>
        </w:rPr>
        <w:softHyphen/>
        <w:t>ния ядерных испытаний; 5 — район развертывания долгосрочной программы ядерных испытаний и размещения регионального могильника РАО; 6 — рай</w:t>
      </w:r>
      <w:r w:rsidRPr="00D4013C">
        <w:rPr>
          <w:rFonts w:ascii="Times New Roman" w:eastAsia="Times New Roman" w:hAnsi="Times New Roman" w:cs="Times New Roman"/>
          <w:bCs/>
          <w:sz w:val="24"/>
          <w:szCs w:val="24"/>
          <w:lang w:eastAsia="ru-RU"/>
        </w:rPr>
        <w:softHyphen/>
        <w:t>оны неучтенных затоплений расщепляющихся материалов; К — место гибели атомных подводных лодок «Комсомолец» и «Курск»</w:t>
      </w:r>
      <w:r w:rsidRPr="00D4013C">
        <w:rPr>
          <w:rFonts w:ascii="Times New Roman" w:eastAsia="Times New Roman" w:hAnsi="Times New Roman" w:cs="Times New Roman"/>
          <w:bCs/>
          <w:sz w:val="24"/>
          <w:szCs w:val="24"/>
          <w:lang w:eastAsia="ru-RU"/>
        </w:rPr>
        <w:br/>
        <w:t xml:space="preserve">    На большей части территории Российской Федерации мощ</w:t>
      </w:r>
      <w:r w:rsidRPr="00D4013C">
        <w:rPr>
          <w:rFonts w:ascii="Times New Roman" w:eastAsia="Times New Roman" w:hAnsi="Times New Roman" w:cs="Times New Roman"/>
          <w:bCs/>
          <w:sz w:val="24"/>
          <w:szCs w:val="24"/>
          <w:lang w:eastAsia="ru-RU"/>
        </w:rPr>
        <w:softHyphen/>
        <w:t>ность экспозиционной дозы (МЭД) гамма-излучения на местно</w:t>
      </w:r>
      <w:r w:rsidRPr="00D4013C">
        <w:rPr>
          <w:rFonts w:ascii="Times New Roman" w:eastAsia="Times New Roman" w:hAnsi="Times New Roman" w:cs="Times New Roman"/>
          <w:bCs/>
          <w:sz w:val="24"/>
          <w:szCs w:val="24"/>
          <w:lang w:eastAsia="ru-RU"/>
        </w:rPr>
        <w:softHyphen/>
        <w:t>сти соответствует фоновым значениям и колеблется в пределах 10...20 мкР/ч. В результате радиационного обследования городов и населенных пунктов страны выявлены сотни участков локаль</w:t>
      </w:r>
      <w:r w:rsidRPr="00D4013C">
        <w:rPr>
          <w:rFonts w:ascii="Times New Roman" w:eastAsia="Times New Roman" w:hAnsi="Times New Roman" w:cs="Times New Roman"/>
          <w:bCs/>
          <w:sz w:val="24"/>
          <w:szCs w:val="24"/>
          <w:lang w:eastAsia="ru-RU"/>
        </w:rPr>
        <w:softHyphen/>
        <w:t>ного радиоактивного загрязнения, характеризующихся МЭД гам</w:t>
      </w:r>
      <w:r w:rsidRPr="00D4013C">
        <w:rPr>
          <w:rFonts w:ascii="Times New Roman" w:eastAsia="Times New Roman" w:hAnsi="Times New Roman" w:cs="Times New Roman"/>
          <w:bCs/>
          <w:sz w:val="24"/>
          <w:szCs w:val="24"/>
          <w:lang w:eastAsia="ru-RU"/>
        </w:rPr>
        <w:softHyphen/>
        <w:t>ма-излучения от десятков мкР/ч до десятков мР/ч (в отдельных случаях — Р/ч). На этих участках находятся утерянные, выбро</w:t>
      </w:r>
      <w:r w:rsidRPr="00D4013C">
        <w:rPr>
          <w:rFonts w:ascii="Times New Roman" w:eastAsia="Times New Roman" w:hAnsi="Times New Roman" w:cs="Times New Roman"/>
          <w:bCs/>
          <w:sz w:val="24"/>
          <w:szCs w:val="24"/>
          <w:lang w:eastAsia="ru-RU"/>
        </w:rPr>
        <w:softHyphen/>
        <w:t>шенные или произвольно захороненные источники ионизирую</w:t>
      </w:r>
      <w:r w:rsidRPr="00D4013C">
        <w:rPr>
          <w:rFonts w:ascii="Times New Roman" w:eastAsia="Times New Roman" w:hAnsi="Times New Roman" w:cs="Times New Roman"/>
          <w:bCs/>
          <w:sz w:val="24"/>
          <w:szCs w:val="24"/>
          <w:lang w:eastAsia="ru-RU"/>
        </w:rPr>
        <w:softHyphen/>
        <w:t>щих излучений различного назначения, технологические отходы производств и содержащие радионуклиды стройматериалы. Эти загрязнения повышают риск для населения получить опасную дозу облучения в самом неожиданном месте, в том числе и в соб</w:t>
      </w:r>
      <w:r w:rsidRPr="00D4013C">
        <w:rPr>
          <w:rFonts w:ascii="Times New Roman" w:eastAsia="Times New Roman" w:hAnsi="Times New Roman" w:cs="Times New Roman"/>
          <w:bCs/>
          <w:sz w:val="24"/>
          <w:szCs w:val="24"/>
          <w:lang w:eastAsia="ru-RU"/>
        </w:rPr>
        <w:softHyphen/>
        <w:t>ственном доме, когда, например, строительные панели становятся мощным источником ионизирующего излучения.</w:t>
      </w:r>
      <w:r w:rsidRPr="00D4013C">
        <w:rPr>
          <w:rFonts w:ascii="Times New Roman" w:eastAsia="Times New Roman" w:hAnsi="Times New Roman" w:cs="Times New Roman"/>
          <w:bCs/>
          <w:sz w:val="24"/>
          <w:szCs w:val="24"/>
          <w:lang w:eastAsia="ru-RU"/>
        </w:rPr>
        <w:br/>
        <w:t xml:space="preserve">     Для повышения эффективности радиационно-экологического контроля и обеспечения радиационной безопасности населения, персонала и окружающей среды необходимо:</w:t>
      </w:r>
      <w:r w:rsidRPr="00D4013C">
        <w:rPr>
          <w:rFonts w:ascii="Times New Roman" w:eastAsia="Times New Roman" w:hAnsi="Times New Roman" w:cs="Times New Roman"/>
          <w:bCs/>
          <w:sz w:val="24"/>
          <w:szCs w:val="24"/>
          <w:lang w:eastAsia="ru-RU"/>
        </w:rPr>
        <w:br/>
        <w:t>- разработать и утвердить на уровне Российской Федерации экономический механизм ответственности природопользователей за радиационное загрязнение окружающей среды;</w:t>
      </w:r>
      <w:r w:rsidRPr="00D4013C">
        <w:rPr>
          <w:rFonts w:ascii="Times New Roman" w:eastAsia="Times New Roman" w:hAnsi="Times New Roman" w:cs="Times New Roman"/>
          <w:bCs/>
          <w:sz w:val="24"/>
          <w:szCs w:val="24"/>
          <w:lang w:eastAsia="ru-RU"/>
        </w:rPr>
        <w:br/>
        <w:t>-  инициировать и поддерживать научно-исследовательские работы в области радиационной экологии и радиационного мониторинга в России, используя имеющийся научный потенциал и лабораторную базу;</w:t>
      </w:r>
      <w:r w:rsidRPr="00D4013C">
        <w:rPr>
          <w:rFonts w:ascii="Times New Roman" w:eastAsia="Times New Roman" w:hAnsi="Times New Roman" w:cs="Times New Roman"/>
          <w:bCs/>
          <w:sz w:val="24"/>
          <w:szCs w:val="24"/>
          <w:lang w:eastAsia="ru-RU"/>
        </w:rPr>
        <w:br/>
        <w:t>- объединить усилия контролирующих органов в области радиа</w:t>
      </w:r>
      <w:r w:rsidRPr="00D4013C">
        <w:rPr>
          <w:rFonts w:ascii="Times New Roman" w:eastAsia="Times New Roman" w:hAnsi="Times New Roman" w:cs="Times New Roman"/>
          <w:bCs/>
          <w:sz w:val="24"/>
          <w:szCs w:val="24"/>
          <w:lang w:eastAsia="ru-RU"/>
        </w:rPr>
        <w:softHyphen/>
        <w:t>ционного контроля и радиационной безопасности в части охраны окружающей среды;</w:t>
      </w:r>
      <w:r w:rsidRPr="00D4013C">
        <w:rPr>
          <w:rFonts w:ascii="Times New Roman" w:eastAsia="Times New Roman" w:hAnsi="Times New Roman" w:cs="Times New Roman"/>
          <w:bCs/>
          <w:sz w:val="24"/>
          <w:szCs w:val="24"/>
          <w:lang w:eastAsia="ru-RU"/>
        </w:rPr>
        <w:br/>
        <w:t>- совершенствовать систему радиационного контроля трансграничных грузов;</w:t>
      </w:r>
      <w:r w:rsidRPr="00D4013C">
        <w:rPr>
          <w:rFonts w:ascii="Times New Roman" w:eastAsia="Times New Roman" w:hAnsi="Times New Roman" w:cs="Times New Roman"/>
          <w:bCs/>
          <w:sz w:val="24"/>
          <w:szCs w:val="24"/>
          <w:lang w:eastAsia="ru-RU"/>
        </w:rPr>
        <w:br/>
        <w:t>- добиваться на уровне Правительства Российской Федерации финанси</w:t>
      </w:r>
      <w:r w:rsidRPr="00D4013C">
        <w:rPr>
          <w:rFonts w:ascii="Times New Roman" w:eastAsia="Times New Roman" w:hAnsi="Times New Roman" w:cs="Times New Roman"/>
          <w:bCs/>
          <w:sz w:val="24"/>
          <w:szCs w:val="24"/>
          <w:lang w:eastAsia="ru-RU"/>
        </w:rPr>
        <w:softHyphen/>
        <w:t>рования Федеральных целевых программ, в которые включены проблемы радиационной и радиационно-экологической безопасности;</w:t>
      </w:r>
      <w:r w:rsidRPr="00D4013C">
        <w:rPr>
          <w:rFonts w:ascii="Times New Roman" w:eastAsia="Times New Roman" w:hAnsi="Times New Roman" w:cs="Times New Roman"/>
          <w:bCs/>
          <w:sz w:val="24"/>
          <w:szCs w:val="24"/>
          <w:lang w:eastAsia="ru-RU"/>
        </w:rPr>
        <w:br/>
      </w:r>
      <w:r w:rsidRPr="00D4013C">
        <w:rPr>
          <w:rFonts w:ascii="Times New Roman" w:eastAsia="Times New Roman" w:hAnsi="Times New Roman" w:cs="Times New Roman"/>
          <w:bCs/>
          <w:sz w:val="24"/>
          <w:szCs w:val="24"/>
          <w:lang w:eastAsia="ru-RU"/>
        </w:rPr>
        <w:lastRenderedPageBreak/>
        <w:t xml:space="preserve">     Возможные последствия применения ядерного оружия массового поражения </w:t>
      </w:r>
      <w:r w:rsidRPr="00D4013C">
        <w:rPr>
          <w:rFonts w:ascii="Times New Roman" w:eastAsia="Times New Roman" w:hAnsi="Times New Roman" w:cs="Times New Roman"/>
          <w:bCs/>
          <w:sz w:val="24"/>
          <w:szCs w:val="24"/>
          <w:lang w:eastAsia="ru-RU"/>
        </w:rPr>
        <w:br/>
        <w:t>ЯДЕРНАЯ КАТАСТРОФА (военная биосферная катастрофа)— глобальные экологические последствия применения оружия  массового  уничтожения (ядерного,  химического, биологического), что в конечном итоге приведет к разрушению основных природных экосистем Земли. В настоящее время  мощность накопленных запасов ядерного оружия  в мире составляет около 16-18 •10</w:t>
      </w:r>
      <w:r w:rsidRPr="00D4013C">
        <w:rPr>
          <w:rFonts w:ascii="Times New Roman" w:eastAsia="Times New Roman" w:hAnsi="Times New Roman" w:cs="Times New Roman"/>
          <w:bCs/>
          <w:sz w:val="24"/>
          <w:szCs w:val="24"/>
          <w:vertAlign w:val="superscript"/>
          <w:lang w:eastAsia="ru-RU"/>
        </w:rPr>
        <w:t>9</w:t>
      </w:r>
      <w:r w:rsidRPr="00D4013C">
        <w:rPr>
          <w:rFonts w:ascii="Times New Roman" w:eastAsia="Times New Roman" w:hAnsi="Times New Roman" w:cs="Times New Roman"/>
          <w:bCs/>
          <w:sz w:val="24"/>
          <w:szCs w:val="24"/>
          <w:lang w:eastAsia="ru-RU"/>
        </w:rPr>
        <w:t>т,  т.е. на каждого жителя планеты приходится более 3,5 т тротилового эквивалента (Рябчиков, 1987). Поэтому в ряде стран (США, Канада, Англия, Германия и  др.) проведены исследования по оценке послед</w:t>
      </w:r>
      <w:r w:rsidRPr="00D4013C">
        <w:rPr>
          <w:rFonts w:ascii="Times New Roman" w:eastAsia="Times New Roman" w:hAnsi="Times New Roman" w:cs="Times New Roman"/>
          <w:bCs/>
          <w:sz w:val="24"/>
          <w:szCs w:val="24"/>
          <w:lang w:eastAsia="ru-RU"/>
        </w:rPr>
        <w:softHyphen/>
        <w:t>ствий ядерной войны на биосферу в целом, в част</w:t>
      </w:r>
      <w:r w:rsidRPr="00D4013C">
        <w:rPr>
          <w:rFonts w:ascii="Times New Roman" w:eastAsia="Times New Roman" w:hAnsi="Times New Roman" w:cs="Times New Roman"/>
          <w:bCs/>
          <w:sz w:val="24"/>
          <w:szCs w:val="24"/>
          <w:lang w:eastAsia="ru-RU"/>
        </w:rPr>
        <w:softHyphen/>
        <w:t>ности смоделировано более 20 различных сценариев. При ядерной катастрофе суммарная мощ</w:t>
      </w:r>
      <w:r w:rsidRPr="00D4013C">
        <w:rPr>
          <w:rFonts w:ascii="Times New Roman" w:eastAsia="Times New Roman" w:hAnsi="Times New Roman" w:cs="Times New Roman"/>
          <w:bCs/>
          <w:sz w:val="24"/>
          <w:szCs w:val="24"/>
          <w:lang w:eastAsia="ru-RU"/>
        </w:rPr>
        <w:softHyphen/>
        <w:t>ность взрывов может находиться в пределах от 6500 Мт. (базовый сценарий) до 10-12 тыс. Мт. (жесткий сценарий). Аналогичные работы проведены в Вычислительном центре Российской АН; опубликованы различные варианты сценариев ядерной ката</w:t>
      </w:r>
      <w:r w:rsidRPr="00D4013C">
        <w:rPr>
          <w:rFonts w:ascii="Times New Roman" w:eastAsia="Times New Roman" w:hAnsi="Times New Roman" w:cs="Times New Roman"/>
          <w:bCs/>
          <w:sz w:val="24"/>
          <w:szCs w:val="24"/>
          <w:lang w:eastAsia="ru-RU"/>
        </w:rPr>
        <w:softHyphen/>
        <w:t>строфы  в  работах М.И.Будыко,  Ю.А.Израэля, Г.С.Голицына, К.Я. Кондратьева и др.</w:t>
      </w:r>
      <w:r w:rsidRPr="00D4013C">
        <w:rPr>
          <w:rFonts w:ascii="Times New Roman" w:eastAsia="Times New Roman" w:hAnsi="Times New Roman" w:cs="Times New Roman"/>
          <w:bCs/>
          <w:sz w:val="24"/>
          <w:szCs w:val="24"/>
          <w:lang w:eastAsia="ru-RU"/>
        </w:rPr>
        <w:br/>
        <w:t xml:space="preserve">     Результаты проведенных исследовании  по данной проблеме указывают на недопустимость ядер</w:t>
      </w:r>
      <w:r w:rsidRPr="00D4013C">
        <w:rPr>
          <w:rFonts w:ascii="Times New Roman" w:eastAsia="Times New Roman" w:hAnsi="Times New Roman" w:cs="Times New Roman"/>
          <w:bCs/>
          <w:sz w:val="24"/>
          <w:szCs w:val="24"/>
          <w:lang w:eastAsia="ru-RU"/>
        </w:rPr>
        <w:softHyphen/>
        <w:t xml:space="preserve">ной войны, которая с неизбежностью приведет к глобальным изменениям климата и к деградации биосферы, в целом (табл. 30). </w:t>
      </w:r>
      <w:r w:rsidRPr="00D4013C">
        <w:rPr>
          <w:rFonts w:ascii="Times New Roman" w:eastAsia="Times New Roman" w:hAnsi="Times New Roman" w:cs="Times New Roman"/>
          <w:bCs/>
          <w:sz w:val="24"/>
          <w:szCs w:val="24"/>
          <w:lang w:eastAsia="ru-RU"/>
        </w:rPr>
        <w:br/>
      </w:r>
      <w:r w:rsidRPr="00D4013C">
        <w:rPr>
          <w:rFonts w:ascii="Times New Roman" w:eastAsia="Times New Roman" w:hAnsi="Times New Roman" w:cs="Times New Roman"/>
          <w:bCs/>
          <w:i/>
          <w:sz w:val="24"/>
          <w:szCs w:val="24"/>
          <w:lang w:eastAsia="ru-RU"/>
        </w:rPr>
        <w:t>Таблица 30. Геофизические, (экологические) последствия,  основных крупномасштабных поражающих факторов ядерных взрывов (Будыко и др. 1986)</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95"/>
        <w:gridCol w:w="4395"/>
      </w:tblGrid>
      <w:tr w:rsidR="00D4013C" w:rsidRPr="00D4013C" w:rsidTr="00516169">
        <w:trPr>
          <w:tblCellSpacing w:w="0" w:type="dxa"/>
        </w:trPr>
        <w:tc>
          <w:tcPr>
            <w:tcW w:w="43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Основные крупномасштаб</w:t>
            </w:r>
            <w:r w:rsidRPr="00D4013C">
              <w:rPr>
                <w:rFonts w:ascii="Times New Roman" w:eastAsia="Times New Roman" w:hAnsi="Times New Roman" w:cs="Times New Roman"/>
                <w:bCs/>
                <w:sz w:val="24"/>
                <w:szCs w:val="24"/>
                <w:lang w:eastAsia="ru-RU"/>
              </w:rPr>
              <w:softHyphen/>
              <w:t>ные эффекты (поражающие факторы).</w:t>
            </w:r>
          </w:p>
        </w:tc>
        <w:tc>
          <w:tcPr>
            <w:tcW w:w="43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Возможные геофизические последствия</w:t>
            </w:r>
            <w:r w:rsidRPr="00D4013C">
              <w:rPr>
                <w:rFonts w:ascii="Times New Roman" w:eastAsia="Times New Roman" w:hAnsi="Times New Roman" w:cs="Times New Roman"/>
                <w:sz w:val="24"/>
                <w:szCs w:val="24"/>
                <w:lang w:eastAsia="ru-RU"/>
              </w:rPr>
              <w:br/>
            </w:r>
          </w:p>
        </w:tc>
      </w:tr>
      <w:tr w:rsidR="00D4013C" w:rsidRPr="00D4013C" w:rsidTr="00516169">
        <w:trPr>
          <w:tblCellSpacing w:w="0" w:type="dxa"/>
        </w:trPr>
        <w:tc>
          <w:tcPr>
            <w:tcW w:w="43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1.Загрязнение биосферы радиоактивными продуктами</w:t>
            </w:r>
          </w:p>
        </w:tc>
        <w:tc>
          <w:tcPr>
            <w:tcW w:w="43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Изменение –электрических свойств атмосферы, изменение погоды.   </w:t>
            </w:r>
            <w:r w:rsidRPr="00D4013C">
              <w:rPr>
                <w:rFonts w:ascii="Times New Roman" w:eastAsia="Times New Roman" w:hAnsi="Times New Roman" w:cs="Times New Roman"/>
                <w:sz w:val="24"/>
                <w:szCs w:val="24"/>
                <w:lang w:eastAsia="ru-RU"/>
              </w:rPr>
              <w:br/>
              <w:t>Изменение свойств ионосферы.</w:t>
            </w:r>
          </w:p>
        </w:tc>
      </w:tr>
      <w:tr w:rsidR="00D4013C" w:rsidRPr="00D4013C" w:rsidTr="00516169">
        <w:trPr>
          <w:tblCellSpacing w:w="0" w:type="dxa"/>
        </w:trPr>
        <w:tc>
          <w:tcPr>
            <w:tcW w:w="43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2.Загрязнение атмосферы аэрозольными продуктами</w:t>
            </w:r>
          </w:p>
        </w:tc>
        <w:tc>
          <w:tcPr>
            <w:tcW w:w="43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Изменение радиационных свойств атмосферы.  Изменение погоды и климата.</w:t>
            </w:r>
          </w:p>
        </w:tc>
      </w:tr>
      <w:tr w:rsidR="00D4013C" w:rsidRPr="00D4013C" w:rsidTr="00516169">
        <w:trPr>
          <w:tblCellSpacing w:w="0" w:type="dxa"/>
        </w:trPr>
        <w:tc>
          <w:tcPr>
            <w:tcW w:w="43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 Загрязнение атмосферы . различными газообразны</w:t>
            </w:r>
            <w:r w:rsidRPr="00D4013C">
              <w:rPr>
                <w:rFonts w:ascii="Times New Roman" w:eastAsia="Times New Roman" w:hAnsi="Times New Roman" w:cs="Times New Roman"/>
                <w:sz w:val="24"/>
                <w:szCs w:val="24"/>
                <w:lang w:eastAsia="ru-RU"/>
              </w:rPr>
              <w:softHyphen/>
              <w:t>ми веществами (метаном,  этиленом и др.)</w:t>
            </w:r>
          </w:p>
        </w:tc>
        <w:tc>
          <w:tcPr>
            <w:tcW w:w="43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r>
      <w:tr w:rsidR="00D4013C" w:rsidRPr="00D4013C" w:rsidTr="00516169">
        <w:trPr>
          <w:trHeight w:val="724"/>
          <w:tblCellSpacing w:w="0" w:type="dxa"/>
        </w:trPr>
        <w:tc>
          <w:tcPr>
            <w:tcW w:w="43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Тропосферы</w:t>
            </w:r>
            <w:r w:rsidRPr="00D4013C">
              <w:rPr>
                <w:rFonts w:ascii="Times New Roman" w:eastAsia="Times New Roman" w:hAnsi="Times New Roman" w:cs="Times New Roman"/>
                <w:sz w:val="24"/>
                <w:szCs w:val="24"/>
                <w:lang w:eastAsia="ru-RU"/>
              </w:rPr>
              <w:br/>
            </w:r>
          </w:p>
        </w:tc>
        <w:tc>
          <w:tcPr>
            <w:tcW w:w="43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Изменение радиационных свойств атмосферы, измене</w:t>
            </w:r>
            <w:r w:rsidRPr="00D4013C">
              <w:rPr>
                <w:rFonts w:ascii="Times New Roman" w:eastAsia="Times New Roman" w:hAnsi="Times New Roman" w:cs="Times New Roman"/>
                <w:sz w:val="24"/>
                <w:szCs w:val="24"/>
                <w:lang w:eastAsia="ru-RU"/>
              </w:rPr>
              <w:softHyphen/>
              <w:t xml:space="preserve">ние погоды и климата. </w:t>
            </w:r>
          </w:p>
        </w:tc>
      </w:tr>
      <w:tr w:rsidR="00D4013C" w:rsidRPr="00D4013C" w:rsidTr="00516169">
        <w:trPr>
          <w:tblCellSpacing w:w="0" w:type="dxa"/>
        </w:trPr>
        <w:tc>
          <w:tcPr>
            <w:tcW w:w="43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Верхней атмосферы</w:t>
            </w:r>
            <w:r w:rsidRPr="00D4013C">
              <w:rPr>
                <w:rFonts w:ascii="Times New Roman" w:eastAsia="Times New Roman" w:hAnsi="Times New Roman" w:cs="Times New Roman"/>
                <w:sz w:val="24"/>
                <w:szCs w:val="24"/>
                <w:lang w:eastAsia="ru-RU"/>
              </w:rPr>
              <w:br/>
            </w:r>
          </w:p>
        </w:tc>
        <w:tc>
          <w:tcPr>
            <w:tcW w:w="43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Изменение радиационных свойств верхней атмосферы, нарушение озонного слоя. Изменение возможности прохождения Уф- излучения, изменение климата. </w:t>
            </w:r>
          </w:p>
        </w:tc>
      </w:tr>
      <w:tr w:rsidR="00D4013C" w:rsidRPr="00D4013C" w:rsidTr="00516169">
        <w:trPr>
          <w:tblCellSpacing w:w="0" w:type="dxa"/>
        </w:trPr>
        <w:tc>
          <w:tcPr>
            <w:tcW w:w="43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 Изменение альбедо зем</w:t>
            </w:r>
            <w:r w:rsidRPr="00D4013C">
              <w:rPr>
                <w:rFonts w:ascii="Times New Roman" w:eastAsia="Times New Roman" w:hAnsi="Times New Roman" w:cs="Times New Roman"/>
                <w:sz w:val="24"/>
                <w:szCs w:val="24"/>
                <w:lang w:eastAsia="ru-RU"/>
              </w:rPr>
              <w:softHyphen/>
              <w:t>ной поверхности</w:t>
            </w:r>
          </w:p>
        </w:tc>
        <w:tc>
          <w:tcPr>
            <w:tcW w:w="4395" w:type="dxa"/>
            <w:hideMark/>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Изменение климата.</w:t>
            </w:r>
          </w:p>
        </w:tc>
      </w:tr>
    </w:tbl>
    <w:p w:rsidR="00D4013C" w:rsidRPr="00D4013C" w:rsidRDefault="00D4013C" w:rsidP="00D4013C">
      <w:pPr>
        <w:spacing w:after="0" w:line="240" w:lineRule="auto"/>
        <w:rPr>
          <w:rFonts w:ascii="Times New Roman" w:eastAsia="Times New Roman" w:hAnsi="Times New Roman" w:cs="Times New Roman"/>
          <w:bCs/>
          <w:sz w:val="24"/>
          <w:szCs w:val="24"/>
          <w:lang w:eastAsia="ru-RU"/>
        </w:rPr>
      </w:pPr>
      <w:r w:rsidRPr="00D4013C">
        <w:rPr>
          <w:rFonts w:ascii="Times New Roman" w:eastAsia="Times New Roman" w:hAnsi="Times New Roman" w:cs="Times New Roman"/>
          <w:bCs/>
          <w:sz w:val="24"/>
          <w:szCs w:val="24"/>
          <w:lang w:eastAsia="ru-RU"/>
        </w:rPr>
        <w:br/>
        <w:t xml:space="preserve">     Среди возможных  геофизических (экологических) последствий применения ядерного оружия следует выделить: массовые радиационные и иные поражения изменение  погоды и климата, разрушение озонового слоя, нарушение состояния ионосферы и т.п. К этому необходимо добавить сильное загрязнение  атмосферы аэрозольными и газообразными частицами, возникшими в резуль</w:t>
      </w:r>
      <w:r w:rsidRPr="00D4013C">
        <w:rPr>
          <w:rFonts w:ascii="Times New Roman" w:eastAsia="Times New Roman" w:hAnsi="Times New Roman" w:cs="Times New Roman"/>
          <w:bCs/>
          <w:sz w:val="24"/>
          <w:szCs w:val="24"/>
          <w:lang w:eastAsia="ru-RU"/>
        </w:rPr>
        <w:softHyphen/>
        <w:t>тате, как взрывов, так и многочисленных пожаров.</w:t>
      </w:r>
      <w:r w:rsidRPr="00D4013C">
        <w:rPr>
          <w:rFonts w:ascii="Times New Roman" w:eastAsia="Times New Roman" w:hAnsi="Times New Roman" w:cs="Times New Roman"/>
          <w:bCs/>
          <w:sz w:val="24"/>
          <w:szCs w:val="24"/>
          <w:lang w:eastAsia="ru-RU"/>
        </w:rPr>
        <w:br/>
        <w:t xml:space="preserve">     По данным  М.И.Будыко и др. (1986) при ядерной войне даже при мощности, взрыва 5000 Мт. в атмосферу поступит  9,6 ·10</w:t>
      </w:r>
      <w:r w:rsidRPr="00D4013C">
        <w:rPr>
          <w:rFonts w:ascii="Times New Roman" w:eastAsia="Times New Roman" w:hAnsi="Times New Roman" w:cs="Times New Roman"/>
          <w:bCs/>
          <w:sz w:val="24"/>
          <w:szCs w:val="24"/>
          <w:vertAlign w:val="superscript"/>
          <w:lang w:eastAsia="ru-RU"/>
        </w:rPr>
        <w:t>3</w:t>
      </w:r>
      <w:r w:rsidRPr="00D4013C">
        <w:rPr>
          <w:rFonts w:ascii="Times New Roman" w:eastAsia="Times New Roman" w:hAnsi="Times New Roman" w:cs="Times New Roman"/>
          <w:bCs/>
          <w:sz w:val="24"/>
          <w:szCs w:val="24"/>
          <w:lang w:eastAsia="ru-RU"/>
        </w:rPr>
        <w:t xml:space="preserve"> т аэрозолей из кото</w:t>
      </w:r>
      <w:r w:rsidRPr="00D4013C">
        <w:rPr>
          <w:rFonts w:ascii="Times New Roman" w:eastAsia="Times New Roman" w:hAnsi="Times New Roman" w:cs="Times New Roman"/>
          <w:bCs/>
          <w:sz w:val="24"/>
          <w:szCs w:val="24"/>
          <w:lang w:eastAsia="ru-RU"/>
        </w:rPr>
        <w:softHyphen/>
        <w:t>рых 80% проникнет в стратосферу. Наличие в ат</w:t>
      </w:r>
      <w:r w:rsidRPr="00D4013C">
        <w:rPr>
          <w:rFonts w:ascii="Times New Roman" w:eastAsia="Times New Roman" w:hAnsi="Times New Roman" w:cs="Times New Roman"/>
          <w:bCs/>
          <w:sz w:val="24"/>
          <w:szCs w:val="24"/>
          <w:lang w:eastAsia="ru-RU"/>
        </w:rPr>
        <w:softHyphen/>
        <w:t>мосфере огромного количества аэрозолей, газообразных примесей и дыма ядерных пожаров - все это, приведет к уменьшению притока солнечной радиации к земной поверхности и, конечно, к понижению температуры воздуха не планете примерно на 15</w:t>
      </w:r>
      <w:r w:rsidRPr="00D4013C">
        <w:rPr>
          <w:rFonts w:ascii="Times New Roman" w:eastAsia="Times New Roman" w:hAnsi="Times New Roman" w:cs="Times New Roman"/>
          <w:bCs/>
          <w:sz w:val="24"/>
          <w:szCs w:val="24"/>
          <w:vertAlign w:val="superscript"/>
          <w:lang w:eastAsia="ru-RU"/>
        </w:rPr>
        <w:t>0</w:t>
      </w:r>
      <w:r w:rsidRPr="00D4013C">
        <w:rPr>
          <w:rFonts w:ascii="Times New Roman" w:eastAsia="Times New Roman" w:hAnsi="Times New Roman" w:cs="Times New Roman"/>
          <w:bCs/>
          <w:sz w:val="24"/>
          <w:szCs w:val="24"/>
          <w:lang w:eastAsia="ru-RU"/>
        </w:rPr>
        <w:t xml:space="preserve">С («ядерная зима»). Ожидаемое среднее понижение температуры </w:t>
      </w:r>
      <w:r w:rsidRPr="00D4013C">
        <w:rPr>
          <w:rFonts w:ascii="Times New Roman" w:eastAsia="Times New Roman" w:hAnsi="Times New Roman" w:cs="Times New Roman"/>
          <w:bCs/>
          <w:sz w:val="24"/>
          <w:szCs w:val="24"/>
          <w:lang w:eastAsia="ru-RU"/>
        </w:rPr>
        <w:lastRenderedPageBreak/>
        <w:t>воздуха над континентами северного полушария Будет составлять более 20</w:t>
      </w:r>
      <w:r w:rsidRPr="00D4013C">
        <w:rPr>
          <w:rFonts w:ascii="Times New Roman" w:eastAsia="Times New Roman" w:hAnsi="Times New Roman" w:cs="Times New Roman"/>
          <w:bCs/>
          <w:sz w:val="24"/>
          <w:szCs w:val="24"/>
          <w:vertAlign w:val="superscript"/>
          <w:lang w:eastAsia="ru-RU"/>
        </w:rPr>
        <w:t>0</w:t>
      </w:r>
      <w:r w:rsidRPr="00D4013C">
        <w:rPr>
          <w:rFonts w:ascii="Times New Roman" w:eastAsia="Times New Roman" w:hAnsi="Times New Roman" w:cs="Times New Roman"/>
          <w:bCs/>
          <w:sz w:val="24"/>
          <w:szCs w:val="24"/>
          <w:lang w:eastAsia="ru-RU"/>
        </w:rPr>
        <w:t>С. такой крупный ядерный конфликт ко</w:t>
      </w:r>
      <w:r w:rsidRPr="00D4013C">
        <w:rPr>
          <w:rFonts w:ascii="Times New Roman" w:eastAsia="Times New Roman" w:hAnsi="Times New Roman" w:cs="Times New Roman"/>
          <w:bCs/>
          <w:sz w:val="24"/>
          <w:szCs w:val="24"/>
          <w:lang w:eastAsia="ru-RU"/>
        </w:rPr>
        <w:softHyphen/>
        <w:t xml:space="preserve">ренным образом повлияет на климат в виде наступления темноты  («ядерная ночь»), изменит глобальную циркуляцию воздуха и т.д. Следствиями этого будут: прекращение процесса фотосинтеза, вымораживание и уничтожение растительности на огромных территориях,  гибель посевов  сельскохозяйственных культур и в конечном итоге гибель всего живого и человеческой цивилизации. Также, к последствиям ядерных взрывов следует добавить еще радиацию от разрушенным АЭС (более 420), при этом 85% их расположено именно в северном полушарии. По расчетам медиков, при  реализации только базового сценария в северном полушарии около, 60% населения сразу погибнет от ударной волны, ожогов и летальной дозы радиации, 25% будут поражены ионизирующей  радиацией и т.д., т.е. будет поставлена под сомнение возможность существования Человека как биологического вида.                     </w:t>
      </w:r>
      <w:r w:rsidRPr="00D4013C">
        <w:rPr>
          <w:rFonts w:ascii="Times New Roman" w:eastAsia="Times New Roman" w:hAnsi="Times New Roman" w:cs="Times New Roman"/>
          <w:bCs/>
          <w:sz w:val="24"/>
          <w:szCs w:val="24"/>
          <w:lang w:eastAsia="ru-RU"/>
        </w:rPr>
        <w:br/>
        <w:t xml:space="preserve">     Основным путем  предотвращения глобальной экологической катастрофы является ликвидации всех видов оружия массового  уничтожении, что сможет предотвратить малейшую возможность  ядерной войны, в которой не будет ни победителей, ни побежденных. Для уменьшения вероятности непреднамеренного самоуничтожения населения земли необходимо значительно расширить экологические исследования последствий применения ядерного и другого вида оружия.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 xml:space="preserve">     Катастрофа на Чернобыльской АЭС, в результате которой значительная территория Белоруссии, Украины и России оказалась пораженной радиоактивными, выбросами, заставляет серьезно за</w:t>
      </w:r>
      <w:r w:rsidRPr="00D4013C">
        <w:rPr>
          <w:rFonts w:ascii="Times New Roman" w:eastAsia="Times New Roman" w:hAnsi="Times New Roman" w:cs="Times New Roman"/>
          <w:bCs/>
          <w:sz w:val="24"/>
          <w:szCs w:val="24"/>
          <w:lang w:eastAsia="ru-RU"/>
        </w:rPr>
        <w:softHyphen/>
        <w:t>думаться о технологической дисциплине на атомных электростанциях, часть которых нуждается в реконструкции и модерни</w:t>
      </w:r>
      <w:r w:rsidRPr="00D4013C">
        <w:rPr>
          <w:rFonts w:ascii="Times New Roman" w:eastAsia="Times New Roman" w:hAnsi="Times New Roman" w:cs="Times New Roman"/>
          <w:bCs/>
          <w:sz w:val="24"/>
          <w:szCs w:val="24"/>
          <w:lang w:eastAsia="ru-RU"/>
        </w:rPr>
        <w:softHyphen/>
        <w:t>зации.</w:t>
      </w:r>
      <w:r w:rsidRPr="00D4013C">
        <w:rPr>
          <w:rFonts w:ascii="Times New Roman" w:eastAsia="Times New Roman" w:hAnsi="Times New Roman" w:cs="Times New Roman"/>
          <w:bCs/>
          <w:sz w:val="24"/>
          <w:szCs w:val="24"/>
          <w:lang w:eastAsia="ru-RU"/>
        </w:rPr>
        <w:br/>
        <w:t xml:space="preserve">     Осуществляется комплекс дополнительных мер по усилению безопасности эксплуатируемых атомных реакторов. Произведены экологические экспертизы проектов строящихся АЭС и ТЭС и других объектов с атомными энергетическими установками. Реа</w:t>
      </w:r>
      <w:r w:rsidRPr="00D4013C">
        <w:rPr>
          <w:rFonts w:ascii="Times New Roman" w:eastAsia="Times New Roman" w:hAnsi="Times New Roman" w:cs="Times New Roman"/>
          <w:bCs/>
          <w:sz w:val="24"/>
          <w:szCs w:val="24"/>
          <w:lang w:eastAsia="ru-RU"/>
        </w:rPr>
        <w:softHyphen/>
        <w:t>лизуется программа использования нетрадиционных, экологи</w:t>
      </w:r>
      <w:r w:rsidRPr="00D4013C">
        <w:rPr>
          <w:rFonts w:ascii="Times New Roman" w:eastAsia="Times New Roman" w:hAnsi="Times New Roman" w:cs="Times New Roman"/>
          <w:bCs/>
          <w:sz w:val="24"/>
          <w:szCs w:val="24"/>
          <w:lang w:eastAsia="ru-RU"/>
        </w:rPr>
        <w:softHyphen/>
        <w:t>чески безопасных источников энергии, и строительства опытно-экспериментальных АЭС с различными типами и схемами рас</w:t>
      </w:r>
      <w:r w:rsidRPr="00D4013C">
        <w:rPr>
          <w:rFonts w:ascii="Times New Roman" w:eastAsia="Times New Roman" w:hAnsi="Times New Roman" w:cs="Times New Roman"/>
          <w:bCs/>
          <w:sz w:val="24"/>
          <w:szCs w:val="24"/>
          <w:lang w:eastAsia="ru-RU"/>
        </w:rPr>
        <w:softHyphen/>
        <w:t>положения атомных реакторов.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РАДИАЦИОННАЯ БЕЗОПАСНОСТЬ.</w:t>
      </w:r>
      <w:r w:rsidRPr="00D4013C">
        <w:rPr>
          <w:rFonts w:ascii="Times New Roman" w:eastAsia="Times New Roman" w:hAnsi="Times New Roman" w:cs="Times New Roman"/>
          <w:sz w:val="24"/>
          <w:szCs w:val="24"/>
          <w:lang w:eastAsia="ru-RU"/>
        </w:rPr>
        <w:t> После нескольких лет работы реактора значительная часть </w:t>
      </w:r>
      <w:r w:rsidRPr="00D4013C">
        <w:rPr>
          <w:rFonts w:ascii="Times New Roman" w:eastAsia="Times New Roman" w:hAnsi="Times New Roman" w:cs="Times New Roman"/>
          <w:sz w:val="24"/>
          <w:szCs w:val="24"/>
          <w:vertAlign w:val="superscript"/>
          <w:lang w:eastAsia="ru-RU"/>
        </w:rPr>
        <w:t>235</w:t>
      </w:r>
      <w:r w:rsidRPr="00D4013C">
        <w:rPr>
          <w:rFonts w:ascii="Times New Roman" w:eastAsia="Times New Roman" w:hAnsi="Times New Roman" w:cs="Times New Roman"/>
          <w:b/>
          <w:bCs/>
          <w:sz w:val="24"/>
          <w:szCs w:val="24"/>
          <w:lang w:eastAsia="ru-RU"/>
        </w:rPr>
        <w:t>U</w:t>
      </w:r>
      <w:r w:rsidRPr="00D4013C">
        <w:rPr>
          <w:rFonts w:ascii="Times New Roman" w:eastAsia="Times New Roman" w:hAnsi="Times New Roman" w:cs="Times New Roman"/>
          <w:sz w:val="24"/>
          <w:szCs w:val="24"/>
          <w:lang w:eastAsia="ru-RU"/>
        </w:rPr>
        <w:t> распадается на другие радиоактивные элементы, и топливо нуждается в замене. В момент удаления из реактора топливо в высшей степени радиоактивно. При хранении под водой в течение некоторого времени многие радиоактивные элементы с коротким периодом жизни превращаются в стабильные, и твэлы (тепловыделяющие элементы) становятся значительно менее радиоактивными. Процесс выдержки отработанных твэлов для снижения их радиоактивности называется охлаждением. После охлаждения отработанное топливо (твэлы) химически перерабатывается для разделения оставшегося</w:t>
      </w:r>
      <w:r w:rsidRPr="00D4013C">
        <w:rPr>
          <w:rFonts w:ascii="Times New Roman" w:eastAsia="Times New Roman" w:hAnsi="Times New Roman" w:cs="Times New Roman"/>
          <w:sz w:val="24"/>
          <w:szCs w:val="24"/>
          <w:vertAlign w:val="superscript"/>
          <w:lang w:eastAsia="ru-RU"/>
        </w:rPr>
        <w:t>235</w:t>
      </w:r>
      <w:r w:rsidRPr="00D4013C">
        <w:rPr>
          <w:rFonts w:ascii="Times New Roman" w:eastAsia="Times New Roman" w:hAnsi="Times New Roman" w:cs="Times New Roman"/>
          <w:b/>
          <w:bCs/>
          <w:sz w:val="24"/>
          <w:szCs w:val="24"/>
          <w:lang w:eastAsia="ru-RU"/>
        </w:rPr>
        <w:t>U</w:t>
      </w:r>
      <w:r w:rsidRPr="00D4013C">
        <w:rPr>
          <w:rFonts w:ascii="Times New Roman" w:eastAsia="Times New Roman" w:hAnsi="Times New Roman" w:cs="Times New Roman"/>
          <w:sz w:val="24"/>
          <w:szCs w:val="24"/>
          <w:lang w:eastAsia="ru-RU"/>
        </w:rPr>
        <w:t>, накопленного </w:t>
      </w:r>
      <w:r w:rsidRPr="00D4013C">
        <w:rPr>
          <w:rFonts w:ascii="Times New Roman" w:eastAsia="Times New Roman" w:hAnsi="Times New Roman" w:cs="Times New Roman"/>
          <w:sz w:val="24"/>
          <w:szCs w:val="24"/>
          <w:vertAlign w:val="superscript"/>
          <w:lang w:eastAsia="ru-RU"/>
        </w:rPr>
        <w:t>239</w:t>
      </w:r>
      <w:r w:rsidRPr="00D4013C">
        <w:rPr>
          <w:rFonts w:ascii="Times New Roman" w:eastAsia="Times New Roman" w:hAnsi="Times New Roman" w:cs="Times New Roman"/>
          <w:b/>
          <w:bCs/>
          <w:sz w:val="24"/>
          <w:szCs w:val="24"/>
          <w:lang w:eastAsia="ru-RU"/>
        </w:rPr>
        <w:t>Pu</w:t>
      </w:r>
      <w:r w:rsidRPr="00D4013C">
        <w:rPr>
          <w:rFonts w:ascii="Times New Roman" w:eastAsia="Times New Roman" w:hAnsi="Times New Roman" w:cs="Times New Roman"/>
          <w:sz w:val="24"/>
          <w:szCs w:val="24"/>
          <w:lang w:eastAsia="ru-RU"/>
        </w:rPr>
        <w:t>  и радиоактивных отходов. Отходы представляют собой высоко радиоактивную жидкость, которая хранится в стальных резервуарах с двойными стенками из нержавеющей стали.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Резервуары окружают метровым слоем бетона. Безопасное хранение этих отходов должно быть обеспечено в течение многих тысяч лет. Как считают специалисты, минимум 20 лет отходы необходимо охлаждать. За это время большая часть радиоактивных элементов подвергнется распаду.</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Радиоактивные отходы низкого уровня.</w:t>
      </w:r>
      <w:r w:rsidRPr="00D4013C">
        <w:rPr>
          <w:rFonts w:ascii="Times New Roman" w:eastAsia="Times New Roman" w:hAnsi="Times New Roman" w:cs="Times New Roman"/>
          <w:sz w:val="24"/>
          <w:szCs w:val="24"/>
          <w:lang w:eastAsia="ru-RU"/>
        </w:rPr>
        <w:t> Это — использованные защитная одежда, обувь, упаковки от более радиоактивных веществ и т.д.</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Как правило, они хоронятся в хранилищах для радиоактивных отходов. Рабочим, когда они имеют дело с радиоактивными отходами низкого уровня, необходимо пользоваться защитными комбинезонами, резиновыми перчатками и — здравым смыслом.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Отходы среднего уровня. </w:t>
      </w:r>
      <w:r w:rsidRPr="00D4013C">
        <w:rPr>
          <w:rFonts w:ascii="Times New Roman" w:eastAsia="Times New Roman" w:hAnsi="Times New Roman" w:cs="Times New Roman"/>
          <w:sz w:val="24"/>
          <w:szCs w:val="24"/>
          <w:lang w:eastAsia="ru-RU"/>
        </w:rPr>
        <w:t xml:space="preserve">Они в 1000 раз более радиоактивны, чем отходы низкого уровня. Поступают большей частью от ядерных реакторов и представляют собой металлические емкости, которые содержали ядерное топливо, части металлических конструкций, используемых в реакторах. В настоящее время отходы среднего уровня </w:t>
      </w:r>
      <w:r w:rsidRPr="00D4013C">
        <w:rPr>
          <w:rFonts w:ascii="Times New Roman" w:eastAsia="Times New Roman" w:hAnsi="Times New Roman" w:cs="Times New Roman"/>
          <w:sz w:val="24"/>
          <w:szCs w:val="24"/>
          <w:lang w:eastAsia="ru-RU"/>
        </w:rPr>
        <w:lastRenderedPageBreak/>
        <w:t>образуются во многих регионах страны, и там же производится их захоронение. Целесообразно было бы построить для этих отходов хранилища, где они будут захоронены навсегда. Эти хранилища скорее всего будут под землей, возможно, под морским дном. Отходы перед захоронением будут запечатаны в металлические контейнеры.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Отходы высокого уровня.</w:t>
      </w:r>
      <w:r w:rsidRPr="00D4013C">
        <w:rPr>
          <w:rFonts w:ascii="Times New Roman" w:eastAsia="Times New Roman" w:hAnsi="Times New Roman" w:cs="Times New Roman"/>
          <w:sz w:val="24"/>
          <w:szCs w:val="24"/>
          <w:lang w:eastAsia="ru-RU"/>
        </w:rPr>
        <w:t> Это очень концентрированные отходы, поступающие от переработки топливных стержней ядерных реакторов. При радиоактивном распаде они выделяют тепло и должны хранится в условиях, обеспечивающих постоянный отвод тепла, по крайней мере 50 лет. После этого, по мнению специалистов, их необходимо будет превратить в стеклянные блоки, запечатать в металлические контейнеры и захоронить, вероятно, в подземных пустотах. По сравнению с историей человечества, они будут радиоактивными всегда. Производя отходы высокого уровня, мы в качестве побочного продукта создаем еще большое количество отходов среднего уровня.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sz w:val="24"/>
          <w:szCs w:val="24"/>
          <w:lang w:eastAsia="ru-RU"/>
        </w:rPr>
        <w:t>Сейчас рассматриваются разные способы избавления от отходов: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превращение жидкостей в инертные твердые вещества (керамику) для захоронения в глубоких геологических горизонтах;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хранение слабо- и среднеактивных отходов в старых рудниках, соляных копях;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высокоактивные отходы должны содержаться в твердом виде — в остеклованных блоках или в небольших количествах в бетонных и битумных блоках.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0" wp14:anchorId="6D880DF8" wp14:editId="178CE612">
            <wp:simplePos x="0" y="0"/>
            <wp:positionH relativeFrom="column">
              <wp:align>left</wp:align>
            </wp:positionH>
            <wp:positionV relativeFrom="line">
              <wp:posOffset>0</wp:posOffset>
            </wp:positionV>
            <wp:extent cx="2343150" cy="2371725"/>
            <wp:effectExtent l="19050" t="0" r="0" b="0"/>
            <wp:wrapSquare wrapText="bothSides"/>
            <wp:docPr id="11" name="Рисунок 8" descr="http://www.fos.ru/ecology/image/11207/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os.ru/ecology/image/11207/image020.jpg"/>
                    <pic:cNvPicPr>
                      <a:picLocks noChangeAspect="1" noChangeArrowheads="1"/>
                    </pic:cNvPicPr>
                  </pic:nvPicPr>
                  <pic:blipFill>
                    <a:blip r:embed="rId38"/>
                    <a:srcRect/>
                    <a:stretch>
                      <a:fillRect/>
                    </a:stretch>
                  </pic:blipFill>
                  <pic:spPr bwMode="auto">
                    <a:xfrm>
                      <a:off x="0" y="0"/>
                      <a:ext cx="2343150" cy="2371725"/>
                    </a:xfrm>
                    <a:prstGeom prst="rect">
                      <a:avLst/>
                    </a:prstGeom>
                    <a:noFill/>
                    <a:ln w="9525">
                      <a:noFill/>
                      <a:miter lim="800000"/>
                      <a:headEnd/>
                      <a:tailEnd/>
                    </a:ln>
                  </pic:spPr>
                </pic:pic>
              </a:graphicData>
            </a:graphic>
          </wp:anchor>
        </w:drawing>
      </w:r>
      <w:r w:rsidRPr="00D4013C">
        <w:rPr>
          <w:rFonts w:ascii="Times New Roman" w:eastAsia="Times New Roman" w:hAnsi="Times New Roman" w:cs="Times New Roman"/>
          <w:b/>
          <w:bCs/>
          <w:sz w:val="24"/>
          <w:szCs w:val="24"/>
          <w:lang w:eastAsia="ru-RU"/>
        </w:rPr>
        <w:t>Какие горные породы лучше всего подходят для захоронения ядерных отходов?</w:t>
      </w:r>
      <w:r w:rsidRPr="00D4013C">
        <w:rPr>
          <w:rFonts w:ascii="Times New Roman" w:eastAsia="Times New Roman" w:hAnsi="Times New Roman" w:cs="Times New Roman"/>
          <w:sz w:val="24"/>
          <w:szCs w:val="24"/>
          <w:lang w:eastAsia="ru-RU"/>
        </w:rPr>
        <w:t> Ядерные отходы должны быть ограждены от просачивания в окружающую среду. Они должны хранится безопасно на протяжении тысячелетий. Для этого должны быть спроектированы и построены контейнеры, устойчивые к просачиванию отходов.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Что может быть причиной нарушения их герметичности? Главная проблема — вода, которая может быть причиной коррозии почти всех металлов. Некоторые горные породы довольно легко пропускают воду. В этом случае металл начинает корродировать, контейнеры теряют герметичность и пропускают радиоактивные вещества. Если вода поднимается на поверхность, опасность увеличивается.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sz w:val="24"/>
          <w:szCs w:val="24"/>
          <w:lang w:eastAsia="ru-RU"/>
        </w:rPr>
        <w:t>Движение воды через горные породы зависит от двух факторов: </w:t>
      </w:r>
      <w:r w:rsidRPr="00D4013C">
        <w:rPr>
          <w:rFonts w:ascii="Times New Roman" w:eastAsia="Times New Roman" w:hAnsi="Times New Roman" w:cs="Times New Roman"/>
          <w:sz w:val="24"/>
          <w:szCs w:val="24"/>
          <w:lang w:eastAsia="ru-RU"/>
        </w:rPr>
        <w:t>пористости породы</w:t>
      </w:r>
      <w:r w:rsidRPr="00D4013C">
        <w:rPr>
          <w:rFonts w:ascii="Times New Roman" w:eastAsia="Times New Roman" w:hAnsi="Times New Roman" w:cs="Times New Roman"/>
          <w:i/>
          <w:iCs/>
          <w:sz w:val="24"/>
          <w:szCs w:val="24"/>
          <w:lang w:eastAsia="ru-RU"/>
        </w:rPr>
        <w:t> и </w:t>
      </w:r>
      <w:r w:rsidRPr="00D4013C">
        <w:rPr>
          <w:rFonts w:ascii="Times New Roman" w:eastAsia="Times New Roman" w:hAnsi="Times New Roman" w:cs="Times New Roman"/>
          <w:sz w:val="24"/>
          <w:szCs w:val="24"/>
          <w:lang w:eastAsia="ru-RU"/>
        </w:rPr>
        <w:t>гидравлического градиента.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sz w:val="24"/>
          <w:szCs w:val="24"/>
          <w:lang w:eastAsia="ru-RU"/>
        </w:rPr>
        <w:t>Пористость</w:t>
      </w:r>
      <w:r w:rsidRPr="00D4013C">
        <w:rPr>
          <w:rFonts w:ascii="Times New Roman" w:eastAsia="Times New Roman" w:hAnsi="Times New Roman" w:cs="Times New Roman"/>
          <w:i/>
          <w:iCs/>
          <w:sz w:val="24"/>
          <w:szCs w:val="24"/>
          <w:lang w:eastAsia="ru-RU"/>
        </w:rPr>
        <w:t> —</w:t>
      </w:r>
      <w:r w:rsidRPr="00D4013C">
        <w:rPr>
          <w:rFonts w:ascii="Times New Roman" w:eastAsia="Times New Roman" w:hAnsi="Times New Roman" w:cs="Times New Roman"/>
          <w:sz w:val="24"/>
          <w:szCs w:val="24"/>
          <w:lang w:eastAsia="ru-RU"/>
        </w:rPr>
        <w:t> это мера расстояния между микроскопическими зернами, из которых состоит порода. Породы с большими расстояниями между зернами (высокая пористость) склонны довольно легко пропускать воду. Также легко пропускают водные потоки и породы с множеством трещин и сдвигов.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sz w:val="24"/>
          <w:szCs w:val="24"/>
          <w:lang w:eastAsia="ru-RU"/>
        </w:rPr>
        <w:t>Гидравлический градиент</w:t>
      </w:r>
      <w:r w:rsidRPr="00D4013C">
        <w:rPr>
          <w:rFonts w:ascii="Times New Roman" w:eastAsia="Times New Roman" w:hAnsi="Times New Roman" w:cs="Times New Roman"/>
          <w:i/>
          <w:iCs/>
          <w:sz w:val="24"/>
          <w:szCs w:val="24"/>
          <w:lang w:eastAsia="ru-RU"/>
        </w:rPr>
        <w:t> —</w:t>
      </w:r>
      <w:r w:rsidRPr="00D4013C">
        <w:rPr>
          <w:rFonts w:ascii="Times New Roman" w:eastAsia="Times New Roman" w:hAnsi="Times New Roman" w:cs="Times New Roman"/>
          <w:sz w:val="24"/>
          <w:szCs w:val="24"/>
          <w:lang w:eastAsia="ru-RU"/>
        </w:rPr>
        <w:t> это разность по высоте между местом поступления воды и местом, куда она поступает. Вода всегда течет вниз по склонам, и чем круче склон, тем быстрее она течет. Хранилище отходов должно быть размещено так, что, если произойдет разгерметизация, вода могла бы унести отходы в нижние слои горных пород дальше от поверхности.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 xml:space="preserve">  </w:t>
      </w:r>
    </w:p>
    <w:p w:rsidR="00D4013C" w:rsidRPr="00D4013C" w:rsidRDefault="00D4013C" w:rsidP="00D4013C">
      <w:pPr>
        <w:spacing w:after="0"/>
        <w:ind w:left="720"/>
        <w:contextualSpacing/>
        <w:jc w:val="center"/>
        <w:rPr>
          <w:rFonts w:ascii="Times New Roman" w:eastAsia="Calibri" w:hAnsi="Times New Roman" w:cs="Times New Roman"/>
          <w:b/>
          <w:sz w:val="24"/>
          <w:szCs w:val="24"/>
        </w:rPr>
      </w:pPr>
      <w:r w:rsidRPr="00D4013C">
        <w:rPr>
          <w:rFonts w:ascii="Times New Roman" w:eastAsia="Times New Roman" w:hAnsi="Times New Roman" w:cs="Times New Roman"/>
          <w:b/>
          <w:bCs/>
          <w:i/>
          <w:iCs/>
          <w:sz w:val="24"/>
          <w:szCs w:val="24"/>
          <w:lang w:eastAsia="ru-RU"/>
        </w:rPr>
        <w:t xml:space="preserve">Занятие 3. </w:t>
      </w:r>
      <w:r w:rsidRPr="00D4013C">
        <w:rPr>
          <w:rFonts w:ascii="Times New Roman" w:eastAsia="Calibri" w:hAnsi="Times New Roman" w:cs="Times New Roman"/>
          <w:b/>
          <w:sz w:val="24"/>
          <w:szCs w:val="24"/>
        </w:rPr>
        <w:t>Практическая работа  «Анализ почвы»</w:t>
      </w:r>
    </w:p>
    <w:p w:rsidR="00D4013C" w:rsidRPr="00D4013C" w:rsidRDefault="00D4013C" w:rsidP="00D4013C">
      <w:pPr>
        <w:spacing w:after="0"/>
        <w:ind w:left="360"/>
        <w:rPr>
          <w:rFonts w:ascii="Times New Roman" w:eastAsia="Calibri" w:hAnsi="Times New Roman" w:cs="Times New Roman"/>
          <w:b/>
          <w:sz w:val="24"/>
          <w:szCs w:val="24"/>
        </w:rPr>
      </w:pPr>
      <w:r w:rsidRPr="00D4013C">
        <w:rPr>
          <w:rFonts w:ascii="Times New Roman" w:eastAsia="Calibri" w:hAnsi="Times New Roman" w:cs="Times New Roman"/>
          <w:b/>
          <w:sz w:val="24"/>
          <w:szCs w:val="24"/>
        </w:rPr>
        <w:t>а) «Определение влажности почвы гравиметрическим методом»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Цель </w:t>
      </w:r>
      <w:r w:rsidRPr="00D4013C">
        <w:rPr>
          <w:rFonts w:ascii="Times New Roman" w:eastAsia="Times New Roman" w:hAnsi="Times New Roman" w:cs="Times New Roman"/>
          <w:b/>
          <w:bCs/>
          <w:color w:val="000000"/>
          <w:sz w:val="24"/>
          <w:szCs w:val="24"/>
          <w:lang w:eastAsia="ru-RU"/>
        </w:rPr>
        <w:t xml:space="preserve">работы. </w:t>
      </w:r>
      <w:r w:rsidRPr="00D4013C">
        <w:rPr>
          <w:rFonts w:ascii="Times New Roman" w:eastAsia="Times New Roman" w:hAnsi="Times New Roman" w:cs="Times New Roman"/>
          <w:color w:val="000000"/>
          <w:sz w:val="24"/>
          <w:szCs w:val="24"/>
          <w:lang w:eastAsia="ru-RU"/>
        </w:rPr>
        <w:t>Определить влажность почвы гравиметрическим методом.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Оборудование и реактивы. </w:t>
      </w:r>
      <w:r w:rsidRPr="00D4013C">
        <w:rPr>
          <w:rFonts w:ascii="Times New Roman" w:eastAsia="Times New Roman" w:hAnsi="Times New Roman" w:cs="Times New Roman"/>
          <w:color w:val="000000"/>
          <w:sz w:val="24"/>
          <w:szCs w:val="24"/>
          <w:lang w:eastAsia="ru-RU"/>
        </w:rPr>
        <w:t>Шкаф сушиль</w:t>
      </w:r>
      <w:r w:rsidRPr="00D4013C">
        <w:rPr>
          <w:rFonts w:ascii="Times New Roman" w:eastAsia="Times New Roman" w:hAnsi="Times New Roman" w:cs="Times New Roman"/>
          <w:color w:val="000000"/>
          <w:sz w:val="24"/>
          <w:szCs w:val="24"/>
          <w:lang w:eastAsia="ru-RU"/>
        </w:rPr>
        <w:softHyphen/>
        <w:t>ный, весы технохимические, эксикатор, стаканчик химический, предметное стекло, образец почвы.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pacing w:val="50"/>
          <w:sz w:val="24"/>
          <w:szCs w:val="24"/>
          <w:lang w:eastAsia="ru-RU"/>
        </w:rPr>
        <w:t>Опыт.</w:t>
      </w:r>
      <w:r w:rsidRPr="00D4013C">
        <w:rPr>
          <w:rFonts w:ascii="Times New Roman" w:eastAsia="Times New Roman" w:hAnsi="Times New Roman" w:cs="Times New Roman"/>
          <w:i/>
          <w:iCs/>
          <w:color w:val="000000"/>
          <w:sz w:val="24"/>
          <w:szCs w:val="24"/>
          <w:lang w:eastAsia="ru-RU"/>
        </w:rPr>
        <w:t xml:space="preserve">Определение влажности почвы. </w:t>
      </w:r>
    </w:p>
    <w:p w:rsidR="00D4013C" w:rsidRPr="00D4013C" w:rsidRDefault="00D4013C" w:rsidP="00D4013C">
      <w:pPr>
        <w:numPr>
          <w:ilvl w:val="0"/>
          <w:numId w:val="67"/>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lastRenderedPageBreak/>
        <w:t xml:space="preserve"> Химический стаканчик взвесить на технохимических весах и поместить в него 10 г почвы.</w:t>
      </w:r>
    </w:p>
    <w:p w:rsidR="00D4013C" w:rsidRPr="00D4013C" w:rsidRDefault="00D4013C" w:rsidP="00D4013C">
      <w:pPr>
        <w:numPr>
          <w:ilvl w:val="0"/>
          <w:numId w:val="67"/>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Стаканчик с почвой поместить в сушильный шкаф и высушить при температуре </w:t>
      </w:r>
      <w:r w:rsidRPr="00D4013C">
        <w:rPr>
          <w:rFonts w:ascii="Times New Roman" w:eastAsia="Times New Roman" w:hAnsi="Times New Roman" w:cs="Times New Roman"/>
          <w:b/>
          <w:bCs/>
          <w:color w:val="000000"/>
          <w:spacing w:val="10"/>
          <w:sz w:val="24"/>
          <w:szCs w:val="24"/>
          <w:lang w:eastAsia="ru-RU"/>
        </w:rPr>
        <w:t xml:space="preserve">105 </w:t>
      </w:r>
      <w:r w:rsidRPr="00D4013C">
        <w:rPr>
          <w:rFonts w:ascii="Times New Roman" w:eastAsia="Times New Roman" w:hAnsi="Times New Roman" w:cs="Times New Roman"/>
          <w:color w:val="000000"/>
          <w:sz w:val="24"/>
          <w:szCs w:val="24"/>
          <w:lang w:eastAsia="ru-RU"/>
        </w:rPr>
        <w:t>°С в тече</w:t>
      </w:r>
      <w:r w:rsidRPr="00D4013C">
        <w:rPr>
          <w:rFonts w:ascii="Times New Roman" w:eastAsia="Times New Roman" w:hAnsi="Times New Roman" w:cs="Times New Roman"/>
          <w:color w:val="000000"/>
          <w:sz w:val="24"/>
          <w:szCs w:val="24"/>
          <w:lang w:eastAsia="ru-RU"/>
        </w:rPr>
        <w:softHyphen/>
        <w:t>ние 6 часов.</w:t>
      </w:r>
    </w:p>
    <w:p w:rsidR="00D4013C" w:rsidRPr="00D4013C" w:rsidRDefault="00D4013C" w:rsidP="00D4013C">
      <w:pPr>
        <w:numPr>
          <w:ilvl w:val="0"/>
          <w:numId w:val="67"/>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Стаканчик накрыть предметным стеклом и охладить в эксикаторе.</w:t>
      </w:r>
    </w:p>
    <w:p w:rsidR="00D4013C" w:rsidRPr="00D4013C" w:rsidRDefault="00D4013C" w:rsidP="00D4013C">
      <w:pPr>
        <w:numPr>
          <w:ilvl w:val="0"/>
          <w:numId w:val="67"/>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Охлажденный стаканчик взвесить на техно- химических весах.</w:t>
      </w:r>
    </w:p>
    <w:p w:rsidR="00D4013C" w:rsidRPr="00D4013C" w:rsidRDefault="00D4013C" w:rsidP="00D4013C">
      <w:pPr>
        <w:numPr>
          <w:ilvl w:val="0"/>
          <w:numId w:val="67"/>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Влажность почвы со (в процентах) вычислить по формуле: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color w:val="000000"/>
          <w:sz w:val="24"/>
          <w:szCs w:val="24"/>
          <w:lang w:val="en-US" w:eastAsia="ru-RU"/>
        </w:rPr>
        <w:t>m</w:t>
      </w:r>
      <w:r w:rsidRPr="00D4013C">
        <w:rPr>
          <w:rFonts w:ascii="Times New Roman" w:eastAsia="Times New Roman" w:hAnsi="Times New Roman" w:cs="Times New Roman"/>
          <w:i/>
          <w:iCs/>
          <w:color w:val="000000"/>
          <w:sz w:val="24"/>
          <w:szCs w:val="24"/>
          <w:vertAlign w:val="subscript"/>
          <w:lang w:eastAsia="ru-RU"/>
        </w:rPr>
        <w:t>1</w:t>
      </w:r>
      <w:r w:rsidRPr="00D4013C">
        <w:rPr>
          <w:rFonts w:ascii="Times New Roman" w:eastAsia="Times New Roman" w:hAnsi="Times New Roman" w:cs="Times New Roman"/>
          <w:i/>
          <w:iCs/>
          <w:color w:val="000000"/>
          <w:sz w:val="24"/>
          <w:szCs w:val="24"/>
          <w:lang w:eastAsia="ru-RU"/>
        </w:rPr>
        <w:t xml:space="preserve"> - т</w:t>
      </w:r>
      <w:r w:rsidRPr="00D4013C">
        <w:rPr>
          <w:rFonts w:ascii="Times New Roman" w:eastAsia="Times New Roman" w:hAnsi="Times New Roman" w:cs="Times New Roman"/>
          <w:color w:val="000000"/>
          <w:sz w:val="24"/>
          <w:szCs w:val="24"/>
          <w:vertAlign w:val="subscript"/>
          <w:lang w:eastAsia="ru-RU"/>
        </w:rPr>
        <w:t>2</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pacing w:val="10"/>
          <w:sz w:val="24"/>
          <w:szCs w:val="24"/>
          <w:lang w:eastAsia="ru-RU"/>
        </w:rPr>
        <w:t xml:space="preserve">w </w:t>
      </w:r>
      <w:r w:rsidRPr="00D4013C">
        <w:rPr>
          <w:rFonts w:ascii="Times New Roman" w:eastAsia="Times New Roman" w:hAnsi="Times New Roman" w:cs="Times New Roman"/>
          <w:b/>
          <w:bCs/>
          <w:color w:val="000000"/>
          <w:spacing w:val="10"/>
          <w:sz w:val="24"/>
          <w:szCs w:val="24"/>
          <w:vertAlign w:val="superscript"/>
          <w:lang w:eastAsia="ru-RU"/>
        </w:rPr>
        <w:t>=__________</w:t>
      </w:r>
      <w:r w:rsidRPr="00D4013C">
        <w:rPr>
          <w:rFonts w:ascii="Times New Roman" w:eastAsia="Times New Roman" w:hAnsi="Times New Roman" w:cs="Times New Roman"/>
          <w:b/>
          <w:bCs/>
          <w:color w:val="000000"/>
          <w:spacing w:val="10"/>
          <w:sz w:val="24"/>
          <w:szCs w:val="24"/>
          <w:lang w:eastAsia="ru-RU"/>
        </w:rPr>
        <w:t xml:space="preserve"> ·100%,</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color w:val="000000"/>
          <w:sz w:val="24"/>
          <w:szCs w:val="24"/>
          <w:lang w:eastAsia="ru-RU"/>
        </w:rPr>
        <w:t xml:space="preserve">         т</w:t>
      </w:r>
      <w:r w:rsidRPr="00D4013C">
        <w:rPr>
          <w:rFonts w:ascii="Times New Roman" w:eastAsia="Times New Roman" w:hAnsi="Times New Roman" w:cs="Times New Roman"/>
          <w:i/>
          <w:iCs/>
          <w:color w:val="000000"/>
          <w:sz w:val="24"/>
          <w:szCs w:val="24"/>
          <w:vertAlign w:val="subscript"/>
          <w:lang w:eastAsia="ru-RU"/>
        </w:rPr>
        <w:t>1</w:t>
      </w:r>
      <w:r w:rsidRPr="00D4013C">
        <w:rPr>
          <w:rFonts w:ascii="Times New Roman" w:eastAsia="Times New Roman" w:hAnsi="Times New Roman" w:cs="Times New Roman"/>
          <w:i/>
          <w:iCs/>
          <w:color w:val="000000"/>
          <w:sz w:val="24"/>
          <w:szCs w:val="24"/>
          <w:lang w:eastAsia="ru-RU"/>
        </w:rPr>
        <w:t xml:space="preserve"> -т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где </w:t>
      </w:r>
      <w:r w:rsidRPr="00D4013C">
        <w:rPr>
          <w:rFonts w:ascii="Times New Roman" w:eastAsia="Times New Roman" w:hAnsi="Times New Roman" w:cs="Times New Roman"/>
          <w:i/>
          <w:iCs/>
          <w:color w:val="000000"/>
          <w:sz w:val="24"/>
          <w:szCs w:val="24"/>
          <w:lang w:val="en-US" w:eastAsia="ru-RU"/>
        </w:rPr>
        <w:t>m</w:t>
      </w:r>
      <w:r w:rsidRPr="00D4013C">
        <w:rPr>
          <w:rFonts w:ascii="Times New Roman" w:eastAsia="Times New Roman" w:hAnsi="Times New Roman" w:cs="Times New Roman"/>
          <w:i/>
          <w:iCs/>
          <w:color w:val="000000"/>
          <w:sz w:val="24"/>
          <w:szCs w:val="24"/>
          <w:vertAlign w:val="subscript"/>
          <w:lang w:eastAsia="ru-RU"/>
        </w:rPr>
        <w:t>1</w:t>
      </w:r>
      <w:r w:rsidRPr="00D4013C">
        <w:rPr>
          <w:rFonts w:ascii="Times New Roman" w:eastAsia="Times New Roman" w:hAnsi="Times New Roman" w:cs="Times New Roman"/>
          <w:color w:val="000000"/>
          <w:sz w:val="24"/>
          <w:szCs w:val="24"/>
          <w:lang w:eastAsia="ru-RU"/>
        </w:rPr>
        <w:t xml:space="preserve"> - масса стаканчика с почвой до высушива</w:t>
      </w:r>
      <w:r w:rsidRPr="00D4013C">
        <w:rPr>
          <w:rFonts w:ascii="Times New Roman" w:eastAsia="Times New Roman" w:hAnsi="Times New Roman" w:cs="Times New Roman"/>
          <w:color w:val="000000"/>
          <w:sz w:val="24"/>
          <w:szCs w:val="24"/>
          <w:lang w:eastAsia="ru-RU"/>
        </w:rPr>
        <w:softHyphen/>
        <w:t xml:space="preserve">ния, г; </w:t>
      </w:r>
      <w:r w:rsidRPr="00D4013C">
        <w:rPr>
          <w:rFonts w:ascii="Times New Roman" w:eastAsia="Times New Roman" w:hAnsi="Times New Roman" w:cs="Times New Roman"/>
          <w:i/>
          <w:iCs/>
          <w:color w:val="000000"/>
          <w:sz w:val="24"/>
          <w:szCs w:val="24"/>
          <w:lang w:eastAsia="ru-RU"/>
        </w:rPr>
        <w:t>т</w:t>
      </w:r>
      <w:r w:rsidRPr="00D4013C">
        <w:rPr>
          <w:rFonts w:ascii="Times New Roman" w:eastAsia="Times New Roman" w:hAnsi="Times New Roman" w:cs="Times New Roman"/>
          <w:i/>
          <w:iCs/>
          <w:color w:val="000000"/>
          <w:sz w:val="24"/>
          <w:szCs w:val="24"/>
          <w:vertAlign w:val="subscript"/>
          <w:lang w:eastAsia="ru-RU"/>
        </w:rPr>
        <w:t>2</w:t>
      </w:r>
      <w:r w:rsidRPr="00D4013C">
        <w:rPr>
          <w:rFonts w:ascii="Times New Roman" w:eastAsia="Times New Roman" w:hAnsi="Times New Roman" w:cs="Times New Roman"/>
          <w:i/>
          <w:iCs/>
          <w:color w:val="000000"/>
          <w:sz w:val="24"/>
          <w:szCs w:val="24"/>
          <w:lang w:eastAsia="ru-RU"/>
        </w:rPr>
        <w:t>-</w:t>
      </w:r>
      <w:r w:rsidRPr="00D4013C">
        <w:rPr>
          <w:rFonts w:ascii="Times New Roman" w:eastAsia="Times New Roman" w:hAnsi="Times New Roman" w:cs="Times New Roman"/>
          <w:color w:val="000000"/>
          <w:sz w:val="24"/>
          <w:szCs w:val="24"/>
          <w:lang w:eastAsia="ru-RU"/>
        </w:rPr>
        <w:t xml:space="preserve"> масса стаканчика с почвой после вы</w:t>
      </w:r>
      <w:r w:rsidRPr="00D4013C">
        <w:rPr>
          <w:rFonts w:ascii="Times New Roman" w:eastAsia="Times New Roman" w:hAnsi="Times New Roman" w:cs="Times New Roman"/>
          <w:color w:val="000000"/>
          <w:sz w:val="24"/>
          <w:szCs w:val="24"/>
          <w:lang w:eastAsia="ru-RU"/>
        </w:rPr>
        <w:softHyphen/>
        <w:t xml:space="preserve">сушивания, г; </w:t>
      </w:r>
      <w:r w:rsidRPr="00D4013C">
        <w:rPr>
          <w:rFonts w:ascii="Times New Roman" w:eastAsia="Times New Roman" w:hAnsi="Times New Roman" w:cs="Times New Roman"/>
          <w:i/>
          <w:iCs/>
          <w:color w:val="000000"/>
          <w:sz w:val="24"/>
          <w:szCs w:val="24"/>
          <w:lang w:eastAsia="ru-RU"/>
        </w:rPr>
        <w:t>т -</w:t>
      </w:r>
      <w:r w:rsidRPr="00D4013C">
        <w:rPr>
          <w:rFonts w:ascii="Times New Roman" w:eastAsia="Times New Roman" w:hAnsi="Times New Roman" w:cs="Times New Roman"/>
          <w:color w:val="000000"/>
          <w:sz w:val="24"/>
          <w:szCs w:val="24"/>
          <w:lang w:eastAsia="ru-RU"/>
        </w:rPr>
        <w:t xml:space="preserve"> масса пустого стаканчика, г.</w:t>
      </w:r>
    </w:p>
    <w:p w:rsidR="00D4013C" w:rsidRPr="00D4013C" w:rsidRDefault="00D4013C" w:rsidP="00D4013C">
      <w:pPr>
        <w:spacing w:after="0"/>
        <w:ind w:left="720"/>
        <w:contextualSpacing/>
        <w:rPr>
          <w:rFonts w:ascii="Times New Roman" w:eastAsia="Calibri" w:hAnsi="Times New Roman" w:cs="Times New Roman"/>
          <w:b/>
          <w:sz w:val="24"/>
          <w:szCs w:val="24"/>
        </w:rPr>
      </w:pPr>
      <w:r w:rsidRPr="00D4013C">
        <w:rPr>
          <w:rFonts w:ascii="Times New Roman" w:eastAsia="Calibri" w:hAnsi="Times New Roman" w:cs="Times New Roman"/>
          <w:b/>
          <w:sz w:val="24"/>
          <w:szCs w:val="24"/>
        </w:rPr>
        <w:t>б) «Определение экологического состояния почвы по кислотности солевой вытяжки»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pacing w:val="50"/>
          <w:sz w:val="24"/>
          <w:szCs w:val="24"/>
          <w:lang w:eastAsia="ru-RU"/>
        </w:rPr>
        <w:t>Цель:</w:t>
      </w:r>
      <w:r w:rsidRPr="00D4013C">
        <w:rPr>
          <w:rFonts w:ascii="Times New Roman" w:eastAsia="Times New Roman" w:hAnsi="Times New Roman" w:cs="Times New Roman"/>
          <w:color w:val="000000"/>
          <w:sz w:val="24"/>
          <w:szCs w:val="24"/>
          <w:lang w:eastAsia="ru-RU"/>
        </w:rPr>
        <w:t xml:space="preserve"> научиться определять кислотность почвы.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pacing w:val="50"/>
          <w:sz w:val="24"/>
          <w:szCs w:val="24"/>
          <w:lang w:eastAsia="ru-RU"/>
        </w:rPr>
        <w:t>Оборудование:</w:t>
      </w:r>
      <w:r w:rsidRPr="00D4013C">
        <w:rPr>
          <w:rFonts w:ascii="Times New Roman" w:eastAsia="Times New Roman" w:hAnsi="Times New Roman" w:cs="Times New Roman"/>
          <w:color w:val="000000"/>
          <w:sz w:val="24"/>
          <w:szCs w:val="24"/>
          <w:lang w:eastAsia="ru-RU"/>
        </w:rPr>
        <w:t xml:space="preserve"> весы технические, лопатка, оборудова</w:t>
      </w:r>
      <w:r w:rsidRPr="00D4013C">
        <w:rPr>
          <w:rFonts w:ascii="Times New Roman" w:eastAsia="Times New Roman" w:hAnsi="Times New Roman" w:cs="Times New Roman"/>
          <w:color w:val="000000"/>
          <w:sz w:val="24"/>
          <w:szCs w:val="24"/>
          <w:lang w:eastAsia="ru-RU"/>
        </w:rPr>
        <w:softHyphen/>
        <w:t>ние для сушки почвенных образцов, оборудование и приборы для определения pH воды, раствор хлорида натрия (1,0 н), ста</w:t>
      </w:r>
      <w:r w:rsidRPr="00D4013C">
        <w:rPr>
          <w:rFonts w:ascii="Times New Roman" w:eastAsia="Times New Roman" w:hAnsi="Times New Roman" w:cs="Times New Roman"/>
          <w:color w:val="000000"/>
          <w:sz w:val="24"/>
          <w:szCs w:val="24"/>
          <w:lang w:eastAsia="ru-RU"/>
        </w:rPr>
        <w:softHyphen/>
        <w:t>кан на 200 мл, цилиндр мерный на 50 мл.</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pacing w:val="50"/>
          <w:sz w:val="24"/>
          <w:szCs w:val="24"/>
          <w:lang w:eastAsia="ru-RU"/>
        </w:rPr>
        <w:t>Порядок выполнения работы:</w:t>
      </w:r>
    </w:p>
    <w:p w:rsidR="00D4013C" w:rsidRPr="00D4013C" w:rsidRDefault="00D4013C" w:rsidP="00D4013C">
      <w:pPr>
        <w:widowControl w:val="0"/>
        <w:numPr>
          <w:ilvl w:val="0"/>
          <w:numId w:val="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Высушите отобранный образец.</w:t>
      </w:r>
    </w:p>
    <w:p w:rsidR="00D4013C" w:rsidRPr="00D4013C" w:rsidRDefault="00D4013C" w:rsidP="00D4013C">
      <w:pPr>
        <w:widowControl w:val="0"/>
        <w:numPr>
          <w:ilvl w:val="0"/>
          <w:numId w:val="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 стакан поместите 20-50 г высушенной почвы и взвесьте его, определив массу почвы (т, г).</w:t>
      </w:r>
    </w:p>
    <w:p w:rsidR="00D4013C" w:rsidRPr="00D4013C" w:rsidRDefault="00D4013C" w:rsidP="00D4013C">
      <w:pPr>
        <w:widowControl w:val="0"/>
        <w:numPr>
          <w:ilvl w:val="0"/>
          <w:numId w:val="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Добавьте к почве раствор хлорида калия в количестве 2,5 х </w:t>
      </w:r>
      <w:r w:rsidRPr="00D4013C">
        <w:rPr>
          <w:rFonts w:ascii="Times New Roman" w:eastAsia="Times New Roman" w:hAnsi="Times New Roman" w:cs="Times New Roman"/>
          <w:color w:val="000000"/>
          <w:sz w:val="24"/>
          <w:szCs w:val="24"/>
          <w:lang w:val="en-US"/>
        </w:rPr>
        <w:t>m</w:t>
      </w:r>
      <w:r w:rsidRPr="00D4013C">
        <w:rPr>
          <w:rFonts w:ascii="Times New Roman" w:eastAsia="Times New Roman" w:hAnsi="Times New Roman" w:cs="Times New Roman"/>
          <w:color w:val="000000"/>
          <w:sz w:val="24"/>
          <w:szCs w:val="24"/>
          <w:lang w:eastAsia="ru-RU"/>
        </w:rPr>
        <w:t>(мл), то есть 5 мл на 2 г почвы.</w:t>
      </w:r>
    </w:p>
    <w:p w:rsidR="00D4013C" w:rsidRPr="00D4013C" w:rsidRDefault="00D4013C" w:rsidP="00D4013C">
      <w:pPr>
        <w:widowControl w:val="0"/>
        <w:numPr>
          <w:ilvl w:val="0"/>
          <w:numId w:val="68"/>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Перемешивайте содержимое стакана в течение 3-5 минут с помощью лопатки.</w:t>
      </w:r>
    </w:p>
    <w:p w:rsidR="00D4013C" w:rsidRPr="00D4013C" w:rsidRDefault="00D4013C" w:rsidP="00D4013C">
      <w:pPr>
        <w:widowControl w:val="0"/>
        <w:numPr>
          <w:ilvl w:val="0"/>
          <w:numId w:val="68"/>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Отфильтруйте содержимое стакана через бумажный складчатый фильтр, собирая готовую вытяжку в нижнем стака</w:t>
      </w:r>
      <w:r w:rsidRPr="00D4013C">
        <w:rPr>
          <w:rFonts w:ascii="Times New Roman" w:eastAsia="Times New Roman" w:hAnsi="Times New Roman" w:cs="Times New Roman"/>
          <w:color w:val="000000"/>
          <w:sz w:val="24"/>
          <w:szCs w:val="24"/>
          <w:lang w:eastAsia="ru-RU"/>
        </w:rPr>
        <w:softHyphen/>
        <w:t>не. Обратите внимание на ее внешний вид (цвет, мутность). Вы</w:t>
      </w:r>
      <w:r w:rsidRPr="00D4013C">
        <w:rPr>
          <w:rFonts w:ascii="Times New Roman" w:eastAsia="Times New Roman" w:hAnsi="Times New Roman" w:cs="Times New Roman"/>
          <w:color w:val="000000"/>
          <w:sz w:val="24"/>
          <w:szCs w:val="24"/>
          <w:lang w:eastAsia="ru-RU"/>
        </w:rPr>
        <w:softHyphen/>
        <w:t>тяжка должна быть однородной и не содержать частиц почвы.</w:t>
      </w:r>
    </w:p>
    <w:p w:rsidR="00D4013C" w:rsidRPr="00D4013C" w:rsidRDefault="00D4013C" w:rsidP="00D4013C">
      <w:pPr>
        <w:widowControl w:val="0"/>
        <w:numPr>
          <w:ilvl w:val="0"/>
          <w:numId w:val="68"/>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Определите pH солевой вытяжки.</w:t>
      </w:r>
    </w:p>
    <w:p w:rsidR="00D4013C" w:rsidRPr="00D4013C" w:rsidRDefault="00D4013C" w:rsidP="00D4013C">
      <w:pPr>
        <w:spacing w:after="0" w:line="240" w:lineRule="auto"/>
        <w:rPr>
          <w:rFonts w:ascii="Times New Roman" w:eastAsia="Times New Roman" w:hAnsi="Times New Roman" w:cs="Times New Roman"/>
          <w:bCs/>
          <w:i/>
          <w:color w:val="000000"/>
          <w:sz w:val="24"/>
          <w:szCs w:val="24"/>
          <w:lang w:eastAsia="ru-RU"/>
        </w:rPr>
      </w:pPr>
      <w:r w:rsidRPr="00D4013C">
        <w:rPr>
          <w:rFonts w:ascii="Times New Roman" w:eastAsia="Times New Roman" w:hAnsi="Times New Roman" w:cs="Times New Roman"/>
          <w:i/>
          <w:iCs/>
          <w:color w:val="000000"/>
          <w:sz w:val="24"/>
          <w:szCs w:val="24"/>
          <w:lang w:eastAsia="ru-RU"/>
        </w:rPr>
        <w:t xml:space="preserve">Таблица 31. </w:t>
      </w:r>
      <w:r w:rsidRPr="00D4013C">
        <w:rPr>
          <w:rFonts w:ascii="Times New Roman" w:eastAsia="Times New Roman" w:hAnsi="Times New Roman" w:cs="Times New Roman"/>
          <w:bCs/>
          <w:i/>
          <w:color w:val="000000"/>
          <w:sz w:val="24"/>
          <w:szCs w:val="24"/>
          <w:lang w:eastAsia="ru-RU"/>
        </w:rPr>
        <w:t>Шкала для определения кислотности почвы</w:t>
      </w:r>
    </w:p>
    <w:tbl>
      <w:tblPr>
        <w:tblStyle w:val="5"/>
        <w:tblW w:w="0" w:type="auto"/>
        <w:tblLook w:val="04A0" w:firstRow="1" w:lastRow="0" w:firstColumn="1" w:lastColumn="0" w:noHBand="0" w:noVBand="1"/>
      </w:tblPr>
      <w:tblGrid>
        <w:gridCol w:w="1917"/>
        <w:gridCol w:w="1917"/>
        <w:gridCol w:w="1918"/>
        <w:gridCol w:w="1929"/>
        <w:gridCol w:w="1890"/>
      </w:tblGrid>
      <w:tr w:rsidR="00D4013C" w:rsidRPr="00D4013C" w:rsidTr="00516169">
        <w:tc>
          <w:tcPr>
            <w:tcW w:w="1966" w:type="dxa"/>
          </w:tcPr>
          <w:p w:rsidR="00D4013C" w:rsidRPr="00D4013C" w:rsidRDefault="00D4013C" w:rsidP="00D4013C">
            <w:pPr>
              <w:jc w:val="center"/>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Высокая кислотность</w:t>
            </w:r>
          </w:p>
        </w:tc>
        <w:tc>
          <w:tcPr>
            <w:tcW w:w="1966" w:type="dxa"/>
          </w:tcPr>
          <w:p w:rsidR="00D4013C" w:rsidRPr="00D4013C" w:rsidRDefault="00D4013C" w:rsidP="00D4013C">
            <w:pPr>
              <w:jc w:val="center"/>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Умеренная кислотность</w:t>
            </w:r>
          </w:p>
        </w:tc>
        <w:tc>
          <w:tcPr>
            <w:tcW w:w="1967" w:type="dxa"/>
          </w:tcPr>
          <w:p w:rsidR="00D4013C" w:rsidRPr="00D4013C" w:rsidRDefault="00D4013C" w:rsidP="00D4013C">
            <w:pPr>
              <w:jc w:val="center"/>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Слабая кислотность</w:t>
            </w:r>
          </w:p>
        </w:tc>
        <w:tc>
          <w:tcPr>
            <w:tcW w:w="1967" w:type="dxa"/>
          </w:tcPr>
          <w:p w:rsidR="00D4013C" w:rsidRPr="00D4013C" w:rsidRDefault="00D4013C" w:rsidP="00D4013C">
            <w:pPr>
              <w:jc w:val="center"/>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Нейтральная среда</w:t>
            </w:r>
          </w:p>
        </w:tc>
        <w:tc>
          <w:tcPr>
            <w:tcW w:w="1967" w:type="dxa"/>
          </w:tcPr>
          <w:p w:rsidR="00D4013C" w:rsidRPr="00D4013C" w:rsidRDefault="00D4013C" w:rsidP="00D4013C">
            <w:pPr>
              <w:jc w:val="center"/>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Щелочная среда</w:t>
            </w:r>
          </w:p>
        </w:tc>
      </w:tr>
      <w:tr w:rsidR="00D4013C" w:rsidRPr="00D4013C" w:rsidTr="00516169">
        <w:tc>
          <w:tcPr>
            <w:tcW w:w="1966"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рН = 1-2</w:t>
            </w:r>
          </w:p>
        </w:tc>
        <w:tc>
          <w:tcPr>
            <w:tcW w:w="1966"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рН = 3-4</w:t>
            </w:r>
          </w:p>
        </w:tc>
        <w:tc>
          <w:tcPr>
            <w:tcW w:w="1967"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рН = 5-6</w:t>
            </w:r>
          </w:p>
        </w:tc>
        <w:tc>
          <w:tcPr>
            <w:tcW w:w="1967"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рН = 7</w:t>
            </w:r>
          </w:p>
        </w:tc>
        <w:tc>
          <w:tcPr>
            <w:tcW w:w="1967"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рН = 8</w:t>
            </w:r>
          </w:p>
        </w:tc>
      </w:tr>
    </w:tbl>
    <w:p w:rsidR="00D4013C" w:rsidRPr="00D4013C" w:rsidRDefault="00D4013C" w:rsidP="00D4013C">
      <w:pPr>
        <w:spacing w:after="0" w:line="240" w:lineRule="auto"/>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firstLine="426"/>
        <w:rPr>
          <w:rFonts w:ascii="Times New Roman" w:eastAsia="Times New Roman" w:hAnsi="Times New Roman" w:cs="Times New Roman"/>
          <w:b/>
          <w:bCs/>
          <w:i/>
          <w:iCs/>
          <w:sz w:val="24"/>
          <w:szCs w:val="24"/>
          <w:lang w:eastAsia="ru-RU"/>
        </w:rPr>
      </w:pPr>
      <w:r w:rsidRPr="00D4013C">
        <w:rPr>
          <w:rFonts w:ascii="Times New Roman" w:eastAsia="Calibri" w:hAnsi="Times New Roman" w:cs="Times New Roman"/>
          <w:b/>
          <w:sz w:val="24"/>
          <w:szCs w:val="24"/>
        </w:rPr>
        <w:t>в) «Влияние рекреационной нагрузки на структуру почвы»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Цель: </w:t>
      </w:r>
      <w:r w:rsidRPr="00D4013C">
        <w:rPr>
          <w:rFonts w:ascii="Times New Roman" w:eastAsia="Times New Roman" w:hAnsi="Times New Roman" w:cs="Times New Roman"/>
          <w:color w:val="000000"/>
          <w:sz w:val="24"/>
          <w:szCs w:val="24"/>
          <w:lang w:eastAsia="ru-RU"/>
        </w:rPr>
        <w:t>оценить влияние рекреационной нагрузки на структуру почвы.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Введение. </w:t>
      </w:r>
      <w:r w:rsidRPr="00D4013C">
        <w:rPr>
          <w:rFonts w:ascii="Times New Roman" w:eastAsia="Times New Roman" w:hAnsi="Times New Roman" w:cs="Times New Roman"/>
          <w:color w:val="000000"/>
          <w:sz w:val="24"/>
          <w:szCs w:val="24"/>
          <w:lang w:eastAsia="ru-RU"/>
        </w:rPr>
        <w:t>Под рекреационной нагрузкой подразумевают комплексное воздействие отдыхающих людей на природные экосистемы.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 xml:space="preserve">     Вытаптывание</w:t>
      </w:r>
      <w:r w:rsidRPr="00D4013C">
        <w:rPr>
          <w:rFonts w:ascii="Times New Roman" w:eastAsia="Times New Roman" w:hAnsi="Times New Roman" w:cs="Times New Roman"/>
          <w:color w:val="000000"/>
          <w:sz w:val="24"/>
          <w:szCs w:val="24"/>
          <w:lang w:eastAsia="ru-RU"/>
        </w:rPr>
        <w:t xml:space="preserve"> — основной процесс нарушения природ</w:t>
      </w:r>
      <w:r w:rsidRPr="00D4013C">
        <w:rPr>
          <w:rFonts w:ascii="Times New Roman" w:eastAsia="Times New Roman" w:hAnsi="Times New Roman" w:cs="Times New Roman"/>
          <w:color w:val="000000"/>
          <w:sz w:val="24"/>
          <w:szCs w:val="24"/>
          <w:lang w:eastAsia="ru-RU"/>
        </w:rPr>
        <w:softHyphen/>
        <w:t>ной среды, сопутствующий рекреационной деятельности че</w:t>
      </w:r>
      <w:r w:rsidRPr="00D4013C">
        <w:rPr>
          <w:rFonts w:ascii="Times New Roman" w:eastAsia="Times New Roman" w:hAnsi="Times New Roman" w:cs="Times New Roman"/>
          <w:color w:val="000000"/>
          <w:sz w:val="24"/>
          <w:szCs w:val="24"/>
          <w:lang w:eastAsia="ru-RU"/>
        </w:rPr>
        <w:softHyphen/>
        <w:t>ловека. Главными последствиями этого процесса являются непосредственное механическое повреждение растений и из-</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менение физических и химических свойств почвы. Выявлено, что в ходе увеличения рекреационных нагрузок происходит увеличение плотности и твердости почвы. Линейная зависи</w:t>
      </w:r>
      <w:r w:rsidRPr="00D4013C">
        <w:rPr>
          <w:rFonts w:ascii="Times New Roman" w:eastAsia="Times New Roman" w:hAnsi="Times New Roman" w:cs="Times New Roman"/>
          <w:color w:val="000000"/>
          <w:sz w:val="24"/>
          <w:szCs w:val="24"/>
          <w:lang w:eastAsia="ru-RU"/>
        </w:rPr>
        <w:softHyphen/>
        <w:t>мость между этими величинами достаточно хорошо просле</w:t>
      </w:r>
      <w:r w:rsidRPr="00D4013C">
        <w:rPr>
          <w:rFonts w:ascii="Times New Roman" w:eastAsia="Times New Roman" w:hAnsi="Times New Roman" w:cs="Times New Roman"/>
          <w:color w:val="000000"/>
          <w:sz w:val="24"/>
          <w:szCs w:val="24"/>
          <w:lang w:eastAsia="ru-RU"/>
        </w:rPr>
        <w:softHyphen/>
        <w:t>живается при умеренных и средних нагрузках на почву. Одна</w:t>
      </w:r>
      <w:r w:rsidRPr="00D4013C">
        <w:rPr>
          <w:rFonts w:ascii="Times New Roman" w:eastAsia="Times New Roman" w:hAnsi="Times New Roman" w:cs="Times New Roman"/>
          <w:color w:val="000000"/>
          <w:sz w:val="24"/>
          <w:szCs w:val="24"/>
          <w:lang w:eastAsia="ru-RU"/>
        </w:rPr>
        <w:softHyphen/>
        <w:t>ко сжатие почвы имеет определенный предел, поэтому даль</w:t>
      </w:r>
      <w:r w:rsidRPr="00D4013C">
        <w:rPr>
          <w:rFonts w:ascii="Times New Roman" w:eastAsia="Times New Roman" w:hAnsi="Times New Roman" w:cs="Times New Roman"/>
          <w:color w:val="000000"/>
          <w:sz w:val="24"/>
          <w:szCs w:val="24"/>
          <w:lang w:eastAsia="ru-RU"/>
        </w:rPr>
        <w:softHyphen/>
        <w:t>нейшее увеличение нагрузок не сопровождается увеличением плотности или твердости почв и линия зависимости графика выходит на «плато» (рис. 14).</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Для характеристики физических параметров почвы часто используют твердость почвы: этот показатель хорошо оцени</w:t>
      </w:r>
      <w:r w:rsidRPr="00D4013C">
        <w:rPr>
          <w:rFonts w:ascii="Times New Roman" w:eastAsia="Times New Roman" w:hAnsi="Times New Roman" w:cs="Times New Roman"/>
          <w:color w:val="000000"/>
          <w:sz w:val="24"/>
          <w:szCs w:val="24"/>
          <w:lang w:eastAsia="ru-RU"/>
        </w:rPr>
        <w:softHyphen/>
        <w:t>вает степень рекреационного воздействия на биогеоценоз, его легко определить (с помощью твердомера), и он более репре</w:t>
      </w:r>
      <w:r w:rsidRPr="00D4013C">
        <w:rPr>
          <w:rFonts w:ascii="Times New Roman" w:eastAsia="Times New Roman" w:hAnsi="Times New Roman" w:cs="Times New Roman"/>
          <w:color w:val="000000"/>
          <w:sz w:val="24"/>
          <w:szCs w:val="24"/>
          <w:lang w:eastAsia="ru-RU"/>
        </w:rPr>
        <w:softHyphen/>
        <w:t>зентативно, чем, к примеру, плотность почвы, отражает про</w:t>
      </w:r>
      <w:r w:rsidRPr="00D4013C">
        <w:rPr>
          <w:rFonts w:ascii="Times New Roman" w:eastAsia="Times New Roman" w:hAnsi="Times New Roman" w:cs="Times New Roman"/>
          <w:color w:val="000000"/>
          <w:sz w:val="24"/>
          <w:szCs w:val="24"/>
          <w:lang w:eastAsia="ru-RU"/>
        </w:rPr>
        <w:softHyphen/>
        <w:t>цесс вытаптывания. В зависимости от типа почв, на поздних стадиях рекреационной дигрессии сообществ, твердость верх</w:t>
      </w:r>
      <w:r w:rsidRPr="00D4013C">
        <w:rPr>
          <w:rFonts w:ascii="Times New Roman" w:eastAsia="Times New Roman" w:hAnsi="Times New Roman" w:cs="Times New Roman"/>
          <w:color w:val="000000"/>
          <w:sz w:val="24"/>
          <w:szCs w:val="24"/>
          <w:lang w:eastAsia="ru-RU"/>
        </w:rPr>
        <w:softHyphen/>
        <w:t xml:space="preserve">него горизонта </w:t>
      </w:r>
      <w:r w:rsidRPr="00D4013C">
        <w:rPr>
          <w:rFonts w:ascii="Times New Roman" w:eastAsia="Times New Roman" w:hAnsi="Times New Roman" w:cs="Times New Roman"/>
          <w:color w:val="000000"/>
          <w:sz w:val="24"/>
          <w:szCs w:val="24"/>
          <w:lang w:eastAsia="ru-RU"/>
        </w:rPr>
        <w:lastRenderedPageBreak/>
        <w:t>почвы может возрасти в 2—3, а иногда даже в 10—30 раз. Увеличение твердости почвы по мере усиления на</w:t>
      </w:r>
      <w:r w:rsidRPr="00D4013C">
        <w:rPr>
          <w:rFonts w:ascii="Times New Roman" w:eastAsia="Times New Roman" w:hAnsi="Times New Roman" w:cs="Times New Roman"/>
          <w:color w:val="000000"/>
          <w:sz w:val="24"/>
          <w:szCs w:val="24"/>
          <w:lang w:eastAsia="ru-RU"/>
        </w:rPr>
        <w:softHyphen/>
        <w:t>грузок свойственно не всем типам почв — на легких, в первую очередь песчаных, в отдельных случаях можно наблюдать об</w:t>
      </w:r>
      <w:r w:rsidRPr="00D4013C">
        <w:rPr>
          <w:rFonts w:ascii="Times New Roman" w:eastAsia="Times New Roman" w:hAnsi="Times New Roman" w:cs="Times New Roman"/>
          <w:color w:val="000000"/>
          <w:sz w:val="24"/>
          <w:szCs w:val="24"/>
          <w:lang w:eastAsia="ru-RU"/>
        </w:rPr>
        <w:softHyphen/>
        <w:t>ратную зависимость нагрузки и твердости (плотности) почвы. Другими словами, вслед за уничтожением травяного покрова возможно разрыхление, разбив песка.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При сильных нагрузках происходит уплотнение почвен</w:t>
      </w:r>
      <w:r w:rsidRPr="00D4013C">
        <w:rPr>
          <w:rFonts w:ascii="Times New Roman" w:eastAsia="Times New Roman" w:hAnsi="Times New Roman" w:cs="Times New Roman"/>
          <w:color w:val="000000"/>
          <w:sz w:val="24"/>
          <w:szCs w:val="24"/>
          <w:lang w:eastAsia="ru-RU"/>
        </w:rPr>
        <w:softHyphen/>
        <w:t>ных горизонтов на глубину до 50 см.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Материал и оборудование: </w:t>
      </w:r>
      <w:r w:rsidRPr="00D4013C">
        <w:rPr>
          <w:rFonts w:ascii="Times New Roman" w:eastAsia="Times New Roman" w:hAnsi="Times New Roman" w:cs="Times New Roman"/>
          <w:color w:val="000000"/>
          <w:sz w:val="24"/>
          <w:szCs w:val="24"/>
          <w:lang w:eastAsia="ru-RU"/>
        </w:rPr>
        <w:t>плотномер Качинского или любой узкий длинный металлический предмет (например, тупой нож), линейка, карандаш, блокнот.</w:t>
      </w: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Ход работы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В рекреационном биоценозе выберите тропинку и проведи</w:t>
      </w:r>
      <w:r w:rsidRPr="00D4013C">
        <w:rPr>
          <w:rFonts w:ascii="Times New Roman" w:eastAsia="Times New Roman" w:hAnsi="Times New Roman" w:cs="Times New Roman"/>
          <w:color w:val="000000"/>
          <w:sz w:val="24"/>
          <w:szCs w:val="24"/>
          <w:lang w:eastAsia="ru-RU"/>
        </w:rPr>
        <w:softHyphen/>
        <w:t>те замеры твердости почвы в центре тропинки, на краю тро</w:t>
      </w:r>
      <w:r w:rsidRPr="00D4013C">
        <w:rPr>
          <w:rFonts w:ascii="Times New Roman" w:eastAsia="Times New Roman" w:hAnsi="Times New Roman" w:cs="Times New Roman"/>
          <w:color w:val="000000"/>
          <w:sz w:val="24"/>
          <w:szCs w:val="24"/>
          <w:lang w:eastAsia="ru-RU"/>
        </w:rPr>
        <w:softHyphen/>
        <w:t>пинки, на расстоянии 1 и 5 метров от тропинки. Измерения     желательно проводить вдоль линии от тропинки к группе стоящих деревьев или кустарников, которые обходят люди стороной. При отсутствии плотномера Качинского его можно заменить обычным тупым ножом. Нож втыкают в почву до предела проникновения с одинаковым усилием руки. Отмеча</w:t>
      </w:r>
      <w:r w:rsidRPr="00D4013C">
        <w:rPr>
          <w:rFonts w:ascii="Times New Roman" w:eastAsia="Times New Roman" w:hAnsi="Times New Roman" w:cs="Times New Roman"/>
          <w:color w:val="000000"/>
          <w:sz w:val="24"/>
          <w:szCs w:val="24"/>
          <w:lang w:eastAsia="ru-RU"/>
        </w:rPr>
        <w:softHyphen/>
        <w:t>ют линейкой глубину проникновения ножа в почву (в см). Ве</w:t>
      </w:r>
      <w:r w:rsidRPr="00D4013C">
        <w:rPr>
          <w:rFonts w:ascii="Times New Roman" w:eastAsia="Times New Roman" w:hAnsi="Times New Roman" w:cs="Times New Roman"/>
          <w:color w:val="000000"/>
          <w:sz w:val="24"/>
          <w:szCs w:val="24"/>
          <w:lang w:eastAsia="ru-RU"/>
        </w:rPr>
        <w:softHyphen/>
        <w:t>личина, равная отношению единицы к полученной глубине проникновения ножа, будет характеризовать относительную величину твердости почвы. Для осуществления возможности сравнивать результаты между собой все измерения необходи</w:t>
      </w:r>
      <w:r w:rsidRPr="00D4013C">
        <w:rPr>
          <w:rFonts w:ascii="Times New Roman" w:eastAsia="Times New Roman" w:hAnsi="Times New Roman" w:cs="Times New Roman"/>
          <w:color w:val="000000"/>
          <w:sz w:val="24"/>
          <w:szCs w:val="24"/>
          <w:lang w:eastAsia="ru-RU"/>
        </w:rPr>
        <w:softHyphen/>
        <w:t>мо проводить одним и тем же ножом. Измерения осуществля</w:t>
      </w:r>
      <w:r w:rsidRPr="00D4013C">
        <w:rPr>
          <w:rFonts w:ascii="Times New Roman" w:eastAsia="Times New Roman" w:hAnsi="Times New Roman" w:cs="Times New Roman"/>
          <w:color w:val="000000"/>
          <w:sz w:val="24"/>
          <w:szCs w:val="24"/>
          <w:lang w:eastAsia="ru-RU"/>
        </w:rPr>
        <w:softHyphen/>
        <w:t>ют в пятикратных повторностях. Для каждой точки рассчи</w:t>
      </w:r>
      <w:r w:rsidRPr="00D4013C">
        <w:rPr>
          <w:rFonts w:ascii="Times New Roman" w:eastAsia="Times New Roman" w:hAnsi="Times New Roman" w:cs="Times New Roman"/>
          <w:color w:val="000000"/>
          <w:sz w:val="24"/>
          <w:szCs w:val="24"/>
          <w:lang w:eastAsia="ru-RU"/>
        </w:rPr>
        <w:softHyphen/>
        <w:t>тывается средний показатель. Результаты заносятся в табли</w:t>
      </w:r>
      <w:r w:rsidRPr="00D4013C">
        <w:rPr>
          <w:rFonts w:ascii="Times New Roman" w:eastAsia="Times New Roman" w:hAnsi="Times New Roman" w:cs="Times New Roman"/>
          <w:color w:val="000000"/>
          <w:sz w:val="24"/>
          <w:szCs w:val="24"/>
          <w:lang w:eastAsia="ru-RU"/>
        </w:rPr>
        <w:softHyphen/>
        <w:t>цу, и на ее основе строится график зависимости оценки твер</w:t>
      </w:r>
      <w:r w:rsidRPr="00D4013C">
        <w:rPr>
          <w:rFonts w:ascii="Times New Roman" w:eastAsia="Times New Roman" w:hAnsi="Times New Roman" w:cs="Times New Roman"/>
          <w:color w:val="000000"/>
          <w:sz w:val="24"/>
          <w:szCs w:val="24"/>
          <w:lang w:eastAsia="ru-RU"/>
        </w:rPr>
        <w:softHyphen/>
        <w:t>дости почвы от расстояния от тропинки. В тех же точках измерений линейкой определяется толщина подстилки (в см). На исследуемой территории изучается и картируется тропиночная сеть, рассматривается структура вазопедонов (почвен</w:t>
      </w:r>
      <w:r w:rsidRPr="00D4013C">
        <w:rPr>
          <w:rFonts w:ascii="Times New Roman" w:eastAsia="Times New Roman" w:hAnsi="Times New Roman" w:cs="Times New Roman"/>
          <w:color w:val="000000"/>
          <w:sz w:val="24"/>
          <w:szCs w:val="24"/>
          <w:lang w:eastAsia="ru-RU"/>
        </w:rPr>
        <w:softHyphen/>
        <w:t>ных чаш, сформированных из пересекающихся тропинок, ко</w:t>
      </w:r>
      <w:r w:rsidRPr="00D4013C">
        <w:rPr>
          <w:rFonts w:ascii="Times New Roman" w:eastAsia="Times New Roman" w:hAnsi="Times New Roman" w:cs="Times New Roman"/>
          <w:color w:val="000000"/>
          <w:sz w:val="24"/>
          <w:szCs w:val="24"/>
          <w:lang w:eastAsia="ru-RU"/>
        </w:rPr>
        <w:softHyphen/>
        <w:t>торые дают плотные стены), рассчитывается доля сбитых уча</w:t>
      </w:r>
      <w:r w:rsidRPr="00D4013C">
        <w:rPr>
          <w:rFonts w:ascii="Times New Roman" w:eastAsia="Times New Roman" w:hAnsi="Times New Roman" w:cs="Times New Roman"/>
          <w:color w:val="000000"/>
          <w:sz w:val="24"/>
          <w:szCs w:val="24"/>
          <w:lang w:eastAsia="ru-RU"/>
        </w:rPr>
        <w:softHyphen/>
        <w:t>стков, оценивается степень заболачивания у тропинок на тя</w:t>
      </w:r>
      <w:r w:rsidRPr="00D4013C">
        <w:rPr>
          <w:rFonts w:ascii="Times New Roman" w:eastAsia="Times New Roman" w:hAnsi="Times New Roman" w:cs="Times New Roman"/>
          <w:color w:val="000000"/>
          <w:sz w:val="24"/>
          <w:szCs w:val="24"/>
          <w:lang w:eastAsia="ru-RU"/>
        </w:rPr>
        <w:softHyphen/>
        <w:t>желых почвах.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Исследования можно провести в разных биоценозах (ель</w:t>
      </w:r>
      <w:r w:rsidRPr="00D4013C">
        <w:rPr>
          <w:rFonts w:ascii="Times New Roman" w:eastAsia="Times New Roman" w:hAnsi="Times New Roman" w:cs="Times New Roman"/>
          <w:color w:val="000000"/>
          <w:sz w:val="24"/>
          <w:szCs w:val="24"/>
          <w:lang w:eastAsia="ru-RU"/>
        </w:rPr>
        <w:softHyphen/>
        <w:t>никах, березняках, на лугу и т. д.).</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Сделайте выводы об изменении твердости почвы и толщи</w:t>
      </w:r>
      <w:r w:rsidRPr="00D4013C">
        <w:rPr>
          <w:rFonts w:ascii="Times New Roman" w:eastAsia="Times New Roman" w:hAnsi="Times New Roman" w:cs="Times New Roman"/>
          <w:color w:val="000000"/>
          <w:sz w:val="24"/>
          <w:szCs w:val="24"/>
          <w:lang w:eastAsia="ru-RU"/>
        </w:rPr>
        <w:softHyphen/>
        <w:t>ны подстилки. Сравните по этим параметрам разные биоцено</w:t>
      </w:r>
      <w:r w:rsidRPr="00D4013C">
        <w:rPr>
          <w:rFonts w:ascii="Times New Roman" w:eastAsia="Times New Roman" w:hAnsi="Times New Roman" w:cs="Times New Roman"/>
          <w:color w:val="000000"/>
          <w:sz w:val="24"/>
          <w:szCs w:val="24"/>
          <w:lang w:eastAsia="ru-RU"/>
        </w:rPr>
        <w:softHyphen/>
        <w:t>зы. Объясните, какие проблемы для сообщества вызывает уп</w:t>
      </w:r>
      <w:r w:rsidRPr="00D4013C">
        <w:rPr>
          <w:rFonts w:ascii="Times New Roman" w:eastAsia="Times New Roman" w:hAnsi="Times New Roman" w:cs="Times New Roman"/>
          <w:color w:val="000000"/>
          <w:sz w:val="24"/>
          <w:szCs w:val="24"/>
          <w:lang w:eastAsia="ru-RU"/>
        </w:rPr>
        <w:softHyphen/>
        <w:t>лотнение почвы, изменение толщины подстилки и формиро</w:t>
      </w:r>
      <w:r w:rsidRPr="00D4013C">
        <w:rPr>
          <w:rFonts w:ascii="Times New Roman" w:eastAsia="Times New Roman" w:hAnsi="Times New Roman" w:cs="Times New Roman"/>
          <w:color w:val="000000"/>
          <w:sz w:val="24"/>
          <w:szCs w:val="24"/>
          <w:lang w:eastAsia="ru-RU"/>
        </w:rPr>
        <w:softHyphen/>
        <w:t>вание тропиночной сети. Как изменяется воздушный и вод</w:t>
      </w:r>
      <w:r w:rsidRPr="00D4013C">
        <w:rPr>
          <w:rFonts w:ascii="Times New Roman" w:eastAsia="Times New Roman" w:hAnsi="Times New Roman" w:cs="Times New Roman"/>
          <w:color w:val="000000"/>
          <w:sz w:val="24"/>
          <w:szCs w:val="24"/>
          <w:lang w:eastAsia="ru-RU"/>
        </w:rPr>
        <w:softHyphen/>
        <w:t>ный режим почв, нарушенных тропиночной сетью? Как это сказывается на растениях и животных? Предложите способы уменьшения отрицательного влияния отдыхающих на почву.</w:t>
      </w:r>
    </w:p>
    <w:p w:rsidR="00D4013C" w:rsidRPr="00D4013C" w:rsidRDefault="00D4013C" w:rsidP="00D4013C">
      <w:pPr>
        <w:spacing w:after="0" w:line="240" w:lineRule="auto"/>
        <w:ind w:firstLine="426"/>
        <w:rPr>
          <w:rFonts w:ascii="Times New Roman" w:eastAsia="Times New Roman" w:hAnsi="Times New Roman" w:cs="Times New Roman"/>
          <w:b/>
          <w:bCs/>
          <w:i/>
          <w:iCs/>
          <w:sz w:val="24"/>
          <w:szCs w:val="24"/>
          <w:lang w:eastAsia="ru-RU"/>
        </w:rPr>
      </w:pPr>
    </w:p>
    <w:p w:rsidR="00D4013C" w:rsidRPr="00D4013C" w:rsidRDefault="00D4013C" w:rsidP="00D4013C">
      <w:pPr>
        <w:spacing w:after="0" w:line="240" w:lineRule="auto"/>
        <w:ind w:firstLine="426"/>
        <w:jc w:val="center"/>
        <w:rPr>
          <w:rFonts w:ascii="Times New Roman" w:eastAsia="Times New Roman" w:hAnsi="Times New Roman" w:cs="Times New Roman"/>
          <w:b/>
          <w:bCs/>
          <w:i/>
          <w:iCs/>
          <w:sz w:val="24"/>
          <w:szCs w:val="24"/>
          <w:lang w:eastAsia="ru-RU"/>
        </w:rPr>
      </w:pPr>
      <w:r w:rsidRPr="00D4013C">
        <w:rPr>
          <w:rFonts w:ascii="Times New Roman" w:eastAsia="Times New Roman" w:hAnsi="Times New Roman" w:cs="Times New Roman"/>
          <w:b/>
          <w:bCs/>
          <w:i/>
          <w:iCs/>
          <w:sz w:val="24"/>
          <w:szCs w:val="24"/>
          <w:lang w:eastAsia="ru-RU"/>
        </w:rPr>
        <w:t xml:space="preserve">Занятие 4. </w:t>
      </w:r>
      <w:r w:rsidRPr="00D4013C">
        <w:rPr>
          <w:rFonts w:ascii="Times New Roman" w:eastAsia="Calibri" w:hAnsi="Times New Roman" w:cs="Times New Roman"/>
          <w:b/>
          <w:sz w:val="24"/>
          <w:szCs w:val="24"/>
        </w:rPr>
        <w:t>Последствия загрязнения литосферы. Рациональное использование и охрана недр.</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Защита литосферы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Защита почв </w:t>
      </w:r>
      <w:r w:rsidRPr="00D4013C">
        <w:rPr>
          <w:rFonts w:ascii="Times New Roman" w:eastAsia="Times New Roman" w:hAnsi="Times New Roman" w:cs="Times New Roman"/>
          <w:color w:val="000000"/>
          <w:sz w:val="24"/>
          <w:szCs w:val="24"/>
          <w:lang w:eastAsia="ru-RU"/>
        </w:rPr>
        <w:t>от прогрессирующей деградации и необосно</w:t>
      </w:r>
      <w:r w:rsidRPr="00D4013C">
        <w:rPr>
          <w:rFonts w:ascii="Times New Roman" w:eastAsia="Times New Roman" w:hAnsi="Times New Roman" w:cs="Times New Roman"/>
          <w:color w:val="000000"/>
          <w:sz w:val="24"/>
          <w:szCs w:val="24"/>
          <w:lang w:eastAsia="ru-RU"/>
        </w:rPr>
        <w:softHyphen/>
        <w:t>ванных потерь — наиболее острая экологическая проблема в земледелии, которая еще далека от своего решения. В число основных звеньев экологической защиты почв входят:</w:t>
      </w:r>
    </w:p>
    <w:p w:rsidR="00D4013C" w:rsidRPr="00D4013C" w:rsidRDefault="00D4013C" w:rsidP="00D4013C">
      <w:pPr>
        <w:numPr>
          <w:ilvl w:val="0"/>
          <w:numId w:val="66"/>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защита почв от водной и ветровой эрозии;</w:t>
      </w:r>
    </w:p>
    <w:p w:rsidR="00D4013C" w:rsidRPr="00D4013C" w:rsidRDefault="00D4013C" w:rsidP="00D4013C">
      <w:pPr>
        <w:numPr>
          <w:ilvl w:val="0"/>
          <w:numId w:val="66"/>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организация севооборотов и системы обработки почв;</w:t>
      </w:r>
    </w:p>
    <w:p w:rsidR="00D4013C" w:rsidRPr="00D4013C" w:rsidRDefault="00D4013C" w:rsidP="00D4013C">
      <w:pPr>
        <w:numPr>
          <w:ilvl w:val="0"/>
          <w:numId w:val="66"/>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мелиоративные мероприятия (борьба с заболачиванием, засолением почв и др.);</w:t>
      </w:r>
    </w:p>
    <w:p w:rsidR="00D4013C" w:rsidRPr="00D4013C" w:rsidRDefault="00D4013C" w:rsidP="00D4013C">
      <w:pPr>
        <w:numPr>
          <w:ilvl w:val="0"/>
          <w:numId w:val="66"/>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рекультивация нарушенного почвенного покрова;</w:t>
      </w:r>
    </w:p>
    <w:p w:rsidR="00D4013C" w:rsidRPr="00D4013C" w:rsidRDefault="00D4013C" w:rsidP="00D4013C">
      <w:pPr>
        <w:numPr>
          <w:ilvl w:val="0"/>
          <w:numId w:val="66"/>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защита почв от загрязнения, а полезной флоры и фауны от уничтожения;</w:t>
      </w:r>
    </w:p>
    <w:p w:rsidR="00D4013C" w:rsidRPr="00D4013C" w:rsidRDefault="00D4013C" w:rsidP="00D4013C">
      <w:pPr>
        <w:numPr>
          <w:ilvl w:val="0"/>
          <w:numId w:val="66"/>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предотвращение необоснованного изъятия земель из сельхозоборота.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Для борьбы с эрозией почв необходим комплекс мер: зем</w:t>
      </w:r>
      <w:r w:rsidRPr="00D4013C">
        <w:rPr>
          <w:rFonts w:ascii="Times New Roman" w:eastAsia="Times New Roman" w:hAnsi="Times New Roman" w:cs="Times New Roman"/>
          <w:color w:val="000000"/>
          <w:sz w:val="24"/>
          <w:szCs w:val="24"/>
          <w:lang w:eastAsia="ru-RU"/>
        </w:rPr>
        <w:softHyphen/>
        <w:t>леустроительных, агротехнических, лесомелиоративных и гид</w:t>
      </w:r>
      <w:r w:rsidRPr="00D4013C">
        <w:rPr>
          <w:rFonts w:ascii="Times New Roman" w:eastAsia="Times New Roman" w:hAnsi="Times New Roman" w:cs="Times New Roman"/>
          <w:color w:val="000000"/>
          <w:sz w:val="24"/>
          <w:szCs w:val="24"/>
          <w:lang w:eastAsia="ru-RU"/>
        </w:rPr>
        <w:softHyphen/>
        <w:t>ротехнических. При этом учитывают, что гидротехнические ме</w:t>
      </w:r>
      <w:r w:rsidRPr="00D4013C">
        <w:rPr>
          <w:rFonts w:ascii="Times New Roman" w:eastAsia="Times New Roman" w:hAnsi="Times New Roman" w:cs="Times New Roman"/>
          <w:color w:val="000000"/>
          <w:sz w:val="24"/>
          <w:szCs w:val="24"/>
          <w:lang w:eastAsia="ru-RU"/>
        </w:rPr>
        <w:softHyphen/>
        <w:t>роприятия останавливают развитие эрозии на определенном уча</w:t>
      </w:r>
      <w:r w:rsidRPr="00D4013C">
        <w:rPr>
          <w:rFonts w:ascii="Times New Roman" w:eastAsia="Times New Roman" w:hAnsi="Times New Roman" w:cs="Times New Roman"/>
          <w:color w:val="000000"/>
          <w:sz w:val="24"/>
          <w:szCs w:val="24"/>
          <w:lang w:eastAsia="ru-RU"/>
        </w:rPr>
        <w:softHyphen/>
        <w:t xml:space="preserve">стке </w:t>
      </w:r>
      <w:r w:rsidRPr="00D4013C">
        <w:rPr>
          <w:rFonts w:ascii="Times New Roman" w:eastAsia="Times New Roman" w:hAnsi="Times New Roman" w:cs="Times New Roman"/>
          <w:color w:val="000000"/>
          <w:sz w:val="24"/>
          <w:szCs w:val="24"/>
          <w:lang w:eastAsia="ru-RU"/>
        </w:rPr>
        <w:lastRenderedPageBreak/>
        <w:t>сразу же после их устройства, агротехнические — через несколько лет, а лесомелиоративные — через 10—20 лет после их внедрения.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Для </w:t>
      </w:r>
      <w:r w:rsidRPr="00D4013C">
        <w:rPr>
          <w:rFonts w:ascii="Times New Roman" w:eastAsia="Times New Roman" w:hAnsi="Times New Roman" w:cs="Times New Roman"/>
          <w:b/>
          <w:bCs/>
          <w:i/>
          <w:iCs/>
          <w:color w:val="000000"/>
          <w:sz w:val="24"/>
          <w:szCs w:val="24"/>
          <w:lang w:eastAsia="ru-RU"/>
        </w:rPr>
        <w:t>предупреждения вторичного засоления почв</w:t>
      </w:r>
      <w:r w:rsidRPr="00D4013C">
        <w:rPr>
          <w:rFonts w:ascii="Times New Roman" w:eastAsia="Times New Roman" w:hAnsi="Times New Roman" w:cs="Times New Roman"/>
          <w:color w:val="000000"/>
          <w:sz w:val="24"/>
          <w:szCs w:val="24"/>
          <w:lang w:eastAsia="ru-RU"/>
        </w:rPr>
        <w:t xml:space="preserve"> необхо</w:t>
      </w:r>
      <w:r w:rsidRPr="00D4013C">
        <w:rPr>
          <w:rFonts w:ascii="Times New Roman" w:eastAsia="Times New Roman" w:hAnsi="Times New Roman" w:cs="Times New Roman"/>
          <w:color w:val="000000"/>
          <w:sz w:val="24"/>
          <w:szCs w:val="24"/>
          <w:lang w:eastAsia="ru-RU"/>
        </w:rPr>
        <w:softHyphen/>
        <w:t>димо устраивать дренаж, регулировать подачу воды, приме</w:t>
      </w:r>
      <w:r w:rsidRPr="00D4013C">
        <w:rPr>
          <w:rFonts w:ascii="Times New Roman" w:eastAsia="Times New Roman" w:hAnsi="Times New Roman" w:cs="Times New Roman"/>
          <w:color w:val="000000"/>
          <w:sz w:val="24"/>
          <w:szCs w:val="24"/>
          <w:lang w:eastAsia="ru-RU"/>
        </w:rPr>
        <w:softHyphen/>
        <w:t>нять полив дождеванием, использовать капельное и прикорне</w:t>
      </w:r>
      <w:r w:rsidRPr="00D4013C">
        <w:rPr>
          <w:rFonts w:ascii="Times New Roman" w:eastAsia="Times New Roman" w:hAnsi="Times New Roman" w:cs="Times New Roman"/>
          <w:color w:val="000000"/>
          <w:sz w:val="24"/>
          <w:szCs w:val="24"/>
          <w:lang w:eastAsia="ru-RU"/>
        </w:rPr>
        <w:softHyphen/>
        <w:t>вое орошение, выполнять работы по гидроизоляции ороситель</w:t>
      </w:r>
      <w:r w:rsidRPr="00D4013C">
        <w:rPr>
          <w:rFonts w:ascii="Times New Roman" w:eastAsia="Times New Roman" w:hAnsi="Times New Roman" w:cs="Times New Roman"/>
          <w:color w:val="000000"/>
          <w:sz w:val="24"/>
          <w:szCs w:val="24"/>
          <w:lang w:eastAsia="ru-RU"/>
        </w:rPr>
        <w:softHyphen/>
        <w:t>ных каналов и т.д.</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Для </w:t>
      </w:r>
      <w:r w:rsidRPr="00D4013C">
        <w:rPr>
          <w:rFonts w:ascii="Times New Roman" w:eastAsia="Times New Roman" w:hAnsi="Times New Roman" w:cs="Times New Roman"/>
          <w:b/>
          <w:bCs/>
          <w:i/>
          <w:iCs/>
          <w:color w:val="000000"/>
          <w:sz w:val="24"/>
          <w:szCs w:val="24"/>
          <w:lang w:eastAsia="ru-RU"/>
        </w:rPr>
        <w:t>предотвращения загрязнения почв</w:t>
      </w:r>
      <w:r w:rsidRPr="00D4013C">
        <w:rPr>
          <w:rFonts w:ascii="Times New Roman" w:eastAsia="Times New Roman" w:hAnsi="Times New Roman" w:cs="Times New Roman"/>
          <w:color w:val="000000"/>
          <w:sz w:val="24"/>
          <w:szCs w:val="24"/>
          <w:lang w:eastAsia="ru-RU"/>
        </w:rPr>
        <w:t xml:space="preserve"> пестицидами и дру</w:t>
      </w:r>
      <w:r w:rsidRPr="00D4013C">
        <w:rPr>
          <w:rFonts w:ascii="Times New Roman" w:eastAsia="Times New Roman" w:hAnsi="Times New Roman" w:cs="Times New Roman"/>
          <w:color w:val="000000"/>
          <w:sz w:val="24"/>
          <w:szCs w:val="24"/>
          <w:lang w:eastAsia="ru-RU"/>
        </w:rPr>
        <w:softHyphen/>
        <w:t>гими вредными веществами используют экологические мето</w:t>
      </w:r>
      <w:r w:rsidRPr="00D4013C">
        <w:rPr>
          <w:rFonts w:ascii="Times New Roman" w:eastAsia="Times New Roman" w:hAnsi="Times New Roman" w:cs="Times New Roman"/>
          <w:color w:val="000000"/>
          <w:sz w:val="24"/>
          <w:szCs w:val="24"/>
          <w:lang w:eastAsia="ru-RU"/>
        </w:rPr>
        <w:softHyphen/>
        <w:t>ды защиты растений (биологические, агротехнические и др.), повышают природную способность почв к самоочищению, не применяют особо опасные и стойкие инсектицидные препара</w:t>
      </w:r>
      <w:r w:rsidRPr="00D4013C">
        <w:rPr>
          <w:rFonts w:ascii="Times New Roman" w:eastAsia="Times New Roman" w:hAnsi="Times New Roman" w:cs="Times New Roman"/>
          <w:color w:val="000000"/>
          <w:sz w:val="24"/>
          <w:szCs w:val="24"/>
          <w:lang w:eastAsia="ru-RU"/>
        </w:rPr>
        <w:softHyphen/>
        <w:t>ты и др.</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При проведении строительных и иных работ, связанных с механическим нарушением почвенного, покрова, предусматри</w:t>
      </w:r>
      <w:r w:rsidRPr="00D4013C">
        <w:rPr>
          <w:rFonts w:ascii="Times New Roman" w:eastAsia="Times New Roman" w:hAnsi="Times New Roman" w:cs="Times New Roman"/>
          <w:color w:val="000000"/>
          <w:sz w:val="24"/>
          <w:szCs w:val="24"/>
          <w:lang w:eastAsia="ru-RU"/>
        </w:rPr>
        <w:softHyphen/>
        <w:t>вается снятие, сохранение и нанесение почвенного плодород</w:t>
      </w:r>
      <w:r w:rsidRPr="00D4013C">
        <w:rPr>
          <w:rFonts w:ascii="Times New Roman" w:eastAsia="Times New Roman" w:hAnsi="Times New Roman" w:cs="Times New Roman"/>
          <w:color w:val="000000"/>
          <w:sz w:val="24"/>
          <w:szCs w:val="24"/>
          <w:lang w:eastAsia="ru-RU"/>
        </w:rPr>
        <w:softHyphen/>
        <w:t>ного слоя на нарушенные земли. Плодородный слой вывозит</w:t>
      </w:r>
      <w:r w:rsidRPr="00D4013C">
        <w:rPr>
          <w:rFonts w:ascii="Times New Roman" w:eastAsia="Times New Roman" w:hAnsi="Times New Roman" w:cs="Times New Roman"/>
          <w:color w:val="000000"/>
          <w:sz w:val="24"/>
          <w:szCs w:val="24"/>
          <w:lang w:eastAsia="ru-RU"/>
        </w:rPr>
        <w:softHyphen/>
        <w:t>ся и складируется в специальных временных отвалах (буртах). Рекультивация (восстановление) нарушенных земель осуществ</w:t>
      </w:r>
      <w:r w:rsidRPr="00D4013C">
        <w:rPr>
          <w:rFonts w:ascii="Times New Roman" w:eastAsia="Times New Roman" w:hAnsi="Times New Roman" w:cs="Times New Roman"/>
          <w:color w:val="000000"/>
          <w:sz w:val="24"/>
          <w:szCs w:val="24"/>
          <w:lang w:eastAsia="ru-RU"/>
        </w:rPr>
        <w:softHyphen/>
        <w:t>ляется последовательно, по этапам. Кроме технической ре</w:t>
      </w:r>
      <w:r w:rsidRPr="00D4013C">
        <w:rPr>
          <w:rFonts w:ascii="Times New Roman" w:eastAsia="Times New Roman" w:hAnsi="Times New Roman" w:cs="Times New Roman"/>
          <w:color w:val="000000"/>
          <w:sz w:val="24"/>
          <w:szCs w:val="24"/>
          <w:lang w:eastAsia="ru-RU"/>
        </w:rPr>
        <w:softHyphen/>
        <w:t>культивации, различают также биологическую и строительную рекультивации.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Недра </w:t>
      </w:r>
      <w:r w:rsidRPr="00D4013C">
        <w:rPr>
          <w:rFonts w:ascii="Times New Roman" w:eastAsia="Times New Roman" w:hAnsi="Times New Roman" w:cs="Times New Roman"/>
          <w:color w:val="000000"/>
          <w:sz w:val="24"/>
          <w:szCs w:val="24"/>
          <w:lang w:eastAsia="ru-RU"/>
        </w:rPr>
        <w:t>подлежат охране от истощения запасов полезных ис</w:t>
      </w:r>
      <w:r w:rsidRPr="00D4013C">
        <w:rPr>
          <w:rFonts w:ascii="Times New Roman" w:eastAsia="Times New Roman" w:hAnsi="Times New Roman" w:cs="Times New Roman"/>
          <w:color w:val="000000"/>
          <w:sz w:val="24"/>
          <w:szCs w:val="24"/>
          <w:lang w:eastAsia="ru-RU"/>
        </w:rPr>
        <w:softHyphen/>
        <w:t>копаемых и загрязнения. Необходимо также предупреждать вредное воздействие недр на окружающую природную среду при их освоении. Согласно действующему законодательству для предотвращения экологического вреда недрам, в частности, не</w:t>
      </w:r>
      <w:r w:rsidRPr="00D4013C">
        <w:rPr>
          <w:rFonts w:ascii="Times New Roman" w:eastAsia="Times New Roman" w:hAnsi="Times New Roman" w:cs="Times New Roman"/>
          <w:color w:val="000000"/>
          <w:sz w:val="24"/>
          <w:szCs w:val="24"/>
          <w:lang w:eastAsia="ru-RU"/>
        </w:rPr>
        <w:softHyphen/>
        <w:t>обходимо:</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наиболее полно извлекать из недр и рационально исполь</w:t>
      </w:r>
      <w:r w:rsidRPr="00D4013C">
        <w:rPr>
          <w:rFonts w:ascii="Times New Roman" w:eastAsia="Times New Roman" w:hAnsi="Times New Roman" w:cs="Times New Roman"/>
          <w:color w:val="000000"/>
          <w:sz w:val="24"/>
          <w:szCs w:val="24"/>
          <w:lang w:eastAsia="ru-RU"/>
        </w:rPr>
        <w:softHyphen/>
        <w:t>зовать запасы основных полезных ископаемых и попут</w:t>
      </w:r>
      <w:r w:rsidRPr="00D4013C">
        <w:rPr>
          <w:rFonts w:ascii="Times New Roman" w:eastAsia="Times New Roman" w:hAnsi="Times New Roman" w:cs="Times New Roman"/>
          <w:color w:val="000000"/>
          <w:sz w:val="24"/>
          <w:szCs w:val="24"/>
          <w:lang w:eastAsia="ru-RU"/>
        </w:rPr>
        <w:softHyphen/>
        <w:t>ных компонентов;</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не допускать вредного влияния горных работ на сохран</w:t>
      </w:r>
      <w:r w:rsidRPr="00D4013C">
        <w:rPr>
          <w:rFonts w:ascii="Times New Roman" w:eastAsia="Times New Roman" w:hAnsi="Times New Roman" w:cs="Times New Roman"/>
          <w:color w:val="000000"/>
          <w:sz w:val="24"/>
          <w:szCs w:val="24"/>
          <w:lang w:eastAsia="ru-RU"/>
        </w:rPr>
        <w:softHyphen/>
        <w:t>ность запасов полезных ископаемых;</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охранять месторождения от затопления, обводнения, по</w:t>
      </w:r>
      <w:r w:rsidRPr="00D4013C">
        <w:rPr>
          <w:rFonts w:ascii="Times New Roman" w:eastAsia="Times New Roman" w:hAnsi="Times New Roman" w:cs="Times New Roman"/>
          <w:color w:val="000000"/>
          <w:sz w:val="24"/>
          <w:szCs w:val="24"/>
          <w:lang w:eastAsia="ru-RU"/>
        </w:rPr>
        <w:softHyphen/>
        <w:t>жаров и др.;</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предотвращать загрязнение недр при подземном хране</w:t>
      </w:r>
      <w:r w:rsidRPr="00D4013C">
        <w:rPr>
          <w:rFonts w:ascii="Times New Roman" w:eastAsia="Times New Roman" w:hAnsi="Times New Roman" w:cs="Times New Roman"/>
          <w:color w:val="000000"/>
          <w:sz w:val="24"/>
          <w:szCs w:val="24"/>
          <w:lang w:eastAsia="ru-RU"/>
        </w:rPr>
        <w:softHyphen/>
        <w:t>нии нефти, газа и иных веществ, захоронении вредных веществ и отходов производства.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Для предотвращения возможного истощения природных ресурсов и сохранения запасов недр особенно важно соблюдать принцип </w:t>
      </w:r>
      <w:r w:rsidRPr="00D4013C">
        <w:rPr>
          <w:rFonts w:ascii="Times New Roman" w:eastAsia="Times New Roman" w:hAnsi="Times New Roman" w:cs="Times New Roman"/>
          <w:b/>
          <w:bCs/>
          <w:i/>
          <w:iCs/>
          <w:color w:val="000000"/>
          <w:sz w:val="24"/>
          <w:szCs w:val="24"/>
          <w:lang w:eastAsia="ru-RU"/>
        </w:rPr>
        <w:t>наиболее полного извлечения</w:t>
      </w:r>
      <w:r w:rsidRPr="00D4013C">
        <w:rPr>
          <w:rFonts w:ascii="Times New Roman" w:eastAsia="Times New Roman" w:hAnsi="Times New Roman" w:cs="Times New Roman"/>
          <w:color w:val="000000"/>
          <w:sz w:val="24"/>
          <w:szCs w:val="24"/>
          <w:lang w:eastAsia="ru-RU"/>
        </w:rPr>
        <w:t xml:space="preserve"> из недр основных и по</w:t>
      </w:r>
      <w:r w:rsidRPr="00D4013C">
        <w:rPr>
          <w:rFonts w:ascii="Times New Roman" w:eastAsia="Times New Roman" w:hAnsi="Times New Roman" w:cs="Times New Roman"/>
          <w:color w:val="000000"/>
          <w:sz w:val="24"/>
          <w:szCs w:val="24"/>
          <w:lang w:eastAsia="ru-RU"/>
        </w:rPr>
        <w:softHyphen/>
        <w:t>путных полезных ископаемых. Это позволит сократить мас</w:t>
      </w:r>
      <w:r w:rsidRPr="00D4013C">
        <w:rPr>
          <w:rFonts w:ascii="Times New Roman" w:eastAsia="Times New Roman" w:hAnsi="Times New Roman" w:cs="Times New Roman"/>
          <w:color w:val="000000"/>
          <w:sz w:val="24"/>
          <w:szCs w:val="24"/>
          <w:lang w:eastAsia="ru-RU"/>
        </w:rPr>
        <w:softHyphen/>
        <w:t>штабы неоправданного проникновения в земные недра, что зна</w:t>
      </w:r>
      <w:r w:rsidRPr="00D4013C">
        <w:rPr>
          <w:rFonts w:ascii="Times New Roman" w:eastAsia="Times New Roman" w:hAnsi="Times New Roman" w:cs="Times New Roman"/>
          <w:color w:val="000000"/>
          <w:sz w:val="24"/>
          <w:szCs w:val="24"/>
          <w:lang w:eastAsia="ru-RU"/>
        </w:rPr>
        <w:softHyphen/>
        <w:t>чительно уменьшит отходы горнодобывающих предприятий и оздоровит экологическую обстановку.</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Одной из важных проблем, связанных с охраной и рацио</w:t>
      </w:r>
      <w:r w:rsidRPr="00D4013C">
        <w:rPr>
          <w:rFonts w:ascii="Times New Roman" w:eastAsia="Times New Roman" w:hAnsi="Times New Roman" w:cs="Times New Roman"/>
          <w:color w:val="000000"/>
          <w:sz w:val="24"/>
          <w:szCs w:val="24"/>
          <w:lang w:eastAsia="ru-RU"/>
        </w:rPr>
        <w:softHyphen/>
        <w:t xml:space="preserve">нальным использованием недр, является </w:t>
      </w:r>
      <w:r w:rsidRPr="00D4013C">
        <w:rPr>
          <w:rFonts w:ascii="Times New Roman" w:eastAsia="Times New Roman" w:hAnsi="Times New Roman" w:cs="Times New Roman"/>
          <w:b/>
          <w:bCs/>
          <w:i/>
          <w:iCs/>
          <w:color w:val="000000"/>
          <w:sz w:val="24"/>
          <w:szCs w:val="24"/>
          <w:lang w:eastAsia="ru-RU"/>
        </w:rPr>
        <w:t>комплексное исполь</w:t>
      </w:r>
      <w:r w:rsidRPr="00D4013C">
        <w:rPr>
          <w:rFonts w:ascii="Times New Roman" w:eastAsia="Times New Roman" w:hAnsi="Times New Roman" w:cs="Times New Roman"/>
          <w:b/>
          <w:bCs/>
          <w:i/>
          <w:iCs/>
          <w:color w:val="000000"/>
          <w:sz w:val="24"/>
          <w:szCs w:val="24"/>
          <w:lang w:eastAsia="ru-RU"/>
        </w:rPr>
        <w:softHyphen/>
        <w:t>зование минерального сырья,</w:t>
      </w:r>
      <w:r w:rsidRPr="00D4013C">
        <w:rPr>
          <w:rFonts w:ascii="Times New Roman" w:eastAsia="Times New Roman" w:hAnsi="Times New Roman" w:cs="Times New Roman"/>
          <w:color w:val="000000"/>
          <w:sz w:val="24"/>
          <w:szCs w:val="24"/>
          <w:lang w:eastAsia="ru-RU"/>
        </w:rPr>
        <w:t xml:space="preserve"> включая проблему утилизации отходов. Основные направления утилизации отходов и улуч</w:t>
      </w:r>
      <w:r w:rsidRPr="00D4013C">
        <w:rPr>
          <w:rFonts w:ascii="Times New Roman" w:eastAsia="Times New Roman" w:hAnsi="Times New Roman" w:cs="Times New Roman"/>
          <w:color w:val="000000"/>
          <w:sz w:val="24"/>
          <w:szCs w:val="24"/>
          <w:lang w:eastAsia="ru-RU"/>
        </w:rPr>
        <w:softHyphen/>
        <w:t>шения экологической обстановки — это использование их в ка</w:t>
      </w:r>
      <w:r w:rsidRPr="00D4013C">
        <w:rPr>
          <w:rFonts w:ascii="Times New Roman" w:eastAsia="Times New Roman" w:hAnsi="Times New Roman" w:cs="Times New Roman"/>
          <w:color w:val="000000"/>
          <w:sz w:val="24"/>
          <w:szCs w:val="24"/>
          <w:lang w:eastAsia="ru-RU"/>
        </w:rPr>
        <w:softHyphen/>
        <w:t>честве сырья, в промышленности и строительном производстве, для закладки выработанного пространства и для производства удобрений. Жидкие отходы после очистки в основном исполь</w:t>
      </w:r>
      <w:r w:rsidRPr="00D4013C">
        <w:rPr>
          <w:rFonts w:ascii="Times New Roman" w:eastAsia="Times New Roman" w:hAnsi="Times New Roman" w:cs="Times New Roman"/>
          <w:color w:val="000000"/>
          <w:sz w:val="24"/>
          <w:szCs w:val="24"/>
          <w:lang w:eastAsia="ru-RU"/>
        </w:rPr>
        <w:softHyphen/>
        <w:t>зуют для водоснабжения и орошения, газообразные — для ото</w:t>
      </w:r>
      <w:r w:rsidRPr="00D4013C">
        <w:rPr>
          <w:rFonts w:ascii="Times New Roman" w:eastAsia="Times New Roman" w:hAnsi="Times New Roman" w:cs="Times New Roman"/>
          <w:color w:val="000000"/>
          <w:sz w:val="24"/>
          <w:szCs w:val="24"/>
          <w:lang w:eastAsia="ru-RU"/>
        </w:rPr>
        <w:softHyphen/>
        <w:t>пления и газоснабжения.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Стратегическая линия защиты и рационального исполь</w:t>
      </w:r>
      <w:r w:rsidRPr="00D4013C">
        <w:rPr>
          <w:rFonts w:ascii="Times New Roman" w:eastAsia="Times New Roman" w:hAnsi="Times New Roman" w:cs="Times New Roman"/>
          <w:color w:val="000000"/>
          <w:sz w:val="24"/>
          <w:szCs w:val="24"/>
          <w:lang w:eastAsia="ru-RU"/>
        </w:rPr>
        <w:softHyphen/>
        <w:t>зования массивов горных пород (оползневых, селевых, закарстованных и др.) может быть представлена следующим обра</w:t>
      </w:r>
      <w:r w:rsidRPr="00D4013C">
        <w:rPr>
          <w:rFonts w:ascii="Times New Roman" w:eastAsia="Times New Roman" w:hAnsi="Times New Roman" w:cs="Times New Roman"/>
          <w:color w:val="000000"/>
          <w:sz w:val="24"/>
          <w:szCs w:val="24"/>
          <w:lang w:eastAsia="ru-RU"/>
        </w:rPr>
        <w:softHyphen/>
        <w:t>зом:</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нарушение природного равновесия и изменение среды при строительных работах неизбежны, однако не следу</w:t>
      </w:r>
      <w:r w:rsidRPr="00D4013C">
        <w:rPr>
          <w:rFonts w:ascii="Times New Roman" w:eastAsia="Times New Roman" w:hAnsi="Times New Roman" w:cs="Times New Roman"/>
          <w:color w:val="000000"/>
          <w:sz w:val="24"/>
          <w:szCs w:val="24"/>
          <w:lang w:eastAsia="ru-RU"/>
        </w:rPr>
        <w:softHyphen/>
        <w:t>ет допускать вредных и опасных по своим экологичес</w:t>
      </w:r>
      <w:r w:rsidRPr="00D4013C">
        <w:rPr>
          <w:rFonts w:ascii="Times New Roman" w:eastAsia="Times New Roman" w:hAnsi="Times New Roman" w:cs="Times New Roman"/>
          <w:color w:val="000000"/>
          <w:sz w:val="24"/>
          <w:szCs w:val="24"/>
          <w:lang w:eastAsia="ru-RU"/>
        </w:rPr>
        <w:softHyphen/>
        <w:t>ким последствиям нарушений;</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постепенно переходить от экологической защиты отдель</w:t>
      </w:r>
      <w:r w:rsidRPr="00D4013C">
        <w:rPr>
          <w:rFonts w:ascii="Times New Roman" w:eastAsia="Times New Roman" w:hAnsi="Times New Roman" w:cs="Times New Roman"/>
          <w:color w:val="000000"/>
          <w:sz w:val="24"/>
          <w:szCs w:val="24"/>
          <w:lang w:eastAsia="ru-RU"/>
        </w:rPr>
        <w:softHyphen/>
        <w:t>ных участков и районов к комплексной экологической охране всего природного массива;</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в районах со сложными природными условиями весьма важно учитывать взаимосвязь и взаимообусловленность антропогенных и природных геологических процессов. Изыскатель и проектировщик должны предвидеть небла</w:t>
      </w:r>
      <w:r w:rsidRPr="00D4013C">
        <w:rPr>
          <w:rFonts w:ascii="Times New Roman" w:eastAsia="Times New Roman" w:hAnsi="Times New Roman" w:cs="Times New Roman"/>
          <w:color w:val="000000"/>
          <w:sz w:val="24"/>
          <w:szCs w:val="24"/>
          <w:lang w:eastAsia="ru-RU"/>
        </w:rPr>
        <w:softHyphen/>
        <w:t>гоприятные цепные экологические реакции;</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предпочтение следует отдавать профилактическим ме</w:t>
      </w:r>
      <w:r w:rsidRPr="00D4013C">
        <w:rPr>
          <w:rFonts w:ascii="Times New Roman" w:eastAsia="Times New Roman" w:hAnsi="Times New Roman" w:cs="Times New Roman"/>
          <w:color w:val="000000"/>
          <w:sz w:val="24"/>
          <w:szCs w:val="24"/>
          <w:lang w:eastAsia="ru-RU"/>
        </w:rPr>
        <w:softHyphen/>
        <w:t>тодам борьбы, это выгоднее и эффективнее;</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lastRenderedPageBreak/>
        <w:t>- не применять таких мер борьбы, которые порождают но</w:t>
      </w:r>
      <w:r w:rsidRPr="00D4013C">
        <w:rPr>
          <w:rFonts w:ascii="Times New Roman" w:eastAsia="Times New Roman" w:hAnsi="Times New Roman" w:cs="Times New Roman"/>
          <w:color w:val="000000"/>
          <w:sz w:val="24"/>
          <w:szCs w:val="24"/>
          <w:lang w:eastAsia="ru-RU"/>
        </w:rPr>
        <w:softHyphen/>
        <w:t>вые негативные явления;</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не нарушать памятники природы (уникальные геологи</w:t>
      </w:r>
      <w:r w:rsidRPr="00D4013C">
        <w:rPr>
          <w:rFonts w:ascii="Times New Roman" w:eastAsia="Times New Roman" w:hAnsi="Times New Roman" w:cs="Times New Roman"/>
          <w:color w:val="000000"/>
          <w:sz w:val="24"/>
          <w:szCs w:val="24"/>
          <w:lang w:eastAsia="ru-RU"/>
        </w:rPr>
        <w:softHyphen/>
        <w:t>ческие разрезы, геоморфологические элементы, карсто</w:t>
      </w:r>
      <w:r w:rsidRPr="00D4013C">
        <w:rPr>
          <w:rFonts w:ascii="Times New Roman" w:eastAsia="Times New Roman" w:hAnsi="Times New Roman" w:cs="Times New Roman"/>
          <w:color w:val="000000"/>
          <w:sz w:val="24"/>
          <w:szCs w:val="24"/>
          <w:lang w:eastAsia="ru-RU"/>
        </w:rPr>
        <w:softHyphen/>
        <w:t>вые пещеры и т.п.). (Рекомендации... 1991).</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Так, например, эффективная защита оползневых участков от антропогенного воздействия заключается в поддержании ста</w:t>
      </w:r>
      <w:r w:rsidRPr="00D4013C">
        <w:rPr>
          <w:rFonts w:ascii="Times New Roman" w:eastAsia="Times New Roman" w:hAnsi="Times New Roman" w:cs="Times New Roman"/>
          <w:color w:val="000000"/>
          <w:sz w:val="24"/>
          <w:szCs w:val="24"/>
          <w:lang w:eastAsia="ru-RU"/>
        </w:rPr>
        <w:softHyphen/>
        <w:t>бильного состояния склонов в течение всего срока эксплуата</w:t>
      </w:r>
      <w:r w:rsidRPr="00D4013C">
        <w:rPr>
          <w:rFonts w:ascii="Times New Roman" w:eastAsia="Times New Roman" w:hAnsi="Times New Roman" w:cs="Times New Roman"/>
          <w:color w:val="000000"/>
          <w:sz w:val="24"/>
          <w:szCs w:val="24"/>
          <w:lang w:eastAsia="ru-RU"/>
        </w:rPr>
        <w:softHyphen/>
        <w:t xml:space="preserve">ции сооружения. </w:t>
      </w:r>
      <w:r w:rsidRPr="00D4013C">
        <w:rPr>
          <w:rFonts w:ascii="Times New Roman" w:eastAsia="Times New Roman" w:hAnsi="Times New Roman" w:cs="Times New Roman"/>
          <w:b/>
          <w:bCs/>
          <w:color w:val="000000"/>
          <w:sz w:val="24"/>
          <w:szCs w:val="24"/>
          <w:lang w:eastAsia="ru-RU"/>
        </w:rPr>
        <w:t xml:space="preserve">С </w:t>
      </w:r>
      <w:r w:rsidRPr="00D4013C">
        <w:rPr>
          <w:rFonts w:ascii="Times New Roman" w:eastAsia="Times New Roman" w:hAnsi="Times New Roman" w:cs="Times New Roman"/>
          <w:color w:val="000000"/>
          <w:sz w:val="24"/>
          <w:szCs w:val="24"/>
          <w:lang w:eastAsia="ru-RU"/>
        </w:rPr>
        <w:t>этой целью регулируют поверхностный сток, производят планировку склона, одерновывают оголенные от</w:t>
      </w:r>
      <w:r w:rsidRPr="00D4013C">
        <w:rPr>
          <w:rFonts w:ascii="Times New Roman" w:eastAsia="Times New Roman" w:hAnsi="Times New Roman" w:cs="Times New Roman"/>
          <w:color w:val="000000"/>
          <w:sz w:val="24"/>
          <w:szCs w:val="24"/>
          <w:lang w:eastAsia="ru-RU"/>
        </w:rPr>
        <w:softHyphen/>
        <w:t>косы, осуществляют лесомелиоративные работы и т.п. На оползневых склонах запрещаются строительство различных со</w:t>
      </w:r>
      <w:r w:rsidRPr="00D4013C">
        <w:rPr>
          <w:rFonts w:ascii="Times New Roman" w:eastAsia="Times New Roman" w:hAnsi="Times New Roman" w:cs="Times New Roman"/>
          <w:color w:val="000000"/>
          <w:sz w:val="24"/>
          <w:szCs w:val="24"/>
          <w:lang w:eastAsia="ru-RU"/>
        </w:rPr>
        <w:softHyphen/>
        <w:t>оружений, сброс технических и хозяйственных вод, вырубка деревьев, неумеренный выпас скота, подрезка склона, устрой</w:t>
      </w:r>
      <w:r w:rsidRPr="00D4013C">
        <w:rPr>
          <w:rFonts w:ascii="Times New Roman" w:eastAsia="Times New Roman" w:hAnsi="Times New Roman" w:cs="Times New Roman"/>
          <w:color w:val="000000"/>
          <w:sz w:val="24"/>
          <w:szCs w:val="24"/>
          <w:lang w:eastAsia="ru-RU"/>
        </w:rPr>
        <w:softHyphen/>
        <w:t>ство выемок и т.п. При необходимости выполняют активные инженерные мероприятия: 1) перераспределяют массы горных пород на склоне; 2) устраивают подпорные и анкерные соору</w:t>
      </w:r>
      <w:r w:rsidRPr="00D4013C">
        <w:rPr>
          <w:rFonts w:ascii="Times New Roman" w:eastAsia="Times New Roman" w:hAnsi="Times New Roman" w:cs="Times New Roman"/>
          <w:color w:val="000000"/>
          <w:sz w:val="24"/>
          <w:szCs w:val="24"/>
          <w:lang w:eastAsia="ru-RU"/>
        </w:rPr>
        <w:softHyphen/>
        <w:t>жения; 3) искусственно улучшают свойства грунтов; 4) дрени</w:t>
      </w:r>
      <w:r w:rsidRPr="00D4013C">
        <w:rPr>
          <w:rFonts w:ascii="Times New Roman" w:eastAsia="Times New Roman" w:hAnsi="Times New Roman" w:cs="Times New Roman"/>
          <w:color w:val="000000"/>
          <w:sz w:val="24"/>
          <w:szCs w:val="24"/>
          <w:lang w:eastAsia="ru-RU"/>
        </w:rPr>
        <w:softHyphen/>
        <w:t>руют подземные воды и др.</w:t>
      </w:r>
    </w:p>
    <w:p w:rsidR="00D4013C" w:rsidRPr="00D4013C" w:rsidRDefault="00D4013C" w:rsidP="00D4013C">
      <w:pPr>
        <w:spacing w:after="0"/>
        <w:ind w:firstLine="426"/>
        <w:rPr>
          <w:rFonts w:ascii="Times New Roman" w:hAnsi="Times New Roman" w:cs="Times New Roman"/>
          <w:sz w:val="24"/>
          <w:szCs w:val="24"/>
        </w:rPr>
      </w:pP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sz w:val="24"/>
          <w:szCs w:val="24"/>
          <w:lang w:eastAsia="ru-RU"/>
        </w:rPr>
        <w:t>Гигиеническое значение почвы и мероприятия по ее санитарной охране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Почва имеет большое гигиеническое значение. Она является посредником, обеспечивающим циркуляцию в системе «внешняя среда — человек» химических и радиоактивных веществ, применяемых в народном хозяйстве, а также поступающих в почву с выбросами промышленных предприятий, всех видов транспорта, сточными водами и т.д.</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Почва является главным элементом биосферы, где происходят миграция и обмен химических веществ нашей планеты. Из почвы через питьевую воду, пищевые продукты и атмосферный воздух химические вещества поступают в организм человека.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Почва является одним из источников химического и биологического загрязнения атмосферного воздуха, подземных и поверхностных вод, а также растений, используемых человеком для питания. Попадающие в почву химические вещества испаряются и сублимируются, попадают в атмосферный воздух, накапливаются в нем до концентраций, превышающих ПДК, и достигают уровней, опасных для здоровья людей; смываются дождевыми водами с ее поверхности в открытые водоемы, поступают в грунтовый поток, определяя качественный состав хозяйственно-питьевых вод.</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Обрабатываемые земли – результат сложных естественных процессов и многовекового труда людей. Поэтому качество почв зависит от длительности возделывания земли и культуры земледелия. Вместе с урожаем человек изымает из почвы минеральные и органические вещества, тем самым обедняя ее. Поэтому необходимо постоянно пополнять запасы этих веществ в почве внесением удобрений. Тщательно удобряя и обрабатывая почву, соблюдая последовательность культур в севооборотах, человек повышает плодородие почвы настолько, что большинство современных возделываемых почв следует считать искусственными, созданными при участии человека.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Таким образом, в одних случаях воздействие человека на почву может привести к повышению ее плодородия, в других – к ухудшению, деградации и гибели.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 особо опасным последствиям отрицательного воздействия человека на почвы относится их ускоренная эрозия.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Образование плодородного гумусового горизонта мощностью 25 см происходит в течение 2-7 тысячелетий. При катастрофических ураганах, ливнях нарушенные человеком почвы могут быть уничтожены в течение нескольких дней.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Различают несколько типов ускоренной эрозии почвы.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Ветровая, или эоловая, эрозия происходит при перемещении ветром мелких частиц почвы. Распространена она на сухих песчаных почвах, содержащих много мелких пылевых частиц.</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Местная ветровая эрозия может быть верховой, когда при ветрах образуются смерчи, столбы пыли, поднимаемые на большую высоту.</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Пыльные, или черные бури, также возникают при сильных ветрах, которые поднимают такое количество пыли, что воздух теряет прозрачность. В песчаных пустынях Африки, Аравии, Азии они известны с древности. Они распространены в Нижнем Поволжье, на Северном Кавказе, на Украине, в Казахстане.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Водная эрозия может быть струйчатой, плоскостной и овражистой. Она вызывает оползни и сели. При плоскостной эрозии происходит постепенный смыв поверхностного слоя почвы талыми водами и дождями в понижения. Струйчатая, или бороздчатая эрозия быстро развивается при дружном таянии снега весной и сильных ливнях на склонах, лишенных растительности или занятых пропашными культурами.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Овражистая эрозия развивается на склонах, лишенных древесной растительности, со слабо развитой дерновиной. Ручейки, сбегающие со склона, соединяются вместе, образуют единый крупный поток. Он смывает поверхностный слой почвы, углубляет дно оврага в безлесных районах 1-3 м в год, в отдельных районах она может достигать 8 и даже 25 м в год.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Селевые потоки и оползни – наиболее опасные формы водной эрозии в горах. Возникают они в результате вырубки горных лесов, перевыпаса скота, нарушающего растительный покров на склонах. Сели (от арабского «поток») – это мощные грязекаменные потоки, возникающие на горных склонах после сильных дождей. Вода сносит с крутых склонов почву, крупные камни, вырванные с конями деревья. Сели обладают большой разрушительной силой, приносят огромные убытки, сопровождаются человеческими жертвами.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Ирригационная эрозия возникает в районах орошаемого земледелия в результате неумеренного и неправильного полива. В тех случаях, когда вода на поля подается мощным потоком, стекает по склонам, происходит смыв и разрушение почвы и даже образование оврагов.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Водная эрозия распространена значительно шире, чем ветровая. Приносимый ею вред более существенный.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Эпидемиологическое значение почвы состоит в том, что в ней возбудители инфекционных заболеваний могут длительно сохраняться жизнеспособными и вирулентными. Загрязненная почва может выполнять роль фактора передачи человеку кишечных инфекций. Передача возбудителей кишечных заболеваний через почву является очень сложной. Наиболее простой путь заражения — через руки, загрязненные инфицированной почвой. Иногда возбудители кишечных инфекций могут передаваться по одному из таких путей: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организм больного — почва — пищевые продукты растительного происхождения — восприимчивый организм;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организм больного — почва — подземные воды — восприимчивый организм и т.д.</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И наконец, почва — это естественная, наиболее подходящая среда для обезвреживания жидких и твердых отходов. Почва является той системой жизнеобеспечения Земли, тем элементом биосферы, в котором происходит детоксикация (обезвреживание, разрушение, превращение в нетоксичные соединения) основной массы поступающих в нее экзогенных органических и неорганических веществ. Попавшие в почву органические вещества в виде белков, жиров, углеводов и продуктов их обмена подвергаются распаду вплоть до образования неорганических веществ (процесс минерализации). Параллельно в почве происходит процесс синтеза из органических отбросов нового сложного органического вещества почвы, получившего название гумуса. Процесс синтеза почвенного органического вещества называется гумуфикацией, а оба биохимических процесса (минерализация и гумуфикация), направленные на восстановление почвы, получили название процессов самоочищения почвы. Этим термином обозначается и процесс освобождения почвы от биологических загрязнений, хотя правильнее говорить о естественных процессах ее обеззараживания. Что касается </w:t>
      </w:r>
      <w:r w:rsidRPr="00D4013C">
        <w:rPr>
          <w:rFonts w:ascii="Times New Roman" w:eastAsia="Times New Roman" w:hAnsi="Times New Roman" w:cs="Times New Roman"/>
          <w:sz w:val="24"/>
          <w:szCs w:val="24"/>
          <w:lang w:eastAsia="ru-RU"/>
        </w:rPr>
        <w:lastRenderedPageBreak/>
        <w:t>процессов самоочищения почвы от химических экзогенных веществ, то их правильнее назвать процессами детоксикации почвы, а все вместе — процессами обезвреживания почвы.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Под </w:t>
      </w:r>
      <w:r w:rsidRPr="00D4013C">
        <w:rPr>
          <w:rFonts w:ascii="Times New Roman" w:eastAsia="Times New Roman" w:hAnsi="Times New Roman" w:cs="Times New Roman"/>
          <w:b/>
          <w:bCs/>
          <w:i/>
          <w:iCs/>
          <w:sz w:val="24"/>
          <w:szCs w:val="24"/>
          <w:lang w:eastAsia="ru-RU"/>
        </w:rPr>
        <w:t>загрязнителями </w:t>
      </w:r>
      <w:r w:rsidRPr="00D4013C">
        <w:rPr>
          <w:rFonts w:ascii="Times New Roman" w:eastAsia="Times New Roman" w:hAnsi="Times New Roman" w:cs="Times New Roman"/>
          <w:sz w:val="24"/>
          <w:szCs w:val="24"/>
          <w:lang w:eastAsia="ru-RU"/>
        </w:rPr>
        <w:t>почвы, согласно определению, следует понимать химические вещества, биологические организмы (бактерии, вирусы, простейшие, гельминты) и продукты их жизнедеятельности, встречающиеся в ненадлежащем месте, ненадлежащее время и в ненадлежащем количестве. Под   </w:t>
      </w:r>
      <w:r w:rsidRPr="00D4013C">
        <w:rPr>
          <w:rFonts w:ascii="Times New Roman" w:eastAsia="Times New Roman" w:hAnsi="Times New Roman" w:cs="Times New Roman"/>
          <w:b/>
          <w:bCs/>
          <w:i/>
          <w:iCs/>
          <w:sz w:val="24"/>
          <w:szCs w:val="24"/>
          <w:lang w:eastAsia="ru-RU"/>
        </w:rPr>
        <w:t>загрязнением почвы </w:t>
      </w:r>
      <w:r w:rsidRPr="00D4013C">
        <w:rPr>
          <w:rFonts w:ascii="Times New Roman" w:eastAsia="Times New Roman" w:hAnsi="Times New Roman" w:cs="Times New Roman"/>
          <w:sz w:val="24"/>
          <w:szCs w:val="24"/>
          <w:lang w:eastAsia="ru-RU"/>
        </w:rPr>
        <w:t>следует подразумевать лишь то содержание химических и биологических загрязнителей в ней, которое становится опасным для здоровья при прямом контакте человека с загрязненной почвой или через контактирующие с почвой среды по экологическим цепям: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почва — вода — человек;</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почва — атмосферный воздух — человек;</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почва — растение — животное — человек и т.п.</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Все загрязнители можно разделить на химические (неорганические и органические) и биологические (вирусы, бактерии, простейшие, яйца гельминтов). Химические загрязнители делятся на две большие группы. К первой группе относятся химические вещества, вносящиеся в почву планомерно, целенаправленно, организованно. Это — пестициды,  минеральные удобрения, структурообразователи почвы, стимуляторы роста растений и др. В случае внесения избытка этих препаратов они становятся загрязнителями почвы.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Загрязнение почвы пестицидами опасно при прямом контакте человека с загрязненной почвой или при миграции их в контактирующие среды (вода, воздух, растения) на уровне концентраций, небезопасных для человека.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Что касается минеральных удобрений, то убедительных научных данных об опасности для здоровья человека применения их избыточного количества в настоящее время нет. Однако азотные минеральные удобрения при избыточном их внесении в почву опасны для здоровья, так как могут вызвать отравления, получившие название нитратной метгемоглобинемии, служат основой для синтеза в почве нитрозаминов, обладающих канцерогенным эффектом и т.д.</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Ко второй группе химических загрязнителей относятся химические вещества, попадающие в почву случайно, с техногенными жидкими, твердыми и газообразными отходами. Сюда входят вещества, поступающие в почву вместе с бытовыми и промышленными сточными водами, атмосферными выбросами промышленных предприятий, бытовыми и промышленными твердыми отходами, выхлопными газами автотранспорта и т.д. Опасность соединений как первой, так и второй групп химических веществ, поступающих в почву, определяется их токсичностью, аллергенным, мутагенным, эмбриотропным и другими эффектами, опасными для здоровья человека как в настоящее время, так и в последующих поколениях.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Почва до 1972 года была единственным элементом биосферы, в котором не нормировалось содержание химических загрязнений. Объяснялось это тем, что почва представляет собой мало динамичную, многофакторную систему, меняющуюся на небольших климато-ландшаф-тных территориях, что обусловливает наличие видов, типов и подтипов почв, стандартизировать которые не представлялось возможным. В настоящее время разработано более 50 ПДК экзогенных химических веществ в почве. Сама по себе величина ПДК не свидетельствует о степени загрязнения конкретного почвенно-климатического региона. Величинами, учитывающими конкретные региональные почвенно-климатические особенности являются </w:t>
      </w:r>
      <w:r w:rsidRPr="00D4013C">
        <w:rPr>
          <w:rFonts w:ascii="Times New Roman" w:eastAsia="Times New Roman" w:hAnsi="Times New Roman" w:cs="Times New Roman"/>
          <w:i/>
          <w:iCs/>
          <w:sz w:val="24"/>
          <w:szCs w:val="24"/>
          <w:lang w:eastAsia="ru-RU"/>
        </w:rPr>
        <w:t>ПДУВ — предельно допустимый уровень экзогенных химических веществ в почве и их БОК — безопасное остаточное количество. </w:t>
      </w:r>
      <w:r w:rsidRPr="00D4013C">
        <w:rPr>
          <w:rFonts w:ascii="Times New Roman" w:eastAsia="Times New Roman" w:hAnsi="Times New Roman" w:cs="Times New Roman"/>
          <w:sz w:val="24"/>
          <w:szCs w:val="24"/>
          <w:lang w:eastAsia="ru-RU"/>
        </w:rPr>
        <w:t xml:space="preserve">ПДУВ характеризует допустимое безопасное для здоровья людей количество химических веществ, вносимое в почву в начале ее обработки. БОК — допустимые безопасные для здоровья людей остаточные количества экзогенных веществ перед </w:t>
      </w:r>
      <w:r w:rsidRPr="00D4013C">
        <w:rPr>
          <w:rFonts w:ascii="Times New Roman" w:eastAsia="Times New Roman" w:hAnsi="Times New Roman" w:cs="Times New Roman"/>
          <w:sz w:val="24"/>
          <w:szCs w:val="24"/>
          <w:lang w:eastAsia="ru-RU"/>
        </w:rPr>
        <w:lastRenderedPageBreak/>
        <w:t>обработкой полей, выхода рабочих на сельскохозяйственные поля после обработки почвы и в конце вегетационного периода.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Санитарная охрана почвы.</w:t>
      </w:r>
      <w:r w:rsidRPr="00D4013C">
        <w:rPr>
          <w:rFonts w:ascii="Times New Roman" w:eastAsia="Times New Roman" w:hAnsi="Times New Roman" w:cs="Times New Roman"/>
          <w:sz w:val="24"/>
          <w:szCs w:val="24"/>
          <w:lang w:eastAsia="ru-RU"/>
        </w:rPr>
        <w:t> Цель санитарной охраны почвы состоит в сохранении такого ее качества, при котором почва не являлась бы фактором передачи заразных для человека и животных заболеваний и не привела бы к прямому или косвенному, по экологическим цепочкам (почва — растение — животное — человек; почва — воздух — человек; почва — растение — животное — человек и др.), острому или хроническому отравлению экзогенными химическими веществами с возможными отдаленными последствиями.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Мероприятия по санитарной охране почвы подразделяются на следующие группы: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       Санитарно-технические мероприятия по сбору, удалению, обезвреживанию и утилизации отходов, загрязняющих почву (санитарная очистка населенных мест).</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       Технологические мероприятия, направленные на создание безотходных и малоотходных технологических схем производств, уменьшающих или снижающих до минимума образование отходов.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       Планировочные мероприятия, касающиеся научного обоснования и соблюдения величины санитарно-защитных зон между очистными сооружениями и жилыми зданиями, местами водозабора, выбора схем движения автотранспорта, выбора земельных участков под очистные сооружения.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       Законодательные, организационные и административные мероприятия.</w:t>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sz w:val="24"/>
          <w:szCs w:val="24"/>
          <w:lang w:eastAsia="ru-RU"/>
        </w:rPr>
        <w:t>ПРОЦЕСС ПРОМЫВКИ ПОЧВЫ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Однако если почва уже заражена, ее необходимо очистить и восстановить. Наиболее часто при обеззараживании почвы применяется процесс промывки. Этот процесс преследует две цели.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       Механическое воздействие и вода (иногда с добавками) физически удаляют загрязнения из почвенных частиц.</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       Перемешивание почвенных частиц позволяет отделить сильно загрязненные мелкие частицы от более крупных почвенных частиц, тем самым снижая объем материала, требующего дальнейшей обработки, и затраты на процесс обеззараживания.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Таким образом, этот процесс основан на использовании воды с последующим уменьшением объема, при котором опасные загрязняющие вещества извлекаются и концентрируются с помощью физических и химических методов в небольшой части осадка, соразмерной с первоначальным объемом загрязнений. Основная концепция процесеа состоит в переносе загрязняющих веществ из почвы в промывочную воду с последующим их извлечением. Очищенная почва может быть возвращена на участок или найти полезное применение. Оставшийся небольшой объем загрязненного осадочного концентрата может быть обработан другими разрушающими или связывающими процессами такими как сжигание, низкотемпературная термальная десорбция, химическая экстракция, дехлорирование, биологическое разложение, затвердевание/стабилизация и остек-ловывание.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 физическим методам обработки почвы относятся: дробление, грохочение, мокрая сортировка, притирочное размельчение, сепарация в плотной среде, флотация, гравитационное осаждение и механическое обезвоживание. Соответствующими химическими средствами являются детергенты, поверхностно-активные вещества, вещества, вызывающие образование хелатных соединений, коагулянты, флоккулянты и вещества, регулирующие рН.</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Промывка является эффективным методом обработки как почв, так и донных отложений рек, озер и пр.</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Процесс может быть эффективным и экономически оправданным, когда загрязненная почва или донные отложения содержат не более 40% ила, а частицы глины имеют размеры не более 63 микрон. Содержание твердых органических веществ не должно превышать 20% объема.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noProof/>
          <w:sz w:val="24"/>
          <w:szCs w:val="24"/>
          <w:lang w:eastAsia="ru-RU"/>
        </w:rPr>
        <w:lastRenderedPageBreak/>
        <w:drawing>
          <wp:anchor distT="0" distB="0" distL="114300" distR="114300" simplePos="0" relativeHeight="251662336" behindDoc="0" locked="0" layoutInCell="1" allowOverlap="0" wp14:anchorId="20AEB643" wp14:editId="6992DD76">
            <wp:simplePos x="0" y="0"/>
            <wp:positionH relativeFrom="column">
              <wp:posOffset>50165</wp:posOffset>
            </wp:positionH>
            <wp:positionV relativeFrom="line">
              <wp:posOffset>78740</wp:posOffset>
            </wp:positionV>
            <wp:extent cx="1911985" cy="1878965"/>
            <wp:effectExtent l="0" t="0" r="0" b="6985"/>
            <wp:wrapSquare wrapText="bothSides"/>
            <wp:docPr id="12" name="Рисунок 6" descr="http://www.fos.ru/ecology/image/11207/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os.ru/ecology/image/11207/image016.jpg"/>
                    <pic:cNvPicPr>
                      <a:picLocks noChangeAspect="1" noChangeArrowheads="1"/>
                    </pic:cNvPicPr>
                  </pic:nvPicPr>
                  <pic:blipFill>
                    <a:blip r:embed="rId39"/>
                    <a:srcRect/>
                    <a:stretch>
                      <a:fillRect/>
                    </a:stretch>
                  </pic:blipFill>
                  <pic:spPr bwMode="auto">
                    <a:xfrm>
                      <a:off x="0" y="0"/>
                      <a:ext cx="1911985" cy="1878965"/>
                    </a:xfrm>
                    <a:prstGeom prst="rect">
                      <a:avLst/>
                    </a:prstGeom>
                    <a:noFill/>
                    <a:ln w="9525">
                      <a:noFill/>
                      <a:miter lim="800000"/>
                      <a:headEnd/>
                      <a:tailEnd/>
                    </a:ln>
                  </pic:spPr>
                </pic:pic>
              </a:graphicData>
            </a:graphic>
          </wp:anchor>
        </w:drawing>
      </w:r>
      <w:r w:rsidRPr="00D4013C">
        <w:rPr>
          <w:rFonts w:ascii="Times New Roman" w:eastAsia="Times New Roman" w:hAnsi="Times New Roman" w:cs="Times New Roman"/>
          <w:sz w:val="24"/>
          <w:szCs w:val="24"/>
          <w:lang w:eastAsia="ru-RU"/>
        </w:rPr>
        <w:t>К типичным опасным загрязнениям, которые эффективно удаляются этим методом, относятся: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донные отложения, насыщенные нефтепродуктами;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радиоактивные загрязнения;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тяжелые металлы;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креозот;</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пестициды,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цианиды.</w:t>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sz w:val="24"/>
          <w:szCs w:val="24"/>
          <w:lang w:eastAsia="ru-RU"/>
        </w:rPr>
        <w:t>Состав почвы и распределение загрязняющих веществ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Более полное понимание процессов очистки почвы и пользы этой промывки может быть достигнуто при рассмотрении почвенных образцов А—Г и типичного распределения в них загрязнений.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 Поверхностное загрязнение обычно наименьшее, в основном — физическая адгезия, выражающаяся в уплотнении. Удаляется и переносится в промывочную воду механическим разрыхлением.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 Минеральные илы и глины являются основными веществами, абсорбирующими опасные загрязнения, так как имеют очень развитую поверхность по отношению к объему и обладают повышенной способностью сцепления.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Твердые органические вещества, такие как корни и листья растений, гумус и т.д., обладающие, в виду их абсорбирующих свойств, способностью сбора загрязнений.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 Взвешенные загрязнения присутствуют в растворенном состоянии в виде частичек ила и глины.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Кроме этих твердых и жидких компонентов, вместилищем для летучих загрязнений может служить воздух (или газ), присутствующий в пустотах между частицами почвы.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Сложность почвенной промывки возрастает с ростом содержания ила, глины и твердых органических веществ.</w:t>
      </w:r>
    </w:p>
    <w:p w:rsidR="00D4013C" w:rsidRPr="00D4013C" w:rsidRDefault="00D4013C" w:rsidP="00D4013C">
      <w:pPr>
        <w:keepNext/>
        <w:keepLines/>
        <w:spacing w:after="0"/>
        <w:ind w:firstLine="426"/>
        <w:jc w:val="center"/>
        <w:outlineLvl w:val="2"/>
        <w:rPr>
          <w:rFonts w:ascii="Times New Roman" w:eastAsia="Times New Roman" w:hAnsi="Times New Roman" w:cs="Times New Roman"/>
          <w:b/>
          <w:bCs/>
          <w:sz w:val="24"/>
          <w:szCs w:val="24"/>
        </w:rPr>
      </w:pPr>
      <w:r w:rsidRPr="00D4013C">
        <w:rPr>
          <w:rFonts w:ascii="Times New Roman" w:eastAsia="Times New Roman" w:hAnsi="Times New Roman" w:cs="Times New Roman"/>
          <w:b/>
          <w:bCs/>
          <w:i/>
          <w:iCs/>
          <w:sz w:val="24"/>
          <w:szCs w:val="24"/>
        </w:rPr>
        <w:t>ОСНОВНЫЕ ЭТАПЫ ПРОЦЕССА РЕКУЛЬТИВАЦИИ ПОЧВЫ И ДОННЫХ ОТЛОЖЕНИЙ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Рекультивация осуществляется за счет выполнения технологических процессов (рис. ), позволяющих выделить из загрязненной почвы: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             обезвреженный, обезвоженный гранулированный почвенный продукт, который можно возвратить на участок или использовать для других целей;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             обезвоженные загрязненные твердые - органические вещества для дальнейшей обработки или захоронения;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             обезвоженные загрязненные глинистые/илистые почвенные фракции для дальнейшей обработки или захоронения;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             загрязняющие вещества из промывочной воды с целью ее очистки и обезвреживания в соответствии с нормативами для сброса в водоемы.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0" wp14:anchorId="3D737338" wp14:editId="1117F274">
            <wp:simplePos x="0" y="0"/>
            <wp:positionH relativeFrom="column">
              <wp:align>left</wp:align>
            </wp:positionH>
            <wp:positionV relativeFrom="line">
              <wp:posOffset>0</wp:posOffset>
            </wp:positionV>
            <wp:extent cx="3467100" cy="3581400"/>
            <wp:effectExtent l="19050" t="0" r="0" b="0"/>
            <wp:wrapSquare wrapText="bothSides"/>
            <wp:docPr id="13" name="Рисунок 7" descr="http://www.fos.ru/ecology/image/11207/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os.ru/ecology/image/11207/image018.jpg"/>
                    <pic:cNvPicPr>
                      <a:picLocks noChangeAspect="1" noChangeArrowheads="1"/>
                    </pic:cNvPicPr>
                  </pic:nvPicPr>
                  <pic:blipFill>
                    <a:blip r:embed="rId40"/>
                    <a:srcRect/>
                    <a:stretch>
                      <a:fillRect/>
                    </a:stretch>
                  </pic:blipFill>
                  <pic:spPr bwMode="auto">
                    <a:xfrm>
                      <a:off x="0" y="0"/>
                      <a:ext cx="3467100" cy="3581400"/>
                    </a:xfrm>
                    <a:prstGeom prst="rect">
                      <a:avLst/>
                    </a:prstGeom>
                    <a:noFill/>
                    <a:ln w="9525">
                      <a:noFill/>
                      <a:miter lim="800000"/>
                      <a:headEnd/>
                      <a:tailEnd/>
                    </a:ln>
                  </pic:spPr>
                </pic:pic>
              </a:graphicData>
            </a:graphic>
          </wp:anchor>
        </w:drawing>
      </w:r>
      <w:r w:rsidRPr="00D4013C">
        <w:rPr>
          <w:rFonts w:ascii="Times New Roman" w:eastAsia="Times New Roman" w:hAnsi="Times New Roman" w:cs="Times New Roman"/>
          <w:b/>
          <w:bCs/>
          <w:i/>
          <w:iCs/>
          <w:sz w:val="24"/>
          <w:szCs w:val="24"/>
          <w:lang w:eastAsia="ru-RU"/>
        </w:rPr>
        <w:t>1 этап: Подготовка почвы к очистке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Основная цель этого этапа — приготовить суспензию, имеющую номинальные размеры частиц в пределах 6 мм. Для этого с помощью комплекта сит или первичного виброэкрана почву </w:t>
      </w:r>
      <w:r w:rsidRPr="00D4013C">
        <w:rPr>
          <w:rFonts w:ascii="Times New Roman" w:eastAsia="Times New Roman" w:hAnsi="Times New Roman" w:cs="Times New Roman"/>
          <w:sz w:val="24"/>
          <w:szCs w:val="24"/>
          <w:lang w:eastAsia="ru-RU"/>
        </w:rPr>
        <w:lastRenderedPageBreak/>
        <w:t>просеивают для удаления мусора, металла, дерева и пр. При необходимости доведения размеров крупных каменных включений до нужного размера допускается применение размельчения. Для контроля размеров частиц суспензии и отделения материала, не требующего очистки, используется мокрое вибрационное экранирование. При помощи распылителей омывающего раствора, встроенных в просеивающую машину, в питающий поток добавляется промывочная вода, создающая среду, в которую будут перенесены, а затем и удалены все загрязняющие вещества.</w:t>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sz w:val="24"/>
          <w:szCs w:val="24"/>
          <w:lang w:eastAsia="ru-RU"/>
        </w:rPr>
        <w:t>2 этап: смешивание, притирочное размельчение, поверхностное извлечение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Предварительно отсортированная суспензия направляется в машину, осуществляющую размельчение притиркой.                 Здесь загрязненный ил/глина отслаиваются от поверхностей гранулированных почвенных частиц и переносятся в промывочную воду. Это достигается путем комбинации: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воздействия механических и жидкостных касательных напряжений, вызываемых взаимным трением гранулированных частиц (Движение частиц обеспечивается роторными двигателями внутри притирочных ячеек или другими механическими средствами.);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воздействия добавляемых химических реагентов, ускоряющих растворимость и перенос загрязняющих веществ с поверхностей гранулированных частиц в промывочную воду.</w:t>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sz w:val="24"/>
          <w:szCs w:val="24"/>
          <w:lang w:eastAsia="ru-RU"/>
        </w:rPr>
        <w:t>3 этап: Отделение ила, глины и загрязняющих веществ, находящихся в промывочной воде, от размельченного гранулированного материала.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Эта операция обычно выполняется с помощью гидроциклонов или наклонных разделителей винтового типа. В результате образуются два продукта: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       обезвоженный поток твердых частиц, состоящий в Основном из размельченного песка и твердого органического вещества, такого как уголь, лигнин, дерево и т.д.;</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       поток, состоящий из промывочной воды со взвешенными (загрязненными) частицами минерального (ила/глины) и твердого органического вещества. Промывочная вода может также содержать растворенные загрязняющие вещества, такие как ионы тяжелых металлов, которые будут удалены позже традиционной обработкой для промышленных сточных вод (например осаждением или ионообменом).</w:t>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sz w:val="24"/>
          <w:szCs w:val="24"/>
          <w:lang w:eastAsia="ru-RU"/>
        </w:rPr>
        <w:t>4 этап: Отделение загрязненного твердого органического вещества от размельченного гранулированного материала.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Загрязненные твердые органические вещества, такие как уголь, древесина, сгнившие остатки растительности, имеют очень высокую способность абсорбировать загрязняющие вещества, поэтому такие твердые вещества должны быть изолированы от гранулированных компонентов почвы. Этот материал эффективно удаляется с помощью уплотняющего сепаратора. Он отделяет органические вещества, имеющие меньшую силу тяжести от песка или других более тяжелых частиц. Изолированный осадочный органический продукт затем обезвоживается и, если необходимо, уничтожается, например, сжиганием. Промытый, очищенный песок, поступающий из сепаратора, вторично промывается или же сразу обезвоживается с помощью вибросита, винтового обезвоживателя или гидроциклона. Впоследствии его можно вернуть обратно на участок, с</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которого была взята почва, продать производителям бетона, асфальта или использовать для других целей.</w:t>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5 </w:t>
      </w:r>
      <w:r w:rsidRPr="00D4013C">
        <w:rPr>
          <w:rFonts w:ascii="Times New Roman" w:eastAsia="Times New Roman" w:hAnsi="Times New Roman" w:cs="Times New Roman"/>
          <w:b/>
          <w:bCs/>
          <w:i/>
          <w:iCs/>
          <w:sz w:val="24"/>
          <w:szCs w:val="24"/>
          <w:lang w:eastAsia="ru-RU"/>
        </w:rPr>
        <w:t>этап: Удаление загрязненного ила/глины из промывочной воды. Удаление растворенных загрязняющих веществ.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Загрязненные минеральные ил или глина, находящиеся в промывочной воде во взвешенном состоянии, коагулируются, флоккулируются и осаждаются в форме уплотненного минерального отстоя, который обезвоживается с помощью фильтрующего пресса или другого фильтраци-онного оборудования (см. рис. 71).</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В случаях, когда в промывочной воде присутствуют растворенные соли тяжелых металлов, они осаждаются при повышении рН с образованием гидроксидов металлов, которые можно удалить флоккуляцией и осаждением или флотацией растворенным воздухом с последующим обезвоживанием загрязненного отстоя (или накипи) с помощью фильтрации.</w:t>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6 </w:t>
      </w:r>
      <w:r w:rsidRPr="00D4013C">
        <w:rPr>
          <w:rFonts w:ascii="Times New Roman" w:eastAsia="Times New Roman" w:hAnsi="Times New Roman" w:cs="Times New Roman"/>
          <w:b/>
          <w:bCs/>
          <w:i/>
          <w:iCs/>
          <w:sz w:val="24"/>
          <w:szCs w:val="24"/>
          <w:lang w:eastAsia="ru-RU"/>
        </w:rPr>
        <w:t>этап: Менеджмент осадка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Существуют многочисленные применения для использования осадков после промывки почвы. Твердые органические вещества и органическая спрессовавшаяся корка с фильтров обычно разрушаются сжиганием. Осадки, загрязненные гидроксидами тяжелых металлов стабилизируются при затвердевании. В зависимости от экономических затрат насыщенные металлами неорганические осадки могут быть восстановлены, рециклированы или подготовлены к сбросу на специально предназначенные для них свалки.</w:t>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sz w:val="24"/>
          <w:szCs w:val="24"/>
          <w:lang w:eastAsia="ru-RU"/>
        </w:rPr>
        <w:t>ИННОВАЦИОННЫЕ ТЕХНОЛОГИИ РЕКУЛЬТИВАЦИИ ПОЧВ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Биологическая рекультивация вне участка. </w:t>
      </w:r>
      <w:r w:rsidRPr="00D4013C">
        <w:rPr>
          <w:rFonts w:ascii="Times New Roman" w:eastAsia="Times New Roman" w:hAnsi="Times New Roman" w:cs="Times New Roman"/>
          <w:sz w:val="24"/>
          <w:szCs w:val="24"/>
          <w:lang w:eastAsia="ru-RU"/>
        </w:rPr>
        <w:t>Помимо промывки почвы в последнее время в развитых странах появилось большое число новых технологий, позволяющих очистить почву как от всех загрязнений, так и от специфических загрязняющих веществ. При этом рекультивации почвы проводится непосредственно на участке, для того чтобы избежать затрат на экскавацию и транспортировку больших объемов грунта.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При биологической рекультивации вне участка верхний слой почвы снимается и вывозится на специальный полигон, где вся эта масса земли обрабатывается. При этом для разложения органических загрязняющих веществ в почве, отстое и твердом грунте используются микроорганизмы. Микроорганизмы разлагают загрязняющие вещества, используя их как источник пищи. Конечным продутом обычно являются СО</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 и Н</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О. При биологической рекультивации твердые вещества сначала перемешиваются в воде до формирования жидкой пульпы, и биологическое восстановление осуществляется на жидкой фазе; затем производится второй этап обработки — твердофазная биорекультивация, при которой почва загружается в камеру или закрытое помещение и разрыхляется с добавкой воды и питательных веществ.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Если пораженные участки земли очень большие, такой процесс будет очень трудоемок, долог и достаточно дорог. Представьте себе перемещение больших объемов земли, погрузку в самосвалы и перевозку, иногда на значительные расстояния, на место, которое, как правило, занимает довольно большую территорию. После рекультивации этот процесс необходимо повторить в обратном порядке. Однако качество рекультивации в этом случае будет значительно выше.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Биологическая рекультивация на участке. </w:t>
      </w:r>
      <w:r w:rsidRPr="00D4013C">
        <w:rPr>
          <w:rFonts w:ascii="Times New Roman" w:eastAsia="Times New Roman" w:hAnsi="Times New Roman" w:cs="Times New Roman"/>
          <w:sz w:val="24"/>
          <w:szCs w:val="24"/>
          <w:lang w:eastAsia="ru-RU"/>
        </w:rPr>
        <w:t>При рекультивации непосредственно на участке можно избежать громадных затрат, связанных с вывозом почвы, большим расходом горючего и людских ресурсов. Однако продолжительность этого процесса будет несколько больше. Что же это за процесс? Кислород, а иногда питательные вещества, закачиваются под давлением через скважины в почву или распределяются по поверхности для инфильтрации в загрязненный материал. Процесс разложения загрязняющих веществ микроорганизмами происходит прямо на участке, а при помощи биовенттиляции конечные продукты удаляются.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Восстановление маслосодержащих отходов. </w:t>
      </w:r>
      <w:r w:rsidRPr="00D4013C">
        <w:rPr>
          <w:rFonts w:ascii="Times New Roman" w:eastAsia="Times New Roman" w:hAnsi="Times New Roman" w:cs="Times New Roman"/>
          <w:sz w:val="24"/>
          <w:szCs w:val="24"/>
          <w:lang w:eastAsia="ru-RU"/>
        </w:rPr>
        <w:t xml:space="preserve">Очень часто во время или после хранения горючесмазочных материалов в почву попадают и остаются там маслосодержащие вещества. Такой участок даже после ликвидации производства или хранилища долгое время будет абсолютно безжизненным, лишенным как растений, так и животных. Чтобы вернуть его к жизни, необходимо удалить маслосо-держащие отходы. Обычно эту задачу решают простым снятием грунта и вывозом его на свалку. То есть отодвигают решение проблемы очистки почвы на какой-то, часто продолжительный срок, пока не возникнет проблема восстановления земли, занятой свалкой. Новый процесс восстановления решает проблему сразу. Маслосодержащие отходы при помощи пара или </w:t>
      </w:r>
      <w:r w:rsidRPr="00D4013C">
        <w:rPr>
          <w:rFonts w:ascii="Times New Roman" w:eastAsia="Times New Roman" w:hAnsi="Times New Roman" w:cs="Times New Roman"/>
          <w:sz w:val="24"/>
          <w:szCs w:val="24"/>
          <w:lang w:eastAsia="ru-RU"/>
        </w:rPr>
        <w:lastRenderedPageBreak/>
        <w:t>горячей воды смываются и перемещаются в более проницаемые для жидкостей участки, а затем выкачиваются из почвы. При желании загрязненные масла можно очистить и использовать в качестве топлива.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Цианидное окисление. </w:t>
      </w:r>
      <w:r w:rsidRPr="00D4013C">
        <w:rPr>
          <w:rFonts w:ascii="Times New Roman" w:eastAsia="Times New Roman" w:hAnsi="Times New Roman" w:cs="Times New Roman"/>
          <w:sz w:val="24"/>
          <w:szCs w:val="24"/>
          <w:lang w:eastAsia="ru-RU"/>
        </w:rPr>
        <w:t>При цианидном окислении участки, пораженные органическими цианидами, обрабатываются соответствующими химическими веществами. При этом происходят химические реакции, и органические цианиды окисляются до менее опасных соединений. Далее, если необходимо, участок обрабатывается другими методами.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Дехлорирование. </w:t>
      </w:r>
      <w:r w:rsidRPr="00D4013C">
        <w:rPr>
          <w:rFonts w:ascii="Times New Roman" w:eastAsia="Times New Roman" w:hAnsi="Times New Roman" w:cs="Times New Roman"/>
          <w:sz w:val="24"/>
          <w:szCs w:val="24"/>
          <w:lang w:eastAsia="ru-RU"/>
        </w:rPr>
        <w:t>При дехлорировании происходит удаление или перемещение опасных соединений, содержащих атомы хлора.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Промывка на участке. </w:t>
      </w:r>
      <w:r w:rsidRPr="00D4013C">
        <w:rPr>
          <w:rFonts w:ascii="Times New Roman" w:eastAsia="Times New Roman" w:hAnsi="Times New Roman" w:cs="Times New Roman"/>
          <w:sz w:val="24"/>
          <w:szCs w:val="24"/>
          <w:lang w:eastAsia="ru-RU"/>
        </w:rPr>
        <w:t>При использовании процесса промывки в почву, отходы или грунтовые воды вводятся большие объемы воды (иногда с химическими соединениями для обработки). Опасные загрязнения вымываются с участка. Однако выводимая вода должна быть эффективно изолирована в пределах водоносного пласта и обязательно восстановлена.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Остекловывание на участке. </w:t>
      </w:r>
      <w:r w:rsidRPr="00D4013C">
        <w:rPr>
          <w:rFonts w:ascii="Times New Roman" w:eastAsia="Times New Roman" w:hAnsi="Times New Roman" w:cs="Times New Roman"/>
          <w:sz w:val="24"/>
          <w:szCs w:val="24"/>
          <w:lang w:eastAsia="ru-RU"/>
        </w:rPr>
        <w:t>Большую опасность для жизни растений, животных и людей представляют оставшиеся в почве тяжелые металлы. Процесс остекловывания решает проблему удаления тяжелых металлов и даже их утилизации весьма оригинальным способом. При остекло-вывании на участке загрязненная почва нагревается до температуры около 1600°С. При этом тяжелые металлы инкапсулируются в стекловидные структуры соединений силиката и становятся практически безвредными, так как, во-первых, они находятся в соединениях, а, во-вторых, заключаются в стекловидную оболочку. Органические вещества при этом сжигаются.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Восстановление металлов высокотемпературной плазмой. </w:t>
      </w:r>
      <w:r w:rsidRPr="00D4013C">
        <w:rPr>
          <w:rFonts w:ascii="Times New Roman" w:eastAsia="Times New Roman" w:hAnsi="Times New Roman" w:cs="Times New Roman"/>
          <w:sz w:val="24"/>
          <w:szCs w:val="24"/>
          <w:lang w:eastAsia="ru-RU"/>
        </w:rPr>
        <w:t>Это — термический процесс, который извлекает загрязнения из твердых веществ и почвы в виде металлических и органических газов. Органические газы можно сжигать как топливо, а металлические могут быть восстановлены и рециклированы. Этот и предыдущий процессы, разумеется, очень дороги, и вопрос об их применении каждый раз должен решаться в конкретных обстоятельствах, связанных либо с ценой на восстанавливаемый участок, либо со стоимостью извлекаемых и рециклируемых металлов.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Фитообработка. </w:t>
      </w:r>
      <w:r w:rsidRPr="00D4013C">
        <w:rPr>
          <w:rFonts w:ascii="Times New Roman" w:eastAsia="Times New Roman" w:hAnsi="Times New Roman" w:cs="Times New Roman"/>
          <w:sz w:val="24"/>
          <w:szCs w:val="24"/>
          <w:lang w:eastAsia="ru-RU"/>
        </w:rPr>
        <w:t>Значительно более дешев и легок в применении процесс культивации специальных растений, способных забирать корнями или листвой специфические загрязнения и снижать их концентрацию в почве. Сами растения необходимо периодически скашивать и убирать с участка.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Почвенная паровая экстракция. </w:t>
      </w:r>
      <w:r w:rsidRPr="00D4013C">
        <w:rPr>
          <w:rFonts w:ascii="Times New Roman" w:eastAsia="Times New Roman" w:hAnsi="Times New Roman" w:cs="Times New Roman"/>
          <w:sz w:val="24"/>
          <w:szCs w:val="24"/>
          <w:lang w:eastAsia="ru-RU"/>
        </w:rPr>
        <w:t>Летучие органические составляющие удаляются из почвы на участке почвенной паровой экстракции с помощью паровых экстракционных скважин. Иногда процесс осуществляется в комбинации со скважинами для инжекции в почву воздуха, с целью отгонки и смьюа загрязнений воздушным потоком. После чего производится дальнейшая обработка.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Экстракция растворителями. </w:t>
      </w:r>
      <w:r w:rsidRPr="00D4013C">
        <w:rPr>
          <w:rFonts w:ascii="Times New Roman" w:eastAsia="Times New Roman" w:hAnsi="Times New Roman" w:cs="Times New Roman"/>
          <w:sz w:val="24"/>
          <w:szCs w:val="24"/>
          <w:lang w:eastAsia="ru-RU"/>
        </w:rPr>
        <w:t>Иногда для рекультивации почвы, загрязненной однородными по составу веществами, бывает достаточно правильно подобрать растворитель. При этом органические загрязнения растворяются избирательно и затем удаляются из отходов. Растворители меняют в зависимости от обрабатываемых отходов.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Термическая десорбция. </w:t>
      </w:r>
      <w:r w:rsidRPr="00D4013C">
        <w:rPr>
          <w:rFonts w:ascii="Times New Roman" w:eastAsia="Times New Roman" w:hAnsi="Times New Roman" w:cs="Times New Roman"/>
          <w:sz w:val="24"/>
          <w:szCs w:val="24"/>
          <w:lang w:eastAsia="ru-RU"/>
        </w:rPr>
        <w:t>Отходы нагревают в контролируемой обстановке до рабочей температуры, обычно менее 550°С. При таком нагреве органические соединения улетучиваются из почвы. Летучие загрязнения необходимо собирать и подвергать дальнейшей обработке.</w:t>
      </w:r>
    </w:p>
    <w:p w:rsidR="00D4013C" w:rsidRPr="00D4013C" w:rsidRDefault="00D4013C" w:rsidP="00D4013C">
      <w:pPr>
        <w:spacing w:after="0"/>
        <w:ind w:firstLine="426"/>
        <w:rPr>
          <w:rFonts w:ascii="Times New Roman" w:hAnsi="Times New Roman" w:cs="Times New Roman"/>
          <w:sz w:val="24"/>
          <w:szCs w:val="24"/>
        </w:rPr>
      </w:pPr>
    </w:p>
    <w:p w:rsidR="00D4013C" w:rsidRPr="00D4013C" w:rsidRDefault="00D4013C" w:rsidP="00D4013C">
      <w:pPr>
        <w:spacing w:after="0"/>
        <w:ind w:firstLine="426"/>
        <w:rPr>
          <w:rFonts w:ascii="Times New Roman" w:hAnsi="Times New Roman" w:cs="Times New Roman"/>
          <w:sz w:val="24"/>
          <w:szCs w:val="24"/>
        </w:rPr>
      </w:pPr>
    </w:p>
    <w:p w:rsidR="00D4013C" w:rsidRPr="00D4013C" w:rsidRDefault="00D4013C" w:rsidP="00D4013C">
      <w:pPr>
        <w:spacing w:after="0"/>
        <w:ind w:firstLine="426"/>
        <w:rPr>
          <w:rFonts w:ascii="Times New Roman" w:hAnsi="Times New Roman" w:cs="Times New Roman"/>
          <w:sz w:val="24"/>
          <w:szCs w:val="24"/>
        </w:rPr>
      </w:pPr>
    </w:p>
    <w:p w:rsidR="00D4013C" w:rsidRPr="00D4013C" w:rsidRDefault="00D4013C" w:rsidP="00D4013C">
      <w:pPr>
        <w:spacing w:after="0"/>
        <w:ind w:firstLine="426"/>
        <w:rPr>
          <w:rFonts w:ascii="Times New Roman" w:hAnsi="Times New Roman" w:cs="Times New Roman"/>
          <w:sz w:val="24"/>
          <w:szCs w:val="24"/>
        </w:rPr>
      </w:pPr>
    </w:p>
    <w:p w:rsidR="00D4013C" w:rsidRPr="00D4013C" w:rsidRDefault="00D4013C" w:rsidP="00D4013C">
      <w:pPr>
        <w:spacing w:after="0"/>
        <w:ind w:firstLine="426"/>
        <w:rPr>
          <w:rFonts w:ascii="Times New Roman" w:hAnsi="Times New Roman" w:cs="Times New Roman"/>
          <w:sz w:val="24"/>
          <w:szCs w:val="24"/>
        </w:rPr>
      </w:pPr>
    </w:p>
    <w:p w:rsidR="00D4013C" w:rsidRPr="00D4013C" w:rsidRDefault="00D4013C" w:rsidP="00D4013C">
      <w:pPr>
        <w:spacing w:after="0"/>
        <w:ind w:firstLine="426"/>
        <w:rPr>
          <w:rFonts w:ascii="Times New Roman" w:hAnsi="Times New Roman" w:cs="Times New Roman"/>
          <w:sz w:val="24"/>
          <w:szCs w:val="24"/>
        </w:rPr>
      </w:pPr>
    </w:p>
    <w:p w:rsidR="00D4013C" w:rsidRPr="00D4013C" w:rsidRDefault="00D4013C" w:rsidP="00D4013C">
      <w:pPr>
        <w:spacing w:after="0"/>
        <w:ind w:firstLine="426"/>
        <w:jc w:val="center"/>
        <w:rPr>
          <w:rFonts w:ascii="Times New Roman" w:eastAsia="Calibri" w:hAnsi="Times New Roman" w:cs="Times New Roman"/>
          <w:b/>
          <w:sz w:val="24"/>
          <w:szCs w:val="24"/>
        </w:rPr>
      </w:pPr>
      <w:r w:rsidRPr="00D4013C">
        <w:rPr>
          <w:rFonts w:ascii="Times New Roman" w:hAnsi="Times New Roman" w:cs="Times New Roman"/>
          <w:b/>
          <w:i/>
          <w:sz w:val="24"/>
          <w:szCs w:val="24"/>
        </w:rPr>
        <w:t xml:space="preserve">Занятие 5. </w:t>
      </w:r>
      <w:r w:rsidRPr="00D4013C">
        <w:rPr>
          <w:rFonts w:ascii="Times New Roman" w:eastAsia="Calibri" w:hAnsi="Times New Roman" w:cs="Times New Roman"/>
          <w:b/>
          <w:sz w:val="24"/>
          <w:szCs w:val="24"/>
        </w:rPr>
        <w:t>Проблемы переработки мусора (ролевая игра)</w:t>
      </w:r>
    </w:p>
    <w:p w:rsidR="00D4013C" w:rsidRPr="00D4013C" w:rsidRDefault="00D4013C" w:rsidP="00D4013C">
      <w:pPr>
        <w:spacing w:after="0"/>
        <w:ind w:firstLine="426"/>
        <w:jc w:val="center"/>
        <w:rPr>
          <w:rFonts w:ascii="Times New Roman" w:eastAsia="Calibri" w:hAnsi="Times New Roman" w:cs="Times New Roman"/>
          <w:b/>
          <w:sz w:val="24"/>
          <w:szCs w:val="24"/>
        </w:rPr>
      </w:pPr>
      <w:r w:rsidRPr="00D4013C">
        <w:rPr>
          <w:rFonts w:ascii="Times New Roman" w:eastAsia="Calibri" w:hAnsi="Times New Roman" w:cs="Times New Roman"/>
          <w:b/>
          <w:sz w:val="24"/>
          <w:szCs w:val="24"/>
        </w:rPr>
        <w:t xml:space="preserve">Классификация промышленных отходов. </w:t>
      </w:r>
    </w:p>
    <w:p w:rsidR="00D4013C" w:rsidRPr="00D4013C" w:rsidRDefault="00D4013C" w:rsidP="00D4013C">
      <w:pPr>
        <w:spacing w:after="0"/>
        <w:ind w:firstLine="426"/>
        <w:jc w:val="center"/>
        <w:rPr>
          <w:rFonts w:ascii="Times New Roman" w:eastAsia="Calibri" w:hAnsi="Times New Roman" w:cs="Times New Roman"/>
          <w:b/>
          <w:sz w:val="24"/>
          <w:szCs w:val="24"/>
        </w:rPr>
      </w:pPr>
      <w:r w:rsidRPr="00D4013C">
        <w:rPr>
          <w:rFonts w:ascii="Times New Roman" w:eastAsia="Calibri" w:hAnsi="Times New Roman" w:cs="Times New Roman"/>
          <w:b/>
          <w:sz w:val="24"/>
          <w:szCs w:val="24"/>
        </w:rPr>
        <w:t>Утилизация отходов в Нижегородской области</w:t>
      </w:r>
    </w:p>
    <w:p w:rsidR="00D4013C" w:rsidRPr="00D4013C" w:rsidRDefault="00D4013C" w:rsidP="00D4013C">
      <w:pPr>
        <w:keepNext/>
        <w:keepLines/>
        <w:spacing w:after="0"/>
        <w:ind w:firstLine="426"/>
        <w:outlineLvl w:val="5"/>
        <w:rPr>
          <w:rFonts w:ascii="Times New Roman" w:eastAsia="Times New Roman" w:hAnsi="Times New Roman" w:cs="Times New Roman"/>
          <w:i/>
          <w:iCs/>
          <w:sz w:val="24"/>
          <w:szCs w:val="24"/>
        </w:rPr>
      </w:pPr>
      <w:r w:rsidRPr="00D4013C">
        <w:rPr>
          <w:rFonts w:ascii="Times New Roman" w:eastAsia="Times New Roman" w:hAnsi="Times New Roman" w:cs="Times New Roman"/>
          <w:i/>
          <w:iCs/>
          <w:sz w:val="24"/>
          <w:szCs w:val="24"/>
        </w:rPr>
        <w:t>Самыми перспективными и прогрессивными методами обезвреживания твердых промышленных отходов следует считать те, которые могут быть включены в наименее опасные для здоровья людей и окружающей среды, высокоэффективные, замкнутые, мало- или безотходные технологические процессы данного вида производства. Не менее прогрессивным методом обезвреживания промышленных отходов является их широкое использование в народном хозяйстве, с учетом определенных гигиенических требований, гарантирующих полную безопасность такого использования для здоровья людей, отдаленных последствий, а также для охраны окружающей среды.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Все промышленные отходы делят на </w:t>
      </w:r>
      <w:r w:rsidRPr="00D4013C">
        <w:rPr>
          <w:rFonts w:ascii="Times New Roman" w:eastAsia="Times New Roman" w:hAnsi="Times New Roman" w:cs="Times New Roman"/>
          <w:i/>
          <w:iCs/>
          <w:sz w:val="24"/>
          <w:szCs w:val="24"/>
          <w:lang w:eastAsia="ru-RU"/>
        </w:rPr>
        <w:t>утилизируемые </w:t>
      </w:r>
      <w:r w:rsidRPr="00D4013C">
        <w:rPr>
          <w:rFonts w:ascii="Times New Roman" w:eastAsia="Times New Roman" w:hAnsi="Times New Roman" w:cs="Times New Roman"/>
          <w:sz w:val="24"/>
          <w:szCs w:val="24"/>
          <w:lang w:eastAsia="ru-RU"/>
        </w:rPr>
        <w:t>и </w:t>
      </w:r>
      <w:r w:rsidRPr="00D4013C">
        <w:rPr>
          <w:rFonts w:ascii="Times New Roman" w:eastAsia="Times New Roman" w:hAnsi="Times New Roman" w:cs="Times New Roman"/>
          <w:i/>
          <w:iCs/>
          <w:sz w:val="24"/>
          <w:szCs w:val="24"/>
          <w:lang w:eastAsia="ru-RU"/>
        </w:rPr>
        <w:t>не утилизируемые.</w:t>
      </w:r>
      <w:r w:rsidRPr="00D4013C">
        <w:rPr>
          <w:rFonts w:ascii="Times New Roman" w:eastAsia="Times New Roman" w:hAnsi="Times New Roman" w:cs="Times New Roman"/>
          <w:sz w:val="24"/>
          <w:szCs w:val="24"/>
          <w:lang w:eastAsia="ru-RU"/>
        </w:rPr>
        <w:t> Утилизируемые промышленные отходы не подлежат уничтожению или захоронению, а должны быть использованы в народном хозяйстве как топливо, стройматериалы, удобрения, исходное сырье для повторной переработки или регенерации отходов с целью получения вторичного сырья. Захоронение не утилизируемых отходов определяется их потенциальной опасностью для здоровья населения. Отходы обычно относят к тому же классу токсичности, что и содержащееся в них химическое вещество. Однако в промышленных отходах может содержаться сразу несколько веществ с различным классом токсичности, и не меньшую опасность для окружающей среды и для организмов представляют такие свойства, как летучесть, растворимость этих химических веществ. Эти показатели учитываются в классификации промышленных отходов. В настоящее время не утилизируемые промышленные отходы в стране делятся на пять классов опасности с учетом их токсичности, влияния на окружающую среду и технологии обезвреживания промышленных отходов на полигонах.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К I </w:t>
      </w:r>
      <w:r w:rsidRPr="00D4013C">
        <w:rPr>
          <w:rFonts w:ascii="Times New Roman" w:eastAsia="Times New Roman" w:hAnsi="Times New Roman" w:cs="Times New Roman"/>
          <w:b/>
          <w:bCs/>
          <w:i/>
          <w:iCs/>
          <w:sz w:val="24"/>
          <w:szCs w:val="24"/>
          <w:lang w:eastAsia="ru-RU"/>
        </w:rPr>
        <w:t>классу</w:t>
      </w:r>
      <w:r w:rsidRPr="00D4013C">
        <w:rPr>
          <w:rFonts w:ascii="Times New Roman" w:eastAsia="Times New Roman" w:hAnsi="Times New Roman" w:cs="Times New Roman"/>
          <w:sz w:val="24"/>
          <w:szCs w:val="24"/>
          <w:lang w:eastAsia="ru-RU"/>
        </w:rPr>
        <w:t> относятся не утилизируемые нефтемаслоотходы, которые содержат до 80% воды и до 10% грунта и механических включений. Обезвреживаются эти отходы сжиганием. Их количество стабильно и составляет по области примерно 5000 т в год.</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Ко II </w:t>
      </w:r>
      <w:r w:rsidRPr="00D4013C">
        <w:rPr>
          <w:rFonts w:ascii="Times New Roman" w:eastAsia="Times New Roman" w:hAnsi="Times New Roman" w:cs="Times New Roman"/>
          <w:b/>
          <w:bCs/>
          <w:i/>
          <w:iCs/>
          <w:sz w:val="24"/>
          <w:szCs w:val="24"/>
          <w:lang w:eastAsia="ru-RU"/>
        </w:rPr>
        <w:t>классу</w:t>
      </w:r>
      <w:r w:rsidRPr="00D4013C">
        <w:rPr>
          <w:rFonts w:ascii="Times New Roman" w:eastAsia="Times New Roman" w:hAnsi="Times New Roman" w:cs="Times New Roman"/>
          <w:sz w:val="24"/>
          <w:szCs w:val="24"/>
          <w:lang w:eastAsia="ru-RU"/>
        </w:rPr>
        <w:t> относятся жидкие отходы, содержащие органические загрязнения с ХПК около 25000 мг/л. Эти отходы частично выпариваются в процессе сжигания органических загрязнений.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К </w:t>
      </w:r>
      <w:r w:rsidRPr="00D4013C">
        <w:rPr>
          <w:rFonts w:ascii="Times New Roman" w:eastAsia="Times New Roman" w:hAnsi="Times New Roman" w:cs="Times New Roman"/>
          <w:b/>
          <w:bCs/>
          <w:i/>
          <w:iCs/>
          <w:sz w:val="24"/>
          <w:szCs w:val="24"/>
          <w:lang w:eastAsia="ru-RU"/>
        </w:rPr>
        <w:t>III классу</w:t>
      </w:r>
      <w:r w:rsidRPr="00D4013C">
        <w:rPr>
          <w:rFonts w:ascii="Times New Roman" w:eastAsia="Times New Roman" w:hAnsi="Times New Roman" w:cs="Times New Roman"/>
          <w:sz w:val="24"/>
          <w:szCs w:val="24"/>
          <w:lang w:eastAsia="ru-RU"/>
        </w:rPr>
        <w:t> относятся жидкие отходы с минеральными загрязнениями (кислоты, щелочи, соли, гидроокиси тяжелых металлов). Нейтрализуются в котлованах за счет взаимного смешения и добавления реагентов.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К IV </w:t>
      </w:r>
      <w:r w:rsidRPr="00D4013C">
        <w:rPr>
          <w:rFonts w:ascii="Times New Roman" w:eastAsia="Times New Roman" w:hAnsi="Times New Roman" w:cs="Times New Roman"/>
          <w:b/>
          <w:bCs/>
          <w:i/>
          <w:iCs/>
          <w:sz w:val="24"/>
          <w:szCs w:val="24"/>
          <w:lang w:eastAsia="ru-RU"/>
        </w:rPr>
        <w:t>классу</w:t>
      </w:r>
      <w:r w:rsidRPr="00D4013C">
        <w:rPr>
          <w:rFonts w:ascii="Times New Roman" w:eastAsia="Times New Roman" w:hAnsi="Times New Roman" w:cs="Times New Roman"/>
          <w:sz w:val="24"/>
          <w:szCs w:val="24"/>
          <w:lang w:eastAsia="ru-RU"/>
        </w:rPr>
        <w:t> относятся условно-твердые отходы, в том числе пастообразные, которые смешиваются с опилками. Сгущенные таким образом отходы помещают в котлован и изолируют сверху слоем грунта. На эту почву высевают травы, высаживают деревья и декоративные кустарники.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К V </w:t>
      </w:r>
      <w:r w:rsidRPr="00D4013C">
        <w:rPr>
          <w:rFonts w:ascii="Times New Roman" w:eastAsia="Times New Roman" w:hAnsi="Times New Roman" w:cs="Times New Roman"/>
          <w:b/>
          <w:bCs/>
          <w:i/>
          <w:iCs/>
          <w:sz w:val="24"/>
          <w:szCs w:val="24"/>
          <w:lang w:eastAsia="ru-RU"/>
        </w:rPr>
        <w:t>классу</w:t>
      </w:r>
      <w:r w:rsidRPr="00D4013C">
        <w:rPr>
          <w:rFonts w:ascii="Times New Roman" w:eastAsia="Times New Roman" w:hAnsi="Times New Roman" w:cs="Times New Roman"/>
          <w:sz w:val="24"/>
          <w:szCs w:val="24"/>
          <w:lang w:eastAsia="ru-RU"/>
        </w:rPr>
        <w:t> относятся особо токсичные сильнодействующие ядовитые соединения. Их прием и захоронение производят в металлических контейнерах. Предприятие-поставщик, кроме паспорта, характеризующего состав отходов, представляет акт о герметичности контейнера. Количество подобных отходов составляет примерно 0,5—1,0% от всей перерабатываемой на полигоне массы.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Проблемы утилизации отходов - это один из наиболее наболевших вопросов экологии в современной России. Кроме функционирующих на территории Нижегородской области полигонов, имеется значительное количество свалок, которые являются несанкционированными местами размещения отходов. Местоположение многих свалок выбрано без учета резервов развития городов и рабочих поселков. Утилизация хозяйственно-бытовых отходов в области налажена неудовлетворительно, большинство </w:t>
      </w:r>
      <w:r w:rsidRPr="00D4013C">
        <w:rPr>
          <w:rFonts w:ascii="Times New Roman" w:eastAsia="Times New Roman" w:hAnsi="Times New Roman" w:cs="Times New Roman"/>
          <w:sz w:val="24"/>
          <w:szCs w:val="24"/>
          <w:lang w:eastAsia="ru-RU"/>
        </w:rPr>
        <w:lastRenderedPageBreak/>
        <w:t xml:space="preserve">полигонов эксплуатируются с нарушениями природоохранных требований. Значительное количество полигонов построено без разработки проектно-сметной документации, а для некоторых полигонов даже не оформлен отвод участка. Но, несмотря на трудности финансового характера, ведется работа по обустройству свалок и проектированию новых полигонов. В сельской местности свалки, как правило, организованы стихийно, без каких-либо проектов, разрешений на отвод участков. Все это порождает необходимость внедрения новых технологий утилизации отходов. В настоящее время в рамках реализации областной программы "Отходы" реализованы инвестиционные проекты с привлечением европейского опыта и капитала по переработке шлакоотвалов металлургического производства в г. Нижнем Новгороде, по компостированию твердых бытовых отходов в г. Арзамасе и прессованию бытовых отходов. Прорабатывается распространение данных технологий и на другие регионы, что дает возможность частичного решения как экологических, так и экономических проблем. </w:t>
      </w:r>
    </w:p>
    <w:p w:rsidR="00D4013C" w:rsidRPr="00D4013C" w:rsidRDefault="00D4013C" w:rsidP="00D4013C">
      <w:pPr>
        <w:spacing w:after="0" w:line="240" w:lineRule="auto"/>
        <w:rPr>
          <w:rFonts w:ascii="Times New Roman" w:eastAsia="Calibri" w:hAnsi="Times New Roman" w:cs="Times New Roman"/>
          <w:b/>
          <w:sz w:val="24"/>
          <w:szCs w:val="24"/>
        </w:rPr>
      </w:pPr>
      <w:r w:rsidRPr="00D4013C">
        <w:rPr>
          <w:rFonts w:ascii="Times New Roman" w:eastAsia="Times New Roman" w:hAnsi="Times New Roman" w:cs="Times New Roman"/>
          <w:sz w:val="24"/>
          <w:szCs w:val="24"/>
          <w:lang w:eastAsia="ru-RU"/>
        </w:rPr>
        <w:t xml:space="preserve">     На территории области находится более 9,9 млн. т токсичных отходов. Токсичные отходы, как правило, хранятся на территориях промпредприятий (около 80% всех отходов). Организованный вблизи городского полигона бытовых отходов Нижнего Новгорода, полигон промышленных отходов "ГАЗа" также принимает токсичные отходы. Эксплуатация полигона ведется с серьёзными нарушениями. Наиболее опасными загрязнителями окружающей среды токсичными отходами остаются предприятия металлургической, машиностроительной, химической и нефтехимической промышленности. В тоже время необходимо отметить, что в последние годы наращиваются темпы вовлечения токсичных отходов в повторный оборот или использование их в качестве сырья при производстве строительных материалов. </w:t>
      </w:r>
    </w:p>
    <w:p w:rsidR="00D4013C" w:rsidRPr="00D4013C" w:rsidRDefault="00D4013C" w:rsidP="00D4013C">
      <w:pPr>
        <w:spacing w:after="0" w:line="240" w:lineRule="auto"/>
        <w:jc w:val="center"/>
        <w:outlineLvl w:val="0"/>
        <w:rPr>
          <w:rFonts w:ascii="Times New Roman" w:eastAsia="Times New Roman" w:hAnsi="Times New Roman" w:cs="Times New Roman"/>
          <w:b/>
          <w:bCs/>
          <w:kern w:val="36"/>
          <w:sz w:val="24"/>
          <w:szCs w:val="24"/>
          <w:lang w:eastAsia="ru-RU"/>
        </w:rPr>
      </w:pPr>
      <w:r w:rsidRPr="00D4013C">
        <w:rPr>
          <w:rFonts w:ascii="Times New Roman" w:eastAsia="Times New Roman" w:hAnsi="Times New Roman" w:cs="Times New Roman"/>
          <w:b/>
          <w:bCs/>
          <w:kern w:val="36"/>
          <w:sz w:val="24"/>
          <w:szCs w:val="24"/>
          <w:lang w:eastAsia="ru-RU"/>
        </w:rPr>
        <w:t>«Отходы — в доходы, или Что несет мусорный ветер?»</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Участвующие лица:</w:t>
      </w:r>
    </w:p>
    <w:p w:rsidR="00D4013C" w:rsidRPr="00D4013C" w:rsidRDefault="00D4013C" w:rsidP="00D4013C">
      <w:pPr>
        <w:numPr>
          <w:ilvl w:val="0"/>
          <w:numId w:val="69"/>
        </w:num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Учитель. </w:t>
      </w:r>
    </w:p>
    <w:p w:rsidR="00D4013C" w:rsidRPr="00D4013C" w:rsidRDefault="00D4013C" w:rsidP="00D4013C">
      <w:pPr>
        <w:numPr>
          <w:ilvl w:val="0"/>
          <w:numId w:val="69"/>
        </w:num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Защитники природы – 2 человека. </w:t>
      </w:r>
    </w:p>
    <w:p w:rsidR="00D4013C" w:rsidRPr="00D4013C" w:rsidRDefault="00D4013C" w:rsidP="00D4013C">
      <w:pPr>
        <w:numPr>
          <w:ilvl w:val="0"/>
          <w:numId w:val="69"/>
        </w:num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Экологи – 3 человека. </w:t>
      </w:r>
    </w:p>
    <w:p w:rsidR="00D4013C" w:rsidRPr="00D4013C" w:rsidRDefault="00D4013C" w:rsidP="00D4013C">
      <w:pPr>
        <w:numPr>
          <w:ilvl w:val="0"/>
          <w:numId w:val="69"/>
        </w:num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Ученые – 3 человека. </w:t>
      </w:r>
    </w:p>
    <w:p w:rsidR="00D4013C" w:rsidRPr="00D4013C" w:rsidRDefault="00D4013C" w:rsidP="00D4013C">
      <w:pPr>
        <w:numPr>
          <w:ilvl w:val="0"/>
          <w:numId w:val="69"/>
        </w:num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Гость из Германии (инвестор). </w:t>
      </w:r>
    </w:p>
    <w:p w:rsidR="00D4013C" w:rsidRPr="00D4013C" w:rsidRDefault="00D4013C" w:rsidP="00D4013C">
      <w:pPr>
        <w:numPr>
          <w:ilvl w:val="0"/>
          <w:numId w:val="69"/>
        </w:num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Гость из Японии. </w:t>
      </w:r>
    </w:p>
    <w:p w:rsidR="00D4013C" w:rsidRPr="00D4013C" w:rsidRDefault="00D4013C" w:rsidP="00D4013C">
      <w:pPr>
        <w:numPr>
          <w:ilvl w:val="0"/>
          <w:numId w:val="69"/>
        </w:num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Инвестор из Испании. </w:t>
      </w:r>
    </w:p>
    <w:p w:rsidR="00D4013C" w:rsidRPr="00D4013C" w:rsidRDefault="00D4013C" w:rsidP="00D4013C">
      <w:pPr>
        <w:numPr>
          <w:ilvl w:val="0"/>
          <w:numId w:val="69"/>
        </w:num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Мэр города.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Наглядность.</w:t>
      </w:r>
    </w:p>
    <w:p w:rsidR="00D4013C" w:rsidRPr="00D4013C" w:rsidRDefault="00D4013C" w:rsidP="00D4013C">
      <w:pPr>
        <w:numPr>
          <w:ilvl w:val="0"/>
          <w:numId w:val="70"/>
        </w:num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Рисунки и плакаты учеников, поделки с использованием мусора, экологические лозунги. </w:t>
      </w:r>
    </w:p>
    <w:p w:rsidR="00D4013C" w:rsidRPr="00D4013C" w:rsidRDefault="00D4013C" w:rsidP="00D4013C">
      <w:pPr>
        <w:numPr>
          <w:ilvl w:val="0"/>
          <w:numId w:val="70"/>
        </w:num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Бейджики с обозначением героя, для гостей – флаги стран. </w:t>
      </w:r>
    </w:p>
    <w:p w:rsidR="00D4013C" w:rsidRPr="00D4013C" w:rsidRDefault="00D4013C" w:rsidP="00D4013C">
      <w:pPr>
        <w:numPr>
          <w:ilvl w:val="0"/>
          <w:numId w:val="70"/>
        </w:num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Таблица “Количество ТБО от различных объектов и учреждений”. </w:t>
      </w:r>
    </w:p>
    <w:p w:rsidR="00D4013C" w:rsidRPr="00D4013C" w:rsidRDefault="00D4013C" w:rsidP="00D4013C">
      <w:pPr>
        <w:spacing w:after="0" w:line="240" w:lineRule="auto"/>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bCs/>
          <w:i/>
          <w:color w:val="000000"/>
          <w:sz w:val="24"/>
          <w:szCs w:val="24"/>
          <w:lang w:eastAsia="ru-RU"/>
        </w:rPr>
        <w:t>Можно организовать защиту проекта в виде выставки «Вторая жизнь ненужных вещей».</w:t>
      </w:r>
    </w:p>
    <w:p w:rsidR="00D4013C" w:rsidRPr="00D4013C" w:rsidRDefault="00D4013C" w:rsidP="00D4013C">
      <w:pPr>
        <w:spacing w:after="0" w:line="240" w:lineRule="auto"/>
        <w:rPr>
          <w:rFonts w:ascii="Times New Roman" w:eastAsia="Times New Roman" w:hAnsi="Times New Roman" w:cs="Times New Roman"/>
          <w:i/>
          <w:sz w:val="24"/>
          <w:szCs w:val="24"/>
          <w:lang w:eastAsia="ru-RU"/>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 xml:space="preserve">Для игры.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Четыре контейнера с цветными значками. Раздаточный материал – что должно лежать в каждом контейнере, согласно цвету.</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Учитель.</w:t>
      </w:r>
      <w:r w:rsidRPr="00D4013C">
        <w:rPr>
          <w:rFonts w:ascii="Times New Roman" w:eastAsia="Times New Roman" w:hAnsi="Times New Roman" w:cs="Times New Roman"/>
          <w:sz w:val="24"/>
          <w:szCs w:val="24"/>
          <w:lang w:eastAsia="ru-RU"/>
        </w:rPr>
        <w:t xml:space="preserve"> Вашим первым домашним заданием было сочинение на тему: “Каким я хотел бы видеть наш город”? Многие из вас писали о чистоте наших улиц, о том, что мусор заполонил наш город, с каждым днем приближая мусорную катастрофу. В своих работах вы пытались, пусть по-детски, найти пути решения этой проблемы.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Сегодня мы рассмотрим столь животрепещущую тему более серьезно. Выясним причины образования огромного количества мусора, вопросы цивилизованной утилизации, пути возврата мусора в качестве вторичного сырья.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u w:val="single"/>
          <w:lang w:eastAsia="ru-RU"/>
        </w:rPr>
        <w:lastRenderedPageBreak/>
        <w:t>Учитель</w:t>
      </w:r>
      <w:r w:rsidRPr="00D4013C">
        <w:rPr>
          <w:rFonts w:ascii="Times New Roman" w:eastAsia="Times New Roman" w:hAnsi="Times New Roman" w:cs="Times New Roman"/>
          <w:sz w:val="24"/>
          <w:szCs w:val="24"/>
          <w:u w:val="single"/>
          <w:lang w:eastAsia="ru-RU"/>
        </w:rPr>
        <w:t>.</w:t>
      </w:r>
      <w:r w:rsidRPr="00D4013C">
        <w:rPr>
          <w:rFonts w:ascii="Times New Roman" w:eastAsia="Times New Roman" w:hAnsi="Times New Roman" w:cs="Times New Roman"/>
          <w:sz w:val="24"/>
          <w:szCs w:val="24"/>
          <w:lang w:eastAsia="ru-RU"/>
        </w:rPr>
        <w:t xml:space="preserve"> Вся наша жизнь окружена вещами, рядом с нами они проживают свою долгую или мимолетную жизнь, принося нам пользу или просто радуя нас. Вещи служат нам, бывает всего несколько секунд, а бывает целую вечность. Одни мы бережно храним, другие выбрасываем не задумываясь. Одни вещи жизненно необходимы, другие лишь эквивалент статуса. Но каждая из вещей, рано или поздно, оказывается на свалке. Сегодня мы уже не можем представить свою жизнь без благ цивилизации, забывая о том, что многие из этих благ чужды природе. Чем лучше живет человек, тем больше мусора на планете! С тех пор, как существуют города, существует проблема утилизации бытовых отходов.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Защитник природы №1.</w:t>
      </w:r>
      <w:r w:rsidRPr="00D4013C">
        <w:rPr>
          <w:rFonts w:ascii="Times New Roman" w:eastAsia="Times New Roman" w:hAnsi="Times New Roman" w:cs="Times New Roman"/>
          <w:sz w:val="24"/>
          <w:szCs w:val="24"/>
          <w:lang w:eastAsia="ru-RU"/>
        </w:rPr>
        <w:t xml:space="preserve"> Еще недавно в России полиэтиленовые пакеты были ценным предметом домашнего обихода. Их стирали, сушили на веревочках. Пластиковые и жестяные баночки и бутылки были редкостью. Их мыли, хранили и использовали многократно.</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Защитник природы №2.</w:t>
      </w:r>
      <w:r w:rsidRPr="00D4013C">
        <w:rPr>
          <w:rFonts w:ascii="Times New Roman" w:eastAsia="Times New Roman" w:hAnsi="Times New Roman" w:cs="Times New Roman"/>
          <w:sz w:val="24"/>
          <w:szCs w:val="24"/>
          <w:lang w:eastAsia="ru-RU"/>
        </w:rPr>
        <w:t xml:space="preserve"> Но прогресс сделал свое дело. Мы привыкли к легким и удобным одноразовым упаковкам. Нашествие одноразовой тары, плюс разруха в наших головах, все это превратилось в настоящее мусорное бедствие для России.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Защитник природы №1.</w:t>
      </w:r>
      <w:r w:rsidRPr="00D4013C">
        <w:rPr>
          <w:rFonts w:ascii="Times New Roman" w:eastAsia="Times New Roman" w:hAnsi="Times New Roman" w:cs="Times New Roman"/>
          <w:sz w:val="24"/>
          <w:szCs w:val="24"/>
          <w:lang w:eastAsia="ru-RU"/>
        </w:rPr>
        <w:t xml:space="preserve"> Первыми нашествие мусора ощутили города. Не избежали печальной участи знакомства с цивилизацией леса и реки, ведь россияне так любят “отдохнуть на природе”!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 xml:space="preserve">Защитник природы №2. </w:t>
      </w:r>
      <w:r w:rsidRPr="00D4013C">
        <w:rPr>
          <w:rFonts w:ascii="Times New Roman" w:eastAsia="Times New Roman" w:hAnsi="Times New Roman" w:cs="Times New Roman"/>
          <w:sz w:val="24"/>
          <w:szCs w:val="24"/>
          <w:lang w:eastAsia="ru-RU"/>
        </w:rPr>
        <w:t xml:space="preserve">А отдохнуть большинство представляют себе так: </w:t>
      </w:r>
    </w:p>
    <w:p w:rsidR="00D4013C" w:rsidRPr="00D4013C" w:rsidRDefault="00D4013C" w:rsidP="00D4013C">
      <w:pPr>
        <w:numPr>
          <w:ilvl w:val="0"/>
          <w:numId w:val="71"/>
        </w:num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Выбрать поляну покрасивее и почище - расположиться на ней с максимальным комфортом. </w:t>
      </w:r>
    </w:p>
    <w:p w:rsidR="00D4013C" w:rsidRPr="00D4013C" w:rsidRDefault="00D4013C" w:rsidP="00D4013C">
      <w:pPr>
        <w:numPr>
          <w:ilvl w:val="0"/>
          <w:numId w:val="71"/>
        </w:num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Костер – выжигающий растительность, провоцирующий лесные пожары. </w:t>
      </w:r>
    </w:p>
    <w:p w:rsidR="00D4013C" w:rsidRPr="00D4013C" w:rsidRDefault="00D4013C" w:rsidP="00D4013C">
      <w:pPr>
        <w:numPr>
          <w:ilvl w:val="0"/>
          <w:numId w:val="71"/>
        </w:num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Магнитофон – заглушающий пение птиц и разгоняющий все зверье в округе. И, конечно, богатый ассортимент напитков и закусок, следовательно, большое количество мусора.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 xml:space="preserve">Защитник природы №1. </w:t>
      </w:r>
      <w:r w:rsidRPr="00D4013C">
        <w:rPr>
          <w:rFonts w:ascii="Times New Roman" w:eastAsia="Times New Roman" w:hAnsi="Times New Roman" w:cs="Times New Roman"/>
          <w:sz w:val="24"/>
          <w:szCs w:val="24"/>
          <w:lang w:eastAsia="ru-RU"/>
        </w:rPr>
        <w:t xml:space="preserve">Вы наверняка десятки раз видели компании, отдыхающие таким образом.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sz w:val="24"/>
          <w:szCs w:val="24"/>
          <w:lang w:eastAsia="ru-RU"/>
        </w:rPr>
        <w:t>Пример:</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Замусоренная поляна (на зеленом полотне разложен мусор: металлические, стеклянные, пластиковые бутылки, коробки из под сока, лампочки и батарейки от фонарика, жидкость для розжига, газета, апельсиновая кожура, пластиковые тарелки.)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Защитник природы №1.</w:t>
      </w:r>
      <w:r w:rsidRPr="00D4013C">
        <w:rPr>
          <w:rFonts w:ascii="Times New Roman" w:eastAsia="Times New Roman" w:hAnsi="Times New Roman" w:cs="Times New Roman"/>
          <w:sz w:val="24"/>
          <w:szCs w:val="24"/>
          <w:lang w:eastAsia="ru-RU"/>
        </w:rPr>
        <w:t xml:space="preserve"> Припомните, часто ли вы видели, чтобы “наотдыхавшаяся” всласть компания собрала за собой весь мусор и унесла его с собой?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Маленькая помоечка кажется незначительной, но, соединяясь с другими – становится стихийным бедствием. Дело не только в том, что мусор выглядит неэстетично, он в прямом смысле слова, отравляет нашу жизнь.</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Защитник природы №2.</w:t>
      </w:r>
      <w:r w:rsidRPr="00D4013C">
        <w:rPr>
          <w:rFonts w:ascii="Times New Roman" w:eastAsia="Times New Roman" w:hAnsi="Times New Roman" w:cs="Times New Roman"/>
          <w:sz w:val="24"/>
          <w:szCs w:val="24"/>
          <w:lang w:eastAsia="ru-RU"/>
        </w:rPr>
        <w:t xml:space="preserve"> Загрязнение окружающей среды бытовыми отходами ведет к нарушению экологического равновесия всей планеты. На каждого из 6 млрд. жителей Земли приходится около 1 тонны мусора в год. Если свалить накопившийся за год мусор в одну кучу, то образовалась бы гора высотой с Эльбрус.</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Эколог №1.</w:t>
      </w:r>
      <w:r w:rsidRPr="00D4013C">
        <w:rPr>
          <w:rFonts w:ascii="Times New Roman" w:eastAsia="Times New Roman" w:hAnsi="Times New Roman" w:cs="Times New Roman"/>
          <w:sz w:val="24"/>
          <w:szCs w:val="24"/>
          <w:lang w:eastAsia="ru-RU"/>
        </w:rPr>
        <w:t xml:space="preserve"> Одна из сторон жизни города – образование и накапливание огромного кол-ва твердых, жидких и газообразных отходов. Жидкие отходы просачиваются через грунт и загрязняют источники питьевой воды. Систематическое использование загрязненной воды приводит к резкому снижению иммунитета - здоровья.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Учитель.</w:t>
      </w:r>
      <w:r w:rsidRPr="00D4013C">
        <w:rPr>
          <w:rFonts w:ascii="Times New Roman" w:eastAsia="Times New Roman" w:hAnsi="Times New Roman" w:cs="Times New Roman"/>
          <w:sz w:val="24"/>
          <w:szCs w:val="24"/>
          <w:lang w:eastAsia="ru-RU"/>
        </w:rPr>
        <w:t xml:space="preserve"> А здоровье – самое главное, что есть у человека!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Эколог №2.</w:t>
      </w:r>
      <w:r w:rsidRPr="00D4013C">
        <w:rPr>
          <w:rFonts w:ascii="Times New Roman" w:eastAsia="Times New Roman" w:hAnsi="Times New Roman" w:cs="Times New Roman"/>
          <w:sz w:val="24"/>
          <w:szCs w:val="24"/>
          <w:lang w:eastAsia="ru-RU"/>
        </w:rPr>
        <w:t xml:space="preserve"> Газообразные – вызывают смог, отравляя все живое ядовитыми парами.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 xml:space="preserve">Эколог №1. </w:t>
      </w:r>
      <w:r w:rsidRPr="00D4013C">
        <w:rPr>
          <w:rFonts w:ascii="Times New Roman" w:eastAsia="Times New Roman" w:hAnsi="Times New Roman" w:cs="Times New Roman"/>
          <w:sz w:val="24"/>
          <w:szCs w:val="24"/>
          <w:lang w:eastAsia="ru-RU"/>
        </w:rPr>
        <w:t xml:space="preserve">Огромная проблема – твердые отходы в России накопилось 55млн тонн бытовых отходов, и это только на зарегистрированных свалках. Почвы и растительность загрязняются на расстоянии до 1,5км от свалок.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Учитель.</w:t>
      </w:r>
      <w:r w:rsidRPr="00D4013C">
        <w:rPr>
          <w:rFonts w:ascii="Times New Roman" w:eastAsia="Times New Roman" w:hAnsi="Times New Roman" w:cs="Times New Roman"/>
          <w:sz w:val="24"/>
          <w:szCs w:val="24"/>
          <w:lang w:eastAsia="ru-RU"/>
        </w:rPr>
        <w:t xml:space="preserve"> Рассмотрим таблицу 32. Опираясь на данные, приведенные в таблице, мы можем представить, какое количество мусора образуется ежегодно. В таблице дано </w:t>
      </w:r>
      <w:r w:rsidRPr="00D4013C">
        <w:rPr>
          <w:rFonts w:ascii="Times New Roman" w:eastAsia="Times New Roman" w:hAnsi="Times New Roman" w:cs="Times New Roman"/>
          <w:sz w:val="24"/>
          <w:szCs w:val="24"/>
          <w:lang w:eastAsia="ru-RU"/>
        </w:rPr>
        <w:lastRenderedPageBreak/>
        <w:t>ориентировочное количество твердых бытовых отходов от различных объектов и учреждений.</w:t>
      </w: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Таблица 32. Количество твердых бытовых отходов от различных объектов и учреждений</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5588"/>
        <w:gridCol w:w="4057"/>
      </w:tblGrid>
      <w:tr w:rsidR="00D4013C" w:rsidRPr="00D4013C" w:rsidTr="00516169">
        <w:trPr>
          <w:tblCellSpacing w:w="15" w:type="dxa"/>
          <w:jc w:val="center"/>
        </w:trPr>
        <w:tc>
          <w:tcPr>
            <w:tcW w:w="0" w:type="auto"/>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Объект</w:t>
            </w:r>
          </w:p>
        </w:tc>
        <w:tc>
          <w:tcPr>
            <w:tcW w:w="0" w:type="auto"/>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Среднегодовое количество отходов (кг)</w:t>
            </w:r>
          </w:p>
        </w:tc>
      </w:tr>
      <w:tr w:rsidR="00D4013C" w:rsidRPr="00D4013C" w:rsidTr="00516169">
        <w:trPr>
          <w:tblCellSpacing w:w="15" w:type="dxa"/>
          <w:jc w:val="center"/>
        </w:trPr>
        <w:tc>
          <w:tcPr>
            <w:tcW w:w="0" w:type="auto"/>
          </w:tcPr>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Детский сад, ясли (на 1 место)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Школа, техникум, институт (на 1 учащегося)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Театр, кинотеатр (на 1 место)</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Учреждение (на 1 сотрудника)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Продовольственный магазин (на 1кв.м. торговой площади)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Промтоварный магазин (на 1 кв.м. торговой площади)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Рынок (на 1 кв.м. торговой площади)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Вокзал, автовокзал, аэропорт (на 1 кв.м. площади)</w:t>
            </w:r>
          </w:p>
        </w:tc>
        <w:tc>
          <w:tcPr>
            <w:tcW w:w="0" w:type="auto"/>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95</w:t>
            </w: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19</w:t>
            </w: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30</w:t>
            </w: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40</w:t>
            </w: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160</w:t>
            </w: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30</w:t>
            </w: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18</w:t>
            </w: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125</w:t>
            </w:r>
          </w:p>
        </w:tc>
      </w:tr>
    </w:tbl>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Учитель.</w:t>
      </w:r>
      <w:r w:rsidRPr="00D4013C">
        <w:rPr>
          <w:rFonts w:ascii="Times New Roman" w:eastAsia="Times New Roman" w:hAnsi="Times New Roman" w:cs="Times New Roman"/>
          <w:sz w:val="24"/>
          <w:szCs w:val="24"/>
          <w:lang w:eastAsia="ru-RU"/>
        </w:rPr>
        <w:t xml:space="preserve"> Обратите внимание - на одного учащегося института или школы приходится 19 кг мусора в год, в нашей школе обучаются 776 учеников, 15 тонн мусора - какая огромная мусорная гора.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Эколог №2.</w:t>
      </w:r>
      <w:r w:rsidRPr="00D4013C">
        <w:rPr>
          <w:rFonts w:ascii="Times New Roman" w:eastAsia="Times New Roman" w:hAnsi="Times New Roman" w:cs="Times New Roman"/>
          <w:sz w:val="24"/>
          <w:szCs w:val="24"/>
          <w:lang w:eastAsia="ru-RU"/>
        </w:rPr>
        <w:t xml:space="preserve"> Основную массу твердых отходов (74%) составляет бумага и пищевые отходы, пластмассы и синтетические вещества. Сжигать их нельзя т.к. они выделяют токсичные вещества.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Эколог №1.</w:t>
      </w:r>
      <w:r w:rsidRPr="00D4013C">
        <w:rPr>
          <w:rFonts w:ascii="Times New Roman" w:eastAsia="Times New Roman" w:hAnsi="Times New Roman" w:cs="Times New Roman"/>
          <w:sz w:val="24"/>
          <w:szCs w:val="24"/>
          <w:lang w:eastAsia="ru-RU"/>
        </w:rPr>
        <w:t xml:space="preserve"> Каждая свалка занимает примерно 6га земли – в целом по стране 20 тыс.га. А ведь эти площади могли использоваться для застройки или сельского хозяйства.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Часть бывших свалок, оказавшихся в черте города, застраивается жилыми кварталами. Но там продолжает выделяться БИОГАЗ – создается взрывоопасная и пожароопасная ситуация.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Учитель.</w:t>
      </w:r>
      <w:r w:rsidRPr="00D4013C">
        <w:rPr>
          <w:rFonts w:ascii="Times New Roman" w:eastAsia="Times New Roman" w:hAnsi="Times New Roman" w:cs="Times New Roman"/>
          <w:sz w:val="24"/>
          <w:szCs w:val="24"/>
          <w:lang w:eastAsia="ru-RU"/>
        </w:rPr>
        <w:t xml:space="preserve"> Хотелось бы вам жить в таких новостройках?!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Ученики.</w:t>
      </w:r>
      <w:r w:rsidRPr="00D4013C">
        <w:rPr>
          <w:rFonts w:ascii="Times New Roman" w:eastAsia="Times New Roman" w:hAnsi="Times New Roman" w:cs="Times New Roman"/>
          <w:sz w:val="24"/>
          <w:szCs w:val="24"/>
          <w:lang w:eastAsia="ru-RU"/>
        </w:rPr>
        <w:t xml:space="preserve"> “НЕТ!”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Учитель.</w:t>
      </w:r>
      <w:r w:rsidRPr="00D4013C">
        <w:rPr>
          <w:rFonts w:ascii="Times New Roman" w:eastAsia="Times New Roman" w:hAnsi="Times New Roman" w:cs="Times New Roman"/>
          <w:sz w:val="24"/>
          <w:szCs w:val="24"/>
          <w:lang w:eastAsia="ru-RU"/>
        </w:rPr>
        <w:t xml:space="preserve"> Но, может быть, кому-то свалки нравятся? Стали “родным домом”?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Защитники природы (вместе):</w:t>
      </w:r>
      <w:r w:rsidRPr="00D4013C">
        <w:rPr>
          <w:rFonts w:ascii="Times New Roman" w:eastAsia="Times New Roman" w:hAnsi="Times New Roman" w:cs="Times New Roman"/>
          <w:sz w:val="24"/>
          <w:szCs w:val="24"/>
          <w:lang w:eastAsia="ru-RU"/>
        </w:rPr>
        <w:t xml:space="preserve"> Свалки у населенных пунктов, особенно в больших городах, становятся основным местом сбора и корма для многих птиц и млекопитающих. Здесь проживают большое количество крыс, мышей, кошек и собак. На свалках их привлекают пищевые отходы. Гоняться за живой добычей эти животные просто отвыкают, их полностью устраивают отбросы человеческого стола. Эти животные становятся переносчиками различных инфекционных заболеваний.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 xml:space="preserve">Ученик. </w:t>
      </w:r>
      <w:r w:rsidRPr="00D4013C">
        <w:rPr>
          <w:rFonts w:ascii="Times New Roman" w:eastAsia="Times New Roman" w:hAnsi="Times New Roman" w:cs="Times New Roman"/>
          <w:sz w:val="24"/>
          <w:szCs w:val="24"/>
          <w:lang w:eastAsia="ru-RU"/>
        </w:rPr>
        <w:t>Предлагаю выход – закопаем весь мусор – чистенько!!!</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Учитель.</w:t>
      </w:r>
      <w:r w:rsidRPr="00D4013C">
        <w:rPr>
          <w:rFonts w:ascii="Times New Roman" w:eastAsia="Times New Roman" w:hAnsi="Times New Roman" w:cs="Times New Roman"/>
          <w:sz w:val="24"/>
          <w:szCs w:val="24"/>
          <w:lang w:eastAsia="ru-RU"/>
        </w:rPr>
        <w:t xml:space="preserve"> Что же, может быть это и выход? Давайте проконсультируемся у специалистов.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Эколог №2.</w:t>
      </w:r>
      <w:r w:rsidRPr="00D4013C">
        <w:rPr>
          <w:rFonts w:ascii="Times New Roman" w:eastAsia="Times New Roman" w:hAnsi="Times New Roman" w:cs="Times New Roman"/>
          <w:sz w:val="24"/>
          <w:szCs w:val="24"/>
          <w:lang w:eastAsia="ru-RU"/>
        </w:rPr>
        <w:t xml:space="preserve"> Среди твердых бытовых отходов есть опасные специальные отходы, которые нельзя хранить вместе с другими, необходимо уничтожать по специальной технологии.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Батарейки и лекарства, термометры и перегоревшие лампы дневного света, остатки лака, клея, краски, дезодоранта – все это специальные отходы.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Учитель.</w:t>
      </w:r>
      <w:r w:rsidRPr="00D4013C">
        <w:rPr>
          <w:rFonts w:ascii="Times New Roman" w:eastAsia="Times New Roman" w:hAnsi="Times New Roman" w:cs="Times New Roman"/>
          <w:sz w:val="24"/>
          <w:szCs w:val="24"/>
          <w:lang w:eastAsia="ru-RU"/>
        </w:rPr>
        <w:t xml:space="preserve"> Давайте посмотрим, есть ли такие отходы на нашей “помоечке”?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Ученики.</w:t>
      </w:r>
      <w:r w:rsidRPr="00D4013C">
        <w:rPr>
          <w:rFonts w:ascii="Times New Roman" w:eastAsia="Times New Roman" w:hAnsi="Times New Roman" w:cs="Times New Roman"/>
          <w:sz w:val="24"/>
          <w:szCs w:val="24"/>
          <w:lang w:eastAsia="ru-RU"/>
        </w:rPr>
        <w:t xml:space="preserve"> Да, есть – лампочки, батарейки, жидкость для розжига.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Эколог №1.</w:t>
      </w:r>
      <w:r w:rsidRPr="00D4013C">
        <w:rPr>
          <w:rFonts w:ascii="Times New Roman" w:eastAsia="Times New Roman" w:hAnsi="Times New Roman" w:cs="Times New Roman"/>
          <w:sz w:val="24"/>
          <w:szCs w:val="24"/>
          <w:lang w:eastAsia="ru-RU"/>
        </w:rPr>
        <w:t>Один выброшенный свинцовый аккумулятор содержит 9,5 кг свинца.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Учитель.</w:t>
      </w:r>
      <w:r w:rsidRPr="00D4013C">
        <w:rPr>
          <w:rFonts w:ascii="Times New Roman" w:eastAsia="Times New Roman" w:hAnsi="Times New Roman" w:cs="Times New Roman"/>
          <w:sz w:val="24"/>
          <w:szCs w:val="24"/>
          <w:lang w:eastAsia="ru-RU"/>
        </w:rPr>
        <w:t xml:space="preserve"> В городах десятки тысяч машин, и в каждой аккумулятор, который служит, в среднем 1,5-2 года. Только представьте, какое количество аккумуляторов ежегодно оказывается на свалке.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lastRenderedPageBreak/>
        <w:t xml:space="preserve">Эколог №1. </w:t>
      </w:r>
      <w:r w:rsidRPr="00D4013C">
        <w:rPr>
          <w:rFonts w:ascii="Times New Roman" w:eastAsia="Times New Roman" w:hAnsi="Times New Roman" w:cs="Times New Roman"/>
          <w:sz w:val="24"/>
          <w:szCs w:val="24"/>
          <w:lang w:eastAsia="ru-RU"/>
        </w:rPr>
        <w:t>Опасность представляют электрические батарейки и люминесцентные лампы. Один крупный город выбрасывает за год 50 млн. батареек, в каждой лампочке от 80 до 120 мг ртути - так на свалки попадают десятки тонн ртути.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Учитель.</w:t>
      </w:r>
      <w:r w:rsidRPr="00D4013C">
        <w:rPr>
          <w:rFonts w:ascii="Times New Roman" w:eastAsia="Times New Roman" w:hAnsi="Times New Roman" w:cs="Times New Roman"/>
          <w:sz w:val="24"/>
          <w:szCs w:val="24"/>
          <w:lang w:eastAsia="ru-RU"/>
        </w:rPr>
        <w:t xml:space="preserve"> Мы выяснили, что закапывать весь мусор нельзя. Что же тогда делать?</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 xml:space="preserve">Ученый №1. </w:t>
      </w:r>
      <w:r w:rsidRPr="00D4013C">
        <w:rPr>
          <w:rFonts w:ascii="Times New Roman" w:eastAsia="Times New Roman" w:hAnsi="Times New Roman" w:cs="Times New Roman"/>
          <w:sz w:val="24"/>
          <w:szCs w:val="24"/>
          <w:lang w:eastAsia="ru-RU"/>
        </w:rPr>
        <w:t xml:space="preserve">Проблема утилизации мусора актуальна для всех стран. Создавались полигоны для мусора, строились заводы для сжигания мусора, но эффективность подобных методов невысока: в атмосферу выбрасывались токсичные вещества.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Ученый №3.</w:t>
      </w:r>
      <w:r w:rsidRPr="00D4013C">
        <w:rPr>
          <w:rFonts w:ascii="Times New Roman" w:eastAsia="Times New Roman" w:hAnsi="Times New Roman" w:cs="Times New Roman"/>
          <w:sz w:val="24"/>
          <w:szCs w:val="24"/>
          <w:lang w:eastAsia="ru-RU"/>
        </w:rPr>
        <w:t xml:space="preserve"> Мы работаем над разными видами технологий, позволяющими из отходов получать полезные продукты. Во многих странах существует особая система сбора бытовых отходов. Обычно используют отдельные контейнеры для разных видов мусора: пищевых отходов, стекла, опасных веществ. Это экономит средства и энергию при их переработке. Отдельные виды мусора не уничтожаются, а перерабатываются в полезные вещи.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 xml:space="preserve">Ученый №2. </w:t>
      </w:r>
      <w:r w:rsidRPr="00D4013C">
        <w:rPr>
          <w:rFonts w:ascii="Times New Roman" w:eastAsia="Times New Roman" w:hAnsi="Times New Roman" w:cs="Times New Roman"/>
          <w:sz w:val="24"/>
          <w:szCs w:val="24"/>
          <w:lang w:eastAsia="ru-RU"/>
        </w:rPr>
        <w:t>Австрийские ученые выяснили, что рацион овцы на 60% может состоять из бумажного мусора, насыщенного питательными веществами.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Химики доказали, что добавление в асфальтную массу пластика улучшает качество дорожного покрытия. Асфальт не растрескивается от холода, не размягчается от жары.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Мы работаем над созданием упаковок из полимера способного разлагаться в почве в течение года.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Учитель.</w:t>
      </w:r>
      <w:r w:rsidRPr="00D4013C">
        <w:rPr>
          <w:rFonts w:ascii="Times New Roman" w:eastAsia="Times New Roman" w:hAnsi="Times New Roman" w:cs="Times New Roman"/>
          <w:sz w:val="24"/>
          <w:szCs w:val="24"/>
          <w:lang w:eastAsia="ru-RU"/>
        </w:rPr>
        <w:t xml:space="preserve"> Значит, проблема мусора актуальна для всего мира и каждая страна ищет рациональный выход из этой ситуации. Попросим наших гостей поделиться опытом.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Гость из Германии (инвестор):</w:t>
      </w:r>
      <w:r w:rsidRPr="00D4013C">
        <w:rPr>
          <w:rFonts w:ascii="Times New Roman" w:eastAsia="Times New Roman" w:hAnsi="Times New Roman" w:cs="Times New Roman"/>
          <w:sz w:val="24"/>
          <w:szCs w:val="24"/>
          <w:lang w:eastAsia="ru-RU"/>
        </w:rPr>
        <w:t xml:space="preserve"> У нас в Германии впервые была внедрена система раздельного сбора и сортировки отходов.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Существует 4 вида контейнеров: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 Серый – бумага, газеты, журналы, картон.</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 Желтый – банки, бутылки, пластик, металл.</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З .3еленый – пищевые отходы.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 Черный – опасные отходы.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Каждый житель может сделать выбор: разложить по отдельным контейнерам, либо сваливать все вместе, но тогда плата за несортированный мусор в 5 раз выше.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Нельзя выбрасывать автопокрышки, их сдают в автомастерские, только они имеют право вывозить резину на переработку. Прием шин – нагрузка к их сервису.</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 xml:space="preserve">Гость из Японии. </w:t>
      </w:r>
      <w:r w:rsidRPr="00D4013C">
        <w:rPr>
          <w:rFonts w:ascii="Times New Roman" w:eastAsia="Times New Roman" w:hAnsi="Times New Roman" w:cs="Times New Roman"/>
          <w:sz w:val="24"/>
          <w:szCs w:val="24"/>
          <w:lang w:eastAsia="ru-RU"/>
        </w:rPr>
        <w:t>Япония – единственная страна, где принят закон об утилизации домашней техники – телевизоров, стиральных машин, кондиционеров, холодильников. Потребитель неукоснительно исполняет закон, а компания – производитель оплачивает утилизацию.</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Мы относимся к отходам, как к ресурсам - 16% закапывается в землю, 34% сжигается, 50% имеют вторую жизнь.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 xml:space="preserve">Учитель. </w:t>
      </w:r>
      <w:r w:rsidRPr="00D4013C">
        <w:rPr>
          <w:rFonts w:ascii="Times New Roman" w:eastAsia="Times New Roman" w:hAnsi="Times New Roman" w:cs="Times New Roman"/>
          <w:sz w:val="24"/>
          <w:szCs w:val="24"/>
          <w:lang w:eastAsia="ru-RU"/>
        </w:rPr>
        <w:t xml:space="preserve">Неужели данная проблема острее всего стоит в России, есть ли наработки по решению этого вопроса?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 xml:space="preserve">Эколог №3. </w:t>
      </w:r>
      <w:r w:rsidRPr="00D4013C">
        <w:rPr>
          <w:rFonts w:ascii="Times New Roman" w:eastAsia="Times New Roman" w:hAnsi="Times New Roman" w:cs="Times New Roman"/>
          <w:sz w:val="24"/>
          <w:szCs w:val="24"/>
          <w:lang w:eastAsia="ru-RU"/>
        </w:rPr>
        <w:t xml:space="preserve">В России на протяжении тысячелетий человек жил в тесном контакте с окружающей природой. В народе существовали неписаные правила охраны природы, которые наши предки свято выполняли, заботясь о том, чтобы их потомкам, т.е. нам, хватило и рыбы в воде, и ягод в лесу, и леса, и воды, и воздуха, и солнца.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 каждым годом в регионах страны растут свалки в лесных массивах, вдоль дорог, у водоемов и т.д. Парадокс современной жизни состоит в том, что чем лучше мы живем, тем больше накапливается отходов. Причины этого: повышение уровня жизни, позволяющее еще пригодные к использованию, но немодные вещи заменять новыми; увеличение объема товаров одноразового использования; увеличение количества упаковочных материалов. С одной стороны, памперсы, пластиковые бутылки и пластиковые пакеты удобны, но гораздо более вредны для окружающей природы. Чтобы разложился памперс, нужно 500 лет.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lastRenderedPageBreak/>
        <w:t xml:space="preserve">Ученый №3. </w:t>
      </w:r>
      <w:r w:rsidRPr="00D4013C">
        <w:rPr>
          <w:rFonts w:ascii="Times New Roman" w:eastAsia="Times New Roman" w:hAnsi="Times New Roman" w:cs="Times New Roman"/>
          <w:sz w:val="24"/>
          <w:szCs w:val="24"/>
          <w:lang w:eastAsia="ru-RU"/>
        </w:rPr>
        <w:t>Проблема избавления от мусора наиболее остро стоит в крупных городах. Оптимальное решение этой проблемы – строительство комбинированных мусороперерабатывающих заводов. Так, например, уже сегодня из изношенных автомобильных покрышек получают широкий ассортимент строительных материалов, пользующихся спросом у покупателей.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Учитель.</w:t>
      </w:r>
      <w:r w:rsidRPr="00D4013C">
        <w:rPr>
          <w:rFonts w:ascii="Times New Roman" w:eastAsia="Times New Roman" w:hAnsi="Times New Roman" w:cs="Times New Roman"/>
          <w:sz w:val="24"/>
          <w:szCs w:val="24"/>
          <w:lang w:eastAsia="ru-RU"/>
        </w:rPr>
        <w:t xml:space="preserve"> А что происходит у нас, в нашем родном городе? Мы видим, как наш город с каждым днем преображается: возводятся новые микрорайоны, открываются культурно-развлекательные центры, рынки замещаются торговыми комплексами, но вот мусора вокруг нас не становится меньше. Неужели эта проблема волнует лишь жителей?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 нам на мероприятие мы пригласили мэра города.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 xml:space="preserve">Мэр. </w:t>
      </w:r>
      <w:r w:rsidRPr="00D4013C">
        <w:rPr>
          <w:rFonts w:ascii="Times New Roman" w:eastAsia="Times New Roman" w:hAnsi="Times New Roman" w:cs="Times New Roman"/>
          <w:bCs/>
          <w:sz w:val="24"/>
          <w:szCs w:val="24"/>
          <w:lang w:eastAsia="ru-RU"/>
        </w:rPr>
        <w:t xml:space="preserve">Заволжье </w:t>
      </w:r>
      <w:r w:rsidRPr="00D4013C">
        <w:rPr>
          <w:rFonts w:ascii="Times New Roman" w:eastAsia="Times New Roman" w:hAnsi="Times New Roman" w:cs="Times New Roman"/>
          <w:sz w:val="24"/>
          <w:szCs w:val="24"/>
          <w:lang w:eastAsia="ru-RU"/>
        </w:rPr>
        <w:t>– провинциальный город, как и другие города, испытывает на себе влияние мусорного ветра. Сегодня мы в лучшем случае отвозим мусор на свалку: их всего одна, в худшем – сжигаем прямо во дворах.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До недавнего времени считалось, что мусоросжигательный завод – это выход, но сжигать мусор – это варварство, поэтому многие развитые страны взяли курс на переработку отходов, теперь их примеру и следует Заволжье.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Руководство города рассматривает два кардинально разных способа решения мусорной проблемы.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Инвестор из Германии.</w:t>
      </w:r>
      <w:r w:rsidRPr="00D4013C">
        <w:rPr>
          <w:rFonts w:ascii="Times New Roman" w:eastAsia="Times New Roman" w:hAnsi="Times New Roman" w:cs="Times New Roman"/>
          <w:sz w:val="24"/>
          <w:szCs w:val="24"/>
          <w:lang w:eastAsia="ru-RU"/>
        </w:rPr>
        <w:t xml:space="preserve"> Немецкие партнеры помогут заволжанам цивилизованно бороться с мусором.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Вдоль улиц не будут стоять серые мусорные баки, вместо них появятся разноцветные пластиковые ящики. По немецкой технологии 80% отходов будут возвращаться в качестве вторсырья, а оставшиеся 20% попадут на свалку.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 xml:space="preserve">Мэр. </w:t>
      </w:r>
      <w:r w:rsidRPr="00D4013C">
        <w:rPr>
          <w:rFonts w:ascii="Times New Roman" w:eastAsia="Times New Roman" w:hAnsi="Times New Roman" w:cs="Times New Roman"/>
          <w:sz w:val="24"/>
          <w:szCs w:val="24"/>
          <w:lang w:eastAsia="ru-RU"/>
        </w:rPr>
        <w:t>Скептики считают, что сортировка мусора станет самой сложной задачей, но любой здравомыслящий человек понимает, что иного выбора у нас нет. Каждый должен помочь решать проблему утилизации отходов, только тогда мусор, который душит наш город, начнет приносить прибыль. И мы очень надеемся на содействие жителей города.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Учитель.</w:t>
      </w:r>
      <w:r w:rsidRPr="00D4013C">
        <w:rPr>
          <w:rFonts w:ascii="Times New Roman" w:eastAsia="Times New Roman" w:hAnsi="Times New Roman" w:cs="Times New Roman"/>
          <w:sz w:val="24"/>
          <w:szCs w:val="24"/>
          <w:lang w:eastAsia="ru-RU"/>
        </w:rPr>
        <w:t xml:space="preserve"> А Заволжье имеет первый опыт сортировки мусора: на территории города уже сегодня мусор собирают в разноцветные контейнеры.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Игра: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Давайте очистим нашу поляну, сортируя мусор по немецкой технологии. (Участвуют 4 ученика, у каждого контейнер определенного цвета.)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 xml:space="preserve">Учитель. </w:t>
      </w:r>
      <w:r w:rsidRPr="00D4013C">
        <w:rPr>
          <w:rFonts w:ascii="Times New Roman" w:eastAsia="Times New Roman" w:hAnsi="Times New Roman" w:cs="Times New Roman"/>
          <w:sz w:val="24"/>
          <w:szCs w:val="24"/>
          <w:lang w:eastAsia="ru-RU"/>
        </w:rPr>
        <w:t>Не так это и сложно, зато как полезно для человека и природы в целом.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 xml:space="preserve">Губернатор. </w:t>
      </w:r>
      <w:r w:rsidRPr="00D4013C">
        <w:rPr>
          <w:rFonts w:ascii="Times New Roman" w:eastAsia="Times New Roman" w:hAnsi="Times New Roman" w:cs="Times New Roman"/>
          <w:sz w:val="24"/>
          <w:szCs w:val="24"/>
          <w:lang w:eastAsia="ru-RU"/>
        </w:rPr>
        <w:t xml:space="preserve">Мы рассматриваем еще один проект, предложенный испанскими партнерами. Сортировать мусор не придется, но стоимость вывоза мусора значительно увеличится.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Инвестор из Испании.</w:t>
      </w:r>
      <w:r w:rsidRPr="00D4013C">
        <w:rPr>
          <w:rFonts w:ascii="Times New Roman" w:eastAsia="Times New Roman" w:hAnsi="Times New Roman" w:cs="Times New Roman"/>
          <w:sz w:val="24"/>
          <w:szCs w:val="24"/>
          <w:lang w:eastAsia="ru-RU"/>
        </w:rPr>
        <w:t xml:space="preserve"> Мы предлагаем построить завод, способный переработать 240 тыс. тонн мусора в год. Стоимость проекта – 10 млн. долларов. Например, г. Заволжье производит 300 тыс. тонн отходов. Строительство этого завода позволит утилизировать почти весь мусор города.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Завод будет иметь два главных источника дохода: от утилизации мусора и от продажи конечных продуктов производства – удобрений, полиэтилена и другой продукции.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Обращение к мэру</w:t>
      </w:r>
      <w:r w:rsidRPr="00D4013C">
        <w:rPr>
          <w:rFonts w:ascii="Times New Roman" w:eastAsia="Times New Roman" w:hAnsi="Times New Roman" w:cs="Times New Roman"/>
          <w:sz w:val="24"/>
          <w:szCs w:val="24"/>
          <w:lang w:eastAsia="ru-RU"/>
        </w:rPr>
        <w:t xml:space="preserve"> (группа, состоящая из представителей каждого класса, совместно готовит письмо-обращение).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Учитель.</w:t>
      </w:r>
      <w:r w:rsidRPr="00D4013C">
        <w:rPr>
          <w:rFonts w:ascii="Times New Roman" w:eastAsia="Times New Roman" w:hAnsi="Times New Roman" w:cs="Times New Roman"/>
          <w:sz w:val="24"/>
          <w:szCs w:val="24"/>
          <w:lang w:eastAsia="ru-RU"/>
        </w:rPr>
        <w:t xml:space="preserve"> “Перейдем от выбрасывающего общества к обществу, которое перерабатывает”. “Отходы – в доходы!” – эти слова должны стать лозунгом для каждого из нас еще и потому, что природные кладовые не безграничны, а продуманные технологии позволят экономить природные ресурсы. </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b/>
          <w:i/>
          <w:sz w:val="24"/>
          <w:szCs w:val="24"/>
        </w:rPr>
        <w:t>На фоне медленной музыки.</w:t>
      </w:r>
    </w:p>
    <w:p w:rsidR="00D4013C" w:rsidRPr="00D4013C" w:rsidRDefault="00D4013C" w:rsidP="00D4013C">
      <w:pPr>
        <w:spacing w:after="0"/>
        <w:rPr>
          <w:rFonts w:ascii="Times New Roman" w:eastAsia="Calibri" w:hAnsi="Times New Roman" w:cs="Times New Roman"/>
          <w:b/>
          <w:i/>
          <w:sz w:val="24"/>
          <w:szCs w:val="24"/>
        </w:rPr>
      </w:pPr>
      <w:r w:rsidRPr="00D4013C">
        <w:rPr>
          <w:rFonts w:ascii="Times New Roman" w:eastAsia="Calibri" w:hAnsi="Times New Roman" w:cs="Times New Roman"/>
          <w:i/>
          <w:sz w:val="24"/>
          <w:szCs w:val="24"/>
        </w:rPr>
        <w:t>Птицам – небо, зверю – леса, луга, горы, рыбе- вода, а человеку – Родина</w:t>
      </w:r>
    </w:p>
    <w:p w:rsidR="00D4013C" w:rsidRPr="00D4013C" w:rsidRDefault="00D4013C" w:rsidP="00D4013C">
      <w:pPr>
        <w:spacing w:after="0"/>
        <w:rPr>
          <w:rFonts w:ascii="Times New Roman" w:eastAsia="Calibri" w:hAnsi="Times New Roman" w:cs="Times New Roman"/>
          <w:b/>
          <w:sz w:val="24"/>
          <w:szCs w:val="24"/>
        </w:rPr>
      </w:pPr>
      <w:r w:rsidRPr="00D4013C">
        <w:rPr>
          <w:rFonts w:ascii="Times New Roman" w:eastAsia="Calibri" w:hAnsi="Times New Roman" w:cs="Times New Roman"/>
          <w:b/>
          <w:sz w:val="24"/>
          <w:szCs w:val="24"/>
        </w:rPr>
        <w:t>Чтец.</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Когда-то, собравшись с последними силами,</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lastRenderedPageBreak/>
        <w:t>Создал Господь планету красивую.</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Дал ей форму шара большого</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И посадил там деревья, цветы,</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Травы невиданной красоты.</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Много животных там стало водиться.</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Змеи, слоны, черепахи и птицы.</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Вот вам подарок, люди, владейте,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Землю вспашите, хлебом засейте.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Всем завещаю вам я отныне -</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Вы берегите эту святыню!</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b/>
          <w:sz w:val="24"/>
          <w:szCs w:val="24"/>
        </w:rPr>
        <w:t>Ученик:</w:t>
      </w:r>
      <w:r w:rsidRPr="00D4013C">
        <w:rPr>
          <w:rFonts w:ascii="Times New Roman" w:eastAsia="Calibri" w:hAnsi="Times New Roman" w:cs="Times New Roman"/>
          <w:sz w:val="24"/>
          <w:szCs w:val="24"/>
        </w:rPr>
        <w:t xml:space="preserve"> Сейчас, дорогие друзья! </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b/>
          <w:sz w:val="24"/>
          <w:szCs w:val="24"/>
        </w:rPr>
        <w:t>Ученица:</w:t>
      </w:r>
      <w:r w:rsidRPr="00D4013C">
        <w:rPr>
          <w:rFonts w:ascii="Times New Roman" w:eastAsia="Calibri" w:hAnsi="Times New Roman" w:cs="Times New Roman"/>
          <w:sz w:val="24"/>
          <w:szCs w:val="24"/>
        </w:rPr>
        <w:t xml:space="preserve"> Стоп! Стоп! Стоп!</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b/>
          <w:sz w:val="24"/>
          <w:szCs w:val="24"/>
        </w:rPr>
        <w:t>Ученик:</w:t>
      </w:r>
      <w:r w:rsidRPr="00D4013C">
        <w:rPr>
          <w:rFonts w:ascii="Times New Roman" w:eastAsia="Calibri" w:hAnsi="Times New Roman" w:cs="Times New Roman"/>
          <w:sz w:val="24"/>
          <w:szCs w:val="24"/>
        </w:rPr>
        <w:t xml:space="preserve"> Почему ты меня останавливаешь?</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b/>
          <w:sz w:val="24"/>
          <w:szCs w:val="24"/>
        </w:rPr>
        <w:t>Ученица:</w:t>
      </w:r>
      <w:r w:rsidRPr="00D4013C">
        <w:rPr>
          <w:rFonts w:ascii="Times New Roman" w:eastAsia="Calibri" w:hAnsi="Times New Roman" w:cs="Times New Roman"/>
          <w:sz w:val="24"/>
          <w:szCs w:val="24"/>
        </w:rPr>
        <w:t xml:space="preserve"> Я останавливаю? Я помогаю!</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b/>
          <w:sz w:val="24"/>
          <w:szCs w:val="24"/>
        </w:rPr>
        <w:t>Ученик:</w:t>
      </w:r>
      <w:r w:rsidRPr="00D4013C">
        <w:rPr>
          <w:rFonts w:ascii="Times New Roman" w:eastAsia="Calibri" w:hAnsi="Times New Roman" w:cs="Times New Roman"/>
          <w:sz w:val="24"/>
          <w:szCs w:val="24"/>
        </w:rPr>
        <w:t xml:space="preserve"> Хорошенькая помощь. Ни с того, ни с сего кричишь: “Стоп, стоп!” Я даже забыл, что хотел сказать…</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b/>
          <w:sz w:val="24"/>
          <w:szCs w:val="24"/>
        </w:rPr>
        <w:t>Ученица</w:t>
      </w:r>
      <w:r w:rsidRPr="00D4013C">
        <w:rPr>
          <w:rFonts w:ascii="Times New Roman" w:eastAsia="Calibri" w:hAnsi="Times New Roman" w:cs="Times New Roman"/>
          <w:sz w:val="24"/>
          <w:szCs w:val="24"/>
        </w:rPr>
        <w:t>: Зато я знаю. Стоп – это</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b/>
          <w:sz w:val="24"/>
          <w:szCs w:val="24"/>
        </w:rPr>
        <w:t>Ученик:</w:t>
      </w:r>
      <w:r w:rsidRPr="00D4013C">
        <w:rPr>
          <w:rFonts w:ascii="Times New Roman" w:eastAsia="Calibri" w:hAnsi="Times New Roman" w:cs="Times New Roman"/>
          <w:sz w:val="24"/>
          <w:szCs w:val="24"/>
        </w:rPr>
        <w:t xml:space="preserve"> Опять “Стоп!”</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b/>
          <w:sz w:val="24"/>
          <w:szCs w:val="24"/>
        </w:rPr>
        <w:t>Ученица:</w:t>
      </w:r>
      <w:r w:rsidRPr="00D4013C">
        <w:rPr>
          <w:rFonts w:ascii="Times New Roman" w:eastAsia="Calibri" w:hAnsi="Times New Roman" w:cs="Times New Roman"/>
          <w:sz w:val="24"/>
          <w:szCs w:val="24"/>
        </w:rPr>
        <w:t xml:space="preserve"> Да именно СТОП! Ведь это название нашего импровизированного театра – Сатирический Театр Охраны Природы.</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b/>
          <w:sz w:val="24"/>
          <w:szCs w:val="24"/>
        </w:rPr>
        <w:t>Ученик:</w:t>
      </w:r>
      <w:r w:rsidRPr="00D4013C">
        <w:rPr>
          <w:rFonts w:ascii="Times New Roman" w:eastAsia="Calibri" w:hAnsi="Times New Roman" w:cs="Times New Roman"/>
          <w:sz w:val="24"/>
          <w:szCs w:val="24"/>
        </w:rPr>
        <w:t xml:space="preserve"> Оригинально! Но, по-моему, напоминает правила дорожного движения.</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b/>
          <w:sz w:val="24"/>
          <w:szCs w:val="24"/>
        </w:rPr>
        <w:t>Ученица:</w:t>
      </w:r>
      <w:r w:rsidRPr="00D4013C">
        <w:rPr>
          <w:rFonts w:ascii="Times New Roman" w:eastAsia="Calibri" w:hAnsi="Times New Roman" w:cs="Times New Roman"/>
          <w:sz w:val="24"/>
          <w:szCs w:val="24"/>
        </w:rPr>
        <w:t xml:space="preserve"> Увы, нарушителей закона охраны природы, гораздо больше, чем нарушителей на автодорогах, поэтому мы и дали нашему театру такое категорическое название.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 xml:space="preserve">Стоп – расхитителям! </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Стоп – браконьерам!</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Всем, кто природу</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Тратит без меры!</w:t>
      </w:r>
    </w:p>
    <w:p w:rsidR="00D4013C" w:rsidRPr="00D4013C" w:rsidRDefault="00D4013C" w:rsidP="00D4013C">
      <w:pPr>
        <w:spacing w:after="0"/>
        <w:rPr>
          <w:rFonts w:ascii="Times New Roman" w:eastAsia="Calibri" w:hAnsi="Times New Roman" w:cs="Times New Roman"/>
          <w:b/>
          <w:sz w:val="24"/>
          <w:szCs w:val="24"/>
        </w:rPr>
      </w:pPr>
      <w:r w:rsidRPr="00D4013C">
        <w:rPr>
          <w:rFonts w:ascii="Times New Roman" w:eastAsia="Calibri" w:hAnsi="Times New Roman" w:cs="Times New Roman"/>
          <w:b/>
          <w:sz w:val="24"/>
          <w:szCs w:val="24"/>
        </w:rPr>
        <w:t xml:space="preserve">Ученик: </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Стоп – нерадивым!</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Стоп – бюрократам!</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Долг наш пред нею</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Вырос стократно!</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Возле речки в тумане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Чуть звенят тополя,</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Человека земля?</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Может этим и манит</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Иль березкой кудрявой,</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Нескупой на слова,</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Или явором – явор</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Всем лесам голова.</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Иль плясуньей-калиной</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Что сережкой трясет,</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Или первой травинкой,</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Пробивающей лёд?</w:t>
      </w:r>
    </w:p>
    <w:p w:rsidR="00D4013C" w:rsidRPr="00D4013C" w:rsidRDefault="00D4013C" w:rsidP="00D4013C">
      <w:pPr>
        <w:spacing w:after="0"/>
        <w:rPr>
          <w:rFonts w:ascii="Times New Roman" w:eastAsia="Calibri" w:hAnsi="Times New Roman" w:cs="Times New Roman"/>
          <w:b/>
          <w:sz w:val="24"/>
          <w:szCs w:val="24"/>
        </w:rPr>
      </w:pPr>
      <w:r w:rsidRPr="00D4013C">
        <w:rPr>
          <w:rFonts w:ascii="Times New Roman" w:eastAsia="Calibri" w:hAnsi="Times New Roman" w:cs="Times New Roman"/>
          <w:b/>
          <w:sz w:val="24"/>
          <w:szCs w:val="24"/>
        </w:rPr>
        <w:t>Ученица:</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Что ж, земля привлекает</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lastRenderedPageBreak/>
        <w:t>Или этим, иль тем/</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В суть вопроса вникая,</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Я так думаю – всем.</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У рябины – кустами</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И лужком заливным,</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И грибными дождями,</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И дождем не грибным,</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Первой звонкой капелью</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И росой на кустах,</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Соловьиною трелью</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В соловьиных кустах.</w:t>
      </w:r>
    </w:p>
    <w:p w:rsidR="00D4013C" w:rsidRPr="00D4013C" w:rsidRDefault="00D4013C" w:rsidP="00D4013C">
      <w:pPr>
        <w:spacing w:after="0"/>
        <w:rPr>
          <w:rFonts w:ascii="Times New Roman" w:eastAsia="Calibri" w:hAnsi="Times New Roman" w:cs="Times New Roman"/>
          <w:b/>
          <w:sz w:val="24"/>
          <w:szCs w:val="24"/>
        </w:rPr>
      </w:pPr>
      <w:r w:rsidRPr="00D4013C">
        <w:rPr>
          <w:rFonts w:ascii="Times New Roman" w:eastAsia="Calibri" w:hAnsi="Times New Roman" w:cs="Times New Roman"/>
          <w:b/>
          <w:sz w:val="24"/>
          <w:szCs w:val="24"/>
        </w:rPr>
        <w:t xml:space="preserve">Ученик: </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Манят волею реки</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И раздольем поля</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Не обманет во веки</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Человека земля!</w:t>
      </w:r>
    </w:p>
    <w:p w:rsidR="00D4013C" w:rsidRPr="00D4013C" w:rsidRDefault="00D4013C" w:rsidP="00D4013C">
      <w:pPr>
        <w:spacing w:after="0"/>
        <w:rPr>
          <w:rFonts w:ascii="Times New Roman" w:eastAsia="Calibri" w:hAnsi="Times New Roman" w:cs="Times New Roman"/>
          <w:b/>
          <w:sz w:val="24"/>
          <w:szCs w:val="24"/>
        </w:rPr>
      </w:pPr>
      <w:r w:rsidRPr="00D4013C">
        <w:rPr>
          <w:rFonts w:ascii="Times New Roman" w:eastAsia="Calibri" w:hAnsi="Times New Roman" w:cs="Times New Roman"/>
          <w:b/>
          <w:sz w:val="24"/>
          <w:szCs w:val="24"/>
        </w:rPr>
        <w:t>Вместе: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Есть мать одна по имени Природа!</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b/>
          <w:sz w:val="24"/>
          <w:szCs w:val="24"/>
        </w:rPr>
        <w:t>Ученица:</w:t>
      </w:r>
      <w:r w:rsidRPr="00D4013C">
        <w:rPr>
          <w:rFonts w:ascii="Times New Roman" w:eastAsia="Calibri" w:hAnsi="Times New Roman" w:cs="Times New Roman"/>
          <w:sz w:val="24"/>
          <w:szCs w:val="24"/>
        </w:rPr>
        <w:t xml:space="preserve"> Но не все мы и всегда с любовью и добротой относимся к природе, бережем её сокровища: леса, поля, реки, дары природы и живых её обитателей.</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Послушайте!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Как Волга-мать вдоль города текла, великая,</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И мы  детьми её любили, она ведь первою была</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Для нас и, значит, лучшею на свете.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Сейчас в ней всякий хлам и ржавь, и слизь зеленая,</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И хвощ болотный вылез.</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Как будто люди целью задались:</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Убить её, и своего добились.</w:t>
      </w:r>
    </w:p>
    <w:p w:rsidR="00D4013C" w:rsidRPr="00D4013C" w:rsidRDefault="00D4013C" w:rsidP="00D4013C">
      <w:pPr>
        <w:spacing w:after="0"/>
        <w:rPr>
          <w:rFonts w:ascii="Times New Roman" w:eastAsia="Calibri" w:hAnsi="Times New Roman" w:cs="Times New Roman"/>
          <w:b/>
          <w:sz w:val="24"/>
          <w:szCs w:val="24"/>
        </w:rPr>
      </w:pPr>
      <w:r w:rsidRPr="00D4013C">
        <w:rPr>
          <w:rFonts w:ascii="Times New Roman" w:eastAsia="Calibri" w:hAnsi="Times New Roman" w:cs="Times New Roman"/>
          <w:b/>
          <w:sz w:val="24"/>
          <w:szCs w:val="24"/>
        </w:rPr>
        <w:t>Все поют: ( мотив «Аист на крыше»)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Где это было? Когда это было?</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В детстве, а может во сне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Воздух был чистым, не запыленным,</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Как по весне.</w:t>
      </w:r>
    </w:p>
    <w:p w:rsidR="00D4013C" w:rsidRPr="00D4013C" w:rsidRDefault="00D4013C" w:rsidP="00D4013C">
      <w:pPr>
        <w:spacing w:after="0"/>
        <w:rPr>
          <w:rFonts w:ascii="Times New Roman" w:eastAsia="Calibri" w:hAnsi="Times New Roman" w:cs="Times New Roman"/>
          <w:b/>
          <w:sz w:val="24"/>
          <w:szCs w:val="24"/>
        </w:rPr>
      </w:pPr>
      <w:r w:rsidRPr="00D4013C">
        <w:rPr>
          <w:rFonts w:ascii="Times New Roman" w:eastAsia="Calibri" w:hAnsi="Times New Roman" w:cs="Times New Roman"/>
          <w:b/>
          <w:sz w:val="24"/>
          <w:szCs w:val="24"/>
        </w:rPr>
        <w:t xml:space="preserve">Ученик: </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А что теперь?</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Сейчас над Заволжьем</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Да и над Нижним</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Смоги летают не вдруг</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Люди, очнитесь, ведь это опасно,</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Природа вокруг!</w:t>
      </w:r>
    </w:p>
    <w:p w:rsidR="00D4013C" w:rsidRPr="00D4013C" w:rsidRDefault="00D4013C" w:rsidP="00D4013C">
      <w:pPr>
        <w:spacing w:after="0"/>
        <w:rPr>
          <w:rFonts w:ascii="Times New Roman" w:eastAsia="Calibri" w:hAnsi="Times New Roman" w:cs="Times New Roman"/>
          <w:b/>
          <w:sz w:val="24"/>
          <w:szCs w:val="24"/>
        </w:rPr>
      </w:pPr>
      <w:r w:rsidRPr="00D4013C">
        <w:rPr>
          <w:rFonts w:ascii="Times New Roman" w:eastAsia="Calibri" w:hAnsi="Times New Roman" w:cs="Times New Roman"/>
          <w:b/>
          <w:sz w:val="24"/>
          <w:szCs w:val="24"/>
        </w:rPr>
        <w:t xml:space="preserve">Ученик: </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А как же Ока и Волга?</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Уже не напиться и не умыться,</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Химия вместо воды</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Рыбы исчезли, птицы пропали</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И грязи пуды.</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b/>
          <w:sz w:val="24"/>
          <w:szCs w:val="24"/>
        </w:rPr>
        <w:lastRenderedPageBreak/>
        <w:t>Ученик:</w:t>
      </w:r>
      <w:r w:rsidRPr="00D4013C">
        <w:rPr>
          <w:rFonts w:ascii="Times New Roman" w:eastAsia="Calibri" w:hAnsi="Times New Roman" w:cs="Times New Roman"/>
          <w:sz w:val="24"/>
          <w:szCs w:val="24"/>
        </w:rPr>
        <w:t xml:space="preserve"> А что же люди?</w:t>
      </w:r>
    </w:p>
    <w:p w:rsidR="00D4013C" w:rsidRPr="00D4013C" w:rsidRDefault="00D4013C" w:rsidP="00D4013C">
      <w:pPr>
        <w:spacing w:after="0"/>
        <w:rPr>
          <w:rFonts w:ascii="Times New Roman" w:eastAsia="Calibri" w:hAnsi="Times New Roman" w:cs="Times New Roman"/>
          <w:b/>
          <w:sz w:val="24"/>
          <w:szCs w:val="24"/>
        </w:rPr>
      </w:pPr>
      <w:r w:rsidRPr="00D4013C">
        <w:rPr>
          <w:rFonts w:ascii="Times New Roman" w:eastAsia="Calibri" w:hAnsi="Times New Roman" w:cs="Times New Roman"/>
          <w:b/>
          <w:sz w:val="24"/>
          <w:szCs w:val="24"/>
        </w:rPr>
        <w:t xml:space="preserve">1 и 2 вместе: </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Валим отходы и мусор мы в реки,</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Дескать вода унесет,</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Но у воды есть пределы терпенья,</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Смотрите ж вперед!</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Пусть на земле не умирают реки,</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Пусть стороной обходит их беда,</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Пусть чистой остается в них на веки</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Студеная и вкусная вода.</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Пусть никогда не зарастает тиной</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Тот берег, на котором я стою,</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Большие дяди, взрослые мужчины,</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Храните Волгу светлую мою!</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b/>
          <w:sz w:val="24"/>
          <w:szCs w:val="24"/>
        </w:rPr>
        <w:t>Ученица:</w:t>
      </w:r>
      <w:r w:rsidRPr="00D4013C">
        <w:rPr>
          <w:rFonts w:ascii="Times New Roman" w:eastAsia="Calibri" w:hAnsi="Times New Roman" w:cs="Times New Roman"/>
          <w:sz w:val="24"/>
          <w:szCs w:val="24"/>
        </w:rPr>
        <w:t xml:space="preserve"> Помните!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Бумага до полного разложения будет лежать 2 года, консервная банка – 90 лет, полиэтиленовый пакет – 200 лет. Для разложения стеклянной бутылки понадобится 2000 лет.</w:t>
      </w:r>
    </w:p>
    <w:p w:rsidR="00D4013C" w:rsidRPr="00D4013C" w:rsidRDefault="00D4013C" w:rsidP="00D4013C">
      <w:pPr>
        <w:spacing w:after="0"/>
        <w:rPr>
          <w:rFonts w:ascii="Times New Roman" w:eastAsia="Calibri" w:hAnsi="Times New Roman" w:cs="Times New Roman"/>
          <w:b/>
          <w:sz w:val="24"/>
          <w:szCs w:val="24"/>
        </w:rPr>
      </w:pPr>
      <w:r w:rsidRPr="00D4013C">
        <w:rPr>
          <w:rFonts w:ascii="Times New Roman" w:eastAsia="Calibri" w:hAnsi="Times New Roman" w:cs="Times New Roman"/>
          <w:b/>
          <w:sz w:val="24"/>
          <w:szCs w:val="24"/>
        </w:rPr>
        <w:t>Все поют: ( мотив «Аист на крыше»)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Люди, прошу вас, потише, потише,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Отходы пусть гибнут во тьме,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Воздух будь чистым,</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Вода будь прозрачной,</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И мы на Земле!</w:t>
      </w:r>
    </w:p>
    <w:p w:rsidR="00D4013C" w:rsidRPr="00D4013C" w:rsidRDefault="00D4013C" w:rsidP="00D4013C">
      <w:pPr>
        <w:spacing w:after="0"/>
        <w:rPr>
          <w:rFonts w:ascii="Times New Roman" w:eastAsia="Calibri" w:hAnsi="Times New Roman" w:cs="Times New Roman"/>
          <w:b/>
          <w:i/>
          <w:sz w:val="24"/>
          <w:szCs w:val="24"/>
        </w:rPr>
      </w:pPr>
      <w:r w:rsidRPr="00D4013C">
        <w:rPr>
          <w:rFonts w:ascii="Times New Roman" w:eastAsia="Calibri" w:hAnsi="Times New Roman" w:cs="Times New Roman"/>
          <w:b/>
          <w:i/>
          <w:sz w:val="24"/>
          <w:szCs w:val="24"/>
        </w:rPr>
        <w:t>Вбегает ученик с сумкой почтальона.</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b/>
          <w:sz w:val="24"/>
          <w:szCs w:val="24"/>
        </w:rPr>
        <w:t>Почтальон:</w:t>
      </w:r>
      <w:r w:rsidRPr="00D4013C">
        <w:rPr>
          <w:rFonts w:ascii="Times New Roman" w:eastAsia="Calibri" w:hAnsi="Times New Roman" w:cs="Times New Roman"/>
          <w:sz w:val="24"/>
          <w:szCs w:val="24"/>
        </w:rPr>
        <w:t xml:space="preserve"> Телеграмма! Телеграмма!</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b/>
          <w:sz w:val="24"/>
          <w:szCs w:val="24"/>
        </w:rPr>
        <w:t>Ученик:</w:t>
      </w:r>
      <w:r w:rsidRPr="00D4013C">
        <w:rPr>
          <w:rFonts w:ascii="Times New Roman" w:eastAsia="Calibri" w:hAnsi="Times New Roman" w:cs="Times New Roman"/>
          <w:sz w:val="24"/>
          <w:szCs w:val="24"/>
        </w:rPr>
        <w:t xml:space="preserve"> Кому?</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b/>
          <w:sz w:val="24"/>
          <w:szCs w:val="24"/>
        </w:rPr>
        <w:t>Почтальон:</w:t>
      </w:r>
      <w:r w:rsidRPr="00D4013C">
        <w:rPr>
          <w:rFonts w:ascii="Times New Roman" w:eastAsia="Calibri" w:hAnsi="Times New Roman" w:cs="Times New Roman"/>
          <w:sz w:val="24"/>
          <w:szCs w:val="24"/>
        </w:rPr>
        <w:t xml:space="preserve"> В общество охраны природы.</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b/>
          <w:sz w:val="24"/>
          <w:szCs w:val="24"/>
        </w:rPr>
        <w:t xml:space="preserve">Ученик: </w:t>
      </w:r>
      <w:r w:rsidRPr="00D4013C">
        <w:rPr>
          <w:rFonts w:ascii="Times New Roman" w:eastAsia="Calibri" w:hAnsi="Times New Roman" w:cs="Times New Roman"/>
          <w:sz w:val="24"/>
          <w:szCs w:val="24"/>
        </w:rPr>
        <w:t>От кого?</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b/>
          <w:sz w:val="24"/>
          <w:szCs w:val="24"/>
        </w:rPr>
        <w:t>Почтальон:</w:t>
      </w:r>
      <w:r w:rsidRPr="00D4013C">
        <w:rPr>
          <w:rFonts w:ascii="Times New Roman" w:eastAsia="Calibri" w:hAnsi="Times New Roman" w:cs="Times New Roman"/>
          <w:sz w:val="24"/>
          <w:szCs w:val="24"/>
        </w:rPr>
        <w:t xml:space="preserve"> От обитателей рек.</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b/>
          <w:sz w:val="24"/>
          <w:szCs w:val="24"/>
        </w:rPr>
        <w:t xml:space="preserve">Ученик: </w:t>
      </w:r>
      <w:r w:rsidRPr="00D4013C">
        <w:rPr>
          <w:rFonts w:ascii="Times New Roman" w:eastAsia="Calibri" w:hAnsi="Times New Roman" w:cs="Times New Roman"/>
          <w:sz w:val="24"/>
          <w:szCs w:val="24"/>
        </w:rPr>
        <w:t>А что у них?</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b/>
          <w:sz w:val="24"/>
          <w:szCs w:val="24"/>
        </w:rPr>
        <w:t>Почтальон:</w:t>
      </w:r>
      <w:r w:rsidRPr="00D4013C">
        <w:rPr>
          <w:rFonts w:ascii="Times New Roman" w:eastAsia="Calibri" w:hAnsi="Times New Roman" w:cs="Times New Roman"/>
          <w:sz w:val="24"/>
          <w:szCs w:val="24"/>
        </w:rPr>
        <w:t xml:space="preserve"> А вот что они пишут:</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Осетр и стерлядь – занесены в Красную книгу. Судак: скрываюсь от преследователей. Карась: задушили отходами. Чебак: а меня вообще есть нельзя – пропах бензином.</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Горбуша: 10 лет назад поймали моего дедушку, пять лет спустя выпотрошили икру из моей бабушки. Мама с папой задохнулись от мазута, братья и сестры погибли мальками от рук мелиораторов, осталась я одна. Спасите!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b/>
          <w:sz w:val="24"/>
          <w:szCs w:val="24"/>
        </w:rPr>
        <w:t>Ученик:</w:t>
      </w:r>
      <w:r w:rsidRPr="00D4013C">
        <w:rPr>
          <w:rFonts w:ascii="Times New Roman" w:eastAsia="Calibri" w:hAnsi="Times New Roman" w:cs="Times New Roman"/>
          <w:sz w:val="24"/>
          <w:szCs w:val="24"/>
        </w:rPr>
        <w:t xml:space="preserve"> А звери? А птицы?</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b/>
          <w:sz w:val="24"/>
          <w:szCs w:val="24"/>
        </w:rPr>
        <w:t>Почтальон:</w:t>
      </w:r>
      <w:r w:rsidRPr="00D4013C">
        <w:rPr>
          <w:rFonts w:ascii="Times New Roman" w:eastAsia="Calibri" w:hAnsi="Times New Roman" w:cs="Times New Roman"/>
          <w:sz w:val="24"/>
          <w:szCs w:val="24"/>
        </w:rPr>
        <w:t xml:space="preserve"> Телеграмм от них нет, но я уверен, что они придут в любое время. </w:t>
      </w:r>
    </w:p>
    <w:p w:rsidR="00D4013C" w:rsidRPr="00D4013C" w:rsidRDefault="00D4013C" w:rsidP="00D4013C">
      <w:pPr>
        <w:spacing w:after="0"/>
        <w:rPr>
          <w:rFonts w:ascii="Times New Roman" w:eastAsia="Calibri" w:hAnsi="Times New Roman" w:cs="Times New Roman"/>
          <w:b/>
          <w:i/>
          <w:sz w:val="24"/>
          <w:szCs w:val="24"/>
        </w:rPr>
      </w:pPr>
      <w:r w:rsidRPr="00D4013C">
        <w:rPr>
          <w:rFonts w:ascii="Times New Roman" w:eastAsia="Calibri" w:hAnsi="Times New Roman" w:cs="Times New Roman"/>
          <w:b/>
          <w:i/>
          <w:sz w:val="24"/>
          <w:szCs w:val="24"/>
        </w:rPr>
        <w:t>Все поют: (песня «Просьба»)</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Раненая птица в руки не давалась,</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Раненая птица, птицей оставалась,</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Этот сон давнишний до сих пор мне снится,</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На траве кровавой раненая птица.</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Птицы, рыбы, звери, в души людям смотрят.</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Вы их жалейте, люди, не убивайте зря,</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lastRenderedPageBreak/>
        <w:t>Ведь небо без птиц не небо,</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А море без рыб не море,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А земля без зверей не земля, не земля.</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(Стол, кресло, в кресле сидит ученик)</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b/>
          <w:sz w:val="24"/>
          <w:szCs w:val="24"/>
        </w:rPr>
        <w:t>Ученица:</w:t>
      </w:r>
      <w:r w:rsidRPr="00D4013C">
        <w:rPr>
          <w:rFonts w:ascii="Times New Roman" w:eastAsia="Calibri" w:hAnsi="Times New Roman" w:cs="Times New Roman"/>
          <w:sz w:val="24"/>
          <w:szCs w:val="24"/>
        </w:rPr>
        <w:t xml:space="preserve"> А помните мальчика, который нарисовал солнечный круг, небо, сделал подпись, чтобы всегда светило солнце….</w:t>
      </w:r>
    </w:p>
    <w:p w:rsidR="00D4013C" w:rsidRPr="00D4013C" w:rsidRDefault="00D4013C" w:rsidP="00D4013C">
      <w:pPr>
        <w:spacing w:after="0"/>
        <w:rPr>
          <w:rFonts w:ascii="Times New Roman" w:eastAsia="Calibri" w:hAnsi="Times New Roman" w:cs="Times New Roman"/>
          <w:b/>
          <w:sz w:val="24"/>
          <w:szCs w:val="24"/>
        </w:rPr>
      </w:pPr>
      <w:r w:rsidRPr="00D4013C">
        <w:rPr>
          <w:rFonts w:ascii="Times New Roman" w:eastAsia="Calibri" w:hAnsi="Times New Roman" w:cs="Times New Roman"/>
          <w:b/>
          <w:sz w:val="24"/>
          <w:szCs w:val="24"/>
        </w:rPr>
        <w:t xml:space="preserve">Все поют: </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Солнечный круг, небо вокруг</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Это рисунок мальчишки,</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Нарисовал он на листке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И подписал в уголке: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Пусть всегда будет солнце,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Пусть всегда будет небо,</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Пусть всегда будет мама,</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Пусть всегда буду я.</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Время прошло и подросло</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Много способных детишек,</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Хочет узнать каждый из нас:</w:t>
      </w:r>
    </w:p>
    <w:p w:rsidR="00D4013C" w:rsidRPr="00D4013C" w:rsidRDefault="00D4013C" w:rsidP="00D4013C">
      <w:pPr>
        <w:spacing w:after="0"/>
        <w:rPr>
          <w:rFonts w:ascii="Times New Roman" w:eastAsia="Calibri" w:hAnsi="Times New Roman" w:cs="Times New Roman"/>
          <w:sz w:val="24"/>
          <w:szCs w:val="24"/>
          <w:u w:val="single"/>
        </w:rPr>
      </w:pPr>
      <w:r w:rsidRPr="00D4013C">
        <w:rPr>
          <w:rFonts w:ascii="Times New Roman" w:eastAsia="Calibri" w:hAnsi="Times New Roman" w:cs="Times New Roman"/>
          <w:sz w:val="24"/>
          <w:szCs w:val="24"/>
          <w:u w:val="single"/>
        </w:rPr>
        <w:t>Где тот мальчишка сейчас.</w:t>
      </w:r>
    </w:p>
    <w:p w:rsidR="00D4013C" w:rsidRPr="00D4013C" w:rsidRDefault="00D4013C" w:rsidP="00D4013C">
      <w:pPr>
        <w:spacing w:after="0"/>
        <w:rPr>
          <w:rFonts w:ascii="Times New Roman" w:eastAsia="Calibri" w:hAnsi="Times New Roman" w:cs="Times New Roman"/>
          <w:b/>
          <w:sz w:val="24"/>
          <w:szCs w:val="24"/>
        </w:rPr>
      </w:pPr>
      <w:r w:rsidRPr="00D4013C">
        <w:rPr>
          <w:rFonts w:ascii="Times New Roman" w:eastAsia="Calibri" w:hAnsi="Times New Roman" w:cs="Times New Roman"/>
          <w:b/>
          <w:sz w:val="24"/>
          <w:szCs w:val="24"/>
        </w:rPr>
        <w:t xml:space="preserve">Девочки поют: </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Он сидит в кабинете,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Строит химкомбинаты,</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Осушает болота, вырубает леса,</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Он готовит доклады,</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Выступает с трибуны,</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А потом на досуге, сидя в кресле, поет.</w:t>
      </w:r>
    </w:p>
    <w:p w:rsidR="00D4013C" w:rsidRPr="00D4013C" w:rsidRDefault="00D4013C" w:rsidP="00D4013C">
      <w:pPr>
        <w:spacing w:after="0"/>
        <w:rPr>
          <w:rFonts w:ascii="Times New Roman" w:eastAsia="Calibri" w:hAnsi="Times New Roman" w:cs="Times New Roman"/>
          <w:b/>
          <w:sz w:val="24"/>
          <w:szCs w:val="24"/>
        </w:rPr>
      </w:pPr>
      <w:r w:rsidRPr="00D4013C">
        <w:rPr>
          <w:rFonts w:ascii="Times New Roman" w:eastAsia="Calibri" w:hAnsi="Times New Roman" w:cs="Times New Roman"/>
          <w:b/>
          <w:sz w:val="24"/>
          <w:szCs w:val="24"/>
        </w:rPr>
        <w:t xml:space="preserve">Мальчик (в кресле): </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Пусть всегда будет должность</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И карьеры возможность,</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Кабинет, секретарша</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И, конечно же, я.</w:t>
      </w:r>
    </w:p>
    <w:p w:rsidR="00D4013C" w:rsidRPr="00D4013C" w:rsidRDefault="00D4013C" w:rsidP="00D4013C">
      <w:pPr>
        <w:spacing w:after="0"/>
        <w:rPr>
          <w:rFonts w:ascii="Times New Roman" w:eastAsia="Calibri" w:hAnsi="Times New Roman" w:cs="Times New Roman"/>
          <w:b/>
          <w:sz w:val="24"/>
          <w:szCs w:val="24"/>
        </w:rPr>
      </w:pPr>
      <w:r w:rsidRPr="00D4013C">
        <w:rPr>
          <w:rFonts w:ascii="Times New Roman" w:eastAsia="Calibri" w:hAnsi="Times New Roman" w:cs="Times New Roman"/>
          <w:b/>
          <w:sz w:val="24"/>
          <w:szCs w:val="24"/>
        </w:rPr>
        <w:t xml:space="preserve">Девочки поют: </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Все б ничего, но у него</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Вырос упрямый сынишка,</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И написал он на листке,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Выйдя с плакатом в руке.</w:t>
      </w:r>
    </w:p>
    <w:p w:rsidR="00D4013C" w:rsidRPr="00D4013C" w:rsidRDefault="00D4013C" w:rsidP="00D4013C">
      <w:pPr>
        <w:spacing w:after="0"/>
        <w:rPr>
          <w:rFonts w:ascii="Times New Roman" w:eastAsia="Calibri" w:hAnsi="Times New Roman" w:cs="Times New Roman"/>
          <w:b/>
          <w:sz w:val="24"/>
          <w:szCs w:val="24"/>
        </w:rPr>
      </w:pPr>
      <w:r w:rsidRPr="00D4013C">
        <w:rPr>
          <w:rFonts w:ascii="Times New Roman" w:eastAsia="Calibri" w:hAnsi="Times New Roman" w:cs="Times New Roman"/>
          <w:b/>
          <w:sz w:val="24"/>
          <w:szCs w:val="24"/>
        </w:rPr>
        <w:t xml:space="preserve">Появляется мальчик с плакатом и поёт: </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Защитим свою Землю</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От руки бюрократа</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Не позволим глумиться</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Над природой родной.</w:t>
      </w:r>
    </w:p>
    <w:p w:rsidR="00D4013C" w:rsidRPr="00D4013C" w:rsidRDefault="00D4013C" w:rsidP="00D4013C">
      <w:pPr>
        <w:spacing w:after="0"/>
        <w:rPr>
          <w:rFonts w:ascii="Times New Roman" w:eastAsia="Calibri" w:hAnsi="Times New Roman" w:cs="Times New Roman"/>
          <w:b/>
          <w:sz w:val="24"/>
          <w:szCs w:val="24"/>
        </w:rPr>
      </w:pPr>
      <w:r w:rsidRPr="00D4013C">
        <w:rPr>
          <w:rFonts w:ascii="Times New Roman" w:eastAsia="Calibri" w:hAnsi="Times New Roman" w:cs="Times New Roman"/>
          <w:b/>
          <w:sz w:val="24"/>
          <w:szCs w:val="24"/>
        </w:rPr>
        <w:t xml:space="preserve">Все вместе поют: </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Пусть всегда будут реки,</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Пусть всегда будет рыба,</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Пусть всегда будет море,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А в пустыне верблюд.</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lastRenderedPageBreak/>
        <w:t>Пусть всегда будут рощи,</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Пусть всегда будут птицы,</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Пусть в тайге будут звери,</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А у дома – цветы.</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Пусть всегда будут люди,</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Пусть всегда будут дети,</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Пусть всегда в чистом небе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Будет солнце светить!</w:t>
      </w:r>
    </w:p>
    <w:p w:rsidR="00D4013C" w:rsidRPr="00D4013C" w:rsidRDefault="00D4013C" w:rsidP="00D4013C">
      <w:pPr>
        <w:spacing w:after="0"/>
        <w:rPr>
          <w:rFonts w:ascii="Times New Roman" w:eastAsia="Calibri" w:hAnsi="Times New Roman" w:cs="Times New Roman"/>
          <w:b/>
          <w:sz w:val="24"/>
          <w:szCs w:val="24"/>
        </w:rPr>
      </w:pPr>
      <w:r w:rsidRPr="00D4013C">
        <w:rPr>
          <w:rFonts w:ascii="Times New Roman" w:eastAsia="Calibri" w:hAnsi="Times New Roman" w:cs="Times New Roman"/>
          <w:b/>
          <w:sz w:val="24"/>
          <w:szCs w:val="24"/>
        </w:rPr>
        <w:t>Чтец:</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А природа опять, то предельно проста</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То одета в цветастые перья,</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Удивляет меня не её красота,</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Удивляет её терпенье.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И когда сквозь асфальт</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Лепестков пятерня</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Пробивается после полночи,</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Я не радуюсь силе земли,</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Для меня это, прежде всего,</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Крик о помощи.</w:t>
      </w:r>
    </w:p>
    <w:p w:rsidR="00D4013C" w:rsidRPr="00D4013C" w:rsidRDefault="00D4013C" w:rsidP="00D4013C">
      <w:pPr>
        <w:spacing w:after="0"/>
        <w:rPr>
          <w:rFonts w:ascii="Times New Roman" w:eastAsia="Calibri" w:hAnsi="Times New Roman" w:cs="Times New Roman"/>
          <w:b/>
          <w:sz w:val="24"/>
          <w:szCs w:val="24"/>
        </w:rPr>
      </w:pPr>
      <w:r w:rsidRPr="00D4013C">
        <w:rPr>
          <w:rFonts w:ascii="Times New Roman" w:eastAsia="Calibri" w:hAnsi="Times New Roman" w:cs="Times New Roman"/>
          <w:b/>
          <w:sz w:val="24"/>
          <w:szCs w:val="24"/>
        </w:rPr>
        <w:t>Чтец:</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Я сорвал цветок, и он завял,</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Я поймал мотылька,</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И он умер у меня на ладони.</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И тогда я понял,</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Что прикоснуться к красоте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Можно только сердцем.</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b/>
          <w:sz w:val="24"/>
          <w:szCs w:val="24"/>
        </w:rPr>
        <w:t>Ученица:</w:t>
      </w:r>
      <w:r w:rsidRPr="00D4013C">
        <w:rPr>
          <w:rFonts w:ascii="Times New Roman" w:eastAsia="Calibri" w:hAnsi="Times New Roman" w:cs="Times New Roman"/>
          <w:sz w:val="24"/>
          <w:szCs w:val="24"/>
        </w:rPr>
        <w:t xml:space="preserve"> Давайте отдадимся на милость природы. Давайте попробуем, а? Ей ведь обидно, мы даже в летний, легкий дождик прыгаем под зонт. А кто из нас в последний раз сидел в лесу на зеленой траве. В лес идешь как на свалку, консервные банки валяются, по берегам рек и прудов автомобили моют, бутылки разложены.</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А давайте доверчиво войдем в лес и побродим. И пусть льет дождь и промочит нас насквозь, а солнце затем высушит. И пройдем мы мимо маленькой ёлочки и не тронем её, повезет, увидим зайчонка, подойдем к пруду, повезет, увидим рыбку. Давайте говорить с природой на одном языке. Давайте попробуем, а?</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b/>
          <w:sz w:val="24"/>
          <w:szCs w:val="24"/>
        </w:rPr>
        <w:t>Ученик:</w:t>
      </w:r>
      <w:r w:rsidRPr="00D4013C">
        <w:rPr>
          <w:rFonts w:ascii="Times New Roman" w:eastAsia="Calibri" w:hAnsi="Times New Roman" w:cs="Times New Roman"/>
          <w:sz w:val="24"/>
          <w:szCs w:val="24"/>
        </w:rPr>
        <w:t xml:space="preserve"> Помните!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В лесу на лугу, у реки – мы гости. Так давайте сделаем все возможное, чтобы после нашего ухода ручей остался прозрачным, лес – здоровым и зеленым, трава пушистой, а наша совесть - чистой!</w:t>
      </w:r>
    </w:p>
    <w:p w:rsidR="00D4013C" w:rsidRPr="00D4013C" w:rsidRDefault="00D4013C" w:rsidP="00D4013C">
      <w:pPr>
        <w:spacing w:after="0"/>
        <w:rPr>
          <w:rFonts w:ascii="Times New Roman" w:eastAsia="Calibri" w:hAnsi="Times New Roman" w:cs="Times New Roman"/>
          <w:b/>
          <w:sz w:val="24"/>
          <w:szCs w:val="24"/>
        </w:rPr>
      </w:pPr>
      <w:r w:rsidRPr="00D4013C">
        <w:rPr>
          <w:rFonts w:ascii="Times New Roman" w:eastAsia="Calibri" w:hAnsi="Times New Roman" w:cs="Times New Roman"/>
          <w:b/>
          <w:sz w:val="24"/>
          <w:szCs w:val="24"/>
        </w:rPr>
        <w:t>Чтец:</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О, как природа-мать</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Терпима и добра, но, чтоб её лихая</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Участь не постигла, давайте сохраним</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На стрежнях – осетра, касатку в небесах,</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В таежных дебрях – тигра.</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Коль суждено дышать нам воздухом одним,</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Давайте – ка мы все на век объединимся.</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lastRenderedPageBreak/>
        <w:t>Давайте наши души вместе сохраним,</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Тогда мы на земле и сами сохранимся.</w:t>
      </w:r>
    </w:p>
    <w:p w:rsidR="00D4013C" w:rsidRPr="00D4013C" w:rsidRDefault="00D4013C" w:rsidP="00D4013C">
      <w:pPr>
        <w:spacing w:after="0"/>
        <w:rPr>
          <w:rFonts w:ascii="Times New Roman" w:eastAsia="Calibri" w:hAnsi="Times New Roman" w:cs="Times New Roman"/>
          <w:b/>
          <w:sz w:val="24"/>
          <w:szCs w:val="24"/>
        </w:rPr>
      </w:pPr>
      <w:r w:rsidRPr="00D4013C">
        <w:rPr>
          <w:rFonts w:ascii="Times New Roman" w:eastAsia="Calibri" w:hAnsi="Times New Roman" w:cs="Times New Roman"/>
          <w:b/>
          <w:sz w:val="24"/>
          <w:szCs w:val="24"/>
        </w:rPr>
        <w:t>Все поют: (песня «Просьба» продолжение)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Люди-исполины, люди-великаны</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Есть у вас, конечно, сети и капканы,</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Есть у вас оружье, сила есть, наверно,</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Но должно быть сердце,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Сердце человечье.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Птицы, рыбы, звери</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В души людям смотрят,</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Вы их жалейте, люди,</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Не убивайте зря.</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Ведь небо без птиц не небо,</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А море без птиц не море,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А земля без зверей не земля, не земля.</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b/>
          <w:sz w:val="24"/>
          <w:szCs w:val="24"/>
        </w:rPr>
        <w:t>Ученица:</w:t>
      </w:r>
      <w:r w:rsidRPr="00D4013C">
        <w:rPr>
          <w:rFonts w:ascii="Times New Roman" w:eastAsia="Calibri" w:hAnsi="Times New Roman" w:cs="Times New Roman"/>
          <w:sz w:val="24"/>
          <w:szCs w:val="24"/>
        </w:rPr>
        <w:t xml:space="preserve"> Юный друг! Ты живешь в Городецком районе, где текут реки и речушки, есть пруды и озера, обширные леса. Все это богатство просит нашей помощи. И это в наших силах. Мы можем и должны очистить берега прудов и озер наших. Только конкретные дела помогут природе.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Мы обращаемся ко всем, кому не безразлична судьба нашего Заволжья, кто хочет, чтобы оно было чистым и зеленым.</w:t>
      </w:r>
    </w:p>
    <w:p w:rsidR="00D4013C" w:rsidRPr="00D4013C" w:rsidRDefault="00D4013C" w:rsidP="00D4013C">
      <w:pPr>
        <w:spacing w:after="0"/>
        <w:rPr>
          <w:rFonts w:ascii="Times New Roman" w:eastAsia="Calibri" w:hAnsi="Times New Roman" w:cs="Times New Roman"/>
          <w:b/>
          <w:sz w:val="24"/>
          <w:szCs w:val="24"/>
        </w:rPr>
      </w:pPr>
    </w:p>
    <w:p w:rsidR="00D4013C" w:rsidRPr="00D4013C" w:rsidRDefault="00D4013C" w:rsidP="00D4013C">
      <w:pPr>
        <w:spacing w:after="0"/>
        <w:rPr>
          <w:rFonts w:ascii="Times New Roman" w:eastAsia="Calibri" w:hAnsi="Times New Roman" w:cs="Times New Roman"/>
          <w:b/>
          <w:sz w:val="24"/>
          <w:szCs w:val="24"/>
        </w:rPr>
      </w:pPr>
      <w:r w:rsidRPr="00D4013C">
        <w:rPr>
          <w:rFonts w:ascii="Times New Roman" w:eastAsia="Calibri" w:hAnsi="Times New Roman" w:cs="Times New Roman"/>
          <w:b/>
          <w:sz w:val="24"/>
          <w:szCs w:val="24"/>
        </w:rPr>
        <w:t>Ученик:</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Давайте не будем равнодушными, давайте бить во все колокола. Кто это сделает, если не мы. Начинать будем с самого малого, чтобы сделать наше Заволжье ухоженным и красивым.</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Помните!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Пришел в лес, будь в нем хозяином и защитником. Не руби живые деревья, не включай громко музыку. Для разведения костров пользуйся сухостоем и валежником. Не разжигай костер вблизи деревьев, не оставляй его без присмотра. Погасив за собой костер, заложи кострище дерном. Не используй нижних ветвей хвойных деревьев для подстилки. Не врубай топор в дерево, храни его в чехле или клади на хворост. Не оставляй на месте бивака мусор, его надо сжечь, консервные банки закопать после пережигания.</w:t>
      </w:r>
    </w:p>
    <w:p w:rsidR="00D4013C" w:rsidRPr="00D4013C" w:rsidRDefault="00D4013C" w:rsidP="00D4013C">
      <w:pPr>
        <w:spacing w:after="0"/>
        <w:rPr>
          <w:rFonts w:ascii="Times New Roman" w:eastAsia="Calibri" w:hAnsi="Times New Roman" w:cs="Times New Roman"/>
          <w:b/>
          <w:sz w:val="24"/>
          <w:szCs w:val="24"/>
        </w:rPr>
      </w:pPr>
      <w:r w:rsidRPr="00D4013C">
        <w:rPr>
          <w:rFonts w:ascii="Times New Roman" w:eastAsia="Calibri" w:hAnsi="Times New Roman" w:cs="Times New Roman"/>
          <w:b/>
          <w:sz w:val="24"/>
          <w:szCs w:val="24"/>
        </w:rPr>
        <w:t>Ученица:</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Помните!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Лесные жители - наши помощники, берегите их.</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Берегите Землю! Берегите!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 xml:space="preserve">Жаворонка в голубом зените, </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Бабочку на стебле повилики,</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 xml:space="preserve">На тропинке солнечные блики, </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На камнях играющего краба,</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 xml:space="preserve">Над пустыней тень от баобаба, </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Ястреба, парящего над полем,</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 xml:space="preserve">Ясный месяц над речным покоем, </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Ласточку, мелькающую в жите</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Берегите Землю, берегите!</w:t>
      </w:r>
    </w:p>
    <w:p w:rsidR="00D4013C" w:rsidRPr="00D4013C" w:rsidRDefault="00D4013C" w:rsidP="00D4013C">
      <w:pPr>
        <w:spacing w:after="0"/>
        <w:rPr>
          <w:rFonts w:ascii="Times New Roman" w:eastAsia="Calibri" w:hAnsi="Times New Roman" w:cs="Times New Roman"/>
          <w:b/>
          <w:sz w:val="24"/>
          <w:szCs w:val="24"/>
        </w:rPr>
      </w:pPr>
      <w:r w:rsidRPr="00D4013C">
        <w:rPr>
          <w:rFonts w:ascii="Times New Roman" w:eastAsia="Calibri" w:hAnsi="Times New Roman" w:cs="Times New Roman"/>
          <w:b/>
          <w:sz w:val="24"/>
          <w:szCs w:val="24"/>
        </w:rPr>
        <w:lastRenderedPageBreak/>
        <w:t xml:space="preserve">Ученик: </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Ты человек, любя природу, хоть иногда её жалей,</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В увеселительных походах не растопчи её полей.</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В вокзальной сутолоке века ты оценить её спеши,</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Она наш давний, добрый лекарь, она – союзница души.</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Не жги её напропалую и не исчерпывай до дна,</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И помни истину простую нас много, а она одна.</w:t>
      </w:r>
    </w:p>
    <w:p w:rsidR="00D4013C" w:rsidRPr="00D4013C" w:rsidRDefault="00D4013C" w:rsidP="00D4013C">
      <w:pPr>
        <w:spacing w:after="0"/>
        <w:rPr>
          <w:rFonts w:ascii="Times New Roman" w:eastAsia="Calibri" w:hAnsi="Times New Roman" w:cs="Times New Roman"/>
          <w:b/>
          <w:sz w:val="24"/>
          <w:szCs w:val="24"/>
        </w:rPr>
      </w:pPr>
      <w:r w:rsidRPr="00D4013C">
        <w:rPr>
          <w:rFonts w:ascii="Times New Roman" w:eastAsia="Calibri" w:hAnsi="Times New Roman" w:cs="Times New Roman"/>
          <w:b/>
          <w:sz w:val="24"/>
          <w:szCs w:val="24"/>
        </w:rPr>
        <w:t xml:space="preserve">Все хором: </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Давайте будем беречь планету!</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Во всей Вселенной красивей нету,</w:t>
      </w:r>
    </w:p>
    <w:p w:rsidR="00D4013C" w:rsidRPr="00D4013C" w:rsidRDefault="00D4013C" w:rsidP="00D4013C">
      <w:pPr>
        <w:spacing w:after="0"/>
        <w:rPr>
          <w:rFonts w:ascii="Times New Roman" w:eastAsia="Calibri" w:hAnsi="Times New Roman" w:cs="Times New Roman"/>
          <w:sz w:val="24"/>
          <w:szCs w:val="24"/>
        </w:rPr>
      </w:pPr>
      <w:r w:rsidRPr="00D4013C">
        <w:rPr>
          <w:rFonts w:ascii="Times New Roman" w:eastAsia="Calibri" w:hAnsi="Times New Roman" w:cs="Times New Roman"/>
          <w:sz w:val="24"/>
          <w:szCs w:val="24"/>
        </w:rPr>
        <w:t xml:space="preserve">Во всей Вселенной она одна, </w:t>
      </w:r>
    </w:p>
    <w:p w:rsidR="00D4013C" w:rsidRPr="00D4013C" w:rsidRDefault="00D4013C" w:rsidP="00D4013C">
      <w:pPr>
        <w:spacing w:after="0"/>
        <w:rPr>
          <w:rFonts w:ascii="Times New Roman" w:eastAsia="Calibri" w:hAnsi="Times New Roman" w:cs="Times New Roman"/>
          <w:b/>
          <w:i/>
          <w:sz w:val="24"/>
          <w:szCs w:val="24"/>
        </w:rPr>
      </w:pPr>
      <w:r w:rsidRPr="00D4013C">
        <w:rPr>
          <w:rFonts w:ascii="Times New Roman" w:eastAsia="Calibri" w:hAnsi="Times New Roman" w:cs="Times New Roman"/>
          <w:sz w:val="24"/>
          <w:szCs w:val="24"/>
        </w:rPr>
        <w:t xml:space="preserve">Что будет делать без нас она!  </w:t>
      </w:r>
      <w:r w:rsidRPr="00D4013C">
        <w:rPr>
          <w:rFonts w:ascii="Times New Roman" w:eastAsia="Calibri" w:hAnsi="Times New Roman" w:cs="Times New Roman"/>
          <w:b/>
          <w:i/>
          <w:sz w:val="24"/>
          <w:szCs w:val="24"/>
        </w:rPr>
        <w:t>(песня Зыкиной, «Ах, если бы Земля…»)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Игра "Устами младенца".</w:t>
      </w:r>
      <w:r w:rsidRPr="00D4013C">
        <w:rPr>
          <w:rFonts w:ascii="Times New Roman" w:eastAsia="Times New Roman" w:hAnsi="Times New Roman" w:cs="Times New Roman"/>
          <w:sz w:val="24"/>
          <w:szCs w:val="24"/>
          <w:lang w:eastAsia="ru-RU"/>
        </w:rPr>
        <w:t xml:space="preserve"> (Эту игру можно провести разными способами, если есть видеокамера, можно записать рассуждения самых маленьких учеников, можно их пригласить на игру, или в роли "малышей" могут выступить старшеклассники, одетые, как малыши). Суть игры состоит в том, что игроки должны узнать по сказанным фразам, о чем идет речь. Если узнают с первого предложения, получают - 5 баллов, со второго - 4 балла, и так далее) </w:t>
      </w: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 Они есть везде: в воздухе, воде, почве.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2.Даже в горячих источниках и солевых месторождениях.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3.Одни есть в кислом молоке - тогда они полезные,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4.А если они в консервах, то могут вызвать опасное заболевание у человека.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5.Чтобы их было меньше в воздухе нужно проветривать помещения. (Бактерии)</w:t>
      </w: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 xml:space="preserve">Б.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 Их с каждым годом становится больше.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2.Особенно много в больших городах.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 Там где они есть много шума и вредных газов.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4.От них страдают дикие животные.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 Особенно опасны они, когда изношенные. (Автомобили)</w:t>
      </w: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1.Они нужны растениям.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2.Если они есть, растения хорошо растут.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3.Если их неправильно хранят, то они загрязняют почву.</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4.Когда их много, они могут накапливаться в растениях.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5.Съедая такие растения, человек может отравиться.(Нитраты)</w:t>
      </w: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Г.</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 Это легче воды.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2.Это может плавать на поверхности воды и не тонуть</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 Оно попадает в реку, если возле нее моют машины.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4.Оно мешает рыбам дышать.</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 Его нужно удалять с поверхности воды. (Машинное масло)</w:t>
      </w: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 xml:space="preserve">Д.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1.Это нужно всем.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2.Без этого человек не может жить долго.</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3.На земле этого очень много.</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4.Но многие страдают от недостатка этого.</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5.Это бывает твердой, жидкой, газом.(Вода)</w:t>
      </w: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bCs/>
          <w:color w:val="000000"/>
          <w:sz w:val="24"/>
          <w:szCs w:val="24"/>
          <w:lang w:eastAsia="ru-RU"/>
        </w:rPr>
        <w:t>Е.</w:t>
      </w:r>
    </w:p>
    <w:p w:rsidR="00D4013C" w:rsidRPr="00D4013C" w:rsidRDefault="00D4013C" w:rsidP="00D4013C">
      <w:p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 У меня очень много игрушек сделано из нее.</w:t>
      </w:r>
    </w:p>
    <w:p w:rsidR="00D4013C" w:rsidRPr="00D4013C" w:rsidRDefault="00D4013C" w:rsidP="00D4013C">
      <w:pPr>
        <w:numPr>
          <w:ilvl w:val="0"/>
          <w:numId w:val="77"/>
        </w:numPr>
        <w:spacing w:after="0" w:line="240" w:lineRule="auto"/>
        <w:contextualSpacing/>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lastRenderedPageBreak/>
        <w:t>Она бывает разноцветной, и ее очень трудно сломать.</w:t>
      </w:r>
    </w:p>
    <w:p w:rsidR="00D4013C" w:rsidRPr="00D4013C" w:rsidRDefault="00D4013C" w:rsidP="00D4013C">
      <w:pPr>
        <w:numPr>
          <w:ilvl w:val="0"/>
          <w:numId w:val="77"/>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Предметы, изготовленные из нее, мало весят.</w:t>
      </w:r>
    </w:p>
    <w:p w:rsidR="00D4013C" w:rsidRPr="00D4013C" w:rsidRDefault="00D4013C" w:rsidP="00D4013C">
      <w:pPr>
        <w:numPr>
          <w:ilvl w:val="0"/>
          <w:numId w:val="77"/>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Если ее поджечь, то появится много черного дыма, ко</w:t>
      </w:r>
      <w:r w:rsidRPr="00D4013C">
        <w:rPr>
          <w:rFonts w:ascii="Times New Roman" w:eastAsia="Times New Roman" w:hAnsi="Times New Roman" w:cs="Times New Roman"/>
          <w:bCs/>
          <w:color w:val="000000"/>
          <w:sz w:val="24"/>
          <w:szCs w:val="24"/>
          <w:lang w:eastAsia="ru-RU"/>
        </w:rPr>
        <w:softHyphen/>
        <w:t>торый плохо пахнет.</w:t>
      </w:r>
    </w:p>
    <w:p w:rsidR="00D4013C" w:rsidRPr="00D4013C" w:rsidRDefault="00D4013C" w:rsidP="00D4013C">
      <w:pPr>
        <w:numPr>
          <w:ilvl w:val="0"/>
          <w:numId w:val="77"/>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Ее нельзя выбрасывать, так как она сама по себе в при</w:t>
      </w:r>
      <w:r w:rsidRPr="00D4013C">
        <w:rPr>
          <w:rFonts w:ascii="Times New Roman" w:eastAsia="Times New Roman" w:hAnsi="Times New Roman" w:cs="Times New Roman"/>
          <w:bCs/>
          <w:color w:val="000000"/>
          <w:sz w:val="24"/>
          <w:szCs w:val="24"/>
          <w:lang w:eastAsia="ru-RU"/>
        </w:rPr>
        <w:softHyphen/>
        <w:t>роде не разлагается.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color w:val="000000"/>
          <w:spacing w:val="30"/>
          <w:sz w:val="24"/>
          <w:szCs w:val="24"/>
          <w:lang w:eastAsia="ru-RU"/>
        </w:rPr>
        <w:t xml:space="preserve">                                                                             (</w:t>
      </w:r>
      <w:r w:rsidRPr="00D4013C">
        <w:rPr>
          <w:rFonts w:ascii="Times New Roman" w:eastAsia="Times New Roman" w:hAnsi="Times New Roman" w:cs="Times New Roman"/>
          <w:bCs/>
          <w:i/>
          <w:iCs/>
          <w:color w:val="000000"/>
          <w:sz w:val="24"/>
          <w:szCs w:val="24"/>
          <w:lang w:eastAsia="ru-RU"/>
        </w:rPr>
        <w:t>пластмасса)</w:t>
      </w:r>
    </w:p>
    <w:p w:rsidR="00D4013C" w:rsidRPr="00D4013C" w:rsidRDefault="00D4013C" w:rsidP="00D4013C">
      <w:pPr>
        <w:spacing w:after="0" w:line="240" w:lineRule="auto"/>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Ж.</w:t>
      </w:r>
    </w:p>
    <w:p w:rsidR="00D4013C" w:rsidRPr="00D4013C" w:rsidRDefault="00D4013C" w:rsidP="00D4013C">
      <w:p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 Ее изобрели китайцы.</w:t>
      </w:r>
    </w:p>
    <w:p w:rsidR="00D4013C" w:rsidRPr="00D4013C" w:rsidRDefault="00D4013C" w:rsidP="00D4013C">
      <w:pPr>
        <w:numPr>
          <w:ilvl w:val="0"/>
          <w:numId w:val="80"/>
        </w:numPr>
        <w:spacing w:after="0" w:line="240" w:lineRule="auto"/>
        <w:contextualSpacing/>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У нас ее получают из дерева.</w:t>
      </w:r>
    </w:p>
    <w:p w:rsidR="00D4013C" w:rsidRPr="00D4013C" w:rsidRDefault="00D4013C" w:rsidP="00D4013C">
      <w:pPr>
        <w:numPr>
          <w:ilvl w:val="0"/>
          <w:numId w:val="80"/>
        </w:numPr>
        <w:spacing w:after="0" w:line="240" w:lineRule="auto"/>
        <w:contextualSpacing/>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Она легко горит.</w:t>
      </w:r>
    </w:p>
    <w:p w:rsidR="00D4013C" w:rsidRPr="00D4013C" w:rsidRDefault="00D4013C" w:rsidP="00D4013C">
      <w:pPr>
        <w:numPr>
          <w:ilvl w:val="0"/>
          <w:numId w:val="80"/>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Из нее получается очень много мусора.</w:t>
      </w:r>
    </w:p>
    <w:p w:rsidR="00D4013C" w:rsidRPr="00D4013C" w:rsidRDefault="00D4013C" w:rsidP="00D4013C">
      <w:pPr>
        <w:numPr>
          <w:ilvl w:val="0"/>
          <w:numId w:val="80"/>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На ней обычно рисуют или пишут.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pacing w:val="30"/>
          <w:sz w:val="24"/>
          <w:szCs w:val="24"/>
          <w:lang w:eastAsia="ru-RU"/>
        </w:rPr>
        <w:t>З.</w:t>
      </w:r>
      <w:r w:rsidRPr="00D4013C">
        <w:rPr>
          <w:rFonts w:ascii="Times New Roman" w:eastAsia="Times New Roman" w:hAnsi="Times New Roman" w:cs="Times New Roman"/>
          <w:bCs/>
          <w:i/>
          <w:iCs/>
          <w:color w:val="000000"/>
          <w:spacing w:val="30"/>
          <w:sz w:val="24"/>
          <w:szCs w:val="24"/>
          <w:lang w:eastAsia="ru-RU"/>
        </w:rPr>
        <w:t xml:space="preserve">                                                (</w:t>
      </w:r>
      <w:r w:rsidRPr="00D4013C">
        <w:rPr>
          <w:rFonts w:ascii="Times New Roman" w:eastAsia="Times New Roman" w:hAnsi="Times New Roman" w:cs="Times New Roman"/>
          <w:bCs/>
          <w:i/>
          <w:iCs/>
          <w:color w:val="000000"/>
          <w:sz w:val="24"/>
          <w:szCs w:val="24"/>
          <w:lang w:eastAsia="ru-RU"/>
        </w:rPr>
        <w:t>бумага.)</w:t>
      </w:r>
    </w:p>
    <w:p w:rsidR="00D4013C" w:rsidRPr="00D4013C" w:rsidRDefault="00D4013C" w:rsidP="00D4013C">
      <w:pPr>
        <w:spacing w:after="0" w:line="240" w:lineRule="auto"/>
        <w:rPr>
          <w:rFonts w:ascii="Times New Roman" w:eastAsia="Times New Roman" w:hAnsi="Times New Roman" w:cs="Times New Roman"/>
          <w:bCs/>
          <w:color w:val="000000"/>
          <w:sz w:val="24"/>
          <w:szCs w:val="24"/>
        </w:rPr>
      </w:pPr>
      <w:r w:rsidRPr="00D4013C">
        <w:rPr>
          <w:rFonts w:ascii="Times New Roman" w:eastAsia="Times New Roman" w:hAnsi="Times New Roman" w:cs="Times New Roman"/>
          <w:bCs/>
          <w:color w:val="000000"/>
          <w:sz w:val="24"/>
          <w:szCs w:val="24"/>
          <w:lang w:eastAsia="ru-RU"/>
        </w:rPr>
        <w:t>1. Его делают из песка.</w:t>
      </w:r>
    </w:p>
    <w:p w:rsidR="00D4013C" w:rsidRPr="00D4013C" w:rsidRDefault="00D4013C" w:rsidP="00D4013C">
      <w:pPr>
        <w:numPr>
          <w:ilvl w:val="0"/>
          <w:numId w:val="81"/>
        </w:numPr>
        <w:spacing w:after="0" w:line="240" w:lineRule="auto"/>
        <w:ind w:hanging="1080"/>
        <w:contextualSpacing/>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Чаще всего оно прозрачное.</w:t>
      </w:r>
    </w:p>
    <w:p w:rsidR="00D4013C" w:rsidRPr="00D4013C" w:rsidRDefault="00D4013C" w:rsidP="00D4013C">
      <w:pPr>
        <w:numPr>
          <w:ilvl w:val="0"/>
          <w:numId w:val="81"/>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Когда падает, оно разбивается.</w:t>
      </w:r>
    </w:p>
    <w:p w:rsidR="00D4013C" w:rsidRPr="00D4013C" w:rsidRDefault="00D4013C" w:rsidP="00D4013C">
      <w:pPr>
        <w:numPr>
          <w:ilvl w:val="0"/>
          <w:numId w:val="81"/>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Если его нагреть, оно становится тягучим, как тесто.</w:t>
      </w:r>
    </w:p>
    <w:p w:rsidR="00D4013C" w:rsidRPr="00D4013C" w:rsidRDefault="00D4013C" w:rsidP="00D4013C">
      <w:pPr>
        <w:numPr>
          <w:ilvl w:val="0"/>
          <w:numId w:val="81"/>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Брошенное в лесу, оно может стать источником пожара. </w:t>
      </w:r>
      <w:r w:rsidRPr="00D4013C">
        <w:rPr>
          <w:rFonts w:ascii="Times New Roman" w:eastAsia="Times New Roman" w:hAnsi="Times New Roman" w:cs="Times New Roman"/>
          <w:bCs/>
          <w:i/>
          <w:iCs/>
          <w:color w:val="000000"/>
          <w:spacing w:val="30"/>
          <w:sz w:val="24"/>
          <w:szCs w:val="24"/>
          <w:lang w:eastAsia="ru-RU"/>
        </w:rPr>
        <w:t>(</w:t>
      </w:r>
      <w:r w:rsidRPr="00D4013C">
        <w:rPr>
          <w:rFonts w:ascii="Times New Roman" w:eastAsia="Times New Roman" w:hAnsi="Times New Roman" w:cs="Times New Roman"/>
          <w:bCs/>
          <w:i/>
          <w:iCs/>
          <w:color w:val="000000"/>
          <w:sz w:val="24"/>
          <w:szCs w:val="24"/>
          <w:lang w:eastAsia="ru-RU"/>
        </w:rPr>
        <w:t>стекло)</w:t>
      </w:r>
    </w:p>
    <w:p w:rsidR="00D4013C" w:rsidRPr="00D4013C" w:rsidRDefault="00D4013C" w:rsidP="00D4013C">
      <w:pPr>
        <w:spacing w:after="0" w:line="240" w:lineRule="auto"/>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iCs/>
          <w:color w:val="000000"/>
          <w:sz w:val="24"/>
          <w:szCs w:val="24"/>
          <w:lang w:eastAsia="ru-RU"/>
        </w:rPr>
        <w:t>И.</w:t>
      </w:r>
    </w:p>
    <w:p w:rsidR="00D4013C" w:rsidRPr="00D4013C" w:rsidRDefault="00D4013C" w:rsidP="00D4013C">
      <w:p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 Это получается, когда что-нибудь железное становится старым или ломается.</w:t>
      </w:r>
    </w:p>
    <w:p w:rsidR="00D4013C" w:rsidRPr="00D4013C" w:rsidRDefault="00D4013C" w:rsidP="00D4013C">
      <w:pPr>
        <w:numPr>
          <w:ilvl w:val="0"/>
          <w:numId w:val="78"/>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Это можно увидеть везде - в городе, в деревне, даже вдоль дорог.</w:t>
      </w:r>
    </w:p>
    <w:p w:rsidR="00D4013C" w:rsidRPr="00D4013C" w:rsidRDefault="00D4013C" w:rsidP="00D4013C">
      <w:pPr>
        <w:numPr>
          <w:ilvl w:val="0"/>
          <w:numId w:val="78"/>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Это можно сдать и получить деньги.</w:t>
      </w:r>
    </w:p>
    <w:p w:rsidR="00D4013C" w:rsidRPr="00D4013C" w:rsidRDefault="00D4013C" w:rsidP="00D4013C">
      <w:pPr>
        <w:numPr>
          <w:ilvl w:val="0"/>
          <w:numId w:val="78"/>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Из этого можно сделать что-то новое.</w:t>
      </w:r>
    </w:p>
    <w:p w:rsidR="00D4013C" w:rsidRPr="00D4013C" w:rsidRDefault="00D4013C" w:rsidP="00D4013C">
      <w:pPr>
        <w:numPr>
          <w:ilvl w:val="0"/>
          <w:numId w:val="78"/>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Это бывает цветным, и за него можно получить деньги. </w:t>
      </w:r>
      <w:r w:rsidRPr="00D4013C">
        <w:rPr>
          <w:rFonts w:ascii="Times New Roman" w:eastAsia="Times New Roman" w:hAnsi="Times New Roman" w:cs="Times New Roman"/>
          <w:bCs/>
          <w:i/>
          <w:iCs/>
          <w:color w:val="000000"/>
          <w:spacing w:val="30"/>
          <w:sz w:val="24"/>
          <w:szCs w:val="24"/>
          <w:lang w:eastAsia="ru-RU"/>
        </w:rPr>
        <w:t>(</w:t>
      </w:r>
      <w:r w:rsidRPr="00D4013C">
        <w:rPr>
          <w:rFonts w:ascii="Times New Roman" w:eastAsia="Times New Roman" w:hAnsi="Times New Roman" w:cs="Times New Roman"/>
          <w:bCs/>
          <w:i/>
          <w:iCs/>
          <w:color w:val="000000"/>
          <w:sz w:val="24"/>
          <w:szCs w:val="24"/>
          <w:lang w:eastAsia="ru-RU"/>
        </w:rPr>
        <w:t>металлолом.)</w:t>
      </w:r>
    </w:p>
    <w:p w:rsidR="00D4013C" w:rsidRPr="00D4013C" w:rsidRDefault="00D4013C" w:rsidP="00D4013C">
      <w:pPr>
        <w:spacing w:after="0" w:line="240" w:lineRule="auto"/>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К.</w:t>
      </w:r>
    </w:p>
    <w:p w:rsidR="00D4013C" w:rsidRPr="00D4013C" w:rsidRDefault="00D4013C" w:rsidP="00D4013C">
      <w:p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 Это то, без чего мы уже не можем жить.</w:t>
      </w:r>
    </w:p>
    <w:p w:rsidR="00D4013C" w:rsidRPr="00D4013C" w:rsidRDefault="00D4013C" w:rsidP="00D4013C">
      <w:pPr>
        <w:numPr>
          <w:ilvl w:val="0"/>
          <w:numId w:val="79"/>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Этим мы пользуемся каждый день.</w:t>
      </w:r>
    </w:p>
    <w:p w:rsidR="00D4013C" w:rsidRPr="00D4013C" w:rsidRDefault="00D4013C" w:rsidP="00D4013C">
      <w:pPr>
        <w:numPr>
          <w:ilvl w:val="0"/>
          <w:numId w:val="79"/>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Когда это попадает в воду, то образуется много пены.</w:t>
      </w:r>
    </w:p>
    <w:p w:rsidR="00D4013C" w:rsidRPr="00D4013C" w:rsidRDefault="00D4013C" w:rsidP="00D4013C">
      <w:pPr>
        <w:numPr>
          <w:ilvl w:val="0"/>
          <w:numId w:val="79"/>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Это убивает рыбу в воде, растения на Земле.</w:t>
      </w:r>
    </w:p>
    <w:p w:rsidR="00D4013C" w:rsidRPr="00D4013C" w:rsidRDefault="00D4013C" w:rsidP="00D4013C">
      <w:pPr>
        <w:numPr>
          <w:ilvl w:val="0"/>
          <w:numId w:val="79"/>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С помощью этого вещи становятся чище.(СМС)</w:t>
      </w:r>
    </w:p>
    <w:p w:rsidR="00D4013C" w:rsidRPr="00D4013C" w:rsidRDefault="00D4013C" w:rsidP="00D4013C">
      <w:pPr>
        <w:spacing w:after="0" w:line="360" w:lineRule="auto"/>
        <w:ind w:left="-284"/>
        <w:jc w:val="center"/>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Анкетирование учащихся по теме отношения к отходам «Могу ли я …»  5 - 11 классов</w:t>
      </w:r>
    </w:p>
    <w:p w:rsidR="00D4013C" w:rsidRPr="00D4013C" w:rsidRDefault="00D4013C" w:rsidP="00D4013C">
      <w:pPr>
        <w:spacing w:after="0"/>
        <w:ind w:left="-284"/>
        <w:rPr>
          <w:rFonts w:ascii="Times New Roman" w:eastAsia="Calibri" w:hAnsi="Times New Roman" w:cs="Times New Roman"/>
          <w:sz w:val="24"/>
          <w:szCs w:val="24"/>
        </w:rPr>
      </w:pPr>
      <w:r w:rsidRPr="00D4013C">
        <w:rPr>
          <w:rFonts w:ascii="Times New Roman" w:eastAsia="Calibri" w:hAnsi="Times New Roman" w:cs="Times New Roman"/>
          <w:sz w:val="24"/>
          <w:szCs w:val="24"/>
        </w:rPr>
        <w:t>Учащимся предлагается ответить на вопросы анкеты. Варианты ответов следующие:</w:t>
      </w:r>
    </w:p>
    <w:p w:rsidR="00D4013C" w:rsidRPr="00D4013C" w:rsidRDefault="00D4013C" w:rsidP="00D4013C">
      <w:pPr>
        <w:spacing w:after="0"/>
        <w:ind w:left="-284"/>
        <w:rPr>
          <w:rFonts w:ascii="Times New Roman" w:eastAsia="Calibri" w:hAnsi="Times New Roman" w:cs="Times New Roman"/>
          <w:sz w:val="24"/>
          <w:szCs w:val="24"/>
        </w:rPr>
      </w:pPr>
      <w:r w:rsidRPr="00D4013C">
        <w:rPr>
          <w:rFonts w:ascii="Times New Roman" w:eastAsia="Calibri" w:hAnsi="Times New Roman" w:cs="Times New Roman"/>
          <w:sz w:val="24"/>
          <w:szCs w:val="24"/>
        </w:rPr>
        <w:t>а) я так делаю;</w:t>
      </w:r>
    </w:p>
    <w:p w:rsidR="00D4013C" w:rsidRPr="00D4013C" w:rsidRDefault="00D4013C" w:rsidP="00D4013C">
      <w:pPr>
        <w:spacing w:after="0"/>
        <w:ind w:left="-284"/>
        <w:rPr>
          <w:rFonts w:ascii="Times New Roman" w:eastAsia="Calibri" w:hAnsi="Times New Roman" w:cs="Times New Roman"/>
          <w:sz w:val="24"/>
          <w:szCs w:val="24"/>
        </w:rPr>
      </w:pPr>
      <w:r w:rsidRPr="00D4013C">
        <w:rPr>
          <w:rFonts w:ascii="Times New Roman" w:eastAsia="Calibri" w:hAnsi="Times New Roman" w:cs="Times New Roman"/>
          <w:sz w:val="24"/>
          <w:szCs w:val="24"/>
        </w:rPr>
        <w:t>б) сделаю обязательно это легко;</w:t>
      </w:r>
    </w:p>
    <w:p w:rsidR="00D4013C" w:rsidRPr="00D4013C" w:rsidRDefault="00D4013C" w:rsidP="00D4013C">
      <w:pPr>
        <w:spacing w:after="0"/>
        <w:ind w:left="-284"/>
        <w:rPr>
          <w:rFonts w:ascii="Times New Roman" w:eastAsia="Calibri" w:hAnsi="Times New Roman" w:cs="Times New Roman"/>
          <w:sz w:val="24"/>
          <w:szCs w:val="24"/>
        </w:rPr>
      </w:pPr>
      <w:r w:rsidRPr="00D4013C">
        <w:rPr>
          <w:rFonts w:ascii="Times New Roman" w:eastAsia="Calibri" w:hAnsi="Times New Roman" w:cs="Times New Roman"/>
          <w:sz w:val="24"/>
          <w:szCs w:val="24"/>
        </w:rPr>
        <w:t>в) когда-нибудь я буду так делать;</w:t>
      </w:r>
    </w:p>
    <w:p w:rsidR="00D4013C" w:rsidRPr="00D4013C" w:rsidRDefault="00D4013C" w:rsidP="00D4013C">
      <w:pPr>
        <w:spacing w:after="0"/>
        <w:ind w:left="-284"/>
        <w:rPr>
          <w:rFonts w:ascii="Times New Roman" w:eastAsia="Calibri" w:hAnsi="Times New Roman" w:cs="Times New Roman"/>
          <w:sz w:val="24"/>
          <w:szCs w:val="24"/>
        </w:rPr>
      </w:pPr>
      <w:r w:rsidRPr="00D4013C">
        <w:rPr>
          <w:rFonts w:ascii="Times New Roman" w:eastAsia="Calibri" w:hAnsi="Times New Roman" w:cs="Times New Roman"/>
          <w:sz w:val="24"/>
          <w:szCs w:val="24"/>
        </w:rPr>
        <w:t>г) я не могу так делать;</w:t>
      </w:r>
    </w:p>
    <w:p w:rsidR="00D4013C" w:rsidRPr="00D4013C" w:rsidRDefault="00D4013C" w:rsidP="00D4013C">
      <w:pPr>
        <w:spacing w:after="0"/>
        <w:ind w:left="-284"/>
        <w:rPr>
          <w:rFonts w:ascii="Times New Roman" w:eastAsia="Calibri" w:hAnsi="Times New Roman" w:cs="Times New Roman"/>
          <w:sz w:val="24"/>
          <w:szCs w:val="24"/>
        </w:rPr>
      </w:pPr>
      <w:r w:rsidRPr="00D4013C">
        <w:rPr>
          <w:rFonts w:ascii="Times New Roman" w:eastAsia="Calibri" w:hAnsi="Times New Roman" w:cs="Times New Roman"/>
          <w:sz w:val="24"/>
          <w:szCs w:val="24"/>
        </w:rPr>
        <w:t>д) я не хочу так делать.</w:t>
      </w:r>
    </w:p>
    <w:p w:rsidR="00D4013C" w:rsidRPr="00D4013C" w:rsidRDefault="00D4013C" w:rsidP="00D4013C">
      <w:pPr>
        <w:spacing w:after="0"/>
        <w:ind w:left="-284"/>
        <w:jc w:val="center"/>
        <w:rPr>
          <w:rFonts w:ascii="Times New Roman" w:eastAsia="Calibri" w:hAnsi="Times New Roman" w:cs="Times New Roman"/>
          <w:b/>
          <w:sz w:val="24"/>
          <w:szCs w:val="24"/>
        </w:rPr>
      </w:pPr>
      <w:r w:rsidRPr="00D4013C">
        <w:rPr>
          <w:rFonts w:ascii="Times New Roman" w:eastAsia="Calibri" w:hAnsi="Times New Roman" w:cs="Times New Roman"/>
          <w:b/>
          <w:sz w:val="24"/>
          <w:szCs w:val="24"/>
        </w:rPr>
        <w:t>Вопросы для анкеты:</w:t>
      </w:r>
    </w:p>
    <w:p w:rsidR="00D4013C" w:rsidRPr="00D4013C" w:rsidRDefault="00D4013C" w:rsidP="00D4013C">
      <w:pPr>
        <w:numPr>
          <w:ilvl w:val="0"/>
          <w:numId w:val="76"/>
        </w:numPr>
        <w:spacing w:after="0"/>
        <w:contextualSpacing/>
        <w:rPr>
          <w:rFonts w:ascii="Times New Roman" w:eastAsia="Calibri" w:hAnsi="Times New Roman" w:cs="Times New Roman"/>
          <w:sz w:val="24"/>
          <w:szCs w:val="24"/>
        </w:rPr>
      </w:pPr>
      <w:r w:rsidRPr="00D4013C">
        <w:rPr>
          <w:rFonts w:ascii="Times New Roman" w:eastAsia="Calibri" w:hAnsi="Times New Roman" w:cs="Times New Roman"/>
          <w:sz w:val="24"/>
          <w:szCs w:val="24"/>
        </w:rPr>
        <w:t>Не мусорить на улице.</w:t>
      </w:r>
    </w:p>
    <w:p w:rsidR="00D4013C" w:rsidRPr="00D4013C" w:rsidRDefault="00D4013C" w:rsidP="00D4013C">
      <w:pPr>
        <w:numPr>
          <w:ilvl w:val="0"/>
          <w:numId w:val="76"/>
        </w:numPr>
        <w:spacing w:after="0"/>
        <w:contextualSpacing/>
        <w:rPr>
          <w:rFonts w:ascii="Times New Roman" w:eastAsia="Calibri" w:hAnsi="Times New Roman" w:cs="Times New Roman"/>
          <w:sz w:val="24"/>
          <w:szCs w:val="24"/>
        </w:rPr>
      </w:pPr>
      <w:r w:rsidRPr="00D4013C">
        <w:rPr>
          <w:rFonts w:ascii="Times New Roman" w:eastAsia="Calibri" w:hAnsi="Times New Roman" w:cs="Times New Roman"/>
          <w:sz w:val="24"/>
          <w:szCs w:val="24"/>
        </w:rPr>
        <w:t>Повторно использовать стеклянные банки и бутылки.</w:t>
      </w:r>
    </w:p>
    <w:p w:rsidR="00D4013C" w:rsidRPr="00D4013C" w:rsidRDefault="00D4013C" w:rsidP="00D4013C">
      <w:pPr>
        <w:numPr>
          <w:ilvl w:val="0"/>
          <w:numId w:val="76"/>
        </w:numPr>
        <w:spacing w:after="0"/>
        <w:contextualSpacing/>
        <w:rPr>
          <w:rFonts w:ascii="Times New Roman" w:eastAsia="Calibri" w:hAnsi="Times New Roman" w:cs="Times New Roman"/>
          <w:sz w:val="24"/>
          <w:szCs w:val="24"/>
        </w:rPr>
      </w:pPr>
      <w:r w:rsidRPr="00D4013C">
        <w:rPr>
          <w:rFonts w:ascii="Times New Roman" w:eastAsia="Calibri" w:hAnsi="Times New Roman" w:cs="Times New Roman"/>
          <w:sz w:val="24"/>
          <w:szCs w:val="24"/>
        </w:rPr>
        <w:t>Не выбрасывать одежду, из которой вырос, а отдавать ее другим.</w:t>
      </w:r>
    </w:p>
    <w:p w:rsidR="00D4013C" w:rsidRPr="00D4013C" w:rsidRDefault="00D4013C" w:rsidP="00D4013C">
      <w:pPr>
        <w:numPr>
          <w:ilvl w:val="0"/>
          <w:numId w:val="76"/>
        </w:numPr>
        <w:spacing w:after="0"/>
        <w:contextualSpacing/>
        <w:rPr>
          <w:rFonts w:ascii="Times New Roman" w:eastAsia="Calibri" w:hAnsi="Times New Roman" w:cs="Times New Roman"/>
          <w:sz w:val="24"/>
          <w:szCs w:val="24"/>
        </w:rPr>
      </w:pPr>
      <w:r w:rsidRPr="00D4013C">
        <w:rPr>
          <w:rFonts w:ascii="Times New Roman" w:eastAsia="Calibri" w:hAnsi="Times New Roman" w:cs="Times New Roman"/>
          <w:sz w:val="24"/>
          <w:szCs w:val="24"/>
        </w:rPr>
        <w:t>После пикника забрать свой мусор с собой, а не оставлять за кустом.</w:t>
      </w:r>
    </w:p>
    <w:p w:rsidR="00D4013C" w:rsidRPr="00D4013C" w:rsidRDefault="00D4013C" w:rsidP="00D4013C">
      <w:pPr>
        <w:numPr>
          <w:ilvl w:val="0"/>
          <w:numId w:val="76"/>
        </w:numPr>
        <w:spacing w:after="0"/>
        <w:contextualSpacing/>
        <w:rPr>
          <w:rFonts w:ascii="Times New Roman" w:eastAsia="Calibri" w:hAnsi="Times New Roman" w:cs="Times New Roman"/>
          <w:sz w:val="24"/>
          <w:szCs w:val="24"/>
        </w:rPr>
      </w:pPr>
      <w:r w:rsidRPr="00D4013C">
        <w:rPr>
          <w:rFonts w:ascii="Times New Roman" w:eastAsia="Calibri" w:hAnsi="Times New Roman" w:cs="Times New Roman"/>
          <w:sz w:val="24"/>
          <w:szCs w:val="24"/>
        </w:rPr>
        <w:t>Писать (печатать) на обеих сторонах листа, прежде чем его выбросить.</w:t>
      </w:r>
    </w:p>
    <w:p w:rsidR="00D4013C" w:rsidRPr="00D4013C" w:rsidRDefault="00D4013C" w:rsidP="00D4013C">
      <w:pPr>
        <w:numPr>
          <w:ilvl w:val="0"/>
          <w:numId w:val="76"/>
        </w:numPr>
        <w:spacing w:after="0"/>
        <w:contextualSpacing/>
        <w:rPr>
          <w:rFonts w:ascii="Times New Roman" w:eastAsia="Calibri" w:hAnsi="Times New Roman" w:cs="Times New Roman"/>
          <w:sz w:val="24"/>
          <w:szCs w:val="24"/>
        </w:rPr>
      </w:pPr>
      <w:r w:rsidRPr="00D4013C">
        <w:rPr>
          <w:rFonts w:ascii="Times New Roman" w:eastAsia="Calibri" w:hAnsi="Times New Roman" w:cs="Times New Roman"/>
          <w:sz w:val="24"/>
          <w:szCs w:val="24"/>
        </w:rPr>
        <w:t>Компостировать пищевые отходы и использовать их как удобрение.</w:t>
      </w:r>
    </w:p>
    <w:p w:rsidR="00D4013C" w:rsidRPr="00D4013C" w:rsidRDefault="00D4013C" w:rsidP="00D4013C">
      <w:pPr>
        <w:numPr>
          <w:ilvl w:val="0"/>
          <w:numId w:val="76"/>
        </w:numPr>
        <w:spacing w:after="0"/>
        <w:contextualSpacing/>
        <w:rPr>
          <w:rFonts w:ascii="Times New Roman" w:eastAsia="Calibri" w:hAnsi="Times New Roman" w:cs="Times New Roman"/>
          <w:sz w:val="24"/>
          <w:szCs w:val="24"/>
        </w:rPr>
      </w:pPr>
      <w:r w:rsidRPr="00D4013C">
        <w:rPr>
          <w:rFonts w:ascii="Times New Roman" w:eastAsia="Calibri" w:hAnsi="Times New Roman" w:cs="Times New Roman"/>
          <w:sz w:val="24"/>
          <w:szCs w:val="24"/>
        </w:rPr>
        <w:t>Чинить свои вещи и одежду, чтобы они служили дольше.</w:t>
      </w:r>
    </w:p>
    <w:p w:rsidR="00D4013C" w:rsidRPr="00D4013C" w:rsidRDefault="00D4013C" w:rsidP="00D4013C">
      <w:pPr>
        <w:numPr>
          <w:ilvl w:val="0"/>
          <w:numId w:val="76"/>
        </w:numPr>
        <w:spacing w:after="0"/>
        <w:contextualSpacing/>
        <w:rPr>
          <w:rFonts w:ascii="Times New Roman" w:eastAsia="Calibri" w:hAnsi="Times New Roman" w:cs="Times New Roman"/>
          <w:sz w:val="24"/>
          <w:szCs w:val="24"/>
        </w:rPr>
      </w:pPr>
      <w:r w:rsidRPr="00D4013C">
        <w:rPr>
          <w:rFonts w:ascii="Times New Roman" w:eastAsia="Calibri" w:hAnsi="Times New Roman" w:cs="Times New Roman"/>
          <w:sz w:val="24"/>
          <w:szCs w:val="24"/>
        </w:rPr>
        <w:t>Использовать бумагу из вторичного сырья.</w:t>
      </w:r>
    </w:p>
    <w:p w:rsidR="00D4013C" w:rsidRPr="00D4013C" w:rsidRDefault="00D4013C" w:rsidP="00D4013C">
      <w:pPr>
        <w:numPr>
          <w:ilvl w:val="0"/>
          <w:numId w:val="76"/>
        </w:numPr>
        <w:spacing w:after="0"/>
        <w:contextualSpacing/>
        <w:rPr>
          <w:rFonts w:ascii="Times New Roman" w:eastAsia="Calibri" w:hAnsi="Times New Roman" w:cs="Times New Roman"/>
          <w:sz w:val="24"/>
          <w:szCs w:val="24"/>
        </w:rPr>
      </w:pPr>
      <w:r w:rsidRPr="00D4013C">
        <w:rPr>
          <w:rFonts w:ascii="Times New Roman" w:eastAsia="Calibri" w:hAnsi="Times New Roman" w:cs="Times New Roman"/>
          <w:sz w:val="24"/>
          <w:szCs w:val="24"/>
        </w:rPr>
        <w:t>Стараться не покупать игрушек на батарейках.</w:t>
      </w:r>
    </w:p>
    <w:p w:rsidR="00D4013C" w:rsidRPr="00D4013C" w:rsidRDefault="00D4013C" w:rsidP="00D4013C">
      <w:pPr>
        <w:numPr>
          <w:ilvl w:val="0"/>
          <w:numId w:val="76"/>
        </w:numPr>
        <w:spacing w:after="0"/>
        <w:contextualSpacing/>
        <w:rPr>
          <w:rFonts w:ascii="Times New Roman" w:eastAsia="Calibri" w:hAnsi="Times New Roman" w:cs="Times New Roman"/>
          <w:sz w:val="24"/>
          <w:szCs w:val="24"/>
        </w:rPr>
      </w:pPr>
      <w:r w:rsidRPr="00D4013C">
        <w:rPr>
          <w:rFonts w:ascii="Times New Roman" w:eastAsia="Calibri" w:hAnsi="Times New Roman" w:cs="Times New Roman"/>
          <w:sz w:val="24"/>
          <w:szCs w:val="24"/>
        </w:rPr>
        <w:t>В магазин ходить с матерчатой сумкой вместо пакета.</w:t>
      </w:r>
    </w:p>
    <w:p w:rsidR="00D4013C" w:rsidRPr="00D4013C" w:rsidRDefault="00D4013C" w:rsidP="00D4013C">
      <w:pPr>
        <w:numPr>
          <w:ilvl w:val="0"/>
          <w:numId w:val="76"/>
        </w:numPr>
        <w:spacing w:after="0"/>
        <w:contextualSpacing/>
        <w:rPr>
          <w:rFonts w:ascii="Times New Roman" w:eastAsia="Calibri" w:hAnsi="Times New Roman" w:cs="Times New Roman"/>
          <w:sz w:val="24"/>
          <w:szCs w:val="24"/>
        </w:rPr>
      </w:pPr>
      <w:r w:rsidRPr="00D4013C">
        <w:rPr>
          <w:rFonts w:ascii="Times New Roman" w:eastAsia="Calibri" w:hAnsi="Times New Roman" w:cs="Times New Roman"/>
          <w:sz w:val="24"/>
          <w:szCs w:val="24"/>
        </w:rPr>
        <w:t>Использовать повторно полиэтиленовые пакеты.</w:t>
      </w:r>
    </w:p>
    <w:p w:rsidR="00D4013C" w:rsidRPr="00D4013C" w:rsidRDefault="00D4013C" w:rsidP="00D4013C">
      <w:pPr>
        <w:numPr>
          <w:ilvl w:val="0"/>
          <w:numId w:val="76"/>
        </w:numPr>
        <w:spacing w:after="0"/>
        <w:contextualSpacing/>
        <w:rPr>
          <w:rFonts w:ascii="Times New Roman" w:eastAsia="Calibri" w:hAnsi="Times New Roman" w:cs="Times New Roman"/>
          <w:sz w:val="24"/>
          <w:szCs w:val="24"/>
        </w:rPr>
      </w:pPr>
      <w:r w:rsidRPr="00D4013C">
        <w:rPr>
          <w:rFonts w:ascii="Times New Roman" w:eastAsia="Calibri" w:hAnsi="Times New Roman" w:cs="Times New Roman"/>
          <w:sz w:val="24"/>
          <w:szCs w:val="24"/>
        </w:rPr>
        <w:t>Собирать и сдавать макулатуру.</w:t>
      </w:r>
    </w:p>
    <w:p w:rsidR="00D4013C" w:rsidRPr="00D4013C" w:rsidRDefault="00D4013C" w:rsidP="00D4013C">
      <w:pPr>
        <w:numPr>
          <w:ilvl w:val="0"/>
          <w:numId w:val="76"/>
        </w:numPr>
        <w:spacing w:after="0"/>
        <w:contextualSpacing/>
        <w:rPr>
          <w:rFonts w:ascii="Times New Roman" w:eastAsia="Calibri" w:hAnsi="Times New Roman" w:cs="Times New Roman"/>
          <w:sz w:val="24"/>
          <w:szCs w:val="24"/>
        </w:rPr>
      </w:pPr>
      <w:r w:rsidRPr="00D4013C">
        <w:rPr>
          <w:rFonts w:ascii="Times New Roman" w:eastAsia="Calibri" w:hAnsi="Times New Roman" w:cs="Times New Roman"/>
          <w:sz w:val="24"/>
          <w:szCs w:val="24"/>
        </w:rPr>
        <w:lastRenderedPageBreak/>
        <w:t>Не покупать одноразовые вещи.</w:t>
      </w:r>
    </w:p>
    <w:p w:rsidR="00D4013C" w:rsidRPr="00D4013C" w:rsidRDefault="00D4013C" w:rsidP="00D4013C">
      <w:pPr>
        <w:numPr>
          <w:ilvl w:val="0"/>
          <w:numId w:val="76"/>
        </w:numPr>
        <w:spacing w:after="0"/>
        <w:contextualSpacing/>
        <w:rPr>
          <w:rFonts w:ascii="Times New Roman" w:eastAsia="Calibri" w:hAnsi="Times New Roman" w:cs="Times New Roman"/>
          <w:sz w:val="24"/>
          <w:szCs w:val="24"/>
        </w:rPr>
      </w:pPr>
      <w:r w:rsidRPr="00D4013C">
        <w:rPr>
          <w:rFonts w:ascii="Times New Roman" w:eastAsia="Calibri" w:hAnsi="Times New Roman" w:cs="Times New Roman"/>
          <w:sz w:val="24"/>
          <w:szCs w:val="24"/>
        </w:rPr>
        <w:t>Использовать многократно пластиковые бутылки.</w:t>
      </w:r>
    </w:p>
    <w:p w:rsidR="00D4013C" w:rsidRPr="00D4013C" w:rsidRDefault="00D4013C" w:rsidP="00D4013C">
      <w:pPr>
        <w:numPr>
          <w:ilvl w:val="0"/>
          <w:numId w:val="76"/>
        </w:numPr>
        <w:spacing w:after="0"/>
        <w:contextualSpacing/>
        <w:rPr>
          <w:rFonts w:ascii="Times New Roman" w:eastAsia="Calibri" w:hAnsi="Times New Roman" w:cs="Times New Roman"/>
          <w:sz w:val="24"/>
          <w:szCs w:val="24"/>
        </w:rPr>
      </w:pPr>
      <w:r w:rsidRPr="00D4013C">
        <w:rPr>
          <w:rFonts w:ascii="Times New Roman" w:eastAsia="Calibri" w:hAnsi="Times New Roman" w:cs="Times New Roman"/>
          <w:sz w:val="24"/>
          <w:szCs w:val="24"/>
        </w:rPr>
        <w:t>Собирать мусор раздельно.</w:t>
      </w:r>
    </w:p>
    <w:p w:rsidR="00D4013C" w:rsidRPr="00D4013C" w:rsidRDefault="00D4013C" w:rsidP="00D4013C">
      <w:pPr>
        <w:spacing w:after="0" w:line="240" w:lineRule="auto"/>
        <w:jc w:val="center"/>
        <w:rPr>
          <w:rFonts w:ascii="Times New Roman" w:eastAsia="Times New Roman" w:hAnsi="Times New Roman" w:cs="Times New Roman"/>
          <w:b/>
          <w:i/>
          <w:sz w:val="24"/>
          <w:szCs w:val="24"/>
          <w:lang w:eastAsia="ru-RU"/>
        </w:rPr>
      </w:pPr>
      <w:r w:rsidRPr="00D4013C">
        <w:rPr>
          <w:rFonts w:ascii="Times New Roman" w:eastAsia="Times New Roman" w:hAnsi="Times New Roman" w:cs="Times New Roman"/>
          <w:b/>
          <w:i/>
          <w:sz w:val="24"/>
          <w:szCs w:val="24"/>
          <w:lang w:eastAsia="ru-RU"/>
        </w:rPr>
        <w:t>Дополнительная информация</w:t>
      </w:r>
    </w:p>
    <w:p w:rsidR="00D4013C" w:rsidRPr="00D4013C" w:rsidRDefault="00D4013C" w:rsidP="00D4013C">
      <w:pPr>
        <w:spacing w:after="0" w:line="240" w:lineRule="auto"/>
        <w:jc w:val="right"/>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i/>
          <w:sz w:val="24"/>
          <w:szCs w:val="24"/>
          <w:lang w:eastAsia="ru-RU"/>
        </w:rPr>
        <w:t>Приложение 1</w:t>
      </w:r>
    </w:p>
    <w:p w:rsidR="00D4013C" w:rsidRPr="00D4013C" w:rsidRDefault="00D4013C" w:rsidP="00D4013C">
      <w:pPr>
        <w:spacing w:after="0" w:line="240" w:lineRule="auto"/>
        <w:jc w:val="center"/>
        <w:rPr>
          <w:rFonts w:ascii="Times New Roman" w:eastAsia="Times New Roman" w:hAnsi="Times New Roman" w:cs="Times New Roman"/>
          <w:bCs/>
          <w:i/>
          <w:color w:val="000000"/>
          <w:sz w:val="24"/>
          <w:szCs w:val="24"/>
          <w:lang w:eastAsia="ru-RU"/>
        </w:rPr>
      </w:pPr>
      <w:r w:rsidRPr="00D4013C">
        <w:rPr>
          <w:rFonts w:ascii="Times New Roman" w:eastAsia="Times New Roman" w:hAnsi="Times New Roman" w:cs="Times New Roman"/>
          <w:bCs/>
          <w:i/>
          <w:color w:val="000000"/>
          <w:sz w:val="24"/>
          <w:szCs w:val="24"/>
          <w:lang w:eastAsia="ru-RU"/>
        </w:rPr>
        <w:t>Таблица 33. «Мусор - вечная тема»</w:t>
      </w:r>
    </w:p>
    <w:tbl>
      <w:tblPr>
        <w:tblStyle w:val="5"/>
        <w:tblW w:w="9889" w:type="dxa"/>
        <w:tblLook w:val="04A0" w:firstRow="1" w:lastRow="0" w:firstColumn="1" w:lastColumn="0" w:noHBand="0" w:noVBand="1"/>
      </w:tblPr>
      <w:tblGrid>
        <w:gridCol w:w="2235"/>
        <w:gridCol w:w="7654"/>
      </w:tblGrid>
      <w:tr w:rsidR="00D4013C" w:rsidRPr="00D4013C" w:rsidTr="00516169">
        <w:tc>
          <w:tcPr>
            <w:tcW w:w="2235" w:type="dxa"/>
            <w:vAlign w:val="center"/>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200 тыс. лет до н. э.</w:t>
            </w:r>
          </w:p>
        </w:tc>
        <w:tc>
          <w:tcPr>
            <w:tcW w:w="7654"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Первые мусорные кучи, найденные археолога</w:t>
            </w:r>
            <w:r w:rsidRPr="00D4013C">
              <w:rPr>
                <w:rFonts w:ascii="Times New Roman" w:eastAsia="Times New Roman" w:hAnsi="Times New Roman" w:cs="Times New Roman"/>
                <w:bCs/>
                <w:color w:val="000000"/>
                <w:sz w:val="24"/>
                <w:szCs w:val="24"/>
                <w:lang w:eastAsia="ru-RU"/>
              </w:rPr>
              <w:softHyphen/>
              <w:t>ми. Целиком состоят из костей животных и об</w:t>
            </w:r>
            <w:r w:rsidRPr="00D4013C">
              <w:rPr>
                <w:rFonts w:ascii="Times New Roman" w:eastAsia="Times New Roman" w:hAnsi="Times New Roman" w:cs="Times New Roman"/>
                <w:bCs/>
                <w:color w:val="000000"/>
                <w:sz w:val="24"/>
                <w:szCs w:val="24"/>
                <w:lang w:eastAsia="ru-RU"/>
              </w:rPr>
              <w:softHyphen/>
              <w:t>ломков каменных орудий</w:t>
            </w:r>
          </w:p>
        </w:tc>
      </w:tr>
      <w:tr w:rsidR="00D4013C" w:rsidRPr="00D4013C" w:rsidTr="00516169">
        <w:tc>
          <w:tcPr>
            <w:tcW w:w="2235" w:type="dxa"/>
            <w:vAlign w:val="center"/>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400 лет до н. э.</w:t>
            </w:r>
          </w:p>
        </w:tc>
        <w:tc>
          <w:tcPr>
            <w:tcW w:w="7654"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 Афинах основана первая в истории муници</w:t>
            </w:r>
            <w:r w:rsidRPr="00D4013C">
              <w:rPr>
                <w:rFonts w:ascii="Times New Roman" w:eastAsia="Times New Roman" w:hAnsi="Times New Roman" w:cs="Times New Roman"/>
                <w:bCs/>
                <w:color w:val="000000"/>
                <w:sz w:val="24"/>
                <w:szCs w:val="24"/>
                <w:lang w:eastAsia="ru-RU"/>
              </w:rPr>
              <w:softHyphen/>
              <w:t>пальная свалка</w:t>
            </w:r>
          </w:p>
        </w:tc>
      </w:tr>
      <w:tr w:rsidR="00D4013C" w:rsidRPr="00D4013C" w:rsidTr="00516169">
        <w:tc>
          <w:tcPr>
            <w:tcW w:w="2235" w:type="dxa"/>
            <w:vAlign w:val="center"/>
          </w:tcPr>
          <w:p w:rsidR="00D4013C" w:rsidRPr="00D4013C" w:rsidRDefault="00D4013C" w:rsidP="00D4013C">
            <w:pPr>
              <w:spacing w:line="21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200 г.</w:t>
            </w:r>
          </w:p>
        </w:tc>
        <w:tc>
          <w:tcPr>
            <w:tcW w:w="7654" w:type="dxa"/>
            <w:vAlign w:val="bottom"/>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 Риме возникла городская служба по уборке мусора</w:t>
            </w:r>
          </w:p>
        </w:tc>
      </w:tr>
      <w:tr w:rsidR="00D4013C" w:rsidRPr="00D4013C" w:rsidTr="00516169">
        <w:tc>
          <w:tcPr>
            <w:tcW w:w="2235" w:type="dxa"/>
            <w:vAlign w:val="center"/>
          </w:tcPr>
          <w:p w:rsidR="00D4013C" w:rsidRPr="00D4013C" w:rsidRDefault="00D4013C" w:rsidP="00D4013C">
            <w:pPr>
              <w:spacing w:line="21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1315 г.</w:t>
            </w:r>
          </w:p>
        </w:tc>
        <w:tc>
          <w:tcPr>
            <w:tcW w:w="7654" w:type="dxa"/>
            <w:vAlign w:val="bottom"/>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После долгого перерыва в Париже возобновил</w:t>
            </w:r>
            <w:r w:rsidRPr="00D4013C">
              <w:rPr>
                <w:rFonts w:ascii="Times New Roman" w:eastAsia="Times New Roman" w:hAnsi="Times New Roman" w:cs="Times New Roman"/>
                <w:bCs/>
                <w:color w:val="000000"/>
                <w:sz w:val="24"/>
                <w:szCs w:val="24"/>
                <w:lang w:eastAsia="ru-RU"/>
              </w:rPr>
              <w:softHyphen/>
              <w:t>ся вывоз мусора с городских улиц на свалки</w:t>
            </w:r>
          </w:p>
        </w:tc>
      </w:tr>
      <w:tr w:rsidR="00D4013C" w:rsidRPr="00D4013C" w:rsidTr="00516169">
        <w:tc>
          <w:tcPr>
            <w:tcW w:w="2235" w:type="dxa"/>
            <w:vAlign w:val="center"/>
          </w:tcPr>
          <w:p w:rsidR="00D4013C" w:rsidRPr="00D4013C" w:rsidRDefault="00D4013C" w:rsidP="00D4013C">
            <w:pPr>
              <w:spacing w:line="21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1388 г.</w:t>
            </w:r>
          </w:p>
        </w:tc>
        <w:tc>
          <w:tcPr>
            <w:tcW w:w="7654" w:type="dxa"/>
            <w:vAlign w:val="bottom"/>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Английский парламент запретил бросать мусор на улицы и в источники питьевой воды</w:t>
            </w:r>
          </w:p>
        </w:tc>
      </w:tr>
      <w:tr w:rsidR="00D4013C" w:rsidRPr="00D4013C" w:rsidTr="00516169">
        <w:tc>
          <w:tcPr>
            <w:tcW w:w="2235" w:type="dxa"/>
            <w:vAlign w:val="center"/>
          </w:tcPr>
          <w:p w:rsidR="00D4013C" w:rsidRPr="00D4013C" w:rsidRDefault="00D4013C" w:rsidP="00D4013C">
            <w:pPr>
              <w:spacing w:line="21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1775 г.</w:t>
            </w:r>
          </w:p>
        </w:tc>
        <w:tc>
          <w:tcPr>
            <w:tcW w:w="7654" w:type="dxa"/>
          </w:tcPr>
          <w:p w:rsidR="00D4013C" w:rsidRPr="00D4013C" w:rsidRDefault="00D4013C" w:rsidP="00D4013C">
            <w:pPr>
              <w:spacing w:line="21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 Лондоне появились первые мусорные баки</w:t>
            </w:r>
          </w:p>
        </w:tc>
      </w:tr>
      <w:tr w:rsidR="00D4013C" w:rsidRPr="00D4013C" w:rsidTr="00516169">
        <w:tc>
          <w:tcPr>
            <w:tcW w:w="2235" w:type="dxa"/>
            <w:vAlign w:val="center"/>
          </w:tcPr>
          <w:p w:rsidR="00D4013C" w:rsidRPr="00D4013C" w:rsidRDefault="00D4013C" w:rsidP="00D4013C">
            <w:pPr>
              <w:spacing w:line="21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1800 г.</w:t>
            </w:r>
          </w:p>
        </w:tc>
        <w:tc>
          <w:tcPr>
            <w:tcW w:w="7654" w:type="dxa"/>
            <w:vAlign w:val="bottom"/>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Муниципалитет Нью-Йорка приказал выгонять на улицы города свиней, которые должны были поедать мусор</w:t>
            </w:r>
          </w:p>
        </w:tc>
      </w:tr>
      <w:tr w:rsidR="00D4013C" w:rsidRPr="00D4013C" w:rsidTr="00516169">
        <w:tc>
          <w:tcPr>
            <w:tcW w:w="2235" w:type="dxa"/>
            <w:vAlign w:val="center"/>
          </w:tcPr>
          <w:p w:rsidR="00D4013C" w:rsidRPr="00D4013C" w:rsidRDefault="00D4013C" w:rsidP="00D4013C">
            <w:pPr>
              <w:spacing w:line="21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1810 г.</w:t>
            </w:r>
          </w:p>
        </w:tc>
        <w:tc>
          <w:tcPr>
            <w:tcW w:w="7654" w:type="dxa"/>
            <w:vAlign w:val="bottom"/>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 Англии изобретена жестяная консервная бан</w:t>
            </w:r>
            <w:r w:rsidRPr="00D4013C">
              <w:rPr>
                <w:rFonts w:ascii="Times New Roman" w:eastAsia="Times New Roman" w:hAnsi="Times New Roman" w:cs="Times New Roman"/>
                <w:bCs/>
                <w:color w:val="000000"/>
                <w:sz w:val="24"/>
                <w:szCs w:val="24"/>
                <w:lang w:eastAsia="ru-RU"/>
              </w:rPr>
              <w:softHyphen/>
              <w:t>ка, занявшая вскоре почетное место на свалках</w:t>
            </w:r>
          </w:p>
        </w:tc>
      </w:tr>
      <w:tr w:rsidR="00D4013C" w:rsidRPr="00D4013C" w:rsidTr="00516169">
        <w:tc>
          <w:tcPr>
            <w:tcW w:w="2235" w:type="dxa"/>
            <w:vAlign w:val="center"/>
          </w:tcPr>
          <w:p w:rsidR="00D4013C" w:rsidRPr="00D4013C" w:rsidRDefault="00D4013C" w:rsidP="00D4013C">
            <w:pPr>
              <w:spacing w:line="21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1869 г.</w:t>
            </w:r>
          </w:p>
        </w:tc>
        <w:tc>
          <w:tcPr>
            <w:tcW w:w="7654"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Началось производство целлулоида - первого из многих видов пластмассы</w:t>
            </w:r>
          </w:p>
        </w:tc>
      </w:tr>
      <w:tr w:rsidR="00D4013C" w:rsidRPr="00D4013C" w:rsidTr="00516169">
        <w:tc>
          <w:tcPr>
            <w:tcW w:w="2235" w:type="dxa"/>
            <w:vAlign w:val="center"/>
          </w:tcPr>
          <w:p w:rsidR="00D4013C" w:rsidRPr="00D4013C" w:rsidRDefault="00D4013C" w:rsidP="00D4013C">
            <w:pPr>
              <w:spacing w:line="21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1874 г.</w:t>
            </w:r>
          </w:p>
        </w:tc>
        <w:tc>
          <w:tcPr>
            <w:tcW w:w="7654" w:type="dxa"/>
            <w:vAlign w:val="bottom"/>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 Ноттингеме (Англия) началось организован</w:t>
            </w:r>
            <w:r w:rsidRPr="00D4013C">
              <w:rPr>
                <w:rFonts w:ascii="Times New Roman" w:eastAsia="Times New Roman" w:hAnsi="Times New Roman" w:cs="Times New Roman"/>
                <w:bCs/>
                <w:color w:val="000000"/>
                <w:sz w:val="24"/>
                <w:szCs w:val="24"/>
                <w:lang w:eastAsia="ru-RU"/>
              </w:rPr>
              <w:softHyphen/>
              <w:t>ное сжигание городского мусора</w:t>
            </w:r>
          </w:p>
        </w:tc>
      </w:tr>
      <w:tr w:rsidR="00D4013C" w:rsidRPr="00D4013C" w:rsidTr="00516169">
        <w:tc>
          <w:tcPr>
            <w:tcW w:w="2235" w:type="dxa"/>
            <w:vAlign w:val="center"/>
          </w:tcPr>
          <w:p w:rsidR="00D4013C" w:rsidRPr="00D4013C" w:rsidRDefault="00D4013C" w:rsidP="00D4013C">
            <w:pPr>
              <w:spacing w:line="21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1897 г.</w:t>
            </w:r>
          </w:p>
        </w:tc>
        <w:tc>
          <w:tcPr>
            <w:tcW w:w="7654"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 Нью-Йорке открыт первый центр по сорти</w:t>
            </w:r>
            <w:r w:rsidRPr="00D4013C">
              <w:rPr>
                <w:rFonts w:ascii="Times New Roman" w:eastAsia="Times New Roman" w:hAnsi="Times New Roman" w:cs="Times New Roman"/>
                <w:bCs/>
                <w:color w:val="000000"/>
                <w:sz w:val="24"/>
                <w:szCs w:val="24"/>
                <w:lang w:eastAsia="ru-RU"/>
              </w:rPr>
              <w:softHyphen/>
              <w:t>ровке и переработке мусора</w:t>
            </w:r>
          </w:p>
        </w:tc>
      </w:tr>
      <w:tr w:rsidR="00D4013C" w:rsidRPr="00D4013C" w:rsidTr="00516169">
        <w:tc>
          <w:tcPr>
            <w:tcW w:w="2235" w:type="dxa"/>
            <w:vAlign w:val="center"/>
          </w:tcPr>
          <w:p w:rsidR="00D4013C" w:rsidRPr="00D4013C" w:rsidRDefault="00D4013C" w:rsidP="00D4013C">
            <w:pPr>
              <w:spacing w:line="21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1912 г.</w:t>
            </w:r>
          </w:p>
        </w:tc>
        <w:tc>
          <w:tcPr>
            <w:tcW w:w="7654" w:type="dxa"/>
            <w:vAlign w:val="bottom"/>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Швейцарский химик Якоб Бранденбергер изо</w:t>
            </w:r>
            <w:r w:rsidRPr="00D4013C">
              <w:rPr>
                <w:rFonts w:ascii="Times New Roman" w:eastAsia="Times New Roman" w:hAnsi="Times New Roman" w:cs="Times New Roman"/>
                <w:bCs/>
                <w:color w:val="000000"/>
                <w:sz w:val="24"/>
                <w:szCs w:val="24"/>
                <w:lang w:eastAsia="ru-RU"/>
              </w:rPr>
              <w:softHyphen/>
              <w:t>брел целлофан</w:t>
            </w:r>
          </w:p>
        </w:tc>
      </w:tr>
      <w:tr w:rsidR="00D4013C" w:rsidRPr="00D4013C" w:rsidTr="00516169">
        <w:tc>
          <w:tcPr>
            <w:tcW w:w="2235" w:type="dxa"/>
            <w:vAlign w:val="center"/>
          </w:tcPr>
          <w:p w:rsidR="00D4013C" w:rsidRPr="00D4013C" w:rsidRDefault="00D4013C" w:rsidP="00D4013C">
            <w:pPr>
              <w:spacing w:line="21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1916 г.</w:t>
            </w:r>
          </w:p>
        </w:tc>
        <w:tc>
          <w:tcPr>
            <w:tcW w:w="7654"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80 % отходов в крупных городах Европы и Америки составляет угольная и древесная зола из печей. К 1940 г. Этот показатель снизился до 42 %, к 1960 г. - до 3 %</w:t>
            </w:r>
          </w:p>
        </w:tc>
      </w:tr>
      <w:tr w:rsidR="00D4013C" w:rsidRPr="00D4013C" w:rsidTr="00516169">
        <w:tc>
          <w:tcPr>
            <w:tcW w:w="2235" w:type="dxa"/>
            <w:vAlign w:val="center"/>
          </w:tcPr>
          <w:p w:rsidR="00D4013C" w:rsidRPr="00D4013C" w:rsidRDefault="00D4013C" w:rsidP="00D4013C">
            <w:pPr>
              <w:spacing w:line="21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1932 г.</w:t>
            </w:r>
          </w:p>
        </w:tc>
        <w:tc>
          <w:tcPr>
            <w:tcW w:w="7654" w:type="dxa"/>
            <w:vAlign w:val="bottom"/>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 США изобретены машины, прессующие му</w:t>
            </w:r>
            <w:r w:rsidRPr="00D4013C">
              <w:rPr>
                <w:rFonts w:ascii="Times New Roman" w:eastAsia="Times New Roman" w:hAnsi="Times New Roman" w:cs="Times New Roman"/>
                <w:bCs/>
                <w:color w:val="000000"/>
                <w:sz w:val="24"/>
                <w:szCs w:val="24"/>
                <w:lang w:eastAsia="ru-RU"/>
              </w:rPr>
              <w:softHyphen/>
              <w:t>сор</w:t>
            </w:r>
          </w:p>
        </w:tc>
      </w:tr>
      <w:tr w:rsidR="00D4013C" w:rsidRPr="00D4013C" w:rsidTr="00516169">
        <w:tc>
          <w:tcPr>
            <w:tcW w:w="2235" w:type="dxa"/>
            <w:vAlign w:val="center"/>
          </w:tcPr>
          <w:p w:rsidR="00D4013C" w:rsidRPr="00D4013C" w:rsidRDefault="00D4013C" w:rsidP="00D4013C">
            <w:pPr>
              <w:spacing w:line="21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1942 г.</w:t>
            </w:r>
          </w:p>
        </w:tc>
        <w:tc>
          <w:tcPr>
            <w:tcW w:w="7654" w:type="dxa"/>
            <w:vAlign w:val="bottom"/>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 СССР и США начинается массовый сбор му</w:t>
            </w:r>
            <w:r w:rsidRPr="00D4013C">
              <w:rPr>
                <w:rFonts w:ascii="Times New Roman" w:eastAsia="Times New Roman" w:hAnsi="Times New Roman" w:cs="Times New Roman"/>
                <w:bCs/>
                <w:color w:val="000000"/>
                <w:sz w:val="24"/>
                <w:szCs w:val="24"/>
                <w:lang w:eastAsia="ru-RU"/>
              </w:rPr>
              <w:softHyphen/>
              <w:t>сора для переработки в военных целях</w:t>
            </w:r>
          </w:p>
        </w:tc>
      </w:tr>
      <w:tr w:rsidR="00D4013C" w:rsidRPr="00D4013C" w:rsidTr="00516169">
        <w:tc>
          <w:tcPr>
            <w:tcW w:w="2235" w:type="dxa"/>
            <w:vAlign w:val="center"/>
          </w:tcPr>
          <w:p w:rsidR="00D4013C" w:rsidRPr="00D4013C" w:rsidRDefault="00D4013C" w:rsidP="00D4013C">
            <w:pPr>
              <w:spacing w:line="21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1948 г.</w:t>
            </w:r>
          </w:p>
        </w:tc>
        <w:tc>
          <w:tcPr>
            <w:tcW w:w="7654"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 Нью-Йорке открылась свалка Фреш-Киллс, до сих пор остающаяся крупнейшей в мире</w:t>
            </w:r>
          </w:p>
        </w:tc>
      </w:tr>
      <w:tr w:rsidR="00D4013C" w:rsidRPr="00D4013C" w:rsidTr="00516169">
        <w:tc>
          <w:tcPr>
            <w:tcW w:w="2235" w:type="dxa"/>
            <w:vAlign w:val="center"/>
          </w:tcPr>
          <w:p w:rsidR="00D4013C" w:rsidRPr="00D4013C" w:rsidRDefault="00D4013C" w:rsidP="00D4013C">
            <w:pPr>
              <w:spacing w:line="21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1965 г.</w:t>
            </w:r>
          </w:p>
        </w:tc>
        <w:tc>
          <w:tcPr>
            <w:tcW w:w="7654" w:type="dxa"/>
            <w:vAlign w:val="bottom"/>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Конгресс США принимает Акт об утилизации твердых отходов</w:t>
            </w:r>
          </w:p>
        </w:tc>
      </w:tr>
      <w:tr w:rsidR="00D4013C" w:rsidRPr="00D4013C" w:rsidTr="00516169">
        <w:tc>
          <w:tcPr>
            <w:tcW w:w="2235" w:type="dxa"/>
            <w:vAlign w:val="center"/>
          </w:tcPr>
          <w:p w:rsidR="00D4013C" w:rsidRPr="00D4013C" w:rsidRDefault="00D4013C" w:rsidP="00D4013C">
            <w:pPr>
              <w:spacing w:line="21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1992 г.</w:t>
            </w:r>
          </w:p>
        </w:tc>
        <w:tc>
          <w:tcPr>
            <w:tcW w:w="7654" w:type="dxa"/>
            <w:vAlign w:val="bottom"/>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Международный форум в Рио-де-Жанейро на</w:t>
            </w:r>
            <w:r w:rsidRPr="00D4013C">
              <w:rPr>
                <w:rFonts w:ascii="Times New Roman" w:eastAsia="Times New Roman" w:hAnsi="Times New Roman" w:cs="Times New Roman"/>
                <w:bCs/>
                <w:color w:val="000000"/>
                <w:sz w:val="24"/>
                <w:szCs w:val="24"/>
                <w:lang w:eastAsia="ru-RU"/>
              </w:rPr>
              <w:softHyphen/>
              <w:t>звал утилизацию отходов одной из главных проблем человечества</w:t>
            </w:r>
          </w:p>
        </w:tc>
      </w:tr>
      <w:tr w:rsidR="00D4013C" w:rsidRPr="00D4013C" w:rsidTr="00516169">
        <w:tc>
          <w:tcPr>
            <w:tcW w:w="2235" w:type="dxa"/>
            <w:vAlign w:val="center"/>
          </w:tcPr>
          <w:p w:rsidR="00D4013C" w:rsidRPr="00D4013C" w:rsidRDefault="00D4013C" w:rsidP="00D4013C">
            <w:pPr>
              <w:spacing w:line="21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2000 г.</w:t>
            </w:r>
          </w:p>
        </w:tc>
        <w:tc>
          <w:tcPr>
            <w:tcW w:w="7654" w:type="dxa"/>
            <w:vAlign w:val="bottom"/>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Страны ЕС поставили задачу добиться утили</w:t>
            </w:r>
            <w:r w:rsidRPr="00D4013C">
              <w:rPr>
                <w:rFonts w:ascii="Times New Roman" w:eastAsia="Times New Roman" w:hAnsi="Times New Roman" w:cs="Times New Roman"/>
                <w:bCs/>
                <w:color w:val="000000"/>
                <w:sz w:val="24"/>
                <w:szCs w:val="24"/>
                <w:lang w:eastAsia="ru-RU"/>
              </w:rPr>
              <w:softHyphen/>
              <w:t>зации и повторного использования 50 % отхо</w:t>
            </w:r>
            <w:r w:rsidRPr="00D4013C">
              <w:rPr>
                <w:rFonts w:ascii="Times New Roman" w:eastAsia="Times New Roman" w:hAnsi="Times New Roman" w:cs="Times New Roman"/>
                <w:bCs/>
                <w:color w:val="000000"/>
                <w:sz w:val="24"/>
                <w:szCs w:val="24"/>
                <w:lang w:eastAsia="ru-RU"/>
              </w:rPr>
              <w:softHyphen/>
              <w:t>дов</w:t>
            </w:r>
          </w:p>
        </w:tc>
      </w:tr>
    </w:tbl>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p w:rsidR="00D4013C" w:rsidRPr="00D4013C" w:rsidRDefault="00D4013C" w:rsidP="00D4013C">
      <w:pPr>
        <w:spacing w:after="0" w:line="240" w:lineRule="auto"/>
        <w:jc w:val="right"/>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color w:val="000000"/>
          <w:sz w:val="24"/>
          <w:szCs w:val="24"/>
          <w:lang w:eastAsia="ru-RU"/>
        </w:rPr>
        <w:t>Приложение 2</w:t>
      </w:r>
    </w:p>
    <w:p w:rsidR="00D4013C" w:rsidRPr="00D4013C" w:rsidRDefault="00D4013C" w:rsidP="00D4013C">
      <w:pPr>
        <w:spacing w:after="0" w:line="240" w:lineRule="auto"/>
        <w:jc w:val="center"/>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bCs/>
          <w:color w:val="000000"/>
          <w:sz w:val="24"/>
          <w:szCs w:val="24"/>
          <w:lang w:eastAsia="ru-RU"/>
        </w:rPr>
        <w:t>Тест «Золотые россыпи помоек»</w:t>
      </w:r>
    </w:p>
    <w:p w:rsidR="00D4013C" w:rsidRPr="00D4013C" w:rsidRDefault="00D4013C" w:rsidP="00D4013C">
      <w:pPr>
        <w:numPr>
          <w:ilvl w:val="0"/>
          <w:numId w:val="13"/>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Большую часть мусора, загрязняющего Землю, составляют: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color w:val="000000"/>
          <w:sz w:val="24"/>
          <w:szCs w:val="24"/>
          <w:lang w:eastAsia="ru-RU"/>
        </w:rPr>
        <w:t>а) пластмасса;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б) стекло;</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xml:space="preserve">в) металл. </w:t>
      </w:r>
    </w:p>
    <w:p w:rsidR="00D4013C" w:rsidRPr="00D4013C" w:rsidRDefault="00D4013C" w:rsidP="00D4013C">
      <w:pPr>
        <w:numPr>
          <w:ilvl w:val="0"/>
          <w:numId w:val="13"/>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Какая отрасль промышленности во Франции считается самой активной и процветающей?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а) производство упаковочных материалов;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color w:val="000000"/>
          <w:sz w:val="24"/>
          <w:szCs w:val="24"/>
          <w:lang w:eastAsia="ru-RU"/>
        </w:rPr>
        <w:t>б) переработка мусора;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 производство автомобилей.</w:t>
      </w:r>
    </w:p>
    <w:p w:rsidR="00D4013C" w:rsidRPr="00D4013C" w:rsidRDefault="00D4013C" w:rsidP="00D4013C">
      <w:pPr>
        <w:numPr>
          <w:ilvl w:val="0"/>
          <w:numId w:val="13"/>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lastRenderedPageBreak/>
        <w:t xml:space="preserve"> Прежде чем начать утилизацию отходов, их необходимо:</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color w:val="000000"/>
          <w:sz w:val="24"/>
          <w:szCs w:val="24"/>
          <w:lang w:eastAsia="ru-RU"/>
        </w:rPr>
        <w:t>а) рассортировать;</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б) собрать в одном месте;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 раскрошить.</w:t>
      </w:r>
    </w:p>
    <w:p w:rsidR="00D4013C" w:rsidRPr="00D4013C" w:rsidRDefault="00D4013C" w:rsidP="00D4013C">
      <w:pPr>
        <w:numPr>
          <w:ilvl w:val="0"/>
          <w:numId w:val="13"/>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Для того чтобы переработать пластмассу, её необходимо:</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а) компостировать;</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color w:val="000000"/>
          <w:sz w:val="24"/>
          <w:szCs w:val="24"/>
          <w:lang w:eastAsia="ru-RU"/>
        </w:rPr>
        <w:t>б) сжечь при специальных условиях;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 переплавить.</w:t>
      </w:r>
    </w:p>
    <w:p w:rsidR="00D4013C" w:rsidRPr="00D4013C" w:rsidRDefault="00D4013C" w:rsidP="00D4013C">
      <w:pPr>
        <w:numPr>
          <w:ilvl w:val="0"/>
          <w:numId w:val="13"/>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Первоочередная забота при выборе места свалки: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color w:val="000000"/>
          <w:sz w:val="24"/>
          <w:szCs w:val="24"/>
          <w:lang w:eastAsia="ru-RU"/>
        </w:rPr>
        <w:t>а) защита поверхности земли и грунтовых вод;</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б) ограждение места свалки;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 укомплектование соответствующей техникой.</w:t>
      </w:r>
    </w:p>
    <w:p w:rsidR="00D4013C" w:rsidRPr="00D4013C" w:rsidRDefault="00D4013C" w:rsidP="00D4013C">
      <w:pPr>
        <w:numPr>
          <w:ilvl w:val="0"/>
          <w:numId w:val="13"/>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Появление «партизанских» свалок влечет за собой: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а) загрязнение почвы;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б) уродство ландшафта;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color w:val="000000"/>
          <w:sz w:val="24"/>
          <w:szCs w:val="24"/>
          <w:lang w:eastAsia="ru-RU"/>
        </w:rPr>
        <w:t>в) изменение климатических условий (температура, влаж</w:t>
      </w:r>
      <w:r w:rsidRPr="00D4013C">
        <w:rPr>
          <w:rFonts w:ascii="Times New Roman" w:eastAsia="Times New Roman" w:hAnsi="Times New Roman" w:cs="Times New Roman"/>
          <w:bCs/>
          <w:i/>
          <w:iCs/>
          <w:color w:val="000000"/>
          <w:sz w:val="24"/>
          <w:szCs w:val="24"/>
          <w:lang w:eastAsia="ru-RU"/>
        </w:rPr>
        <w:softHyphen/>
        <w:t>ность).</w:t>
      </w:r>
    </w:p>
    <w:p w:rsidR="00D4013C" w:rsidRPr="00D4013C" w:rsidRDefault="00D4013C" w:rsidP="00D4013C">
      <w:pPr>
        <w:numPr>
          <w:ilvl w:val="0"/>
          <w:numId w:val="13"/>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Вредные выбросы оказывают влияние: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а) только на те регионы, где появилось загрязнение;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б) на близлежащие регионы;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Arial Unicode MS" w:eastAsia="Arial Unicode MS" w:hAnsi="Times New Roman" w:cs="Arial Unicode MS"/>
          <w:i/>
          <w:iCs/>
          <w:color w:val="000000"/>
          <w:spacing w:val="-30"/>
          <w:sz w:val="24"/>
          <w:szCs w:val="24"/>
          <w:lang w:eastAsia="ru-RU"/>
        </w:rPr>
        <w:t>в</w:t>
      </w:r>
      <w:r w:rsidRPr="00D4013C">
        <w:rPr>
          <w:rFonts w:ascii="Arial Unicode MS" w:eastAsia="Arial Unicode MS" w:hAnsi="Times New Roman" w:cs="Arial Unicode MS"/>
          <w:i/>
          <w:iCs/>
          <w:color w:val="000000"/>
          <w:spacing w:val="-30"/>
          <w:sz w:val="24"/>
          <w:szCs w:val="24"/>
          <w:lang w:eastAsia="ru-RU"/>
        </w:rPr>
        <w:t>)</w:t>
      </w:r>
      <w:r w:rsidRPr="00D4013C">
        <w:rPr>
          <w:rFonts w:ascii="Times New Roman" w:eastAsia="Times New Roman" w:hAnsi="Times New Roman" w:cs="Times New Roman"/>
          <w:bCs/>
          <w:i/>
          <w:iCs/>
          <w:color w:val="000000"/>
          <w:sz w:val="24"/>
          <w:szCs w:val="24"/>
          <w:lang w:eastAsia="ru-RU"/>
        </w:rPr>
        <w:t xml:space="preserve">  даже на территории, удаленные от места, где загрязне</w:t>
      </w:r>
      <w:r w:rsidRPr="00D4013C">
        <w:rPr>
          <w:rFonts w:ascii="Times New Roman" w:eastAsia="Times New Roman" w:hAnsi="Times New Roman" w:cs="Times New Roman"/>
          <w:bCs/>
          <w:i/>
          <w:iCs/>
          <w:color w:val="000000"/>
          <w:sz w:val="24"/>
          <w:szCs w:val="24"/>
          <w:lang w:eastAsia="ru-RU"/>
        </w:rPr>
        <w:softHyphen/>
        <w:t>ние «увидело свет».</w:t>
      </w:r>
    </w:p>
    <w:p w:rsidR="00D4013C" w:rsidRPr="00D4013C" w:rsidRDefault="00D4013C" w:rsidP="00D4013C">
      <w:pPr>
        <w:numPr>
          <w:ilvl w:val="0"/>
          <w:numId w:val="13"/>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Самая страшная «добавка» к воде: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а) бытовой мусор;</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color w:val="000000"/>
          <w:sz w:val="24"/>
          <w:szCs w:val="24"/>
          <w:lang w:eastAsia="ru-RU"/>
        </w:rPr>
        <w:t>б) пестициды;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 минеральные удобрения.</w:t>
      </w:r>
    </w:p>
    <w:p w:rsidR="00D4013C" w:rsidRPr="00D4013C" w:rsidRDefault="00D4013C" w:rsidP="00D4013C">
      <w:pPr>
        <w:numPr>
          <w:ilvl w:val="0"/>
          <w:numId w:val="13"/>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Какие из радиоактивных отходов целенаправленно рас</w:t>
      </w:r>
      <w:r w:rsidRPr="00D4013C">
        <w:rPr>
          <w:rFonts w:ascii="Times New Roman" w:eastAsia="Times New Roman" w:hAnsi="Times New Roman" w:cs="Times New Roman"/>
          <w:bCs/>
          <w:color w:val="000000"/>
          <w:sz w:val="24"/>
          <w:szCs w:val="24"/>
          <w:lang w:eastAsia="ru-RU"/>
        </w:rPr>
        <w:softHyphen/>
        <w:t>сеивают в окружающую среду?</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color w:val="000000"/>
          <w:sz w:val="24"/>
          <w:szCs w:val="24"/>
          <w:lang w:eastAsia="ru-RU"/>
        </w:rPr>
        <w:t>а) газы;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б) жидкости;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 твердые вещества.</w:t>
      </w:r>
    </w:p>
    <w:p w:rsidR="00D4013C" w:rsidRPr="00D4013C" w:rsidRDefault="00D4013C" w:rsidP="00D4013C">
      <w:pPr>
        <w:numPr>
          <w:ilvl w:val="0"/>
          <w:numId w:val="13"/>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Наиболее эффективный путь борьбы с нарастающим ко</w:t>
      </w:r>
      <w:r w:rsidRPr="00D4013C">
        <w:rPr>
          <w:rFonts w:ascii="Times New Roman" w:eastAsia="Times New Roman" w:hAnsi="Times New Roman" w:cs="Times New Roman"/>
          <w:bCs/>
          <w:color w:val="000000"/>
          <w:sz w:val="24"/>
          <w:szCs w:val="24"/>
          <w:lang w:eastAsia="ru-RU"/>
        </w:rPr>
        <w:softHyphen/>
        <w:t>личеством отходов, попадающих в окружающую среду:</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а) их захоронение;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б) разработка правовых механизмов регулирования процесса;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color w:val="000000"/>
          <w:sz w:val="24"/>
          <w:szCs w:val="24"/>
          <w:lang w:eastAsia="ru-RU"/>
        </w:rPr>
        <w:t>в) рециркуляция (повторное использование отходов).</w:t>
      </w:r>
    </w:p>
    <w:p w:rsidR="00D4013C" w:rsidRPr="00D4013C" w:rsidRDefault="00D4013C" w:rsidP="00D4013C">
      <w:pPr>
        <w:numPr>
          <w:ilvl w:val="0"/>
          <w:numId w:val="13"/>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Поступление в среду обитания вредных веществ, приво</w:t>
      </w:r>
      <w:r w:rsidRPr="00D4013C">
        <w:rPr>
          <w:rFonts w:ascii="Times New Roman" w:eastAsia="Times New Roman" w:hAnsi="Times New Roman" w:cs="Times New Roman"/>
          <w:bCs/>
          <w:color w:val="000000"/>
          <w:sz w:val="24"/>
          <w:szCs w:val="24"/>
          <w:lang w:eastAsia="ru-RU"/>
        </w:rPr>
        <w:softHyphen/>
        <w:t>дящих к нарушению функционирования экологических систем, называют: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color w:val="000000"/>
          <w:sz w:val="24"/>
          <w:szCs w:val="24"/>
          <w:lang w:eastAsia="ru-RU"/>
        </w:rPr>
        <w:t>а) загрязнением;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б) экологическим кризисом;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 интродукцией.</w:t>
      </w:r>
    </w:p>
    <w:p w:rsidR="00D4013C" w:rsidRPr="00D4013C" w:rsidRDefault="00D4013C" w:rsidP="00D4013C">
      <w:pPr>
        <w:numPr>
          <w:ilvl w:val="0"/>
          <w:numId w:val="13"/>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Первое место по суммарному объёму выбросов вредных веществ в атмосферу занимает: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а) теплоэнергетика;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б) нефте- и газопереработка;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color w:val="000000"/>
          <w:sz w:val="24"/>
          <w:szCs w:val="24"/>
          <w:lang w:eastAsia="ru-RU"/>
        </w:rPr>
        <w:t>в) автотранспорт.</w:t>
      </w:r>
    </w:p>
    <w:p w:rsidR="00D4013C" w:rsidRPr="00D4013C" w:rsidRDefault="00D4013C" w:rsidP="00D4013C">
      <w:pPr>
        <w:numPr>
          <w:ilvl w:val="0"/>
          <w:numId w:val="13"/>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Гарбология - это:</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а) наука о доме, местопребывании;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б) наука, изучающая почву;</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color w:val="000000"/>
          <w:sz w:val="24"/>
          <w:szCs w:val="24"/>
          <w:lang w:eastAsia="ru-RU"/>
        </w:rPr>
        <w:t>в) мусороведение.</w:t>
      </w:r>
    </w:p>
    <w:p w:rsidR="00D4013C" w:rsidRPr="00D4013C" w:rsidRDefault="00D4013C" w:rsidP="00D4013C">
      <w:pPr>
        <w:numPr>
          <w:ilvl w:val="0"/>
          <w:numId w:val="13"/>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Бутылка или банка из пластмассы, брошенная в лесу, пролежит без изменения: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а) 10 лет;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б) 50 лет;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color w:val="000000"/>
          <w:sz w:val="24"/>
          <w:szCs w:val="24"/>
          <w:lang w:eastAsia="ru-RU"/>
        </w:rPr>
        <w:t>в) 100 лет и более.</w:t>
      </w:r>
    </w:p>
    <w:p w:rsidR="00D4013C" w:rsidRPr="00D4013C" w:rsidRDefault="00D4013C" w:rsidP="00D4013C">
      <w:pPr>
        <w:numPr>
          <w:ilvl w:val="0"/>
          <w:numId w:val="13"/>
        </w:numPr>
        <w:spacing w:after="0" w:line="240" w:lineRule="auto"/>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lastRenderedPageBreak/>
        <w:t xml:space="preserve"> Выброшенную бумагу «съедят» невидимки-микробы за: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color w:val="000000"/>
          <w:sz w:val="24"/>
          <w:szCs w:val="24"/>
          <w:lang w:eastAsia="ru-RU"/>
        </w:rPr>
        <w:t>а) 1-2 года;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б) 5-8 лет;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 20 и более лет.</w:t>
      </w:r>
    </w:p>
    <w:p w:rsidR="00D4013C" w:rsidRPr="00D4013C" w:rsidRDefault="00D4013C" w:rsidP="00D4013C">
      <w:pPr>
        <w:spacing w:after="0" w:line="240" w:lineRule="auto"/>
        <w:jc w:val="right"/>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color w:val="000000"/>
          <w:sz w:val="24"/>
          <w:szCs w:val="24"/>
          <w:lang w:eastAsia="ru-RU"/>
        </w:rPr>
        <w:t>Приложение 3</w:t>
      </w:r>
    </w:p>
    <w:p w:rsidR="00D4013C" w:rsidRPr="00D4013C" w:rsidRDefault="00D4013C" w:rsidP="00D4013C">
      <w:pPr>
        <w:spacing w:after="0" w:line="240" w:lineRule="auto"/>
        <w:jc w:val="center"/>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bCs/>
          <w:color w:val="000000"/>
          <w:sz w:val="24"/>
          <w:szCs w:val="24"/>
          <w:lang w:eastAsia="ru-RU"/>
        </w:rPr>
        <w:t>Тест «Аварийная ситуация»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xml:space="preserve">- Можно ли заворачивать бутерброд в глянцевую бумагу с цветным рисунком? </w:t>
      </w:r>
      <w:r w:rsidRPr="00D4013C">
        <w:rPr>
          <w:rFonts w:ascii="Times New Roman" w:eastAsia="Times New Roman" w:hAnsi="Times New Roman" w:cs="Times New Roman"/>
          <w:bCs/>
          <w:i/>
          <w:iCs/>
          <w:color w:val="000000"/>
          <w:sz w:val="24"/>
          <w:szCs w:val="24"/>
          <w:lang w:eastAsia="ru-RU"/>
        </w:rPr>
        <w:t>(Нет, так как краски могут содержать соли свинца, кадмия, других тяжелых металлов, а также вред</w:t>
      </w:r>
      <w:r w:rsidRPr="00D4013C">
        <w:rPr>
          <w:rFonts w:ascii="Times New Roman" w:eastAsia="Times New Roman" w:hAnsi="Times New Roman" w:cs="Times New Roman"/>
          <w:bCs/>
          <w:i/>
          <w:iCs/>
          <w:color w:val="000000"/>
          <w:sz w:val="24"/>
          <w:szCs w:val="24"/>
          <w:lang w:eastAsia="ru-RU"/>
        </w:rPr>
        <w:softHyphen/>
        <w:t>ные органические соединения.)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xml:space="preserve">- Как поступить с использованной батарейкой? </w:t>
      </w:r>
      <w:r w:rsidRPr="00D4013C">
        <w:rPr>
          <w:rFonts w:ascii="Times New Roman" w:eastAsia="Times New Roman" w:hAnsi="Times New Roman" w:cs="Times New Roman"/>
          <w:bCs/>
          <w:i/>
          <w:iCs/>
          <w:color w:val="000000"/>
          <w:sz w:val="24"/>
          <w:szCs w:val="24"/>
          <w:lang w:eastAsia="ru-RU"/>
        </w:rPr>
        <w:t>(Батарейки могут содержать ртуть, кадмий, соли других тяжелых метал</w:t>
      </w:r>
      <w:r w:rsidRPr="00D4013C">
        <w:rPr>
          <w:rFonts w:ascii="Times New Roman" w:eastAsia="Times New Roman" w:hAnsi="Times New Roman" w:cs="Times New Roman"/>
          <w:bCs/>
          <w:i/>
          <w:iCs/>
          <w:color w:val="000000"/>
          <w:sz w:val="24"/>
          <w:szCs w:val="24"/>
          <w:lang w:eastAsia="ru-RU"/>
        </w:rPr>
        <w:softHyphen/>
        <w:t>лов, поэтому их нельзя бросать где попало, а нужно сдавать в специальные пункты приема.)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p>
    <w:p w:rsidR="00D4013C" w:rsidRPr="00D4013C" w:rsidRDefault="00D4013C" w:rsidP="00D4013C">
      <w:pPr>
        <w:spacing w:after="0"/>
        <w:ind w:firstLine="426"/>
        <w:jc w:val="center"/>
        <w:rPr>
          <w:rFonts w:ascii="Georgia" w:eastAsia="Times New Roman" w:hAnsi="Georgia" w:cs="Times New Roman"/>
          <w:b/>
          <w:i/>
          <w:sz w:val="24"/>
          <w:szCs w:val="24"/>
          <w:lang w:eastAsia="ru-RU"/>
        </w:rPr>
      </w:pPr>
    </w:p>
    <w:p w:rsidR="00D4013C" w:rsidRPr="00D4013C" w:rsidRDefault="00D4013C" w:rsidP="00D4013C">
      <w:pPr>
        <w:spacing w:after="0"/>
        <w:ind w:firstLine="426"/>
        <w:jc w:val="center"/>
        <w:rPr>
          <w:rFonts w:ascii="Georgia" w:eastAsia="Times New Roman" w:hAnsi="Georgia" w:cs="Times New Roman"/>
          <w:b/>
          <w:i/>
          <w:sz w:val="24"/>
          <w:szCs w:val="24"/>
          <w:lang w:eastAsia="ru-RU"/>
        </w:rPr>
      </w:pPr>
    </w:p>
    <w:p w:rsidR="00D4013C" w:rsidRPr="00D4013C" w:rsidRDefault="00D4013C" w:rsidP="00D4013C">
      <w:pPr>
        <w:spacing w:after="0"/>
        <w:ind w:firstLine="426"/>
        <w:jc w:val="center"/>
        <w:rPr>
          <w:rFonts w:ascii="Georgia" w:eastAsia="Times New Roman" w:hAnsi="Georgia" w:cs="Times New Roman"/>
          <w:b/>
          <w:i/>
          <w:sz w:val="24"/>
          <w:szCs w:val="24"/>
          <w:lang w:eastAsia="ru-RU"/>
        </w:rPr>
      </w:pPr>
    </w:p>
    <w:p w:rsidR="00D4013C" w:rsidRPr="00D4013C" w:rsidRDefault="00D4013C" w:rsidP="00D4013C">
      <w:pPr>
        <w:spacing w:after="0"/>
        <w:ind w:firstLine="426"/>
        <w:jc w:val="center"/>
        <w:rPr>
          <w:rFonts w:ascii="Georgia" w:eastAsia="Times New Roman" w:hAnsi="Georgia" w:cs="Times New Roman"/>
          <w:b/>
          <w:i/>
          <w:sz w:val="24"/>
          <w:szCs w:val="24"/>
          <w:lang w:eastAsia="ru-RU"/>
        </w:rPr>
      </w:pPr>
    </w:p>
    <w:p w:rsidR="00D4013C" w:rsidRPr="00D4013C" w:rsidRDefault="00D4013C" w:rsidP="00D4013C">
      <w:pPr>
        <w:spacing w:after="0"/>
        <w:ind w:firstLine="426"/>
        <w:jc w:val="center"/>
        <w:rPr>
          <w:rFonts w:ascii="Georgia" w:eastAsia="Times New Roman" w:hAnsi="Georgia" w:cs="Times New Roman"/>
          <w:b/>
          <w:i/>
          <w:sz w:val="24"/>
          <w:szCs w:val="24"/>
          <w:lang w:eastAsia="ru-RU"/>
        </w:rPr>
      </w:pPr>
    </w:p>
    <w:p w:rsidR="00D4013C" w:rsidRPr="00D4013C" w:rsidRDefault="00D4013C" w:rsidP="00D4013C">
      <w:pPr>
        <w:spacing w:after="0"/>
        <w:ind w:firstLine="426"/>
        <w:jc w:val="center"/>
        <w:rPr>
          <w:rFonts w:ascii="Georgia" w:eastAsia="Times New Roman" w:hAnsi="Georgia" w:cs="Times New Roman"/>
          <w:b/>
          <w:i/>
          <w:sz w:val="24"/>
          <w:szCs w:val="24"/>
          <w:lang w:eastAsia="ru-RU"/>
        </w:rPr>
      </w:pPr>
    </w:p>
    <w:p w:rsidR="00D4013C" w:rsidRPr="00D4013C" w:rsidRDefault="00D4013C" w:rsidP="00D4013C">
      <w:pPr>
        <w:spacing w:after="0"/>
        <w:ind w:firstLine="426"/>
        <w:jc w:val="center"/>
        <w:rPr>
          <w:rFonts w:ascii="Georgia" w:eastAsia="Times New Roman" w:hAnsi="Georgia" w:cs="Times New Roman"/>
          <w:b/>
          <w:i/>
          <w:sz w:val="24"/>
          <w:szCs w:val="24"/>
          <w:lang w:eastAsia="ru-RU"/>
        </w:rPr>
      </w:pPr>
    </w:p>
    <w:p w:rsidR="00D4013C" w:rsidRPr="00D4013C" w:rsidRDefault="00D4013C" w:rsidP="00D4013C">
      <w:pPr>
        <w:spacing w:after="0"/>
        <w:ind w:firstLine="426"/>
        <w:jc w:val="center"/>
        <w:rPr>
          <w:rFonts w:ascii="Georgia" w:eastAsia="Times New Roman" w:hAnsi="Georgia" w:cs="Times New Roman"/>
          <w:b/>
          <w:i/>
          <w:sz w:val="24"/>
          <w:szCs w:val="24"/>
          <w:lang w:eastAsia="ru-RU"/>
        </w:rPr>
      </w:pPr>
    </w:p>
    <w:p w:rsidR="00D4013C" w:rsidRPr="00D4013C" w:rsidRDefault="00D4013C" w:rsidP="00D4013C">
      <w:pPr>
        <w:spacing w:after="0"/>
        <w:ind w:firstLine="426"/>
        <w:jc w:val="center"/>
        <w:rPr>
          <w:rFonts w:ascii="Georgia" w:eastAsia="Times New Roman" w:hAnsi="Georgia" w:cs="Times New Roman"/>
          <w:b/>
          <w:i/>
          <w:sz w:val="24"/>
          <w:szCs w:val="24"/>
          <w:lang w:eastAsia="ru-RU"/>
        </w:rPr>
      </w:pPr>
    </w:p>
    <w:p w:rsidR="00D4013C" w:rsidRPr="00D4013C" w:rsidRDefault="00D4013C" w:rsidP="00D4013C">
      <w:pPr>
        <w:spacing w:after="0"/>
        <w:ind w:firstLine="426"/>
        <w:jc w:val="center"/>
        <w:rPr>
          <w:rFonts w:ascii="Georgia" w:eastAsia="Times New Roman" w:hAnsi="Georgia" w:cs="Times New Roman"/>
          <w:b/>
          <w:i/>
          <w:sz w:val="24"/>
          <w:szCs w:val="24"/>
          <w:lang w:eastAsia="ru-RU"/>
        </w:rPr>
      </w:pPr>
    </w:p>
    <w:p w:rsidR="00D4013C" w:rsidRPr="00D4013C" w:rsidRDefault="00D4013C" w:rsidP="00D4013C">
      <w:pPr>
        <w:spacing w:after="0"/>
        <w:ind w:firstLine="426"/>
        <w:jc w:val="center"/>
        <w:rPr>
          <w:rFonts w:ascii="Georgia" w:eastAsia="Times New Roman" w:hAnsi="Georgia" w:cs="Times New Roman"/>
          <w:b/>
          <w:i/>
          <w:sz w:val="24"/>
          <w:szCs w:val="24"/>
          <w:lang w:eastAsia="ru-RU"/>
        </w:rPr>
      </w:pPr>
    </w:p>
    <w:p w:rsidR="00D4013C" w:rsidRPr="00D4013C" w:rsidRDefault="00D4013C" w:rsidP="00D4013C">
      <w:pPr>
        <w:spacing w:after="0"/>
        <w:ind w:firstLine="426"/>
        <w:jc w:val="center"/>
        <w:rPr>
          <w:rFonts w:ascii="Georgia" w:eastAsia="Times New Roman" w:hAnsi="Georgia" w:cs="Times New Roman"/>
          <w:b/>
          <w:i/>
          <w:sz w:val="24"/>
          <w:szCs w:val="24"/>
          <w:lang w:eastAsia="ru-RU"/>
        </w:rPr>
      </w:pPr>
    </w:p>
    <w:p w:rsidR="00D4013C" w:rsidRPr="00D4013C" w:rsidRDefault="00D4013C" w:rsidP="00D4013C">
      <w:pPr>
        <w:spacing w:after="0"/>
        <w:ind w:firstLine="426"/>
        <w:jc w:val="center"/>
        <w:rPr>
          <w:rFonts w:ascii="Georgia" w:eastAsia="Times New Roman" w:hAnsi="Georgia" w:cs="Times New Roman"/>
          <w:b/>
          <w:i/>
          <w:sz w:val="24"/>
          <w:szCs w:val="24"/>
          <w:lang w:eastAsia="ru-RU"/>
        </w:rPr>
      </w:pPr>
    </w:p>
    <w:p w:rsidR="00D4013C" w:rsidRPr="00D4013C" w:rsidRDefault="00D4013C" w:rsidP="00D4013C">
      <w:pPr>
        <w:spacing w:after="0"/>
        <w:ind w:firstLine="426"/>
        <w:jc w:val="center"/>
        <w:rPr>
          <w:rFonts w:ascii="Georgia" w:eastAsia="Times New Roman" w:hAnsi="Georgia" w:cs="Times New Roman"/>
          <w:b/>
          <w:i/>
          <w:sz w:val="24"/>
          <w:szCs w:val="24"/>
          <w:lang w:eastAsia="ru-RU"/>
        </w:rPr>
      </w:pPr>
    </w:p>
    <w:p w:rsidR="00D4013C" w:rsidRPr="00D4013C" w:rsidRDefault="00D4013C" w:rsidP="00D4013C">
      <w:pPr>
        <w:spacing w:after="0"/>
        <w:ind w:firstLine="426"/>
        <w:jc w:val="center"/>
        <w:rPr>
          <w:rFonts w:ascii="Georgia" w:eastAsia="Times New Roman" w:hAnsi="Georgia" w:cs="Times New Roman"/>
          <w:b/>
          <w:i/>
          <w:sz w:val="24"/>
          <w:szCs w:val="24"/>
          <w:lang w:eastAsia="ru-RU"/>
        </w:rPr>
      </w:pPr>
    </w:p>
    <w:p w:rsidR="00D4013C" w:rsidRPr="00D4013C" w:rsidRDefault="00D4013C" w:rsidP="00D4013C">
      <w:pPr>
        <w:spacing w:after="0"/>
        <w:ind w:firstLine="426"/>
        <w:jc w:val="center"/>
        <w:rPr>
          <w:rFonts w:ascii="Georgia" w:eastAsia="Times New Roman" w:hAnsi="Georgia" w:cs="Times New Roman"/>
          <w:b/>
          <w:i/>
          <w:sz w:val="24"/>
          <w:szCs w:val="24"/>
          <w:lang w:eastAsia="ru-RU"/>
        </w:rPr>
      </w:pPr>
    </w:p>
    <w:p w:rsidR="00D4013C" w:rsidRPr="00D4013C" w:rsidRDefault="00D4013C" w:rsidP="00D4013C">
      <w:pPr>
        <w:spacing w:after="0"/>
        <w:ind w:firstLine="426"/>
        <w:jc w:val="center"/>
        <w:rPr>
          <w:rFonts w:ascii="Georgia" w:eastAsia="Times New Roman" w:hAnsi="Georgia" w:cs="Times New Roman"/>
          <w:b/>
          <w:i/>
          <w:sz w:val="24"/>
          <w:szCs w:val="24"/>
          <w:lang w:eastAsia="ru-RU"/>
        </w:rPr>
      </w:pPr>
    </w:p>
    <w:p w:rsidR="00D4013C" w:rsidRPr="00D4013C" w:rsidRDefault="00D4013C" w:rsidP="00D4013C">
      <w:pPr>
        <w:spacing w:after="0"/>
        <w:ind w:firstLine="426"/>
        <w:jc w:val="center"/>
        <w:rPr>
          <w:rFonts w:ascii="Georgia" w:eastAsia="Times New Roman" w:hAnsi="Georgia" w:cs="Times New Roman"/>
          <w:b/>
          <w:i/>
          <w:sz w:val="24"/>
          <w:szCs w:val="24"/>
          <w:lang w:eastAsia="ru-RU"/>
        </w:rPr>
      </w:pPr>
    </w:p>
    <w:p w:rsidR="00D4013C" w:rsidRPr="00D4013C" w:rsidRDefault="00D4013C" w:rsidP="00D4013C">
      <w:pPr>
        <w:spacing w:after="0"/>
        <w:ind w:firstLine="426"/>
        <w:jc w:val="center"/>
        <w:rPr>
          <w:rFonts w:ascii="Georgia" w:eastAsia="Times New Roman" w:hAnsi="Georgia" w:cs="Times New Roman"/>
          <w:b/>
          <w:i/>
          <w:sz w:val="24"/>
          <w:szCs w:val="24"/>
          <w:lang w:eastAsia="ru-RU"/>
        </w:rPr>
      </w:pPr>
      <w:r w:rsidRPr="00D4013C">
        <w:rPr>
          <w:rFonts w:ascii="Georgia" w:eastAsia="Times New Roman" w:hAnsi="Georgia" w:cs="Times New Roman"/>
          <w:b/>
          <w:i/>
          <w:noProof/>
          <w:sz w:val="28"/>
          <w:szCs w:val="28"/>
          <w:lang w:eastAsia="ru-RU"/>
        </w:rPr>
        <w:drawing>
          <wp:anchor distT="0" distB="0" distL="114300" distR="114300" simplePos="0" relativeHeight="251668480" behindDoc="1" locked="0" layoutInCell="1" allowOverlap="1" wp14:anchorId="67825495" wp14:editId="0DF3D929">
            <wp:simplePos x="0" y="0"/>
            <wp:positionH relativeFrom="column">
              <wp:posOffset>0</wp:posOffset>
            </wp:positionH>
            <wp:positionV relativeFrom="paragraph">
              <wp:posOffset>201295</wp:posOffset>
            </wp:positionV>
            <wp:extent cx="1057275" cy="1367790"/>
            <wp:effectExtent l="0" t="0" r="9525" b="3810"/>
            <wp:wrapTight wrapText="bothSides">
              <wp:wrapPolygon edited="0">
                <wp:start x="0" y="0"/>
                <wp:lineTo x="0" y="21359"/>
                <wp:lineTo x="21405" y="21359"/>
                <wp:lineTo x="21405" y="0"/>
                <wp:lineTo x="0" y="0"/>
              </wp:wrapPolygon>
            </wp:wrapTight>
            <wp:docPr id="14" name="Рисунок 14" descr="крем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ремль"/>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57275" cy="1367790"/>
                    </a:xfrm>
                    <a:prstGeom prst="rect">
                      <a:avLst/>
                    </a:prstGeom>
                    <a:noFill/>
                    <a:ln>
                      <a:noFill/>
                    </a:ln>
                  </pic:spPr>
                </pic:pic>
              </a:graphicData>
            </a:graphic>
          </wp:anchor>
        </w:drawing>
      </w:r>
      <w:r w:rsidRPr="00D4013C">
        <w:rPr>
          <w:rFonts w:ascii="Georgia" w:eastAsia="Times New Roman" w:hAnsi="Georgia" w:cs="Times New Roman"/>
          <w:b/>
          <w:i/>
          <w:sz w:val="24"/>
          <w:szCs w:val="24"/>
          <w:lang w:eastAsia="ru-RU"/>
        </w:rPr>
        <w:t>«Суд над мусором»</w:t>
      </w:r>
    </w:p>
    <w:p w:rsidR="00D4013C" w:rsidRPr="00D4013C" w:rsidRDefault="00D4013C" w:rsidP="00D4013C">
      <w:pPr>
        <w:spacing w:after="0" w:line="240" w:lineRule="auto"/>
        <w:jc w:val="center"/>
        <w:rPr>
          <w:rFonts w:ascii="Georgia" w:eastAsia="Times New Roman" w:hAnsi="Georgia" w:cs="Times New Roman"/>
          <w:b/>
          <w:i/>
          <w:sz w:val="24"/>
          <w:szCs w:val="24"/>
          <w:lang w:eastAsia="ru-RU"/>
        </w:rPr>
      </w:pPr>
      <w:r w:rsidRPr="00D4013C">
        <w:rPr>
          <w:rFonts w:ascii="Georgia" w:eastAsia="Times New Roman" w:hAnsi="Georgia" w:cs="Times New Roman"/>
          <w:b/>
          <w:i/>
          <w:sz w:val="24"/>
          <w:szCs w:val="24"/>
          <w:lang w:eastAsia="ru-RU"/>
        </w:rPr>
        <w:t>Сценарий мероприятия (8-9 классы)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Тип мероприятия:</w:t>
      </w:r>
      <w:r w:rsidRPr="00D4013C">
        <w:rPr>
          <w:rFonts w:ascii="Times New Roman" w:eastAsia="Times New Roman" w:hAnsi="Times New Roman" w:cs="Times New Roman"/>
          <w:sz w:val="24"/>
          <w:szCs w:val="24"/>
          <w:lang w:eastAsia="ru-RU"/>
        </w:rPr>
        <w:t xml:space="preserve"> познавательная ролевая игра.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Форма:</w:t>
      </w:r>
      <w:r w:rsidRPr="00D4013C">
        <w:rPr>
          <w:rFonts w:ascii="Times New Roman" w:eastAsia="Times New Roman" w:hAnsi="Times New Roman" w:cs="Times New Roman"/>
          <w:sz w:val="24"/>
          <w:szCs w:val="24"/>
          <w:lang w:eastAsia="ru-RU"/>
        </w:rPr>
        <w:t xml:space="preserve"> имитация суда.</w:t>
      </w:r>
    </w:p>
    <w:p w:rsidR="00D4013C" w:rsidRPr="00D4013C" w:rsidRDefault="00D4013C" w:rsidP="00D4013C">
      <w:pPr>
        <w:spacing w:after="0" w:line="240" w:lineRule="auto"/>
        <w:outlineLvl w:val="0"/>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 xml:space="preserve">Цели: </w:t>
      </w:r>
    </w:p>
    <w:p w:rsidR="00D4013C" w:rsidRPr="00D4013C" w:rsidRDefault="00D4013C" w:rsidP="00D4013C">
      <w:pPr>
        <w:numPr>
          <w:ilvl w:val="0"/>
          <w:numId w:val="72"/>
        </w:num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Развитие познавательных интересов и кругозора учащихся в области экологии;</w:t>
      </w:r>
    </w:p>
    <w:p w:rsidR="00D4013C" w:rsidRPr="00D4013C" w:rsidRDefault="00D4013C" w:rsidP="00D4013C">
      <w:pPr>
        <w:numPr>
          <w:ilvl w:val="0"/>
          <w:numId w:val="72"/>
        </w:num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Формирование у учащихся гражданской позиции;</w:t>
      </w:r>
    </w:p>
    <w:p w:rsidR="00D4013C" w:rsidRPr="00D4013C" w:rsidRDefault="00D4013C" w:rsidP="00D4013C">
      <w:pPr>
        <w:numPr>
          <w:ilvl w:val="0"/>
          <w:numId w:val="72"/>
        </w:num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Воспитание чувства ответственности за судьбу родины.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Действующие лица:</w:t>
      </w:r>
      <w:r w:rsidRPr="00D4013C">
        <w:rPr>
          <w:rFonts w:ascii="Times New Roman" w:eastAsia="Times New Roman" w:hAnsi="Times New Roman" w:cs="Times New Roman"/>
          <w:sz w:val="24"/>
          <w:szCs w:val="24"/>
          <w:lang w:eastAsia="ru-RU"/>
        </w:rPr>
        <w:t xml:space="preserve"> судьи, стражники, адвокат, подсудимый Мусор, свидетели обвинения, свидетели защиты, Бюргер – молодой человек, одетый в строгий, аккуратный деловой костюм.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Реквизит:</w:t>
      </w:r>
      <w:r w:rsidRPr="00D4013C">
        <w:rPr>
          <w:rFonts w:ascii="Times New Roman" w:eastAsia="Times New Roman" w:hAnsi="Times New Roman" w:cs="Times New Roman"/>
          <w:sz w:val="24"/>
          <w:szCs w:val="24"/>
          <w:lang w:eastAsia="ru-RU"/>
        </w:rPr>
        <w:t xml:space="preserve"> стол для суда, скамья для подсудимых, молоток для наведения тишины, мольберт, указка, микрофоны.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Секретарь:</w:t>
      </w:r>
      <w:r w:rsidRPr="00D4013C">
        <w:rPr>
          <w:rFonts w:ascii="Times New Roman" w:eastAsia="Times New Roman" w:hAnsi="Times New Roman" w:cs="Times New Roman"/>
          <w:sz w:val="24"/>
          <w:szCs w:val="24"/>
          <w:lang w:eastAsia="ru-RU"/>
        </w:rPr>
        <w:t xml:space="preserve"> Мы с детства любим сказку-притчу «Маленький принц», но лишь немногие из нас способны узнать в этих самодовольных и бездеятельных людях, населяющих </w:t>
      </w:r>
      <w:r w:rsidRPr="00D4013C">
        <w:rPr>
          <w:rFonts w:ascii="Times New Roman" w:eastAsia="Times New Roman" w:hAnsi="Times New Roman" w:cs="Times New Roman"/>
          <w:sz w:val="24"/>
          <w:szCs w:val="24"/>
          <w:lang w:eastAsia="ru-RU"/>
        </w:rPr>
        <w:lastRenderedPageBreak/>
        <w:t xml:space="preserve">крошечные планеты-миры, </w:t>
      </w:r>
      <w:r w:rsidRPr="00D4013C">
        <w:rPr>
          <w:rFonts w:ascii="Times New Roman" w:eastAsia="Times New Roman" w:hAnsi="Times New Roman" w:cs="Times New Roman"/>
          <w:b/>
          <w:sz w:val="24"/>
          <w:szCs w:val="24"/>
          <w:lang w:eastAsia="ru-RU"/>
        </w:rPr>
        <w:t xml:space="preserve">Экзюпери «встать, умыться и привести в порядок свою планету» </w:t>
      </w:r>
      <w:r w:rsidRPr="00D4013C">
        <w:rPr>
          <w:rFonts w:ascii="Times New Roman" w:eastAsia="Times New Roman" w:hAnsi="Times New Roman" w:cs="Times New Roman"/>
          <w:sz w:val="24"/>
          <w:szCs w:val="24"/>
          <w:lang w:eastAsia="ru-RU"/>
        </w:rPr>
        <w:t>до сих пор звучит актуально.</w:t>
      </w: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sz w:val="24"/>
          <w:szCs w:val="24"/>
          <w:lang w:eastAsia="ru-RU"/>
        </w:rPr>
        <w:t xml:space="preserve">   Мы решили привести в порядок ту крошечную часть планеты, на которой живем. Если нам кажется, что эту задачу решить нельзя, вспомним слова мудреца </w:t>
      </w:r>
      <w:r w:rsidRPr="00D4013C">
        <w:rPr>
          <w:rFonts w:ascii="Times New Roman" w:eastAsia="Times New Roman" w:hAnsi="Times New Roman" w:cs="Times New Roman"/>
          <w:b/>
          <w:sz w:val="24"/>
          <w:szCs w:val="24"/>
          <w:lang w:eastAsia="ru-RU"/>
        </w:rPr>
        <w:t>Плиния Старшего: «Как много дел считались невозможными, пока они не были осуществлены …»</w:t>
      </w:r>
    </w:p>
    <w:p w:rsidR="00D4013C" w:rsidRPr="00D4013C" w:rsidRDefault="00D4013C" w:rsidP="00D4013C">
      <w:pPr>
        <w:spacing w:after="0" w:line="240" w:lineRule="auto"/>
        <w:rPr>
          <w:rFonts w:ascii="Times New Roman" w:eastAsia="Times New Roman" w:hAnsi="Times New Roman" w:cs="Times New Roman"/>
          <w:b/>
          <w:sz w:val="24"/>
          <w:szCs w:val="24"/>
          <w:u w:val="dotted"/>
          <w:lang w:eastAsia="ru-RU"/>
        </w:rPr>
      </w:pPr>
      <w:r w:rsidRPr="00D4013C">
        <w:rPr>
          <w:rFonts w:ascii="Times New Roman" w:eastAsia="Times New Roman" w:hAnsi="Times New Roman" w:cs="Times New Roman"/>
          <w:i/>
          <w:noProof/>
          <w:sz w:val="24"/>
          <w:szCs w:val="24"/>
          <w:lang w:eastAsia="ru-RU"/>
        </w:rPr>
        <w:drawing>
          <wp:anchor distT="0" distB="0" distL="114300" distR="114300" simplePos="0" relativeHeight="251666432" behindDoc="1" locked="0" layoutInCell="1" allowOverlap="1" wp14:anchorId="6E235BB7" wp14:editId="5D825E02">
            <wp:simplePos x="0" y="0"/>
            <wp:positionH relativeFrom="column">
              <wp:posOffset>5571490</wp:posOffset>
            </wp:positionH>
            <wp:positionV relativeFrom="paragraph">
              <wp:posOffset>36830</wp:posOffset>
            </wp:positionV>
            <wp:extent cx="657225" cy="904875"/>
            <wp:effectExtent l="0" t="0" r="9525" b="9525"/>
            <wp:wrapTight wrapText="bothSides">
              <wp:wrapPolygon edited="0">
                <wp:start x="15026" y="0"/>
                <wp:lineTo x="0" y="2728"/>
                <wp:lineTo x="0" y="7276"/>
                <wp:lineTo x="3757" y="14552"/>
                <wp:lineTo x="5635" y="21373"/>
                <wp:lineTo x="10643" y="21373"/>
                <wp:lineTo x="15026" y="21373"/>
                <wp:lineTo x="20661" y="17280"/>
                <wp:lineTo x="20661" y="11823"/>
                <wp:lineTo x="18783" y="7276"/>
                <wp:lineTo x="21287" y="2728"/>
                <wp:lineTo x="21287" y="0"/>
                <wp:lineTo x="15026" y="0"/>
              </wp:wrapPolygon>
            </wp:wrapTight>
            <wp:docPr id="15" name="Рисунок 15" descr="AG0040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00405_"/>
                    <pic:cNvPicPr>
                      <a:picLocks noChangeAspect="1" noChangeArrowheads="1" noCrop="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7225" cy="904875"/>
                    </a:xfrm>
                    <a:prstGeom prst="rect">
                      <a:avLst/>
                    </a:prstGeom>
                    <a:noFill/>
                    <a:ln>
                      <a:noFill/>
                    </a:ln>
                  </pic:spPr>
                </pic:pic>
              </a:graphicData>
            </a:graphic>
          </wp:anchor>
        </w:drawing>
      </w:r>
      <w:r w:rsidRPr="00D4013C">
        <w:rPr>
          <w:rFonts w:ascii="Times New Roman" w:eastAsia="Times New Roman" w:hAnsi="Times New Roman" w:cs="Times New Roman"/>
          <w:sz w:val="24"/>
          <w:szCs w:val="24"/>
          <w:lang w:eastAsia="ru-RU"/>
        </w:rPr>
        <w:t xml:space="preserve">   Сегодня мы поделимся с вами своими мыслями на тему: </w:t>
      </w:r>
      <w:r w:rsidRPr="00D4013C">
        <w:rPr>
          <w:rFonts w:ascii="Times New Roman" w:eastAsia="Times New Roman" w:hAnsi="Times New Roman" w:cs="Times New Roman"/>
          <w:b/>
          <w:sz w:val="24"/>
          <w:szCs w:val="24"/>
          <w:u w:val="dotted"/>
          <w:lang w:eastAsia="ru-RU"/>
        </w:rPr>
        <w:t>«Чистота в доме – чистота в душе».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Предлагаем вам стать присяжными заседателями импровизированного суда над мусором. Дерзнув осудить его словом, бороться с ним делом, мы очистим от хлама и дом свой и жизнь.</w:t>
      </w:r>
    </w:p>
    <w:p w:rsidR="00D4013C" w:rsidRPr="00D4013C" w:rsidRDefault="00D4013C" w:rsidP="00D4013C">
      <w:pPr>
        <w:spacing w:after="0" w:line="240" w:lineRule="auto"/>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i/>
          <w:sz w:val="24"/>
          <w:szCs w:val="24"/>
          <w:lang w:eastAsia="ru-RU"/>
        </w:rPr>
        <w:t xml:space="preserve">   Итак, начинаем!</w:t>
      </w:r>
    </w:p>
    <w:p w:rsidR="00D4013C" w:rsidRPr="00D4013C" w:rsidRDefault="00D4013C" w:rsidP="00D4013C">
      <w:pPr>
        <w:spacing w:after="0" w:line="240" w:lineRule="auto"/>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i/>
          <w:noProof/>
          <w:sz w:val="24"/>
          <w:szCs w:val="24"/>
          <w:lang w:eastAsia="ru-RU"/>
        </w:rPr>
        <w:drawing>
          <wp:anchor distT="0" distB="0" distL="114300" distR="114300" simplePos="0" relativeHeight="251663360" behindDoc="1" locked="0" layoutInCell="1" allowOverlap="1" wp14:anchorId="6F7DDBA6" wp14:editId="4A60526F">
            <wp:simplePos x="0" y="0"/>
            <wp:positionH relativeFrom="column">
              <wp:posOffset>5361940</wp:posOffset>
            </wp:positionH>
            <wp:positionV relativeFrom="paragraph">
              <wp:posOffset>161290</wp:posOffset>
            </wp:positionV>
            <wp:extent cx="866140" cy="1285875"/>
            <wp:effectExtent l="0" t="0" r="0" b="9525"/>
            <wp:wrapTight wrapText="bothSides">
              <wp:wrapPolygon edited="0">
                <wp:start x="950" y="0"/>
                <wp:lineTo x="0" y="960"/>
                <wp:lineTo x="0" y="7680"/>
                <wp:lineTo x="4751" y="10240"/>
                <wp:lineTo x="4276" y="11200"/>
                <wp:lineTo x="3801" y="15040"/>
                <wp:lineTo x="1900" y="16960"/>
                <wp:lineTo x="2850" y="19200"/>
                <wp:lineTo x="11402" y="20480"/>
                <wp:lineTo x="11877" y="21440"/>
                <wp:lineTo x="15677" y="21440"/>
                <wp:lineTo x="20903" y="20480"/>
                <wp:lineTo x="20903" y="19520"/>
                <wp:lineTo x="18053" y="15360"/>
                <wp:lineTo x="20903" y="13120"/>
                <wp:lineTo x="20903" y="3200"/>
                <wp:lineTo x="18053" y="2240"/>
                <wp:lineTo x="6176" y="0"/>
                <wp:lineTo x="950" y="0"/>
              </wp:wrapPolygon>
            </wp:wrapTight>
            <wp:docPr id="16" name="Рисунок 16" descr="AG0001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00018_"/>
                    <pic:cNvPicPr>
                      <a:picLocks noChangeAspect="1" noChangeArrowheads="1" noCrop="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6140" cy="1285875"/>
                    </a:xfrm>
                    <a:prstGeom prst="rect">
                      <a:avLst/>
                    </a:prstGeom>
                    <a:noFill/>
                    <a:ln>
                      <a:noFill/>
                    </a:ln>
                  </pic:spPr>
                </pic:pic>
              </a:graphicData>
            </a:graphic>
          </wp:anchor>
        </w:drawing>
      </w:r>
      <w:r w:rsidRPr="00D4013C">
        <w:rPr>
          <w:rFonts w:ascii="Times New Roman" w:eastAsia="Times New Roman" w:hAnsi="Times New Roman" w:cs="Times New Roman"/>
          <w:i/>
          <w:sz w:val="24"/>
          <w:szCs w:val="24"/>
          <w:lang w:eastAsia="ru-RU"/>
        </w:rPr>
        <w:t>(входит Мусор в окружении охранников с бутафорскими ружьями и садится на скамью подсудимых, появляется Судья)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Судья:</w:t>
      </w:r>
      <w:r w:rsidRPr="00D4013C">
        <w:rPr>
          <w:rFonts w:ascii="Times New Roman" w:eastAsia="Times New Roman" w:hAnsi="Times New Roman" w:cs="Times New Roman"/>
          <w:sz w:val="24"/>
          <w:szCs w:val="24"/>
          <w:lang w:eastAsia="ru-RU"/>
        </w:rPr>
        <w:t xml:space="preserve"> Слушается дело по обвинению сэра Мусора, вина которого против человечества, разума и красоты состоит в том, что он превратил города в искусственных монстров, подобие зоопарков или аквариумов, где мало воздуха, пищи, жилья, зато много хлама. Люди вынуждены дышать воздухом, состоящим из углекислого газа, серы, ртути, свинца, нефти и радия. Их окружают высохшие и отравленные моря, озера и реки. Леса – либо сожжены, либо превращены в свалки. Звери и птицы обречены стать еще одной строчкой в «Красной Книге». Чума, тиф, холера – вечные спутники человеческой нечистоплотности вновь подняли свои зловонные головы. Все эти факторы ставят человеческую цивилизацию на край гибели. Вина подсудимого в ходе судебного процесса будет показана с участием прокурора или опровергнута с участием адвоката. Приступим к опросу свидетелей.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Секретарь:</w:t>
      </w:r>
      <w:r w:rsidRPr="00D4013C">
        <w:rPr>
          <w:rFonts w:ascii="Times New Roman" w:eastAsia="Times New Roman" w:hAnsi="Times New Roman" w:cs="Times New Roman"/>
          <w:sz w:val="24"/>
          <w:szCs w:val="24"/>
          <w:lang w:eastAsia="ru-RU"/>
        </w:rPr>
        <w:t xml:space="preserve"> Приглашается свидетель «Мечта ребенка» (девушка, одетая в яркое детсткое платье, с бантами на голове).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Прокурор:</w:t>
      </w:r>
      <w:r w:rsidRPr="00D4013C">
        <w:rPr>
          <w:rFonts w:ascii="Times New Roman" w:eastAsia="Times New Roman" w:hAnsi="Times New Roman" w:cs="Times New Roman"/>
          <w:sz w:val="24"/>
          <w:szCs w:val="24"/>
          <w:lang w:eastAsia="ru-RU"/>
        </w:rPr>
        <w:t xml:space="preserve"> Скажите, свидетель, совпадает ли мечта детей о доме, в котором они хотели бы жить, с реальностью?</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«Мечта»:</w:t>
      </w:r>
      <w:r w:rsidRPr="00D4013C">
        <w:rPr>
          <w:rFonts w:ascii="Times New Roman" w:eastAsia="Times New Roman" w:hAnsi="Times New Roman" w:cs="Times New Roman"/>
          <w:sz w:val="24"/>
          <w:szCs w:val="24"/>
          <w:lang w:eastAsia="ru-RU"/>
        </w:rPr>
        <w:t xml:space="preserve"> Дети представляют себе в мыслях небольшие, но уютные и светлые дома на берегу реки, в окружении цветов и деревьев. Они хотят слушать пение птиц, а рев моторов, дышать свежим воздухом, а не выхлопными газами.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Судья:</w:t>
      </w:r>
      <w:r w:rsidRPr="00D4013C">
        <w:rPr>
          <w:rFonts w:ascii="Times New Roman" w:eastAsia="Times New Roman" w:hAnsi="Times New Roman" w:cs="Times New Roman"/>
          <w:sz w:val="24"/>
          <w:szCs w:val="24"/>
          <w:lang w:eastAsia="ru-RU"/>
        </w:rPr>
        <w:t xml:space="preserve"> Спасибо, вы свободны.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Секретарь:</w:t>
      </w:r>
      <w:r w:rsidRPr="00D4013C">
        <w:rPr>
          <w:rFonts w:ascii="Times New Roman" w:eastAsia="Times New Roman" w:hAnsi="Times New Roman" w:cs="Times New Roman"/>
          <w:sz w:val="24"/>
          <w:szCs w:val="24"/>
          <w:lang w:eastAsia="ru-RU"/>
        </w:rPr>
        <w:t xml:space="preserve"> Приглашается свидетель «Суровая действительность».</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Адвокат:</w:t>
      </w:r>
      <w:r w:rsidRPr="00D4013C">
        <w:rPr>
          <w:rFonts w:ascii="Times New Roman" w:eastAsia="Times New Roman" w:hAnsi="Times New Roman" w:cs="Times New Roman"/>
          <w:sz w:val="24"/>
          <w:szCs w:val="24"/>
          <w:lang w:eastAsia="ru-RU"/>
        </w:rPr>
        <w:t xml:space="preserve"> Наш город начинал строиться как поселок гидростроителей. Но географическое положение не позволяет говорить, что в городе в настоящее время хорошая экология. Низкий уровень города по сравнению с водохранилищем позволяет накапливаться вредным веществам в воздухе. Руководство города и района обеспокоены этой проблемой. Поэтому широко внедряется программа «Чистый город» в жизнь. Расскажите суду о том, насколько удалось выполнить эти планы.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noProof/>
          <w:sz w:val="24"/>
          <w:szCs w:val="24"/>
          <w:lang w:eastAsia="ru-RU"/>
        </w:rPr>
        <w:drawing>
          <wp:anchor distT="0" distB="0" distL="114300" distR="114300" simplePos="0" relativeHeight="251669504" behindDoc="1" locked="0" layoutInCell="1" allowOverlap="1" wp14:anchorId="620744B1" wp14:editId="4BE33615">
            <wp:simplePos x="0" y="0"/>
            <wp:positionH relativeFrom="column">
              <wp:posOffset>-262255</wp:posOffset>
            </wp:positionH>
            <wp:positionV relativeFrom="paragraph">
              <wp:posOffset>368935</wp:posOffset>
            </wp:positionV>
            <wp:extent cx="1019175" cy="1181100"/>
            <wp:effectExtent l="0" t="252412" r="100012" b="233363"/>
            <wp:wrapTight wrapText="bothSides">
              <wp:wrapPolygon edited="0">
                <wp:start x="21455" y="247"/>
                <wp:lineTo x="7110" y="12508"/>
                <wp:lineTo x="4883" y="10489"/>
                <wp:lineTo x="204" y="14332"/>
                <wp:lineTo x="2709" y="16603"/>
                <wp:lineTo x="-244" y="19990"/>
                <wp:lineTo x="1148" y="21252"/>
                <wp:lineTo x="2011" y="21024"/>
                <wp:lineTo x="6884" y="20388"/>
                <wp:lineTo x="16852" y="21341"/>
                <wp:lineTo x="19734" y="20417"/>
                <wp:lineTo x="18191" y="14469"/>
                <wp:lineTo x="15422" y="11453"/>
                <wp:lineTo x="22847" y="1509"/>
                <wp:lineTo x="21455" y="247"/>
              </wp:wrapPolygon>
            </wp:wrapTight>
            <wp:docPr id="17" name="Рисунок 17" descr="J007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076184"/>
                    <pic:cNvPicPr>
                      <a:picLocks noChangeAspect="1" noChangeArrowheads="1" noCrop="1"/>
                    </pic:cNvPicPr>
                  </pic:nvPicPr>
                  <pic:blipFill>
                    <a:blip r:embed="rId44">
                      <a:extLst>
                        <a:ext uri="{28A0092B-C50C-407E-A947-70E740481C1C}">
                          <a14:useLocalDpi xmlns:a14="http://schemas.microsoft.com/office/drawing/2010/main" val="0"/>
                        </a:ext>
                      </a:extLst>
                    </a:blip>
                    <a:srcRect/>
                    <a:stretch>
                      <a:fillRect/>
                    </a:stretch>
                  </pic:blipFill>
                  <pic:spPr bwMode="auto">
                    <a:xfrm rot="-2785100">
                      <a:off x="0" y="0"/>
                      <a:ext cx="1019175" cy="1181100"/>
                    </a:xfrm>
                    <a:prstGeom prst="rect">
                      <a:avLst/>
                    </a:prstGeom>
                    <a:noFill/>
                    <a:ln>
                      <a:noFill/>
                    </a:ln>
                  </pic:spPr>
                </pic:pic>
              </a:graphicData>
            </a:graphic>
          </wp:anchor>
        </w:drawing>
      </w:r>
      <w:r w:rsidRPr="00D4013C">
        <w:rPr>
          <w:rFonts w:ascii="Times New Roman" w:eastAsia="Times New Roman" w:hAnsi="Times New Roman" w:cs="Times New Roman"/>
          <w:b/>
          <w:sz w:val="24"/>
          <w:szCs w:val="24"/>
          <w:lang w:eastAsia="ru-RU"/>
        </w:rPr>
        <w:t>«Действительность»:</w:t>
      </w:r>
      <w:r w:rsidRPr="00D4013C">
        <w:rPr>
          <w:rFonts w:ascii="Times New Roman" w:eastAsia="Times New Roman" w:hAnsi="Times New Roman" w:cs="Times New Roman"/>
          <w:sz w:val="24"/>
          <w:szCs w:val="24"/>
          <w:lang w:eastAsia="ru-RU"/>
        </w:rPr>
        <w:t xml:space="preserve"> Я располагаю данными социологического опроса людей в городе. На вопрос «Чисто ли в подъезде вашего дома?» ответило 100 человек. Среди них очень много было опрошено ребят, часто бывающих в муниципальном общежитии по ул. Пушкина, д.40. Положительных ответов вообще не дал никто из опрошенных. Чисто там бывает только тогда, когда с утра уборщица наведет порядок, сотрет все пошлые надписи со стен подъезда и лифта. На вопрос о том, устраивает ли их санитарное состояние подъезда и двора, положительно ответили только 2 человека (вероятнее всего они и занимаются своим художественным творчеством в этом доме). Пока за порядком следили вахтеры, в доме было чисто. Но как вахтеров убрали, в доме – полный бардак.</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Судья:</w:t>
      </w:r>
      <w:r w:rsidRPr="00D4013C">
        <w:rPr>
          <w:rFonts w:ascii="Times New Roman" w:eastAsia="Times New Roman" w:hAnsi="Times New Roman" w:cs="Times New Roman"/>
          <w:sz w:val="24"/>
          <w:szCs w:val="24"/>
          <w:lang w:eastAsia="ru-RU"/>
        </w:rPr>
        <w:t xml:space="preserve"> Спасибо, вы свободны.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lastRenderedPageBreak/>
        <w:t>Секретарь:</w:t>
      </w:r>
      <w:r w:rsidRPr="00D4013C">
        <w:rPr>
          <w:rFonts w:ascii="Times New Roman" w:eastAsia="Times New Roman" w:hAnsi="Times New Roman" w:cs="Times New Roman"/>
          <w:sz w:val="24"/>
          <w:szCs w:val="24"/>
          <w:lang w:eastAsia="ru-RU"/>
        </w:rPr>
        <w:t xml:space="preserve"> Приглашается свидетель «Власть» (в образе бюрократа, в деловом костюме, с папкой в руках).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noProof/>
          <w:sz w:val="24"/>
          <w:szCs w:val="24"/>
          <w:lang w:eastAsia="ru-RU"/>
        </w:rPr>
        <w:drawing>
          <wp:anchor distT="0" distB="0" distL="114300" distR="114300" simplePos="0" relativeHeight="251665408" behindDoc="1" locked="0" layoutInCell="1" allowOverlap="1" wp14:anchorId="22EF5652" wp14:editId="52CF4ED2">
            <wp:simplePos x="0" y="0"/>
            <wp:positionH relativeFrom="column">
              <wp:posOffset>5600700</wp:posOffset>
            </wp:positionH>
            <wp:positionV relativeFrom="paragraph">
              <wp:posOffset>190500</wp:posOffset>
            </wp:positionV>
            <wp:extent cx="781050" cy="1228725"/>
            <wp:effectExtent l="0" t="0" r="0" b="9525"/>
            <wp:wrapTight wrapText="bothSides">
              <wp:wrapPolygon edited="0">
                <wp:start x="4741" y="0"/>
                <wp:lineTo x="3688" y="2009"/>
                <wp:lineTo x="3688" y="4688"/>
                <wp:lineTo x="0" y="10716"/>
                <wp:lineTo x="0" y="12056"/>
                <wp:lineTo x="3161" y="16074"/>
                <wp:lineTo x="2107" y="21433"/>
                <wp:lineTo x="5795" y="21433"/>
                <wp:lineTo x="21073" y="21098"/>
                <wp:lineTo x="21073" y="18084"/>
                <wp:lineTo x="15805" y="16074"/>
                <wp:lineTo x="10537" y="10716"/>
                <wp:lineTo x="17912" y="9042"/>
                <wp:lineTo x="20546" y="7367"/>
                <wp:lineTo x="21073" y="2009"/>
                <wp:lineTo x="21073" y="670"/>
                <wp:lineTo x="20020" y="0"/>
                <wp:lineTo x="4741" y="0"/>
              </wp:wrapPolygon>
            </wp:wrapTight>
            <wp:docPr id="18" name="Рисунок 18" descr="AG00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00200_"/>
                    <pic:cNvPicPr>
                      <a:picLocks noChangeAspect="1" noChangeArrowheads="1" noCrop="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81050" cy="1228725"/>
                    </a:xfrm>
                    <a:prstGeom prst="rect">
                      <a:avLst/>
                    </a:prstGeom>
                    <a:noFill/>
                    <a:ln>
                      <a:noFill/>
                    </a:ln>
                  </pic:spPr>
                </pic:pic>
              </a:graphicData>
            </a:graphic>
          </wp:anchor>
        </w:drawing>
      </w:r>
      <w:r w:rsidRPr="00D4013C">
        <w:rPr>
          <w:rFonts w:ascii="Times New Roman" w:eastAsia="Times New Roman" w:hAnsi="Times New Roman" w:cs="Times New Roman"/>
          <w:b/>
          <w:sz w:val="24"/>
          <w:szCs w:val="24"/>
          <w:lang w:eastAsia="ru-RU"/>
        </w:rPr>
        <w:t>Адвокат:</w:t>
      </w:r>
      <w:r w:rsidRPr="00D4013C">
        <w:rPr>
          <w:rFonts w:ascii="Times New Roman" w:eastAsia="Times New Roman" w:hAnsi="Times New Roman" w:cs="Times New Roman"/>
          <w:sz w:val="24"/>
          <w:szCs w:val="24"/>
          <w:lang w:eastAsia="ru-RU"/>
        </w:rPr>
        <w:t xml:space="preserve"> Скажите, свидетель, как защищает закон право граждан на проживание в экологически чистой окружающей среде?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Власть:</w:t>
      </w:r>
      <w:r w:rsidRPr="00D4013C">
        <w:rPr>
          <w:rFonts w:ascii="Times New Roman" w:eastAsia="Times New Roman" w:hAnsi="Times New Roman" w:cs="Times New Roman"/>
          <w:sz w:val="24"/>
          <w:szCs w:val="24"/>
          <w:lang w:eastAsia="ru-RU"/>
        </w:rPr>
        <w:t xml:space="preserve"> Безусловно, это право подтверждено Конституцией РФ, Жилищным Кодексом РФ, Законом РФ «Об охране окружающей среды», Кодексом об административных правонарушениях.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Жилищно-эксплуатационные организации обеспечивают высокий уровень обслуживания граждан, руководствуясь санитарными правилами содержания территории населенных мест.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Глава города Лапшин и глава района Минеев приняли и стараются внедрять свой проект по очистке города и района от мусора («О совершенствовании системы обращения с отходами»). В этих документах предусмотрены четкие сроки очистки территории от мусора </w:t>
      </w:r>
      <w:r w:rsidRPr="00D4013C">
        <w:rPr>
          <w:rFonts w:ascii="Times New Roman" w:eastAsia="Times New Roman" w:hAnsi="Times New Roman" w:cs="Times New Roman"/>
          <w:b/>
          <w:i/>
          <w:sz w:val="24"/>
          <w:szCs w:val="24"/>
          <w:lang w:eastAsia="ru-RU"/>
        </w:rPr>
        <w:t>(последнее постановление – до 10 апреля),</w:t>
      </w:r>
      <w:r w:rsidRPr="00D4013C">
        <w:rPr>
          <w:rFonts w:ascii="Times New Roman" w:eastAsia="Times New Roman" w:hAnsi="Times New Roman" w:cs="Times New Roman"/>
          <w:sz w:val="24"/>
          <w:szCs w:val="24"/>
          <w:lang w:eastAsia="ru-RU"/>
        </w:rPr>
        <w:t xml:space="preserve"> порядок контроля и наказания за недобросовестное выполнение обязательств. Коммунальным службам поручено ликвидировать все несанкционированные свалки и заключить с предприятиями города договоры на утилизацию отходов.. разрабатывается комплексная программа «Чистый город», которая предусматривает меры по посадке деревьев в парках и жилых зонах, мероприятия по качественной уборке дворов.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Судья:</w:t>
      </w:r>
      <w:r w:rsidRPr="00D4013C">
        <w:rPr>
          <w:rFonts w:ascii="Times New Roman" w:eastAsia="Times New Roman" w:hAnsi="Times New Roman" w:cs="Times New Roman"/>
          <w:sz w:val="24"/>
          <w:szCs w:val="24"/>
          <w:lang w:eastAsia="ru-RU"/>
        </w:rPr>
        <w:t xml:space="preserve"> Спасибо, вы свободны.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Секретарь:</w:t>
      </w:r>
      <w:r w:rsidRPr="00D4013C">
        <w:rPr>
          <w:rFonts w:ascii="Times New Roman" w:eastAsia="Times New Roman" w:hAnsi="Times New Roman" w:cs="Times New Roman"/>
          <w:sz w:val="24"/>
          <w:szCs w:val="24"/>
          <w:lang w:eastAsia="ru-RU"/>
        </w:rPr>
        <w:t xml:space="preserve"> Приглашается свидетель «Санитарный врач».</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Прокурор:</w:t>
      </w:r>
      <w:r w:rsidRPr="00D4013C">
        <w:rPr>
          <w:rFonts w:ascii="Times New Roman" w:eastAsia="Times New Roman" w:hAnsi="Times New Roman" w:cs="Times New Roman"/>
          <w:sz w:val="24"/>
          <w:szCs w:val="24"/>
          <w:lang w:eastAsia="ru-RU"/>
        </w:rPr>
        <w:t xml:space="preserve"> Расскажите, свидетель, существует ли комплексная схема санитарной очистки города и какова ситуация во всем городе на сегодняшний день?</w:t>
      </w:r>
    </w:p>
    <w:p w:rsidR="00D4013C" w:rsidRPr="00D4013C" w:rsidRDefault="00D4013C" w:rsidP="00D4013C">
      <w:pPr>
        <w:spacing w:after="0" w:line="240" w:lineRule="auto"/>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b/>
          <w:sz w:val="24"/>
          <w:szCs w:val="24"/>
          <w:lang w:eastAsia="ru-RU"/>
        </w:rPr>
        <w:t>Санитарный врач:</w:t>
      </w:r>
      <w:r w:rsidRPr="00D4013C">
        <w:rPr>
          <w:rFonts w:ascii="Times New Roman" w:eastAsia="Times New Roman" w:hAnsi="Times New Roman" w:cs="Times New Roman"/>
          <w:i/>
          <w:sz w:val="24"/>
          <w:szCs w:val="24"/>
          <w:lang w:eastAsia="ru-RU"/>
        </w:rPr>
        <w:t>(белый халат, шапочка)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Я бы охарактеризовал ситуацию в городе Заволжье как критическую. Система управления подобными решениями не позволяет решить эту задачу. Сегодня производственные предприятия стараются воплотить это решение в жизнь, но пока это не всегда удается. Основными загрязнителями окружающей среды являются ОАО «ЗМЗ», «ЗЗГТ», на территории которого строится итальянская линия по переработке пластмасс. Но и сам народ в городе не совсем приучен выбрасывать мусор в специализированные контейнеры. Где идет человек, там и кидает и огрызок от яблока, и обертку от конфеты, и банку из-под кока-колы. Две трети мусора остается на наших улицах, порождая многочисленные свалки. У 90% автомобилей базы очистки прошли сроки службы.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Судья:</w:t>
      </w:r>
      <w:r w:rsidRPr="00D4013C">
        <w:rPr>
          <w:rFonts w:ascii="Times New Roman" w:eastAsia="Times New Roman" w:hAnsi="Times New Roman" w:cs="Times New Roman"/>
          <w:sz w:val="24"/>
          <w:szCs w:val="24"/>
          <w:lang w:eastAsia="ru-RU"/>
        </w:rPr>
        <w:t xml:space="preserve"> Спасибо, вы свободны.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Секретарь:</w:t>
      </w:r>
      <w:r w:rsidRPr="00D4013C">
        <w:rPr>
          <w:rFonts w:ascii="Times New Roman" w:eastAsia="Times New Roman" w:hAnsi="Times New Roman" w:cs="Times New Roman"/>
          <w:sz w:val="24"/>
          <w:szCs w:val="24"/>
          <w:lang w:eastAsia="ru-RU"/>
        </w:rPr>
        <w:t xml:space="preserve"> Приглашается свидетель «Биолог».</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noProof/>
          <w:sz w:val="24"/>
          <w:szCs w:val="24"/>
          <w:lang w:eastAsia="ru-RU"/>
        </w:rPr>
        <w:drawing>
          <wp:anchor distT="0" distB="0" distL="114300" distR="114300" simplePos="0" relativeHeight="251667456" behindDoc="1" locked="0" layoutInCell="1" allowOverlap="1" wp14:anchorId="123546DA" wp14:editId="20EBC6AE">
            <wp:simplePos x="0" y="0"/>
            <wp:positionH relativeFrom="column">
              <wp:posOffset>5143500</wp:posOffset>
            </wp:positionH>
            <wp:positionV relativeFrom="paragraph">
              <wp:posOffset>236855</wp:posOffset>
            </wp:positionV>
            <wp:extent cx="1143000" cy="1276350"/>
            <wp:effectExtent l="0" t="0" r="0" b="0"/>
            <wp:wrapTight wrapText="bothSides">
              <wp:wrapPolygon edited="0">
                <wp:start x="8280" y="322"/>
                <wp:lineTo x="6120" y="1290"/>
                <wp:lineTo x="720" y="4836"/>
                <wp:lineTo x="720" y="11284"/>
                <wp:lineTo x="1440" y="18054"/>
                <wp:lineTo x="3240" y="19021"/>
                <wp:lineTo x="6840" y="19666"/>
                <wp:lineTo x="19080" y="19666"/>
                <wp:lineTo x="19440" y="19021"/>
                <wp:lineTo x="21240" y="16764"/>
                <wp:lineTo x="19800" y="7093"/>
                <wp:lineTo x="19800" y="4513"/>
                <wp:lineTo x="14040" y="1290"/>
                <wp:lineTo x="10800" y="322"/>
                <wp:lineTo x="8280" y="322"/>
              </wp:wrapPolygon>
            </wp:wrapTight>
            <wp:docPr id="19" name="Рисунок 19" descr="J007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076187"/>
                    <pic:cNvPicPr>
                      <a:picLocks noChangeAspect="1" noChangeArrowheads="1" noCrop="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3000" cy="1276350"/>
                    </a:xfrm>
                    <a:prstGeom prst="rect">
                      <a:avLst/>
                    </a:prstGeom>
                    <a:noFill/>
                    <a:ln>
                      <a:noFill/>
                    </a:ln>
                  </pic:spPr>
                </pic:pic>
              </a:graphicData>
            </a:graphic>
          </wp:anchor>
        </w:drawing>
      </w:r>
      <w:r w:rsidRPr="00D4013C">
        <w:rPr>
          <w:rFonts w:ascii="Times New Roman" w:eastAsia="Times New Roman" w:hAnsi="Times New Roman" w:cs="Times New Roman"/>
          <w:b/>
          <w:sz w:val="24"/>
          <w:szCs w:val="24"/>
          <w:lang w:eastAsia="ru-RU"/>
        </w:rPr>
        <w:t>Адвокат:</w:t>
      </w:r>
      <w:r w:rsidRPr="00D4013C">
        <w:rPr>
          <w:rFonts w:ascii="Times New Roman" w:eastAsia="Times New Roman" w:hAnsi="Times New Roman" w:cs="Times New Roman"/>
          <w:sz w:val="24"/>
          <w:szCs w:val="24"/>
          <w:lang w:eastAsia="ru-RU"/>
        </w:rPr>
        <w:t xml:space="preserve"> Свидетель, ответьте, сказывается ли на здоровье граждан плохая экологическая ситуация в городе?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Биолог:</w:t>
      </w:r>
      <w:r w:rsidRPr="00D4013C">
        <w:rPr>
          <w:rFonts w:ascii="Times New Roman" w:eastAsia="Times New Roman" w:hAnsi="Times New Roman" w:cs="Times New Roman"/>
          <w:sz w:val="24"/>
          <w:szCs w:val="24"/>
          <w:lang w:eastAsia="ru-RU"/>
        </w:rPr>
        <w:t xml:space="preserve"> Загрязнение города пагубным образом сказывается на здоровье граждан, поэтому мы бьем тревогу. Отмечается рост заболеваемости по сердечным, раковым показателям и по ряду инфекций, что напрямую связано с ростом численности грызунов и вредных насекомых, постоянных спутников стихийных и социальных бедствий. Мыши – природные носители паразитов и возбудителей чумы и туляремии, крысы являются переносчиками глистных и таких инфекционных болезней, как бешенство, чума, лихорадка. Обычные «квартиранты» в человеческом жилье – тараканы – распространяют дизентерию; мухи переносят возбудителей холеры, дизентерии, сибирской язвы, глазных болезней.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В условиях, когда людям жить скученно и нет возможности соблюдать гигиену, быстро плодятся вши, несущие опасность сыпного и возвратного тифа. Опасными паразитами, питающимися кровью человека, и разносчиками чумы являются блохи. В середине века от чумы, распространявшейся крысами и мышами, и переносившейся на человека блохами, напившимися крови больных грызунов, вымирали целые города.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lastRenderedPageBreak/>
        <w:t>Судья:</w:t>
      </w:r>
      <w:r w:rsidRPr="00D4013C">
        <w:rPr>
          <w:rFonts w:ascii="Times New Roman" w:eastAsia="Times New Roman" w:hAnsi="Times New Roman" w:cs="Times New Roman"/>
          <w:sz w:val="24"/>
          <w:szCs w:val="24"/>
          <w:lang w:eastAsia="ru-RU"/>
        </w:rPr>
        <w:t xml:space="preserve"> Спасибо, вы свободны.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Секретарь:</w:t>
      </w:r>
      <w:r w:rsidRPr="00D4013C">
        <w:rPr>
          <w:rFonts w:ascii="Times New Roman" w:eastAsia="Times New Roman" w:hAnsi="Times New Roman" w:cs="Times New Roman"/>
          <w:sz w:val="24"/>
          <w:szCs w:val="24"/>
          <w:lang w:eastAsia="ru-RU"/>
        </w:rPr>
        <w:t xml:space="preserve"> Приглашается свидетель «Психолог».</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Прокурор:</w:t>
      </w:r>
      <w:r w:rsidRPr="00D4013C">
        <w:rPr>
          <w:rFonts w:ascii="Times New Roman" w:eastAsia="Times New Roman" w:hAnsi="Times New Roman" w:cs="Times New Roman"/>
          <w:sz w:val="24"/>
          <w:szCs w:val="24"/>
          <w:lang w:eastAsia="ru-RU"/>
        </w:rPr>
        <w:t xml:space="preserve"> Свидетель, скажите, оказывает ли Мусор отрицательное воздействие на психику человека?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Психолог:</w:t>
      </w:r>
      <w:r w:rsidRPr="00D4013C">
        <w:rPr>
          <w:rFonts w:ascii="Times New Roman" w:eastAsia="Times New Roman" w:hAnsi="Times New Roman" w:cs="Times New Roman"/>
          <w:sz w:val="24"/>
          <w:szCs w:val="24"/>
          <w:lang w:eastAsia="ru-RU"/>
        </w:rPr>
        <w:t xml:space="preserve"> Человек изначально жил в полном взаимодействии с природой, был ее частью. Города и так образования неестественные, а захламленные и голые, без деревьев и цветов, с рядами однообразных серых многоэтажных коробок приводят у людей с подвижной психикой к депрессиям или немотивированным взрывам агрессивности, а как следствие – к росту преступности.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Судья:</w:t>
      </w:r>
      <w:r w:rsidRPr="00D4013C">
        <w:rPr>
          <w:rFonts w:ascii="Times New Roman" w:eastAsia="Times New Roman" w:hAnsi="Times New Roman" w:cs="Times New Roman"/>
          <w:sz w:val="24"/>
          <w:szCs w:val="24"/>
          <w:lang w:eastAsia="ru-RU"/>
        </w:rPr>
        <w:t xml:space="preserve"> Спасибо, вы свободны.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Адвокат:</w:t>
      </w:r>
      <w:r w:rsidRPr="00D4013C">
        <w:rPr>
          <w:rFonts w:ascii="Times New Roman" w:eastAsia="Times New Roman" w:hAnsi="Times New Roman" w:cs="Times New Roman"/>
          <w:sz w:val="24"/>
          <w:szCs w:val="24"/>
          <w:lang w:eastAsia="ru-RU"/>
        </w:rPr>
        <w:t xml:space="preserve"> Мне кажется, участники процесса сгущают краски. Наши предки жили в куриных избах, где топили по-черному. Зимой вместе со скотом, и ничего. Свидетель, подтверждаете ли вы правоту моих слов?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«Традиция» (одет в русский национальный костюм): Это ваши предки старались поддерживать чистоту в быту. Для этого существовали специальные обряды в течение всего года.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Судья:</w:t>
      </w:r>
      <w:r w:rsidRPr="00D4013C">
        <w:rPr>
          <w:rFonts w:ascii="Times New Roman" w:eastAsia="Times New Roman" w:hAnsi="Times New Roman" w:cs="Times New Roman"/>
          <w:sz w:val="24"/>
          <w:szCs w:val="24"/>
          <w:lang w:eastAsia="ru-RU"/>
        </w:rPr>
        <w:t xml:space="preserve"> Спасибо, вы свободны.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Секретарь:</w:t>
      </w:r>
      <w:r w:rsidRPr="00D4013C">
        <w:rPr>
          <w:rFonts w:ascii="Times New Roman" w:eastAsia="Times New Roman" w:hAnsi="Times New Roman" w:cs="Times New Roman"/>
          <w:sz w:val="24"/>
          <w:szCs w:val="24"/>
          <w:lang w:eastAsia="ru-RU"/>
        </w:rPr>
        <w:t xml:space="preserve"> Приглашается свидетель Ганс Бюргер, подданный Германии. Владелец фирмы «Грязное золото».</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noProof/>
          <w:sz w:val="24"/>
          <w:szCs w:val="24"/>
          <w:lang w:eastAsia="ru-RU"/>
        </w:rPr>
        <w:drawing>
          <wp:anchor distT="0" distB="0" distL="114300" distR="114300" simplePos="0" relativeHeight="251664384" behindDoc="1" locked="0" layoutInCell="1" allowOverlap="1" wp14:anchorId="53784978" wp14:editId="48A7751B">
            <wp:simplePos x="0" y="0"/>
            <wp:positionH relativeFrom="column">
              <wp:posOffset>5372100</wp:posOffset>
            </wp:positionH>
            <wp:positionV relativeFrom="paragraph">
              <wp:posOffset>152400</wp:posOffset>
            </wp:positionV>
            <wp:extent cx="990600" cy="1219200"/>
            <wp:effectExtent l="0" t="0" r="0" b="0"/>
            <wp:wrapTight wrapText="bothSides">
              <wp:wrapPolygon edited="0">
                <wp:start x="7062" y="0"/>
                <wp:lineTo x="3323" y="675"/>
                <wp:lineTo x="2492" y="2363"/>
                <wp:lineTo x="3323" y="10463"/>
                <wp:lineTo x="0" y="16200"/>
                <wp:lineTo x="0" y="20588"/>
                <wp:lineTo x="5815" y="21263"/>
                <wp:lineTo x="13292" y="21263"/>
                <wp:lineTo x="21185" y="19913"/>
                <wp:lineTo x="21185" y="15525"/>
                <wp:lineTo x="14123" y="10800"/>
                <wp:lineTo x="15785" y="3038"/>
                <wp:lineTo x="14538" y="1350"/>
                <wp:lineTo x="10800" y="0"/>
                <wp:lineTo x="7062" y="0"/>
              </wp:wrapPolygon>
            </wp:wrapTight>
            <wp:docPr id="20" name="Рисунок 20" descr="AG0003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00035_"/>
                    <pic:cNvPicPr>
                      <a:picLocks noChangeAspect="1" noChangeArrowheads="1" noCrop="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90600" cy="1219200"/>
                    </a:xfrm>
                    <a:prstGeom prst="rect">
                      <a:avLst/>
                    </a:prstGeom>
                    <a:noFill/>
                    <a:ln>
                      <a:noFill/>
                    </a:ln>
                  </pic:spPr>
                </pic:pic>
              </a:graphicData>
            </a:graphic>
          </wp:anchor>
        </w:drawing>
      </w:r>
      <w:r w:rsidRPr="00D4013C">
        <w:rPr>
          <w:rFonts w:ascii="Times New Roman" w:eastAsia="Times New Roman" w:hAnsi="Times New Roman" w:cs="Times New Roman"/>
          <w:b/>
          <w:sz w:val="24"/>
          <w:szCs w:val="24"/>
          <w:lang w:eastAsia="ru-RU"/>
        </w:rPr>
        <w:t>Адвокат:</w:t>
      </w:r>
      <w:r w:rsidRPr="00D4013C">
        <w:rPr>
          <w:rFonts w:ascii="Times New Roman" w:eastAsia="Times New Roman" w:hAnsi="Times New Roman" w:cs="Times New Roman"/>
          <w:sz w:val="24"/>
          <w:szCs w:val="24"/>
          <w:lang w:eastAsia="ru-RU"/>
        </w:rPr>
        <w:t xml:space="preserve"> Скажите, свидетель, на кого в Вашей стране возлагают ответственность за экологические проблемы: на мусор или на самих жителей?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Бюргер: Мы, немцы, знаем, что наша сознательность в отношении мусора вызывает насмешку у всех остальных европейцев, нас это не смущает: мы разделяем мнение своих экологов о том, что защита окружающей среды – это не только мощные очистные сооружения на предприятиях и строгое законодательство. Экология – это, прежде всего личная ответственность каждого, в каких бы мелочах, вроде «правильного» выбрасывания мусора, она не заключалась. В 70-ых годах у нас резко осложнилась экологическая ситуация и мы начали работу по воспитанию нового экологического сознания, которое оценивало бы каждый шаг человека в быту по его последствиям для окружающей среды, теперь наши фирмы указывают на упаковках, что их товар произведен из экологически чистых компонентов. В Германии высокоразвитая экономика и здоровая экологическая обстановка. Переработка мусора стала отдельной отраслью экономики, к которой занято свыше 240 000 человек, а годовой оборот достигает 40 млрд. евро.</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Главный принцип системы – кругооборот</w:t>
      </w:r>
      <w:r w:rsidRPr="00D4013C">
        <w:rPr>
          <w:rFonts w:ascii="Times New Roman" w:eastAsia="Times New Roman" w:hAnsi="Times New Roman" w:cs="Times New Roman"/>
          <w:sz w:val="24"/>
          <w:szCs w:val="24"/>
          <w:lang w:eastAsia="ru-RU"/>
        </w:rPr>
        <w:t>. Увеличивается количество материалов, которые после первого употребления можно переработать и «запустить в оборот», снизить производство материалов однократного использования, для этого и требуется сортировка мусора гражданами. Мы и дальше будем всей страной раскладывать мусор по контейнерам. Я владею фирмой по переработке отходов. Поверьте, это выгодный и перспективный бизнес.</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 xml:space="preserve">Судья: </w:t>
      </w:r>
      <w:r w:rsidRPr="00D4013C">
        <w:rPr>
          <w:rFonts w:ascii="Times New Roman" w:eastAsia="Times New Roman" w:hAnsi="Times New Roman" w:cs="Times New Roman"/>
          <w:sz w:val="24"/>
          <w:szCs w:val="24"/>
          <w:lang w:eastAsia="ru-RU"/>
        </w:rPr>
        <w:t>Спасибо, вы свободны.</w:t>
      </w:r>
    </w:p>
    <w:p w:rsidR="00D4013C" w:rsidRPr="00D4013C" w:rsidRDefault="00D4013C" w:rsidP="00D4013C">
      <w:pPr>
        <w:spacing w:after="0" w:line="240" w:lineRule="auto"/>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b/>
          <w:sz w:val="24"/>
          <w:szCs w:val="24"/>
          <w:lang w:eastAsia="ru-RU"/>
        </w:rPr>
        <w:t>Секретарь:</w:t>
      </w:r>
      <w:r w:rsidRPr="00D4013C">
        <w:rPr>
          <w:rFonts w:ascii="Times New Roman" w:eastAsia="Times New Roman" w:hAnsi="Times New Roman" w:cs="Times New Roman"/>
          <w:sz w:val="24"/>
          <w:szCs w:val="24"/>
          <w:lang w:eastAsia="ru-RU"/>
        </w:rPr>
        <w:t xml:space="preserve"> Приглашается свидетель Вайне Вайненен, подданный Финляндии, бывший владелец «Аккуратность во всем». </w:t>
      </w:r>
      <w:r w:rsidRPr="00D4013C">
        <w:rPr>
          <w:rFonts w:ascii="Times New Roman" w:eastAsia="Times New Roman" w:hAnsi="Times New Roman" w:cs="Times New Roman"/>
          <w:i/>
          <w:sz w:val="24"/>
          <w:szCs w:val="24"/>
          <w:lang w:eastAsia="ru-RU"/>
        </w:rPr>
        <w:t>(в рубашке и ярком галстуке)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Прокурор:</w:t>
      </w:r>
      <w:r w:rsidRPr="00D4013C">
        <w:rPr>
          <w:rFonts w:ascii="Times New Roman" w:eastAsia="Times New Roman" w:hAnsi="Times New Roman" w:cs="Times New Roman"/>
          <w:sz w:val="24"/>
          <w:szCs w:val="24"/>
          <w:lang w:eastAsia="ru-RU"/>
        </w:rPr>
        <w:t xml:space="preserve"> Свидетель, суд располагает сведениями, что Вы серьезно финансово пострадали в России. Это действительно так?</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В.В.:</w:t>
      </w:r>
      <w:r w:rsidRPr="00D4013C">
        <w:rPr>
          <w:rFonts w:ascii="Times New Roman" w:eastAsia="Times New Roman" w:hAnsi="Times New Roman" w:cs="Times New Roman"/>
          <w:sz w:val="24"/>
          <w:szCs w:val="24"/>
          <w:lang w:eastAsia="ru-RU"/>
        </w:rPr>
        <w:t xml:space="preserve"> Да. В родной Финляндии я руководил фирмой, работающей по пилотному проекту сбора мусора. В соответствии с ним, в каждом дворе должны стоять разноцветные пластмассовые бачки на колесиках. Предполагается, что жильцы проявят сознательность и заранее рассортируют мусор: стекло – к стеклу, бумага – к бумаге. Я принял участие в эксперименте в Нижнем Новгороде. Мои рабочие на обычной улице поставили несколько разноцветных баков, раздали жителям яркие пакеты и рассказали, что куда складывать. На следующее утро во двор въехал не старый дребезжащий КАМАЗ, как раньше. А новая </w:t>
      </w:r>
      <w:r w:rsidRPr="00D4013C">
        <w:rPr>
          <w:rFonts w:ascii="Times New Roman" w:eastAsia="Times New Roman" w:hAnsi="Times New Roman" w:cs="Times New Roman"/>
          <w:sz w:val="24"/>
          <w:szCs w:val="24"/>
          <w:lang w:eastAsia="ru-RU"/>
        </w:rPr>
        <w:lastRenderedPageBreak/>
        <w:t>мусоросборочная «Вольво» с радиосвязью и мягкими сиденьями. Подъехали к красному баку для бумаги, а там почему-то объедки. Приподняли крышку синего – для металла, а там какие-то тряпки. Чуть позже мои люди видели жильцов, пришедших в магазин за покупками с пакетами мусора. Эксперимент провалился, моя маленькая фирма разорилась.</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Судья:</w:t>
      </w:r>
      <w:r w:rsidRPr="00D4013C">
        <w:rPr>
          <w:rFonts w:ascii="Times New Roman" w:eastAsia="Times New Roman" w:hAnsi="Times New Roman" w:cs="Times New Roman"/>
          <w:sz w:val="24"/>
          <w:szCs w:val="24"/>
          <w:lang w:eastAsia="ru-RU"/>
        </w:rPr>
        <w:t xml:space="preserve"> Спасибо, вы свободны! Предоставляем слово подсудимому.</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Мусор:</w:t>
      </w:r>
      <w:r w:rsidRPr="00D4013C">
        <w:rPr>
          <w:rFonts w:ascii="Times New Roman" w:eastAsia="Times New Roman" w:hAnsi="Times New Roman" w:cs="Times New Roman"/>
          <w:sz w:val="24"/>
          <w:szCs w:val="24"/>
          <w:lang w:eastAsia="ru-RU"/>
        </w:rPr>
        <w:t xml:space="preserve"> Уважаемые граждане! Все, что вы говорили, правильно и справедливо. Но моя ли в этом вина? Это вы оставляете километры ничейной, никем не убираемой земли, это вы не ставите урн даже в местах скопления людей. Вы не соблюдаете график вывоза отходов, вы выделяете мало средств на поддержание чистоты и, наконец, вы не уважаете и не бережете труд уборщиц и дворников. А я готов послужить вам еще и еще, вы просто не полностью используете мои возможности.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Благодаря мне в 1783 г. братья </w:t>
      </w:r>
      <w:r w:rsidRPr="00D4013C">
        <w:rPr>
          <w:rFonts w:ascii="Times New Roman" w:eastAsia="Times New Roman" w:hAnsi="Times New Roman" w:cs="Times New Roman"/>
          <w:b/>
          <w:sz w:val="24"/>
          <w:szCs w:val="24"/>
          <w:lang w:eastAsia="ru-RU"/>
        </w:rPr>
        <w:t>Монгольфье</w:t>
      </w:r>
      <w:r w:rsidRPr="00D4013C">
        <w:rPr>
          <w:rFonts w:ascii="Times New Roman" w:eastAsia="Times New Roman" w:hAnsi="Times New Roman" w:cs="Times New Roman"/>
          <w:sz w:val="24"/>
          <w:szCs w:val="24"/>
          <w:lang w:eastAsia="ru-RU"/>
        </w:rPr>
        <w:t xml:space="preserve"> построили и запустили в небо первый воздушный шар. Идея его создания пришла в их умные головы именно тогда, когда они жгли мусор позади своего дома. Первый аэростат был наполнен дымом, образованным пригорении шерсти и сырой соломы.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В Голландии из прессованного металлического мусора сделали </w:t>
      </w:r>
      <w:r w:rsidRPr="00D4013C">
        <w:rPr>
          <w:rFonts w:ascii="Times New Roman" w:eastAsia="Times New Roman" w:hAnsi="Times New Roman" w:cs="Times New Roman"/>
          <w:b/>
          <w:sz w:val="24"/>
          <w:szCs w:val="24"/>
          <w:lang w:eastAsia="ru-RU"/>
        </w:rPr>
        <w:t xml:space="preserve">скульптуры </w:t>
      </w:r>
      <w:r w:rsidRPr="00D4013C">
        <w:rPr>
          <w:rFonts w:ascii="Times New Roman" w:eastAsia="Times New Roman" w:hAnsi="Times New Roman" w:cs="Times New Roman"/>
          <w:sz w:val="24"/>
          <w:szCs w:val="24"/>
          <w:lang w:eastAsia="ru-RU"/>
        </w:rPr>
        <w:t>и украсили ими парк. Вспомните мудрые слова: «Неча на зеркало пенять, коль рожа крива».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Если вы будете правильно обращаться со мной, я не буду мешать вам жить.</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Если вы не верите моим словам, я легко докажу вам свою правоту действием. (достает веревку, кладет ее на полу в виде большого круга) Предлагаю вам встать внутрь круга. Представьте, что вы живете в красивом городе или селе, рядом растут леса со всяким зверьем и текут реки, полные рыбы. Но вот кто-то неосторожно бросил спичку в лесу и он сгорел. Произошло сокращение мест обитания для всего живого. (круг на полу уменьшается) Для промышленных целей было сооружено огромное водохранилище, куда предприятия сбрасывали свои стоки. Постепенно в нем вымирает все живое, а на его дне, где когда-то были плодородные земли, образовывается подводная свалка. (круг на полу еще сокращается) Город продолжает расти и наступать на лес, отдавая под вырубку многие километры, увеличивая после постройки многоэтажек и коттеджей количество строительных свалок. (круг на полу снова уменьшается) Смотрите, вы уже начали бороться за место под солнцем. Чтобы выжить, нужно остаться внутри круга. И вот в ваших лесах зверья и в реках рыбы все меньше, а свалок и отходов все больше. Но моя ли в том вина?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Секретарь:</w:t>
      </w:r>
      <w:r w:rsidRPr="00D4013C">
        <w:rPr>
          <w:rFonts w:ascii="Times New Roman" w:eastAsia="Times New Roman" w:hAnsi="Times New Roman" w:cs="Times New Roman"/>
          <w:sz w:val="24"/>
          <w:szCs w:val="24"/>
          <w:lang w:eastAsia="ru-RU"/>
        </w:rPr>
        <w:t xml:space="preserve"> Прошу высокий суд огласить свой приговор.</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Судья:</w:t>
      </w:r>
      <w:r w:rsidRPr="00D4013C">
        <w:rPr>
          <w:rFonts w:ascii="Times New Roman" w:eastAsia="Times New Roman" w:hAnsi="Times New Roman" w:cs="Times New Roman"/>
          <w:sz w:val="24"/>
          <w:szCs w:val="24"/>
          <w:lang w:eastAsia="ru-RU"/>
        </w:rPr>
        <w:t xml:space="preserve"> Подсудимый признается невиновным и освобождается из-под стражи в зале суда. Частное определение выносится в отношении жителей города. Именно их бездействие и равнодушие привели Заволжье и другие города в России к экологическому кризису. Необходимо проделать большую работу всем от мала до велика, чтобы город засиял чистотой. И если меньше будет разрухи вокруг. Меньше будет ее и в головах.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firstLine="426"/>
        <w:jc w:val="center"/>
        <w:rPr>
          <w:rFonts w:ascii="Times New Roman" w:eastAsia="Times New Roman" w:hAnsi="Times New Roman" w:cs="Times New Roman"/>
          <w:b/>
          <w:i/>
          <w:sz w:val="24"/>
          <w:szCs w:val="24"/>
          <w:lang w:eastAsia="ru-RU"/>
        </w:rPr>
      </w:pPr>
    </w:p>
    <w:p w:rsidR="00D4013C" w:rsidRPr="00D4013C" w:rsidRDefault="00D4013C" w:rsidP="00D4013C">
      <w:pPr>
        <w:spacing w:after="0" w:line="240" w:lineRule="auto"/>
        <w:ind w:firstLine="426"/>
        <w:jc w:val="center"/>
        <w:rPr>
          <w:rFonts w:ascii="Times New Roman" w:eastAsia="Times New Roman" w:hAnsi="Times New Roman" w:cs="Times New Roman"/>
          <w:b/>
          <w:i/>
          <w:sz w:val="24"/>
          <w:szCs w:val="24"/>
          <w:lang w:eastAsia="ru-RU"/>
        </w:rPr>
      </w:pPr>
    </w:p>
    <w:p w:rsidR="00D4013C" w:rsidRPr="00D4013C" w:rsidRDefault="00D4013C" w:rsidP="00D4013C">
      <w:pPr>
        <w:spacing w:after="0" w:line="240" w:lineRule="auto"/>
        <w:ind w:firstLine="426"/>
        <w:jc w:val="center"/>
        <w:rPr>
          <w:rFonts w:ascii="Times New Roman" w:eastAsia="Times New Roman" w:hAnsi="Times New Roman" w:cs="Times New Roman"/>
          <w:b/>
          <w:i/>
          <w:sz w:val="24"/>
          <w:szCs w:val="24"/>
          <w:lang w:eastAsia="ru-RU"/>
        </w:rPr>
      </w:pPr>
    </w:p>
    <w:p w:rsidR="00D4013C" w:rsidRPr="00D4013C" w:rsidRDefault="00D4013C" w:rsidP="00D4013C">
      <w:pPr>
        <w:spacing w:after="0" w:line="240" w:lineRule="auto"/>
        <w:ind w:firstLine="426"/>
        <w:jc w:val="center"/>
        <w:rPr>
          <w:rFonts w:ascii="Times New Roman" w:eastAsia="Times New Roman" w:hAnsi="Times New Roman" w:cs="Times New Roman"/>
          <w:b/>
          <w:i/>
          <w:sz w:val="24"/>
          <w:szCs w:val="24"/>
          <w:lang w:eastAsia="ru-RU"/>
        </w:rPr>
      </w:pPr>
    </w:p>
    <w:p w:rsidR="00D4013C" w:rsidRPr="00D4013C" w:rsidRDefault="00D4013C" w:rsidP="00D4013C">
      <w:pPr>
        <w:spacing w:after="0" w:line="240" w:lineRule="auto"/>
        <w:ind w:firstLine="426"/>
        <w:jc w:val="center"/>
        <w:rPr>
          <w:rFonts w:ascii="Times New Roman" w:eastAsia="Times New Roman" w:hAnsi="Times New Roman" w:cs="Times New Roman"/>
          <w:b/>
          <w:i/>
          <w:sz w:val="24"/>
          <w:szCs w:val="24"/>
          <w:lang w:eastAsia="ru-RU"/>
        </w:rPr>
      </w:pPr>
    </w:p>
    <w:p w:rsidR="00D4013C" w:rsidRPr="00D4013C" w:rsidRDefault="00D4013C" w:rsidP="00D4013C">
      <w:pPr>
        <w:spacing w:after="0" w:line="240" w:lineRule="auto"/>
        <w:ind w:firstLine="426"/>
        <w:jc w:val="center"/>
        <w:rPr>
          <w:rFonts w:ascii="Times New Roman" w:eastAsia="Times New Roman" w:hAnsi="Times New Roman" w:cs="Times New Roman"/>
          <w:b/>
          <w:i/>
          <w:sz w:val="24"/>
          <w:szCs w:val="24"/>
          <w:lang w:eastAsia="ru-RU"/>
        </w:rPr>
      </w:pPr>
    </w:p>
    <w:p w:rsidR="00D4013C" w:rsidRPr="00D4013C" w:rsidRDefault="00D4013C" w:rsidP="00D4013C">
      <w:pPr>
        <w:spacing w:after="0" w:line="240" w:lineRule="auto"/>
        <w:ind w:firstLine="426"/>
        <w:jc w:val="center"/>
        <w:rPr>
          <w:rFonts w:ascii="Times New Roman" w:eastAsia="Times New Roman" w:hAnsi="Times New Roman" w:cs="Times New Roman"/>
          <w:b/>
          <w:i/>
          <w:sz w:val="24"/>
          <w:szCs w:val="24"/>
          <w:lang w:eastAsia="ru-RU"/>
        </w:rPr>
      </w:pPr>
    </w:p>
    <w:p w:rsidR="00D4013C" w:rsidRPr="00D4013C" w:rsidRDefault="00D4013C" w:rsidP="00D4013C">
      <w:pPr>
        <w:spacing w:after="0" w:line="240" w:lineRule="auto"/>
        <w:ind w:firstLine="426"/>
        <w:jc w:val="center"/>
        <w:rPr>
          <w:rFonts w:ascii="Times New Roman" w:eastAsia="Times New Roman" w:hAnsi="Times New Roman" w:cs="Times New Roman"/>
          <w:b/>
          <w:i/>
          <w:sz w:val="24"/>
          <w:szCs w:val="24"/>
          <w:lang w:eastAsia="ru-RU"/>
        </w:rPr>
      </w:pPr>
    </w:p>
    <w:p w:rsidR="00D4013C" w:rsidRPr="00D4013C" w:rsidRDefault="00D4013C" w:rsidP="00D4013C">
      <w:pPr>
        <w:spacing w:after="0" w:line="240" w:lineRule="auto"/>
        <w:ind w:firstLine="426"/>
        <w:jc w:val="center"/>
        <w:rPr>
          <w:rFonts w:ascii="Times New Roman" w:eastAsia="Calibri" w:hAnsi="Times New Roman" w:cs="Times New Roman"/>
          <w:b/>
          <w:sz w:val="24"/>
          <w:szCs w:val="24"/>
        </w:rPr>
      </w:pPr>
      <w:r w:rsidRPr="00D4013C">
        <w:rPr>
          <w:rFonts w:ascii="Times New Roman" w:eastAsia="Times New Roman" w:hAnsi="Times New Roman" w:cs="Times New Roman"/>
          <w:b/>
          <w:i/>
          <w:sz w:val="24"/>
          <w:szCs w:val="24"/>
          <w:lang w:eastAsia="ru-RU"/>
        </w:rPr>
        <w:t xml:space="preserve">Занятие 6. </w:t>
      </w:r>
      <w:r w:rsidRPr="00D4013C">
        <w:rPr>
          <w:rFonts w:ascii="Times New Roman" w:eastAsia="Calibri" w:hAnsi="Times New Roman" w:cs="Times New Roman"/>
          <w:b/>
          <w:sz w:val="24"/>
          <w:szCs w:val="24"/>
        </w:rPr>
        <w:t xml:space="preserve">Урок-проект </w:t>
      </w:r>
    </w:p>
    <w:p w:rsidR="00D4013C" w:rsidRPr="00D4013C" w:rsidRDefault="00D4013C" w:rsidP="00D4013C">
      <w:pPr>
        <w:spacing w:after="0" w:line="240" w:lineRule="auto"/>
        <w:jc w:val="center"/>
        <w:rPr>
          <w:rFonts w:ascii="Times New Roman" w:eastAsia="Calibri" w:hAnsi="Times New Roman" w:cs="Times New Roman"/>
          <w:b/>
          <w:sz w:val="24"/>
          <w:szCs w:val="24"/>
        </w:rPr>
      </w:pPr>
      <w:r w:rsidRPr="00D4013C">
        <w:rPr>
          <w:rFonts w:ascii="Times New Roman" w:eastAsia="Calibri" w:hAnsi="Times New Roman" w:cs="Times New Roman"/>
          <w:b/>
          <w:sz w:val="24"/>
          <w:szCs w:val="24"/>
        </w:rPr>
        <w:t>«Альтернативные источники энергии и экономия энергоресурсов»</w:t>
      </w:r>
    </w:p>
    <w:p w:rsidR="00D4013C" w:rsidRPr="00D4013C" w:rsidRDefault="00D4013C" w:rsidP="00D4013C">
      <w:pPr>
        <w:spacing w:after="0" w:line="240" w:lineRule="auto"/>
        <w:rPr>
          <w:rFonts w:ascii="Times New Roman" w:eastAsia="Calibri" w:hAnsi="Times New Roman" w:cs="Times New Roman"/>
          <w:sz w:val="24"/>
          <w:szCs w:val="24"/>
        </w:rPr>
      </w:pPr>
      <w:r w:rsidRPr="00D4013C">
        <w:rPr>
          <w:rFonts w:ascii="Times New Roman" w:eastAsia="Calibri" w:hAnsi="Times New Roman" w:cs="Times New Roman"/>
          <w:sz w:val="24"/>
          <w:szCs w:val="24"/>
        </w:rPr>
        <w:t xml:space="preserve">Цели: </w:t>
      </w:r>
    </w:p>
    <w:p w:rsidR="00D4013C" w:rsidRPr="00D4013C" w:rsidRDefault="00D4013C" w:rsidP="00D4013C">
      <w:pPr>
        <w:spacing w:after="0" w:line="240" w:lineRule="auto"/>
        <w:rPr>
          <w:rFonts w:ascii="Times New Roman" w:eastAsia="Calibri" w:hAnsi="Times New Roman" w:cs="Times New Roman"/>
          <w:sz w:val="24"/>
          <w:szCs w:val="24"/>
        </w:rPr>
      </w:pPr>
      <w:r w:rsidRPr="00D4013C">
        <w:rPr>
          <w:rFonts w:ascii="Times New Roman" w:eastAsia="Calibri" w:hAnsi="Times New Roman" w:cs="Times New Roman"/>
          <w:sz w:val="24"/>
          <w:szCs w:val="24"/>
        </w:rPr>
        <w:lastRenderedPageBreak/>
        <w:t>1) понять значение альтернативных источников энергии в современной структуре энергоснабжения;</w:t>
      </w:r>
    </w:p>
    <w:p w:rsidR="00D4013C" w:rsidRPr="00D4013C" w:rsidRDefault="00D4013C" w:rsidP="00D4013C">
      <w:pPr>
        <w:spacing w:after="0" w:line="240" w:lineRule="auto"/>
        <w:rPr>
          <w:rFonts w:ascii="Times New Roman" w:eastAsia="Calibri" w:hAnsi="Times New Roman" w:cs="Times New Roman"/>
          <w:sz w:val="24"/>
          <w:szCs w:val="24"/>
        </w:rPr>
      </w:pPr>
      <w:r w:rsidRPr="00D4013C">
        <w:rPr>
          <w:rFonts w:ascii="Times New Roman" w:eastAsia="Calibri" w:hAnsi="Times New Roman" w:cs="Times New Roman"/>
          <w:sz w:val="24"/>
          <w:szCs w:val="24"/>
        </w:rPr>
        <w:t>2) научиться давать убедительную информацию, касающуюся использования альтернативных источников энергии</w:t>
      </w:r>
    </w:p>
    <w:p w:rsidR="00D4013C" w:rsidRPr="00D4013C" w:rsidRDefault="00D4013C" w:rsidP="00D4013C">
      <w:pPr>
        <w:spacing w:after="0" w:line="240" w:lineRule="auto"/>
        <w:rPr>
          <w:rFonts w:ascii="Times New Roman" w:eastAsia="Calibri" w:hAnsi="Times New Roman" w:cs="Times New Roman"/>
          <w:sz w:val="24"/>
          <w:szCs w:val="24"/>
        </w:rPr>
      </w:pPr>
      <w:r w:rsidRPr="00D4013C">
        <w:rPr>
          <w:rFonts w:ascii="Times New Roman" w:eastAsia="Calibri" w:hAnsi="Times New Roman" w:cs="Times New Roman"/>
          <w:sz w:val="24"/>
          <w:szCs w:val="24"/>
        </w:rPr>
        <w:t>3) научиться обосновывать выбор, учитывая реальную ситуацию в обществе и убедительность рекламы</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4) вовлечь в реальную деятельность по исследованию способов экономии электроэнергии и энергоресурсов;</w:t>
      </w:r>
      <w:r w:rsidRPr="00D4013C">
        <w:rPr>
          <w:rFonts w:ascii="Times New Roman" w:eastAsia="Times New Roman" w:hAnsi="Times New Roman" w:cs="Times New Roman"/>
          <w:color w:val="000000"/>
          <w:sz w:val="24"/>
          <w:szCs w:val="24"/>
          <w:lang w:eastAsia="ru-RU"/>
        </w:rPr>
        <w:br/>
        <w:t>5) способствовать воспитанию экологически устойчивого и безопасного стиля жизни;</w:t>
      </w:r>
      <w:r w:rsidRPr="00D4013C">
        <w:rPr>
          <w:rFonts w:ascii="Times New Roman" w:eastAsia="Times New Roman" w:hAnsi="Times New Roman" w:cs="Times New Roman"/>
          <w:color w:val="000000"/>
          <w:sz w:val="24"/>
          <w:szCs w:val="24"/>
          <w:lang w:eastAsia="ru-RU"/>
        </w:rPr>
        <w:br/>
        <w:t>6) развивать способность работать в группе</w:t>
      </w:r>
      <w:r w:rsidRPr="00D4013C">
        <w:rPr>
          <w:rFonts w:ascii="Times New Roman" w:eastAsia="Times New Roman" w:hAnsi="Times New Roman" w:cs="Times New Roman"/>
          <w:color w:val="000000"/>
          <w:sz w:val="24"/>
          <w:szCs w:val="24"/>
          <w:lang w:eastAsia="ru-RU"/>
        </w:rPr>
        <w:br/>
      </w:r>
      <w:r w:rsidRPr="00D4013C">
        <w:rPr>
          <w:rFonts w:ascii="Times New Roman" w:eastAsia="Times New Roman" w:hAnsi="Times New Roman" w:cs="Times New Roman"/>
          <w:b/>
          <w:bCs/>
          <w:color w:val="000000"/>
          <w:sz w:val="24"/>
          <w:szCs w:val="24"/>
          <w:lang w:eastAsia="ru-RU"/>
        </w:rPr>
        <w:t>Оборудование</w:t>
      </w:r>
      <w:r w:rsidRPr="00D4013C">
        <w:rPr>
          <w:rFonts w:ascii="Times New Roman" w:eastAsia="Times New Roman" w:hAnsi="Times New Roman" w:cs="Times New Roman"/>
          <w:color w:val="000000"/>
          <w:sz w:val="24"/>
          <w:szCs w:val="24"/>
          <w:lang w:eastAsia="ru-RU"/>
        </w:rPr>
        <w:t>:</w:t>
      </w:r>
      <w:r w:rsidRPr="00D4013C">
        <w:rPr>
          <w:rFonts w:ascii="Times New Roman" w:eastAsia="Times New Roman" w:hAnsi="Times New Roman" w:cs="Times New Roman"/>
          <w:color w:val="000000"/>
          <w:sz w:val="24"/>
          <w:szCs w:val="24"/>
          <w:lang w:eastAsia="ru-RU"/>
        </w:rPr>
        <w:br/>
        <w:t>-  презентация к уроку;</w:t>
      </w:r>
      <w:r w:rsidRPr="00D4013C">
        <w:rPr>
          <w:rFonts w:ascii="Times New Roman" w:eastAsia="Times New Roman" w:hAnsi="Times New Roman" w:cs="Times New Roman"/>
          <w:color w:val="000000"/>
          <w:sz w:val="24"/>
          <w:szCs w:val="24"/>
          <w:lang w:eastAsia="ru-RU"/>
        </w:rPr>
        <w:br/>
        <w:t>- работы учащихся «Реклама альтернативных источников энергии», доклады по теме</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
          <w:bCs/>
          <w:color w:val="000000"/>
          <w:sz w:val="24"/>
          <w:szCs w:val="24"/>
          <w:lang w:eastAsia="ru-RU"/>
        </w:rPr>
        <w:t>Предварительная подготовка</w:t>
      </w:r>
      <w:r w:rsidRPr="00D4013C">
        <w:rPr>
          <w:rFonts w:ascii="Times New Roman" w:eastAsia="Times New Roman" w:hAnsi="Times New Roman" w:cs="Times New Roman"/>
          <w:color w:val="000000"/>
          <w:sz w:val="24"/>
          <w:szCs w:val="24"/>
          <w:lang w:eastAsia="ru-RU"/>
        </w:rPr>
        <w:t>:</w:t>
      </w:r>
      <w:r w:rsidRPr="00D4013C">
        <w:rPr>
          <w:rFonts w:ascii="Times New Roman" w:eastAsia="Times New Roman" w:hAnsi="Times New Roman" w:cs="Times New Roman"/>
          <w:color w:val="000000"/>
          <w:sz w:val="24"/>
          <w:szCs w:val="24"/>
          <w:lang w:eastAsia="ru-RU"/>
        </w:rPr>
        <w:br/>
        <w:t>- подготовить сообщения об альтернативных источниках энергии по группам</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сделать рекламу своего источника энергии в виде листовки, презентации, буклета</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провести эксперименты на кухне с электробытовыми приборами</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разработка проекта «Мой будущий энергосберегающий дом»</w:t>
      </w:r>
    </w:p>
    <w:p w:rsidR="00D4013C" w:rsidRPr="00D4013C" w:rsidRDefault="00D4013C" w:rsidP="00D4013C">
      <w:pPr>
        <w:shd w:val="clear" w:color="auto" w:fill="FFFFFF"/>
        <w:spacing w:after="0" w:line="240" w:lineRule="auto"/>
        <w:rPr>
          <w:rFonts w:ascii="Times New Roman" w:eastAsia="Times New Roman" w:hAnsi="Times New Roman" w:cs="Times New Roman"/>
          <w:b/>
          <w:color w:val="000000"/>
          <w:sz w:val="24"/>
          <w:szCs w:val="24"/>
          <w:lang w:eastAsia="ru-RU"/>
        </w:rPr>
      </w:pPr>
      <w:r w:rsidRPr="00D4013C">
        <w:rPr>
          <w:rFonts w:ascii="Times New Roman" w:eastAsia="Times New Roman" w:hAnsi="Times New Roman" w:cs="Times New Roman"/>
          <w:b/>
          <w:bCs/>
          <w:color w:val="000000"/>
          <w:sz w:val="24"/>
          <w:szCs w:val="24"/>
          <w:lang w:eastAsia="ru-RU"/>
        </w:rPr>
        <w:t>Ход урока</w:t>
      </w:r>
      <w:r w:rsidRPr="00D4013C">
        <w:rPr>
          <w:rFonts w:ascii="Times New Roman" w:eastAsia="Times New Roman" w:hAnsi="Times New Roman" w:cs="Times New Roman"/>
          <w:color w:val="000000"/>
          <w:sz w:val="24"/>
          <w:szCs w:val="24"/>
          <w:lang w:eastAsia="ru-RU"/>
        </w:rPr>
        <w:t>:</w:t>
      </w:r>
      <w:r w:rsidRPr="00D4013C">
        <w:rPr>
          <w:rFonts w:ascii="Times New Roman" w:eastAsia="Times New Roman" w:hAnsi="Times New Roman" w:cs="Times New Roman"/>
          <w:color w:val="000000"/>
          <w:sz w:val="24"/>
          <w:szCs w:val="24"/>
          <w:lang w:eastAsia="ru-RU"/>
        </w:rPr>
        <w:br/>
      </w:r>
      <w:r w:rsidRPr="00D4013C">
        <w:rPr>
          <w:rFonts w:ascii="Times New Roman" w:eastAsia="Times New Roman" w:hAnsi="Times New Roman" w:cs="Times New Roman"/>
          <w:b/>
          <w:color w:val="000000"/>
          <w:sz w:val="24"/>
          <w:szCs w:val="24"/>
          <w:lang w:eastAsia="ru-RU"/>
        </w:rPr>
        <w:t>I. </w:t>
      </w:r>
      <w:r w:rsidRPr="00D4013C">
        <w:rPr>
          <w:rFonts w:ascii="Times New Roman" w:eastAsia="Times New Roman" w:hAnsi="Times New Roman" w:cs="Times New Roman"/>
          <w:b/>
          <w:i/>
          <w:iCs/>
          <w:color w:val="000000"/>
          <w:sz w:val="24"/>
          <w:szCs w:val="24"/>
          <w:lang w:eastAsia="ru-RU"/>
        </w:rPr>
        <w:t>Организационный момент</w:t>
      </w:r>
      <w:r w:rsidRPr="00D4013C">
        <w:rPr>
          <w:rFonts w:ascii="Times New Roman" w:eastAsia="Times New Roman" w:hAnsi="Times New Roman" w:cs="Times New Roman"/>
          <w:b/>
          <w:color w:val="000000"/>
          <w:sz w:val="24"/>
          <w:szCs w:val="24"/>
          <w:lang w:eastAsia="ru-RU"/>
        </w:rPr>
        <w:t xml:space="preserve">. </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Учитель:</w:t>
      </w:r>
      <w:r w:rsidRPr="00D4013C">
        <w:rPr>
          <w:rFonts w:ascii="Times New Roman" w:eastAsia="Times New Roman" w:hAnsi="Times New Roman" w:cs="Times New Roman"/>
          <w:color w:val="000000"/>
          <w:sz w:val="24"/>
          <w:szCs w:val="24"/>
          <w:lang w:eastAsia="ru-RU"/>
        </w:rPr>
        <w:br/>
        <w:t xml:space="preserve">    Что светиться лампочку заставит?</w:t>
      </w:r>
      <w:r w:rsidRPr="00D4013C">
        <w:rPr>
          <w:rFonts w:ascii="Times New Roman" w:eastAsia="Times New Roman" w:hAnsi="Times New Roman" w:cs="Times New Roman"/>
          <w:color w:val="000000"/>
          <w:sz w:val="24"/>
          <w:szCs w:val="24"/>
          <w:lang w:eastAsia="ru-RU"/>
        </w:rPr>
        <w:br/>
        <w:t>Почему спортсмен без устали бежит?</w:t>
      </w:r>
      <w:r w:rsidRPr="00D4013C">
        <w:rPr>
          <w:rFonts w:ascii="Times New Roman" w:eastAsia="Times New Roman" w:hAnsi="Times New Roman" w:cs="Times New Roman"/>
          <w:color w:val="000000"/>
          <w:sz w:val="24"/>
          <w:szCs w:val="24"/>
          <w:lang w:eastAsia="ru-RU"/>
        </w:rPr>
        <w:br/>
        <w:t>Отчего рекламные огни мелькают?</w:t>
      </w:r>
      <w:r w:rsidRPr="00D4013C">
        <w:rPr>
          <w:rFonts w:ascii="Times New Roman" w:eastAsia="Times New Roman" w:hAnsi="Times New Roman" w:cs="Times New Roman"/>
          <w:color w:val="000000"/>
          <w:sz w:val="24"/>
          <w:szCs w:val="24"/>
          <w:lang w:eastAsia="ru-RU"/>
        </w:rPr>
        <w:br/>
        <w:t>Плеер модный музыкой гремит?</w:t>
      </w:r>
      <w:r w:rsidRPr="00D4013C">
        <w:rPr>
          <w:rFonts w:ascii="Times New Roman" w:eastAsia="Times New Roman" w:hAnsi="Times New Roman" w:cs="Times New Roman"/>
          <w:color w:val="000000"/>
          <w:sz w:val="24"/>
          <w:szCs w:val="24"/>
          <w:lang w:eastAsia="ru-RU"/>
        </w:rPr>
        <w:br/>
        <w:t>Что объединяет солнце, ветер?</w:t>
      </w:r>
      <w:r w:rsidRPr="00D4013C">
        <w:rPr>
          <w:rFonts w:ascii="Times New Roman" w:eastAsia="Times New Roman" w:hAnsi="Times New Roman" w:cs="Times New Roman"/>
          <w:color w:val="000000"/>
          <w:sz w:val="24"/>
          <w:szCs w:val="24"/>
          <w:lang w:eastAsia="ru-RU"/>
        </w:rPr>
        <w:br/>
        <w:t>Без чего жить трудно нам на свете?</w:t>
      </w:r>
      <w:r w:rsidRPr="00D4013C">
        <w:rPr>
          <w:rFonts w:ascii="Times New Roman" w:eastAsia="Times New Roman" w:hAnsi="Times New Roman" w:cs="Times New Roman"/>
          <w:color w:val="000000"/>
          <w:sz w:val="24"/>
          <w:szCs w:val="24"/>
          <w:lang w:eastAsia="ru-RU"/>
        </w:rPr>
        <w:br/>
        <w:t>Свою энергию мы получаем с пищей –</w:t>
      </w:r>
      <w:r w:rsidRPr="00D4013C">
        <w:rPr>
          <w:rFonts w:ascii="Times New Roman" w:eastAsia="Times New Roman" w:hAnsi="Times New Roman" w:cs="Times New Roman"/>
          <w:color w:val="000000"/>
          <w:sz w:val="24"/>
          <w:szCs w:val="24"/>
          <w:lang w:eastAsia="ru-RU"/>
        </w:rPr>
        <w:br/>
        <w:t>День не поел – и ты не энергичный!</w:t>
      </w:r>
      <w:r w:rsidRPr="00D4013C">
        <w:rPr>
          <w:rFonts w:ascii="Times New Roman" w:eastAsia="Times New Roman" w:hAnsi="Times New Roman" w:cs="Times New Roman"/>
          <w:color w:val="000000"/>
          <w:sz w:val="24"/>
          <w:szCs w:val="24"/>
          <w:lang w:eastAsia="ru-RU"/>
        </w:rPr>
        <w:br/>
        <w:t>Энергия – сокровище планеты.</w:t>
      </w:r>
      <w:r w:rsidRPr="00D4013C">
        <w:rPr>
          <w:rFonts w:ascii="Times New Roman" w:eastAsia="Times New Roman" w:hAnsi="Times New Roman" w:cs="Times New Roman"/>
          <w:color w:val="000000"/>
          <w:sz w:val="24"/>
          <w:szCs w:val="24"/>
          <w:lang w:eastAsia="ru-RU"/>
        </w:rPr>
        <w:br/>
        <w:t>Теплом энергии мы все, друзья, согреты.</w:t>
      </w:r>
      <w:r w:rsidRPr="00D4013C">
        <w:rPr>
          <w:rFonts w:ascii="Times New Roman" w:eastAsia="Times New Roman" w:hAnsi="Times New Roman" w:cs="Times New Roman"/>
          <w:color w:val="000000"/>
          <w:sz w:val="24"/>
          <w:szCs w:val="24"/>
          <w:lang w:eastAsia="ru-RU"/>
        </w:rPr>
        <w:br/>
        <w:t>Энергия – и газ, и нефть, и солнце,</w:t>
      </w:r>
      <w:r w:rsidRPr="00D4013C">
        <w:rPr>
          <w:rFonts w:ascii="Times New Roman" w:eastAsia="Times New Roman" w:hAnsi="Times New Roman" w:cs="Times New Roman"/>
          <w:color w:val="000000"/>
          <w:sz w:val="24"/>
          <w:szCs w:val="24"/>
          <w:lang w:eastAsia="ru-RU"/>
        </w:rPr>
        <w:br/>
        <w:t>Река, что в поле узкой лентой вьётся.</w:t>
      </w:r>
      <w:r w:rsidRPr="00D4013C">
        <w:rPr>
          <w:rFonts w:ascii="Times New Roman" w:eastAsia="Times New Roman" w:hAnsi="Times New Roman" w:cs="Times New Roman"/>
          <w:color w:val="000000"/>
          <w:sz w:val="24"/>
          <w:szCs w:val="24"/>
          <w:lang w:eastAsia="ru-RU"/>
        </w:rPr>
        <w:br/>
        <w:t xml:space="preserve">     Человечество прошло путь технического прогресса от костра до пламени ракеты, используя всё новые виды топлива и способы его сжигания.</w:t>
      </w:r>
      <w:r w:rsidRPr="00D4013C">
        <w:rPr>
          <w:rFonts w:ascii="Times New Roman" w:eastAsia="Times New Roman" w:hAnsi="Times New Roman" w:cs="Times New Roman"/>
          <w:color w:val="000000"/>
          <w:sz w:val="24"/>
          <w:szCs w:val="24"/>
          <w:lang w:eastAsia="ru-RU"/>
        </w:rPr>
        <w:br/>
        <w:t xml:space="preserve">Потребление энергии на нашей планете растёт с каждым годом. А с её выработкой связано множество проблем мирового масштаба, вопросы экологической безопасности нашей планеты. </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Вспомните, пожалуйста, с уроков географии, какие бывают источники энергии? (слайд 4)</w:t>
      </w:r>
    </w:p>
    <w:p w:rsidR="00D4013C" w:rsidRPr="00D4013C" w:rsidRDefault="00D4013C" w:rsidP="00D4013C">
      <w:pPr>
        <w:shd w:val="clear" w:color="auto" w:fill="FFFFFF"/>
        <w:spacing w:before="96"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noProof/>
          <w:color w:val="000000"/>
          <w:sz w:val="24"/>
          <w:szCs w:val="24"/>
          <w:lang w:eastAsia="ru-RU"/>
        </w:rPr>
        <w:drawing>
          <wp:inline distT="0" distB="0" distL="0" distR="0" wp14:anchorId="20C45233" wp14:editId="26922D2B">
            <wp:extent cx="2400300" cy="1524635"/>
            <wp:effectExtent l="0" t="38100" r="0" b="18415"/>
            <wp:docPr id="21" name="Схема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Основными источниками энергии в настоящее время являются уголь, природный газ, нефть. Запасенная в них энергии – это энергии Солнца, преобразованная в ходе фотосинтеза и выведенная из круговорота миллионы лет назад. Скорость извлечения этой </w:t>
      </w:r>
      <w:r w:rsidRPr="00D4013C">
        <w:rPr>
          <w:rFonts w:ascii="Times New Roman" w:eastAsia="Times New Roman" w:hAnsi="Times New Roman" w:cs="Times New Roman"/>
          <w:color w:val="000000"/>
          <w:sz w:val="24"/>
          <w:szCs w:val="24"/>
          <w:lang w:eastAsia="ru-RU"/>
        </w:rPr>
        <w:lastRenderedPageBreak/>
        <w:t>энергии из ископаемого топлива и современные условия на планете не позволяют надеяться на скорое возобновление и постоянное использование этих источников энергии человеком. Они получили название «невозобновляемых источников энергии». (слайд 5)</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Россия находится на 1 месте в мире по запасам природного газа (33% мировых запасов), на 2 месте – по запасам нефти (13% мировых запасов), на 3 месте – по запасам угля (30% мировых запасов). (слайд 6)</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 возобновляемым источникам энергии относят такие, которые основаны на постоянно протекающих природных процессах Земли. В противоположность невозобновляемым их назвали альтернативными источниками энергии. Из возобновляемых источников в настоящее время получают около 5% энергии. (слайд 7)</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 альтернативным относят такие источники энергии, как Солнце, ветер, геотермальные источники, реки, биомасса (на основе гниения органического вещества), приливы и отливы. (слайд 8)</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Не секрет, что люди для обеспечения своей жизнедеятельности потребляют огромное количество электроэнергии. А ведь запас ископаемого топлива (нефти, природного газа, угля …) ограничен. По оценкам экспертов угля должно хватить на несколько сот лет, запасов нефти приблизительно на 70 лет, а природного газа и того меньше, лет на 50. А ведь из этих источников получают более 90 % энергии. Что же останется другим поколениям?</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Давайте поговорим обо всём по порядку. </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
          <w:color w:val="000000"/>
          <w:sz w:val="24"/>
          <w:szCs w:val="24"/>
          <w:lang w:eastAsia="ru-RU"/>
        </w:rPr>
        <w:t>II. </w:t>
      </w:r>
      <w:r w:rsidRPr="00D4013C">
        <w:rPr>
          <w:rFonts w:ascii="Times New Roman" w:eastAsia="Times New Roman" w:hAnsi="Times New Roman" w:cs="Times New Roman"/>
          <w:b/>
          <w:i/>
          <w:iCs/>
          <w:color w:val="000000"/>
          <w:sz w:val="24"/>
          <w:szCs w:val="24"/>
          <w:lang w:eastAsia="ru-RU"/>
        </w:rPr>
        <w:t>Групповая работа учащихся – рассказ об одном из альтернативных источников энергии.</w:t>
      </w:r>
      <w:r w:rsidRPr="00D4013C">
        <w:rPr>
          <w:rFonts w:ascii="Times New Roman" w:eastAsia="Times New Roman" w:hAnsi="Times New Roman" w:cs="Times New Roman"/>
          <w:color w:val="000000"/>
          <w:sz w:val="24"/>
          <w:szCs w:val="24"/>
          <w:lang w:eastAsia="ru-RU"/>
        </w:rPr>
        <w:t> /Задание ученики выполняли заранее группами. При подготовке ученики пользовались энциклопедиями, интернетом, беседовали с взрослыми, пользовались другими источниками информации./</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Что надо знать об альтернативном источнике энергии? (слайд 10)</w:t>
      </w:r>
    </w:p>
    <w:p w:rsidR="00D4013C" w:rsidRPr="00D4013C" w:rsidRDefault="00D4013C" w:rsidP="00D4013C">
      <w:pPr>
        <w:numPr>
          <w:ilvl w:val="0"/>
          <w:numId w:val="75"/>
        </w:num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Описание источника</w:t>
      </w:r>
    </w:p>
    <w:p w:rsidR="00D4013C" w:rsidRPr="00D4013C" w:rsidRDefault="00D4013C" w:rsidP="00D4013C">
      <w:pPr>
        <w:numPr>
          <w:ilvl w:val="0"/>
          <w:numId w:val="75"/>
        </w:num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Мощность</w:t>
      </w:r>
    </w:p>
    <w:p w:rsidR="00D4013C" w:rsidRPr="00D4013C" w:rsidRDefault="00D4013C" w:rsidP="00D4013C">
      <w:pPr>
        <w:numPr>
          <w:ilvl w:val="0"/>
          <w:numId w:val="75"/>
        </w:num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Влияние на окружающую среду</w:t>
      </w:r>
    </w:p>
    <w:p w:rsidR="00D4013C" w:rsidRPr="00D4013C" w:rsidRDefault="00D4013C" w:rsidP="00D4013C">
      <w:pPr>
        <w:numPr>
          <w:ilvl w:val="0"/>
          <w:numId w:val="75"/>
        </w:num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Перспективы использования</w:t>
      </w:r>
    </w:p>
    <w:p w:rsidR="00D4013C" w:rsidRPr="00D4013C" w:rsidRDefault="00D4013C" w:rsidP="00D4013C">
      <w:pPr>
        <w:numPr>
          <w:ilvl w:val="0"/>
          <w:numId w:val="75"/>
        </w:num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Преимуществаи недостатки</w:t>
      </w:r>
    </w:p>
    <w:p w:rsidR="00D4013C" w:rsidRPr="00D4013C" w:rsidRDefault="00D4013C" w:rsidP="00D4013C">
      <w:pPr>
        <w:numPr>
          <w:ilvl w:val="0"/>
          <w:numId w:val="75"/>
        </w:num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Реклама источника энергии</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При рассказе группы остальные учащиеся заполняют таблицу и записывают плюсы и минусы каждого вида энергии: (слайд 9)</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После рассказов о каждом из альтернативных источников энергии ведется обсуждение, анализ каждого вида энергии, его достоинств и недостатков. В результате у учащихся получается сводная </w:t>
      </w:r>
      <w:r w:rsidRPr="00D4013C">
        <w:rPr>
          <w:rFonts w:ascii="Times New Roman" w:eastAsia="Times New Roman" w:hAnsi="Times New Roman" w:cs="Times New Roman"/>
          <w:i/>
          <w:color w:val="000000"/>
          <w:sz w:val="24"/>
          <w:szCs w:val="24"/>
          <w:lang w:eastAsia="ru-RU"/>
        </w:rPr>
        <w:t>таблица 33</w:t>
      </w:r>
      <w:r w:rsidRPr="00D4013C">
        <w:rPr>
          <w:rFonts w:ascii="Times New Roman" w:eastAsia="Times New Roman" w:hAnsi="Times New Roman" w:cs="Times New Roman"/>
          <w:color w:val="000000"/>
          <w:sz w:val="24"/>
          <w:szCs w:val="24"/>
          <w:lang w:eastAsia="ru-RU"/>
        </w:rPr>
        <w:t>по всем видам энергии: (слайд 22)</w:t>
      </w:r>
    </w:p>
    <w:tbl>
      <w:tblPr>
        <w:tblW w:w="1105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9"/>
        <w:gridCol w:w="1842"/>
        <w:gridCol w:w="1701"/>
        <w:gridCol w:w="1560"/>
        <w:gridCol w:w="1559"/>
        <w:gridCol w:w="1559"/>
        <w:gridCol w:w="1418"/>
      </w:tblGrid>
      <w:tr w:rsidR="00D4013C" w:rsidRPr="00D4013C" w:rsidTr="00516169">
        <w:tc>
          <w:tcPr>
            <w:tcW w:w="1419" w:type="dxa"/>
            <w:tcBorders>
              <w:tl2br w:val="single" w:sz="4" w:space="0" w:color="auto"/>
            </w:tcBorders>
          </w:tcPr>
          <w:p w:rsidR="00D4013C" w:rsidRPr="00D4013C" w:rsidRDefault="00D4013C" w:rsidP="00D4013C">
            <w:pPr>
              <w:spacing w:after="0" w:line="240" w:lineRule="auto"/>
              <w:rPr>
                <w:rFonts w:ascii="Times New Roman" w:eastAsia="Times New Roman" w:hAnsi="Times New Roman" w:cs="Times New Roman"/>
                <w:color w:val="000000"/>
                <w:sz w:val="20"/>
                <w:szCs w:val="20"/>
                <w:lang w:eastAsia="ru-RU"/>
              </w:rPr>
            </w:pPr>
            <w:r w:rsidRPr="00D4013C">
              <w:rPr>
                <w:rFonts w:ascii="Times New Roman" w:eastAsia="Times New Roman" w:hAnsi="Times New Roman" w:cs="Times New Roman"/>
                <w:color w:val="000000"/>
                <w:sz w:val="20"/>
                <w:szCs w:val="20"/>
                <w:lang w:eastAsia="ru-RU"/>
              </w:rPr>
              <w:t xml:space="preserve"> Источники </w:t>
            </w:r>
          </w:p>
          <w:p w:rsidR="00D4013C" w:rsidRPr="00D4013C" w:rsidRDefault="00D4013C" w:rsidP="00D4013C">
            <w:pPr>
              <w:spacing w:after="0" w:line="240" w:lineRule="auto"/>
              <w:ind w:left="176" w:hanging="176"/>
              <w:rPr>
                <w:rFonts w:ascii="Times New Roman" w:eastAsia="Times New Roman" w:hAnsi="Times New Roman" w:cs="Times New Roman"/>
                <w:color w:val="000000"/>
                <w:sz w:val="20"/>
                <w:szCs w:val="20"/>
                <w:lang w:eastAsia="ru-RU"/>
              </w:rPr>
            </w:pPr>
            <w:r w:rsidRPr="00D4013C">
              <w:rPr>
                <w:rFonts w:ascii="Times New Roman" w:eastAsia="Times New Roman" w:hAnsi="Times New Roman" w:cs="Times New Roman"/>
                <w:color w:val="000000"/>
                <w:sz w:val="20"/>
                <w:szCs w:val="20"/>
                <w:lang w:eastAsia="ru-RU"/>
              </w:rPr>
              <w:t xml:space="preserve">         энергии</w:t>
            </w:r>
          </w:p>
          <w:p w:rsidR="00D4013C" w:rsidRPr="00D4013C" w:rsidRDefault="00D4013C" w:rsidP="00D4013C">
            <w:pPr>
              <w:spacing w:after="0" w:line="240" w:lineRule="auto"/>
              <w:rPr>
                <w:rFonts w:ascii="Times New Roman" w:eastAsia="Times New Roman" w:hAnsi="Times New Roman" w:cs="Times New Roman"/>
                <w:color w:val="000000"/>
                <w:sz w:val="20"/>
                <w:szCs w:val="20"/>
                <w:lang w:eastAsia="ru-RU"/>
              </w:rPr>
            </w:pPr>
            <w:r w:rsidRPr="00D4013C">
              <w:rPr>
                <w:rFonts w:ascii="Times New Roman" w:eastAsia="Times New Roman" w:hAnsi="Times New Roman" w:cs="Times New Roman"/>
                <w:color w:val="000000"/>
                <w:sz w:val="20"/>
                <w:szCs w:val="20"/>
                <w:lang w:eastAsia="ru-RU"/>
              </w:rPr>
              <w:t xml:space="preserve">Оценка </w:t>
            </w:r>
          </w:p>
        </w:tc>
        <w:tc>
          <w:tcPr>
            <w:tcW w:w="1842" w:type="dxa"/>
          </w:tcPr>
          <w:p w:rsidR="00D4013C" w:rsidRPr="00D4013C" w:rsidRDefault="00D4013C" w:rsidP="00D4013C">
            <w:pPr>
              <w:spacing w:after="0" w:line="240" w:lineRule="auto"/>
              <w:rPr>
                <w:rFonts w:ascii="Times New Roman" w:eastAsia="Times New Roman" w:hAnsi="Times New Roman" w:cs="Times New Roman"/>
                <w:color w:val="000000"/>
                <w:sz w:val="20"/>
                <w:szCs w:val="20"/>
                <w:lang w:eastAsia="ru-RU"/>
              </w:rPr>
            </w:pPr>
            <w:r w:rsidRPr="00D4013C">
              <w:rPr>
                <w:rFonts w:ascii="Times New Roman" w:eastAsia="Times New Roman" w:hAnsi="Times New Roman" w:cs="Times New Roman"/>
                <w:color w:val="000000"/>
                <w:sz w:val="20"/>
                <w:szCs w:val="20"/>
                <w:lang w:eastAsia="ru-RU"/>
              </w:rPr>
              <w:t>Солнце (СЭС)</w:t>
            </w:r>
          </w:p>
        </w:tc>
        <w:tc>
          <w:tcPr>
            <w:tcW w:w="1701" w:type="dxa"/>
          </w:tcPr>
          <w:p w:rsidR="00D4013C" w:rsidRPr="00D4013C" w:rsidRDefault="00D4013C" w:rsidP="00D4013C">
            <w:pPr>
              <w:spacing w:after="0" w:line="240" w:lineRule="auto"/>
              <w:rPr>
                <w:rFonts w:ascii="Times New Roman" w:eastAsia="Times New Roman" w:hAnsi="Times New Roman" w:cs="Times New Roman"/>
                <w:color w:val="000000"/>
                <w:sz w:val="20"/>
                <w:szCs w:val="20"/>
                <w:lang w:eastAsia="ru-RU"/>
              </w:rPr>
            </w:pPr>
            <w:r w:rsidRPr="00D4013C">
              <w:rPr>
                <w:rFonts w:ascii="Times New Roman" w:eastAsia="Times New Roman" w:hAnsi="Times New Roman" w:cs="Times New Roman"/>
                <w:color w:val="000000"/>
                <w:sz w:val="20"/>
                <w:szCs w:val="20"/>
                <w:lang w:eastAsia="ru-RU"/>
              </w:rPr>
              <w:t>Ветер (ВЭС)</w:t>
            </w:r>
          </w:p>
        </w:tc>
        <w:tc>
          <w:tcPr>
            <w:tcW w:w="1560" w:type="dxa"/>
          </w:tcPr>
          <w:p w:rsidR="00D4013C" w:rsidRPr="00D4013C" w:rsidRDefault="00D4013C" w:rsidP="00D4013C">
            <w:pPr>
              <w:spacing w:after="0" w:line="240" w:lineRule="auto"/>
              <w:rPr>
                <w:rFonts w:ascii="Times New Roman" w:eastAsia="Times New Roman" w:hAnsi="Times New Roman" w:cs="Times New Roman"/>
                <w:color w:val="000000"/>
                <w:sz w:val="20"/>
                <w:szCs w:val="20"/>
                <w:lang w:eastAsia="ru-RU"/>
              </w:rPr>
            </w:pPr>
            <w:r w:rsidRPr="00D4013C">
              <w:rPr>
                <w:rFonts w:ascii="Times New Roman" w:eastAsia="Times New Roman" w:hAnsi="Times New Roman" w:cs="Times New Roman"/>
                <w:color w:val="000000"/>
                <w:sz w:val="20"/>
                <w:szCs w:val="20"/>
                <w:lang w:eastAsia="ru-RU"/>
              </w:rPr>
              <w:t>Геотермальные источники</w:t>
            </w:r>
          </w:p>
        </w:tc>
        <w:tc>
          <w:tcPr>
            <w:tcW w:w="1559" w:type="dxa"/>
          </w:tcPr>
          <w:p w:rsidR="00D4013C" w:rsidRPr="00D4013C" w:rsidRDefault="00D4013C" w:rsidP="00D4013C">
            <w:pPr>
              <w:spacing w:after="0" w:line="240" w:lineRule="auto"/>
              <w:rPr>
                <w:rFonts w:ascii="Times New Roman" w:eastAsia="Times New Roman" w:hAnsi="Times New Roman" w:cs="Times New Roman"/>
                <w:color w:val="000000"/>
                <w:sz w:val="20"/>
                <w:szCs w:val="20"/>
                <w:lang w:eastAsia="ru-RU"/>
              </w:rPr>
            </w:pPr>
            <w:r w:rsidRPr="00D4013C">
              <w:rPr>
                <w:rFonts w:ascii="Times New Roman" w:eastAsia="Times New Roman" w:hAnsi="Times New Roman" w:cs="Times New Roman"/>
                <w:color w:val="000000"/>
                <w:sz w:val="20"/>
                <w:szCs w:val="20"/>
                <w:lang w:eastAsia="ru-RU"/>
              </w:rPr>
              <w:t>Реки  (ГЭС)</w:t>
            </w:r>
          </w:p>
        </w:tc>
        <w:tc>
          <w:tcPr>
            <w:tcW w:w="1559" w:type="dxa"/>
          </w:tcPr>
          <w:p w:rsidR="00D4013C" w:rsidRPr="00D4013C" w:rsidRDefault="00D4013C" w:rsidP="00D4013C">
            <w:pPr>
              <w:spacing w:after="0" w:line="240" w:lineRule="auto"/>
              <w:rPr>
                <w:rFonts w:ascii="Times New Roman" w:eastAsia="Times New Roman" w:hAnsi="Times New Roman" w:cs="Times New Roman"/>
                <w:color w:val="000000"/>
                <w:sz w:val="20"/>
                <w:szCs w:val="20"/>
                <w:lang w:eastAsia="ru-RU"/>
              </w:rPr>
            </w:pPr>
            <w:r w:rsidRPr="00D4013C">
              <w:rPr>
                <w:rFonts w:ascii="Times New Roman" w:eastAsia="Times New Roman" w:hAnsi="Times New Roman" w:cs="Times New Roman"/>
                <w:color w:val="000000"/>
                <w:sz w:val="20"/>
                <w:szCs w:val="20"/>
                <w:lang w:eastAsia="ru-RU"/>
              </w:rPr>
              <w:t xml:space="preserve">Биомасса </w:t>
            </w:r>
          </w:p>
        </w:tc>
        <w:tc>
          <w:tcPr>
            <w:tcW w:w="1418" w:type="dxa"/>
          </w:tcPr>
          <w:p w:rsidR="00D4013C" w:rsidRPr="00D4013C" w:rsidRDefault="00D4013C" w:rsidP="00D4013C">
            <w:pPr>
              <w:spacing w:after="0" w:line="240" w:lineRule="auto"/>
              <w:rPr>
                <w:rFonts w:ascii="Times New Roman" w:eastAsia="Times New Roman" w:hAnsi="Times New Roman" w:cs="Times New Roman"/>
                <w:color w:val="000000"/>
                <w:sz w:val="20"/>
                <w:szCs w:val="20"/>
                <w:lang w:eastAsia="ru-RU"/>
              </w:rPr>
            </w:pPr>
            <w:r w:rsidRPr="00D4013C">
              <w:rPr>
                <w:rFonts w:ascii="Times New Roman" w:eastAsia="Times New Roman" w:hAnsi="Times New Roman" w:cs="Times New Roman"/>
                <w:color w:val="000000"/>
                <w:sz w:val="20"/>
                <w:szCs w:val="20"/>
                <w:lang w:eastAsia="ru-RU"/>
              </w:rPr>
              <w:t>Приливы и отливы (ПЭС)</w:t>
            </w:r>
          </w:p>
        </w:tc>
      </w:tr>
      <w:tr w:rsidR="00D4013C" w:rsidRPr="00D4013C" w:rsidTr="00516169">
        <w:tc>
          <w:tcPr>
            <w:tcW w:w="1419" w:type="dxa"/>
          </w:tcPr>
          <w:p w:rsidR="00D4013C" w:rsidRPr="00D4013C" w:rsidRDefault="00D4013C" w:rsidP="00D4013C">
            <w:pPr>
              <w:spacing w:after="0" w:line="240" w:lineRule="auto"/>
              <w:rPr>
                <w:rFonts w:ascii="Times New Roman" w:eastAsia="Times New Roman" w:hAnsi="Times New Roman" w:cs="Times New Roman"/>
                <w:color w:val="000000"/>
                <w:sz w:val="20"/>
                <w:szCs w:val="20"/>
                <w:lang w:eastAsia="ru-RU"/>
              </w:rPr>
            </w:pPr>
            <w:r w:rsidRPr="00D4013C">
              <w:rPr>
                <w:rFonts w:ascii="Times New Roman" w:eastAsia="Times New Roman" w:hAnsi="Times New Roman" w:cs="Times New Roman"/>
                <w:color w:val="000000"/>
                <w:sz w:val="20"/>
                <w:szCs w:val="20"/>
                <w:lang w:eastAsia="ru-RU"/>
              </w:rPr>
              <w:t>Аргументы «ЗА»</w:t>
            </w:r>
          </w:p>
        </w:tc>
        <w:tc>
          <w:tcPr>
            <w:tcW w:w="1842" w:type="dxa"/>
          </w:tcPr>
          <w:p w:rsidR="00D4013C" w:rsidRPr="00D4013C" w:rsidRDefault="00D4013C" w:rsidP="00D4013C">
            <w:pPr>
              <w:spacing w:after="0" w:line="240" w:lineRule="auto"/>
              <w:rPr>
                <w:rFonts w:ascii="Times New Roman" w:eastAsia="Times New Roman" w:hAnsi="Times New Roman" w:cs="Times New Roman"/>
                <w:color w:val="000000"/>
                <w:sz w:val="20"/>
                <w:szCs w:val="20"/>
                <w:lang w:eastAsia="ru-RU"/>
              </w:rPr>
            </w:pPr>
            <w:r w:rsidRPr="00D4013C">
              <w:rPr>
                <w:rFonts w:ascii="Times New Roman" w:eastAsia="Times New Roman" w:hAnsi="Times New Roman" w:cs="Times New Roman"/>
                <w:color w:val="000000"/>
                <w:sz w:val="20"/>
                <w:szCs w:val="20"/>
                <w:lang w:eastAsia="ru-RU"/>
              </w:rPr>
              <w:t>Общедоступность, неисчерпаемость, экологичность, стоимость энергии невысокая после восполнения затрат на строительство СЭС</w:t>
            </w:r>
          </w:p>
        </w:tc>
        <w:tc>
          <w:tcPr>
            <w:tcW w:w="1701" w:type="dxa"/>
          </w:tcPr>
          <w:p w:rsidR="00D4013C" w:rsidRPr="00D4013C" w:rsidRDefault="00D4013C" w:rsidP="00D4013C">
            <w:pPr>
              <w:spacing w:after="0" w:line="240" w:lineRule="auto"/>
              <w:rPr>
                <w:rFonts w:ascii="Times New Roman" w:eastAsia="Times New Roman" w:hAnsi="Times New Roman" w:cs="Times New Roman"/>
                <w:color w:val="000000"/>
                <w:sz w:val="20"/>
                <w:szCs w:val="20"/>
                <w:lang w:eastAsia="ru-RU"/>
              </w:rPr>
            </w:pPr>
            <w:r w:rsidRPr="00D4013C">
              <w:rPr>
                <w:rFonts w:ascii="Times New Roman" w:eastAsia="Times New Roman" w:hAnsi="Times New Roman" w:cs="Times New Roman"/>
                <w:color w:val="000000"/>
                <w:sz w:val="20"/>
                <w:szCs w:val="20"/>
                <w:lang w:eastAsia="ru-RU"/>
              </w:rPr>
              <w:t xml:space="preserve">Экологичность, нет выбросов вредных газов в атмосферу, возобновляемость, занимают мало места при различном ведении хозяйства рядом с ВЭС, дешевый вид Е, можно использовать в труднодоступных районах, скорость ветра больше 4м/с, </w:t>
            </w:r>
            <w:r w:rsidRPr="00D4013C">
              <w:rPr>
                <w:rFonts w:ascii="Times New Roman" w:eastAsia="Times New Roman" w:hAnsi="Times New Roman" w:cs="Times New Roman"/>
                <w:color w:val="000000"/>
                <w:sz w:val="20"/>
                <w:szCs w:val="20"/>
                <w:lang w:eastAsia="ru-RU"/>
              </w:rPr>
              <w:lastRenderedPageBreak/>
              <w:t>неисчерпаемость</w:t>
            </w:r>
          </w:p>
        </w:tc>
        <w:tc>
          <w:tcPr>
            <w:tcW w:w="1560" w:type="dxa"/>
          </w:tcPr>
          <w:p w:rsidR="00D4013C" w:rsidRPr="00D4013C" w:rsidRDefault="00D4013C" w:rsidP="00D4013C">
            <w:pPr>
              <w:spacing w:after="0" w:line="240" w:lineRule="auto"/>
              <w:rPr>
                <w:rFonts w:ascii="Times New Roman" w:eastAsia="Times New Roman" w:hAnsi="Times New Roman" w:cs="Times New Roman"/>
                <w:color w:val="000000"/>
                <w:sz w:val="20"/>
                <w:szCs w:val="20"/>
                <w:lang w:eastAsia="ru-RU"/>
              </w:rPr>
            </w:pPr>
            <w:r w:rsidRPr="00D4013C">
              <w:rPr>
                <w:rFonts w:ascii="Times New Roman" w:eastAsia="Times New Roman" w:hAnsi="Times New Roman" w:cs="Times New Roman"/>
                <w:color w:val="000000"/>
                <w:sz w:val="20"/>
                <w:szCs w:val="20"/>
                <w:lang w:eastAsia="ru-RU"/>
              </w:rPr>
              <w:lastRenderedPageBreak/>
              <w:t xml:space="preserve">Неиссякаемость, независимость от условий окружающей среды, времени года, суток, дешевый источник Е, экологичный </w:t>
            </w:r>
          </w:p>
        </w:tc>
        <w:tc>
          <w:tcPr>
            <w:tcW w:w="1559" w:type="dxa"/>
          </w:tcPr>
          <w:p w:rsidR="00D4013C" w:rsidRPr="00D4013C" w:rsidRDefault="00D4013C" w:rsidP="00D4013C">
            <w:pPr>
              <w:spacing w:after="0" w:line="240" w:lineRule="auto"/>
              <w:rPr>
                <w:rFonts w:ascii="Times New Roman" w:eastAsia="Times New Roman" w:hAnsi="Times New Roman" w:cs="Times New Roman"/>
                <w:color w:val="000000"/>
                <w:sz w:val="20"/>
                <w:szCs w:val="20"/>
                <w:lang w:eastAsia="ru-RU"/>
              </w:rPr>
            </w:pPr>
            <w:r w:rsidRPr="00D4013C">
              <w:rPr>
                <w:rFonts w:ascii="Times New Roman" w:eastAsia="Times New Roman" w:hAnsi="Times New Roman" w:cs="Times New Roman"/>
                <w:color w:val="000000"/>
                <w:sz w:val="20"/>
                <w:szCs w:val="20"/>
                <w:lang w:eastAsia="ru-RU"/>
              </w:rPr>
              <w:t>Экологичность, увлажнение климата, возобновляемость, доступность ресурсов, неисчерпаемость</w:t>
            </w:r>
          </w:p>
        </w:tc>
        <w:tc>
          <w:tcPr>
            <w:tcW w:w="1559" w:type="dxa"/>
          </w:tcPr>
          <w:p w:rsidR="00D4013C" w:rsidRPr="00D4013C" w:rsidRDefault="00D4013C" w:rsidP="00D4013C">
            <w:pPr>
              <w:spacing w:after="0" w:line="240" w:lineRule="auto"/>
              <w:rPr>
                <w:rFonts w:ascii="Times New Roman" w:eastAsia="Times New Roman" w:hAnsi="Times New Roman" w:cs="Times New Roman"/>
                <w:color w:val="000000"/>
                <w:sz w:val="20"/>
                <w:szCs w:val="20"/>
                <w:lang w:eastAsia="ru-RU"/>
              </w:rPr>
            </w:pPr>
            <w:r w:rsidRPr="00D4013C">
              <w:rPr>
                <w:rFonts w:ascii="Times New Roman" w:eastAsia="Times New Roman" w:hAnsi="Times New Roman" w:cs="Times New Roman"/>
                <w:color w:val="000000"/>
                <w:sz w:val="20"/>
                <w:szCs w:val="20"/>
                <w:lang w:eastAsia="ru-RU"/>
              </w:rPr>
              <w:t xml:space="preserve">Экологичность, дешевизна, использование полученных веществ в качестве Е и удобрений, уменьшение вредных газов в атмосфере, уменьшение вредных запахов в районах размещения животноводческих </w:t>
            </w:r>
            <w:r w:rsidRPr="00D4013C">
              <w:rPr>
                <w:rFonts w:ascii="Times New Roman" w:eastAsia="Times New Roman" w:hAnsi="Times New Roman" w:cs="Times New Roman"/>
                <w:color w:val="000000"/>
                <w:sz w:val="20"/>
                <w:szCs w:val="20"/>
                <w:lang w:eastAsia="ru-RU"/>
              </w:rPr>
              <w:lastRenderedPageBreak/>
              <w:t>комплексов, использование мусора</w:t>
            </w:r>
          </w:p>
        </w:tc>
        <w:tc>
          <w:tcPr>
            <w:tcW w:w="1418" w:type="dxa"/>
          </w:tcPr>
          <w:p w:rsidR="00D4013C" w:rsidRPr="00D4013C" w:rsidRDefault="00D4013C" w:rsidP="00D4013C">
            <w:pPr>
              <w:spacing w:after="0" w:line="240" w:lineRule="auto"/>
              <w:rPr>
                <w:rFonts w:ascii="Times New Roman" w:eastAsia="Times New Roman" w:hAnsi="Times New Roman" w:cs="Times New Roman"/>
                <w:color w:val="000000"/>
                <w:sz w:val="20"/>
                <w:szCs w:val="20"/>
                <w:lang w:eastAsia="ru-RU"/>
              </w:rPr>
            </w:pPr>
            <w:r w:rsidRPr="00D4013C">
              <w:rPr>
                <w:rFonts w:ascii="Times New Roman" w:eastAsia="Times New Roman" w:hAnsi="Times New Roman" w:cs="Times New Roman"/>
                <w:color w:val="000000"/>
                <w:sz w:val="20"/>
                <w:szCs w:val="20"/>
                <w:lang w:eastAsia="ru-RU"/>
              </w:rPr>
              <w:lastRenderedPageBreak/>
              <w:t>Неисчерпаемость, экологичность, большая мощность, низкая стоимость обслуживания, не требует никаких видов топлива для запуска, долговечность</w:t>
            </w:r>
          </w:p>
        </w:tc>
      </w:tr>
      <w:tr w:rsidR="00D4013C" w:rsidRPr="00D4013C" w:rsidTr="00516169">
        <w:tc>
          <w:tcPr>
            <w:tcW w:w="1419" w:type="dxa"/>
          </w:tcPr>
          <w:p w:rsidR="00D4013C" w:rsidRPr="00D4013C" w:rsidRDefault="00D4013C" w:rsidP="00D4013C">
            <w:pPr>
              <w:spacing w:after="0" w:line="240" w:lineRule="auto"/>
              <w:rPr>
                <w:rFonts w:ascii="Times New Roman" w:eastAsia="Times New Roman" w:hAnsi="Times New Roman" w:cs="Times New Roman"/>
                <w:color w:val="000000"/>
                <w:sz w:val="20"/>
                <w:szCs w:val="20"/>
                <w:lang w:eastAsia="ru-RU"/>
              </w:rPr>
            </w:pPr>
            <w:r w:rsidRPr="00D4013C">
              <w:rPr>
                <w:rFonts w:ascii="Times New Roman" w:eastAsia="Times New Roman" w:hAnsi="Times New Roman" w:cs="Times New Roman"/>
                <w:color w:val="000000"/>
                <w:sz w:val="20"/>
                <w:szCs w:val="20"/>
                <w:lang w:eastAsia="ru-RU"/>
              </w:rPr>
              <w:lastRenderedPageBreak/>
              <w:t>Аргументы «ПРОТИВ»</w:t>
            </w:r>
          </w:p>
        </w:tc>
        <w:tc>
          <w:tcPr>
            <w:tcW w:w="1842" w:type="dxa"/>
          </w:tcPr>
          <w:p w:rsidR="00D4013C" w:rsidRPr="00D4013C" w:rsidRDefault="00D4013C" w:rsidP="00D4013C">
            <w:pPr>
              <w:spacing w:after="0" w:line="240" w:lineRule="auto"/>
              <w:rPr>
                <w:rFonts w:ascii="Times New Roman" w:eastAsia="Times New Roman" w:hAnsi="Times New Roman" w:cs="Times New Roman"/>
                <w:color w:val="000000"/>
                <w:sz w:val="20"/>
                <w:szCs w:val="20"/>
                <w:lang w:eastAsia="ru-RU"/>
              </w:rPr>
            </w:pPr>
            <w:r w:rsidRPr="00D4013C">
              <w:rPr>
                <w:rFonts w:ascii="Times New Roman" w:eastAsia="Times New Roman" w:hAnsi="Times New Roman" w:cs="Times New Roman"/>
                <w:color w:val="000000"/>
                <w:sz w:val="20"/>
                <w:szCs w:val="20"/>
                <w:lang w:eastAsia="ru-RU"/>
              </w:rPr>
              <w:t>Зависимость от погоды и времени суток, необходимость аккумуляции энергии, необходимость строительства маневренных СЭС большой мощности, изначально высокая стоимость</w:t>
            </w:r>
          </w:p>
        </w:tc>
        <w:tc>
          <w:tcPr>
            <w:tcW w:w="1701" w:type="dxa"/>
          </w:tcPr>
          <w:p w:rsidR="00D4013C" w:rsidRPr="00D4013C" w:rsidRDefault="00D4013C" w:rsidP="00D4013C">
            <w:pPr>
              <w:spacing w:after="0" w:line="240" w:lineRule="auto"/>
              <w:rPr>
                <w:rFonts w:ascii="Times New Roman" w:eastAsia="Times New Roman" w:hAnsi="Times New Roman" w:cs="Times New Roman"/>
                <w:color w:val="000000"/>
                <w:sz w:val="20"/>
                <w:szCs w:val="20"/>
                <w:lang w:eastAsia="ru-RU"/>
              </w:rPr>
            </w:pPr>
            <w:r w:rsidRPr="00D4013C">
              <w:rPr>
                <w:rFonts w:ascii="Times New Roman" w:eastAsia="Times New Roman" w:hAnsi="Times New Roman" w:cs="Times New Roman"/>
                <w:color w:val="000000"/>
                <w:sz w:val="20"/>
                <w:szCs w:val="20"/>
                <w:lang w:eastAsia="ru-RU"/>
              </w:rPr>
              <w:t>Нестабильность, невысокий выход Е, высокая стоимость установки, гибель птиц, «шумовое» загрязнение</w:t>
            </w:r>
          </w:p>
        </w:tc>
        <w:tc>
          <w:tcPr>
            <w:tcW w:w="1560" w:type="dxa"/>
          </w:tcPr>
          <w:p w:rsidR="00D4013C" w:rsidRPr="00D4013C" w:rsidRDefault="00D4013C" w:rsidP="00D4013C">
            <w:pPr>
              <w:spacing w:after="0" w:line="240" w:lineRule="auto"/>
              <w:rPr>
                <w:rFonts w:ascii="Times New Roman" w:eastAsia="Times New Roman" w:hAnsi="Times New Roman" w:cs="Times New Roman"/>
                <w:color w:val="000000"/>
                <w:sz w:val="20"/>
                <w:szCs w:val="20"/>
                <w:lang w:eastAsia="ru-RU"/>
              </w:rPr>
            </w:pPr>
            <w:r w:rsidRPr="00D4013C">
              <w:rPr>
                <w:rFonts w:ascii="Times New Roman" w:eastAsia="Times New Roman" w:hAnsi="Times New Roman" w:cs="Times New Roman"/>
                <w:color w:val="000000"/>
                <w:sz w:val="20"/>
                <w:szCs w:val="20"/>
                <w:lang w:eastAsia="ru-RU"/>
              </w:rPr>
              <w:t>Необходимость закачки воды в подземные горизонты, содержание токсичных металлов в воде источника, нельзя сбрасывать воды в надземные источники</w:t>
            </w:r>
          </w:p>
        </w:tc>
        <w:tc>
          <w:tcPr>
            <w:tcW w:w="1559" w:type="dxa"/>
          </w:tcPr>
          <w:p w:rsidR="00D4013C" w:rsidRPr="00D4013C" w:rsidRDefault="00D4013C" w:rsidP="00D4013C">
            <w:pPr>
              <w:spacing w:after="0" w:line="240" w:lineRule="auto"/>
              <w:rPr>
                <w:rFonts w:ascii="Times New Roman" w:eastAsia="Times New Roman" w:hAnsi="Times New Roman" w:cs="Times New Roman"/>
                <w:color w:val="000000"/>
                <w:sz w:val="20"/>
                <w:szCs w:val="20"/>
                <w:lang w:eastAsia="ru-RU"/>
              </w:rPr>
            </w:pPr>
            <w:r w:rsidRPr="00D4013C">
              <w:rPr>
                <w:rFonts w:ascii="Times New Roman" w:eastAsia="Times New Roman" w:hAnsi="Times New Roman" w:cs="Times New Roman"/>
                <w:color w:val="000000"/>
                <w:sz w:val="20"/>
                <w:szCs w:val="20"/>
                <w:lang w:eastAsia="ru-RU"/>
              </w:rPr>
              <w:t>Затопление территорий, разрушение экосистем, исчезновение некоторых видов организмов</w:t>
            </w:r>
          </w:p>
        </w:tc>
        <w:tc>
          <w:tcPr>
            <w:tcW w:w="1559" w:type="dxa"/>
          </w:tcPr>
          <w:p w:rsidR="00D4013C" w:rsidRPr="00D4013C" w:rsidRDefault="00D4013C" w:rsidP="00D4013C">
            <w:pPr>
              <w:spacing w:after="0" w:line="240" w:lineRule="auto"/>
              <w:rPr>
                <w:rFonts w:ascii="Times New Roman" w:eastAsia="Times New Roman" w:hAnsi="Times New Roman" w:cs="Times New Roman"/>
                <w:color w:val="000000"/>
                <w:sz w:val="20"/>
                <w:szCs w:val="20"/>
                <w:lang w:eastAsia="ru-RU"/>
              </w:rPr>
            </w:pPr>
            <w:r w:rsidRPr="00D4013C">
              <w:rPr>
                <w:rFonts w:ascii="Times New Roman" w:eastAsia="Times New Roman" w:hAnsi="Times New Roman" w:cs="Times New Roman"/>
                <w:color w:val="000000"/>
                <w:sz w:val="20"/>
                <w:szCs w:val="20"/>
                <w:lang w:eastAsia="ru-RU"/>
              </w:rPr>
              <w:t>Складирование биогаза повышает требования к безопасности при использовании биогазовых установок</w:t>
            </w:r>
          </w:p>
        </w:tc>
        <w:tc>
          <w:tcPr>
            <w:tcW w:w="1418" w:type="dxa"/>
          </w:tcPr>
          <w:p w:rsidR="00D4013C" w:rsidRPr="00D4013C" w:rsidRDefault="00D4013C" w:rsidP="00D4013C">
            <w:pPr>
              <w:spacing w:after="0" w:line="240" w:lineRule="auto"/>
              <w:rPr>
                <w:rFonts w:ascii="Times New Roman" w:eastAsia="Times New Roman" w:hAnsi="Times New Roman" w:cs="Times New Roman"/>
                <w:color w:val="000000"/>
                <w:sz w:val="20"/>
                <w:szCs w:val="20"/>
                <w:lang w:eastAsia="ru-RU"/>
              </w:rPr>
            </w:pPr>
            <w:r w:rsidRPr="00D4013C">
              <w:rPr>
                <w:rFonts w:ascii="Times New Roman" w:eastAsia="Times New Roman" w:hAnsi="Times New Roman" w:cs="Times New Roman"/>
                <w:color w:val="000000"/>
                <w:sz w:val="20"/>
                <w:szCs w:val="20"/>
                <w:lang w:eastAsia="ru-RU"/>
              </w:rPr>
              <w:t>Изначально высокая стоимость, локализованность строительства ПЭС, возможное повреждение энергоблоков при сильных волнах, нарушение миграции рыб, производство энергии в определенное время суток, производство энергии далеко от мест потребления</w:t>
            </w:r>
          </w:p>
        </w:tc>
      </w:tr>
    </w:tbl>
    <w:p w:rsidR="00D4013C" w:rsidRPr="00D4013C" w:rsidRDefault="00D4013C" w:rsidP="00D4013C">
      <w:pPr>
        <w:shd w:val="clear" w:color="auto" w:fill="FFFFFF"/>
        <w:spacing w:after="0" w:line="240" w:lineRule="auto"/>
        <w:rPr>
          <w:rFonts w:ascii="Times New Roman" w:eastAsia="Times New Roman" w:hAnsi="Times New Roman" w:cs="Times New Roman"/>
          <w:b/>
          <w:i/>
          <w:color w:val="000000"/>
          <w:sz w:val="24"/>
          <w:szCs w:val="24"/>
          <w:lang w:eastAsia="ru-RU"/>
        </w:rPr>
      </w:pPr>
      <w:r w:rsidRPr="00D4013C">
        <w:rPr>
          <w:rFonts w:ascii="Times New Roman" w:eastAsia="Times New Roman" w:hAnsi="Times New Roman" w:cs="Times New Roman"/>
          <w:b/>
          <w:i/>
          <w:color w:val="000000"/>
          <w:sz w:val="24"/>
          <w:szCs w:val="24"/>
          <w:lang w:val="en-US" w:eastAsia="ru-RU"/>
        </w:rPr>
        <w:t>III</w:t>
      </w:r>
      <w:r w:rsidRPr="00D4013C">
        <w:rPr>
          <w:rFonts w:ascii="Times New Roman" w:eastAsia="Times New Roman" w:hAnsi="Times New Roman" w:cs="Times New Roman"/>
          <w:b/>
          <w:i/>
          <w:color w:val="000000"/>
          <w:sz w:val="24"/>
          <w:szCs w:val="24"/>
          <w:lang w:eastAsia="ru-RU"/>
        </w:rPr>
        <w:t>. Рекламирование своего источника энергии.(слайд 23-24)</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После анализа работы каждого альтернативного вида энергии класс разбивается на 5 групп. Каждая группа выполняет рекламный проспект того источника энергии, который им больше всего подходит, но как представители различных отраслей народного хозяйства с обоснованием своего выбора:</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1 группа – представители коммунального хозяйства</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2 группа – представители сельского хозяйства</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3 группа – представители металлоперерабатывающего производства</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4 группа – представители менеджмента</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5 группа – представители РАО ЕЭС России</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Каждая группа представляет свой проект, который потом обсуждается всеми группами.</w:t>
      </w:r>
    </w:p>
    <w:p w:rsidR="00D4013C" w:rsidRPr="00D4013C" w:rsidRDefault="00D4013C" w:rsidP="00D4013C">
      <w:pPr>
        <w:shd w:val="clear" w:color="auto" w:fill="FFFFFF"/>
        <w:spacing w:after="0" w:line="240" w:lineRule="auto"/>
        <w:rPr>
          <w:rFonts w:ascii="Times New Roman" w:eastAsia="Times New Roman" w:hAnsi="Times New Roman" w:cs="Times New Roman"/>
          <w:i/>
          <w:color w:val="000000"/>
          <w:sz w:val="24"/>
          <w:szCs w:val="24"/>
          <w:lang w:eastAsia="ru-RU"/>
        </w:rPr>
      </w:pPr>
      <w:r w:rsidRPr="00D4013C">
        <w:rPr>
          <w:rFonts w:ascii="Times New Roman" w:eastAsia="Times New Roman" w:hAnsi="Times New Roman" w:cs="Times New Roman"/>
          <w:b/>
          <w:i/>
          <w:color w:val="000000"/>
          <w:sz w:val="24"/>
          <w:szCs w:val="24"/>
          <w:lang w:val="en-US" w:eastAsia="ru-RU"/>
        </w:rPr>
        <w:t>IV</w:t>
      </w:r>
      <w:r w:rsidRPr="00D4013C">
        <w:rPr>
          <w:rFonts w:ascii="Times New Roman" w:eastAsia="Times New Roman" w:hAnsi="Times New Roman" w:cs="Times New Roman"/>
          <w:b/>
          <w:i/>
          <w:color w:val="000000"/>
          <w:sz w:val="24"/>
          <w:szCs w:val="24"/>
          <w:lang w:eastAsia="ru-RU"/>
        </w:rPr>
        <w:t>. Экономия энергоресурсов</w:t>
      </w:r>
      <w:r w:rsidRPr="00D4013C">
        <w:rPr>
          <w:rFonts w:ascii="Times New Roman" w:eastAsia="Times New Roman" w:hAnsi="Times New Roman" w:cs="Times New Roman"/>
          <w:i/>
          <w:color w:val="000000"/>
          <w:sz w:val="24"/>
          <w:szCs w:val="24"/>
          <w:lang w:eastAsia="ru-RU"/>
        </w:rPr>
        <w:t xml:space="preserve"> (учащиеся представляют свои результаты экспериментов).</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Учитель: (слайд 25)</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Задумывался ли каждый из нас, какой ценой мы получаем комфорт и все блага цивилизации?</w:t>
      </w:r>
      <w:r w:rsidRPr="00D4013C">
        <w:rPr>
          <w:rFonts w:ascii="Times New Roman" w:eastAsia="Times New Roman" w:hAnsi="Times New Roman" w:cs="Times New Roman"/>
          <w:color w:val="000000"/>
          <w:sz w:val="24"/>
          <w:szCs w:val="24"/>
          <w:lang w:eastAsia="ru-RU"/>
        </w:rPr>
        <w:br/>
        <w:t>Для обеспечения многих производственных процессов мы сжигаем ископаемое топливо, а в атмосферу выбрасываются пары и газы, которые окутывают нашу планету невидимым одеялом. Оно по вине человека стало намного толще, чем должно быть.</w:t>
      </w:r>
      <w:r w:rsidRPr="00D4013C">
        <w:rPr>
          <w:rFonts w:ascii="Times New Roman" w:eastAsia="Times New Roman" w:hAnsi="Times New Roman" w:cs="Times New Roman"/>
          <w:color w:val="000000"/>
          <w:sz w:val="24"/>
          <w:szCs w:val="24"/>
          <w:lang w:eastAsia="ru-RU"/>
        </w:rPr>
        <w:br/>
        <w:t xml:space="preserve">    Вы слышали о глобальном потеплении? Вы думаете это для нашей планеты хорошо?</w:t>
      </w:r>
      <w:r w:rsidRPr="00D4013C">
        <w:rPr>
          <w:rFonts w:ascii="Times New Roman" w:eastAsia="Times New Roman" w:hAnsi="Times New Roman" w:cs="Times New Roman"/>
          <w:color w:val="000000"/>
          <w:sz w:val="24"/>
          <w:szCs w:val="24"/>
          <w:lang w:eastAsia="ru-RU"/>
        </w:rPr>
        <w:br/>
        <w:t>Учёные предупреждают, что повышение температуры приводит к таянию ледников, изменению течения в океанах. При повышении уровня моря людям, живущим на побережье, приходится покидать обжитые места. Изменение природных условий приводит к исчезновению с лица Земли многих видов растений и животных. Создаются благоприятные условия для бактерий и других возбудителей различных заболеваний.</w:t>
      </w:r>
      <w:r w:rsidRPr="00D4013C">
        <w:rPr>
          <w:rFonts w:ascii="Times New Roman" w:eastAsia="Times New Roman" w:hAnsi="Times New Roman" w:cs="Times New Roman"/>
          <w:color w:val="000000"/>
          <w:sz w:val="24"/>
          <w:szCs w:val="24"/>
          <w:lang w:eastAsia="ru-RU"/>
        </w:rPr>
        <w:br/>
        <w:t xml:space="preserve">Готово ли человечество к таким изменениям? </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Нам трудно представить себе дом без света, отопления. Наша жизнь настолько интенсивна, что мы вынуждены передвигаться на автомобилях, летать на самолётах. Мы не можем обойтись без электроприборов, которые так облегчают нашу жизнь. Разнообразная бытовая техника на кухне, в ванной, в спальне, в гостиной …</w:t>
      </w:r>
      <w:r w:rsidRPr="00D4013C">
        <w:rPr>
          <w:rFonts w:ascii="Times New Roman" w:eastAsia="Times New Roman" w:hAnsi="Times New Roman" w:cs="Times New Roman"/>
          <w:color w:val="000000"/>
          <w:sz w:val="24"/>
          <w:szCs w:val="24"/>
          <w:lang w:eastAsia="ru-RU"/>
        </w:rPr>
        <w:br/>
      </w:r>
      <w:r w:rsidRPr="00D4013C">
        <w:rPr>
          <w:rFonts w:ascii="Times New Roman" w:eastAsia="Times New Roman" w:hAnsi="Times New Roman" w:cs="Times New Roman"/>
          <w:color w:val="000000"/>
          <w:sz w:val="24"/>
          <w:szCs w:val="24"/>
          <w:lang w:eastAsia="ru-RU"/>
        </w:rPr>
        <w:lastRenderedPageBreak/>
        <w:t xml:space="preserve">    Около 35% всей электроэнергии в мире используется для бытовых домашних нужд.</w:t>
      </w:r>
      <w:r w:rsidRPr="00D4013C">
        <w:rPr>
          <w:rFonts w:ascii="Times New Roman" w:eastAsia="Times New Roman" w:hAnsi="Times New Roman" w:cs="Times New Roman"/>
          <w:color w:val="000000"/>
          <w:sz w:val="24"/>
          <w:szCs w:val="24"/>
          <w:lang w:eastAsia="ru-RU"/>
        </w:rPr>
        <w:br/>
        <w:t xml:space="preserve">Но нужно ли нам так много энергии? Возможно ли использовать её более рационально? Давайте задумаемся, сколько  энергии действительно нужно человеку для жизнеобеспечения, а сколько тратится впустую. Ведь за наш комфорт приходится платить гибелью лесов, затоплением городов! </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Знай, что нужно экономить</w:t>
      </w:r>
      <w:r w:rsidRPr="00D4013C">
        <w:rPr>
          <w:rFonts w:ascii="Times New Roman" w:eastAsia="Times New Roman" w:hAnsi="Times New Roman" w:cs="Times New Roman"/>
          <w:color w:val="000000"/>
          <w:sz w:val="24"/>
          <w:szCs w:val="24"/>
          <w:lang w:eastAsia="ru-RU"/>
        </w:rPr>
        <w:br/>
        <w:t>Воду, уголь, газ и нефть.</w:t>
      </w:r>
      <w:r w:rsidRPr="00D4013C">
        <w:rPr>
          <w:rFonts w:ascii="Times New Roman" w:eastAsia="Times New Roman" w:hAnsi="Times New Roman" w:cs="Times New Roman"/>
          <w:color w:val="000000"/>
          <w:sz w:val="24"/>
          <w:szCs w:val="24"/>
          <w:lang w:eastAsia="ru-RU"/>
        </w:rPr>
        <w:br/>
        <w:t>Если будешь это делать,</w:t>
      </w:r>
      <w:r w:rsidRPr="00D4013C">
        <w:rPr>
          <w:rFonts w:ascii="Times New Roman" w:eastAsia="Times New Roman" w:hAnsi="Times New Roman" w:cs="Times New Roman"/>
          <w:color w:val="000000"/>
          <w:sz w:val="24"/>
          <w:szCs w:val="24"/>
          <w:lang w:eastAsia="ru-RU"/>
        </w:rPr>
        <w:br/>
        <w:t>Хватит их на много лет.</w:t>
      </w:r>
      <w:r w:rsidRPr="00D4013C">
        <w:rPr>
          <w:rFonts w:ascii="Times New Roman" w:eastAsia="Times New Roman" w:hAnsi="Times New Roman" w:cs="Times New Roman"/>
          <w:color w:val="000000"/>
          <w:sz w:val="24"/>
          <w:szCs w:val="24"/>
          <w:lang w:eastAsia="ru-RU"/>
        </w:rPr>
        <w:br/>
        <w:t xml:space="preserve">    Самая энергозатратная зона – кухня. Ведь современная кухня, как научная лаборатория, оснащена огромным арсеналом электроприборов: плита, микроволновая печь, миксер, кофемолка, кофеварка, пароварка … Всего не перечесть. Остановимся на электрической плите. Как можно снизить энергозатраты на приготовление пищи? (ответы учащихся):</w:t>
      </w:r>
    </w:p>
    <w:p w:rsidR="00D4013C" w:rsidRPr="00D4013C" w:rsidRDefault="00D4013C" w:rsidP="00D4013C">
      <w:pPr>
        <w:shd w:val="clear" w:color="auto" w:fill="FFFFFF"/>
        <w:spacing w:after="0" w:line="240" w:lineRule="auto"/>
        <w:rPr>
          <w:rFonts w:ascii="Times New Roman" w:eastAsia="Times New Roman" w:hAnsi="Times New Roman" w:cs="Times New Roman"/>
          <w:i/>
          <w:color w:val="000000"/>
          <w:sz w:val="24"/>
          <w:szCs w:val="24"/>
          <w:lang w:eastAsia="ru-RU"/>
        </w:rPr>
      </w:pPr>
      <w:r w:rsidRPr="00D4013C">
        <w:rPr>
          <w:rFonts w:ascii="Times New Roman" w:eastAsia="Times New Roman" w:hAnsi="Times New Roman" w:cs="Times New Roman"/>
          <w:i/>
          <w:color w:val="000000"/>
          <w:sz w:val="24"/>
          <w:szCs w:val="24"/>
          <w:lang w:eastAsia="ru-RU"/>
        </w:rPr>
        <w:t>Рассказ 1 ученика об экспериментах с электроплитой:</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Оказывается, что на одной кухонной утвари можно сэкономить сотни киловатт – часов энергии. Достаточно лишь, чтобы кастрюля чуть перекрывала конфорку электроплиты. Закрытая крышка сэкономит 15% тепла. А вот цвет кастрюли никак не влияет на время приготовления пищи.</w:t>
      </w:r>
      <w:r w:rsidRPr="00D4013C">
        <w:rPr>
          <w:rFonts w:ascii="Times New Roman" w:eastAsia="Times New Roman" w:hAnsi="Times New Roman" w:cs="Times New Roman"/>
          <w:color w:val="000000"/>
          <w:sz w:val="24"/>
          <w:szCs w:val="24"/>
          <w:lang w:eastAsia="ru-RU"/>
        </w:rPr>
        <w:br/>
        <w:t>Кастрюли с выпуклым дном или вогнутым, а также кастрюли с толстым слоем накипи расходуют 50% электричества, а заодно примерно столько же времени.</w:t>
      </w:r>
      <w:r w:rsidRPr="00D4013C">
        <w:rPr>
          <w:rFonts w:ascii="Times New Roman" w:eastAsia="Times New Roman" w:hAnsi="Times New Roman" w:cs="Times New Roman"/>
          <w:color w:val="000000"/>
          <w:sz w:val="24"/>
          <w:szCs w:val="24"/>
          <w:lang w:eastAsia="ru-RU"/>
        </w:rPr>
        <w:br/>
        <w:t>Предложу один секрет –</w:t>
      </w:r>
      <w:r w:rsidRPr="00D4013C">
        <w:rPr>
          <w:rFonts w:ascii="Times New Roman" w:eastAsia="Times New Roman" w:hAnsi="Times New Roman" w:cs="Times New Roman"/>
          <w:color w:val="000000"/>
          <w:sz w:val="24"/>
          <w:szCs w:val="24"/>
          <w:lang w:eastAsia="ru-RU"/>
        </w:rPr>
        <w:br/>
        <w:t>Экономный дам рецепт:</w:t>
      </w:r>
      <w:r w:rsidRPr="00D4013C">
        <w:rPr>
          <w:rFonts w:ascii="Times New Roman" w:eastAsia="Times New Roman" w:hAnsi="Times New Roman" w:cs="Times New Roman"/>
          <w:color w:val="000000"/>
          <w:sz w:val="24"/>
          <w:szCs w:val="24"/>
          <w:lang w:eastAsia="ru-RU"/>
        </w:rPr>
        <w:br/>
        <w:t>Плиту включите. Закипит –</w:t>
      </w:r>
      <w:r w:rsidRPr="00D4013C">
        <w:rPr>
          <w:rFonts w:ascii="Times New Roman" w:eastAsia="Times New Roman" w:hAnsi="Times New Roman" w:cs="Times New Roman"/>
          <w:color w:val="000000"/>
          <w:sz w:val="24"/>
          <w:szCs w:val="24"/>
          <w:lang w:eastAsia="ru-RU"/>
        </w:rPr>
        <w:br/>
        <w:t>Отключите и чуть – чуть</w:t>
      </w:r>
      <w:r w:rsidRPr="00D4013C">
        <w:rPr>
          <w:rFonts w:ascii="Times New Roman" w:eastAsia="Times New Roman" w:hAnsi="Times New Roman" w:cs="Times New Roman"/>
          <w:color w:val="000000"/>
          <w:sz w:val="24"/>
          <w:szCs w:val="24"/>
          <w:lang w:eastAsia="ru-RU"/>
        </w:rPr>
        <w:br/>
        <w:t>Повремените…</w:t>
      </w:r>
      <w:r w:rsidRPr="00D4013C">
        <w:rPr>
          <w:rFonts w:ascii="Times New Roman" w:eastAsia="Times New Roman" w:hAnsi="Times New Roman" w:cs="Times New Roman"/>
          <w:color w:val="000000"/>
          <w:sz w:val="24"/>
          <w:szCs w:val="24"/>
          <w:lang w:eastAsia="ru-RU"/>
        </w:rPr>
        <w:br/>
        <w:t>Медленно вода кипит,</w:t>
      </w:r>
      <w:r w:rsidRPr="00D4013C">
        <w:rPr>
          <w:rFonts w:ascii="Times New Roman" w:eastAsia="Times New Roman" w:hAnsi="Times New Roman" w:cs="Times New Roman"/>
          <w:color w:val="000000"/>
          <w:sz w:val="24"/>
          <w:szCs w:val="24"/>
          <w:lang w:eastAsia="ru-RU"/>
        </w:rPr>
        <w:br/>
        <w:t>Электричество хранит.</w:t>
      </w:r>
    </w:p>
    <w:p w:rsidR="00D4013C" w:rsidRPr="00D4013C" w:rsidRDefault="00D4013C" w:rsidP="00D4013C">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Описание экспериментов (слайд 26)</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Эксперимент № 1. Зависит ли расход энергии от размера конфорки и кастрюли.</w:t>
      </w:r>
      <w:r w:rsidRPr="00D4013C">
        <w:rPr>
          <w:rFonts w:ascii="Times New Roman" w:eastAsia="Times New Roman" w:hAnsi="Times New Roman" w:cs="Times New Roman"/>
          <w:color w:val="000000"/>
          <w:sz w:val="24"/>
          <w:szCs w:val="24"/>
          <w:lang w:eastAsia="ru-RU"/>
        </w:rPr>
        <w:br/>
        <w:t>Цель: определить зависимость расхода энергии от размера конфорки и кастрюли.</w:t>
      </w:r>
      <w:r w:rsidRPr="00D4013C">
        <w:rPr>
          <w:rFonts w:ascii="Times New Roman" w:eastAsia="Times New Roman" w:hAnsi="Times New Roman" w:cs="Times New Roman"/>
          <w:color w:val="000000"/>
          <w:sz w:val="24"/>
          <w:szCs w:val="24"/>
          <w:lang w:eastAsia="ru-RU"/>
        </w:rPr>
        <w:br/>
        <w:t>Оборудование: 3 кастрюли разного диаметра, часы, вода, термометр, плита электрическая.</w:t>
      </w:r>
      <w:r w:rsidRPr="00D4013C">
        <w:rPr>
          <w:rFonts w:ascii="Times New Roman" w:eastAsia="Times New Roman" w:hAnsi="Times New Roman" w:cs="Times New Roman"/>
          <w:color w:val="000000"/>
          <w:sz w:val="24"/>
          <w:szCs w:val="24"/>
          <w:lang w:eastAsia="ru-RU"/>
        </w:rPr>
        <w:br/>
        <w:t>Ход работы:</w:t>
      </w:r>
      <w:r w:rsidRPr="00D4013C">
        <w:rPr>
          <w:rFonts w:ascii="Times New Roman" w:eastAsia="Times New Roman" w:hAnsi="Times New Roman" w:cs="Times New Roman"/>
          <w:color w:val="000000"/>
          <w:sz w:val="24"/>
          <w:szCs w:val="24"/>
          <w:lang w:eastAsia="ru-RU"/>
        </w:rPr>
        <w:br/>
        <w:t>1. Взять три кастрюли: одна с меньшим диаметром дна, чем диаметр конфорки, другая с равным диаметром, третья с большим диаметром дна, чем диаметр конфорки.</w:t>
      </w:r>
      <w:r w:rsidRPr="00D4013C">
        <w:rPr>
          <w:rFonts w:ascii="Times New Roman" w:eastAsia="Times New Roman" w:hAnsi="Times New Roman" w:cs="Times New Roman"/>
          <w:color w:val="000000"/>
          <w:sz w:val="24"/>
          <w:szCs w:val="24"/>
          <w:lang w:eastAsia="ru-RU"/>
        </w:rPr>
        <w:br/>
        <w:t>2. Налить во все кастрюли по 1 л воды.</w:t>
      </w:r>
      <w:r w:rsidRPr="00D4013C">
        <w:rPr>
          <w:rFonts w:ascii="Times New Roman" w:eastAsia="Times New Roman" w:hAnsi="Times New Roman" w:cs="Times New Roman"/>
          <w:color w:val="000000"/>
          <w:sz w:val="24"/>
          <w:szCs w:val="24"/>
          <w:lang w:eastAsia="ru-RU"/>
        </w:rPr>
        <w:br/>
        <w:t>3. Поставить на конфорку первую кастрюлю с дном меньшим, чем диаметр конфорки.</w:t>
      </w:r>
      <w:r w:rsidRPr="00D4013C">
        <w:rPr>
          <w:rFonts w:ascii="Times New Roman" w:eastAsia="Times New Roman" w:hAnsi="Times New Roman" w:cs="Times New Roman"/>
          <w:color w:val="000000"/>
          <w:sz w:val="24"/>
          <w:szCs w:val="24"/>
          <w:lang w:eastAsia="ru-RU"/>
        </w:rPr>
        <w:br/>
        <w:t>4. Определить, за какое количество времени закипела вода в кастрюле.</w:t>
      </w:r>
      <w:r w:rsidRPr="00D4013C">
        <w:rPr>
          <w:rFonts w:ascii="Times New Roman" w:eastAsia="Times New Roman" w:hAnsi="Times New Roman" w:cs="Times New Roman"/>
          <w:color w:val="000000"/>
          <w:sz w:val="24"/>
          <w:szCs w:val="24"/>
          <w:lang w:eastAsia="ru-RU"/>
        </w:rPr>
        <w:br/>
        <w:t>5. После этого выключить плиту.</w:t>
      </w:r>
      <w:r w:rsidRPr="00D4013C">
        <w:rPr>
          <w:rFonts w:ascii="Times New Roman" w:eastAsia="Times New Roman" w:hAnsi="Times New Roman" w:cs="Times New Roman"/>
          <w:color w:val="000000"/>
          <w:sz w:val="24"/>
          <w:szCs w:val="24"/>
          <w:lang w:eastAsia="ru-RU"/>
        </w:rPr>
        <w:br/>
        <w:t>6. Рассчитать израсходованную электроэнергию (энергия = мощность · время работы).</w:t>
      </w:r>
      <w:r w:rsidRPr="00D4013C">
        <w:rPr>
          <w:rFonts w:ascii="Times New Roman" w:eastAsia="Times New Roman" w:hAnsi="Times New Roman" w:cs="Times New Roman"/>
          <w:color w:val="000000"/>
          <w:sz w:val="24"/>
          <w:szCs w:val="24"/>
          <w:lang w:eastAsia="ru-RU"/>
        </w:rPr>
        <w:br/>
        <w:t>7. То же самое проделать с другими кастрюлями при одинаковых условиях.</w:t>
      </w:r>
      <w:r w:rsidRPr="00D4013C">
        <w:rPr>
          <w:rFonts w:ascii="Times New Roman" w:eastAsia="Times New Roman" w:hAnsi="Times New Roman" w:cs="Times New Roman"/>
          <w:color w:val="000000"/>
          <w:sz w:val="24"/>
          <w:szCs w:val="24"/>
          <w:lang w:eastAsia="ru-RU"/>
        </w:rPr>
        <w:br/>
        <w:t>8. Сделать вывод и записать его.</w:t>
      </w:r>
      <w:r w:rsidRPr="00D4013C">
        <w:rPr>
          <w:rFonts w:ascii="Times New Roman" w:eastAsia="Times New Roman" w:hAnsi="Times New Roman" w:cs="Times New Roman"/>
          <w:color w:val="000000"/>
          <w:sz w:val="24"/>
          <w:szCs w:val="24"/>
          <w:lang w:eastAsia="ru-RU"/>
        </w:rPr>
        <w:br/>
        <w:t>Примечание: нагревание следует начинать с холодной конфорки и вода должна быть одной и той же температуры.</w:t>
      </w:r>
    </w:p>
    <w:p w:rsidR="00D4013C" w:rsidRPr="00D4013C" w:rsidRDefault="00D4013C" w:rsidP="00D4013C">
      <w:pPr>
        <w:shd w:val="clear" w:color="auto" w:fill="FFFFFF"/>
        <w:spacing w:after="0" w:line="240" w:lineRule="auto"/>
        <w:rPr>
          <w:rFonts w:ascii="Times New Roman" w:eastAsia="Times New Roman" w:hAnsi="Times New Roman" w:cs="Times New Roman"/>
          <w:i/>
          <w:color w:val="000000"/>
          <w:sz w:val="24"/>
          <w:szCs w:val="24"/>
          <w:lang w:eastAsia="ru-RU"/>
        </w:rPr>
      </w:pPr>
      <w:r w:rsidRPr="00D4013C">
        <w:rPr>
          <w:rFonts w:ascii="Times New Roman" w:eastAsia="Times New Roman" w:hAnsi="Times New Roman" w:cs="Times New Roman"/>
          <w:i/>
          <w:color w:val="000000"/>
          <w:sz w:val="24"/>
          <w:szCs w:val="24"/>
          <w:lang w:eastAsia="ru-RU"/>
        </w:rPr>
        <w:t>Таблица 34.</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50"/>
        <w:gridCol w:w="3715"/>
      </w:tblGrid>
      <w:tr w:rsidR="00D4013C" w:rsidRPr="00D4013C" w:rsidTr="00516169">
        <w:trPr>
          <w:tblCellSpacing w:w="15" w:type="dxa"/>
        </w:trPr>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Соотношение диаметра дна кастрюли и диаметра конфорки</w:t>
            </w:r>
          </w:p>
        </w:tc>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Время закипания воды (1 литр) в мин.</w:t>
            </w:r>
          </w:p>
          <w:p w:rsidR="00D4013C" w:rsidRPr="00D4013C" w:rsidRDefault="00D4013C" w:rsidP="00D4013C">
            <w:pPr>
              <w:spacing w:before="96"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Расход энергии в кВт/ч.</w:t>
            </w:r>
          </w:p>
        </w:tc>
      </w:tr>
      <w:tr w:rsidR="00D4013C" w:rsidRPr="00D4013C" w:rsidTr="00516169">
        <w:trPr>
          <w:tblCellSpacing w:w="15" w:type="dxa"/>
        </w:trPr>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Диаметр кастрюли меньше диаметра конфорки</w:t>
            </w:r>
          </w:p>
        </w:tc>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p>
        </w:tc>
      </w:tr>
      <w:tr w:rsidR="00D4013C" w:rsidRPr="00D4013C" w:rsidTr="00516169">
        <w:trPr>
          <w:tblCellSpacing w:w="15" w:type="dxa"/>
        </w:trPr>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Диаметр кастрюли равен диаметру конфорки</w:t>
            </w:r>
          </w:p>
        </w:tc>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p>
        </w:tc>
      </w:tr>
      <w:tr w:rsidR="00D4013C" w:rsidRPr="00D4013C" w:rsidTr="00516169">
        <w:trPr>
          <w:tblCellSpacing w:w="15" w:type="dxa"/>
        </w:trPr>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Диаметр кастрюли больше диаметра конфорки</w:t>
            </w:r>
          </w:p>
        </w:tc>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p>
        </w:tc>
      </w:tr>
      <w:tr w:rsidR="00D4013C" w:rsidRPr="00D4013C" w:rsidTr="00516169">
        <w:trPr>
          <w:tblCellSpacing w:w="15" w:type="dxa"/>
        </w:trPr>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lastRenderedPageBreak/>
              <w:t>Вывод</w:t>
            </w:r>
          </w:p>
        </w:tc>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p>
        </w:tc>
      </w:tr>
    </w:tbl>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Эксперимент № 2. Зависит ли скорость нагрева кастрюли от её цвета.</w:t>
      </w:r>
      <w:r w:rsidRPr="00D4013C">
        <w:rPr>
          <w:rFonts w:ascii="Times New Roman" w:eastAsia="Times New Roman" w:hAnsi="Times New Roman" w:cs="Times New Roman"/>
          <w:color w:val="000000"/>
          <w:sz w:val="24"/>
          <w:szCs w:val="24"/>
          <w:lang w:eastAsia="ru-RU"/>
        </w:rPr>
        <w:br/>
        <w:t>Цель: определить зависимость расхода энергии от цвета кастрюли.</w:t>
      </w:r>
      <w:r w:rsidRPr="00D4013C">
        <w:rPr>
          <w:rFonts w:ascii="Times New Roman" w:eastAsia="Times New Roman" w:hAnsi="Times New Roman" w:cs="Times New Roman"/>
          <w:color w:val="000000"/>
          <w:sz w:val="24"/>
          <w:szCs w:val="24"/>
          <w:lang w:eastAsia="ru-RU"/>
        </w:rPr>
        <w:br/>
        <w:t>Оборудование: часы, светлая и тёмная кастрюли, вода, плита электрическая.</w:t>
      </w:r>
      <w:r w:rsidRPr="00D4013C">
        <w:rPr>
          <w:rFonts w:ascii="Times New Roman" w:eastAsia="Times New Roman" w:hAnsi="Times New Roman" w:cs="Times New Roman"/>
          <w:color w:val="000000"/>
          <w:sz w:val="24"/>
          <w:szCs w:val="24"/>
          <w:lang w:eastAsia="ru-RU"/>
        </w:rPr>
        <w:br/>
        <w:t>Ход работы:</w:t>
      </w:r>
      <w:r w:rsidRPr="00D4013C">
        <w:rPr>
          <w:rFonts w:ascii="Times New Roman" w:eastAsia="Times New Roman" w:hAnsi="Times New Roman" w:cs="Times New Roman"/>
          <w:color w:val="000000"/>
          <w:sz w:val="24"/>
          <w:szCs w:val="24"/>
          <w:lang w:eastAsia="ru-RU"/>
        </w:rPr>
        <w:br/>
        <w:t>1. Налить в тёмную и светлую кастрюлю по 1 литру воды.</w:t>
      </w:r>
      <w:r w:rsidRPr="00D4013C">
        <w:rPr>
          <w:rFonts w:ascii="Times New Roman" w:eastAsia="Times New Roman" w:hAnsi="Times New Roman" w:cs="Times New Roman"/>
          <w:color w:val="000000"/>
          <w:sz w:val="24"/>
          <w:szCs w:val="24"/>
          <w:lang w:eastAsia="ru-RU"/>
        </w:rPr>
        <w:br/>
        <w:t>2. Поставить кастрюли на конфорки (конфорки одинаковой величины и мощности или провести опыт по очереди с одинаковым началом условий).</w:t>
      </w:r>
      <w:r w:rsidRPr="00D4013C">
        <w:rPr>
          <w:rFonts w:ascii="Times New Roman" w:eastAsia="Times New Roman" w:hAnsi="Times New Roman" w:cs="Times New Roman"/>
          <w:color w:val="000000"/>
          <w:sz w:val="24"/>
          <w:szCs w:val="24"/>
          <w:lang w:eastAsia="ru-RU"/>
        </w:rPr>
        <w:br/>
        <w:t>3. Определить, за какое количество времени закипела вода в каждой кастрюле.</w:t>
      </w:r>
      <w:r w:rsidRPr="00D4013C">
        <w:rPr>
          <w:rFonts w:ascii="Times New Roman" w:eastAsia="Times New Roman" w:hAnsi="Times New Roman" w:cs="Times New Roman"/>
          <w:color w:val="000000"/>
          <w:sz w:val="24"/>
          <w:szCs w:val="24"/>
          <w:lang w:eastAsia="ru-RU"/>
        </w:rPr>
        <w:br/>
        <w:t>4. После этого выключить плиту.</w:t>
      </w:r>
      <w:r w:rsidRPr="00D4013C">
        <w:rPr>
          <w:rFonts w:ascii="Times New Roman" w:eastAsia="Times New Roman" w:hAnsi="Times New Roman" w:cs="Times New Roman"/>
          <w:color w:val="000000"/>
          <w:sz w:val="24"/>
          <w:szCs w:val="24"/>
          <w:lang w:eastAsia="ru-RU"/>
        </w:rPr>
        <w:br/>
        <w:t>5. Рассчитать израсходованную электроэнергию (энергия = мощность · время работы).</w:t>
      </w:r>
      <w:r w:rsidRPr="00D4013C">
        <w:rPr>
          <w:rFonts w:ascii="Times New Roman" w:eastAsia="Times New Roman" w:hAnsi="Times New Roman" w:cs="Times New Roman"/>
          <w:color w:val="000000"/>
          <w:sz w:val="24"/>
          <w:szCs w:val="24"/>
          <w:lang w:eastAsia="ru-RU"/>
        </w:rPr>
        <w:br/>
        <w:t>6. Сделать вывод и записать его.</w:t>
      </w:r>
      <w:r w:rsidRPr="00D4013C">
        <w:rPr>
          <w:rFonts w:ascii="Times New Roman" w:eastAsia="Times New Roman" w:hAnsi="Times New Roman" w:cs="Times New Roman"/>
          <w:color w:val="000000"/>
          <w:sz w:val="24"/>
          <w:szCs w:val="24"/>
          <w:lang w:eastAsia="ru-RU"/>
        </w:rPr>
        <w:br/>
        <w:t>Примечание: нагревание следует начинать с холодной конфорки и вода должна быть одной и той же температуры.</w:t>
      </w:r>
    </w:p>
    <w:p w:rsidR="00D4013C" w:rsidRPr="00D4013C" w:rsidRDefault="00D4013C" w:rsidP="00D4013C">
      <w:pPr>
        <w:shd w:val="clear" w:color="auto" w:fill="FFFFFF"/>
        <w:spacing w:after="0" w:line="240" w:lineRule="auto"/>
        <w:rPr>
          <w:rFonts w:ascii="Times New Roman" w:eastAsia="Times New Roman" w:hAnsi="Times New Roman" w:cs="Times New Roman"/>
          <w:i/>
          <w:color w:val="000000"/>
          <w:sz w:val="24"/>
          <w:szCs w:val="24"/>
          <w:lang w:eastAsia="ru-RU"/>
        </w:rPr>
      </w:pPr>
      <w:r w:rsidRPr="00D4013C">
        <w:rPr>
          <w:rFonts w:ascii="Times New Roman" w:eastAsia="Times New Roman" w:hAnsi="Times New Roman" w:cs="Times New Roman"/>
          <w:i/>
          <w:color w:val="000000"/>
          <w:sz w:val="24"/>
          <w:szCs w:val="24"/>
          <w:lang w:eastAsia="ru-RU"/>
        </w:rPr>
        <w:t>Таблица 35.</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41"/>
        <w:gridCol w:w="4005"/>
      </w:tblGrid>
      <w:tr w:rsidR="00D4013C" w:rsidRPr="00D4013C" w:rsidTr="00516169">
        <w:trPr>
          <w:tblCellSpacing w:w="15" w:type="dxa"/>
        </w:trPr>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Цвет кастрюли</w:t>
            </w:r>
          </w:p>
        </w:tc>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Время закипания воды (1 литр) в мин.</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Расход энергии в кВт/ч.</w:t>
            </w:r>
          </w:p>
        </w:tc>
      </w:tr>
      <w:tr w:rsidR="00D4013C" w:rsidRPr="00D4013C" w:rsidTr="00516169">
        <w:trPr>
          <w:tblCellSpacing w:w="15" w:type="dxa"/>
        </w:trPr>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Тёмная кастрюля</w:t>
            </w:r>
          </w:p>
        </w:tc>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p>
        </w:tc>
      </w:tr>
      <w:tr w:rsidR="00D4013C" w:rsidRPr="00D4013C" w:rsidTr="00516169">
        <w:trPr>
          <w:tblCellSpacing w:w="15" w:type="dxa"/>
        </w:trPr>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Светлая кастрюля</w:t>
            </w:r>
          </w:p>
        </w:tc>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p>
        </w:tc>
      </w:tr>
      <w:tr w:rsidR="00D4013C" w:rsidRPr="00D4013C" w:rsidTr="00516169">
        <w:trPr>
          <w:tblCellSpacing w:w="15" w:type="dxa"/>
        </w:trPr>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Вывод</w:t>
            </w:r>
          </w:p>
        </w:tc>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p>
        </w:tc>
      </w:tr>
    </w:tbl>
    <w:p w:rsidR="00D4013C" w:rsidRPr="00D4013C" w:rsidRDefault="00D4013C" w:rsidP="00D4013C">
      <w:pPr>
        <w:shd w:val="clear" w:color="auto" w:fill="FFFFFF"/>
        <w:spacing w:after="0" w:line="240" w:lineRule="auto"/>
        <w:rPr>
          <w:rFonts w:ascii="Times New Roman" w:eastAsia="Times New Roman" w:hAnsi="Times New Roman" w:cs="Times New Roman"/>
          <w:i/>
          <w:color w:val="000000"/>
          <w:sz w:val="24"/>
          <w:szCs w:val="24"/>
          <w:lang w:eastAsia="ru-RU"/>
        </w:rPr>
      </w:pPr>
      <w:r w:rsidRPr="00D4013C">
        <w:rPr>
          <w:rFonts w:ascii="Times New Roman" w:eastAsia="Times New Roman" w:hAnsi="Times New Roman" w:cs="Times New Roman"/>
          <w:color w:val="000000"/>
          <w:sz w:val="24"/>
          <w:szCs w:val="24"/>
          <w:lang w:eastAsia="ru-RU"/>
        </w:rPr>
        <w:t>Эксперимент № 3. Кипячение воды при закрытой или открытой крышке.</w:t>
      </w:r>
      <w:r w:rsidRPr="00D4013C">
        <w:rPr>
          <w:rFonts w:ascii="Times New Roman" w:eastAsia="Times New Roman" w:hAnsi="Times New Roman" w:cs="Times New Roman"/>
          <w:color w:val="000000"/>
          <w:sz w:val="24"/>
          <w:szCs w:val="24"/>
          <w:lang w:eastAsia="ru-RU"/>
        </w:rPr>
        <w:br/>
        <w:t>Цель: определить зависимость расхода энергии от наличия (отсутствия) крышки на кастрюле.</w:t>
      </w:r>
      <w:r w:rsidRPr="00D4013C">
        <w:rPr>
          <w:rFonts w:ascii="Times New Roman" w:eastAsia="Times New Roman" w:hAnsi="Times New Roman" w:cs="Times New Roman"/>
          <w:color w:val="000000"/>
          <w:sz w:val="24"/>
          <w:szCs w:val="24"/>
          <w:lang w:eastAsia="ru-RU"/>
        </w:rPr>
        <w:br/>
        <w:t>Оборудование: часы, кастрюля, вода, плита электрическая.</w:t>
      </w:r>
      <w:r w:rsidRPr="00D4013C">
        <w:rPr>
          <w:rFonts w:ascii="Times New Roman" w:eastAsia="Times New Roman" w:hAnsi="Times New Roman" w:cs="Times New Roman"/>
          <w:color w:val="000000"/>
          <w:sz w:val="24"/>
          <w:szCs w:val="24"/>
          <w:lang w:eastAsia="ru-RU"/>
        </w:rPr>
        <w:br/>
        <w:t>Ход работы:</w:t>
      </w:r>
      <w:r w:rsidRPr="00D4013C">
        <w:rPr>
          <w:rFonts w:ascii="Times New Roman" w:eastAsia="Times New Roman" w:hAnsi="Times New Roman" w:cs="Times New Roman"/>
          <w:color w:val="000000"/>
          <w:sz w:val="24"/>
          <w:szCs w:val="24"/>
          <w:lang w:eastAsia="ru-RU"/>
        </w:rPr>
        <w:br/>
        <w:t>1. Налить в кастрюлю 1 литр воды, закрыть кастрюлю крышкой и поставить на плиту.</w:t>
      </w:r>
      <w:r w:rsidRPr="00D4013C">
        <w:rPr>
          <w:rFonts w:ascii="Times New Roman" w:eastAsia="Times New Roman" w:hAnsi="Times New Roman" w:cs="Times New Roman"/>
          <w:color w:val="000000"/>
          <w:sz w:val="24"/>
          <w:szCs w:val="24"/>
          <w:lang w:eastAsia="ru-RU"/>
        </w:rPr>
        <w:br/>
        <w:t>2. Включить плиту и зафиксировать время закипания воды.</w:t>
      </w:r>
      <w:r w:rsidRPr="00D4013C">
        <w:rPr>
          <w:rFonts w:ascii="Times New Roman" w:eastAsia="Times New Roman" w:hAnsi="Times New Roman" w:cs="Times New Roman"/>
          <w:color w:val="000000"/>
          <w:sz w:val="24"/>
          <w:szCs w:val="24"/>
          <w:lang w:eastAsia="ru-RU"/>
        </w:rPr>
        <w:br/>
        <w:t>3.Налить в кастрюлю 1 литр воды, не закрывать кастрюлю крышкой и поставить на плиту.</w:t>
      </w:r>
      <w:r w:rsidRPr="00D4013C">
        <w:rPr>
          <w:rFonts w:ascii="Times New Roman" w:eastAsia="Times New Roman" w:hAnsi="Times New Roman" w:cs="Times New Roman"/>
          <w:color w:val="000000"/>
          <w:sz w:val="24"/>
          <w:szCs w:val="24"/>
          <w:lang w:eastAsia="ru-RU"/>
        </w:rPr>
        <w:br/>
        <w:t>4. Включить плиту и зафиксировать время закипания воды.</w:t>
      </w:r>
      <w:r w:rsidRPr="00D4013C">
        <w:rPr>
          <w:rFonts w:ascii="Times New Roman" w:eastAsia="Times New Roman" w:hAnsi="Times New Roman" w:cs="Times New Roman"/>
          <w:color w:val="000000"/>
          <w:sz w:val="24"/>
          <w:szCs w:val="24"/>
          <w:lang w:eastAsia="ru-RU"/>
        </w:rPr>
        <w:br/>
        <w:t>5. После этого выключить плиту.</w:t>
      </w:r>
      <w:r w:rsidRPr="00D4013C">
        <w:rPr>
          <w:rFonts w:ascii="Times New Roman" w:eastAsia="Times New Roman" w:hAnsi="Times New Roman" w:cs="Times New Roman"/>
          <w:color w:val="000000"/>
          <w:sz w:val="24"/>
          <w:szCs w:val="24"/>
          <w:lang w:eastAsia="ru-RU"/>
        </w:rPr>
        <w:br/>
        <w:t>6. Рассчитать израсходованную электроэнергию (энергия = мощность · время работы) в первом и во втором случае.</w:t>
      </w:r>
      <w:r w:rsidRPr="00D4013C">
        <w:rPr>
          <w:rFonts w:ascii="Times New Roman" w:eastAsia="Times New Roman" w:hAnsi="Times New Roman" w:cs="Times New Roman"/>
          <w:color w:val="000000"/>
          <w:sz w:val="24"/>
          <w:szCs w:val="24"/>
          <w:lang w:eastAsia="ru-RU"/>
        </w:rPr>
        <w:br/>
        <w:t>7. Сделать вывод и записать его.</w:t>
      </w:r>
      <w:r w:rsidRPr="00D4013C">
        <w:rPr>
          <w:rFonts w:ascii="Times New Roman" w:eastAsia="Times New Roman" w:hAnsi="Times New Roman" w:cs="Times New Roman"/>
          <w:color w:val="000000"/>
          <w:sz w:val="24"/>
          <w:szCs w:val="24"/>
          <w:lang w:eastAsia="ru-RU"/>
        </w:rPr>
        <w:br/>
        <w:t>Примечание: нагревание следует начинать с холодной конфорки и вода должна быть одной и той же температуры.</w:t>
      </w:r>
      <w:r w:rsidRPr="00D4013C">
        <w:rPr>
          <w:rFonts w:ascii="Times New Roman" w:eastAsia="Times New Roman" w:hAnsi="Times New Roman" w:cs="Times New Roman"/>
          <w:color w:val="000000"/>
          <w:sz w:val="24"/>
          <w:szCs w:val="24"/>
          <w:lang w:eastAsia="ru-RU"/>
        </w:rPr>
        <w:br/>
      </w:r>
      <w:r w:rsidRPr="00D4013C">
        <w:rPr>
          <w:rFonts w:ascii="Times New Roman" w:eastAsia="Times New Roman" w:hAnsi="Times New Roman" w:cs="Times New Roman"/>
          <w:i/>
          <w:color w:val="000000"/>
          <w:sz w:val="24"/>
          <w:szCs w:val="24"/>
          <w:lang w:eastAsia="ru-RU"/>
        </w:rPr>
        <w:t>Таблица 36.</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18"/>
        <w:gridCol w:w="4005"/>
      </w:tblGrid>
      <w:tr w:rsidR="00D4013C" w:rsidRPr="00D4013C" w:rsidTr="00516169">
        <w:trPr>
          <w:tblCellSpacing w:w="15" w:type="dxa"/>
        </w:trPr>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Наличие (отсутствие) крышки на кастрюле</w:t>
            </w:r>
          </w:p>
        </w:tc>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Время закипания воды (1 литр) в мин.</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Расход энергии в кВт/ч.</w:t>
            </w:r>
          </w:p>
        </w:tc>
      </w:tr>
      <w:tr w:rsidR="00D4013C" w:rsidRPr="00D4013C" w:rsidTr="00516169">
        <w:trPr>
          <w:tblCellSpacing w:w="15" w:type="dxa"/>
        </w:trPr>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Кастрюля закрыта крышкой</w:t>
            </w:r>
          </w:p>
        </w:tc>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p>
        </w:tc>
      </w:tr>
      <w:tr w:rsidR="00D4013C" w:rsidRPr="00D4013C" w:rsidTr="00516169">
        <w:trPr>
          <w:tblCellSpacing w:w="15" w:type="dxa"/>
        </w:trPr>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Кастрюля без крышки</w:t>
            </w:r>
          </w:p>
        </w:tc>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p>
        </w:tc>
      </w:tr>
      <w:tr w:rsidR="00D4013C" w:rsidRPr="00D4013C" w:rsidTr="00516169">
        <w:trPr>
          <w:tblCellSpacing w:w="15" w:type="dxa"/>
        </w:trPr>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Вывод</w:t>
            </w:r>
          </w:p>
        </w:tc>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p>
        </w:tc>
      </w:tr>
    </w:tbl>
    <w:p w:rsidR="00D4013C" w:rsidRPr="00D4013C" w:rsidRDefault="00D4013C" w:rsidP="00D4013C">
      <w:pPr>
        <w:shd w:val="clear" w:color="auto" w:fill="FFFFFF"/>
        <w:spacing w:after="0" w:line="240" w:lineRule="auto"/>
        <w:rPr>
          <w:rFonts w:ascii="Times New Roman" w:eastAsia="Times New Roman" w:hAnsi="Times New Roman" w:cs="Times New Roman"/>
          <w:i/>
          <w:color w:val="000000"/>
          <w:sz w:val="24"/>
          <w:szCs w:val="24"/>
          <w:lang w:eastAsia="ru-RU"/>
        </w:rPr>
      </w:pPr>
      <w:r w:rsidRPr="00D4013C">
        <w:rPr>
          <w:rFonts w:ascii="Times New Roman" w:eastAsia="Times New Roman" w:hAnsi="Times New Roman" w:cs="Times New Roman"/>
          <w:i/>
          <w:color w:val="000000"/>
          <w:sz w:val="24"/>
          <w:szCs w:val="24"/>
          <w:lang w:eastAsia="ru-RU"/>
        </w:rPr>
        <w:t>Рассказ 2 ученика об экспериментах с холодильником:</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На каждой кухне есть холодильник.</w:t>
      </w:r>
      <w:r w:rsidRPr="00D4013C">
        <w:rPr>
          <w:rFonts w:ascii="Times New Roman" w:eastAsia="Times New Roman" w:hAnsi="Times New Roman" w:cs="Times New Roman"/>
          <w:color w:val="000000"/>
          <w:sz w:val="24"/>
          <w:szCs w:val="24"/>
          <w:lang w:eastAsia="ru-RU"/>
        </w:rPr>
        <w:br/>
        <w:t>Не стоит ставить холодильник вблизи батареи или других отопительных приборов.</w:t>
      </w:r>
      <w:r w:rsidRPr="00D4013C">
        <w:rPr>
          <w:rFonts w:ascii="Times New Roman" w:eastAsia="Times New Roman" w:hAnsi="Times New Roman" w:cs="Times New Roman"/>
          <w:color w:val="000000"/>
          <w:sz w:val="24"/>
          <w:szCs w:val="24"/>
          <w:lang w:eastAsia="ru-RU"/>
        </w:rPr>
        <w:br/>
        <w:t>Оптимальным местом для него будет самое прохладное место. Эксперимент показал, что при наружной температуре 20 градусов холодильник расходует на 6% меньше энергии, чем при 21 градусе.</w:t>
      </w:r>
      <w:r w:rsidRPr="00D4013C">
        <w:rPr>
          <w:rFonts w:ascii="Times New Roman" w:eastAsia="Times New Roman" w:hAnsi="Times New Roman" w:cs="Times New Roman"/>
          <w:color w:val="000000"/>
          <w:sz w:val="24"/>
          <w:szCs w:val="24"/>
          <w:lang w:eastAsia="ru-RU"/>
        </w:rPr>
        <w:br/>
        <w:t>Крайне отрицательно на работе холодильника сказывается и большая «шуба» в морозильнике. Своевременное оттаивание приведёт к экономичности.</w:t>
      </w:r>
      <w:r w:rsidRPr="00D4013C">
        <w:rPr>
          <w:rFonts w:ascii="Times New Roman" w:eastAsia="Times New Roman" w:hAnsi="Times New Roman" w:cs="Times New Roman"/>
          <w:color w:val="000000"/>
          <w:sz w:val="24"/>
          <w:szCs w:val="24"/>
          <w:lang w:eastAsia="ru-RU"/>
        </w:rPr>
        <w:br/>
      </w:r>
      <w:r w:rsidRPr="00D4013C">
        <w:rPr>
          <w:rFonts w:ascii="Times New Roman" w:eastAsia="Times New Roman" w:hAnsi="Times New Roman" w:cs="Times New Roman"/>
          <w:color w:val="000000"/>
          <w:sz w:val="24"/>
          <w:szCs w:val="24"/>
          <w:lang w:eastAsia="ru-RU"/>
        </w:rPr>
        <w:lastRenderedPageBreak/>
        <w:t>Холодильник рассердился,</w:t>
      </w:r>
      <w:r w:rsidRPr="00D4013C">
        <w:rPr>
          <w:rFonts w:ascii="Times New Roman" w:eastAsia="Times New Roman" w:hAnsi="Times New Roman" w:cs="Times New Roman"/>
          <w:color w:val="000000"/>
          <w:sz w:val="24"/>
          <w:szCs w:val="24"/>
          <w:lang w:eastAsia="ru-RU"/>
        </w:rPr>
        <w:br/>
        <w:t>Взял, да  сам и отключился.</w:t>
      </w:r>
      <w:r w:rsidRPr="00D4013C">
        <w:rPr>
          <w:rFonts w:ascii="Times New Roman" w:eastAsia="Times New Roman" w:hAnsi="Times New Roman" w:cs="Times New Roman"/>
          <w:color w:val="000000"/>
          <w:sz w:val="24"/>
          <w:szCs w:val="24"/>
          <w:lang w:eastAsia="ru-RU"/>
        </w:rPr>
        <w:br/>
        <w:t>«Работать трудно, - говорит, -</w:t>
      </w:r>
      <w:r w:rsidRPr="00D4013C">
        <w:rPr>
          <w:rFonts w:ascii="Times New Roman" w:eastAsia="Times New Roman" w:hAnsi="Times New Roman" w:cs="Times New Roman"/>
          <w:color w:val="000000"/>
          <w:sz w:val="24"/>
          <w:szCs w:val="24"/>
          <w:lang w:eastAsia="ru-RU"/>
        </w:rPr>
        <w:br/>
        <w:t>Если толстый лёд висит».</w:t>
      </w:r>
      <w:r w:rsidRPr="00D4013C">
        <w:rPr>
          <w:rFonts w:ascii="Times New Roman" w:eastAsia="Times New Roman" w:hAnsi="Times New Roman" w:cs="Times New Roman"/>
          <w:color w:val="000000"/>
          <w:sz w:val="24"/>
          <w:szCs w:val="24"/>
          <w:lang w:eastAsia="ru-RU"/>
        </w:rPr>
        <w:br/>
        <w:t>Надеемся, что с вашим холодильником такого не случится. Кроме того, на наше счастье, сейчас есть холодильные агрегаты, не требующие оттаивания.</w:t>
      </w:r>
      <w:r w:rsidRPr="00D4013C">
        <w:rPr>
          <w:rFonts w:ascii="Times New Roman" w:eastAsia="Times New Roman" w:hAnsi="Times New Roman" w:cs="Times New Roman"/>
          <w:color w:val="000000"/>
          <w:sz w:val="24"/>
          <w:szCs w:val="24"/>
          <w:lang w:eastAsia="ru-RU"/>
        </w:rPr>
        <w:br/>
        <w:t>Нужно знать, что покупая неэффективную модель холодильника, семья в течение 10 – 15 лет будет в 2 раза больше платить за электроэнергию.</w:t>
      </w:r>
    </w:p>
    <w:p w:rsidR="00D4013C" w:rsidRPr="00D4013C" w:rsidRDefault="00D4013C" w:rsidP="00D4013C">
      <w:pPr>
        <w:shd w:val="clear" w:color="auto" w:fill="FFFFFF"/>
        <w:spacing w:after="0" w:line="240" w:lineRule="auto"/>
        <w:rPr>
          <w:rFonts w:ascii="Times New Roman" w:eastAsia="Times New Roman" w:hAnsi="Times New Roman" w:cs="Times New Roman"/>
          <w:i/>
          <w:color w:val="000000"/>
          <w:sz w:val="24"/>
          <w:szCs w:val="24"/>
          <w:lang w:eastAsia="ru-RU"/>
        </w:rPr>
      </w:pPr>
      <w:r w:rsidRPr="00D4013C">
        <w:rPr>
          <w:rFonts w:ascii="Times New Roman" w:eastAsia="Times New Roman" w:hAnsi="Times New Roman" w:cs="Times New Roman"/>
          <w:i/>
          <w:color w:val="000000"/>
          <w:sz w:val="24"/>
          <w:szCs w:val="24"/>
          <w:lang w:eastAsia="ru-RU"/>
        </w:rPr>
        <w:t>Рассказ 3 ученика об экспериментах с электрочайником:</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Посчитайте, сколько раз за день вы кипятите воду? А сколько из этой вскипяченной воды вы используете за 1 раз? Два – три стакана, а остальная вода остывает в чайнике.</w:t>
      </w:r>
      <w:r w:rsidRPr="00D4013C">
        <w:rPr>
          <w:rFonts w:ascii="Times New Roman" w:eastAsia="Times New Roman" w:hAnsi="Times New Roman" w:cs="Times New Roman"/>
          <w:color w:val="000000"/>
          <w:sz w:val="24"/>
          <w:szCs w:val="24"/>
          <w:lang w:eastAsia="ru-RU"/>
        </w:rPr>
        <w:br/>
        <w:t>А что, если взять и залить термос? Вам не придётся тратить время на кипячение каждый раз, когда захотите чаю, да ещё и сэкономите энергию.</w:t>
      </w:r>
      <w:r w:rsidRPr="00D4013C">
        <w:rPr>
          <w:rFonts w:ascii="Times New Roman" w:eastAsia="Times New Roman" w:hAnsi="Times New Roman" w:cs="Times New Roman"/>
          <w:color w:val="000000"/>
          <w:sz w:val="24"/>
          <w:szCs w:val="24"/>
          <w:lang w:eastAsia="ru-RU"/>
        </w:rPr>
        <w:br/>
        <w:t>Термос нас не удивит,</w:t>
      </w:r>
      <w:r w:rsidRPr="00D4013C">
        <w:rPr>
          <w:rFonts w:ascii="Times New Roman" w:eastAsia="Times New Roman" w:hAnsi="Times New Roman" w:cs="Times New Roman"/>
          <w:color w:val="000000"/>
          <w:sz w:val="24"/>
          <w:szCs w:val="24"/>
          <w:lang w:eastAsia="ru-RU"/>
        </w:rPr>
        <w:br/>
        <w:t>Что водичку нам хранит,</w:t>
      </w:r>
      <w:r w:rsidRPr="00D4013C">
        <w:rPr>
          <w:rFonts w:ascii="Times New Roman" w:eastAsia="Times New Roman" w:hAnsi="Times New Roman" w:cs="Times New Roman"/>
          <w:color w:val="000000"/>
          <w:sz w:val="24"/>
          <w:szCs w:val="24"/>
          <w:lang w:eastAsia="ru-RU"/>
        </w:rPr>
        <w:br/>
        <w:t>Горячую, холодную</w:t>
      </w:r>
      <w:r w:rsidRPr="00D4013C">
        <w:rPr>
          <w:rFonts w:ascii="Times New Roman" w:eastAsia="Times New Roman" w:hAnsi="Times New Roman" w:cs="Times New Roman"/>
          <w:color w:val="000000"/>
          <w:sz w:val="24"/>
          <w:szCs w:val="24"/>
          <w:lang w:eastAsia="ru-RU"/>
        </w:rPr>
        <w:br/>
        <w:t>Ко всему пригодную.</w:t>
      </w:r>
    </w:p>
    <w:p w:rsidR="00D4013C" w:rsidRPr="00D4013C" w:rsidRDefault="00D4013C" w:rsidP="00D4013C">
      <w:pPr>
        <w:shd w:val="clear" w:color="auto" w:fill="FFFFFF"/>
        <w:spacing w:after="0" w:line="240" w:lineRule="auto"/>
        <w:rPr>
          <w:rFonts w:ascii="Times New Roman" w:eastAsia="Times New Roman" w:hAnsi="Times New Roman" w:cs="Times New Roman"/>
          <w:i/>
          <w:color w:val="000000"/>
          <w:sz w:val="24"/>
          <w:szCs w:val="24"/>
          <w:lang w:eastAsia="ru-RU"/>
        </w:rPr>
      </w:pPr>
      <w:r w:rsidRPr="00D4013C">
        <w:rPr>
          <w:rFonts w:ascii="Times New Roman" w:eastAsia="Times New Roman" w:hAnsi="Times New Roman" w:cs="Times New Roman"/>
          <w:i/>
          <w:color w:val="000000"/>
          <w:sz w:val="24"/>
          <w:szCs w:val="24"/>
          <w:lang w:eastAsia="ru-RU"/>
        </w:rPr>
        <w:t>Рассказ 4 ученика об экспериментах с утюгом:</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Экономить электроэнергию можно даже при глажении. Для этого надо помнить, что слишком сухое и слишком влажное белье гладить дольше, а значит, и больше расход энергии. Это подтверждается экспериментом. </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Эксперимент № 4. Зависит ли расход энергии от степени влажности ткани при глажении.</w:t>
      </w:r>
      <w:r w:rsidRPr="00D4013C">
        <w:rPr>
          <w:rFonts w:ascii="Times New Roman" w:eastAsia="Times New Roman" w:hAnsi="Times New Roman" w:cs="Times New Roman"/>
          <w:color w:val="000000"/>
          <w:sz w:val="24"/>
          <w:szCs w:val="24"/>
          <w:lang w:eastAsia="ru-RU"/>
        </w:rPr>
        <w:br/>
        <w:t>Цель: определить зависимость расхода энергии от степени влажности ткани при глажении.</w:t>
      </w:r>
      <w:r w:rsidRPr="00D4013C">
        <w:rPr>
          <w:rFonts w:ascii="Times New Roman" w:eastAsia="Times New Roman" w:hAnsi="Times New Roman" w:cs="Times New Roman"/>
          <w:color w:val="000000"/>
          <w:sz w:val="24"/>
          <w:szCs w:val="24"/>
          <w:lang w:eastAsia="ru-RU"/>
        </w:rPr>
        <w:br/>
        <w:t>Оборудование: утюг, гладильная доска, три одинаковых полотенца разной степени влажности, часы.</w:t>
      </w:r>
      <w:r w:rsidRPr="00D4013C">
        <w:rPr>
          <w:rFonts w:ascii="Times New Roman" w:eastAsia="Times New Roman" w:hAnsi="Times New Roman" w:cs="Times New Roman"/>
          <w:color w:val="000000"/>
          <w:sz w:val="24"/>
          <w:szCs w:val="24"/>
          <w:lang w:eastAsia="ru-RU"/>
        </w:rPr>
        <w:br/>
        <w:t>Ход работы:</w:t>
      </w:r>
      <w:r w:rsidRPr="00D4013C">
        <w:rPr>
          <w:rFonts w:ascii="Times New Roman" w:eastAsia="Times New Roman" w:hAnsi="Times New Roman" w:cs="Times New Roman"/>
          <w:color w:val="000000"/>
          <w:sz w:val="24"/>
          <w:szCs w:val="24"/>
          <w:lang w:eastAsia="ru-RU"/>
        </w:rPr>
        <w:br/>
        <w:t>1. Взять три полотенца: одно пересушенное, второе влажное, третье мокрое.</w:t>
      </w:r>
      <w:r w:rsidRPr="00D4013C">
        <w:rPr>
          <w:rFonts w:ascii="Times New Roman" w:eastAsia="Times New Roman" w:hAnsi="Times New Roman" w:cs="Times New Roman"/>
          <w:color w:val="000000"/>
          <w:sz w:val="24"/>
          <w:szCs w:val="24"/>
          <w:lang w:eastAsia="ru-RU"/>
        </w:rPr>
        <w:br/>
        <w:t>2. Отгладить первое полотенце.</w:t>
      </w:r>
      <w:r w:rsidRPr="00D4013C">
        <w:rPr>
          <w:rFonts w:ascii="Times New Roman" w:eastAsia="Times New Roman" w:hAnsi="Times New Roman" w:cs="Times New Roman"/>
          <w:color w:val="000000"/>
          <w:sz w:val="24"/>
          <w:szCs w:val="24"/>
          <w:lang w:eastAsia="ru-RU"/>
        </w:rPr>
        <w:br/>
        <w:t>3. Определить, какое количество времени потрачено на эту работу.</w:t>
      </w:r>
      <w:r w:rsidRPr="00D4013C">
        <w:rPr>
          <w:rFonts w:ascii="Times New Roman" w:eastAsia="Times New Roman" w:hAnsi="Times New Roman" w:cs="Times New Roman"/>
          <w:color w:val="000000"/>
          <w:sz w:val="24"/>
          <w:szCs w:val="24"/>
          <w:lang w:eastAsia="ru-RU"/>
        </w:rPr>
        <w:br/>
        <w:t>4. Рассчитать израсходованную энергию (энергия = мощность · время работы).</w:t>
      </w:r>
      <w:r w:rsidRPr="00D4013C">
        <w:rPr>
          <w:rFonts w:ascii="Times New Roman" w:eastAsia="Times New Roman" w:hAnsi="Times New Roman" w:cs="Times New Roman"/>
          <w:color w:val="000000"/>
          <w:sz w:val="24"/>
          <w:szCs w:val="24"/>
          <w:lang w:eastAsia="ru-RU"/>
        </w:rPr>
        <w:br/>
        <w:t>5. То же самое проделать с двумя другими полотенцами при одинаковых условиях.</w:t>
      </w:r>
      <w:r w:rsidRPr="00D4013C">
        <w:rPr>
          <w:rFonts w:ascii="Times New Roman" w:eastAsia="Times New Roman" w:hAnsi="Times New Roman" w:cs="Times New Roman"/>
          <w:color w:val="000000"/>
          <w:sz w:val="24"/>
          <w:szCs w:val="24"/>
          <w:lang w:eastAsia="ru-RU"/>
        </w:rPr>
        <w:br/>
        <w:t>6. Сделать вывод и записать его.</w:t>
      </w:r>
      <w:r w:rsidRPr="00D4013C">
        <w:rPr>
          <w:rFonts w:ascii="Times New Roman" w:eastAsia="Times New Roman" w:hAnsi="Times New Roman" w:cs="Times New Roman"/>
          <w:color w:val="000000"/>
          <w:sz w:val="24"/>
          <w:szCs w:val="24"/>
          <w:lang w:eastAsia="ru-RU"/>
        </w:rPr>
        <w:br/>
        <w:t>Примечание: утюг должен работать в одинаковом режиме при глажении всех трёх вещей.</w:t>
      </w:r>
    </w:p>
    <w:p w:rsidR="00D4013C" w:rsidRPr="00D4013C" w:rsidRDefault="00D4013C" w:rsidP="00D4013C">
      <w:pPr>
        <w:shd w:val="clear" w:color="auto" w:fill="FFFFFF"/>
        <w:spacing w:after="0" w:line="240" w:lineRule="auto"/>
        <w:rPr>
          <w:rFonts w:ascii="Times New Roman" w:eastAsia="Times New Roman" w:hAnsi="Times New Roman" w:cs="Times New Roman"/>
          <w:i/>
          <w:color w:val="000000"/>
          <w:sz w:val="24"/>
          <w:szCs w:val="24"/>
          <w:lang w:eastAsia="ru-RU"/>
        </w:rPr>
      </w:pPr>
      <w:r w:rsidRPr="00D4013C">
        <w:rPr>
          <w:rFonts w:ascii="Times New Roman" w:eastAsia="Times New Roman" w:hAnsi="Times New Roman" w:cs="Times New Roman"/>
          <w:i/>
          <w:color w:val="000000"/>
          <w:sz w:val="24"/>
          <w:szCs w:val="24"/>
          <w:lang w:eastAsia="ru-RU"/>
        </w:rPr>
        <w:t>Таблица 37.</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798"/>
        <w:gridCol w:w="4125"/>
      </w:tblGrid>
      <w:tr w:rsidR="00D4013C" w:rsidRPr="00D4013C" w:rsidTr="00516169">
        <w:trPr>
          <w:tblCellSpacing w:w="15" w:type="dxa"/>
        </w:trPr>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Степень влажности ткани.</w:t>
            </w:r>
          </w:p>
        </w:tc>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Время, затраченное на глажение в мин.</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Расход энергии в кВт/ч.</w:t>
            </w:r>
          </w:p>
        </w:tc>
      </w:tr>
      <w:tr w:rsidR="00D4013C" w:rsidRPr="00D4013C" w:rsidTr="00516169">
        <w:trPr>
          <w:tblCellSpacing w:w="15" w:type="dxa"/>
        </w:trPr>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Ткань сухая</w:t>
            </w:r>
          </w:p>
        </w:tc>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p>
        </w:tc>
      </w:tr>
      <w:tr w:rsidR="00D4013C" w:rsidRPr="00D4013C" w:rsidTr="00516169">
        <w:trPr>
          <w:tblCellSpacing w:w="15" w:type="dxa"/>
        </w:trPr>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Ткань влажная</w:t>
            </w:r>
          </w:p>
        </w:tc>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p>
        </w:tc>
      </w:tr>
      <w:tr w:rsidR="00D4013C" w:rsidRPr="00D4013C" w:rsidTr="00516169">
        <w:trPr>
          <w:tblCellSpacing w:w="15" w:type="dxa"/>
        </w:trPr>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Ткань мокрая</w:t>
            </w:r>
          </w:p>
        </w:tc>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p>
        </w:tc>
      </w:tr>
      <w:tr w:rsidR="00D4013C" w:rsidRPr="00D4013C" w:rsidTr="00516169">
        <w:trPr>
          <w:tblCellSpacing w:w="15" w:type="dxa"/>
        </w:trPr>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Вывод</w:t>
            </w:r>
          </w:p>
        </w:tc>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p>
        </w:tc>
      </w:tr>
    </w:tbl>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И сказали утюги:</w:t>
      </w:r>
      <w:r w:rsidRPr="00D4013C">
        <w:rPr>
          <w:rFonts w:ascii="Times New Roman" w:eastAsia="Times New Roman" w:hAnsi="Times New Roman" w:cs="Times New Roman"/>
          <w:color w:val="000000"/>
          <w:sz w:val="24"/>
          <w:szCs w:val="24"/>
          <w:lang w:eastAsia="ru-RU"/>
        </w:rPr>
        <w:br/>
        <w:t>Мы хозяйкам не враги!</w:t>
      </w:r>
      <w:r w:rsidRPr="00D4013C">
        <w:rPr>
          <w:rFonts w:ascii="Times New Roman" w:eastAsia="Times New Roman" w:hAnsi="Times New Roman" w:cs="Times New Roman"/>
          <w:color w:val="000000"/>
          <w:sz w:val="24"/>
          <w:szCs w:val="24"/>
          <w:lang w:eastAsia="ru-RU"/>
        </w:rPr>
        <w:br/>
        <w:t>как погладишь пиджачок,</w:t>
      </w:r>
      <w:r w:rsidRPr="00D4013C">
        <w:rPr>
          <w:rFonts w:ascii="Times New Roman" w:eastAsia="Times New Roman" w:hAnsi="Times New Roman" w:cs="Times New Roman"/>
          <w:color w:val="000000"/>
          <w:sz w:val="24"/>
          <w:szCs w:val="24"/>
          <w:lang w:eastAsia="ru-RU"/>
        </w:rPr>
        <w:br/>
        <w:t>Отключи свой утюжок,</w:t>
      </w:r>
      <w:r w:rsidRPr="00D4013C">
        <w:rPr>
          <w:rFonts w:ascii="Times New Roman" w:eastAsia="Times New Roman" w:hAnsi="Times New Roman" w:cs="Times New Roman"/>
          <w:color w:val="000000"/>
          <w:sz w:val="24"/>
          <w:szCs w:val="24"/>
          <w:lang w:eastAsia="ru-RU"/>
        </w:rPr>
        <w:br/>
        <w:t>А остатками тепла</w:t>
      </w:r>
      <w:r w:rsidRPr="00D4013C">
        <w:rPr>
          <w:rFonts w:ascii="Times New Roman" w:eastAsia="Times New Roman" w:hAnsi="Times New Roman" w:cs="Times New Roman"/>
          <w:color w:val="000000"/>
          <w:sz w:val="24"/>
          <w:szCs w:val="24"/>
          <w:lang w:eastAsia="ru-RU"/>
        </w:rPr>
        <w:br/>
        <w:t>Мы отутюжим все шелка.</w:t>
      </w:r>
    </w:p>
    <w:p w:rsidR="00D4013C" w:rsidRPr="00D4013C" w:rsidRDefault="00D4013C" w:rsidP="00D4013C">
      <w:pPr>
        <w:shd w:val="clear" w:color="auto" w:fill="FFFFFF"/>
        <w:spacing w:after="0" w:line="240" w:lineRule="auto"/>
        <w:rPr>
          <w:rFonts w:ascii="Times New Roman" w:eastAsia="Times New Roman" w:hAnsi="Times New Roman" w:cs="Times New Roman"/>
          <w:i/>
          <w:color w:val="000000"/>
          <w:sz w:val="24"/>
          <w:szCs w:val="24"/>
          <w:lang w:eastAsia="ru-RU"/>
        </w:rPr>
      </w:pPr>
      <w:r w:rsidRPr="00D4013C">
        <w:rPr>
          <w:rFonts w:ascii="Times New Roman" w:eastAsia="Times New Roman" w:hAnsi="Times New Roman" w:cs="Times New Roman"/>
          <w:i/>
          <w:color w:val="000000"/>
          <w:sz w:val="24"/>
          <w:szCs w:val="24"/>
          <w:lang w:eastAsia="ru-RU"/>
        </w:rPr>
        <w:t>Рассказ 5 ученика об использовании воды</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Содержите краны в порядке! За год из крана вытекает 2000 л воды, если из крана вытекает 10 капель в минуту.</w:t>
      </w:r>
      <w:r w:rsidRPr="00D4013C">
        <w:rPr>
          <w:rFonts w:ascii="Times New Roman" w:eastAsia="Times New Roman" w:hAnsi="Times New Roman" w:cs="Times New Roman"/>
          <w:color w:val="000000"/>
          <w:sz w:val="24"/>
          <w:szCs w:val="24"/>
          <w:lang w:eastAsia="ru-RU"/>
        </w:rPr>
        <w:br/>
        <w:t xml:space="preserve">Расход воды в ванной легко поддаётся регулированию. Так если при мытье в ванной </w:t>
      </w:r>
      <w:r w:rsidRPr="00D4013C">
        <w:rPr>
          <w:rFonts w:ascii="Times New Roman" w:eastAsia="Times New Roman" w:hAnsi="Times New Roman" w:cs="Times New Roman"/>
          <w:color w:val="000000"/>
          <w:sz w:val="24"/>
          <w:szCs w:val="24"/>
          <w:lang w:eastAsia="ru-RU"/>
        </w:rPr>
        <w:lastRenderedPageBreak/>
        <w:t xml:space="preserve">расходуется 150 – 180 л воды, то для того, чтобы принять душ, потребуется в три раза меньше. </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Чаще, дети, мойтесь в душе –</w:t>
      </w:r>
      <w:r w:rsidRPr="00D4013C">
        <w:rPr>
          <w:rFonts w:ascii="Times New Roman" w:eastAsia="Times New Roman" w:hAnsi="Times New Roman" w:cs="Times New Roman"/>
          <w:color w:val="000000"/>
          <w:sz w:val="24"/>
          <w:szCs w:val="24"/>
          <w:lang w:eastAsia="ru-RU"/>
        </w:rPr>
        <w:br/>
        <w:t>Всей планете будет лучше!</w:t>
      </w:r>
      <w:r w:rsidRPr="00D4013C">
        <w:rPr>
          <w:rFonts w:ascii="Times New Roman" w:eastAsia="Times New Roman" w:hAnsi="Times New Roman" w:cs="Times New Roman"/>
          <w:color w:val="000000"/>
          <w:sz w:val="24"/>
          <w:szCs w:val="24"/>
          <w:lang w:eastAsia="ru-RU"/>
        </w:rPr>
        <w:br/>
        <w:t>В ванной мыться нет нужды,</w:t>
      </w:r>
      <w:r w:rsidRPr="00D4013C">
        <w:rPr>
          <w:rFonts w:ascii="Times New Roman" w:eastAsia="Times New Roman" w:hAnsi="Times New Roman" w:cs="Times New Roman"/>
          <w:color w:val="000000"/>
          <w:sz w:val="24"/>
          <w:szCs w:val="24"/>
          <w:lang w:eastAsia="ru-RU"/>
        </w:rPr>
        <w:br/>
        <w:t>Там большой расход воды.</w:t>
      </w:r>
    </w:p>
    <w:p w:rsidR="00D4013C" w:rsidRPr="00D4013C" w:rsidRDefault="00D4013C" w:rsidP="00D4013C">
      <w:pPr>
        <w:shd w:val="clear" w:color="auto" w:fill="FFFFFF"/>
        <w:spacing w:after="0" w:line="240" w:lineRule="auto"/>
        <w:rPr>
          <w:rFonts w:ascii="Times New Roman" w:eastAsia="Times New Roman" w:hAnsi="Times New Roman" w:cs="Times New Roman"/>
          <w:i/>
          <w:color w:val="000000"/>
          <w:sz w:val="24"/>
          <w:szCs w:val="24"/>
          <w:lang w:eastAsia="ru-RU"/>
        </w:rPr>
      </w:pPr>
      <w:r w:rsidRPr="00D4013C">
        <w:rPr>
          <w:rFonts w:ascii="Times New Roman" w:eastAsia="Times New Roman" w:hAnsi="Times New Roman" w:cs="Times New Roman"/>
          <w:i/>
          <w:color w:val="000000"/>
          <w:sz w:val="24"/>
          <w:szCs w:val="24"/>
          <w:lang w:eastAsia="ru-RU"/>
        </w:rPr>
        <w:t>Рассказ 6 ученика об использовании лампочек</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Используйте энергосберегающие лампочки! При повседневном использовании ламп накаливания необходимо завозить в 2 раза меньше дизельного топлива. Расход электроэнергии можно сократить за счёт периодического протирания лампочек: хорошо протёртая лампочка светит 10 – 15% ярче грязной пыльной.</w:t>
      </w:r>
      <w:r w:rsidRPr="00D4013C">
        <w:rPr>
          <w:rFonts w:ascii="Times New Roman" w:eastAsia="Times New Roman" w:hAnsi="Times New Roman" w:cs="Times New Roman"/>
          <w:color w:val="000000"/>
          <w:sz w:val="24"/>
          <w:szCs w:val="24"/>
          <w:lang w:eastAsia="ru-RU"/>
        </w:rPr>
        <w:br/>
        <w:t xml:space="preserve">Без необходимости не пользуйтесь верхним светом. Настольная лампа с успехом заменит многоламповую люстру под потолком. </w:t>
      </w:r>
      <w:r w:rsidRPr="00D4013C">
        <w:rPr>
          <w:rFonts w:ascii="Times New Roman" w:eastAsia="Times New Roman" w:hAnsi="Times New Roman" w:cs="Times New Roman"/>
          <w:color w:val="000000"/>
          <w:sz w:val="24"/>
          <w:szCs w:val="24"/>
          <w:lang w:eastAsia="ru-RU"/>
        </w:rPr>
        <w:br/>
        <w:t>Выходя из комнаты, гасите свет:</w:t>
      </w:r>
      <w:r w:rsidRPr="00D4013C">
        <w:rPr>
          <w:rFonts w:ascii="Times New Roman" w:eastAsia="Times New Roman" w:hAnsi="Times New Roman" w:cs="Times New Roman"/>
          <w:color w:val="000000"/>
          <w:sz w:val="24"/>
          <w:szCs w:val="24"/>
          <w:lang w:eastAsia="ru-RU"/>
        </w:rPr>
        <w:br/>
        <w:t>Лампа сутки горит –</w:t>
      </w:r>
      <w:r w:rsidRPr="00D4013C">
        <w:rPr>
          <w:rFonts w:ascii="Times New Roman" w:eastAsia="Times New Roman" w:hAnsi="Times New Roman" w:cs="Times New Roman"/>
          <w:color w:val="000000"/>
          <w:sz w:val="24"/>
          <w:szCs w:val="24"/>
          <w:lang w:eastAsia="ru-RU"/>
        </w:rPr>
        <w:br/>
        <w:t>100 кг угля спалит.</w:t>
      </w:r>
      <w:r w:rsidRPr="00D4013C">
        <w:rPr>
          <w:rFonts w:ascii="Times New Roman" w:eastAsia="Times New Roman" w:hAnsi="Times New Roman" w:cs="Times New Roman"/>
          <w:color w:val="000000"/>
          <w:sz w:val="24"/>
          <w:szCs w:val="24"/>
          <w:lang w:eastAsia="ru-RU"/>
        </w:rPr>
        <w:br/>
        <w:t>Если светит зря она,</w:t>
      </w:r>
      <w:r w:rsidRPr="00D4013C">
        <w:rPr>
          <w:rFonts w:ascii="Times New Roman" w:eastAsia="Times New Roman" w:hAnsi="Times New Roman" w:cs="Times New Roman"/>
          <w:color w:val="000000"/>
          <w:sz w:val="24"/>
          <w:szCs w:val="24"/>
          <w:lang w:eastAsia="ru-RU"/>
        </w:rPr>
        <w:br/>
        <w:t>Где же экономия сырья?</w:t>
      </w:r>
    </w:p>
    <w:p w:rsidR="00D4013C" w:rsidRPr="00D4013C" w:rsidRDefault="00D4013C" w:rsidP="00D4013C">
      <w:pPr>
        <w:shd w:val="clear" w:color="auto" w:fill="FFFFFF"/>
        <w:spacing w:after="0" w:line="240" w:lineRule="auto"/>
        <w:rPr>
          <w:rFonts w:ascii="Times New Roman" w:eastAsia="Times New Roman" w:hAnsi="Times New Roman" w:cs="Times New Roman"/>
          <w:i/>
          <w:color w:val="000000"/>
          <w:sz w:val="24"/>
          <w:szCs w:val="24"/>
          <w:lang w:eastAsia="ru-RU"/>
        </w:rPr>
      </w:pPr>
      <w:r w:rsidRPr="00D4013C">
        <w:rPr>
          <w:rFonts w:ascii="Times New Roman" w:eastAsia="Times New Roman" w:hAnsi="Times New Roman" w:cs="Times New Roman"/>
          <w:i/>
          <w:color w:val="000000"/>
          <w:sz w:val="24"/>
          <w:szCs w:val="24"/>
          <w:lang w:eastAsia="ru-RU"/>
        </w:rPr>
        <w:t>Рассказ 7 ученика об использовании телевизоров, компьютеров</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Телевизоры, компьютеры …</w:t>
      </w:r>
      <w:r w:rsidRPr="00D4013C">
        <w:rPr>
          <w:rFonts w:ascii="Times New Roman" w:eastAsia="Times New Roman" w:hAnsi="Times New Roman" w:cs="Times New Roman"/>
          <w:color w:val="000000"/>
          <w:sz w:val="24"/>
          <w:szCs w:val="24"/>
          <w:lang w:eastAsia="ru-RU"/>
        </w:rPr>
        <w:br/>
        <w:t>Знаете ли вы, что телевизоры и другие приборы потребляют энергию, даже если они выключены с помощью дистанционного управления. Для полного отключения по ночам используйте кнопку выключения, чтобы сберечь энергию и снизить опасность пожара.</w:t>
      </w:r>
    </w:p>
    <w:p w:rsidR="00D4013C" w:rsidRPr="00D4013C" w:rsidRDefault="00D4013C" w:rsidP="00D4013C">
      <w:pPr>
        <w:shd w:val="clear" w:color="auto" w:fill="FFFFFF"/>
        <w:spacing w:after="0" w:line="240" w:lineRule="auto"/>
        <w:rPr>
          <w:rFonts w:ascii="Times New Roman" w:eastAsia="Times New Roman" w:hAnsi="Times New Roman" w:cs="Times New Roman"/>
          <w:i/>
          <w:color w:val="000000"/>
          <w:sz w:val="24"/>
          <w:szCs w:val="24"/>
          <w:lang w:eastAsia="ru-RU"/>
        </w:rPr>
      </w:pPr>
      <w:r w:rsidRPr="00D4013C">
        <w:rPr>
          <w:rFonts w:ascii="Times New Roman" w:eastAsia="Times New Roman" w:hAnsi="Times New Roman" w:cs="Times New Roman"/>
          <w:i/>
          <w:color w:val="000000"/>
          <w:sz w:val="24"/>
          <w:szCs w:val="24"/>
          <w:lang w:eastAsia="ru-RU"/>
        </w:rPr>
        <w:t>Рассказ 8 ученика об утеплении квартир</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Мы мёрзнем в домах, не обременяя себя простыми мерами утепления окон, дверей и балкона.</w:t>
      </w:r>
      <w:r w:rsidRPr="00D4013C">
        <w:rPr>
          <w:rFonts w:ascii="Times New Roman" w:eastAsia="Times New Roman" w:hAnsi="Times New Roman" w:cs="Times New Roman"/>
          <w:color w:val="000000"/>
          <w:sz w:val="24"/>
          <w:szCs w:val="24"/>
          <w:lang w:eastAsia="ru-RU"/>
        </w:rPr>
        <w:br/>
        <w:t>Даже низкое зимнее Солнце способно нагреть комнату через окно – раздвигайте занавески в солнечные дни.</w:t>
      </w:r>
      <w:r w:rsidRPr="00D4013C">
        <w:rPr>
          <w:rFonts w:ascii="Times New Roman" w:eastAsia="Times New Roman" w:hAnsi="Times New Roman" w:cs="Times New Roman"/>
          <w:color w:val="000000"/>
          <w:sz w:val="24"/>
          <w:szCs w:val="24"/>
          <w:lang w:eastAsia="ru-RU"/>
        </w:rPr>
        <w:br/>
        <w:t>Закрывайте двери в подъезд, на чердак, в подвал.</w:t>
      </w:r>
      <w:r w:rsidRPr="00D4013C">
        <w:rPr>
          <w:rFonts w:ascii="Times New Roman" w:eastAsia="Times New Roman" w:hAnsi="Times New Roman" w:cs="Times New Roman"/>
          <w:color w:val="000000"/>
          <w:sz w:val="24"/>
          <w:szCs w:val="24"/>
          <w:lang w:eastAsia="ru-RU"/>
        </w:rPr>
        <w:br/>
        <w:t>На ночь закрывайте занавески, чтобы удержать тепло.</w:t>
      </w:r>
      <w:r w:rsidRPr="00D4013C">
        <w:rPr>
          <w:rFonts w:ascii="Times New Roman" w:eastAsia="Times New Roman" w:hAnsi="Times New Roman" w:cs="Times New Roman"/>
          <w:color w:val="000000"/>
          <w:sz w:val="24"/>
          <w:szCs w:val="24"/>
          <w:lang w:eastAsia="ru-RU"/>
        </w:rPr>
        <w:br/>
        <w:t>Вы правильно расставили мебель? Отставили от батареи, чтобы тепло свободно проходило в вашу квартиру?</w:t>
      </w:r>
      <w:r w:rsidRPr="00D4013C">
        <w:rPr>
          <w:rFonts w:ascii="Times New Roman" w:eastAsia="Times New Roman" w:hAnsi="Times New Roman" w:cs="Times New Roman"/>
          <w:color w:val="000000"/>
          <w:sz w:val="24"/>
          <w:szCs w:val="24"/>
          <w:lang w:eastAsia="ru-RU"/>
        </w:rPr>
        <w:br/>
        <w:t>Совсем не обязательно превращать свой дом в тропические джунгли. Но пары хлорофитумов или несколько пучков петрушки не помешают. Даже, наоборот, они сделают воздух в помещении чище и здоровее, защитят нас от электромагнитных излучений электроприборов, станут «зелёной аптекой». Чтоб холодная зима</w:t>
      </w:r>
      <w:r w:rsidRPr="00D4013C">
        <w:rPr>
          <w:rFonts w:ascii="Times New Roman" w:eastAsia="Times New Roman" w:hAnsi="Times New Roman" w:cs="Times New Roman"/>
          <w:color w:val="000000"/>
          <w:sz w:val="24"/>
          <w:szCs w:val="24"/>
          <w:lang w:eastAsia="ru-RU"/>
        </w:rPr>
        <w:br/>
        <w:t>Не прокралась к нам в дома,</w:t>
      </w:r>
      <w:r w:rsidRPr="00D4013C">
        <w:rPr>
          <w:rFonts w:ascii="Times New Roman" w:eastAsia="Times New Roman" w:hAnsi="Times New Roman" w:cs="Times New Roman"/>
          <w:color w:val="000000"/>
          <w:sz w:val="24"/>
          <w:szCs w:val="24"/>
          <w:lang w:eastAsia="ru-RU"/>
        </w:rPr>
        <w:br/>
        <w:t>Вы окошки утеплите –</w:t>
      </w:r>
      <w:r w:rsidRPr="00D4013C">
        <w:rPr>
          <w:rFonts w:ascii="Times New Roman" w:eastAsia="Times New Roman" w:hAnsi="Times New Roman" w:cs="Times New Roman"/>
          <w:color w:val="000000"/>
          <w:sz w:val="24"/>
          <w:szCs w:val="24"/>
          <w:lang w:eastAsia="ru-RU"/>
        </w:rPr>
        <w:br/>
        <w:t>И в тепле себе живите.</w:t>
      </w:r>
    </w:p>
    <w:p w:rsidR="00D4013C" w:rsidRPr="00D4013C" w:rsidRDefault="00D4013C" w:rsidP="00D4013C">
      <w:pPr>
        <w:shd w:val="clear" w:color="auto" w:fill="FFFFFF"/>
        <w:spacing w:after="0" w:line="240" w:lineRule="auto"/>
        <w:rPr>
          <w:rFonts w:ascii="Times New Roman" w:eastAsia="Times New Roman" w:hAnsi="Times New Roman" w:cs="Times New Roman"/>
          <w:i/>
          <w:color w:val="000000"/>
          <w:sz w:val="24"/>
          <w:szCs w:val="24"/>
          <w:lang w:eastAsia="ru-RU"/>
        </w:rPr>
      </w:pPr>
      <w:r w:rsidRPr="00D4013C">
        <w:rPr>
          <w:rFonts w:ascii="Times New Roman" w:eastAsia="Times New Roman" w:hAnsi="Times New Roman" w:cs="Times New Roman"/>
          <w:i/>
          <w:color w:val="000000"/>
          <w:sz w:val="24"/>
          <w:szCs w:val="24"/>
          <w:lang w:eastAsia="ru-RU"/>
        </w:rPr>
        <w:t>Рассказ 9 ученика об использовании вторсырья и упаковок</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Бесплатная упаковка в магазине на самом деле обходится человечеству очень дорого: 5 – 6 полиэтиленовых пакетов в неделю, которые вы не возьмёте в магазине, чтобы упаковать уже упакованную пачку печенья, сэкономит 55 литров нефти в год, что на 150 кг в год сократит выбросы углекислого и других газов, создающих парниковый эффект. Мусор – главный монстр зла,</w:t>
      </w:r>
      <w:r w:rsidRPr="00D4013C">
        <w:rPr>
          <w:rFonts w:ascii="Times New Roman" w:eastAsia="Times New Roman" w:hAnsi="Times New Roman" w:cs="Times New Roman"/>
          <w:color w:val="000000"/>
          <w:sz w:val="24"/>
          <w:szCs w:val="24"/>
          <w:lang w:eastAsia="ru-RU"/>
        </w:rPr>
        <w:br/>
        <w:t>Не исчезнет никогда!</w:t>
      </w:r>
      <w:r w:rsidRPr="00D4013C">
        <w:rPr>
          <w:rFonts w:ascii="Times New Roman" w:eastAsia="Times New Roman" w:hAnsi="Times New Roman" w:cs="Times New Roman"/>
          <w:color w:val="000000"/>
          <w:sz w:val="24"/>
          <w:szCs w:val="24"/>
          <w:lang w:eastAsia="ru-RU"/>
        </w:rPr>
        <w:br/>
        <w:t>Нам, друзья, необходимо</w:t>
      </w:r>
      <w:r w:rsidRPr="00D4013C">
        <w:rPr>
          <w:rFonts w:ascii="Times New Roman" w:eastAsia="Times New Roman" w:hAnsi="Times New Roman" w:cs="Times New Roman"/>
          <w:color w:val="000000"/>
          <w:sz w:val="24"/>
          <w:szCs w:val="24"/>
          <w:lang w:eastAsia="ru-RU"/>
        </w:rPr>
        <w:br/>
        <w:t>Сортировать его всегда!</w:t>
      </w:r>
      <w:r w:rsidRPr="00D4013C">
        <w:rPr>
          <w:rFonts w:ascii="Times New Roman" w:eastAsia="Times New Roman" w:hAnsi="Times New Roman" w:cs="Times New Roman"/>
          <w:color w:val="000000"/>
          <w:sz w:val="24"/>
          <w:szCs w:val="24"/>
          <w:lang w:eastAsia="ru-RU"/>
        </w:rPr>
        <w:br/>
        <w:t>Что из пластика не в ход,</w:t>
      </w:r>
      <w:r w:rsidRPr="00D4013C">
        <w:rPr>
          <w:rFonts w:ascii="Times New Roman" w:eastAsia="Times New Roman" w:hAnsi="Times New Roman" w:cs="Times New Roman"/>
          <w:color w:val="000000"/>
          <w:sz w:val="24"/>
          <w:szCs w:val="24"/>
          <w:lang w:eastAsia="ru-RU"/>
        </w:rPr>
        <w:br/>
        <w:t>То на перерабатывающий завод,</w:t>
      </w:r>
      <w:r w:rsidRPr="00D4013C">
        <w:rPr>
          <w:rFonts w:ascii="Times New Roman" w:eastAsia="Times New Roman" w:hAnsi="Times New Roman" w:cs="Times New Roman"/>
          <w:color w:val="000000"/>
          <w:sz w:val="24"/>
          <w:szCs w:val="24"/>
          <w:lang w:eastAsia="ru-RU"/>
        </w:rPr>
        <w:br/>
        <w:t>Из стекла – в стеклодробилку,</w:t>
      </w:r>
      <w:r w:rsidRPr="00D4013C">
        <w:rPr>
          <w:rFonts w:ascii="Times New Roman" w:eastAsia="Times New Roman" w:hAnsi="Times New Roman" w:cs="Times New Roman"/>
          <w:color w:val="000000"/>
          <w:sz w:val="24"/>
          <w:szCs w:val="24"/>
          <w:lang w:eastAsia="ru-RU"/>
        </w:rPr>
        <w:br/>
        <w:t>Так вторсырьё идёт в копилку.</w:t>
      </w:r>
    </w:p>
    <w:p w:rsidR="00D4013C" w:rsidRPr="00D4013C" w:rsidRDefault="00D4013C" w:rsidP="00D4013C">
      <w:pPr>
        <w:shd w:val="clear" w:color="auto" w:fill="FFFFFF"/>
        <w:spacing w:after="0" w:line="240" w:lineRule="auto"/>
        <w:rPr>
          <w:rFonts w:ascii="Times New Roman" w:eastAsia="Times New Roman" w:hAnsi="Times New Roman" w:cs="Times New Roman"/>
          <w:b/>
          <w:i/>
          <w:color w:val="000000"/>
          <w:sz w:val="24"/>
          <w:szCs w:val="24"/>
          <w:lang w:eastAsia="ru-RU"/>
        </w:rPr>
      </w:pPr>
      <w:r w:rsidRPr="00D4013C">
        <w:rPr>
          <w:rFonts w:ascii="Times New Roman" w:eastAsia="Times New Roman" w:hAnsi="Times New Roman" w:cs="Times New Roman"/>
          <w:b/>
          <w:i/>
          <w:color w:val="000000"/>
          <w:sz w:val="24"/>
          <w:szCs w:val="24"/>
          <w:lang w:eastAsia="ru-RU"/>
        </w:rPr>
        <w:lastRenderedPageBreak/>
        <w:t>Подведение итогов по теме «Экономия энергоресурсов» (слайд 27)</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Мы постарались рассказать о самых простых способах экономии электроэнергии. Этими советами воспользоваться под силу каждому.</w:t>
      </w:r>
      <w:r w:rsidRPr="00D4013C">
        <w:rPr>
          <w:rFonts w:ascii="Times New Roman" w:eastAsia="Times New Roman" w:hAnsi="Times New Roman" w:cs="Times New Roman"/>
          <w:color w:val="000000"/>
          <w:sz w:val="24"/>
          <w:szCs w:val="24"/>
          <w:lang w:eastAsia="ru-RU"/>
        </w:rPr>
        <w:br/>
        <w:t xml:space="preserve">- Что же мы можем сделать? Главные выводы: </w:t>
      </w:r>
    </w:p>
    <w:p w:rsidR="00D4013C" w:rsidRPr="00D4013C" w:rsidRDefault="00D4013C" w:rsidP="00D4013C">
      <w:pPr>
        <w:numPr>
          <w:ilvl w:val="0"/>
          <w:numId w:val="73"/>
        </w:num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Экономим электричество, бережём тепло, экономим воду, не разбрасываем мусор – не засоряем окружающую среду. </w:t>
      </w:r>
    </w:p>
    <w:p w:rsidR="00D4013C" w:rsidRPr="00D4013C" w:rsidRDefault="00D4013C" w:rsidP="00D4013C">
      <w:pPr>
        <w:numPr>
          <w:ilvl w:val="0"/>
          <w:numId w:val="73"/>
        </w:num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Энергию надо беречь не только дома, но и в школе. </w:t>
      </w:r>
    </w:p>
    <w:p w:rsidR="00D4013C" w:rsidRPr="00D4013C" w:rsidRDefault="00D4013C" w:rsidP="00D4013C">
      <w:pPr>
        <w:numPr>
          <w:ilvl w:val="0"/>
          <w:numId w:val="73"/>
        </w:numPr>
        <w:shd w:val="clear" w:color="auto" w:fill="FFFFFF"/>
        <w:spacing w:after="0" w:line="240" w:lineRule="auto"/>
        <w:rPr>
          <w:rFonts w:ascii="Times New Roman" w:eastAsia="Times New Roman" w:hAnsi="Times New Roman" w:cs="Times New Roman"/>
          <w:b/>
          <w:color w:val="000000"/>
          <w:sz w:val="24"/>
          <w:szCs w:val="24"/>
          <w:lang w:eastAsia="ru-RU"/>
        </w:rPr>
      </w:pPr>
      <w:r w:rsidRPr="00D4013C">
        <w:rPr>
          <w:rFonts w:ascii="Times New Roman" w:eastAsia="Times New Roman" w:hAnsi="Times New Roman" w:cs="Times New Roman"/>
          <w:color w:val="000000"/>
          <w:sz w:val="24"/>
          <w:szCs w:val="24"/>
          <w:lang w:eastAsia="ru-RU"/>
        </w:rPr>
        <w:t>Используя меньше невозобновляемых источников энергии, мы заботимся о следующих поколениях людей, оберегаем нашу планету от экологической катастрофы.</w:t>
      </w:r>
      <w:r w:rsidRPr="00D4013C">
        <w:rPr>
          <w:rFonts w:ascii="Times New Roman" w:eastAsia="Times New Roman" w:hAnsi="Times New Roman" w:cs="Times New Roman"/>
          <w:color w:val="000000"/>
          <w:sz w:val="24"/>
          <w:szCs w:val="24"/>
          <w:lang w:eastAsia="ru-RU"/>
        </w:rPr>
        <w:br/>
      </w:r>
      <w:r w:rsidRPr="00D4013C">
        <w:rPr>
          <w:rFonts w:ascii="Times New Roman" w:eastAsia="Times New Roman" w:hAnsi="Times New Roman" w:cs="Times New Roman"/>
          <w:b/>
          <w:color w:val="000000"/>
          <w:sz w:val="24"/>
          <w:szCs w:val="24"/>
          <w:lang w:eastAsia="ru-RU"/>
        </w:rPr>
        <w:t xml:space="preserve">            Задание – подготовить плакаты для учащихся школы, памятки по экономии энергоресурсов в школе и дома</w:t>
      </w:r>
    </w:p>
    <w:p w:rsidR="00D4013C" w:rsidRPr="00D4013C" w:rsidRDefault="00D4013C" w:rsidP="00D4013C">
      <w:pPr>
        <w:shd w:val="clear" w:color="auto" w:fill="FFFFFF"/>
        <w:spacing w:after="0" w:line="240" w:lineRule="auto"/>
        <w:ind w:left="360"/>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
          <w:i/>
          <w:color w:val="000000"/>
          <w:sz w:val="24"/>
          <w:szCs w:val="24"/>
          <w:lang w:eastAsia="ru-RU"/>
        </w:rPr>
        <w:t>V. </w:t>
      </w:r>
      <w:r w:rsidRPr="00D4013C">
        <w:rPr>
          <w:rFonts w:ascii="Times New Roman" w:eastAsia="Times New Roman" w:hAnsi="Times New Roman" w:cs="Times New Roman"/>
          <w:b/>
          <w:bCs/>
          <w:i/>
          <w:color w:val="000000"/>
          <w:sz w:val="24"/>
          <w:szCs w:val="24"/>
          <w:lang w:eastAsia="ru-RU"/>
        </w:rPr>
        <w:t>Давайте заглянем в будущее</w:t>
      </w:r>
      <w:r w:rsidRPr="00D4013C">
        <w:rPr>
          <w:rFonts w:ascii="Times New Roman" w:eastAsia="Times New Roman" w:hAnsi="Times New Roman" w:cs="Times New Roman"/>
          <w:b/>
          <w:i/>
          <w:color w:val="000000"/>
          <w:sz w:val="24"/>
          <w:szCs w:val="24"/>
          <w:lang w:eastAsia="ru-RU"/>
        </w:rPr>
        <w:t>.(слайд 28)</w:t>
      </w:r>
      <w:r w:rsidRPr="00D4013C">
        <w:rPr>
          <w:rFonts w:ascii="Times New Roman" w:eastAsia="Times New Roman" w:hAnsi="Times New Roman" w:cs="Times New Roman"/>
          <w:b/>
          <w:i/>
          <w:color w:val="000000"/>
          <w:sz w:val="24"/>
          <w:szCs w:val="24"/>
          <w:lang w:eastAsia="ru-RU"/>
        </w:rPr>
        <w:br/>
      </w:r>
      <w:r w:rsidRPr="00D4013C">
        <w:rPr>
          <w:rFonts w:ascii="Times New Roman" w:eastAsia="Times New Roman" w:hAnsi="Times New Roman" w:cs="Times New Roman"/>
          <w:color w:val="000000"/>
          <w:sz w:val="24"/>
          <w:szCs w:val="24"/>
          <w:lang w:eastAsia="ru-RU"/>
        </w:rPr>
        <w:t xml:space="preserve">    Сама природа подсказывает выход из сложившейся энергетической и экологической ситуаций. Существуют и другие источники энергии, которые восполняются.  Для будущего необходимы новые разработки, позволяющие использовать известные возобновляемые источники и те, что будут найдены. Учёные ищут новые источники энергии, которые не вредят экологии. Уже рассматриваются проекты получения энергии из воздуха (получены уже первые 5 л бензина в Великобритании из воздуха, откуда взяли углекислый газ, и воды – откуда взяли водород, а соединив углекислый газ и водород, получили спирт, который стал источником получения бензина). И это не единственный в настоящее проект получения энергетического сырья.</w:t>
      </w:r>
    </w:p>
    <w:p w:rsidR="00D4013C" w:rsidRPr="00D4013C" w:rsidRDefault="00D4013C" w:rsidP="00D4013C">
      <w:pPr>
        <w:shd w:val="clear" w:color="auto" w:fill="FFFFFF"/>
        <w:spacing w:after="0" w:line="240" w:lineRule="auto"/>
        <w:ind w:left="360"/>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color w:val="000000"/>
          <w:sz w:val="24"/>
          <w:szCs w:val="24"/>
          <w:lang w:eastAsia="ru-RU"/>
        </w:rPr>
        <w:t>И сейчас вам предлагается воплотить свои мысли, фантазию при представлении своих проектов, макетов под названием «Мой будущий энергосберегающий дом». Ведь без полёта фантазии и смелости мысли научные открытия не совершаются.</w:t>
      </w:r>
      <w:r w:rsidRPr="00D4013C">
        <w:rPr>
          <w:rFonts w:ascii="Times New Roman" w:eastAsia="Times New Roman" w:hAnsi="Times New Roman" w:cs="Times New Roman"/>
          <w:color w:val="000000"/>
          <w:sz w:val="24"/>
          <w:szCs w:val="24"/>
          <w:lang w:eastAsia="ru-RU"/>
        </w:rPr>
        <w:br/>
      </w:r>
      <w:r w:rsidRPr="00D4013C">
        <w:rPr>
          <w:rFonts w:ascii="Times New Roman" w:eastAsia="Times New Roman" w:hAnsi="Times New Roman" w:cs="Times New Roman"/>
          <w:b/>
          <w:i/>
          <w:color w:val="000000"/>
          <w:sz w:val="24"/>
          <w:szCs w:val="24"/>
          <w:lang w:eastAsia="ru-RU"/>
        </w:rPr>
        <w:t xml:space="preserve">                                                 Представление проектов и макетов.</w:t>
      </w:r>
      <w:r w:rsidRPr="00D4013C">
        <w:rPr>
          <w:rFonts w:ascii="Times New Roman" w:eastAsia="Times New Roman" w:hAnsi="Times New Roman" w:cs="Times New Roman"/>
          <w:b/>
          <w:i/>
          <w:color w:val="000000"/>
          <w:sz w:val="24"/>
          <w:szCs w:val="24"/>
          <w:lang w:eastAsia="ru-RU"/>
        </w:rPr>
        <w:br/>
      </w:r>
      <w:r w:rsidRPr="00D4013C">
        <w:rPr>
          <w:rFonts w:ascii="Times New Roman" w:eastAsia="Times New Roman" w:hAnsi="Times New Roman" w:cs="Times New Roman"/>
          <w:b/>
          <w:bCs/>
          <w:i/>
          <w:color w:val="000000"/>
          <w:sz w:val="24"/>
          <w:szCs w:val="24"/>
          <w:lang w:val="en-US" w:eastAsia="ru-RU"/>
        </w:rPr>
        <w:t>VI</w:t>
      </w:r>
      <w:r w:rsidRPr="00D4013C">
        <w:rPr>
          <w:rFonts w:ascii="Times New Roman" w:eastAsia="Times New Roman" w:hAnsi="Times New Roman" w:cs="Times New Roman"/>
          <w:b/>
          <w:bCs/>
          <w:i/>
          <w:color w:val="000000"/>
          <w:sz w:val="24"/>
          <w:szCs w:val="24"/>
          <w:lang w:eastAsia="ru-RU"/>
        </w:rPr>
        <w:t>. Анкетирование учащихся (слайд 29).</w:t>
      </w:r>
    </w:p>
    <w:p w:rsidR="00D4013C" w:rsidRPr="00D4013C" w:rsidRDefault="00D4013C" w:rsidP="00D4013C">
      <w:pPr>
        <w:shd w:val="clear" w:color="auto" w:fill="FFFFFF"/>
        <w:spacing w:after="0" w:line="240" w:lineRule="auto"/>
        <w:ind w:left="360"/>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Учитель. Вы сегодня много узнали о различных видах энергии, способах ее экономии. А теперь ответьте, пожалуйста, на вопросы анкеты, чтобы понять, умеете ли вы сами беречь энергию. Предполагается один ответ на каждый вопрос: ДА или НЕТ.</w:t>
      </w:r>
      <w:r w:rsidRPr="00D4013C">
        <w:rPr>
          <w:rFonts w:ascii="Times New Roman" w:eastAsia="Times New Roman" w:hAnsi="Times New Roman" w:cs="Times New Roman"/>
          <w:color w:val="000000"/>
          <w:sz w:val="24"/>
          <w:szCs w:val="24"/>
          <w:lang w:eastAsia="ru-RU"/>
        </w:rPr>
        <w:br/>
      </w:r>
      <w:r w:rsidRPr="00D4013C">
        <w:rPr>
          <w:rFonts w:ascii="Times New Roman" w:eastAsia="Times New Roman" w:hAnsi="Times New Roman" w:cs="Times New Roman"/>
          <w:b/>
          <w:color w:val="000000"/>
          <w:sz w:val="24"/>
          <w:szCs w:val="24"/>
          <w:lang w:eastAsia="ru-RU"/>
        </w:rPr>
        <w:t xml:space="preserve">                                                                          Анкета</w:t>
      </w:r>
      <w:r w:rsidRPr="00D4013C">
        <w:rPr>
          <w:rFonts w:ascii="Times New Roman" w:eastAsia="Times New Roman" w:hAnsi="Times New Roman" w:cs="Times New Roman"/>
          <w:color w:val="000000"/>
          <w:sz w:val="24"/>
          <w:szCs w:val="24"/>
          <w:lang w:eastAsia="ru-RU"/>
        </w:rPr>
        <w:br/>
        <w:t>1. Вы записываете ваше энергопотребление?</w:t>
      </w:r>
      <w:r w:rsidRPr="00D4013C">
        <w:rPr>
          <w:rFonts w:ascii="Times New Roman" w:eastAsia="Times New Roman" w:hAnsi="Times New Roman" w:cs="Times New Roman"/>
          <w:color w:val="000000"/>
          <w:sz w:val="24"/>
          <w:szCs w:val="24"/>
          <w:lang w:eastAsia="ru-RU"/>
        </w:rPr>
        <w:br/>
        <w:t>2. Вы выключаете свет в комнате, когда уходите из неё?</w:t>
      </w:r>
      <w:r w:rsidRPr="00D4013C">
        <w:rPr>
          <w:rFonts w:ascii="Times New Roman" w:eastAsia="Times New Roman" w:hAnsi="Times New Roman" w:cs="Times New Roman"/>
          <w:color w:val="000000"/>
          <w:sz w:val="24"/>
          <w:szCs w:val="24"/>
          <w:lang w:eastAsia="ru-RU"/>
        </w:rPr>
        <w:br/>
        <w:t>3. Стиральная машина всегда заполнена полностью, когда вы её используете?</w:t>
      </w:r>
      <w:r w:rsidRPr="00D4013C">
        <w:rPr>
          <w:rFonts w:ascii="Times New Roman" w:eastAsia="Times New Roman" w:hAnsi="Times New Roman" w:cs="Times New Roman"/>
          <w:color w:val="000000"/>
          <w:sz w:val="24"/>
          <w:szCs w:val="24"/>
          <w:lang w:eastAsia="ru-RU"/>
        </w:rPr>
        <w:br/>
        <w:t>4. Холодильник стоит в прохладном месте?</w:t>
      </w:r>
      <w:r w:rsidRPr="00D4013C">
        <w:rPr>
          <w:rFonts w:ascii="Times New Roman" w:eastAsia="Times New Roman" w:hAnsi="Times New Roman" w:cs="Times New Roman"/>
          <w:color w:val="000000"/>
          <w:sz w:val="24"/>
          <w:szCs w:val="24"/>
          <w:lang w:eastAsia="ru-RU"/>
        </w:rPr>
        <w:br/>
        <w:t>5. Вы не ставите мебель перед обогревателем?</w:t>
      </w:r>
      <w:r w:rsidRPr="00D4013C">
        <w:rPr>
          <w:rFonts w:ascii="Times New Roman" w:eastAsia="Times New Roman" w:hAnsi="Times New Roman" w:cs="Times New Roman"/>
          <w:color w:val="000000"/>
          <w:sz w:val="24"/>
          <w:szCs w:val="24"/>
          <w:lang w:eastAsia="ru-RU"/>
        </w:rPr>
        <w:br/>
        <w:t>6. Вы начали использовать энергосберегающие лампочки?</w:t>
      </w:r>
      <w:r w:rsidRPr="00D4013C">
        <w:rPr>
          <w:rFonts w:ascii="Times New Roman" w:eastAsia="Times New Roman" w:hAnsi="Times New Roman" w:cs="Times New Roman"/>
          <w:color w:val="000000"/>
          <w:sz w:val="24"/>
          <w:szCs w:val="24"/>
          <w:lang w:eastAsia="ru-RU"/>
        </w:rPr>
        <w:br/>
        <w:t>7. Вы используете местное освещение (бра, торшер, настольную лампу)?</w:t>
      </w:r>
      <w:r w:rsidRPr="00D4013C">
        <w:rPr>
          <w:rFonts w:ascii="Times New Roman" w:eastAsia="Times New Roman" w:hAnsi="Times New Roman" w:cs="Times New Roman"/>
          <w:color w:val="000000"/>
          <w:sz w:val="24"/>
          <w:szCs w:val="24"/>
          <w:lang w:eastAsia="ru-RU"/>
        </w:rPr>
        <w:br/>
        <w:t>8. Вы проветриваете быстро и эффективно, всего несколько минут за раз?</w:t>
      </w:r>
      <w:r w:rsidRPr="00D4013C">
        <w:rPr>
          <w:rFonts w:ascii="Times New Roman" w:eastAsia="Times New Roman" w:hAnsi="Times New Roman" w:cs="Times New Roman"/>
          <w:color w:val="000000"/>
          <w:sz w:val="24"/>
          <w:szCs w:val="24"/>
          <w:lang w:eastAsia="ru-RU"/>
        </w:rPr>
        <w:br/>
        <w:t>9. Вы утепляете дом на зиму?</w:t>
      </w:r>
      <w:r w:rsidRPr="00D4013C">
        <w:rPr>
          <w:rFonts w:ascii="Times New Roman" w:eastAsia="Times New Roman" w:hAnsi="Times New Roman" w:cs="Times New Roman"/>
          <w:color w:val="000000"/>
          <w:sz w:val="24"/>
          <w:szCs w:val="24"/>
          <w:lang w:eastAsia="ru-RU"/>
        </w:rPr>
        <w:br/>
        <w:t>10. Вы зашториваете окна на ночь, чтобы удержать тепло?</w:t>
      </w:r>
      <w:r w:rsidRPr="00D4013C">
        <w:rPr>
          <w:rFonts w:ascii="Times New Roman" w:eastAsia="Times New Roman" w:hAnsi="Times New Roman" w:cs="Times New Roman"/>
          <w:color w:val="000000"/>
          <w:sz w:val="24"/>
          <w:szCs w:val="24"/>
          <w:lang w:eastAsia="ru-RU"/>
        </w:rPr>
        <w:br/>
        <w:t>11. Вы кладёте крышку на кастрюлю, когда варите?</w:t>
      </w:r>
      <w:r w:rsidRPr="00D4013C">
        <w:rPr>
          <w:rFonts w:ascii="Times New Roman" w:eastAsia="Times New Roman" w:hAnsi="Times New Roman" w:cs="Times New Roman"/>
          <w:color w:val="000000"/>
          <w:sz w:val="24"/>
          <w:szCs w:val="24"/>
          <w:lang w:eastAsia="ru-RU"/>
        </w:rPr>
        <w:br/>
        <w:t>12. Вы часто размораживаете холодильник?</w:t>
      </w:r>
      <w:r w:rsidRPr="00D4013C">
        <w:rPr>
          <w:rFonts w:ascii="Times New Roman" w:eastAsia="Times New Roman" w:hAnsi="Times New Roman" w:cs="Times New Roman"/>
          <w:color w:val="000000"/>
          <w:sz w:val="24"/>
          <w:szCs w:val="24"/>
          <w:lang w:eastAsia="ru-RU"/>
        </w:rPr>
        <w:br/>
        <w:t>13. Вы используете раковину для мытья посуды?</w:t>
      </w:r>
      <w:r w:rsidRPr="00D4013C">
        <w:rPr>
          <w:rFonts w:ascii="Times New Roman" w:eastAsia="Times New Roman" w:hAnsi="Times New Roman" w:cs="Times New Roman"/>
          <w:color w:val="000000"/>
          <w:sz w:val="24"/>
          <w:szCs w:val="24"/>
          <w:lang w:eastAsia="ru-RU"/>
        </w:rPr>
        <w:br/>
        <w:t>14. Вы моетесь под душем, а не принимаете ванну?</w:t>
      </w:r>
      <w:r w:rsidRPr="00D4013C">
        <w:rPr>
          <w:rFonts w:ascii="Times New Roman" w:eastAsia="Times New Roman" w:hAnsi="Times New Roman" w:cs="Times New Roman"/>
          <w:color w:val="000000"/>
          <w:sz w:val="24"/>
          <w:szCs w:val="24"/>
          <w:lang w:eastAsia="ru-RU"/>
        </w:rPr>
        <w:br/>
        <w:t>15. Вы ходите пешком или ездите на велосипеде в школу и на работу?</w:t>
      </w:r>
      <w:r w:rsidRPr="00D4013C">
        <w:rPr>
          <w:rFonts w:ascii="Times New Roman" w:eastAsia="Times New Roman" w:hAnsi="Times New Roman" w:cs="Times New Roman"/>
          <w:color w:val="000000"/>
          <w:sz w:val="24"/>
          <w:szCs w:val="24"/>
          <w:lang w:eastAsia="ru-RU"/>
        </w:rPr>
        <w:br/>
        <w:t>16. Вы снижаете температуру в помещении, когда выходите?</w:t>
      </w:r>
      <w:r w:rsidRPr="00D4013C">
        <w:rPr>
          <w:rFonts w:ascii="Times New Roman" w:eastAsia="Times New Roman" w:hAnsi="Times New Roman" w:cs="Times New Roman"/>
          <w:color w:val="000000"/>
          <w:sz w:val="24"/>
          <w:szCs w:val="24"/>
          <w:lang w:eastAsia="ru-RU"/>
        </w:rPr>
        <w:br/>
        <w:t>17. Вы снижаете температуру в помещении ночью?</w:t>
      </w:r>
      <w:r w:rsidRPr="00D4013C">
        <w:rPr>
          <w:rFonts w:ascii="Times New Roman" w:eastAsia="Times New Roman" w:hAnsi="Times New Roman" w:cs="Times New Roman"/>
          <w:color w:val="000000"/>
          <w:sz w:val="24"/>
          <w:szCs w:val="24"/>
          <w:lang w:eastAsia="ru-RU"/>
        </w:rPr>
        <w:br/>
        <w:t>18. Вы повторно используете стекло, бумагу, металл?</w:t>
      </w:r>
      <w:r w:rsidRPr="00D4013C">
        <w:rPr>
          <w:rFonts w:ascii="Times New Roman" w:eastAsia="Times New Roman" w:hAnsi="Times New Roman" w:cs="Times New Roman"/>
          <w:color w:val="000000"/>
          <w:sz w:val="24"/>
          <w:szCs w:val="24"/>
          <w:lang w:eastAsia="ru-RU"/>
        </w:rPr>
        <w:br/>
        <w:t>19. Вы не покупаете товары, которые могут использоваться один раз?</w:t>
      </w:r>
      <w:r w:rsidRPr="00D4013C">
        <w:rPr>
          <w:rFonts w:ascii="Times New Roman" w:eastAsia="Times New Roman" w:hAnsi="Times New Roman" w:cs="Times New Roman"/>
          <w:color w:val="000000"/>
          <w:sz w:val="24"/>
          <w:szCs w:val="24"/>
          <w:lang w:eastAsia="ru-RU"/>
        </w:rPr>
        <w:br/>
        <w:t>20. Вы не покупаете товар в больших обёртках?</w:t>
      </w:r>
      <w:r w:rsidRPr="00D4013C">
        <w:rPr>
          <w:rFonts w:ascii="Times New Roman" w:eastAsia="Times New Roman" w:hAnsi="Times New Roman" w:cs="Times New Roman"/>
          <w:color w:val="000000"/>
          <w:sz w:val="24"/>
          <w:szCs w:val="24"/>
          <w:lang w:eastAsia="ru-RU"/>
        </w:rPr>
        <w:br/>
        <w:t>21. Вы чините вещи, вместо того чтобы заменить их?</w:t>
      </w:r>
    </w:p>
    <w:p w:rsidR="00D4013C" w:rsidRPr="00D4013C" w:rsidRDefault="00D4013C" w:rsidP="00D4013C">
      <w:p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lastRenderedPageBreak/>
        <w:t>Сложите все ответы ДА. Если у вас получилось:</w:t>
      </w:r>
      <w:r w:rsidRPr="00D4013C">
        <w:rPr>
          <w:rFonts w:ascii="Times New Roman" w:eastAsia="Times New Roman" w:hAnsi="Times New Roman" w:cs="Times New Roman"/>
          <w:color w:val="000000"/>
          <w:sz w:val="24"/>
          <w:szCs w:val="24"/>
          <w:lang w:eastAsia="ru-RU"/>
        </w:rPr>
        <w:br/>
        <w:t>От 1 до 5 – вам ещё многому нужно научиться. Начните прямо сейчас.</w:t>
      </w:r>
      <w:r w:rsidRPr="00D4013C">
        <w:rPr>
          <w:rFonts w:ascii="Times New Roman" w:eastAsia="Times New Roman" w:hAnsi="Times New Roman" w:cs="Times New Roman"/>
          <w:color w:val="000000"/>
          <w:sz w:val="24"/>
          <w:szCs w:val="24"/>
          <w:lang w:eastAsia="ru-RU"/>
        </w:rPr>
        <w:br/>
        <w:t>От 6 до 10 – у вас много хороших привычек, которые могут служить основой для дальнейшей работы над собой.</w:t>
      </w:r>
      <w:r w:rsidRPr="00D4013C">
        <w:rPr>
          <w:rFonts w:ascii="Times New Roman" w:eastAsia="Times New Roman" w:hAnsi="Times New Roman" w:cs="Times New Roman"/>
          <w:color w:val="000000"/>
          <w:sz w:val="24"/>
          <w:szCs w:val="24"/>
          <w:lang w:eastAsia="ru-RU"/>
        </w:rPr>
        <w:br/>
        <w:t>От 11 до 15 – вы являетесь хорошим примером всем остальным.</w:t>
      </w:r>
      <w:r w:rsidRPr="00D4013C">
        <w:rPr>
          <w:rFonts w:ascii="Times New Roman" w:eastAsia="Times New Roman" w:hAnsi="Times New Roman" w:cs="Times New Roman"/>
          <w:color w:val="000000"/>
          <w:sz w:val="24"/>
          <w:szCs w:val="24"/>
          <w:lang w:eastAsia="ru-RU"/>
        </w:rPr>
        <w:br/>
        <w:t>От 16 до 20 – кто-то из вашей семьи должен стать министром по охране окружающей среды.</w:t>
      </w:r>
      <w:r w:rsidRPr="00D4013C">
        <w:rPr>
          <w:rFonts w:ascii="Times New Roman" w:eastAsia="Times New Roman" w:hAnsi="Times New Roman" w:cs="Times New Roman"/>
          <w:color w:val="000000"/>
          <w:sz w:val="24"/>
          <w:szCs w:val="24"/>
          <w:lang w:eastAsia="ru-RU"/>
        </w:rPr>
        <w:br/>
        <w:t>Результаты анкетирования. (слайд 30)</w:t>
      </w:r>
    </w:p>
    <w:p w:rsidR="00D4013C" w:rsidRPr="00D4013C" w:rsidRDefault="00D4013C" w:rsidP="00D4013C">
      <w:pPr>
        <w:shd w:val="clear" w:color="auto" w:fill="FFFFFF"/>
        <w:spacing w:after="0" w:line="240" w:lineRule="auto"/>
        <w:rPr>
          <w:rFonts w:ascii="Times New Roman" w:eastAsia="Times New Roman" w:hAnsi="Times New Roman" w:cs="Times New Roman"/>
          <w:i/>
          <w:color w:val="000000"/>
          <w:sz w:val="24"/>
          <w:szCs w:val="24"/>
          <w:lang w:eastAsia="ru-RU"/>
        </w:rPr>
      </w:pPr>
      <w:r w:rsidRPr="00D4013C">
        <w:rPr>
          <w:rFonts w:ascii="Times New Roman" w:eastAsia="Times New Roman" w:hAnsi="Times New Roman" w:cs="Times New Roman"/>
          <w:i/>
          <w:color w:val="000000"/>
          <w:sz w:val="24"/>
          <w:szCs w:val="24"/>
          <w:lang w:eastAsia="ru-RU"/>
        </w:rPr>
        <w:t>Таблица 38.</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22"/>
        <w:gridCol w:w="1281"/>
        <w:gridCol w:w="6862"/>
      </w:tblGrid>
      <w:tr w:rsidR="00D4013C" w:rsidRPr="00D4013C" w:rsidTr="00516169">
        <w:trPr>
          <w:tblCellSpacing w:w="15" w:type="dxa"/>
        </w:trPr>
        <w:tc>
          <w:tcPr>
            <w:tcW w:w="1277" w:type="dxa"/>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Количество </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ответов ДА</w:t>
            </w:r>
          </w:p>
        </w:tc>
        <w:tc>
          <w:tcPr>
            <w:tcW w:w="1251" w:type="dxa"/>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Количество </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семей</w:t>
            </w:r>
          </w:p>
        </w:tc>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Вывод</w:t>
            </w:r>
          </w:p>
        </w:tc>
      </w:tr>
      <w:tr w:rsidR="00D4013C" w:rsidRPr="00D4013C" w:rsidTr="00516169">
        <w:trPr>
          <w:tblCellSpacing w:w="15" w:type="dxa"/>
        </w:trPr>
        <w:tc>
          <w:tcPr>
            <w:tcW w:w="1277" w:type="dxa"/>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От 1 до 5</w:t>
            </w:r>
          </w:p>
        </w:tc>
        <w:tc>
          <w:tcPr>
            <w:tcW w:w="1251" w:type="dxa"/>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p>
        </w:tc>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Вам ещё многому нужно научиться. Начните прямо сейчас.</w:t>
            </w:r>
          </w:p>
        </w:tc>
      </w:tr>
      <w:tr w:rsidR="00D4013C" w:rsidRPr="00D4013C" w:rsidTr="00516169">
        <w:trPr>
          <w:tblCellSpacing w:w="15" w:type="dxa"/>
        </w:trPr>
        <w:tc>
          <w:tcPr>
            <w:tcW w:w="1277" w:type="dxa"/>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От 6 до 10</w:t>
            </w:r>
          </w:p>
        </w:tc>
        <w:tc>
          <w:tcPr>
            <w:tcW w:w="1251" w:type="dxa"/>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p>
        </w:tc>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У вас много хороших привычек, которые могут служить основой для дальнейшей работы над собой.</w:t>
            </w:r>
          </w:p>
        </w:tc>
      </w:tr>
      <w:tr w:rsidR="00D4013C" w:rsidRPr="00D4013C" w:rsidTr="00516169">
        <w:trPr>
          <w:tblCellSpacing w:w="15" w:type="dxa"/>
        </w:trPr>
        <w:tc>
          <w:tcPr>
            <w:tcW w:w="1277" w:type="dxa"/>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От 11 до 15</w:t>
            </w:r>
          </w:p>
        </w:tc>
        <w:tc>
          <w:tcPr>
            <w:tcW w:w="1251" w:type="dxa"/>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p>
        </w:tc>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Вы являетесь хорошим примером всем остальным.</w:t>
            </w:r>
          </w:p>
        </w:tc>
      </w:tr>
      <w:tr w:rsidR="00D4013C" w:rsidRPr="00D4013C" w:rsidTr="00516169">
        <w:trPr>
          <w:tblCellSpacing w:w="15" w:type="dxa"/>
        </w:trPr>
        <w:tc>
          <w:tcPr>
            <w:tcW w:w="1277" w:type="dxa"/>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От 16 до 20</w:t>
            </w:r>
          </w:p>
        </w:tc>
        <w:tc>
          <w:tcPr>
            <w:tcW w:w="1251" w:type="dxa"/>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p>
        </w:tc>
        <w:tc>
          <w:tcPr>
            <w:tcW w:w="0" w:type="auto"/>
            <w:shd w:val="clear" w:color="auto" w:fill="FFFFFF"/>
            <w:vAlign w:val="center"/>
            <w:hideMark/>
          </w:tcPr>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Кто-то из вашей семьи должен стать министром по охране окружающей среды.</w:t>
            </w:r>
          </w:p>
        </w:tc>
      </w:tr>
    </w:tbl>
    <w:p w:rsidR="00D4013C" w:rsidRPr="00D4013C" w:rsidRDefault="00D4013C" w:rsidP="00D4013C">
      <w:pPr>
        <w:shd w:val="clear" w:color="auto" w:fill="FFFFFF"/>
        <w:spacing w:after="0" w:line="240" w:lineRule="auto"/>
        <w:jc w:val="center"/>
        <w:rPr>
          <w:rFonts w:ascii="Times New Roman" w:eastAsia="Times New Roman" w:hAnsi="Times New Roman" w:cs="Times New Roman"/>
          <w:i/>
          <w:color w:val="000000"/>
          <w:sz w:val="24"/>
          <w:szCs w:val="24"/>
          <w:lang w:eastAsia="ru-RU"/>
        </w:rPr>
      </w:pPr>
    </w:p>
    <w:p w:rsidR="00D4013C" w:rsidRPr="00D4013C" w:rsidRDefault="00D4013C" w:rsidP="00D4013C">
      <w:pPr>
        <w:shd w:val="clear" w:color="auto" w:fill="FFFFFF"/>
        <w:spacing w:after="0" w:line="240" w:lineRule="auto"/>
        <w:jc w:val="center"/>
        <w:rPr>
          <w:rFonts w:ascii="Times New Roman" w:eastAsia="Times New Roman" w:hAnsi="Times New Roman" w:cs="Times New Roman"/>
          <w:i/>
          <w:color w:val="000000"/>
          <w:sz w:val="24"/>
          <w:szCs w:val="24"/>
          <w:lang w:eastAsia="ru-RU"/>
        </w:rPr>
      </w:pPr>
    </w:p>
    <w:p w:rsidR="00D4013C" w:rsidRPr="00D4013C" w:rsidRDefault="00D4013C" w:rsidP="00D4013C">
      <w:pPr>
        <w:shd w:val="clear" w:color="auto" w:fill="FFFFFF"/>
        <w:spacing w:after="0" w:line="240" w:lineRule="auto"/>
        <w:jc w:val="center"/>
        <w:rPr>
          <w:rFonts w:ascii="Times New Roman" w:eastAsia="Times New Roman" w:hAnsi="Times New Roman" w:cs="Times New Roman"/>
          <w:i/>
          <w:color w:val="000000"/>
          <w:sz w:val="24"/>
          <w:szCs w:val="24"/>
          <w:lang w:eastAsia="ru-RU"/>
        </w:rPr>
      </w:pPr>
      <w:r w:rsidRPr="00D4013C">
        <w:rPr>
          <w:rFonts w:ascii="Times New Roman" w:eastAsia="Times New Roman" w:hAnsi="Times New Roman" w:cs="Times New Roman"/>
          <w:i/>
          <w:color w:val="000000"/>
          <w:sz w:val="24"/>
          <w:szCs w:val="24"/>
          <w:lang w:eastAsia="ru-RU"/>
        </w:rPr>
        <w:t>Дополнительная информация.</w:t>
      </w:r>
    </w:p>
    <w:p w:rsidR="00D4013C" w:rsidRPr="00D4013C" w:rsidRDefault="00D4013C" w:rsidP="00D4013C">
      <w:pPr>
        <w:numPr>
          <w:ilvl w:val="0"/>
          <w:numId w:val="74"/>
        </w:num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
          <w:i/>
          <w:color w:val="000000"/>
          <w:sz w:val="24"/>
          <w:szCs w:val="24"/>
          <w:lang w:eastAsia="ru-RU"/>
        </w:rPr>
        <w:t>Знаете ли вы, что…</w:t>
      </w:r>
      <w:r w:rsidRPr="00D4013C">
        <w:rPr>
          <w:rFonts w:ascii="Times New Roman" w:eastAsia="Times New Roman" w:hAnsi="Times New Roman" w:cs="Times New Roman"/>
          <w:b/>
          <w:i/>
          <w:color w:val="000000"/>
          <w:sz w:val="24"/>
          <w:szCs w:val="24"/>
          <w:lang w:eastAsia="ru-RU"/>
        </w:rPr>
        <w:br/>
      </w:r>
      <w:r w:rsidRPr="00D4013C">
        <w:rPr>
          <w:rFonts w:ascii="Times New Roman" w:eastAsia="Times New Roman" w:hAnsi="Times New Roman" w:cs="Times New Roman"/>
          <w:color w:val="000000"/>
          <w:sz w:val="24"/>
          <w:szCs w:val="24"/>
          <w:lang w:eastAsia="ru-RU"/>
        </w:rPr>
        <w:t>Из всей потребляемой в быту энергии:</w:t>
      </w:r>
      <w:r w:rsidRPr="00D4013C">
        <w:rPr>
          <w:rFonts w:ascii="Times New Roman" w:eastAsia="Times New Roman" w:hAnsi="Times New Roman" w:cs="Times New Roman"/>
          <w:color w:val="000000"/>
          <w:sz w:val="24"/>
          <w:szCs w:val="24"/>
          <w:lang w:eastAsia="ru-RU"/>
        </w:rPr>
        <w:br/>
        <w:t>79% - львиная доля – отопление;</w:t>
      </w:r>
      <w:r w:rsidRPr="00D4013C">
        <w:rPr>
          <w:rFonts w:ascii="Times New Roman" w:eastAsia="Times New Roman" w:hAnsi="Times New Roman" w:cs="Times New Roman"/>
          <w:color w:val="000000"/>
          <w:sz w:val="24"/>
          <w:szCs w:val="24"/>
          <w:lang w:eastAsia="ru-RU"/>
        </w:rPr>
        <w:br/>
        <w:t>15% - тепловые процессы: нагрев воды, приготовление пищи;</w:t>
      </w:r>
      <w:r w:rsidRPr="00D4013C">
        <w:rPr>
          <w:rFonts w:ascii="Times New Roman" w:eastAsia="Times New Roman" w:hAnsi="Times New Roman" w:cs="Times New Roman"/>
          <w:color w:val="000000"/>
          <w:sz w:val="24"/>
          <w:szCs w:val="24"/>
          <w:lang w:eastAsia="ru-RU"/>
        </w:rPr>
        <w:br/>
        <w:t>5% - потребляет бытовая техника;</w:t>
      </w:r>
      <w:r w:rsidRPr="00D4013C">
        <w:rPr>
          <w:rFonts w:ascii="Times New Roman" w:eastAsia="Times New Roman" w:hAnsi="Times New Roman" w:cs="Times New Roman"/>
          <w:color w:val="000000"/>
          <w:sz w:val="24"/>
          <w:szCs w:val="24"/>
          <w:lang w:eastAsia="ru-RU"/>
        </w:rPr>
        <w:br/>
        <w:t>1% - расходуется на освещение, радио, ТВ</w:t>
      </w:r>
    </w:p>
    <w:p w:rsidR="00D4013C" w:rsidRPr="00D4013C" w:rsidRDefault="00D4013C" w:rsidP="00D4013C">
      <w:pPr>
        <w:numPr>
          <w:ilvl w:val="0"/>
          <w:numId w:val="74"/>
        </w:numPr>
        <w:shd w:val="clear" w:color="auto" w:fill="FFFFFF"/>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Что такое 1 кВт/ч энергии?</w:t>
      </w:r>
      <w:r w:rsidRPr="00D4013C">
        <w:rPr>
          <w:rFonts w:ascii="Times New Roman" w:eastAsia="Times New Roman" w:hAnsi="Times New Roman" w:cs="Times New Roman"/>
          <w:color w:val="000000"/>
          <w:sz w:val="24"/>
          <w:szCs w:val="24"/>
          <w:lang w:eastAsia="ru-RU"/>
        </w:rPr>
        <w:br/>
        <w:t>- 50 часовая работа радио;</w:t>
      </w:r>
      <w:r w:rsidRPr="00D4013C">
        <w:rPr>
          <w:rFonts w:ascii="Times New Roman" w:eastAsia="Times New Roman" w:hAnsi="Times New Roman" w:cs="Times New Roman"/>
          <w:color w:val="000000"/>
          <w:sz w:val="24"/>
          <w:szCs w:val="24"/>
          <w:lang w:eastAsia="ru-RU"/>
        </w:rPr>
        <w:br/>
        <w:t>- 110 часов бриться электробритвой;</w:t>
      </w:r>
      <w:r w:rsidRPr="00D4013C">
        <w:rPr>
          <w:rFonts w:ascii="Times New Roman" w:eastAsia="Times New Roman" w:hAnsi="Times New Roman" w:cs="Times New Roman"/>
          <w:color w:val="000000"/>
          <w:sz w:val="24"/>
          <w:szCs w:val="24"/>
          <w:lang w:eastAsia="ru-RU"/>
        </w:rPr>
        <w:br/>
        <w:t>- 17 часов горения лампочки (60 ватт);</w:t>
      </w:r>
      <w:r w:rsidRPr="00D4013C">
        <w:rPr>
          <w:rFonts w:ascii="Times New Roman" w:eastAsia="Times New Roman" w:hAnsi="Times New Roman" w:cs="Times New Roman"/>
          <w:color w:val="000000"/>
          <w:sz w:val="24"/>
          <w:szCs w:val="24"/>
          <w:lang w:eastAsia="ru-RU"/>
        </w:rPr>
        <w:br/>
        <w:t>- 12 часовой просмотр передач по цветному телевизору;</w:t>
      </w:r>
      <w:r w:rsidRPr="00D4013C">
        <w:rPr>
          <w:rFonts w:ascii="Times New Roman" w:eastAsia="Times New Roman" w:hAnsi="Times New Roman" w:cs="Times New Roman"/>
          <w:color w:val="000000"/>
          <w:sz w:val="24"/>
          <w:szCs w:val="24"/>
          <w:lang w:eastAsia="ru-RU"/>
        </w:rPr>
        <w:br/>
        <w:t>- 2 часовая уборка пылесосом;</w:t>
      </w:r>
      <w:r w:rsidRPr="00D4013C">
        <w:rPr>
          <w:rFonts w:ascii="Times New Roman" w:eastAsia="Times New Roman" w:hAnsi="Times New Roman" w:cs="Times New Roman"/>
          <w:color w:val="000000"/>
          <w:sz w:val="24"/>
          <w:szCs w:val="24"/>
          <w:lang w:eastAsia="ru-RU"/>
        </w:rPr>
        <w:br/>
        <w:t>- 5 минутный душ;</w:t>
      </w:r>
      <w:r w:rsidRPr="00D4013C">
        <w:rPr>
          <w:rFonts w:ascii="Times New Roman" w:eastAsia="Times New Roman" w:hAnsi="Times New Roman" w:cs="Times New Roman"/>
          <w:color w:val="000000"/>
          <w:sz w:val="24"/>
          <w:szCs w:val="24"/>
          <w:lang w:eastAsia="ru-RU"/>
        </w:rPr>
        <w:br/>
        <w:t>- нагрев на 6 градусов ванны (150 литров воды)</w:t>
      </w:r>
    </w:p>
    <w:p w:rsidR="00D4013C" w:rsidRPr="00D4013C" w:rsidRDefault="00D4013C" w:rsidP="00D4013C">
      <w:pPr>
        <w:shd w:val="clear" w:color="auto" w:fill="FFFFFF"/>
        <w:spacing w:after="0" w:line="240" w:lineRule="auto"/>
        <w:ind w:left="360"/>
        <w:rPr>
          <w:rFonts w:ascii="Times New Roman" w:eastAsia="Calibri" w:hAnsi="Times New Roman" w:cs="Times New Roman"/>
          <w:sz w:val="24"/>
          <w:szCs w:val="24"/>
        </w:rPr>
      </w:pPr>
      <w:r w:rsidRPr="00D4013C">
        <w:rPr>
          <w:rFonts w:ascii="Times New Roman" w:eastAsia="Times New Roman" w:hAnsi="Times New Roman" w:cs="Times New Roman"/>
          <w:color w:val="000000"/>
          <w:sz w:val="24"/>
          <w:szCs w:val="24"/>
          <w:lang w:eastAsia="ru-RU"/>
        </w:rPr>
        <w:t xml:space="preserve">Домашнее задание: </w:t>
      </w:r>
      <w:r w:rsidRPr="00D4013C">
        <w:rPr>
          <w:rFonts w:ascii="Times New Roman" w:eastAsia="Times New Roman" w:hAnsi="Times New Roman" w:cs="Times New Roman"/>
          <w:b/>
          <w:color w:val="000000"/>
          <w:sz w:val="24"/>
          <w:szCs w:val="24"/>
          <w:lang w:eastAsia="ru-RU"/>
        </w:rPr>
        <w:t>подготовить плакаты для учащихся школы, памятки по экономии энергоресурсов в школе и дома (слайд 32).</w:t>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p w:rsidR="00D4013C" w:rsidRPr="00D4013C" w:rsidRDefault="00D4013C" w:rsidP="00D4013C">
      <w:pPr>
        <w:jc w:val="center"/>
        <w:rPr>
          <w:rFonts w:ascii="Times New Roman" w:hAnsi="Times New Roman" w:cs="Times New Roman"/>
          <w:b/>
          <w:i/>
          <w:sz w:val="24"/>
          <w:szCs w:val="24"/>
        </w:rPr>
      </w:pPr>
    </w:p>
    <w:p w:rsidR="00D4013C" w:rsidRPr="00D4013C" w:rsidRDefault="00D4013C" w:rsidP="00D4013C">
      <w:pPr>
        <w:jc w:val="center"/>
        <w:rPr>
          <w:rFonts w:ascii="Times New Roman" w:hAnsi="Times New Roman" w:cs="Times New Roman"/>
          <w:b/>
          <w:i/>
          <w:sz w:val="24"/>
          <w:szCs w:val="24"/>
        </w:rPr>
      </w:pPr>
    </w:p>
    <w:p w:rsidR="00D4013C" w:rsidRPr="00D4013C" w:rsidRDefault="00D4013C" w:rsidP="00D4013C">
      <w:pPr>
        <w:jc w:val="center"/>
        <w:rPr>
          <w:rFonts w:ascii="Times New Roman" w:hAnsi="Times New Roman" w:cs="Times New Roman"/>
          <w:b/>
          <w:i/>
          <w:sz w:val="24"/>
          <w:szCs w:val="24"/>
        </w:rPr>
      </w:pPr>
    </w:p>
    <w:p w:rsidR="00D4013C" w:rsidRPr="00D4013C" w:rsidRDefault="00D4013C" w:rsidP="00D4013C">
      <w:pPr>
        <w:jc w:val="center"/>
        <w:rPr>
          <w:rFonts w:ascii="Times New Roman" w:hAnsi="Times New Roman" w:cs="Times New Roman"/>
          <w:b/>
          <w:i/>
          <w:sz w:val="24"/>
          <w:szCs w:val="24"/>
        </w:rPr>
      </w:pPr>
    </w:p>
    <w:p w:rsidR="00D4013C" w:rsidRPr="00D4013C" w:rsidRDefault="00D4013C" w:rsidP="00D4013C">
      <w:pPr>
        <w:jc w:val="center"/>
        <w:rPr>
          <w:rFonts w:ascii="Times New Roman" w:hAnsi="Times New Roman" w:cs="Times New Roman"/>
          <w:b/>
          <w:i/>
          <w:sz w:val="24"/>
          <w:szCs w:val="24"/>
        </w:rPr>
      </w:pPr>
    </w:p>
    <w:p w:rsidR="00D4013C" w:rsidRPr="00D4013C" w:rsidRDefault="00D4013C" w:rsidP="00D4013C">
      <w:pPr>
        <w:jc w:val="center"/>
        <w:rPr>
          <w:rFonts w:ascii="Times New Roman" w:hAnsi="Times New Roman" w:cs="Times New Roman"/>
          <w:b/>
          <w:i/>
          <w:sz w:val="24"/>
          <w:szCs w:val="24"/>
        </w:rPr>
      </w:pPr>
    </w:p>
    <w:p w:rsidR="00D4013C" w:rsidRPr="00D4013C" w:rsidRDefault="00D4013C" w:rsidP="00D4013C">
      <w:pPr>
        <w:jc w:val="center"/>
        <w:rPr>
          <w:rFonts w:ascii="Times New Roman" w:hAnsi="Times New Roman" w:cs="Times New Roman"/>
          <w:b/>
          <w:i/>
          <w:sz w:val="24"/>
          <w:szCs w:val="24"/>
        </w:rPr>
      </w:pPr>
    </w:p>
    <w:p w:rsidR="00D4013C" w:rsidRPr="00D4013C" w:rsidRDefault="00D4013C" w:rsidP="00D4013C">
      <w:pPr>
        <w:jc w:val="center"/>
        <w:rPr>
          <w:rFonts w:ascii="Times New Roman" w:hAnsi="Times New Roman" w:cs="Times New Roman"/>
          <w:b/>
          <w:i/>
          <w:sz w:val="24"/>
          <w:szCs w:val="24"/>
        </w:rPr>
      </w:pPr>
    </w:p>
    <w:p w:rsidR="00D4013C" w:rsidRPr="00D4013C" w:rsidRDefault="00D4013C" w:rsidP="00D4013C">
      <w:pPr>
        <w:jc w:val="center"/>
        <w:rPr>
          <w:rFonts w:ascii="Times New Roman" w:hAnsi="Times New Roman" w:cs="Times New Roman"/>
          <w:b/>
          <w:i/>
          <w:sz w:val="24"/>
          <w:szCs w:val="24"/>
        </w:rPr>
      </w:pPr>
    </w:p>
    <w:p w:rsidR="00D4013C" w:rsidRPr="00D4013C" w:rsidRDefault="00D4013C" w:rsidP="00D4013C">
      <w:pPr>
        <w:jc w:val="center"/>
        <w:rPr>
          <w:rFonts w:ascii="Times New Roman" w:hAnsi="Times New Roman" w:cs="Times New Roman"/>
          <w:b/>
          <w:i/>
          <w:sz w:val="24"/>
          <w:szCs w:val="24"/>
        </w:rPr>
      </w:pPr>
    </w:p>
    <w:p w:rsidR="00D4013C" w:rsidRPr="00D4013C" w:rsidRDefault="00D4013C" w:rsidP="00D4013C">
      <w:pPr>
        <w:jc w:val="center"/>
        <w:rPr>
          <w:rFonts w:ascii="Times New Roman" w:hAnsi="Times New Roman" w:cs="Times New Roman"/>
          <w:b/>
          <w:i/>
          <w:sz w:val="24"/>
          <w:szCs w:val="24"/>
        </w:rPr>
      </w:pPr>
    </w:p>
    <w:p w:rsidR="00D4013C" w:rsidRPr="00D4013C" w:rsidRDefault="00D4013C" w:rsidP="00D4013C">
      <w:pPr>
        <w:jc w:val="center"/>
        <w:rPr>
          <w:rFonts w:ascii="Times New Roman" w:hAnsi="Times New Roman" w:cs="Times New Roman"/>
          <w:b/>
          <w:i/>
          <w:sz w:val="24"/>
          <w:szCs w:val="24"/>
        </w:rPr>
      </w:pPr>
    </w:p>
    <w:p w:rsidR="00D4013C" w:rsidRPr="00D4013C" w:rsidRDefault="00D4013C" w:rsidP="00D4013C">
      <w:pPr>
        <w:jc w:val="center"/>
        <w:rPr>
          <w:rFonts w:ascii="Times New Roman" w:hAnsi="Times New Roman" w:cs="Times New Roman"/>
          <w:b/>
          <w:i/>
          <w:sz w:val="24"/>
          <w:szCs w:val="24"/>
        </w:rPr>
      </w:pPr>
    </w:p>
    <w:p w:rsidR="00D4013C" w:rsidRPr="00D4013C" w:rsidRDefault="00D4013C" w:rsidP="00D4013C">
      <w:pPr>
        <w:jc w:val="center"/>
        <w:rPr>
          <w:rFonts w:ascii="Times New Roman" w:hAnsi="Times New Roman" w:cs="Times New Roman"/>
          <w:b/>
          <w:i/>
          <w:sz w:val="24"/>
          <w:szCs w:val="24"/>
        </w:rPr>
      </w:pPr>
    </w:p>
    <w:p w:rsidR="00D4013C" w:rsidRPr="00D4013C" w:rsidRDefault="00D4013C" w:rsidP="00D4013C">
      <w:pPr>
        <w:jc w:val="center"/>
        <w:rPr>
          <w:rFonts w:ascii="Times New Roman" w:hAnsi="Times New Roman" w:cs="Times New Roman"/>
          <w:b/>
          <w:i/>
          <w:sz w:val="24"/>
          <w:szCs w:val="24"/>
        </w:rPr>
      </w:pPr>
    </w:p>
    <w:p w:rsidR="00D4013C" w:rsidRPr="00D4013C" w:rsidRDefault="00D4013C" w:rsidP="00D4013C">
      <w:pPr>
        <w:jc w:val="center"/>
        <w:rPr>
          <w:rFonts w:ascii="Times New Roman" w:hAnsi="Times New Roman" w:cs="Times New Roman"/>
          <w:b/>
          <w:i/>
          <w:sz w:val="24"/>
          <w:szCs w:val="24"/>
        </w:rPr>
      </w:pPr>
    </w:p>
    <w:p w:rsidR="00D4013C" w:rsidRPr="00D4013C" w:rsidRDefault="00D4013C" w:rsidP="00D4013C">
      <w:pPr>
        <w:jc w:val="center"/>
        <w:rPr>
          <w:rFonts w:ascii="Times New Roman" w:hAnsi="Times New Roman" w:cs="Times New Roman"/>
          <w:b/>
          <w:i/>
          <w:sz w:val="24"/>
          <w:szCs w:val="24"/>
        </w:rPr>
      </w:pPr>
    </w:p>
    <w:p w:rsidR="00D4013C" w:rsidRPr="00D4013C" w:rsidRDefault="00D4013C" w:rsidP="00D4013C">
      <w:pPr>
        <w:jc w:val="center"/>
        <w:rPr>
          <w:rFonts w:ascii="Times New Roman" w:hAnsi="Times New Roman" w:cs="Times New Roman"/>
          <w:b/>
          <w:i/>
          <w:sz w:val="24"/>
          <w:szCs w:val="24"/>
        </w:rPr>
      </w:pPr>
    </w:p>
    <w:p w:rsidR="00D4013C" w:rsidRPr="00D4013C" w:rsidRDefault="00D4013C" w:rsidP="00D4013C">
      <w:pPr>
        <w:jc w:val="center"/>
        <w:rPr>
          <w:rFonts w:ascii="Times New Roman" w:hAnsi="Times New Roman" w:cs="Times New Roman"/>
          <w:i/>
          <w:sz w:val="24"/>
          <w:szCs w:val="24"/>
        </w:rPr>
      </w:pPr>
      <w:r w:rsidRPr="00D4013C">
        <w:rPr>
          <w:rFonts w:ascii="Times New Roman" w:hAnsi="Times New Roman" w:cs="Times New Roman"/>
          <w:b/>
          <w:i/>
          <w:sz w:val="24"/>
          <w:szCs w:val="24"/>
        </w:rPr>
        <w:t>Глава 7. Антропогенные воздействия на биотические сообщества</w:t>
      </w:r>
      <w:r w:rsidRPr="00D4013C">
        <w:rPr>
          <w:rFonts w:ascii="Times New Roman" w:hAnsi="Times New Roman" w:cs="Times New Roman"/>
          <w:i/>
          <w:sz w:val="24"/>
          <w:szCs w:val="24"/>
        </w:rPr>
        <w:t>[8, 13, 19, 21, 31]</w:t>
      </w:r>
    </w:p>
    <w:p w:rsidR="00D4013C" w:rsidRPr="00D4013C" w:rsidRDefault="00D4013C" w:rsidP="00D4013C">
      <w:pPr>
        <w:spacing w:after="0"/>
        <w:jc w:val="center"/>
        <w:rPr>
          <w:rFonts w:ascii="Times New Roman" w:hAnsi="Times New Roman" w:cs="Times New Roman"/>
          <w:b/>
          <w:sz w:val="24"/>
          <w:szCs w:val="24"/>
        </w:rPr>
      </w:pPr>
      <w:r w:rsidRPr="00D4013C">
        <w:rPr>
          <w:rFonts w:ascii="Times New Roman" w:hAnsi="Times New Roman" w:cs="Times New Roman"/>
          <w:b/>
          <w:i/>
          <w:sz w:val="24"/>
          <w:szCs w:val="24"/>
        </w:rPr>
        <w:t>Занятие 1.</w:t>
      </w:r>
      <w:r w:rsidRPr="00D4013C">
        <w:rPr>
          <w:rFonts w:ascii="Times New Roman" w:hAnsi="Times New Roman" w:cs="Times New Roman"/>
          <w:b/>
          <w:sz w:val="24"/>
          <w:szCs w:val="24"/>
        </w:rPr>
        <w:t xml:space="preserve"> Антропогенные воздействия на биотические сообщества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 xml:space="preserve">     Экологические функции леса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Вследствие возросшего антропогенного воздействия идет интенсивная трансформация не только абиотических компонен</w:t>
      </w:r>
      <w:r w:rsidRPr="00D4013C">
        <w:rPr>
          <w:rFonts w:ascii="Times New Roman" w:eastAsia="Times New Roman" w:hAnsi="Times New Roman" w:cs="Times New Roman"/>
          <w:color w:val="000000"/>
          <w:sz w:val="24"/>
          <w:szCs w:val="24"/>
          <w:lang w:eastAsia="ru-RU"/>
        </w:rPr>
        <w:softHyphen/>
        <w:t>тов биосферы — гидросферы, атмосферы, верхней части лито</w:t>
      </w:r>
      <w:r w:rsidRPr="00D4013C">
        <w:rPr>
          <w:rFonts w:ascii="Times New Roman" w:eastAsia="Times New Roman" w:hAnsi="Times New Roman" w:cs="Times New Roman"/>
          <w:color w:val="000000"/>
          <w:sz w:val="24"/>
          <w:szCs w:val="24"/>
          <w:lang w:eastAsia="ru-RU"/>
        </w:rPr>
        <w:softHyphen/>
        <w:t>сферы, но и биотических сообществ (растительного и животно</w:t>
      </w:r>
      <w:r w:rsidRPr="00D4013C">
        <w:rPr>
          <w:rFonts w:ascii="Times New Roman" w:eastAsia="Times New Roman" w:hAnsi="Times New Roman" w:cs="Times New Roman"/>
          <w:color w:val="000000"/>
          <w:sz w:val="24"/>
          <w:szCs w:val="24"/>
          <w:lang w:eastAsia="ru-RU"/>
        </w:rPr>
        <w:softHyphen/>
        <w:t>го мира). Стабильность же биосферы невозможна без обеспе</w:t>
      </w:r>
      <w:r w:rsidRPr="00D4013C">
        <w:rPr>
          <w:rFonts w:ascii="Times New Roman" w:eastAsia="Times New Roman" w:hAnsi="Times New Roman" w:cs="Times New Roman"/>
          <w:color w:val="000000"/>
          <w:sz w:val="24"/>
          <w:szCs w:val="24"/>
          <w:lang w:eastAsia="ru-RU"/>
        </w:rPr>
        <w:softHyphen/>
        <w:t>чения благоприятных условий обитания для всех биотических сообществ во всем их многообразии. Гибель лесов, другой рас</w:t>
      </w:r>
      <w:r w:rsidRPr="00D4013C">
        <w:rPr>
          <w:rFonts w:ascii="Times New Roman" w:eastAsia="Times New Roman" w:hAnsi="Times New Roman" w:cs="Times New Roman"/>
          <w:color w:val="000000"/>
          <w:sz w:val="24"/>
          <w:szCs w:val="24"/>
          <w:lang w:eastAsia="ru-RU"/>
        </w:rPr>
        <w:softHyphen/>
        <w:t>тительности и животного мира — это разрушение естествен</w:t>
      </w:r>
      <w:r w:rsidRPr="00D4013C">
        <w:rPr>
          <w:rFonts w:ascii="Times New Roman" w:eastAsia="Times New Roman" w:hAnsi="Times New Roman" w:cs="Times New Roman"/>
          <w:color w:val="000000"/>
          <w:sz w:val="24"/>
          <w:szCs w:val="24"/>
          <w:lang w:eastAsia="ru-RU"/>
        </w:rPr>
        <w:softHyphen/>
        <w:t>ной среды обитания человека с непредсказуемыми последст</w:t>
      </w:r>
      <w:r w:rsidRPr="00D4013C">
        <w:rPr>
          <w:rFonts w:ascii="Times New Roman" w:eastAsia="Times New Roman" w:hAnsi="Times New Roman" w:cs="Times New Roman"/>
          <w:color w:val="000000"/>
          <w:sz w:val="24"/>
          <w:szCs w:val="24"/>
          <w:lang w:eastAsia="ru-RU"/>
        </w:rPr>
        <w:softHyphen/>
        <w:t>виями. Утрата же биоразнообразия ставит под угрозу и само его существование.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Снижение биоразнообразия, в особенности быстрое за по</w:t>
      </w:r>
      <w:r w:rsidRPr="00D4013C">
        <w:rPr>
          <w:rFonts w:ascii="Times New Roman" w:eastAsia="Times New Roman" w:hAnsi="Times New Roman" w:cs="Times New Roman"/>
          <w:color w:val="000000"/>
          <w:sz w:val="24"/>
          <w:szCs w:val="24"/>
          <w:lang w:eastAsia="ru-RU"/>
        </w:rPr>
        <w:softHyphen/>
        <w:t>следние 30—40 лет, отмечается на всех уровнях — генетиче</w:t>
      </w:r>
      <w:r w:rsidRPr="00D4013C">
        <w:rPr>
          <w:rFonts w:ascii="Times New Roman" w:eastAsia="Times New Roman" w:hAnsi="Times New Roman" w:cs="Times New Roman"/>
          <w:color w:val="000000"/>
          <w:sz w:val="24"/>
          <w:szCs w:val="24"/>
          <w:lang w:eastAsia="ru-RU"/>
        </w:rPr>
        <w:softHyphen/>
        <w:t>ском, видовом и экосистемном, что уже приводит к необрати</w:t>
      </w:r>
      <w:r w:rsidRPr="00D4013C">
        <w:rPr>
          <w:rFonts w:ascii="Times New Roman" w:eastAsia="Times New Roman" w:hAnsi="Times New Roman" w:cs="Times New Roman"/>
          <w:color w:val="000000"/>
          <w:sz w:val="24"/>
          <w:szCs w:val="24"/>
          <w:lang w:eastAsia="ru-RU"/>
        </w:rPr>
        <w:softHyphen/>
        <w:t>мым изменениям природной среды. Происходит самое значи</w:t>
      </w:r>
      <w:r w:rsidRPr="00D4013C">
        <w:rPr>
          <w:rFonts w:ascii="Times New Roman" w:eastAsia="Times New Roman" w:hAnsi="Times New Roman" w:cs="Times New Roman"/>
          <w:color w:val="000000"/>
          <w:sz w:val="24"/>
          <w:szCs w:val="24"/>
          <w:lang w:eastAsia="ru-RU"/>
        </w:rPr>
        <w:softHyphen/>
        <w:t>тельное за последние 65 млн лет исчезновение видов растений и животных со скоростью, в пять тысяч раз превышающей ес</w:t>
      </w:r>
      <w:r w:rsidRPr="00D4013C">
        <w:rPr>
          <w:rFonts w:ascii="Times New Roman" w:eastAsia="Times New Roman" w:hAnsi="Times New Roman" w:cs="Times New Roman"/>
          <w:color w:val="000000"/>
          <w:sz w:val="24"/>
          <w:szCs w:val="24"/>
          <w:lang w:eastAsia="ru-RU"/>
        </w:rPr>
        <w:softHyphen/>
        <w:t>тественный ход эволюции на Земле.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Среди биотических сообществ главенствующее значение в природе и в жизни человека имеют леса. Россия богата лесом. Ни одна страна в мире не имеет боглыних запасов древесины.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Общая площадь лесов России — 763,5 млн га, что составляет пятую часть мировых лесных ресурсов.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Леса — важная составная часть окружающей природной сре</w:t>
      </w:r>
      <w:r w:rsidRPr="00D4013C">
        <w:rPr>
          <w:rFonts w:ascii="Times New Roman" w:eastAsia="Times New Roman" w:hAnsi="Times New Roman" w:cs="Times New Roman"/>
          <w:color w:val="000000"/>
          <w:sz w:val="24"/>
          <w:szCs w:val="24"/>
          <w:lang w:eastAsia="ru-RU"/>
        </w:rPr>
        <w:softHyphen/>
        <w:t>ды. Как экологическая система, лес выполняет различные функ</w:t>
      </w:r>
      <w:r w:rsidRPr="00D4013C">
        <w:rPr>
          <w:rFonts w:ascii="Times New Roman" w:eastAsia="Times New Roman" w:hAnsi="Times New Roman" w:cs="Times New Roman"/>
          <w:color w:val="000000"/>
          <w:sz w:val="24"/>
          <w:szCs w:val="24"/>
          <w:lang w:eastAsia="ru-RU"/>
        </w:rPr>
        <w:softHyphen/>
        <w:t>ции и одновременно является незаменимым природным ресур</w:t>
      </w:r>
      <w:r w:rsidRPr="00D4013C">
        <w:rPr>
          <w:rFonts w:ascii="Times New Roman" w:eastAsia="Times New Roman" w:hAnsi="Times New Roman" w:cs="Times New Roman"/>
          <w:color w:val="000000"/>
          <w:sz w:val="24"/>
          <w:szCs w:val="24"/>
          <w:lang w:eastAsia="ru-RU"/>
        </w:rPr>
        <w:softHyphen/>
        <w:t>сом Влияние лесов на окружающую природную среду исклю</w:t>
      </w:r>
      <w:r w:rsidRPr="00D4013C">
        <w:rPr>
          <w:rFonts w:ascii="Times New Roman" w:eastAsia="Times New Roman" w:hAnsi="Times New Roman" w:cs="Times New Roman"/>
          <w:color w:val="000000"/>
          <w:sz w:val="24"/>
          <w:szCs w:val="24"/>
          <w:lang w:eastAsia="ru-RU"/>
        </w:rPr>
        <w:softHyphen/>
        <w:t>чительно многообразно. Оно проявляется в том, что леса:</w:t>
      </w:r>
    </w:p>
    <w:p w:rsidR="00D4013C" w:rsidRPr="00D4013C" w:rsidRDefault="00D4013C" w:rsidP="00D4013C">
      <w:pPr>
        <w:numPr>
          <w:ilvl w:val="0"/>
          <w:numId w:val="82"/>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являются основным поставщиком кислорода на плане</w:t>
      </w:r>
      <w:r w:rsidRPr="00D4013C">
        <w:rPr>
          <w:rFonts w:ascii="Times New Roman" w:eastAsia="Times New Roman" w:hAnsi="Times New Roman" w:cs="Times New Roman"/>
          <w:color w:val="000000"/>
          <w:sz w:val="24"/>
          <w:szCs w:val="24"/>
          <w:lang w:eastAsia="ru-RU"/>
        </w:rPr>
        <w:softHyphen/>
        <w:t>те;</w:t>
      </w:r>
    </w:p>
    <w:p w:rsidR="00D4013C" w:rsidRPr="00D4013C" w:rsidRDefault="00D4013C" w:rsidP="00D4013C">
      <w:pPr>
        <w:numPr>
          <w:ilvl w:val="0"/>
          <w:numId w:val="82"/>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влияют на водный режим занятых ими и прилегающих территорий;</w:t>
      </w:r>
    </w:p>
    <w:p w:rsidR="00D4013C" w:rsidRPr="00D4013C" w:rsidRDefault="00D4013C" w:rsidP="00D4013C">
      <w:pPr>
        <w:numPr>
          <w:ilvl w:val="0"/>
          <w:numId w:val="82"/>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смягчают воздействие засух и суховеев, сдерживают под</w:t>
      </w:r>
      <w:r w:rsidRPr="00D4013C">
        <w:rPr>
          <w:rFonts w:ascii="Times New Roman" w:eastAsia="Times New Roman" w:hAnsi="Times New Roman" w:cs="Times New Roman"/>
          <w:color w:val="000000"/>
          <w:sz w:val="24"/>
          <w:szCs w:val="24"/>
          <w:lang w:eastAsia="ru-RU"/>
        </w:rPr>
        <w:softHyphen/>
        <w:t>вижные пески;</w:t>
      </w:r>
    </w:p>
    <w:p w:rsidR="00D4013C" w:rsidRPr="00D4013C" w:rsidRDefault="00D4013C" w:rsidP="00D4013C">
      <w:pPr>
        <w:numPr>
          <w:ilvl w:val="0"/>
          <w:numId w:val="82"/>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смягчая климат, способствуют повышению урожаев сельхозкультур;</w:t>
      </w:r>
    </w:p>
    <w:p w:rsidR="00D4013C" w:rsidRPr="00D4013C" w:rsidRDefault="00D4013C" w:rsidP="00D4013C">
      <w:pPr>
        <w:numPr>
          <w:ilvl w:val="0"/>
          <w:numId w:val="82"/>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lastRenderedPageBreak/>
        <w:t xml:space="preserve"> поглощают и обезвреживают часть атмосферных хими</w:t>
      </w:r>
      <w:r w:rsidRPr="00D4013C">
        <w:rPr>
          <w:rFonts w:ascii="Times New Roman" w:eastAsia="Times New Roman" w:hAnsi="Times New Roman" w:cs="Times New Roman"/>
          <w:color w:val="000000"/>
          <w:sz w:val="24"/>
          <w:szCs w:val="24"/>
          <w:lang w:eastAsia="ru-RU"/>
        </w:rPr>
        <w:softHyphen/>
        <w:t>ческих загрязнений;</w:t>
      </w:r>
    </w:p>
    <w:p w:rsidR="00D4013C" w:rsidRPr="00D4013C" w:rsidRDefault="00D4013C" w:rsidP="00D4013C">
      <w:pPr>
        <w:numPr>
          <w:ilvl w:val="0"/>
          <w:numId w:val="82"/>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защищают почвы от водной и ветровой эрозии, селей, оползней, разрушения берегов и других неблагоприят</w:t>
      </w:r>
      <w:r w:rsidRPr="00D4013C">
        <w:rPr>
          <w:rFonts w:ascii="Times New Roman" w:eastAsia="Times New Roman" w:hAnsi="Times New Roman" w:cs="Times New Roman"/>
          <w:color w:val="000000"/>
          <w:sz w:val="24"/>
          <w:szCs w:val="24"/>
          <w:lang w:eastAsia="ru-RU"/>
        </w:rPr>
        <w:softHyphen/>
        <w:t>ных геологических процессов;</w:t>
      </w:r>
    </w:p>
    <w:p w:rsidR="00D4013C" w:rsidRPr="00D4013C" w:rsidRDefault="00D4013C" w:rsidP="00D4013C">
      <w:pPr>
        <w:numPr>
          <w:ilvl w:val="0"/>
          <w:numId w:val="82"/>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создают нормальные санитарно-гигиенические условия, благотворно влияют на психику человека, имеют огром</w:t>
      </w:r>
      <w:r w:rsidRPr="00D4013C">
        <w:rPr>
          <w:rFonts w:ascii="Times New Roman" w:eastAsia="Times New Roman" w:hAnsi="Times New Roman" w:cs="Times New Roman"/>
          <w:color w:val="000000"/>
          <w:sz w:val="24"/>
          <w:szCs w:val="24"/>
          <w:lang w:eastAsia="ru-RU"/>
        </w:rPr>
        <w:softHyphen/>
        <w:t>ное рекреационное значение.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По своему значению, местоположению и выполняемым функциям все леса подразделяются на три группы:</w:t>
      </w:r>
    </w:p>
    <w:p w:rsidR="00D4013C" w:rsidRPr="00D4013C" w:rsidRDefault="00D4013C" w:rsidP="00D4013C">
      <w:pPr>
        <w:numPr>
          <w:ilvl w:val="0"/>
          <w:numId w:val="84"/>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первая группа</w:t>
      </w:r>
      <w:r w:rsidRPr="00D4013C">
        <w:rPr>
          <w:rFonts w:ascii="Times New Roman" w:eastAsia="Times New Roman" w:hAnsi="Times New Roman" w:cs="Times New Roman"/>
          <w:color w:val="000000"/>
          <w:sz w:val="24"/>
          <w:szCs w:val="24"/>
          <w:lang w:eastAsia="ru-RU"/>
        </w:rPr>
        <w:t xml:space="preserve"> — леса с защитными экологическими функ</w:t>
      </w:r>
      <w:r w:rsidRPr="00D4013C">
        <w:rPr>
          <w:rFonts w:ascii="Times New Roman" w:eastAsia="Times New Roman" w:hAnsi="Times New Roman" w:cs="Times New Roman"/>
          <w:color w:val="000000"/>
          <w:sz w:val="24"/>
          <w:szCs w:val="24"/>
          <w:lang w:eastAsia="ru-RU"/>
        </w:rPr>
        <w:softHyphen/>
        <w:t>циями (водоохранные, полезащитные, санитарно-гигиениче</w:t>
      </w:r>
      <w:r w:rsidRPr="00D4013C">
        <w:rPr>
          <w:rFonts w:ascii="Times New Roman" w:eastAsia="Times New Roman" w:hAnsi="Times New Roman" w:cs="Times New Roman"/>
          <w:color w:val="000000"/>
          <w:sz w:val="24"/>
          <w:szCs w:val="24"/>
          <w:lang w:eastAsia="ru-RU"/>
        </w:rPr>
        <w:softHyphen/>
        <w:t>ские, рекреационные). Это лесопарки, городские леса, особые лесные массивы, национальные природные парки, строго ох</w:t>
      </w:r>
      <w:r w:rsidRPr="00D4013C">
        <w:rPr>
          <w:rFonts w:ascii="Times New Roman" w:eastAsia="Times New Roman" w:hAnsi="Times New Roman" w:cs="Times New Roman"/>
          <w:color w:val="000000"/>
          <w:sz w:val="24"/>
          <w:szCs w:val="24"/>
          <w:lang w:eastAsia="ru-RU"/>
        </w:rPr>
        <w:softHyphen/>
        <w:t>раняющиеся, в которых допускаются только рубки ухода и са</w:t>
      </w:r>
      <w:r w:rsidRPr="00D4013C">
        <w:rPr>
          <w:rFonts w:ascii="Times New Roman" w:eastAsia="Times New Roman" w:hAnsi="Times New Roman" w:cs="Times New Roman"/>
          <w:color w:val="000000"/>
          <w:sz w:val="24"/>
          <w:szCs w:val="24"/>
          <w:lang w:eastAsia="ru-RU"/>
        </w:rPr>
        <w:softHyphen/>
        <w:t>нитарные рубки;</w:t>
      </w:r>
    </w:p>
    <w:p w:rsidR="00D4013C" w:rsidRPr="00D4013C" w:rsidRDefault="00D4013C" w:rsidP="00D4013C">
      <w:pPr>
        <w:numPr>
          <w:ilvl w:val="0"/>
          <w:numId w:val="84"/>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вторая группа —</w:t>
      </w:r>
      <w:r w:rsidRPr="00D4013C">
        <w:rPr>
          <w:rFonts w:ascii="Times New Roman" w:eastAsia="Times New Roman" w:hAnsi="Times New Roman" w:cs="Times New Roman"/>
          <w:color w:val="000000"/>
          <w:sz w:val="24"/>
          <w:szCs w:val="24"/>
          <w:lang w:eastAsia="ru-RU"/>
        </w:rPr>
        <w:t xml:space="preserve"> леса с защитным и ограниченным экс</w:t>
      </w:r>
      <w:r w:rsidRPr="00D4013C">
        <w:rPr>
          <w:rFonts w:ascii="Times New Roman" w:eastAsia="Times New Roman" w:hAnsi="Times New Roman" w:cs="Times New Roman"/>
          <w:color w:val="000000"/>
          <w:sz w:val="24"/>
          <w:szCs w:val="24"/>
          <w:lang w:eastAsia="ru-RU"/>
        </w:rPr>
        <w:softHyphen/>
        <w:t>плуатационным значением, произрастающие в районах с высо</w:t>
      </w:r>
      <w:r w:rsidRPr="00D4013C">
        <w:rPr>
          <w:rFonts w:ascii="Times New Roman" w:eastAsia="Times New Roman" w:hAnsi="Times New Roman" w:cs="Times New Roman"/>
          <w:color w:val="000000"/>
          <w:sz w:val="24"/>
          <w:szCs w:val="24"/>
          <w:lang w:eastAsia="ru-RU"/>
        </w:rPr>
        <w:softHyphen/>
        <w:t>кой плотностью населения и развитой транспортной сетью. Сырьевые ресурсы этих лесов недостаточны, и для сохранения их требуется строгий режим лесопользования;</w:t>
      </w:r>
    </w:p>
    <w:p w:rsidR="00D4013C" w:rsidRPr="00D4013C" w:rsidRDefault="00D4013C" w:rsidP="00D4013C">
      <w:pPr>
        <w:numPr>
          <w:ilvl w:val="0"/>
          <w:numId w:val="84"/>
        </w:numPr>
        <w:spacing w:after="0"/>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третья группа</w:t>
      </w:r>
      <w:r w:rsidRPr="00D4013C">
        <w:rPr>
          <w:rFonts w:ascii="Times New Roman" w:eastAsia="Times New Roman" w:hAnsi="Times New Roman" w:cs="Times New Roman"/>
          <w:color w:val="000000"/>
          <w:sz w:val="24"/>
          <w:szCs w:val="24"/>
          <w:lang w:eastAsia="ru-RU"/>
        </w:rPr>
        <w:t xml:space="preserve"> — эксплуатационные леса, распространен</w:t>
      </w:r>
      <w:r w:rsidRPr="00D4013C">
        <w:rPr>
          <w:rFonts w:ascii="Times New Roman" w:eastAsia="Times New Roman" w:hAnsi="Times New Roman" w:cs="Times New Roman"/>
          <w:color w:val="000000"/>
          <w:sz w:val="24"/>
          <w:szCs w:val="24"/>
          <w:lang w:eastAsia="ru-RU"/>
        </w:rPr>
        <w:softHyphen/>
        <w:t>ные в многолесных районах. Они — основные поставщики дре</w:t>
      </w:r>
      <w:r w:rsidRPr="00D4013C">
        <w:rPr>
          <w:rFonts w:ascii="Times New Roman" w:eastAsia="Times New Roman" w:hAnsi="Times New Roman" w:cs="Times New Roman"/>
          <w:color w:val="000000"/>
          <w:sz w:val="24"/>
          <w:szCs w:val="24"/>
          <w:lang w:eastAsia="ru-RU"/>
        </w:rPr>
        <w:softHyphen/>
        <w:t>весины, заготовка которой должна осуществляться без нару</w:t>
      </w:r>
      <w:r w:rsidRPr="00D4013C">
        <w:rPr>
          <w:rFonts w:ascii="Times New Roman" w:eastAsia="Times New Roman" w:hAnsi="Times New Roman" w:cs="Times New Roman"/>
          <w:color w:val="000000"/>
          <w:sz w:val="24"/>
          <w:szCs w:val="24"/>
          <w:lang w:eastAsia="ru-RU"/>
        </w:rPr>
        <w:softHyphen/>
        <w:t>шения естественных биотопов и экологического равновесия. Принадлежность леса к той или иной группе определяет режим лесопользования, который должен вестись с соблюде</w:t>
      </w:r>
      <w:r w:rsidRPr="00D4013C">
        <w:rPr>
          <w:rFonts w:ascii="Times New Roman" w:eastAsia="Times New Roman" w:hAnsi="Times New Roman" w:cs="Times New Roman"/>
          <w:color w:val="000000"/>
          <w:sz w:val="24"/>
          <w:szCs w:val="24"/>
          <w:lang w:eastAsia="ru-RU"/>
        </w:rPr>
        <w:softHyphen/>
        <w:t>нием основных принципов сбережения природных экосистем и рационального использования лесных ресурсов.</w:t>
      </w:r>
    </w:p>
    <w:p w:rsidR="00D4013C" w:rsidRPr="00D4013C" w:rsidRDefault="00D4013C" w:rsidP="00D4013C">
      <w:pPr>
        <w:spacing w:after="0" w:line="240" w:lineRule="auto"/>
        <w:rPr>
          <w:rFonts w:ascii="Times New Roman" w:eastAsia="Times New Roman" w:hAnsi="Times New Roman" w:cs="Times New Roman"/>
          <w:b/>
          <w:bCs/>
          <w:i/>
          <w:iCs/>
          <w:color w:val="000000"/>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bCs/>
          <w:i/>
          <w:iCs/>
          <w:color w:val="000000"/>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bCs/>
          <w:i/>
          <w:iCs/>
          <w:color w:val="000000"/>
          <w:sz w:val="24"/>
          <w:szCs w:val="24"/>
          <w:lang w:eastAsia="ru-RU"/>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 xml:space="preserve">    Антропогенные воздействия на леса и другие раститель</w:t>
      </w:r>
      <w:r w:rsidRPr="00D4013C">
        <w:rPr>
          <w:rFonts w:ascii="Times New Roman" w:eastAsia="Times New Roman" w:hAnsi="Times New Roman" w:cs="Times New Roman"/>
          <w:b/>
          <w:bCs/>
          <w:i/>
          <w:iCs/>
          <w:color w:val="000000"/>
          <w:sz w:val="24"/>
          <w:szCs w:val="24"/>
          <w:lang w:eastAsia="ru-RU"/>
        </w:rPr>
        <w:softHyphen/>
        <w:t>ные сообщества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Леса раньше других компонентов природной среды испы</w:t>
      </w:r>
      <w:r w:rsidRPr="00D4013C">
        <w:rPr>
          <w:rFonts w:ascii="Times New Roman" w:eastAsia="Times New Roman" w:hAnsi="Times New Roman" w:cs="Times New Roman"/>
          <w:color w:val="000000"/>
          <w:sz w:val="24"/>
          <w:szCs w:val="24"/>
          <w:lang w:eastAsia="ru-RU"/>
        </w:rPr>
        <w:softHyphen/>
        <w:t>тали отрицательное влияние деятельности человека. Деграда</w:t>
      </w:r>
      <w:r w:rsidRPr="00D4013C">
        <w:rPr>
          <w:rFonts w:ascii="Times New Roman" w:eastAsia="Times New Roman" w:hAnsi="Times New Roman" w:cs="Times New Roman"/>
          <w:color w:val="000000"/>
          <w:sz w:val="24"/>
          <w:szCs w:val="24"/>
          <w:lang w:eastAsia="ru-RU"/>
        </w:rPr>
        <w:softHyphen/>
        <w:t>ция лесов служит одним из проявлений глобальных измене</w:t>
      </w:r>
      <w:r w:rsidRPr="00D4013C">
        <w:rPr>
          <w:rFonts w:ascii="Times New Roman" w:eastAsia="Times New Roman" w:hAnsi="Times New Roman" w:cs="Times New Roman"/>
          <w:color w:val="000000"/>
          <w:sz w:val="24"/>
          <w:szCs w:val="24"/>
          <w:lang w:eastAsia="ru-RU"/>
        </w:rPr>
        <w:softHyphen/>
        <w:t>ний, происходящих на Земле, которые начались с появлением земледелия и скотоводства.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Воздействие человека на леса и вообще на весь раститель</w:t>
      </w:r>
      <w:r w:rsidRPr="00D4013C">
        <w:rPr>
          <w:rFonts w:ascii="Times New Roman" w:eastAsia="Times New Roman" w:hAnsi="Times New Roman" w:cs="Times New Roman"/>
          <w:color w:val="000000"/>
          <w:sz w:val="24"/>
          <w:szCs w:val="24"/>
          <w:lang w:eastAsia="ru-RU"/>
        </w:rPr>
        <w:softHyphen/>
        <w:t xml:space="preserve">ный мир может быть прямым и косвенным. К </w:t>
      </w:r>
      <w:r w:rsidRPr="00D4013C">
        <w:rPr>
          <w:rFonts w:ascii="Times New Roman" w:eastAsia="Times New Roman" w:hAnsi="Times New Roman" w:cs="Times New Roman"/>
          <w:b/>
          <w:bCs/>
          <w:i/>
          <w:iCs/>
          <w:color w:val="000000"/>
          <w:sz w:val="24"/>
          <w:szCs w:val="24"/>
          <w:lang w:eastAsia="ru-RU"/>
        </w:rPr>
        <w:t>прямому воз</w:t>
      </w:r>
      <w:r w:rsidRPr="00D4013C">
        <w:rPr>
          <w:rFonts w:ascii="Times New Roman" w:eastAsia="Times New Roman" w:hAnsi="Times New Roman" w:cs="Times New Roman"/>
          <w:b/>
          <w:bCs/>
          <w:i/>
          <w:iCs/>
          <w:color w:val="000000"/>
          <w:sz w:val="24"/>
          <w:szCs w:val="24"/>
          <w:lang w:eastAsia="ru-RU"/>
        </w:rPr>
        <w:softHyphen/>
        <w:t>действию</w:t>
      </w:r>
      <w:r w:rsidRPr="00D4013C">
        <w:rPr>
          <w:rFonts w:ascii="Times New Roman" w:eastAsia="Times New Roman" w:hAnsi="Times New Roman" w:cs="Times New Roman"/>
          <w:color w:val="000000"/>
          <w:sz w:val="24"/>
          <w:szCs w:val="24"/>
          <w:lang w:eastAsia="ru-RU"/>
        </w:rPr>
        <w:t xml:space="preserve"> относятся: 1) сплошная вырубка лесов; 2) лесные по</w:t>
      </w:r>
      <w:r w:rsidRPr="00D4013C">
        <w:rPr>
          <w:rFonts w:ascii="Times New Roman" w:eastAsia="Times New Roman" w:hAnsi="Times New Roman" w:cs="Times New Roman"/>
          <w:color w:val="000000"/>
          <w:sz w:val="24"/>
          <w:szCs w:val="24"/>
          <w:lang w:eastAsia="ru-RU"/>
        </w:rPr>
        <w:softHyphen/>
        <w:t>жары и выжигание растительности; 3) уничтожение лесов и рас</w:t>
      </w:r>
      <w:r w:rsidRPr="00D4013C">
        <w:rPr>
          <w:rFonts w:ascii="Times New Roman" w:eastAsia="Times New Roman" w:hAnsi="Times New Roman" w:cs="Times New Roman"/>
          <w:color w:val="000000"/>
          <w:sz w:val="24"/>
          <w:szCs w:val="24"/>
          <w:lang w:eastAsia="ru-RU"/>
        </w:rPr>
        <w:softHyphen/>
        <w:t>тительности при создании хозяйственной инфраструктуры (за</w:t>
      </w:r>
      <w:r w:rsidRPr="00D4013C">
        <w:rPr>
          <w:rFonts w:ascii="Times New Roman" w:eastAsia="Times New Roman" w:hAnsi="Times New Roman" w:cs="Times New Roman"/>
          <w:color w:val="000000"/>
          <w:sz w:val="24"/>
          <w:szCs w:val="24"/>
          <w:lang w:eastAsia="ru-RU"/>
        </w:rPr>
        <w:softHyphen/>
        <w:t>топление при создании водохранилищ, уничтожение вблизи карьеров, промышленных комплексов); 4) усиливающийся пресс туризма.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 xml:space="preserve">    Косвенное воздействие</w:t>
      </w:r>
      <w:r w:rsidRPr="00D4013C">
        <w:rPr>
          <w:rFonts w:ascii="Times New Roman" w:eastAsia="Times New Roman" w:hAnsi="Times New Roman" w:cs="Times New Roman"/>
          <w:color w:val="000000"/>
          <w:sz w:val="24"/>
          <w:szCs w:val="24"/>
          <w:lang w:eastAsia="ru-RU"/>
        </w:rPr>
        <w:t xml:space="preserve"> — это изменение условий обитания в результате антропогенного загрязнения воздуха, воды, при</w:t>
      </w:r>
      <w:r w:rsidRPr="00D4013C">
        <w:rPr>
          <w:rFonts w:ascii="Times New Roman" w:eastAsia="Times New Roman" w:hAnsi="Times New Roman" w:cs="Times New Roman"/>
          <w:color w:val="000000"/>
          <w:sz w:val="24"/>
          <w:szCs w:val="24"/>
          <w:lang w:eastAsia="ru-RU"/>
        </w:rPr>
        <w:softHyphen/>
        <w:t>менения пестицидов и минеральных удобрений. Определенное значение имеет также проникновение в растительные сообще</w:t>
      </w:r>
      <w:r w:rsidRPr="00D4013C">
        <w:rPr>
          <w:rFonts w:ascii="Times New Roman" w:eastAsia="Times New Roman" w:hAnsi="Times New Roman" w:cs="Times New Roman"/>
          <w:color w:val="000000"/>
          <w:sz w:val="24"/>
          <w:szCs w:val="24"/>
          <w:lang w:eastAsia="ru-RU"/>
        </w:rPr>
        <w:softHyphen/>
        <w:t>ства чуждых видов растений (интродуцентов).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Сведение (гибель) лесов в списке злодеяний человека про</w:t>
      </w:r>
      <w:r w:rsidRPr="00D4013C">
        <w:rPr>
          <w:rFonts w:ascii="Times New Roman" w:eastAsia="Times New Roman" w:hAnsi="Times New Roman" w:cs="Times New Roman"/>
          <w:color w:val="000000"/>
          <w:sz w:val="24"/>
          <w:szCs w:val="24"/>
          <w:lang w:eastAsia="ru-RU"/>
        </w:rPr>
        <w:softHyphen/>
        <w:t>тив окружающей природной среды, по А. Гору (1993), стоит на первом месте. За несколько столетий была уничтожена значи</w:t>
      </w:r>
      <w:r w:rsidRPr="00D4013C">
        <w:rPr>
          <w:rFonts w:ascii="Times New Roman" w:eastAsia="Times New Roman" w:hAnsi="Times New Roman" w:cs="Times New Roman"/>
          <w:color w:val="000000"/>
          <w:sz w:val="24"/>
          <w:szCs w:val="24"/>
          <w:lang w:eastAsia="ru-RU"/>
        </w:rPr>
        <w:softHyphen/>
        <w:t>тельная часть всех лесных массивов на планете. На современ</w:t>
      </w:r>
      <w:r w:rsidRPr="00D4013C">
        <w:rPr>
          <w:rFonts w:ascii="Times New Roman" w:eastAsia="Times New Roman" w:hAnsi="Times New Roman" w:cs="Times New Roman"/>
          <w:color w:val="000000"/>
          <w:sz w:val="24"/>
          <w:szCs w:val="24"/>
          <w:lang w:eastAsia="ru-RU"/>
        </w:rPr>
        <w:softHyphen/>
        <w:t>ном этапе развития производительных сил лесные экосистемы становятся еще более уязвимыми, утрачивают свои защитные функции.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Острейшей экологической проблемой в России является сбережение и приумножение лесных богатств в новых эконо</w:t>
      </w:r>
      <w:r w:rsidRPr="00D4013C">
        <w:rPr>
          <w:rFonts w:ascii="Times New Roman" w:eastAsia="Times New Roman" w:hAnsi="Times New Roman" w:cs="Times New Roman"/>
          <w:color w:val="000000"/>
          <w:sz w:val="24"/>
          <w:szCs w:val="24"/>
          <w:lang w:eastAsia="ru-RU"/>
        </w:rPr>
        <w:softHyphen/>
        <w:t>мических и общественных условиях. В XVII в. на Русской рав</w:t>
      </w:r>
      <w:r w:rsidRPr="00D4013C">
        <w:rPr>
          <w:rFonts w:ascii="Times New Roman" w:eastAsia="Times New Roman" w:hAnsi="Times New Roman" w:cs="Times New Roman"/>
          <w:color w:val="000000"/>
          <w:sz w:val="24"/>
          <w:szCs w:val="24"/>
          <w:lang w:eastAsia="ru-RU"/>
        </w:rPr>
        <w:softHyphen/>
        <w:t>нине площадь лесов достигала 5 млн км</w:t>
      </w:r>
      <w:r w:rsidRPr="00D4013C">
        <w:rPr>
          <w:rFonts w:ascii="Times New Roman" w:eastAsia="Times New Roman" w:hAnsi="Times New Roman" w:cs="Times New Roman"/>
          <w:color w:val="000000"/>
          <w:sz w:val="24"/>
          <w:szCs w:val="24"/>
          <w:vertAlign w:val="superscript"/>
          <w:lang w:eastAsia="ru-RU"/>
        </w:rPr>
        <w:t>2</w:t>
      </w:r>
      <w:r w:rsidRPr="00D4013C">
        <w:rPr>
          <w:rFonts w:ascii="Times New Roman" w:eastAsia="Times New Roman" w:hAnsi="Times New Roman" w:cs="Times New Roman"/>
          <w:color w:val="000000"/>
          <w:sz w:val="24"/>
          <w:szCs w:val="24"/>
          <w:lang w:eastAsia="ru-RU"/>
        </w:rPr>
        <w:t>, к 1970 году их оста</w:t>
      </w:r>
      <w:r w:rsidRPr="00D4013C">
        <w:rPr>
          <w:rFonts w:ascii="Times New Roman" w:eastAsia="Times New Roman" w:hAnsi="Times New Roman" w:cs="Times New Roman"/>
          <w:color w:val="000000"/>
          <w:sz w:val="24"/>
          <w:szCs w:val="24"/>
          <w:lang w:eastAsia="ru-RU"/>
        </w:rPr>
        <w:softHyphen/>
        <w:t>лось не более 1,5 млн км</w:t>
      </w:r>
      <w:r w:rsidRPr="00D4013C">
        <w:rPr>
          <w:rFonts w:ascii="Times New Roman" w:eastAsia="Times New Roman" w:hAnsi="Times New Roman" w:cs="Times New Roman"/>
          <w:color w:val="000000"/>
          <w:sz w:val="24"/>
          <w:szCs w:val="24"/>
          <w:vertAlign w:val="superscript"/>
          <w:lang w:eastAsia="ru-RU"/>
        </w:rPr>
        <w:t>2</w:t>
      </w:r>
      <w:r w:rsidRPr="00D4013C">
        <w:rPr>
          <w:rFonts w:ascii="Times New Roman" w:eastAsia="Times New Roman" w:hAnsi="Times New Roman" w:cs="Times New Roman"/>
          <w:color w:val="000000"/>
          <w:sz w:val="24"/>
          <w:szCs w:val="24"/>
          <w:lang w:eastAsia="ru-RU"/>
        </w:rPr>
        <w:t>. В наши дни лес в России вырубают примерно по 2 млн га в год, в то же время масштабы лесовос</w:t>
      </w:r>
      <w:r w:rsidRPr="00D4013C">
        <w:rPr>
          <w:rFonts w:ascii="Times New Roman" w:eastAsia="Times New Roman" w:hAnsi="Times New Roman" w:cs="Times New Roman"/>
          <w:color w:val="000000"/>
          <w:sz w:val="24"/>
          <w:szCs w:val="24"/>
          <w:lang w:eastAsia="ru-RU"/>
        </w:rPr>
        <w:softHyphen/>
        <w:t>становительных работ постоянно сокращаются.</w:t>
      </w:r>
    </w:p>
    <w:p w:rsidR="00D4013C" w:rsidRPr="00D4013C" w:rsidRDefault="00D4013C" w:rsidP="00D4013C">
      <w:pPr>
        <w:spacing w:after="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 xml:space="preserve">     В особо опасном положении находятся вечнозеленые влаж</w:t>
      </w:r>
      <w:r w:rsidRPr="00D4013C">
        <w:rPr>
          <w:rFonts w:ascii="Times New Roman" w:eastAsia="Times New Roman" w:hAnsi="Times New Roman" w:cs="Times New Roman"/>
          <w:color w:val="000000"/>
          <w:sz w:val="24"/>
          <w:szCs w:val="24"/>
          <w:lang w:eastAsia="ru-RU"/>
        </w:rPr>
        <w:softHyphen/>
        <w:t>ные (дождевые) тропические леса — древние климаксные эко</w:t>
      </w:r>
      <w:r w:rsidRPr="00D4013C">
        <w:rPr>
          <w:rFonts w:ascii="Times New Roman" w:eastAsia="Times New Roman" w:hAnsi="Times New Roman" w:cs="Times New Roman"/>
          <w:color w:val="000000"/>
          <w:sz w:val="24"/>
          <w:szCs w:val="24"/>
          <w:lang w:eastAsia="ru-RU"/>
        </w:rPr>
        <w:softHyphen/>
        <w:t>системы. Это бесценное хранилище генетического многообразия исчезает с лица Земли примерно со скоростью 17 млн га в год. По данным на 2002 г., в Восточной и Западной Африке уничтожено 66% лесов, в Южной Америке (бассейн Амазон</w:t>
      </w:r>
      <w:r w:rsidRPr="00D4013C">
        <w:rPr>
          <w:rFonts w:ascii="Times New Roman" w:eastAsia="Times New Roman" w:hAnsi="Times New Roman" w:cs="Times New Roman"/>
          <w:color w:val="000000"/>
          <w:sz w:val="24"/>
          <w:szCs w:val="24"/>
          <w:lang w:eastAsia="ru-RU"/>
        </w:rPr>
        <w:softHyphen/>
        <w:t>ки) — 47%, в Юго-Восточной Азии — 54% от первоначальных площадей. Их выжигают под пастбища, интенсивно вырубают на топливо, выкорчевывают при ведении земледелия, затап</w:t>
      </w:r>
      <w:r w:rsidRPr="00D4013C">
        <w:rPr>
          <w:rFonts w:ascii="Times New Roman" w:eastAsia="Times New Roman" w:hAnsi="Times New Roman" w:cs="Times New Roman"/>
          <w:color w:val="000000"/>
          <w:sz w:val="24"/>
          <w:szCs w:val="24"/>
          <w:lang w:eastAsia="ru-RU"/>
        </w:rPr>
        <w:softHyphen/>
        <w:t>ливают при строительстве ГЭС и т.д. При таких темпах унич</w:t>
      </w:r>
      <w:r w:rsidRPr="00D4013C">
        <w:rPr>
          <w:rFonts w:ascii="Times New Roman" w:eastAsia="Times New Roman" w:hAnsi="Times New Roman" w:cs="Times New Roman"/>
          <w:color w:val="000000"/>
          <w:sz w:val="24"/>
          <w:szCs w:val="24"/>
          <w:lang w:eastAsia="ru-RU"/>
        </w:rPr>
        <w:softHyphen/>
        <w:t>тожения влажные тропические леса в низменных равнинах могут исчезнуть через несколько десятков лет.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Пагубное влияние на лесные экосистемы оказывают </w:t>
      </w:r>
      <w:r w:rsidRPr="00D4013C">
        <w:rPr>
          <w:rFonts w:ascii="Times New Roman" w:eastAsia="Times New Roman" w:hAnsi="Times New Roman" w:cs="Times New Roman"/>
          <w:b/>
          <w:bCs/>
          <w:i/>
          <w:iCs/>
          <w:color w:val="000000"/>
          <w:sz w:val="24"/>
          <w:szCs w:val="24"/>
          <w:lang w:eastAsia="ru-RU"/>
        </w:rPr>
        <w:t>лес</w:t>
      </w:r>
      <w:r w:rsidRPr="00D4013C">
        <w:rPr>
          <w:rFonts w:ascii="Times New Roman" w:eastAsia="Times New Roman" w:hAnsi="Times New Roman" w:cs="Times New Roman"/>
          <w:b/>
          <w:bCs/>
          <w:i/>
          <w:iCs/>
          <w:color w:val="000000"/>
          <w:sz w:val="24"/>
          <w:szCs w:val="24"/>
          <w:lang w:eastAsia="ru-RU"/>
        </w:rPr>
        <w:softHyphen/>
        <w:t>ные пожары.</w:t>
      </w:r>
      <w:r w:rsidRPr="00D4013C">
        <w:rPr>
          <w:rFonts w:ascii="Times New Roman" w:eastAsia="Times New Roman" w:hAnsi="Times New Roman" w:cs="Times New Roman"/>
          <w:color w:val="000000"/>
          <w:sz w:val="24"/>
          <w:szCs w:val="24"/>
          <w:lang w:eastAsia="ru-RU"/>
        </w:rPr>
        <w:t xml:space="preserve"> Только в 1997 г. в России зарегистрировано бо</w:t>
      </w:r>
      <w:r w:rsidRPr="00D4013C">
        <w:rPr>
          <w:rFonts w:ascii="Times New Roman" w:eastAsia="Times New Roman" w:hAnsi="Times New Roman" w:cs="Times New Roman"/>
          <w:color w:val="000000"/>
          <w:sz w:val="24"/>
          <w:szCs w:val="24"/>
          <w:lang w:eastAsia="ru-RU"/>
        </w:rPr>
        <w:softHyphen/>
        <w:t>лее 31 тыс. пожаров, охвативших более 726 тыс. га лесной пло</w:t>
      </w:r>
      <w:r w:rsidRPr="00D4013C">
        <w:rPr>
          <w:rFonts w:ascii="Times New Roman" w:eastAsia="Times New Roman" w:hAnsi="Times New Roman" w:cs="Times New Roman"/>
          <w:color w:val="000000"/>
          <w:sz w:val="24"/>
          <w:szCs w:val="24"/>
          <w:lang w:eastAsia="ru-RU"/>
        </w:rPr>
        <w:softHyphen/>
        <w:t>щади.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Весьма негативное влияние на лесные экосистемы оказы</w:t>
      </w:r>
      <w:r w:rsidRPr="00D4013C">
        <w:rPr>
          <w:rFonts w:ascii="Times New Roman" w:eastAsia="Times New Roman" w:hAnsi="Times New Roman" w:cs="Times New Roman"/>
          <w:color w:val="000000"/>
          <w:sz w:val="24"/>
          <w:szCs w:val="24"/>
          <w:lang w:eastAsia="ru-RU"/>
        </w:rPr>
        <w:softHyphen/>
        <w:t>вают атмосферные загрязнения диоксидом серы, азота, о кото</w:t>
      </w:r>
      <w:r w:rsidRPr="00D4013C">
        <w:rPr>
          <w:rFonts w:ascii="Times New Roman" w:eastAsia="Times New Roman" w:hAnsi="Times New Roman" w:cs="Times New Roman"/>
          <w:color w:val="000000"/>
          <w:sz w:val="24"/>
          <w:szCs w:val="24"/>
          <w:lang w:eastAsia="ru-RU"/>
        </w:rPr>
        <w:softHyphen/>
        <w:t>ром мы уже говорили. В последние десятилетия значительным фактором деградации лесов становится радиоактивное загряз</w:t>
      </w:r>
      <w:r w:rsidRPr="00D4013C">
        <w:rPr>
          <w:rFonts w:ascii="Times New Roman" w:eastAsia="Times New Roman" w:hAnsi="Times New Roman" w:cs="Times New Roman"/>
          <w:color w:val="000000"/>
          <w:sz w:val="24"/>
          <w:szCs w:val="24"/>
          <w:lang w:eastAsia="ru-RU"/>
        </w:rPr>
        <w:softHyphen/>
        <w:t>нение. Общая площадь пораженных лесов в результате Черно</w:t>
      </w:r>
      <w:r w:rsidRPr="00D4013C">
        <w:rPr>
          <w:rFonts w:ascii="Times New Roman" w:eastAsia="Times New Roman" w:hAnsi="Times New Roman" w:cs="Times New Roman"/>
          <w:color w:val="000000"/>
          <w:sz w:val="24"/>
          <w:szCs w:val="24"/>
          <w:lang w:eastAsia="ru-RU"/>
        </w:rPr>
        <w:softHyphen/>
        <w:t>быльской аварии, а также в Челябинской области и на Семипа</w:t>
      </w:r>
      <w:r w:rsidRPr="00D4013C">
        <w:rPr>
          <w:rFonts w:ascii="Times New Roman" w:eastAsia="Times New Roman" w:hAnsi="Times New Roman" w:cs="Times New Roman"/>
          <w:color w:val="000000"/>
          <w:sz w:val="24"/>
          <w:szCs w:val="24"/>
          <w:lang w:eastAsia="ru-RU"/>
        </w:rPr>
        <w:softHyphen/>
        <w:t>латинском полигоне составила более 3,5 млн га.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Помимо лесов возросшее негативное воздействие человека сказывается и в отношении остального растительного сообще</w:t>
      </w:r>
      <w:r w:rsidRPr="00D4013C">
        <w:rPr>
          <w:rFonts w:ascii="Times New Roman" w:eastAsia="Times New Roman" w:hAnsi="Times New Roman" w:cs="Times New Roman"/>
          <w:color w:val="000000"/>
          <w:sz w:val="24"/>
          <w:szCs w:val="24"/>
          <w:lang w:eastAsia="ru-RU"/>
        </w:rPr>
        <w:softHyphen/>
        <w:t>ства (грибы, водоросли, лишайники, мохообразные и др.).</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 xml:space="preserve">     Экологические последствия воздействия человека на рас</w:t>
      </w:r>
      <w:r w:rsidRPr="00D4013C">
        <w:rPr>
          <w:rFonts w:ascii="Times New Roman" w:eastAsia="Times New Roman" w:hAnsi="Times New Roman" w:cs="Times New Roman"/>
          <w:b/>
          <w:bCs/>
          <w:i/>
          <w:iCs/>
          <w:color w:val="000000"/>
          <w:sz w:val="24"/>
          <w:szCs w:val="24"/>
          <w:lang w:eastAsia="ru-RU"/>
        </w:rPr>
        <w:softHyphen/>
        <w:t>тительный мир</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Потребительское, а нередко и хищническое отношение че</w:t>
      </w:r>
      <w:r w:rsidRPr="00D4013C">
        <w:rPr>
          <w:rFonts w:ascii="Times New Roman" w:eastAsia="Times New Roman" w:hAnsi="Times New Roman" w:cs="Times New Roman"/>
          <w:color w:val="000000"/>
          <w:sz w:val="24"/>
          <w:szCs w:val="24"/>
          <w:lang w:eastAsia="ru-RU"/>
        </w:rPr>
        <w:softHyphen/>
        <w:t>ловека к растительным сообществам, в частности, лесным ре</w:t>
      </w:r>
      <w:r w:rsidRPr="00D4013C">
        <w:rPr>
          <w:rFonts w:ascii="Times New Roman" w:eastAsia="Times New Roman" w:hAnsi="Times New Roman" w:cs="Times New Roman"/>
          <w:color w:val="000000"/>
          <w:sz w:val="24"/>
          <w:szCs w:val="24"/>
          <w:lang w:eastAsia="ru-RU"/>
        </w:rPr>
        <w:softHyphen/>
        <w:t>сурсам проявилось еще на начальном этапе развития земледе</w:t>
      </w:r>
      <w:r w:rsidRPr="00D4013C">
        <w:rPr>
          <w:rFonts w:ascii="Times New Roman" w:eastAsia="Times New Roman" w:hAnsi="Times New Roman" w:cs="Times New Roman"/>
          <w:color w:val="000000"/>
          <w:sz w:val="24"/>
          <w:szCs w:val="24"/>
          <w:lang w:eastAsia="ru-RU"/>
        </w:rPr>
        <w:softHyphen/>
        <w:t>лия и скотоводства. В последующем, особенно с началом бур</w:t>
      </w:r>
      <w:r w:rsidRPr="00D4013C">
        <w:rPr>
          <w:rFonts w:ascii="Times New Roman" w:eastAsia="Times New Roman" w:hAnsi="Times New Roman" w:cs="Times New Roman"/>
          <w:color w:val="000000"/>
          <w:sz w:val="24"/>
          <w:szCs w:val="24"/>
          <w:lang w:eastAsia="ru-RU"/>
        </w:rPr>
        <w:softHyphen/>
        <w:t>ного развития экономики, такой подход не только не был от</w:t>
      </w:r>
      <w:r w:rsidRPr="00D4013C">
        <w:rPr>
          <w:rFonts w:ascii="Times New Roman" w:eastAsia="Times New Roman" w:hAnsi="Times New Roman" w:cs="Times New Roman"/>
          <w:color w:val="000000"/>
          <w:sz w:val="24"/>
          <w:szCs w:val="24"/>
          <w:lang w:eastAsia="ru-RU"/>
        </w:rPr>
        <w:softHyphen/>
        <w:t>вергнут, но, по-видимому, еще больше закрепился в сознании людей.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Масштабные антропогенные воздействия на лесные ресур</w:t>
      </w:r>
      <w:r w:rsidRPr="00D4013C">
        <w:rPr>
          <w:rFonts w:ascii="Times New Roman" w:eastAsia="Times New Roman" w:hAnsi="Times New Roman" w:cs="Times New Roman"/>
          <w:color w:val="000000"/>
          <w:sz w:val="24"/>
          <w:szCs w:val="24"/>
          <w:lang w:eastAsia="ru-RU"/>
        </w:rPr>
        <w:softHyphen/>
        <w:t>сы приводят к тяжелым экологическим последствиям как на экосистемно-биосферном, так и на популяционно-видовом уров</w:t>
      </w:r>
      <w:r w:rsidRPr="00D4013C">
        <w:rPr>
          <w:rFonts w:ascii="Times New Roman" w:eastAsia="Times New Roman" w:hAnsi="Times New Roman" w:cs="Times New Roman"/>
          <w:color w:val="000000"/>
          <w:sz w:val="24"/>
          <w:szCs w:val="24"/>
          <w:lang w:eastAsia="ru-RU"/>
        </w:rPr>
        <w:softHyphen/>
        <w:t>нях.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На территориях, лишенных лесного покрова, возникают глу</w:t>
      </w:r>
      <w:r w:rsidRPr="00D4013C">
        <w:rPr>
          <w:rFonts w:ascii="Times New Roman" w:eastAsia="Times New Roman" w:hAnsi="Times New Roman" w:cs="Times New Roman"/>
          <w:color w:val="000000"/>
          <w:sz w:val="24"/>
          <w:szCs w:val="24"/>
          <w:lang w:eastAsia="ru-RU"/>
        </w:rPr>
        <w:softHyphen/>
        <w:t>бокие овраги, разрушительные оползни и селевые потоки, унич</w:t>
      </w:r>
      <w:r w:rsidRPr="00D4013C">
        <w:rPr>
          <w:rFonts w:ascii="Times New Roman" w:eastAsia="Times New Roman" w:hAnsi="Times New Roman" w:cs="Times New Roman"/>
          <w:color w:val="000000"/>
          <w:sz w:val="24"/>
          <w:szCs w:val="24"/>
          <w:lang w:eastAsia="ru-RU"/>
        </w:rPr>
        <w:softHyphen/>
        <w:t>тожается фотосинтезирующая фитомасса, ухудшается газовый состав атмосферы, меняется гидрологический режим водных объектов, исчезают многие растительные и животные виды и т.д. Сведение крупных лесных массивов, особенно дождевых тропических — этих своеобразных испарителей влаги, небла</w:t>
      </w:r>
      <w:r w:rsidRPr="00D4013C">
        <w:rPr>
          <w:rFonts w:ascii="Times New Roman" w:eastAsia="Times New Roman" w:hAnsi="Times New Roman" w:cs="Times New Roman"/>
          <w:color w:val="000000"/>
          <w:sz w:val="24"/>
          <w:szCs w:val="24"/>
          <w:lang w:eastAsia="ru-RU"/>
        </w:rPr>
        <w:softHyphen/>
        <w:t>гоприятно отражается не только на региональном, но и на био</w:t>
      </w:r>
      <w:r w:rsidRPr="00D4013C">
        <w:rPr>
          <w:rFonts w:ascii="Times New Roman" w:eastAsia="Times New Roman" w:hAnsi="Times New Roman" w:cs="Times New Roman"/>
          <w:color w:val="000000"/>
          <w:sz w:val="24"/>
          <w:szCs w:val="24"/>
          <w:lang w:eastAsia="ru-RU"/>
        </w:rPr>
        <w:softHyphen/>
        <w:t>сферном уровне. Уничтожение древесно-кустарниковой расти</w:t>
      </w:r>
      <w:r w:rsidRPr="00D4013C">
        <w:rPr>
          <w:rFonts w:ascii="Times New Roman" w:eastAsia="Times New Roman" w:hAnsi="Times New Roman" w:cs="Times New Roman"/>
          <w:color w:val="000000"/>
          <w:sz w:val="24"/>
          <w:szCs w:val="24"/>
          <w:lang w:eastAsia="ru-RU"/>
        </w:rPr>
        <w:softHyphen/>
        <w:t>тельности и травянистого покрова на пастбищах в засушливых регионах ведет к опустыниванию.</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Еще одно негативное экологическое последствие сведения лесов — </w:t>
      </w:r>
      <w:r w:rsidRPr="00D4013C">
        <w:rPr>
          <w:rFonts w:ascii="Times New Roman" w:eastAsia="Times New Roman" w:hAnsi="Times New Roman" w:cs="Times New Roman"/>
          <w:b/>
          <w:bCs/>
          <w:i/>
          <w:iCs/>
          <w:color w:val="000000"/>
          <w:sz w:val="24"/>
          <w:szCs w:val="24"/>
          <w:lang w:eastAsia="ru-RU"/>
        </w:rPr>
        <w:t>изменение альбедо земной поверхности.</w:t>
      </w:r>
      <w:r w:rsidRPr="00D4013C">
        <w:rPr>
          <w:rFonts w:ascii="Times New Roman" w:eastAsia="Times New Roman" w:hAnsi="Times New Roman" w:cs="Times New Roman"/>
          <w:color w:val="000000"/>
          <w:sz w:val="24"/>
          <w:szCs w:val="24"/>
          <w:lang w:eastAsia="ru-RU"/>
        </w:rPr>
        <w:t xml:space="preserve"> Альбедо (лат. </w:t>
      </w:r>
      <w:r w:rsidRPr="00D4013C">
        <w:rPr>
          <w:rFonts w:ascii="Times New Roman" w:eastAsia="Times New Roman" w:hAnsi="Times New Roman" w:cs="Times New Roman"/>
          <w:color w:val="000000"/>
          <w:sz w:val="24"/>
          <w:szCs w:val="24"/>
          <w:lang w:val="en-US"/>
        </w:rPr>
        <w:t>albedo</w:t>
      </w:r>
      <w:r w:rsidRPr="00D4013C">
        <w:rPr>
          <w:rFonts w:ascii="Times New Roman" w:eastAsia="Times New Roman" w:hAnsi="Times New Roman" w:cs="Times New Roman"/>
          <w:color w:val="000000"/>
          <w:sz w:val="24"/>
          <w:szCs w:val="24"/>
          <w:lang w:eastAsia="ru-RU"/>
        </w:rPr>
        <w:t xml:space="preserve">— белизна) — это </w:t>
      </w:r>
      <w:r w:rsidRPr="00D4013C">
        <w:rPr>
          <w:rFonts w:ascii="Times New Roman" w:eastAsia="Times New Roman" w:hAnsi="Times New Roman" w:cs="Times New Roman"/>
          <w:color w:val="000000"/>
          <w:sz w:val="24"/>
          <w:szCs w:val="24"/>
          <w:u w:val="single"/>
          <w:lang w:eastAsia="ru-RU"/>
        </w:rPr>
        <w:t>величина, показывающая ту долю (в процентах) солнечной энергии, которую способна отразить зем</w:t>
      </w:r>
      <w:r w:rsidRPr="00D4013C">
        <w:rPr>
          <w:rFonts w:ascii="Times New Roman" w:eastAsia="Times New Roman" w:hAnsi="Times New Roman" w:cs="Times New Roman"/>
          <w:color w:val="000000"/>
          <w:sz w:val="24"/>
          <w:szCs w:val="24"/>
          <w:u w:val="single"/>
          <w:lang w:eastAsia="ru-RU"/>
        </w:rPr>
        <w:softHyphen/>
        <w:t>ная поверхность</w:t>
      </w:r>
      <w:r w:rsidRPr="00D4013C">
        <w:rPr>
          <w:rFonts w:ascii="Times New Roman" w:eastAsia="Times New Roman" w:hAnsi="Times New Roman" w:cs="Times New Roman"/>
          <w:color w:val="000000"/>
          <w:sz w:val="24"/>
          <w:szCs w:val="24"/>
          <w:lang w:eastAsia="ru-RU"/>
        </w:rPr>
        <w:t>. В наше время с помощью космических сним</w:t>
      </w:r>
      <w:r w:rsidRPr="00D4013C">
        <w:rPr>
          <w:rFonts w:ascii="Times New Roman" w:eastAsia="Times New Roman" w:hAnsi="Times New Roman" w:cs="Times New Roman"/>
          <w:color w:val="000000"/>
          <w:sz w:val="24"/>
          <w:szCs w:val="24"/>
          <w:lang w:eastAsia="ru-RU"/>
        </w:rPr>
        <w:softHyphen/>
        <w:t>ков обнаружено крупномасштабное изменение альбедо (так же как и теплового баланса) поверхности Земли, вызванное преж</w:t>
      </w:r>
      <w:r w:rsidRPr="00D4013C">
        <w:rPr>
          <w:rFonts w:ascii="Times New Roman" w:eastAsia="Times New Roman" w:hAnsi="Times New Roman" w:cs="Times New Roman"/>
          <w:color w:val="000000"/>
          <w:sz w:val="24"/>
          <w:szCs w:val="24"/>
          <w:lang w:eastAsia="ru-RU"/>
        </w:rPr>
        <w:softHyphen/>
        <w:t>де всего уничтожением лесной растительности и развитием ан</w:t>
      </w:r>
      <w:r w:rsidRPr="00D4013C">
        <w:rPr>
          <w:rFonts w:ascii="Times New Roman" w:eastAsia="Times New Roman" w:hAnsi="Times New Roman" w:cs="Times New Roman"/>
          <w:color w:val="000000"/>
          <w:sz w:val="24"/>
          <w:szCs w:val="24"/>
          <w:lang w:eastAsia="ru-RU"/>
        </w:rPr>
        <w:softHyphen/>
        <w:t>тропогенного опустынивания.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Значительный вред состоянию естественных лесных эко</w:t>
      </w:r>
      <w:r w:rsidRPr="00D4013C">
        <w:rPr>
          <w:rFonts w:ascii="Times New Roman" w:eastAsia="Times New Roman" w:hAnsi="Times New Roman" w:cs="Times New Roman"/>
          <w:color w:val="000000"/>
          <w:sz w:val="24"/>
          <w:szCs w:val="24"/>
          <w:lang w:eastAsia="ru-RU"/>
        </w:rPr>
        <w:softHyphen/>
        <w:t>систем приносят упомянутые выше лесные пожары. Они ухуд</w:t>
      </w:r>
      <w:r w:rsidRPr="00D4013C">
        <w:rPr>
          <w:rFonts w:ascii="Times New Roman" w:eastAsia="Times New Roman" w:hAnsi="Times New Roman" w:cs="Times New Roman"/>
          <w:color w:val="000000"/>
          <w:sz w:val="24"/>
          <w:szCs w:val="24"/>
          <w:lang w:eastAsia="ru-RU"/>
        </w:rPr>
        <w:softHyphen/>
        <w:t>шают состав леса, уменьшают прирост деревьев, нарушают свя</w:t>
      </w:r>
      <w:r w:rsidRPr="00D4013C">
        <w:rPr>
          <w:rFonts w:ascii="Times New Roman" w:eastAsia="Times New Roman" w:hAnsi="Times New Roman" w:cs="Times New Roman"/>
          <w:color w:val="000000"/>
          <w:sz w:val="24"/>
          <w:szCs w:val="24"/>
          <w:lang w:eastAsia="ru-RU"/>
        </w:rPr>
        <w:softHyphen/>
        <w:t>зи корней с почвой, уничтожают кормовую базу диких живот</w:t>
      </w:r>
      <w:r w:rsidRPr="00D4013C">
        <w:rPr>
          <w:rFonts w:ascii="Times New Roman" w:eastAsia="Times New Roman" w:hAnsi="Times New Roman" w:cs="Times New Roman"/>
          <w:color w:val="000000"/>
          <w:sz w:val="24"/>
          <w:szCs w:val="24"/>
          <w:lang w:eastAsia="ru-RU"/>
        </w:rPr>
        <w:softHyphen/>
        <w:t>ных, гнездовья птиц. Почва сжигается до такой степени, что в ней полностью нарушается способность к влагообмену и удер</w:t>
      </w:r>
      <w:r w:rsidRPr="00D4013C">
        <w:rPr>
          <w:rFonts w:ascii="Times New Roman" w:eastAsia="Times New Roman" w:hAnsi="Times New Roman" w:cs="Times New Roman"/>
          <w:color w:val="000000"/>
          <w:sz w:val="24"/>
          <w:szCs w:val="24"/>
          <w:lang w:eastAsia="ru-RU"/>
        </w:rPr>
        <w:softHyphen/>
        <w:t>жанию питательных веществ. Выжженная дотла территория не</w:t>
      </w:r>
      <w:r w:rsidRPr="00D4013C">
        <w:rPr>
          <w:rFonts w:ascii="Times New Roman" w:eastAsia="Times New Roman" w:hAnsi="Times New Roman" w:cs="Times New Roman"/>
          <w:color w:val="000000"/>
          <w:sz w:val="24"/>
          <w:szCs w:val="24"/>
          <w:lang w:eastAsia="ru-RU"/>
        </w:rPr>
        <w:softHyphen/>
        <w:t>редко быстро заселяется различными насекомыми, что опасно для людей из-за возможных вспышек инфекционных заболе</w:t>
      </w:r>
      <w:r w:rsidRPr="00D4013C">
        <w:rPr>
          <w:rFonts w:ascii="Times New Roman" w:eastAsia="Times New Roman" w:hAnsi="Times New Roman" w:cs="Times New Roman"/>
          <w:color w:val="000000"/>
          <w:sz w:val="24"/>
          <w:szCs w:val="24"/>
          <w:lang w:eastAsia="ru-RU"/>
        </w:rPr>
        <w:softHyphen/>
        <w:t>ваний.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 xml:space="preserve">     Из косвенных воздействий человека на биотические сооб</w:t>
      </w:r>
      <w:r w:rsidRPr="00D4013C">
        <w:rPr>
          <w:rFonts w:ascii="Times New Roman" w:eastAsia="Times New Roman" w:hAnsi="Times New Roman" w:cs="Times New Roman"/>
          <w:color w:val="000000"/>
          <w:sz w:val="24"/>
          <w:szCs w:val="24"/>
          <w:lang w:eastAsia="ru-RU"/>
        </w:rPr>
        <w:softHyphen/>
        <w:t>щества важное значение имеют загрязнение их промышлен</w:t>
      </w:r>
      <w:r w:rsidRPr="00D4013C">
        <w:rPr>
          <w:rFonts w:ascii="Times New Roman" w:eastAsia="Times New Roman" w:hAnsi="Times New Roman" w:cs="Times New Roman"/>
          <w:color w:val="000000"/>
          <w:sz w:val="24"/>
          <w:szCs w:val="24"/>
          <w:lang w:eastAsia="ru-RU"/>
        </w:rPr>
        <w:softHyphen/>
        <w:t xml:space="preserve">ными выбросами. Различные </w:t>
      </w:r>
      <w:r w:rsidRPr="00D4013C">
        <w:rPr>
          <w:rFonts w:ascii="Times New Roman" w:eastAsia="Times New Roman" w:hAnsi="Times New Roman" w:cs="Times New Roman"/>
          <w:b/>
          <w:bCs/>
          <w:i/>
          <w:iCs/>
          <w:color w:val="000000"/>
          <w:sz w:val="24"/>
          <w:szCs w:val="24"/>
          <w:lang w:eastAsia="ru-RU"/>
        </w:rPr>
        <w:t>токсиканты,</w:t>
      </w:r>
      <w:r w:rsidRPr="00D4013C">
        <w:rPr>
          <w:rFonts w:ascii="Times New Roman" w:eastAsia="Times New Roman" w:hAnsi="Times New Roman" w:cs="Times New Roman"/>
          <w:color w:val="000000"/>
          <w:sz w:val="24"/>
          <w:szCs w:val="24"/>
          <w:lang w:eastAsia="ru-RU"/>
        </w:rPr>
        <w:t xml:space="preserve"> и в первую очередь диоксиды серы, оксиды азота и углерода, озон, тяжелые ме</w:t>
      </w:r>
      <w:r w:rsidRPr="00D4013C">
        <w:rPr>
          <w:rFonts w:ascii="Times New Roman" w:eastAsia="Times New Roman" w:hAnsi="Times New Roman" w:cs="Times New Roman"/>
          <w:color w:val="000000"/>
          <w:sz w:val="24"/>
          <w:szCs w:val="24"/>
          <w:lang w:eastAsia="ru-RU"/>
        </w:rPr>
        <w:softHyphen/>
        <w:t>таллы, негативно влияют на хвойные и широколиственные де</w:t>
      </w:r>
      <w:r w:rsidRPr="00D4013C">
        <w:rPr>
          <w:rFonts w:ascii="Times New Roman" w:eastAsia="Times New Roman" w:hAnsi="Times New Roman" w:cs="Times New Roman"/>
          <w:color w:val="000000"/>
          <w:sz w:val="24"/>
          <w:szCs w:val="24"/>
          <w:lang w:eastAsia="ru-RU"/>
        </w:rPr>
        <w:softHyphen/>
        <w:t>ревья, кустарники, полевые культуры и травы, мхи и лишай</w:t>
      </w:r>
      <w:r w:rsidRPr="00D4013C">
        <w:rPr>
          <w:rFonts w:ascii="Times New Roman" w:eastAsia="Times New Roman" w:hAnsi="Times New Roman" w:cs="Times New Roman"/>
          <w:color w:val="000000"/>
          <w:sz w:val="24"/>
          <w:szCs w:val="24"/>
          <w:lang w:eastAsia="ru-RU"/>
        </w:rPr>
        <w:softHyphen/>
        <w:t>ники, фруктовые и овощные культуры и цветы. Они отрица</w:t>
      </w:r>
      <w:r w:rsidRPr="00D4013C">
        <w:rPr>
          <w:rFonts w:ascii="Times New Roman" w:eastAsia="Times New Roman" w:hAnsi="Times New Roman" w:cs="Times New Roman"/>
          <w:color w:val="000000"/>
          <w:sz w:val="24"/>
          <w:szCs w:val="24"/>
          <w:lang w:eastAsia="ru-RU"/>
        </w:rPr>
        <w:softHyphen/>
        <w:t>тельно действуют на ассимиляционные функции растений, ор</w:t>
      </w:r>
      <w:r w:rsidRPr="00D4013C">
        <w:rPr>
          <w:rFonts w:ascii="Times New Roman" w:eastAsia="Times New Roman" w:hAnsi="Times New Roman" w:cs="Times New Roman"/>
          <w:color w:val="000000"/>
          <w:sz w:val="24"/>
          <w:szCs w:val="24"/>
          <w:lang w:eastAsia="ru-RU"/>
        </w:rPr>
        <w:softHyphen/>
        <w:t>ганы дыхания животных, резко нарушают метаболизм и при</w:t>
      </w:r>
      <w:r w:rsidRPr="00D4013C">
        <w:rPr>
          <w:rFonts w:ascii="Times New Roman" w:eastAsia="Times New Roman" w:hAnsi="Times New Roman" w:cs="Times New Roman"/>
          <w:color w:val="000000"/>
          <w:sz w:val="24"/>
          <w:szCs w:val="24"/>
          <w:lang w:eastAsia="ru-RU"/>
        </w:rPr>
        <w:softHyphen/>
        <w:t>водят к различным заболеваниям.</w:t>
      </w:r>
    </w:p>
    <w:p w:rsidR="00D4013C" w:rsidRPr="00D4013C" w:rsidRDefault="00D4013C" w:rsidP="00D4013C">
      <w:pPr>
        <w:spacing w:after="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Крайне отрицательно на жизнедеятельности растений ска</w:t>
      </w:r>
      <w:r w:rsidRPr="00D4013C">
        <w:rPr>
          <w:rFonts w:ascii="Times New Roman" w:eastAsia="Times New Roman" w:hAnsi="Times New Roman" w:cs="Times New Roman"/>
          <w:color w:val="000000"/>
          <w:sz w:val="24"/>
          <w:szCs w:val="24"/>
          <w:lang w:eastAsia="ru-RU"/>
        </w:rPr>
        <w:softHyphen/>
        <w:t xml:space="preserve">зываются </w:t>
      </w:r>
      <w:r w:rsidRPr="00D4013C">
        <w:rPr>
          <w:rFonts w:ascii="Times New Roman" w:eastAsia="Times New Roman" w:hAnsi="Times New Roman" w:cs="Times New Roman"/>
          <w:b/>
          <w:bCs/>
          <w:i/>
          <w:iCs/>
          <w:color w:val="000000"/>
          <w:sz w:val="24"/>
          <w:szCs w:val="24"/>
          <w:lang w:eastAsia="ru-RU"/>
        </w:rPr>
        <w:t>автомобильные выхлопные газы,</w:t>
      </w:r>
      <w:r w:rsidRPr="00D4013C">
        <w:rPr>
          <w:rFonts w:ascii="Times New Roman" w:eastAsia="Times New Roman" w:hAnsi="Times New Roman" w:cs="Times New Roman"/>
          <w:color w:val="000000"/>
          <w:sz w:val="24"/>
          <w:szCs w:val="24"/>
          <w:lang w:eastAsia="ru-RU"/>
        </w:rPr>
        <w:t xml:space="preserve"> содержащие 60% всех вредных веществ в городском воздухе, и среди них такие токсичные, как оксиды углерода, альдегиды, неразложившиеся углеводороды топлива, соединения свинца. Например, под их воздействием у дуба, липы, вяза сокращается число и раз</w:t>
      </w:r>
      <w:r w:rsidRPr="00D4013C">
        <w:rPr>
          <w:rFonts w:ascii="Times New Roman" w:eastAsia="Times New Roman" w:hAnsi="Times New Roman" w:cs="Times New Roman"/>
          <w:color w:val="000000"/>
          <w:sz w:val="24"/>
          <w:szCs w:val="24"/>
          <w:lang w:eastAsia="ru-RU"/>
        </w:rPr>
        <w:softHyphen/>
        <w:t>мер листьев, продолжительность их жизни, уменьшается раз</w:t>
      </w:r>
      <w:r w:rsidRPr="00D4013C">
        <w:rPr>
          <w:rFonts w:ascii="Times New Roman" w:eastAsia="Times New Roman" w:hAnsi="Times New Roman" w:cs="Times New Roman"/>
          <w:color w:val="000000"/>
          <w:sz w:val="24"/>
          <w:szCs w:val="24"/>
          <w:lang w:eastAsia="ru-RU"/>
        </w:rPr>
        <w:softHyphen/>
        <w:t>мер и плотность устьиц, общее содержание хлорофилла умень</w:t>
      </w:r>
      <w:r w:rsidRPr="00D4013C">
        <w:rPr>
          <w:rFonts w:ascii="Times New Roman" w:eastAsia="Times New Roman" w:hAnsi="Times New Roman" w:cs="Times New Roman"/>
          <w:color w:val="000000"/>
          <w:sz w:val="24"/>
          <w:szCs w:val="24"/>
          <w:lang w:eastAsia="ru-RU"/>
        </w:rPr>
        <w:softHyphen/>
        <w:t>шается в полтора-два раза (Яблоков, Остроумов, 1985).</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На популяционно-видовом уровне негативное воздействие человека на биотические сообщества проявляется в утрате био</w:t>
      </w:r>
      <w:r w:rsidRPr="00D4013C">
        <w:rPr>
          <w:rFonts w:ascii="Times New Roman" w:eastAsia="Times New Roman" w:hAnsi="Times New Roman" w:cs="Times New Roman"/>
          <w:color w:val="000000"/>
          <w:sz w:val="24"/>
          <w:szCs w:val="24"/>
          <w:lang w:eastAsia="ru-RU"/>
        </w:rPr>
        <w:softHyphen/>
        <w:t>логического разнообразия, в сокращении численности и исчез</w:t>
      </w:r>
      <w:r w:rsidRPr="00D4013C">
        <w:rPr>
          <w:rFonts w:ascii="Times New Roman" w:eastAsia="Times New Roman" w:hAnsi="Times New Roman" w:cs="Times New Roman"/>
          <w:color w:val="000000"/>
          <w:sz w:val="24"/>
          <w:szCs w:val="24"/>
          <w:lang w:eastAsia="ru-RU"/>
        </w:rPr>
        <w:softHyphen/>
        <w:t>новении отдельных видов во всех растительных зонах. Сокра</w:t>
      </w:r>
      <w:r w:rsidRPr="00D4013C">
        <w:rPr>
          <w:rFonts w:ascii="Times New Roman" w:eastAsia="Times New Roman" w:hAnsi="Times New Roman" w:cs="Times New Roman"/>
          <w:color w:val="000000"/>
          <w:sz w:val="24"/>
          <w:szCs w:val="24"/>
          <w:lang w:eastAsia="ru-RU"/>
        </w:rPr>
        <w:softHyphen/>
        <w:t>щение числа видов сосудистых растений приводит к разрыву эволюционно сложившихся пищевых сетей и к дестабилиза</w:t>
      </w:r>
      <w:r w:rsidRPr="00D4013C">
        <w:rPr>
          <w:rFonts w:ascii="Times New Roman" w:eastAsia="Times New Roman" w:hAnsi="Times New Roman" w:cs="Times New Roman"/>
          <w:color w:val="000000"/>
          <w:sz w:val="24"/>
          <w:szCs w:val="24"/>
          <w:lang w:eastAsia="ru-RU"/>
        </w:rPr>
        <w:softHyphen/>
        <w:t>ции экологической системы, что проявляется в ее разрушении и обеднении.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Следует подчеркнуть, что по мнению многих экологов, именно растительность наиболее наглядно отражает измене</w:t>
      </w:r>
      <w:r w:rsidRPr="00D4013C">
        <w:rPr>
          <w:rFonts w:ascii="Times New Roman" w:eastAsia="Times New Roman" w:hAnsi="Times New Roman" w:cs="Times New Roman"/>
          <w:color w:val="000000"/>
          <w:sz w:val="24"/>
          <w:szCs w:val="24"/>
          <w:lang w:eastAsia="ru-RU"/>
        </w:rPr>
        <w:softHyphen/>
        <w:t>ние экологической обстановки на территории в результате ант</w:t>
      </w:r>
      <w:r w:rsidRPr="00D4013C">
        <w:rPr>
          <w:rFonts w:ascii="Times New Roman" w:eastAsia="Times New Roman" w:hAnsi="Times New Roman" w:cs="Times New Roman"/>
          <w:color w:val="000000"/>
          <w:sz w:val="24"/>
          <w:szCs w:val="24"/>
          <w:lang w:eastAsia="ru-RU"/>
        </w:rPr>
        <w:softHyphen/>
        <w:t>ропогенного воздействия.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 xml:space="preserve">     Значение животного мира в биосфере. Причины вымира</w:t>
      </w:r>
      <w:r w:rsidRPr="00D4013C">
        <w:rPr>
          <w:rFonts w:ascii="Times New Roman" w:eastAsia="Times New Roman" w:hAnsi="Times New Roman" w:cs="Times New Roman"/>
          <w:b/>
          <w:bCs/>
          <w:i/>
          <w:iCs/>
          <w:color w:val="000000"/>
          <w:sz w:val="24"/>
          <w:szCs w:val="24"/>
          <w:lang w:eastAsia="ru-RU"/>
        </w:rPr>
        <w:softHyphen/>
        <w:t>ния и сокращения численности животных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     Животный мир </w:t>
      </w:r>
      <w:r w:rsidRPr="00D4013C">
        <w:rPr>
          <w:rFonts w:ascii="Times New Roman" w:eastAsia="Times New Roman" w:hAnsi="Times New Roman" w:cs="Times New Roman"/>
          <w:color w:val="000000"/>
          <w:sz w:val="24"/>
          <w:szCs w:val="24"/>
          <w:lang w:eastAsia="ru-RU"/>
        </w:rPr>
        <w:t>— это совокупность всех видов и особей диких животных (млекопитающих, птиц, пресмыкающихся, земноводных, рыб, а также насекомых, моллюсков и других беспозвоночных), населяющих определенную территорию или среду и находящихся в состоянии естественной свободы.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Федеральный закон «О животном мире» (1995 г.) предус</w:t>
      </w:r>
      <w:r w:rsidRPr="00D4013C">
        <w:rPr>
          <w:rFonts w:ascii="Times New Roman" w:eastAsia="Times New Roman" w:hAnsi="Times New Roman" w:cs="Times New Roman"/>
          <w:color w:val="000000"/>
          <w:sz w:val="24"/>
          <w:szCs w:val="24"/>
          <w:lang w:eastAsia="ru-RU"/>
        </w:rPr>
        <w:softHyphen/>
        <w:t>матривает следующие основные экологические требования: 1) сохранение видового разнообразия; 2) охрану среды обита</w:t>
      </w:r>
      <w:r w:rsidRPr="00D4013C">
        <w:rPr>
          <w:rFonts w:ascii="Times New Roman" w:eastAsia="Times New Roman" w:hAnsi="Times New Roman" w:cs="Times New Roman"/>
          <w:color w:val="000000"/>
          <w:sz w:val="24"/>
          <w:szCs w:val="24"/>
          <w:lang w:eastAsia="ru-RU"/>
        </w:rPr>
        <w:softHyphen/>
        <w:t>ния и условий размножения; 3) сохранения целостности сооб</w:t>
      </w:r>
      <w:r w:rsidRPr="00D4013C">
        <w:rPr>
          <w:rFonts w:ascii="Times New Roman" w:eastAsia="Times New Roman" w:hAnsi="Times New Roman" w:cs="Times New Roman"/>
          <w:color w:val="000000"/>
          <w:sz w:val="24"/>
          <w:szCs w:val="24"/>
          <w:lang w:eastAsia="ru-RU"/>
        </w:rPr>
        <w:softHyphen/>
        <w:t>ществ; 4) рациональное использование и регулирование чис</w:t>
      </w:r>
      <w:r w:rsidRPr="00D4013C">
        <w:rPr>
          <w:rFonts w:ascii="Times New Roman" w:eastAsia="Times New Roman" w:hAnsi="Times New Roman" w:cs="Times New Roman"/>
          <w:color w:val="000000"/>
          <w:sz w:val="24"/>
          <w:szCs w:val="24"/>
          <w:lang w:eastAsia="ru-RU"/>
        </w:rPr>
        <w:softHyphen/>
        <w:t>ленности.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Животный мир является неотъемлемым элементом окру</w:t>
      </w:r>
      <w:r w:rsidRPr="00D4013C">
        <w:rPr>
          <w:rFonts w:ascii="Times New Roman" w:eastAsia="Times New Roman" w:hAnsi="Times New Roman" w:cs="Times New Roman"/>
          <w:color w:val="000000"/>
          <w:sz w:val="24"/>
          <w:szCs w:val="24"/>
          <w:lang w:eastAsia="ru-RU"/>
        </w:rPr>
        <w:softHyphen/>
        <w:t>жающей природной среды и ее биологического разнообразия, возобновляющимся природным ресурсом, важным регулирую</w:t>
      </w:r>
      <w:r w:rsidRPr="00D4013C">
        <w:rPr>
          <w:rFonts w:ascii="Times New Roman" w:eastAsia="Times New Roman" w:hAnsi="Times New Roman" w:cs="Times New Roman"/>
          <w:color w:val="000000"/>
          <w:sz w:val="24"/>
          <w:szCs w:val="24"/>
          <w:lang w:eastAsia="ru-RU"/>
        </w:rPr>
        <w:softHyphen/>
        <w:t>щим компонентом биосферы.</w:t>
      </w:r>
    </w:p>
    <w:p w:rsidR="00D4013C" w:rsidRPr="00D4013C" w:rsidRDefault="00D4013C" w:rsidP="00D4013C">
      <w:pPr>
        <w:spacing w:after="0"/>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 xml:space="preserve">     Главнейшая экологическая функция животных</w:t>
      </w:r>
      <w:r w:rsidRPr="00D4013C">
        <w:rPr>
          <w:rFonts w:ascii="Times New Roman" w:eastAsia="Times New Roman" w:hAnsi="Times New Roman" w:cs="Times New Roman"/>
          <w:color w:val="000000"/>
          <w:sz w:val="24"/>
          <w:szCs w:val="24"/>
          <w:lang w:eastAsia="ru-RU"/>
        </w:rPr>
        <w:t xml:space="preserve"> — участие в </w:t>
      </w:r>
      <w:r w:rsidRPr="00D4013C">
        <w:rPr>
          <w:rFonts w:ascii="Times New Roman" w:eastAsia="Times New Roman" w:hAnsi="Times New Roman" w:cs="Times New Roman"/>
          <w:b/>
          <w:bCs/>
          <w:i/>
          <w:iCs/>
          <w:color w:val="000000"/>
          <w:sz w:val="24"/>
          <w:szCs w:val="24"/>
          <w:lang w:eastAsia="ru-RU"/>
        </w:rPr>
        <w:t>биотическом круговороте</w:t>
      </w:r>
      <w:r w:rsidRPr="00D4013C">
        <w:rPr>
          <w:rFonts w:ascii="Times New Roman" w:eastAsia="Times New Roman" w:hAnsi="Times New Roman" w:cs="Times New Roman"/>
          <w:color w:val="000000"/>
          <w:sz w:val="24"/>
          <w:szCs w:val="24"/>
          <w:lang w:eastAsia="ru-RU"/>
        </w:rPr>
        <w:t xml:space="preserve"> веществ и энергии. Устойчивость экосистемы обеспечивается в первую очередь животными как наиболее мобильным элементом. Хотя биомасса животных на три порядка меньше биомассы растений (соответственно: 2 млрд т и 1841 млрд т), зато количество видов животных на Земле (около 1,5 млн видов) в 3 раза превышает число видов расте</w:t>
      </w:r>
      <w:r w:rsidRPr="00D4013C">
        <w:rPr>
          <w:rFonts w:ascii="Times New Roman" w:eastAsia="Times New Roman" w:hAnsi="Times New Roman" w:cs="Times New Roman"/>
          <w:color w:val="000000"/>
          <w:sz w:val="24"/>
          <w:szCs w:val="24"/>
          <w:lang w:eastAsia="ru-RU"/>
        </w:rPr>
        <w:softHyphen/>
        <w:t>ний.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color w:val="000000"/>
          <w:sz w:val="24"/>
          <w:szCs w:val="24"/>
          <w:lang w:eastAsia="ru-RU"/>
        </w:rPr>
        <w:t xml:space="preserve">     Животный мир</w:t>
      </w:r>
      <w:r w:rsidRPr="00D4013C">
        <w:rPr>
          <w:rFonts w:ascii="Times New Roman" w:eastAsia="Times New Roman" w:hAnsi="Times New Roman" w:cs="Times New Roman"/>
          <w:color w:val="000000"/>
          <w:sz w:val="24"/>
          <w:szCs w:val="24"/>
          <w:lang w:eastAsia="ru-RU"/>
        </w:rPr>
        <w:t xml:space="preserve"> — важный компонент естественной эколо</w:t>
      </w:r>
      <w:r w:rsidRPr="00D4013C">
        <w:rPr>
          <w:rFonts w:ascii="Times New Roman" w:eastAsia="Times New Roman" w:hAnsi="Times New Roman" w:cs="Times New Roman"/>
          <w:color w:val="000000"/>
          <w:sz w:val="24"/>
          <w:szCs w:val="24"/>
          <w:lang w:eastAsia="ru-RU"/>
        </w:rPr>
        <w:softHyphen/>
        <w:t>гической системы и одновременно ценнейший биологический ресурс. Без животного мира нормальное функционирование биосферной оболочки невозможно. С деятельностью животных связано образование гумуса и разложение растительного опада, регулирование численности вредителей леса, образование коралловых рифов, опыление цветковых растений и т. д. Хо</w:t>
      </w:r>
      <w:r w:rsidRPr="00D4013C">
        <w:rPr>
          <w:rFonts w:ascii="Times New Roman" w:eastAsia="Times New Roman" w:hAnsi="Times New Roman" w:cs="Times New Roman"/>
          <w:color w:val="000000"/>
          <w:sz w:val="24"/>
          <w:szCs w:val="24"/>
          <w:lang w:eastAsia="ru-RU"/>
        </w:rPr>
        <w:softHyphen/>
        <w:t>рошо известна роль птиц в защите растений от насекомых-вре- дителей.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 xml:space="preserve">     Все виды животных образуют </w:t>
      </w:r>
      <w:r w:rsidRPr="00D4013C">
        <w:rPr>
          <w:rFonts w:ascii="Times New Roman" w:eastAsia="Times New Roman" w:hAnsi="Times New Roman" w:cs="Times New Roman"/>
          <w:b/>
          <w:bCs/>
          <w:i/>
          <w:iCs/>
          <w:color w:val="000000"/>
          <w:sz w:val="24"/>
          <w:szCs w:val="24"/>
          <w:lang w:eastAsia="ru-RU"/>
        </w:rPr>
        <w:t>генетический фонд планеты</w:t>
      </w:r>
      <w:r w:rsidRPr="00D4013C">
        <w:rPr>
          <w:rFonts w:ascii="Times New Roman" w:eastAsia="Times New Roman" w:hAnsi="Times New Roman" w:cs="Times New Roman"/>
          <w:color w:val="000000"/>
          <w:sz w:val="24"/>
          <w:szCs w:val="24"/>
          <w:lang w:eastAsia="ru-RU"/>
        </w:rPr>
        <w:t>, все они нужны и полезны. В природе нет абсолютно полезных и абсолютно вредных животных. Все зависит от их численно</w:t>
      </w:r>
      <w:r w:rsidRPr="00D4013C">
        <w:rPr>
          <w:rFonts w:ascii="Times New Roman" w:eastAsia="Times New Roman" w:hAnsi="Times New Roman" w:cs="Times New Roman"/>
          <w:color w:val="000000"/>
          <w:sz w:val="24"/>
          <w:szCs w:val="24"/>
          <w:lang w:eastAsia="ru-RU"/>
        </w:rPr>
        <w:softHyphen/>
        <w:t>сти, условий существования и от ряда других факторов.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Несмотря на огромную ценность животного мира, человек, овладев огнем и оружием, еще в ранние периоды своей исто</w:t>
      </w:r>
      <w:r w:rsidRPr="00D4013C">
        <w:rPr>
          <w:rFonts w:ascii="Times New Roman" w:eastAsia="Times New Roman" w:hAnsi="Times New Roman" w:cs="Times New Roman"/>
          <w:color w:val="000000"/>
          <w:sz w:val="24"/>
          <w:szCs w:val="24"/>
          <w:lang w:eastAsia="ru-RU"/>
        </w:rPr>
        <w:softHyphen/>
        <w:t>рии начал истреблять животных, а в нынешнее время, воору</w:t>
      </w:r>
      <w:r w:rsidRPr="00D4013C">
        <w:rPr>
          <w:rFonts w:ascii="Times New Roman" w:eastAsia="Times New Roman" w:hAnsi="Times New Roman" w:cs="Times New Roman"/>
          <w:color w:val="000000"/>
          <w:sz w:val="24"/>
          <w:szCs w:val="24"/>
          <w:lang w:eastAsia="ru-RU"/>
        </w:rPr>
        <w:softHyphen/>
        <w:t>жившись современной техникой, развил «стремительное насту</w:t>
      </w:r>
      <w:r w:rsidRPr="00D4013C">
        <w:rPr>
          <w:rFonts w:ascii="Times New Roman" w:eastAsia="Times New Roman" w:hAnsi="Times New Roman" w:cs="Times New Roman"/>
          <w:color w:val="000000"/>
          <w:sz w:val="24"/>
          <w:szCs w:val="24"/>
          <w:lang w:eastAsia="ru-RU"/>
        </w:rPr>
        <w:softHyphen/>
        <w:t>пление» и на всю естественную биоту.</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Главные причины утраты биологического разнообразия, со</w:t>
      </w:r>
      <w:r w:rsidRPr="00D4013C">
        <w:rPr>
          <w:rFonts w:ascii="Times New Roman" w:eastAsia="Times New Roman" w:hAnsi="Times New Roman" w:cs="Times New Roman"/>
          <w:color w:val="000000"/>
          <w:sz w:val="24"/>
          <w:szCs w:val="24"/>
          <w:lang w:eastAsia="ru-RU"/>
        </w:rPr>
        <w:softHyphen/>
        <w:t>кращения численности и вымирания животных следующие:</w:t>
      </w:r>
    </w:p>
    <w:p w:rsidR="00D4013C" w:rsidRPr="00D4013C" w:rsidRDefault="00D4013C" w:rsidP="00D4013C">
      <w:pPr>
        <w:numPr>
          <w:ilvl w:val="0"/>
          <w:numId w:val="8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нарушение среды обитания;</w:t>
      </w:r>
    </w:p>
    <w:p w:rsidR="00D4013C" w:rsidRPr="00D4013C" w:rsidRDefault="00D4013C" w:rsidP="00D4013C">
      <w:pPr>
        <w:numPr>
          <w:ilvl w:val="0"/>
          <w:numId w:val="8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чрезмерное добывание, промысел в запрещенных зонах;</w:t>
      </w:r>
    </w:p>
    <w:p w:rsidR="00D4013C" w:rsidRPr="00D4013C" w:rsidRDefault="00D4013C" w:rsidP="00D4013C">
      <w:pPr>
        <w:numPr>
          <w:ilvl w:val="0"/>
          <w:numId w:val="8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интродукция (акклиматизация) чуждых видов;</w:t>
      </w:r>
    </w:p>
    <w:p w:rsidR="00D4013C" w:rsidRPr="00D4013C" w:rsidRDefault="00D4013C" w:rsidP="00D4013C">
      <w:pPr>
        <w:numPr>
          <w:ilvl w:val="0"/>
          <w:numId w:val="8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прямое уничтожение с целью защиты продукции;</w:t>
      </w:r>
    </w:p>
    <w:p w:rsidR="00D4013C" w:rsidRPr="00D4013C" w:rsidRDefault="00D4013C" w:rsidP="00D4013C">
      <w:pPr>
        <w:numPr>
          <w:ilvl w:val="0"/>
          <w:numId w:val="8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случайное (непреднамеренное) уничтожение;</w:t>
      </w:r>
    </w:p>
    <w:p w:rsidR="00D4013C" w:rsidRPr="00D4013C" w:rsidRDefault="00D4013C" w:rsidP="00D4013C">
      <w:pPr>
        <w:numPr>
          <w:ilvl w:val="0"/>
          <w:numId w:val="8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загрязнение среды.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 xml:space="preserve">     Нарушение среды обитания,</w:t>
      </w:r>
      <w:r w:rsidRPr="00D4013C">
        <w:rPr>
          <w:rFonts w:ascii="Times New Roman" w:eastAsia="Times New Roman" w:hAnsi="Times New Roman" w:cs="Times New Roman"/>
          <w:color w:val="000000"/>
          <w:sz w:val="24"/>
          <w:szCs w:val="24"/>
          <w:lang w:eastAsia="ru-RU"/>
        </w:rPr>
        <w:t xml:space="preserve"> вследствие вырубки и выжи</w:t>
      </w:r>
      <w:r w:rsidRPr="00D4013C">
        <w:rPr>
          <w:rFonts w:ascii="Times New Roman" w:eastAsia="Times New Roman" w:hAnsi="Times New Roman" w:cs="Times New Roman"/>
          <w:color w:val="000000"/>
          <w:sz w:val="24"/>
          <w:szCs w:val="24"/>
          <w:lang w:eastAsia="ru-RU"/>
        </w:rPr>
        <w:softHyphen/>
        <w:t>гания лесов, распашки степей, осушения болот, зарегулирова</w:t>
      </w:r>
      <w:r w:rsidRPr="00D4013C">
        <w:rPr>
          <w:rFonts w:ascii="Times New Roman" w:eastAsia="Times New Roman" w:hAnsi="Times New Roman" w:cs="Times New Roman"/>
          <w:color w:val="000000"/>
          <w:sz w:val="24"/>
          <w:szCs w:val="24"/>
          <w:lang w:eastAsia="ru-RU"/>
        </w:rPr>
        <w:softHyphen/>
        <w:t>ния стока, создания водохранилищ и других антропогенных воз</w:t>
      </w:r>
      <w:r w:rsidRPr="00D4013C">
        <w:rPr>
          <w:rFonts w:ascii="Times New Roman" w:eastAsia="Times New Roman" w:hAnsi="Times New Roman" w:cs="Times New Roman"/>
          <w:color w:val="000000"/>
          <w:sz w:val="24"/>
          <w:szCs w:val="24"/>
          <w:lang w:eastAsia="ru-RU"/>
        </w:rPr>
        <w:softHyphen/>
        <w:t>действий, коренным образом меняет условия размножения ди</w:t>
      </w:r>
      <w:r w:rsidRPr="00D4013C">
        <w:rPr>
          <w:rFonts w:ascii="Times New Roman" w:eastAsia="Times New Roman" w:hAnsi="Times New Roman" w:cs="Times New Roman"/>
          <w:color w:val="000000"/>
          <w:sz w:val="24"/>
          <w:szCs w:val="24"/>
          <w:lang w:eastAsia="ru-RU"/>
        </w:rPr>
        <w:softHyphen/>
        <w:t>ких животных, пути их миграции, что весьма негативно отра</w:t>
      </w:r>
      <w:r w:rsidRPr="00D4013C">
        <w:rPr>
          <w:rFonts w:ascii="Times New Roman" w:eastAsia="Times New Roman" w:hAnsi="Times New Roman" w:cs="Times New Roman"/>
          <w:color w:val="000000"/>
          <w:sz w:val="24"/>
          <w:szCs w:val="24"/>
          <w:lang w:eastAsia="ru-RU"/>
        </w:rPr>
        <w:softHyphen/>
        <w:t>жается на их численности и выживании. Разрушение место</w:t>
      </w:r>
      <w:r w:rsidRPr="00D4013C">
        <w:rPr>
          <w:rFonts w:ascii="Times New Roman" w:eastAsia="Times New Roman" w:hAnsi="Times New Roman" w:cs="Times New Roman"/>
          <w:color w:val="000000"/>
          <w:sz w:val="24"/>
          <w:szCs w:val="24"/>
          <w:lang w:eastAsia="ru-RU"/>
        </w:rPr>
        <w:softHyphen/>
        <w:t>обитаний признается главной причиной исчезновения видов или сокращения их численности. Оно поставило в угрожающее со</w:t>
      </w:r>
      <w:r w:rsidRPr="00D4013C">
        <w:rPr>
          <w:rFonts w:ascii="Times New Roman" w:eastAsia="Times New Roman" w:hAnsi="Times New Roman" w:cs="Times New Roman"/>
          <w:color w:val="000000"/>
          <w:sz w:val="24"/>
          <w:szCs w:val="24"/>
          <w:lang w:eastAsia="ru-RU"/>
        </w:rPr>
        <w:softHyphen/>
        <w:t>стояние более 390 видов позвоночных животных, что, без уче</w:t>
      </w:r>
      <w:r w:rsidRPr="00D4013C">
        <w:rPr>
          <w:rFonts w:ascii="Times New Roman" w:eastAsia="Times New Roman" w:hAnsi="Times New Roman" w:cs="Times New Roman"/>
          <w:color w:val="000000"/>
          <w:sz w:val="24"/>
          <w:szCs w:val="24"/>
          <w:lang w:eastAsia="ru-RU"/>
        </w:rPr>
        <w:softHyphen/>
        <w:t>та факторов загрязнения, составляет 50% среди всех прочих причин их вымирания (Яблоков и др., 1985).</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Под </w:t>
      </w:r>
      <w:r w:rsidRPr="00D4013C">
        <w:rPr>
          <w:rFonts w:ascii="Times New Roman" w:eastAsia="Times New Roman" w:hAnsi="Times New Roman" w:cs="Times New Roman"/>
          <w:b/>
          <w:bCs/>
          <w:i/>
          <w:iCs/>
          <w:color w:val="000000"/>
          <w:sz w:val="24"/>
          <w:szCs w:val="24"/>
          <w:lang w:eastAsia="ru-RU"/>
        </w:rPr>
        <w:t>чрезмерным добыванием</w:t>
      </w:r>
      <w:r w:rsidRPr="00D4013C">
        <w:rPr>
          <w:rFonts w:ascii="Times New Roman" w:eastAsia="Times New Roman" w:hAnsi="Times New Roman" w:cs="Times New Roman"/>
          <w:color w:val="000000"/>
          <w:sz w:val="24"/>
          <w:szCs w:val="24"/>
          <w:lang w:eastAsia="ru-RU"/>
        </w:rPr>
        <w:t xml:space="preserve"> имеется в виду как прямое преследование и нарушение структуры популяции (охота), так и любое другое изъятие животных и растений из природной среды для различных целей (пищевых, хозяйственных, меди</w:t>
      </w:r>
      <w:r w:rsidRPr="00D4013C">
        <w:rPr>
          <w:rFonts w:ascii="Times New Roman" w:eastAsia="Times New Roman" w:hAnsi="Times New Roman" w:cs="Times New Roman"/>
          <w:color w:val="000000"/>
          <w:sz w:val="24"/>
          <w:szCs w:val="24"/>
          <w:lang w:eastAsia="ru-RU"/>
        </w:rPr>
        <w:softHyphen/>
        <w:t>цинских и др.).</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В России отмечается заметное снижение численности ряда охотничьих видов животных, что связано с возросшей их неза</w:t>
      </w:r>
      <w:r w:rsidRPr="00D4013C">
        <w:rPr>
          <w:rFonts w:ascii="Times New Roman" w:eastAsia="Times New Roman" w:hAnsi="Times New Roman" w:cs="Times New Roman"/>
          <w:color w:val="000000"/>
          <w:sz w:val="24"/>
          <w:szCs w:val="24"/>
          <w:lang w:eastAsia="ru-RU"/>
        </w:rPr>
        <w:softHyphen/>
        <w:t>конной добычей вследствие нынешней социально-экономиче</w:t>
      </w:r>
      <w:r w:rsidRPr="00D4013C">
        <w:rPr>
          <w:rFonts w:ascii="Times New Roman" w:eastAsia="Times New Roman" w:hAnsi="Times New Roman" w:cs="Times New Roman"/>
          <w:color w:val="000000"/>
          <w:sz w:val="24"/>
          <w:szCs w:val="24"/>
          <w:lang w:eastAsia="ru-RU"/>
        </w:rPr>
        <w:softHyphen/>
        <w:t>ской ситуации. Чрезмерная добыча с целью получения высо</w:t>
      </w:r>
      <w:r w:rsidRPr="00D4013C">
        <w:rPr>
          <w:rFonts w:ascii="Times New Roman" w:eastAsia="Times New Roman" w:hAnsi="Times New Roman" w:cs="Times New Roman"/>
          <w:color w:val="000000"/>
          <w:sz w:val="24"/>
          <w:szCs w:val="24"/>
          <w:lang w:eastAsia="ru-RU"/>
        </w:rPr>
        <w:softHyphen/>
        <w:t>кой прибыли — главная причина сокращения видов и числен</w:t>
      </w:r>
      <w:r w:rsidRPr="00D4013C">
        <w:rPr>
          <w:rFonts w:ascii="Times New Roman" w:eastAsia="Times New Roman" w:hAnsi="Times New Roman" w:cs="Times New Roman"/>
          <w:color w:val="000000"/>
          <w:sz w:val="24"/>
          <w:szCs w:val="24"/>
          <w:lang w:eastAsia="ru-RU"/>
        </w:rPr>
        <w:softHyphen/>
        <w:t>ности крупных млекопитающих (слонов, носорогов и др.) в Аф</w:t>
      </w:r>
      <w:r w:rsidRPr="00D4013C">
        <w:rPr>
          <w:rFonts w:ascii="Times New Roman" w:eastAsia="Times New Roman" w:hAnsi="Times New Roman" w:cs="Times New Roman"/>
          <w:color w:val="000000"/>
          <w:sz w:val="24"/>
          <w:szCs w:val="24"/>
          <w:lang w:eastAsia="ru-RU"/>
        </w:rPr>
        <w:softHyphen/>
        <w:t>рике и Азии: из-за искателей слоновой кости ежегодно гибнет 60 тыс. слонов. В невообразимых масштабах уничтожаются и мелкие животные: объем международной торговли дикими пти</w:t>
      </w:r>
      <w:r w:rsidRPr="00D4013C">
        <w:rPr>
          <w:rFonts w:ascii="Times New Roman" w:eastAsia="Times New Roman" w:hAnsi="Times New Roman" w:cs="Times New Roman"/>
          <w:color w:val="000000"/>
          <w:sz w:val="24"/>
          <w:szCs w:val="24"/>
          <w:lang w:eastAsia="ru-RU"/>
        </w:rPr>
        <w:softHyphen/>
        <w:t>цами превышает 7 млн экземпляров, большая часть которых погибают либо в дороге, либо вскоре после прибытия. До весь</w:t>
      </w:r>
      <w:r w:rsidRPr="00D4013C">
        <w:rPr>
          <w:rFonts w:ascii="Times New Roman" w:eastAsia="Times New Roman" w:hAnsi="Times New Roman" w:cs="Times New Roman"/>
          <w:color w:val="000000"/>
          <w:sz w:val="24"/>
          <w:szCs w:val="24"/>
          <w:lang w:eastAsia="ru-RU"/>
        </w:rPr>
        <w:softHyphen/>
        <w:t>ма низкого уровня упала численность многих видов промысло</w:t>
      </w:r>
      <w:r w:rsidRPr="00D4013C">
        <w:rPr>
          <w:rFonts w:ascii="Times New Roman" w:eastAsia="Times New Roman" w:hAnsi="Times New Roman" w:cs="Times New Roman"/>
          <w:color w:val="000000"/>
          <w:sz w:val="24"/>
          <w:szCs w:val="24"/>
          <w:lang w:eastAsia="ru-RU"/>
        </w:rPr>
        <w:softHyphen/>
        <w:t>вых рыб.</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Третьей по важности причиной сокращения численности и исчезновения видов животных является </w:t>
      </w:r>
      <w:r w:rsidRPr="00D4013C">
        <w:rPr>
          <w:rFonts w:ascii="Times New Roman" w:eastAsia="Times New Roman" w:hAnsi="Times New Roman" w:cs="Times New Roman"/>
          <w:b/>
          <w:bCs/>
          <w:i/>
          <w:iCs/>
          <w:color w:val="000000"/>
          <w:sz w:val="24"/>
          <w:szCs w:val="24"/>
          <w:lang w:eastAsia="ru-RU"/>
        </w:rPr>
        <w:t>интродукция (аккли</w:t>
      </w:r>
      <w:r w:rsidRPr="00D4013C">
        <w:rPr>
          <w:rFonts w:ascii="Times New Roman" w:eastAsia="Times New Roman" w:hAnsi="Times New Roman" w:cs="Times New Roman"/>
          <w:b/>
          <w:bCs/>
          <w:i/>
          <w:iCs/>
          <w:color w:val="000000"/>
          <w:sz w:val="24"/>
          <w:szCs w:val="24"/>
          <w:lang w:eastAsia="ru-RU"/>
        </w:rPr>
        <w:softHyphen/>
        <w:t>матизация) чуждых видов.</w:t>
      </w:r>
      <w:r w:rsidRPr="00D4013C">
        <w:rPr>
          <w:rFonts w:ascii="Times New Roman" w:eastAsia="Times New Roman" w:hAnsi="Times New Roman" w:cs="Times New Roman"/>
          <w:color w:val="000000"/>
          <w:sz w:val="24"/>
          <w:szCs w:val="24"/>
          <w:lang w:eastAsia="ru-RU"/>
        </w:rPr>
        <w:t xml:space="preserve"> Многочисленны случаи вымира</w:t>
      </w:r>
      <w:r w:rsidRPr="00D4013C">
        <w:rPr>
          <w:rFonts w:ascii="Times New Roman" w:eastAsia="Times New Roman" w:hAnsi="Times New Roman" w:cs="Times New Roman"/>
          <w:color w:val="000000"/>
          <w:sz w:val="24"/>
          <w:szCs w:val="24"/>
          <w:lang w:eastAsia="ru-RU"/>
        </w:rPr>
        <w:softHyphen/>
        <w:t>ния аборигенных (коренных) видов или их угнетения из-за влия</w:t>
      </w:r>
      <w:r w:rsidRPr="00D4013C">
        <w:rPr>
          <w:rFonts w:ascii="Times New Roman" w:eastAsia="Times New Roman" w:hAnsi="Times New Roman" w:cs="Times New Roman"/>
          <w:color w:val="000000"/>
          <w:sz w:val="24"/>
          <w:szCs w:val="24"/>
          <w:lang w:eastAsia="ru-RU"/>
        </w:rPr>
        <w:softHyphen/>
        <w:t>ния на них завезенных видов животных или растений. К все</w:t>
      </w:r>
      <w:r w:rsidRPr="00D4013C">
        <w:rPr>
          <w:rFonts w:ascii="Times New Roman" w:eastAsia="Times New Roman" w:hAnsi="Times New Roman" w:cs="Times New Roman"/>
          <w:color w:val="000000"/>
          <w:sz w:val="24"/>
          <w:szCs w:val="24"/>
          <w:lang w:eastAsia="ru-RU"/>
        </w:rPr>
        <w:softHyphen/>
        <w:t>лению новых видов в сложившиеся экосистемы следует под</w:t>
      </w:r>
      <w:r w:rsidRPr="00D4013C">
        <w:rPr>
          <w:rFonts w:ascii="Times New Roman" w:eastAsia="Times New Roman" w:hAnsi="Times New Roman" w:cs="Times New Roman"/>
          <w:color w:val="000000"/>
          <w:sz w:val="24"/>
          <w:szCs w:val="24"/>
          <w:lang w:eastAsia="ru-RU"/>
        </w:rPr>
        <w:softHyphen/>
        <w:t>ходить с особой осторожностью. Пожалуй, лишь в обедненные антропогенные экосистемы с множеством пустующих эколо</w:t>
      </w:r>
      <w:r w:rsidRPr="00D4013C">
        <w:rPr>
          <w:rFonts w:ascii="Times New Roman" w:eastAsia="Times New Roman" w:hAnsi="Times New Roman" w:cs="Times New Roman"/>
          <w:color w:val="000000"/>
          <w:sz w:val="24"/>
          <w:szCs w:val="24"/>
          <w:lang w:eastAsia="ru-RU"/>
        </w:rPr>
        <w:softHyphen/>
        <w:t>гических ниш возможно введение новых видов для сбаланси</w:t>
      </w:r>
      <w:r w:rsidRPr="00D4013C">
        <w:rPr>
          <w:rFonts w:ascii="Times New Roman" w:eastAsia="Times New Roman" w:hAnsi="Times New Roman" w:cs="Times New Roman"/>
          <w:color w:val="000000"/>
          <w:sz w:val="24"/>
          <w:szCs w:val="24"/>
          <w:lang w:eastAsia="ru-RU"/>
        </w:rPr>
        <w:softHyphen/>
        <w:t>рования экологической системы.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Другие причины снижения численности и исчезновения видов животных: </w:t>
      </w:r>
      <w:r w:rsidRPr="00D4013C">
        <w:rPr>
          <w:rFonts w:ascii="Times New Roman" w:eastAsia="Times New Roman" w:hAnsi="Times New Roman" w:cs="Times New Roman"/>
          <w:b/>
          <w:bCs/>
          <w:i/>
          <w:iCs/>
          <w:color w:val="000000"/>
          <w:sz w:val="24"/>
          <w:szCs w:val="24"/>
          <w:lang w:eastAsia="ru-RU"/>
        </w:rPr>
        <w:t>прямое уничтожение для защиты</w:t>
      </w:r>
      <w:r w:rsidRPr="00D4013C">
        <w:rPr>
          <w:rFonts w:ascii="Times New Roman" w:eastAsia="Times New Roman" w:hAnsi="Times New Roman" w:cs="Times New Roman"/>
          <w:color w:val="000000"/>
          <w:sz w:val="24"/>
          <w:szCs w:val="24"/>
          <w:lang w:eastAsia="ru-RU"/>
        </w:rPr>
        <w:t xml:space="preserve"> сельско</w:t>
      </w:r>
      <w:r w:rsidRPr="00D4013C">
        <w:rPr>
          <w:rFonts w:ascii="Times New Roman" w:eastAsia="Times New Roman" w:hAnsi="Times New Roman" w:cs="Times New Roman"/>
          <w:color w:val="000000"/>
          <w:sz w:val="24"/>
          <w:szCs w:val="24"/>
          <w:lang w:eastAsia="ru-RU"/>
        </w:rPr>
        <w:softHyphen/>
        <w:t xml:space="preserve">хозяйственной продукции и промысловых объектов (хищные птицы, суслики, ластоногие, койоты и др.); </w:t>
      </w:r>
      <w:r w:rsidRPr="00D4013C">
        <w:rPr>
          <w:rFonts w:ascii="Times New Roman" w:eastAsia="Times New Roman" w:hAnsi="Times New Roman" w:cs="Times New Roman"/>
          <w:b/>
          <w:bCs/>
          <w:i/>
          <w:iCs/>
          <w:color w:val="000000"/>
          <w:sz w:val="24"/>
          <w:szCs w:val="24"/>
          <w:lang w:eastAsia="ru-RU"/>
        </w:rPr>
        <w:t>случайное (непред</w:t>
      </w:r>
      <w:r w:rsidRPr="00D4013C">
        <w:rPr>
          <w:rFonts w:ascii="Times New Roman" w:eastAsia="Times New Roman" w:hAnsi="Times New Roman" w:cs="Times New Roman"/>
          <w:b/>
          <w:bCs/>
          <w:i/>
          <w:iCs/>
          <w:color w:val="000000"/>
          <w:sz w:val="24"/>
          <w:szCs w:val="24"/>
          <w:lang w:eastAsia="ru-RU"/>
        </w:rPr>
        <w:softHyphen/>
        <w:t>намеренное) уничтожение</w:t>
      </w:r>
      <w:r w:rsidRPr="00D4013C">
        <w:rPr>
          <w:rFonts w:ascii="Times New Roman" w:eastAsia="Times New Roman" w:hAnsi="Times New Roman" w:cs="Times New Roman"/>
          <w:color w:val="000000"/>
          <w:sz w:val="24"/>
          <w:szCs w:val="24"/>
          <w:lang w:eastAsia="ru-RU"/>
        </w:rPr>
        <w:t xml:space="preserve"> (на автомобильных дорогах, в ходе военных действий, при кошении трав, на линиях электропере</w:t>
      </w:r>
      <w:r w:rsidRPr="00D4013C">
        <w:rPr>
          <w:rFonts w:ascii="Times New Roman" w:eastAsia="Times New Roman" w:hAnsi="Times New Roman" w:cs="Times New Roman"/>
          <w:color w:val="000000"/>
          <w:sz w:val="24"/>
          <w:szCs w:val="24"/>
          <w:lang w:eastAsia="ru-RU"/>
        </w:rPr>
        <w:softHyphen/>
        <w:t xml:space="preserve">дач, при зарегулировании водного стока и т.д.); </w:t>
      </w:r>
      <w:r w:rsidRPr="00D4013C">
        <w:rPr>
          <w:rFonts w:ascii="Times New Roman" w:eastAsia="Times New Roman" w:hAnsi="Times New Roman" w:cs="Times New Roman"/>
          <w:b/>
          <w:bCs/>
          <w:i/>
          <w:iCs/>
          <w:color w:val="000000"/>
          <w:sz w:val="24"/>
          <w:szCs w:val="24"/>
          <w:lang w:eastAsia="ru-RU"/>
        </w:rPr>
        <w:t>загрязнение среды</w:t>
      </w:r>
      <w:r w:rsidRPr="00D4013C">
        <w:rPr>
          <w:rFonts w:ascii="Times New Roman" w:eastAsia="Times New Roman" w:hAnsi="Times New Roman" w:cs="Times New Roman"/>
          <w:color w:val="000000"/>
          <w:sz w:val="24"/>
          <w:szCs w:val="24"/>
          <w:lang w:eastAsia="ru-RU"/>
        </w:rPr>
        <w:t xml:space="preserve"> пестицидами, нефтью и нефтепродуктами, атмосферны</w:t>
      </w:r>
      <w:r w:rsidRPr="00D4013C">
        <w:rPr>
          <w:rFonts w:ascii="Times New Roman" w:eastAsia="Times New Roman" w:hAnsi="Times New Roman" w:cs="Times New Roman"/>
          <w:color w:val="000000"/>
          <w:sz w:val="24"/>
          <w:szCs w:val="24"/>
          <w:lang w:eastAsia="ru-RU"/>
        </w:rPr>
        <w:softHyphen/>
        <w:t>ми загрязнителями, другими токсикантами.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Данные наблюдений свидетельствуют о том, что в приро</w:t>
      </w:r>
      <w:r w:rsidRPr="00D4013C">
        <w:rPr>
          <w:rFonts w:ascii="Times New Roman" w:eastAsia="Times New Roman" w:hAnsi="Times New Roman" w:cs="Times New Roman"/>
          <w:color w:val="000000"/>
          <w:sz w:val="24"/>
          <w:szCs w:val="24"/>
          <w:lang w:eastAsia="ru-RU"/>
        </w:rPr>
        <w:softHyphen/>
        <w:t xml:space="preserve">де, как правило, действуют одновременно несколько факторов, вызывающих гибель особей, видов и популяций в </w:t>
      </w:r>
      <w:r w:rsidRPr="00D4013C">
        <w:rPr>
          <w:rFonts w:ascii="Times New Roman" w:eastAsia="Times New Roman" w:hAnsi="Times New Roman" w:cs="Times New Roman"/>
          <w:color w:val="000000"/>
          <w:sz w:val="24"/>
          <w:szCs w:val="24"/>
          <w:lang w:eastAsia="ru-RU"/>
        </w:rPr>
        <w:lastRenderedPageBreak/>
        <w:t>целом. При взаимодействии они могут приводить к серьезным негативным результатам даже при малой степени выраженности каждого из них.</w:t>
      </w: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Особые и экстремальные виды воздействия на биосферу</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Загрязнение окружающей среды отходами производства и потребления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Наиболее острой экологической проблемой является загряз</w:t>
      </w:r>
      <w:r w:rsidRPr="00D4013C">
        <w:rPr>
          <w:rFonts w:ascii="Times New Roman" w:eastAsia="Times New Roman" w:hAnsi="Times New Roman" w:cs="Times New Roman"/>
          <w:color w:val="000000"/>
          <w:sz w:val="24"/>
          <w:szCs w:val="24"/>
          <w:lang w:eastAsia="ru-RU"/>
        </w:rPr>
        <w:softHyphen/>
        <w:t>нение окружающей природной среды отходами производства и потребления и в первую очередь опасными отходами. Отхо</w:t>
      </w:r>
      <w:r w:rsidRPr="00D4013C">
        <w:rPr>
          <w:rFonts w:ascii="Times New Roman" w:eastAsia="Times New Roman" w:hAnsi="Times New Roman" w:cs="Times New Roman"/>
          <w:color w:val="000000"/>
          <w:sz w:val="24"/>
          <w:szCs w:val="24"/>
          <w:lang w:eastAsia="ru-RU"/>
        </w:rPr>
        <w:softHyphen/>
        <w:t xml:space="preserve">ды являются источником загрязнения атмосферного воздуха, подземных и поверхностных вод, почв и растительности. Они подразделяются </w:t>
      </w:r>
      <w:r w:rsidRPr="00D4013C">
        <w:rPr>
          <w:rFonts w:ascii="Times New Roman" w:eastAsia="Times New Roman" w:hAnsi="Times New Roman" w:cs="Times New Roman"/>
          <w:b/>
          <w:bCs/>
          <w:i/>
          <w:iCs/>
          <w:color w:val="000000"/>
          <w:sz w:val="24"/>
          <w:szCs w:val="24"/>
          <w:lang w:eastAsia="ru-RU"/>
        </w:rPr>
        <w:t>шбытовыеи</w:t>
      </w:r>
      <w:r w:rsidRPr="00D4013C">
        <w:rPr>
          <w:rFonts w:ascii="Times New Roman" w:eastAsia="Times New Roman" w:hAnsi="Times New Roman" w:cs="Times New Roman"/>
          <w:color w:val="000000"/>
          <w:sz w:val="24"/>
          <w:szCs w:val="24"/>
          <w:lang w:eastAsia="ru-RU"/>
        </w:rPr>
        <w:t xml:space="preserve"> лролш именные (производствен</w:t>
      </w:r>
      <w:r w:rsidRPr="00D4013C">
        <w:rPr>
          <w:rFonts w:ascii="Times New Roman" w:eastAsia="Times New Roman" w:hAnsi="Times New Roman" w:cs="Times New Roman"/>
          <w:color w:val="000000"/>
          <w:sz w:val="24"/>
          <w:szCs w:val="24"/>
          <w:lang w:eastAsia="ru-RU"/>
        </w:rPr>
        <w:softHyphen/>
        <w:t>ные) и могут находиться в твердом, жидком и, реже, в газооб</w:t>
      </w:r>
      <w:r w:rsidRPr="00D4013C">
        <w:rPr>
          <w:rFonts w:ascii="Times New Roman" w:eastAsia="Times New Roman" w:hAnsi="Times New Roman" w:cs="Times New Roman"/>
          <w:color w:val="000000"/>
          <w:sz w:val="24"/>
          <w:szCs w:val="24"/>
          <w:lang w:eastAsia="ru-RU"/>
        </w:rPr>
        <w:softHyphen/>
        <w:t>разном состоянии.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 xml:space="preserve">    Бытовые отходы</w:t>
      </w:r>
      <w:r w:rsidRPr="00D4013C">
        <w:rPr>
          <w:rFonts w:ascii="Times New Roman" w:eastAsia="Times New Roman" w:hAnsi="Times New Roman" w:cs="Times New Roman"/>
          <w:color w:val="000000"/>
          <w:sz w:val="24"/>
          <w:szCs w:val="24"/>
          <w:lang w:eastAsia="ru-RU"/>
        </w:rPr>
        <w:t>, образующиеся в бытовых условиях, обычно твердые (ТБО), состоящие из твердых веществ (пласт</w:t>
      </w:r>
      <w:r w:rsidRPr="00D4013C">
        <w:rPr>
          <w:rFonts w:ascii="Times New Roman" w:eastAsia="Times New Roman" w:hAnsi="Times New Roman" w:cs="Times New Roman"/>
          <w:color w:val="000000"/>
          <w:sz w:val="24"/>
          <w:szCs w:val="24"/>
          <w:lang w:eastAsia="ru-RU"/>
        </w:rPr>
        <w:softHyphen/>
        <w:t>масса, бумага, стекло, кожа и др.) и пищевых отбросов. Но они могут быть и жидкими, представленными сточными водами хозяйственно-бытового назначения, и газообразными — в виде выбросов различных газов.</w:t>
      </w:r>
    </w:p>
    <w:p w:rsidR="00D4013C" w:rsidRPr="00D4013C" w:rsidRDefault="00D4013C" w:rsidP="00D4013C">
      <w:pPr>
        <w:spacing w:after="0"/>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 xml:space="preserve">    Промышленные (производственные) отходы</w:t>
      </w:r>
      <w:r w:rsidRPr="00D4013C">
        <w:rPr>
          <w:rFonts w:ascii="Times New Roman" w:eastAsia="Times New Roman" w:hAnsi="Times New Roman" w:cs="Times New Roman"/>
          <w:color w:val="000000"/>
          <w:sz w:val="24"/>
          <w:szCs w:val="24"/>
          <w:lang w:eastAsia="ru-RU"/>
        </w:rPr>
        <w:t xml:space="preserve"> (ОП) — это остатки сырья, материалов, полуфабрикатов, образовавшихся при производстве продукции или выполнении работ и утратив</w:t>
      </w:r>
      <w:r w:rsidRPr="00D4013C">
        <w:rPr>
          <w:rFonts w:ascii="Times New Roman" w:eastAsia="Times New Roman" w:hAnsi="Times New Roman" w:cs="Times New Roman"/>
          <w:color w:val="000000"/>
          <w:sz w:val="24"/>
          <w:szCs w:val="24"/>
          <w:lang w:eastAsia="ru-RU"/>
        </w:rPr>
        <w:softHyphen/>
        <w:t>шие полностью или частично исходные потребительские свой</w:t>
      </w:r>
      <w:r w:rsidRPr="00D4013C">
        <w:rPr>
          <w:rFonts w:ascii="Times New Roman" w:eastAsia="Times New Roman" w:hAnsi="Times New Roman" w:cs="Times New Roman"/>
          <w:color w:val="000000"/>
          <w:sz w:val="24"/>
          <w:szCs w:val="24"/>
          <w:lang w:eastAsia="ru-RU"/>
        </w:rPr>
        <w:softHyphen/>
        <w:t>ства. Они бывают твердыми (отходы металлов, пластмасс, дре</w:t>
      </w:r>
      <w:r w:rsidRPr="00D4013C">
        <w:rPr>
          <w:rFonts w:ascii="Times New Roman" w:eastAsia="Times New Roman" w:hAnsi="Times New Roman" w:cs="Times New Roman"/>
          <w:color w:val="000000"/>
          <w:sz w:val="24"/>
          <w:szCs w:val="24"/>
          <w:lang w:eastAsia="ru-RU"/>
        </w:rPr>
        <w:softHyphen/>
        <w:t>весина и т.д.), жидкими (производственные сточные воды, от</w:t>
      </w:r>
      <w:r w:rsidRPr="00D4013C">
        <w:rPr>
          <w:rFonts w:ascii="Times New Roman" w:eastAsia="Times New Roman" w:hAnsi="Times New Roman" w:cs="Times New Roman"/>
          <w:color w:val="000000"/>
          <w:sz w:val="24"/>
          <w:szCs w:val="24"/>
          <w:lang w:eastAsia="ru-RU"/>
        </w:rPr>
        <w:softHyphen/>
        <w:t>работанные органические растворители и т.д.) и газообразными (выбросы промышленных печей, автотранспорта и т.д.). В России ежегодно образуется более 120 млн т промышленных от</w:t>
      </w:r>
      <w:r w:rsidRPr="00D4013C">
        <w:rPr>
          <w:rFonts w:ascii="Times New Roman" w:eastAsia="Times New Roman" w:hAnsi="Times New Roman" w:cs="Times New Roman"/>
          <w:color w:val="000000"/>
          <w:sz w:val="24"/>
          <w:szCs w:val="24"/>
          <w:lang w:eastAsia="ru-RU"/>
        </w:rPr>
        <w:softHyphen/>
        <w:t>ходов.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Промышленные отходы частью сконцентрированы в отва</w:t>
      </w:r>
      <w:r w:rsidRPr="00D4013C">
        <w:rPr>
          <w:rFonts w:ascii="Times New Roman" w:eastAsia="Times New Roman" w:hAnsi="Times New Roman" w:cs="Times New Roman"/>
          <w:color w:val="000000"/>
          <w:sz w:val="24"/>
          <w:szCs w:val="24"/>
          <w:lang w:eastAsia="ru-RU"/>
        </w:rPr>
        <w:softHyphen/>
        <w:t>лах, хвостохранилищах, терриконах, но в основном, как и бы</w:t>
      </w:r>
      <w:r w:rsidRPr="00D4013C">
        <w:rPr>
          <w:rFonts w:ascii="Times New Roman" w:eastAsia="Times New Roman" w:hAnsi="Times New Roman" w:cs="Times New Roman"/>
          <w:color w:val="000000"/>
          <w:sz w:val="24"/>
          <w:szCs w:val="24"/>
          <w:lang w:eastAsia="ru-RU"/>
        </w:rPr>
        <w:softHyphen/>
        <w:t>товые, из-за недостатка полигонов захоронения вывозятся на несанкционированные свалки. Обезвреживается и утилизиру</w:t>
      </w:r>
      <w:r w:rsidRPr="00D4013C">
        <w:rPr>
          <w:rFonts w:ascii="Times New Roman" w:eastAsia="Times New Roman" w:hAnsi="Times New Roman" w:cs="Times New Roman"/>
          <w:color w:val="000000"/>
          <w:sz w:val="24"/>
          <w:szCs w:val="24"/>
          <w:lang w:eastAsia="ru-RU"/>
        </w:rPr>
        <w:softHyphen/>
        <w:t>ется только одна их пятая часть.</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Под </w:t>
      </w:r>
      <w:r w:rsidRPr="00D4013C">
        <w:rPr>
          <w:rFonts w:ascii="Times New Roman" w:eastAsia="Times New Roman" w:hAnsi="Times New Roman" w:cs="Times New Roman"/>
          <w:b/>
          <w:bCs/>
          <w:color w:val="000000"/>
          <w:sz w:val="24"/>
          <w:szCs w:val="24"/>
          <w:lang w:eastAsia="ru-RU"/>
        </w:rPr>
        <w:t xml:space="preserve">опасными отходами </w:t>
      </w:r>
      <w:r w:rsidRPr="00D4013C">
        <w:rPr>
          <w:rFonts w:ascii="Times New Roman" w:eastAsia="Times New Roman" w:hAnsi="Times New Roman" w:cs="Times New Roman"/>
          <w:color w:val="000000"/>
          <w:sz w:val="24"/>
          <w:szCs w:val="24"/>
          <w:lang w:eastAsia="ru-RU"/>
        </w:rPr>
        <w:t>понимают отходы, содержащие в своем составе вещества, которые обладают одним из опасных свойств (токсичность, взрывчатость, инфекционность, пожа</w:t>
      </w:r>
      <w:r w:rsidRPr="00D4013C">
        <w:rPr>
          <w:rFonts w:ascii="Times New Roman" w:eastAsia="Times New Roman" w:hAnsi="Times New Roman" w:cs="Times New Roman"/>
          <w:color w:val="000000"/>
          <w:sz w:val="24"/>
          <w:szCs w:val="24"/>
          <w:lang w:eastAsia="ru-RU"/>
        </w:rPr>
        <w:softHyphen/>
        <w:t>роопасность и т.д.) и присутствуют в количестве, опасном для здоровья людей и окружающей природной среды.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В России к опасным отходам относят около 10% от всей массы твердых отходов. Среди них металлические и гальвани</w:t>
      </w:r>
      <w:r w:rsidRPr="00D4013C">
        <w:rPr>
          <w:rFonts w:ascii="Times New Roman" w:eastAsia="Times New Roman" w:hAnsi="Times New Roman" w:cs="Times New Roman"/>
          <w:color w:val="000000"/>
          <w:sz w:val="24"/>
          <w:szCs w:val="24"/>
          <w:lang w:eastAsia="ru-RU"/>
        </w:rPr>
        <w:softHyphen/>
        <w:t>ческие шламы, отходы стекловолокна, асбестовые отходы и пыль, остатки от переработки кислых смол, дегтя и гудронов, отработанные радиотехнические изделия и т.д. Наибольшую угрозу для человека и всей биоты представляют опасные отхо</w:t>
      </w:r>
      <w:r w:rsidRPr="00D4013C">
        <w:rPr>
          <w:rFonts w:ascii="Times New Roman" w:eastAsia="Times New Roman" w:hAnsi="Times New Roman" w:cs="Times New Roman"/>
          <w:color w:val="000000"/>
          <w:sz w:val="24"/>
          <w:szCs w:val="24"/>
          <w:lang w:eastAsia="ru-RU"/>
        </w:rPr>
        <w:softHyphen/>
        <w:t>ды, содержащие: радиоактивные изотопы, диоксины, пести</w:t>
      </w:r>
      <w:r w:rsidRPr="00D4013C">
        <w:rPr>
          <w:rFonts w:ascii="Times New Roman" w:eastAsia="Times New Roman" w:hAnsi="Times New Roman" w:cs="Times New Roman"/>
          <w:color w:val="000000"/>
          <w:sz w:val="24"/>
          <w:szCs w:val="24"/>
          <w:lang w:eastAsia="ru-RU"/>
        </w:rPr>
        <w:softHyphen/>
        <w:t>циды, бенз(а)пирен и некоторые другие вещества.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    Радиоактивные отходы </w:t>
      </w:r>
      <w:r w:rsidRPr="00D4013C">
        <w:rPr>
          <w:rFonts w:ascii="Times New Roman" w:eastAsia="Times New Roman" w:hAnsi="Times New Roman" w:cs="Times New Roman"/>
          <w:color w:val="000000"/>
          <w:sz w:val="24"/>
          <w:szCs w:val="24"/>
          <w:lang w:eastAsia="ru-RU"/>
        </w:rPr>
        <w:t>(РАО) — твердые, жидкие или га</w:t>
      </w:r>
      <w:r w:rsidRPr="00D4013C">
        <w:rPr>
          <w:rFonts w:ascii="Times New Roman" w:eastAsia="Times New Roman" w:hAnsi="Times New Roman" w:cs="Times New Roman"/>
          <w:color w:val="000000"/>
          <w:sz w:val="24"/>
          <w:szCs w:val="24"/>
          <w:lang w:eastAsia="ru-RU"/>
        </w:rPr>
        <w:softHyphen/>
        <w:t>зообразные продукты ядерной энергетики, военных произ</w:t>
      </w:r>
      <w:r w:rsidRPr="00D4013C">
        <w:rPr>
          <w:rFonts w:ascii="Times New Roman" w:eastAsia="Times New Roman" w:hAnsi="Times New Roman" w:cs="Times New Roman"/>
          <w:color w:val="000000"/>
          <w:sz w:val="24"/>
          <w:szCs w:val="24"/>
          <w:lang w:eastAsia="ru-RU"/>
        </w:rPr>
        <w:softHyphen/>
        <w:t>водств, других отраслей промышленности и систем здравоохра</w:t>
      </w:r>
      <w:r w:rsidRPr="00D4013C">
        <w:rPr>
          <w:rFonts w:ascii="Times New Roman" w:eastAsia="Times New Roman" w:hAnsi="Times New Roman" w:cs="Times New Roman"/>
          <w:color w:val="000000"/>
          <w:sz w:val="24"/>
          <w:szCs w:val="24"/>
          <w:lang w:eastAsia="ru-RU"/>
        </w:rPr>
        <w:softHyphen/>
        <w:t>нения, содержащие радиоактивные изотопы в концентрации, превышающей утвержденные нормы.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Радиоактивные элементы, например, стронций-90, передви</w:t>
      </w:r>
      <w:r w:rsidRPr="00D4013C">
        <w:rPr>
          <w:rFonts w:ascii="Times New Roman" w:eastAsia="Times New Roman" w:hAnsi="Times New Roman" w:cs="Times New Roman"/>
          <w:color w:val="000000"/>
          <w:sz w:val="24"/>
          <w:szCs w:val="24"/>
          <w:lang w:eastAsia="ru-RU"/>
        </w:rPr>
        <w:softHyphen/>
        <w:t>гаясь по пищевым (трофическим) цепям, вызывают стойкие нарушения жизненных функций, вплоть до гибели клеток и всего организма. Некоторые из радионуклидов могут сохранять смертоносную токсичность в течение 10—100 млн лет. По удель</w:t>
      </w:r>
      <w:r w:rsidRPr="00D4013C">
        <w:rPr>
          <w:rFonts w:ascii="Times New Roman" w:eastAsia="Times New Roman" w:hAnsi="Times New Roman" w:cs="Times New Roman"/>
          <w:color w:val="000000"/>
          <w:sz w:val="24"/>
          <w:szCs w:val="24"/>
          <w:lang w:eastAsia="ru-RU"/>
        </w:rPr>
        <w:softHyphen/>
        <w:t xml:space="preserve">ной активности их подразделяют на низкоактивные (менее 0,1 </w:t>
      </w:r>
      <w:r w:rsidRPr="00D4013C">
        <w:rPr>
          <w:rFonts w:ascii="Times New Roman" w:eastAsia="Times New Roman" w:hAnsi="Times New Roman" w:cs="Times New Roman"/>
          <w:color w:val="000000"/>
          <w:sz w:val="24"/>
          <w:szCs w:val="24"/>
          <w:lang w:val="en-US"/>
        </w:rPr>
        <w:t>Ku</w:t>
      </w:r>
      <w:r w:rsidRPr="00D4013C">
        <w:rPr>
          <w:rFonts w:ascii="Times New Roman" w:eastAsia="Times New Roman" w:hAnsi="Times New Roman" w:cs="Times New Roman"/>
          <w:color w:val="000000"/>
          <w:sz w:val="24"/>
          <w:szCs w:val="24"/>
          <w:lang w:eastAsia="ru-RU"/>
        </w:rPr>
        <w:t>/м</w:t>
      </w:r>
      <w:r w:rsidRPr="00D4013C">
        <w:rPr>
          <w:rFonts w:ascii="Times New Roman" w:eastAsia="Times New Roman" w:hAnsi="Times New Roman" w:cs="Times New Roman"/>
          <w:color w:val="000000"/>
          <w:sz w:val="24"/>
          <w:szCs w:val="24"/>
          <w:vertAlign w:val="superscript"/>
          <w:lang w:eastAsia="ru-RU"/>
        </w:rPr>
        <w:t>3</w:t>
      </w:r>
      <w:r w:rsidRPr="00D4013C">
        <w:rPr>
          <w:rFonts w:ascii="Times New Roman" w:eastAsia="Times New Roman" w:hAnsi="Times New Roman" w:cs="Times New Roman"/>
          <w:color w:val="000000"/>
          <w:sz w:val="24"/>
          <w:szCs w:val="24"/>
          <w:lang w:eastAsia="ru-RU"/>
        </w:rPr>
        <w:t xml:space="preserve">), среднеактивные (0,1—1000 </w:t>
      </w:r>
      <w:r w:rsidRPr="00D4013C">
        <w:rPr>
          <w:rFonts w:ascii="Times New Roman" w:eastAsia="Times New Roman" w:hAnsi="Times New Roman" w:cs="Times New Roman"/>
          <w:color w:val="000000"/>
          <w:sz w:val="24"/>
          <w:szCs w:val="24"/>
          <w:lang w:val="en-US"/>
        </w:rPr>
        <w:t>Ku</w:t>
      </w:r>
      <w:r w:rsidRPr="00D4013C">
        <w:rPr>
          <w:rFonts w:ascii="Times New Roman" w:eastAsia="Times New Roman" w:hAnsi="Times New Roman" w:cs="Times New Roman"/>
          <w:color w:val="000000"/>
          <w:sz w:val="24"/>
          <w:szCs w:val="24"/>
          <w:lang w:eastAsia="ru-RU"/>
        </w:rPr>
        <w:t>/м</w:t>
      </w:r>
      <w:r w:rsidRPr="00D4013C">
        <w:rPr>
          <w:rFonts w:ascii="Times New Roman" w:eastAsia="Times New Roman" w:hAnsi="Times New Roman" w:cs="Times New Roman"/>
          <w:color w:val="000000"/>
          <w:sz w:val="24"/>
          <w:szCs w:val="24"/>
          <w:vertAlign w:val="superscript"/>
          <w:lang w:eastAsia="ru-RU"/>
        </w:rPr>
        <w:t>3</w:t>
      </w:r>
      <w:r w:rsidRPr="00D4013C">
        <w:rPr>
          <w:rFonts w:ascii="Times New Roman" w:eastAsia="Times New Roman" w:hAnsi="Times New Roman" w:cs="Times New Roman"/>
          <w:color w:val="000000"/>
          <w:sz w:val="24"/>
          <w:szCs w:val="24"/>
          <w:lang w:eastAsia="ru-RU"/>
        </w:rPr>
        <w:t>) и высокоактив</w:t>
      </w:r>
      <w:r w:rsidRPr="00D4013C">
        <w:rPr>
          <w:rFonts w:ascii="Times New Roman" w:eastAsia="Times New Roman" w:hAnsi="Times New Roman" w:cs="Times New Roman"/>
          <w:color w:val="000000"/>
          <w:sz w:val="24"/>
          <w:szCs w:val="24"/>
          <w:lang w:eastAsia="ru-RU"/>
        </w:rPr>
        <w:softHyphen/>
        <w:t>ные (свыше 1000 Ки/м</w:t>
      </w:r>
      <w:r w:rsidRPr="00D4013C">
        <w:rPr>
          <w:rFonts w:ascii="Times New Roman" w:eastAsia="Times New Roman" w:hAnsi="Times New Roman" w:cs="Times New Roman"/>
          <w:color w:val="000000"/>
          <w:sz w:val="24"/>
          <w:szCs w:val="24"/>
          <w:vertAlign w:val="superscript"/>
          <w:lang w:eastAsia="ru-RU"/>
        </w:rPr>
        <w:t>3</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Во многих странах, вследствие эксплуатации АЭС и заво</w:t>
      </w:r>
      <w:r w:rsidRPr="00D4013C">
        <w:rPr>
          <w:rFonts w:ascii="Times New Roman" w:eastAsia="Times New Roman" w:hAnsi="Times New Roman" w:cs="Times New Roman"/>
          <w:color w:val="000000"/>
          <w:sz w:val="24"/>
          <w:szCs w:val="24"/>
          <w:lang w:eastAsia="ru-RU"/>
        </w:rPr>
        <w:softHyphen/>
        <w:t>дов по переработке ядерного топлива, в настоящее время нако</w:t>
      </w:r>
      <w:r w:rsidRPr="00D4013C">
        <w:rPr>
          <w:rFonts w:ascii="Times New Roman" w:eastAsia="Times New Roman" w:hAnsi="Times New Roman" w:cs="Times New Roman"/>
          <w:color w:val="000000"/>
          <w:sz w:val="24"/>
          <w:szCs w:val="24"/>
          <w:lang w:eastAsia="ru-RU"/>
        </w:rPr>
        <w:softHyphen/>
        <w:t>пились огромные количества РАО. Только на территории Рос</w:t>
      </w:r>
      <w:r w:rsidRPr="00D4013C">
        <w:rPr>
          <w:rFonts w:ascii="Times New Roman" w:eastAsia="Times New Roman" w:hAnsi="Times New Roman" w:cs="Times New Roman"/>
          <w:color w:val="000000"/>
          <w:sz w:val="24"/>
          <w:szCs w:val="24"/>
          <w:lang w:eastAsia="ru-RU"/>
        </w:rPr>
        <w:softHyphen/>
        <w:t>сии суммарная активность незахороненных отходов составляет 1,5 млрд Ки, что равняется 30 Чернобылям.</w:t>
      </w:r>
    </w:p>
    <w:p w:rsidR="00D4013C" w:rsidRPr="00D4013C" w:rsidRDefault="00D4013C" w:rsidP="00D4013C">
      <w:pPr>
        <w:spacing w:after="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 xml:space="preserve">    По прогнозам МАГАТЭ, после 2005 г. из-за превышения срока работы (более 30 лет) должны быть ликвидированы де</w:t>
      </w:r>
      <w:r w:rsidRPr="00D4013C">
        <w:rPr>
          <w:rFonts w:ascii="Times New Roman" w:eastAsia="Times New Roman" w:hAnsi="Times New Roman" w:cs="Times New Roman"/>
          <w:color w:val="000000"/>
          <w:sz w:val="24"/>
          <w:szCs w:val="24"/>
          <w:lang w:eastAsia="ru-RU"/>
        </w:rPr>
        <w:softHyphen/>
        <w:t>сятки ядерных реакторов АЭС и сотни других ядерных уст</w:t>
      </w:r>
      <w:r w:rsidRPr="00D4013C">
        <w:rPr>
          <w:rFonts w:ascii="Times New Roman" w:eastAsia="Times New Roman" w:hAnsi="Times New Roman" w:cs="Times New Roman"/>
          <w:color w:val="000000"/>
          <w:sz w:val="24"/>
          <w:szCs w:val="24"/>
          <w:lang w:eastAsia="ru-RU"/>
        </w:rPr>
        <w:softHyphen/>
        <w:t>ройств. В результате потребуется обезвредить огромное коли</w:t>
      </w:r>
      <w:r w:rsidRPr="00D4013C">
        <w:rPr>
          <w:rFonts w:ascii="Times New Roman" w:eastAsia="Times New Roman" w:hAnsi="Times New Roman" w:cs="Times New Roman"/>
          <w:color w:val="000000"/>
          <w:sz w:val="24"/>
          <w:szCs w:val="24"/>
          <w:lang w:eastAsia="ru-RU"/>
        </w:rPr>
        <w:softHyphen/>
        <w:t>чество низкоактивных отходов и обеспечить захоронение более 100 тыс. т высокоактивных. Актуальны и проблемы, связан</w:t>
      </w:r>
      <w:r w:rsidRPr="00D4013C">
        <w:rPr>
          <w:rFonts w:ascii="Times New Roman" w:eastAsia="Times New Roman" w:hAnsi="Times New Roman" w:cs="Times New Roman"/>
          <w:color w:val="000000"/>
          <w:sz w:val="24"/>
          <w:szCs w:val="24"/>
          <w:lang w:eastAsia="ru-RU"/>
        </w:rPr>
        <w:softHyphen/>
        <w:t>ные со списанием кораблей ВМФ с ядерными силовыми уста</w:t>
      </w:r>
      <w:r w:rsidRPr="00D4013C">
        <w:rPr>
          <w:rFonts w:ascii="Times New Roman" w:eastAsia="Times New Roman" w:hAnsi="Times New Roman" w:cs="Times New Roman"/>
          <w:color w:val="000000"/>
          <w:sz w:val="24"/>
          <w:szCs w:val="24"/>
          <w:lang w:eastAsia="ru-RU"/>
        </w:rPr>
        <w:softHyphen/>
        <w:t>новками: на российских флотах объем РАО неуклонно повы</w:t>
      </w:r>
      <w:r w:rsidRPr="00D4013C">
        <w:rPr>
          <w:rFonts w:ascii="Times New Roman" w:eastAsia="Times New Roman" w:hAnsi="Times New Roman" w:cs="Times New Roman"/>
          <w:color w:val="000000"/>
          <w:sz w:val="24"/>
          <w:szCs w:val="24"/>
          <w:lang w:eastAsia="ru-RU"/>
        </w:rPr>
        <w:softHyphen/>
        <w:t>шается, особенно после запрещения в 1993 г. их сброса в море.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Помимо </w:t>
      </w:r>
      <w:r w:rsidRPr="00D4013C">
        <w:rPr>
          <w:rFonts w:ascii="Times New Roman" w:eastAsia="Times New Roman" w:hAnsi="Times New Roman" w:cs="Times New Roman"/>
          <w:b/>
          <w:bCs/>
          <w:i/>
          <w:iCs/>
          <w:color w:val="000000"/>
          <w:sz w:val="24"/>
          <w:szCs w:val="24"/>
          <w:lang w:eastAsia="ru-RU"/>
        </w:rPr>
        <w:t>жидких</w:t>
      </w:r>
      <w:r w:rsidRPr="00D4013C">
        <w:rPr>
          <w:rFonts w:ascii="Times New Roman" w:eastAsia="Times New Roman" w:hAnsi="Times New Roman" w:cs="Times New Roman"/>
          <w:color w:val="000000"/>
          <w:sz w:val="24"/>
          <w:szCs w:val="24"/>
          <w:lang w:eastAsia="ru-RU"/>
        </w:rPr>
        <w:t xml:space="preserve"> и твердых радиоактивных отходов, на АЭС и объектах Минатома возможны и </w:t>
      </w:r>
      <w:r w:rsidRPr="00D4013C">
        <w:rPr>
          <w:rFonts w:ascii="Times New Roman" w:eastAsia="Times New Roman" w:hAnsi="Times New Roman" w:cs="Times New Roman"/>
          <w:b/>
          <w:bCs/>
          <w:i/>
          <w:iCs/>
          <w:color w:val="000000"/>
          <w:sz w:val="24"/>
          <w:szCs w:val="24"/>
          <w:lang w:eastAsia="ru-RU"/>
        </w:rPr>
        <w:t>газообразные выбросы,</w:t>
      </w:r>
      <w:r w:rsidRPr="00D4013C">
        <w:rPr>
          <w:rFonts w:ascii="Times New Roman" w:eastAsia="Times New Roman" w:hAnsi="Times New Roman" w:cs="Times New Roman"/>
          <w:color w:val="000000"/>
          <w:sz w:val="24"/>
          <w:szCs w:val="24"/>
          <w:lang w:eastAsia="ru-RU"/>
        </w:rPr>
        <w:t xml:space="preserve"> со</w:t>
      </w:r>
      <w:r w:rsidRPr="00D4013C">
        <w:rPr>
          <w:rFonts w:ascii="Times New Roman" w:eastAsia="Times New Roman" w:hAnsi="Times New Roman" w:cs="Times New Roman"/>
          <w:color w:val="000000"/>
          <w:sz w:val="24"/>
          <w:szCs w:val="24"/>
          <w:lang w:eastAsia="ru-RU"/>
        </w:rPr>
        <w:softHyphen/>
        <w:t>держащие радиоактивные аэрозоли, летучие соединения радио</w:t>
      </w:r>
      <w:r w:rsidRPr="00D4013C">
        <w:rPr>
          <w:rFonts w:ascii="Times New Roman" w:eastAsia="Times New Roman" w:hAnsi="Times New Roman" w:cs="Times New Roman"/>
          <w:color w:val="000000"/>
          <w:sz w:val="24"/>
          <w:szCs w:val="24"/>
          <w:lang w:eastAsia="ru-RU"/>
        </w:rPr>
        <w:softHyphen/>
        <w:t>активных изотопов или сами радиоактивные изотопы.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    Диоксины </w:t>
      </w:r>
      <w:r w:rsidRPr="00D4013C">
        <w:rPr>
          <w:rFonts w:ascii="Times New Roman" w:eastAsia="Times New Roman" w:hAnsi="Times New Roman" w:cs="Times New Roman"/>
          <w:color w:val="000000"/>
          <w:sz w:val="24"/>
          <w:szCs w:val="24"/>
          <w:lang w:eastAsia="ru-RU"/>
        </w:rPr>
        <w:t>даже в весьма незначительных количествах ока</w:t>
      </w:r>
      <w:r w:rsidRPr="00D4013C">
        <w:rPr>
          <w:rFonts w:ascii="Times New Roman" w:eastAsia="Times New Roman" w:hAnsi="Times New Roman" w:cs="Times New Roman"/>
          <w:color w:val="000000"/>
          <w:sz w:val="24"/>
          <w:szCs w:val="24"/>
          <w:lang w:eastAsia="ru-RU"/>
        </w:rPr>
        <w:softHyphen/>
        <w:t>зывают на человека сильное канцерогенное действие, разруша</w:t>
      </w:r>
      <w:r w:rsidRPr="00D4013C">
        <w:rPr>
          <w:rFonts w:ascii="Times New Roman" w:eastAsia="Times New Roman" w:hAnsi="Times New Roman" w:cs="Times New Roman"/>
          <w:color w:val="000000"/>
          <w:sz w:val="24"/>
          <w:szCs w:val="24"/>
          <w:lang w:eastAsia="ru-RU"/>
        </w:rPr>
        <w:softHyphen/>
        <w:t>ют эндокринные гормональные системы, нарушают нормаль</w:t>
      </w:r>
      <w:r w:rsidRPr="00D4013C">
        <w:rPr>
          <w:rFonts w:ascii="Times New Roman" w:eastAsia="Times New Roman" w:hAnsi="Times New Roman" w:cs="Times New Roman"/>
          <w:color w:val="000000"/>
          <w:sz w:val="24"/>
          <w:szCs w:val="24"/>
          <w:lang w:eastAsia="ru-RU"/>
        </w:rPr>
        <w:softHyphen/>
        <w:t>ное функционирование иммунных систем.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 xml:space="preserve">    Шумовое воздействие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    Шумовое воздействие </w:t>
      </w:r>
      <w:r w:rsidRPr="00D4013C">
        <w:rPr>
          <w:rFonts w:ascii="Times New Roman" w:eastAsia="Times New Roman" w:hAnsi="Times New Roman" w:cs="Times New Roman"/>
          <w:color w:val="000000"/>
          <w:sz w:val="24"/>
          <w:szCs w:val="24"/>
          <w:lang w:eastAsia="ru-RU"/>
        </w:rPr>
        <w:t>— одна из форм вредного физиче</w:t>
      </w:r>
      <w:r w:rsidRPr="00D4013C">
        <w:rPr>
          <w:rFonts w:ascii="Times New Roman" w:eastAsia="Times New Roman" w:hAnsi="Times New Roman" w:cs="Times New Roman"/>
          <w:color w:val="000000"/>
          <w:sz w:val="24"/>
          <w:szCs w:val="24"/>
          <w:lang w:eastAsia="ru-RU"/>
        </w:rPr>
        <w:softHyphen/>
        <w:t xml:space="preserve">ского воздействия на окружающую природную среду. </w:t>
      </w:r>
      <w:r w:rsidRPr="00D4013C">
        <w:rPr>
          <w:rFonts w:ascii="Times New Roman" w:eastAsia="Times New Roman" w:hAnsi="Times New Roman" w:cs="Times New Roman"/>
          <w:b/>
          <w:bCs/>
          <w:i/>
          <w:iCs/>
          <w:color w:val="000000"/>
          <w:sz w:val="24"/>
          <w:szCs w:val="24"/>
          <w:lang w:eastAsia="ru-RU"/>
        </w:rPr>
        <w:t>Загряз</w:t>
      </w:r>
      <w:r w:rsidRPr="00D4013C">
        <w:rPr>
          <w:rFonts w:ascii="Times New Roman" w:eastAsia="Times New Roman" w:hAnsi="Times New Roman" w:cs="Times New Roman"/>
          <w:b/>
          <w:bCs/>
          <w:i/>
          <w:iCs/>
          <w:color w:val="000000"/>
          <w:sz w:val="24"/>
          <w:szCs w:val="24"/>
          <w:lang w:eastAsia="ru-RU"/>
        </w:rPr>
        <w:softHyphen/>
        <w:t>нение среды шумом</w:t>
      </w:r>
      <w:r w:rsidRPr="00D4013C">
        <w:rPr>
          <w:rFonts w:ascii="Times New Roman" w:eastAsia="Times New Roman" w:hAnsi="Times New Roman" w:cs="Times New Roman"/>
          <w:color w:val="000000"/>
          <w:sz w:val="24"/>
          <w:szCs w:val="24"/>
          <w:lang w:eastAsia="ru-RU"/>
        </w:rPr>
        <w:t xml:space="preserve"> возникает в результате недопустимого пре</w:t>
      </w:r>
      <w:r w:rsidRPr="00D4013C">
        <w:rPr>
          <w:rFonts w:ascii="Times New Roman" w:eastAsia="Times New Roman" w:hAnsi="Times New Roman" w:cs="Times New Roman"/>
          <w:color w:val="000000"/>
          <w:sz w:val="24"/>
          <w:szCs w:val="24"/>
          <w:lang w:eastAsia="ru-RU"/>
        </w:rPr>
        <w:softHyphen/>
        <w:t>вышения естественного уровня звуковых колебаний. В совре</w:t>
      </w:r>
      <w:r w:rsidRPr="00D4013C">
        <w:rPr>
          <w:rFonts w:ascii="Times New Roman" w:eastAsia="Times New Roman" w:hAnsi="Times New Roman" w:cs="Times New Roman"/>
          <w:color w:val="000000"/>
          <w:sz w:val="24"/>
          <w:szCs w:val="24"/>
          <w:lang w:eastAsia="ru-RU"/>
        </w:rPr>
        <w:softHyphen/>
        <w:t>менных условиях, в урбанизированных зонах развитых стран мира, шум приводит к серьезным физиологическим последст</w:t>
      </w:r>
      <w:r w:rsidRPr="00D4013C">
        <w:rPr>
          <w:rFonts w:ascii="Times New Roman" w:eastAsia="Times New Roman" w:hAnsi="Times New Roman" w:cs="Times New Roman"/>
          <w:color w:val="000000"/>
          <w:sz w:val="24"/>
          <w:szCs w:val="24"/>
          <w:lang w:eastAsia="ru-RU"/>
        </w:rPr>
        <w:softHyphen/>
        <w:t>виям для человека.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В зависимости от слухового восприятия человека упругие колебания в диапазоне частот от 16 до 20 000 Гц называют зву</w:t>
      </w:r>
      <w:r w:rsidRPr="00D4013C">
        <w:rPr>
          <w:rFonts w:ascii="Times New Roman" w:eastAsia="Times New Roman" w:hAnsi="Times New Roman" w:cs="Times New Roman"/>
          <w:color w:val="000000"/>
          <w:sz w:val="24"/>
          <w:szCs w:val="24"/>
          <w:lang w:eastAsia="ru-RU"/>
        </w:rPr>
        <w:softHyphen/>
        <w:t>ком, менее 16 Гц — инфразвуком, от 20 000 до 1· 10</w:t>
      </w:r>
      <w:r w:rsidRPr="00D4013C">
        <w:rPr>
          <w:rFonts w:ascii="Times New Roman" w:eastAsia="Times New Roman" w:hAnsi="Times New Roman" w:cs="Times New Roman"/>
          <w:color w:val="000000"/>
          <w:sz w:val="24"/>
          <w:szCs w:val="24"/>
          <w:vertAlign w:val="superscript"/>
          <w:lang w:eastAsia="ru-RU"/>
        </w:rPr>
        <w:t>9</w:t>
      </w:r>
      <w:r w:rsidRPr="00D4013C">
        <w:rPr>
          <w:rFonts w:ascii="Times New Roman" w:eastAsia="Times New Roman" w:hAnsi="Times New Roman" w:cs="Times New Roman"/>
          <w:color w:val="000000"/>
          <w:sz w:val="24"/>
          <w:szCs w:val="24"/>
          <w:lang w:eastAsia="ru-RU"/>
        </w:rPr>
        <w:t xml:space="preserve"> — ультра</w:t>
      </w:r>
      <w:r w:rsidRPr="00D4013C">
        <w:rPr>
          <w:rFonts w:ascii="Times New Roman" w:eastAsia="Times New Roman" w:hAnsi="Times New Roman" w:cs="Times New Roman"/>
          <w:color w:val="000000"/>
          <w:sz w:val="24"/>
          <w:szCs w:val="24"/>
          <w:lang w:eastAsia="ru-RU"/>
        </w:rPr>
        <w:softHyphen/>
        <w:t>звуком и свыше 1 · 10</w:t>
      </w:r>
      <w:r w:rsidRPr="00D4013C">
        <w:rPr>
          <w:rFonts w:ascii="Times New Roman" w:eastAsia="Times New Roman" w:hAnsi="Times New Roman" w:cs="Times New Roman"/>
          <w:color w:val="000000"/>
          <w:sz w:val="24"/>
          <w:szCs w:val="24"/>
          <w:vertAlign w:val="superscript"/>
          <w:lang w:eastAsia="ru-RU"/>
        </w:rPr>
        <w:t>9</w:t>
      </w:r>
      <w:r w:rsidRPr="00D4013C">
        <w:rPr>
          <w:rFonts w:ascii="Times New Roman" w:eastAsia="Times New Roman" w:hAnsi="Times New Roman" w:cs="Times New Roman"/>
          <w:color w:val="000000"/>
          <w:sz w:val="24"/>
          <w:szCs w:val="24"/>
          <w:lang w:eastAsia="ru-RU"/>
        </w:rPr>
        <w:t xml:space="preserve"> — гиперзвуком. Человек способен вос</w:t>
      </w:r>
      <w:r w:rsidRPr="00D4013C">
        <w:rPr>
          <w:rFonts w:ascii="Times New Roman" w:eastAsia="Times New Roman" w:hAnsi="Times New Roman" w:cs="Times New Roman"/>
          <w:color w:val="000000"/>
          <w:sz w:val="24"/>
          <w:szCs w:val="24"/>
          <w:lang w:eastAsia="ru-RU"/>
        </w:rPr>
        <w:softHyphen/>
        <w:t>принять звуковые частоты лишь в диапазоне 16—20 000 Гц. Еди</w:t>
      </w:r>
      <w:r w:rsidRPr="00D4013C">
        <w:rPr>
          <w:rFonts w:ascii="Times New Roman" w:eastAsia="Times New Roman" w:hAnsi="Times New Roman" w:cs="Times New Roman"/>
          <w:color w:val="000000"/>
          <w:sz w:val="24"/>
          <w:szCs w:val="24"/>
          <w:lang w:eastAsia="ru-RU"/>
        </w:rPr>
        <w:softHyphen/>
        <w:t xml:space="preserve">ница Измерения громкости (силы) звука, равная 0,1 логарифма отношения данной силы звука к пороговой (воспринимаемой ухом человека) его интенсивности, называется </w:t>
      </w:r>
      <w:r w:rsidRPr="00D4013C">
        <w:rPr>
          <w:rFonts w:ascii="Times New Roman" w:eastAsia="Times New Roman" w:hAnsi="Times New Roman" w:cs="Times New Roman"/>
          <w:b/>
          <w:bCs/>
          <w:i/>
          <w:iCs/>
          <w:color w:val="000000"/>
          <w:sz w:val="24"/>
          <w:szCs w:val="24"/>
          <w:lang w:eastAsia="ru-RU"/>
        </w:rPr>
        <w:t>децибелом</w:t>
      </w:r>
      <w:r w:rsidRPr="00D4013C">
        <w:rPr>
          <w:rFonts w:ascii="Times New Roman" w:eastAsia="Times New Roman" w:hAnsi="Times New Roman" w:cs="Times New Roman"/>
          <w:color w:val="000000"/>
          <w:sz w:val="24"/>
          <w:szCs w:val="24"/>
          <w:lang w:eastAsia="ru-RU"/>
        </w:rPr>
        <w:t xml:space="preserve"> (дБА). Диапазон слышимых звуков для человека составляет от 0 до 170 дБ 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Звуковой дискомфорт, как правило, создают не природные звуки, а антропогенные источники шума, которые повышают утомляемость человека, снижают его умственные возможно</w:t>
      </w:r>
      <w:r w:rsidRPr="00D4013C">
        <w:rPr>
          <w:rFonts w:ascii="Times New Roman" w:eastAsia="Times New Roman" w:hAnsi="Times New Roman" w:cs="Times New Roman"/>
          <w:color w:val="000000"/>
          <w:sz w:val="24"/>
          <w:szCs w:val="24"/>
          <w:lang w:eastAsia="ru-RU"/>
        </w:rPr>
        <w:softHyphen/>
        <w:t>сти и производительность труда, вызывают нервные перегруз</w:t>
      </w:r>
      <w:r w:rsidRPr="00D4013C">
        <w:rPr>
          <w:rFonts w:ascii="Times New Roman" w:eastAsia="Times New Roman" w:hAnsi="Times New Roman" w:cs="Times New Roman"/>
          <w:color w:val="000000"/>
          <w:sz w:val="24"/>
          <w:szCs w:val="24"/>
          <w:lang w:eastAsia="ru-RU"/>
        </w:rPr>
        <w:softHyphen/>
        <w:t>ки, шумовые стрессы и т.д. Высокие уровни шума (&gt;60 дБА) вызывают жалобы, при 90 дБА органы слуха начинают дегра</w:t>
      </w:r>
      <w:r w:rsidRPr="00D4013C">
        <w:rPr>
          <w:rFonts w:ascii="Times New Roman" w:eastAsia="Times New Roman" w:hAnsi="Times New Roman" w:cs="Times New Roman"/>
          <w:color w:val="000000"/>
          <w:sz w:val="24"/>
          <w:szCs w:val="24"/>
          <w:lang w:eastAsia="ru-RU"/>
        </w:rPr>
        <w:softHyphen/>
        <w:t>дировать, 110—120 дБА считаются болевым порогом, а уро</w:t>
      </w:r>
      <w:r w:rsidRPr="00D4013C">
        <w:rPr>
          <w:rFonts w:ascii="Times New Roman" w:eastAsia="Times New Roman" w:hAnsi="Times New Roman" w:cs="Times New Roman"/>
          <w:color w:val="000000"/>
          <w:sz w:val="24"/>
          <w:szCs w:val="24"/>
          <w:lang w:eastAsia="ru-RU"/>
        </w:rPr>
        <w:softHyphen/>
        <w:t>вень шума свыше 130 дБ А — разрушительный для органа слу</w:t>
      </w:r>
      <w:r w:rsidRPr="00D4013C">
        <w:rPr>
          <w:rFonts w:ascii="Times New Roman" w:eastAsia="Times New Roman" w:hAnsi="Times New Roman" w:cs="Times New Roman"/>
          <w:color w:val="000000"/>
          <w:sz w:val="24"/>
          <w:szCs w:val="24"/>
          <w:lang w:eastAsia="ru-RU"/>
        </w:rPr>
        <w:softHyphen/>
        <w:t>ха предел. При силе шума в 180 дБ А в металле замечены тре</w:t>
      </w:r>
      <w:r w:rsidRPr="00D4013C">
        <w:rPr>
          <w:rFonts w:ascii="Times New Roman" w:eastAsia="Times New Roman" w:hAnsi="Times New Roman" w:cs="Times New Roman"/>
          <w:color w:val="000000"/>
          <w:sz w:val="24"/>
          <w:szCs w:val="24"/>
          <w:lang w:eastAsia="ru-RU"/>
        </w:rPr>
        <w:softHyphen/>
        <w:t>щины.</w:t>
      </w:r>
    </w:p>
    <w:p w:rsidR="00D4013C" w:rsidRPr="00D4013C" w:rsidRDefault="00D4013C" w:rsidP="00D4013C">
      <w:pPr>
        <w:spacing w:after="0" w:line="240" w:lineRule="auto"/>
        <w:jc w:val="center"/>
        <w:rPr>
          <w:rFonts w:ascii="Times New Roman" w:eastAsia="Times New Roman" w:hAnsi="Times New Roman" w:cs="Times New Roman"/>
          <w:b/>
          <w:sz w:val="24"/>
          <w:szCs w:val="24"/>
          <w:lang w:eastAsia="ru-RU"/>
        </w:rPr>
      </w:pP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Физические факторы загрязнения окружающей среды Нижегородской области</w:t>
      </w:r>
      <w:r w:rsidRPr="00D4013C">
        <w:rPr>
          <w:rFonts w:ascii="Times New Roman" w:eastAsia="Times New Roman" w:hAnsi="Times New Roman" w:cs="Times New Roman"/>
          <w:sz w:val="24"/>
          <w:szCs w:val="24"/>
          <w:lang w:eastAsia="ru-RU"/>
        </w:rPr>
        <w:t>[15*]</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К одному из физических факторов загрязнения окружающей среды относится шум на селитебных территориях. Исследование отечественных и зарубежных ученых выявили прямую зависимость между возрастающим шумом в жилой застройке и увеличением количества нервных расстройств, заболеваний гипертонической болезнью, язвой желудка. Даже кратковременное проживание в условиях акустического дискомфорта вызывает у людей изменения функционального состояния центральной нервной системы. Характер воздействия транспортного и жилищно-бытового шума на человека чрезвычайно разнообразен: от субъективного раздражающего влияния, до объективных патологических изменений отдельных органов и систем. Основными источниками шума в области является автомобильный и рельсовый транспорт, железнодорожные станции, авиационный транспорт на аэродромах и в зонах воздушных подходов к ним, промышленные предприятия, трансформаторные подстанции, газораспределительные станции.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Источниками электромагнитных излучений в области являются телевизионные и радиопередающие станции, радионавигационные системы Министерства обороны РФ, базовые станции радиотелефонной связи. Нижегородская область относится к одному из </w:t>
      </w:r>
      <w:r w:rsidRPr="00D4013C">
        <w:rPr>
          <w:rFonts w:ascii="Times New Roman" w:eastAsia="Times New Roman" w:hAnsi="Times New Roman" w:cs="Times New Roman"/>
          <w:sz w:val="24"/>
          <w:szCs w:val="24"/>
          <w:lang w:eastAsia="ru-RU"/>
        </w:rPr>
        <w:lastRenderedPageBreak/>
        <w:t xml:space="preserve">крупнейших регионов России по количеству используемых в народном хозяйстве источников ионизирующего излучения. На территории области находится региональный пункт захоронения радиоактивных отходов (Семеновский ПЗРО), Всероссийский ядерный центр, на многих промышленных предприятиях и в организациях применяют различные радиоактивные материалы.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Радиационная обстановка на территории Нижегородской области остается стабильной. Амплитуда колебаний средних значений уровней радиоактивного загрязнения приземного слоя атмосферы и атмосферных осадков из года в год находится в пределах точности измерений. Гамма-фон на территории области находится в пределах естественного. Средняя по области плотность радиоактивных выпадений ниже средней по России. Но ситуация требует постоянного непрерывного контроля как за состоянием потенциально опасных объектов, так и за радиационным фоном области. С этой целью в регионе ведутся работы в рамках построения автоматизированной системы контроля за радиационной обстановкой с одновременным развитием работ по изучению радоноопасности региона в рамках мероприятий, предусмотренных областной программой "Радон".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Карстовые явления в области развиты в южной части и в междуречье р. Оки и Волги. Следует отметить, что последние годы активность этих процессов сильно возросла, и в последние 6-7 лет почти ежегодно фиксируются крупные провалы, в том числе и в зонах с развитым промышленным производством, с наличием предприятий источников повышенной экологической опасности. На территории по уровню экологического риска можно выделить несколько, наиболее неблагоприятных зон, представляющих потенциальную опасность для жизни населения. В таких зонах экологические проблемы создаются природными и техногенными явлениями, способными вызвать необратимые последствия для окружающей природной среды.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Таким образом можно сделать вывод, что экологическая обстановка Нижегородской области характеризуется достаточно типичными для сегодняшней России проблемами. Это определяет экологическую политику в регионе и необходимость проведение различных природоохранных мероприятий. Важное место занимают работы по организации и развитию системы экологического мониторинга и доведения сведений об экологической обстановке широким слоям населения области. Особое внимание уделяется комплексности мониторинга, его оперативности, обеспечиваемой использованием всех прогрессивных телекоммуникационных технологий, развитием средств автоматизации и достижений в области открытых информационных систем на основе современной вычислительной техники.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firstLine="426"/>
        <w:jc w:val="center"/>
        <w:rPr>
          <w:rFonts w:ascii="Times New Roman" w:eastAsia="Calibri" w:hAnsi="Times New Roman" w:cs="Times New Roman"/>
          <w:b/>
          <w:sz w:val="24"/>
          <w:szCs w:val="24"/>
        </w:rPr>
      </w:pPr>
      <w:r w:rsidRPr="00D4013C">
        <w:rPr>
          <w:rFonts w:ascii="Times New Roman" w:eastAsia="Times New Roman" w:hAnsi="Times New Roman" w:cs="Times New Roman"/>
          <w:b/>
          <w:i/>
          <w:sz w:val="24"/>
          <w:szCs w:val="24"/>
          <w:lang w:eastAsia="ru-RU"/>
        </w:rPr>
        <w:t>Занятие 2.</w:t>
      </w:r>
      <w:r w:rsidRPr="00D4013C">
        <w:rPr>
          <w:rFonts w:ascii="Times New Roman" w:eastAsia="Calibri" w:hAnsi="Times New Roman" w:cs="Times New Roman"/>
          <w:b/>
          <w:sz w:val="24"/>
          <w:szCs w:val="24"/>
        </w:rPr>
        <w:t>Защита биотических сообществ. Красная книга Природы</w:t>
      </w:r>
      <w:r w:rsidRPr="00D4013C">
        <w:rPr>
          <w:rFonts w:ascii="Times New Roman" w:eastAsia="Calibri" w:hAnsi="Times New Roman" w:cs="Times New Roman"/>
          <w:sz w:val="24"/>
          <w:szCs w:val="24"/>
        </w:rPr>
        <w:t>[11*, 21*, 23*].</w:t>
      </w:r>
    </w:p>
    <w:p w:rsidR="00D4013C" w:rsidRPr="00D4013C" w:rsidRDefault="00D4013C" w:rsidP="00D4013C">
      <w:pPr>
        <w:spacing w:after="0" w:line="240" w:lineRule="auto"/>
        <w:ind w:firstLine="426"/>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Защита растительного мира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Для сохранения численности и популяционно-видового состава растений осуществляется комплекс природоохранных мер, в число которых входят:</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борьба с лесными пожарами;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защита растений от вредных болезней;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полезащитное лесоразведение;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повышение эффективности использования лесных ресурсов;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охрана отдельных видов растений и растительных сообществ.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i/>
          <w:sz w:val="24"/>
          <w:szCs w:val="24"/>
          <w:lang w:eastAsia="ru-RU"/>
        </w:rPr>
        <w:t>Борьба с лесными пожарами</w:t>
      </w:r>
      <w:r w:rsidRPr="00D4013C">
        <w:rPr>
          <w:rFonts w:ascii="Times New Roman" w:eastAsia="Times New Roman" w:hAnsi="Times New Roman" w:cs="Times New Roman"/>
          <w:sz w:val="24"/>
          <w:szCs w:val="24"/>
          <w:lang w:eastAsia="ru-RU"/>
        </w:rPr>
        <w:t xml:space="preserve">. В нашей стране уже длительное время действует специальная служба государственной лесной охраны, оснащенная современной техникой обнаружения и тушения пожаров. Для этих целей используют самолеты, вертолеты, мощные пожарные автоцистерны, опрыскиватели, вездеходы, бульдозеры и т. д. Значительна роль авиационной охраны, на ее долю приходится почти треть всех обнаруженных и ликвидированных пожаров в лесах государственного фонда. Однако следует признать, что в последние годы отлаженная система обнаружения и тушения </w:t>
      </w:r>
      <w:r w:rsidRPr="00D4013C">
        <w:rPr>
          <w:rFonts w:ascii="Times New Roman" w:eastAsia="Times New Roman" w:hAnsi="Times New Roman" w:cs="Times New Roman"/>
          <w:sz w:val="24"/>
          <w:szCs w:val="24"/>
          <w:lang w:eastAsia="ru-RU"/>
        </w:rPr>
        <w:lastRenderedPageBreak/>
        <w:t>очагов лесных пожаров становится малоэффективной из-за недостаточного финансирования.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борьбе с лесными пожарами большую роль играют и другие меры защиты, в частности, создание противопожарных барьеров-разрывов, специальных полос и др.</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Главные усилия следует направлять на профилактику пожаров. Подавляющее большинство лесных пожаров происходит, как известно, из-за неосторожного или неумелого обращения людей с огнем. Так, в местах европейской территории страны почти 100% возгораний происходит по вине местного населения. Причиной лесных пожаров, достигающих нередко грандиозных масштабов и наносящих непоправимый экологический урон и огромные экономические убытки, становятся, как правило, незатушенные костры, брошенные горящие окурки и спички, тлеющие пыжи, пламя из выхлопных труб и другие неосторожные действия.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связи с этим важнейшее значение имеют профилактические меры, особенно разъяснительная работа среди населения. Люди, посещающие лес, должны знать и неукоснительно соблюдать правила пожарной безопасности в лесах. Этими правилами запрещается разводить костры в пожароопасных местах (под кронами деревьев, на сухой подстилке, на торфяных почвах) и в пожароопасный период, оставлять непогашенные костры, бросать окурки и др.</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Невыполнение законных требований органов государственного контроля за использованием, воспроизводством и охраной лесов влечет за собой административный штраф, а умышленное повреждение или поджог леса относятся к тяжким преступлениям.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i/>
          <w:sz w:val="24"/>
          <w:szCs w:val="24"/>
          <w:lang w:eastAsia="ru-RU"/>
        </w:rPr>
        <w:t>Защита растений от вредителей и болезней</w:t>
      </w:r>
      <w:r w:rsidRPr="00D4013C">
        <w:rPr>
          <w:rFonts w:ascii="Times New Roman" w:eastAsia="Times New Roman" w:hAnsi="Times New Roman" w:cs="Times New Roman"/>
          <w:sz w:val="24"/>
          <w:szCs w:val="24"/>
          <w:lang w:eastAsia="ru-RU"/>
        </w:rPr>
        <w:t>. Среди методов защиты растений от болезней и вредителей различают профилактические и истребительные меры. Лучшие результаты дают профилактические меры, а именно: надзор, карантинная служба и различные лесохозяйственные мероприятия.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 истребительным, точнее лечебно-истребительным относятся агротехнические методы правильные севообороты, сортировка и очистка семян, выведение и возделывание непоражаемых сортов культурных растений и др.</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Биологические (основаны на уничтожении вредителей хищными и паразитическими насекомыми - энтомофагами, насекомоядными птицами, микроорганизмами, нематодами и другими их естественными врагами) и химические, основанные на использовании специальных веществ, токсичных для вредителей.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Один из перспективных биологических способов - внедрение в природные популяции, численность видов которых надо уменьшить, таких особей, которые не способны давать потомство. По мнению ряда специалистов, этот генетический метод защиты в ряде случаев оказался эффективным и заслуживает широкого распространения.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отношении химического метода уже обращалось внимание на его отрицательные стороны (загрязнение пестицидами почвы и природных вод, накопление токсичных веществ в продуктах питания и др.). В настоящее время во многих странах мира ведутся работы по дальнейшему развитию интегрального метода защиты растений, при котором пестициды постепенно заменяются биологическими методами, изыскиваются химические средства избирательного действия, строго регламентируется применение пестицидов. Этот сбалансированный комплекс защиты растений позволяет уже на нынешней стадии разработки значительно сократить использование токсичных веществ.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i/>
          <w:sz w:val="24"/>
          <w:szCs w:val="24"/>
          <w:lang w:eastAsia="ru-RU"/>
        </w:rPr>
        <w:t>Полезащитное лесоразведение.</w:t>
      </w:r>
      <w:r w:rsidRPr="00D4013C">
        <w:rPr>
          <w:rFonts w:ascii="Times New Roman" w:eastAsia="Times New Roman" w:hAnsi="Times New Roman" w:cs="Times New Roman"/>
          <w:sz w:val="24"/>
          <w:szCs w:val="24"/>
          <w:lang w:eastAsia="ru-RU"/>
        </w:rPr>
        <w:t xml:space="preserve"> Искусственно выращенные лесные полосы, сформированные из быстрорастущих биологически устойчивых пород для поддержания биологического равновесия, создают по границам полей и севооборотов, снаружи и внутри садов, на пастбищах.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Лесонасаждения положительно влияют на окружающую природную среду и способствуют защите сельскохозяйственных полей, пастбищных трав, плодовых деревьев, кустарников, виноградников от вымерзания, вредного действия ветров, пыльных бурь, засух и суховеев.</w:t>
      </w:r>
    </w:p>
    <w:p w:rsidR="00D4013C" w:rsidRPr="00D4013C" w:rsidRDefault="00D4013C" w:rsidP="00D4013C">
      <w:pPr>
        <w:spacing w:after="0" w:line="240" w:lineRule="auto"/>
        <w:ind w:firstLine="426"/>
        <w:rPr>
          <w:rFonts w:ascii="Times New Roman" w:eastAsia="Times New Roman" w:hAnsi="Times New Roman" w:cs="Times New Roman"/>
          <w:b/>
          <w:i/>
          <w:sz w:val="24"/>
          <w:szCs w:val="24"/>
          <w:lang w:eastAsia="ru-RU"/>
        </w:rPr>
      </w:pPr>
      <w:r w:rsidRPr="00D4013C">
        <w:rPr>
          <w:rFonts w:ascii="Times New Roman" w:eastAsia="Times New Roman" w:hAnsi="Times New Roman" w:cs="Times New Roman"/>
          <w:b/>
          <w:i/>
          <w:sz w:val="24"/>
          <w:szCs w:val="24"/>
          <w:lang w:eastAsia="ru-RU"/>
        </w:rPr>
        <w:lastRenderedPageBreak/>
        <w:t>Повышение эффективности использования лесных ресурсов.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 комплекс мероприятий данного назначения входят перебазирование лесозаготовок и лесоперерабатывающих предприятий в многолесные районы, ликвидация перерубов в малолесных районах, сокращение потерь древесины при сплаве и перевозках и др.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Для сохранения численности и популяционно-видового состава лесов необходимо также проведение в достаточных объемах лесовосстановительных работ с целью восстановления лесов до состояния климакса, улучшение их состава, дальнейшее развитие сети лесных питомников и разработка методов выращивания леса на специальных плантациях.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i/>
          <w:sz w:val="24"/>
          <w:szCs w:val="24"/>
          <w:lang w:eastAsia="ru-RU"/>
        </w:rPr>
        <w:t>Охрана отдельных видов растений и растительных сообществ</w:t>
      </w:r>
      <w:r w:rsidRPr="00D4013C">
        <w:rPr>
          <w:rFonts w:ascii="Times New Roman" w:eastAsia="Times New Roman" w:hAnsi="Times New Roman" w:cs="Times New Roman"/>
          <w:sz w:val="24"/>
          <w:szCs w:val="24"/>
          <w:lang w:eastAsia="ru-RU"/>
        </w:rPr>
        <w:t>. Обычно выделяют два аспекта, связанных с охраной растительного мира: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 охрана редких и исчезающих видов флоры 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 охрана основных растительных сообществ. К редким относят растительные виды, имеющие ограниченный ареал и низкую численность. Правительственными постановлениями взяты под защиту десятки редких видов растений. В местах их произрастаний строго запрещается сбор, выпас скота, сенокошение и другие формы уничтожения растений и их сообществ.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Очень важной задачей является сохранение в качестве генофонда видового разнообразия растений. В случае когда исчерпаны все резервы сохранения видов растений, создают специальные хранилища - генетические банки, где генофонд видов сохраняется в виде семян.</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Процесс создания банка клеток и тканей достаточно сложен и включает в себя следующие операции: сбор пыльцы - получение культуры клеток - развитие эмбрионов - программное замораживание при температуре, равной минус 196 </w:t>
      </w:r>
      <w:r w:rsidRPr="00D4013C">
        <w:rPr>
          <w:rFonts w:ascii="Times New Roman" w:eastAsia="Times New Roman" w:hAnsi="Times New Roman" w:cs="Times New Roman"/>
          <w:sz w:val="24"/>
          <w:szCs w:val="24"/>
          <w:lang w:eastAsia="ru-RU"/>
        </w:rPr>
        <w:sym w:font="Symbol" w:char="F0B0"/>
      </w:r>
      <w:r w:rsidRPr="00D4013C">
        <w:rPr>
          <w:rFonts w:ascii="Times New Roman" w:eastAsia="Times New Roman" w:hAnsi="Times New Roman" w:cs="Times New Roman"/>
          <w:sz w:val="24"/>
          <w:szCs w:val="24"/>
          <w:lang w:eastAsia="ru-RU"/>
        </w:rPr>
        <w:t xml:space="preserve">C - рекультивирование после оттаивания - регенерация растений. </w:t>
      </w:r>
    </w:p>
    <w:p w:rsidR="00D4013C" w:rsidRPr="00D4013C" w:rsidRDefault="00D4013C" w:rsidP="00D4013C">
      <w:pPr>
        <w:spacing w:after="0" w:line="240" w:lineRule="auto"/>
        <w:ind w:firstLine="426"/>
        <w:rPr>
          <w:rFonts w:ascii="Times New Roman" w:eastAsia="Times New Roman" w:hAnsi="Times New Roman" w:cs="Times New Roman"/>
          <w:b/>
          <w:i/>
          <w:sz w:val="24"/>
          <w:szCs w:val="24"/>
          <w:lang w:eastAsia="ru-RU"/>
        </w:rPr>
      </w:pPr>
      <w:r w:rsidRPr="00D4013C">
        <w:rPr>
          <w:rFonts w:ascii="Times New Roman" w:eastAsia="Times New Roman" w:hAnsi="Times New Roman" w:cs="Times New Roman"/>
          <w:b/>
          <w:i/>
          <w:sz w:val="24"/>
          <w:szCs w:val="24"/>
          <w:lang w:eastAsia="ru-RU"/>
        </w:rPr>
        <w:t>Охрана животного мира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Действие «Закона о животном мире» распространяется на регулирование, охрану и использование диких животных, т. е. животных, находящихся в состоянии естественной свободы. Охрана и использование одомашненных животных, а также содержащихся в зоопарках, зоосадах, вольерах, на зверофермах регулируется другими законодательными актами.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Охрана и эксплуатация охотничьих животных, морских зверей и промысловых рыб. Охрана диких животных в нашей стране осуществляется с соблюдением принципов научно обоснованного управления популяциями, сохранения видового многообразия и генофонда. Под эксплуатацией диких животных следует понимать использование их для получения различных ценных продуктов и сырья (мяса, меха, пуха, пантов и другой продукции) и пользование ими в научных, культурно-просветительских и иных целях.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Охрана и эксплуатация охотничьих животных должна предусматривать разумную добычу, но не их истребление. Если изъятие отдельных особей из популяции биологически обоснованно, то оно не только не вредит популяции, а наоборот, способствует мобилизации ее экологического резерва, под которым понимают возможность повышения продуктивности путем увеличения потомства и его выживаемости.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Объектом охотничьего хозяйства, как подчеркивает А. Г. Банников и другие ученые, должна быть именно популяция данного вида животных. Управлять же промыслом (охотой), количественным и качественным составом популяций необходимо в полном соответствии с возможностями того биогеоценоза, в состав которого она входит. При соблюдении этих принципов промысел и охота становятся действенной, активной формой охраны животных и способствуют оздоровлению их популяций.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Популяционно-видовой подход к охране и эксплуатации охотничьих животных укоренился в нашей стране с начала 50-х гг. и в настоящее время является доминирующим. Используя этот подход, очень важно определить минимальное число </w:t>
      </w:r>
      <w:r w:rsidRPr="00D4013C">
        <w:rPr>
          <w:rFonts w:ascii="Times New Roman" w:eastAsia="Times New Roman" w:hAnsi="Times New Roman" w:cs="Times New Roman"/>
          <w:sz w:val="24"/>
          <w:szCs w:val="24"/>
          <w:lang w:eastAsia="ru-RU"/>
        </w:rPr>
        <w:lastRenderedPageBreak/>
        <w:t>особей, при котором сложились бы наиболее благоприятные условия существования и развития популяции.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Принимается, что эффективная величина популяции для высших позвоночных, обеспечивающая их надежное выживание, не должна быть меньше нескольких сот особей, а для беспозвоночных - несколько десятков тысяч особей. Чем меньше площадь обитаемых мест, тем быстрее происходит исчезновение видов.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Помимо организованного промысла и охоты на охотничьих угодьях, которые занимают в России огромные площади, проводят биотехнические мероприятия. Их назначение: сохранение и увеличение емкости охотничьих угодий, а также увеличение численности и обогащение видов промысловых животных.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Широко используется также акклиматизация животных, т. е. вселение их в новые места обитания с целью обогащения экосистем новыми полезными видами.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Только за десять лет на территории бывшего СССР было расселено 262,5 тыс. охотничьих зверей и птиц, относящихся к 35 видам.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том числе 129 зубров, 131 лось, 939 пятнистых оленей, 2600 благородных оленей, 439 соболей, около 6 тыс. речных бобров, более 73 тыс. ондатр, 102 тыс. фазанов, более 3,5 тыс. американских норок. Наряду с акклиматизацией диких животных практикуется и реакклиматизация, т. е. расселение животных в прежние места обитания, где ранее они находились, но были истреблены.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Поскольку дикие животные составляют государственный охотничий фонд, их использование регламентируется правовыми нормами, в частности, «Положением об охоте и охотничьем хозяйстве». Охота с нарушением установленных правил считается браконьерством.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 сожалению, существующие меры по охране охотничье-промысловых животных в нынешней социально-экономической ситуации явно недостаточны. В лесах и других местах обитания исчезают белки, зайцы, кабаны, рябчики, куропатки и многие другие виды зверей и птиц. Их незаконная добыча постоянно увеличивается, поэтому внимание к охране охотничье-промысловых животных должно быть значительно усилено.</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Охрана и эксплуатация морских зверей (тюленей, моржей, морских котиков и др.) регламентируется лимитами, сроками и районами добычи. Полностью запрещена добыча дельфинов. Прекращен промысел китов. Трудности в охране этого вида животных связаны с миграцией их через государственные границы и обитанием многих из них в международных водах.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Охрана промысловых рыб основана также на соблюдении популяционно-видового принципа. Так, установлено, что вылов взрослых рыб (до определенного предела) не только не приносит вреда всей популяции, но даже способствует увеличению ее прироста.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Это положение не распространяется на такой варварский способ добычи как рыбная ловля дрифтерными сетями с узкой ячейкой. Площадь огораживаемого сетями района может превышать десятки километров, в сети попадают и погибают сотни тысяч морских млекопитающих и миллионы рыб, на которых не нацелен данный вид лова. ООН приняла специальную резолюцию, которая вводит мораторий на любые виды широкомасштабной рыбной ловли дрифтерными сетями в открытом море.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Рыболовство в нашей стране регламентируется «Положением об охране рыбных запасов и о регулировании рыбоводства в водоемах». Специальная служба рыбоохраны контролирует соблюдение законодательных актов, осуществляет надзор за водоемами, предупреждает их загрязнение. Нарушители правил рыбоводства привлекаются к юридической ответственности.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Охрана путем разумной эксплуатации распространяется и на другие промысловые и непромысловые виды животных, однако экологические основы их охраны и эксплуатации разработаны еще недостаточно, что неизбежно сказывается на эффективности проводимых мероприятий.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Нуждаются в усилении охраны и разумной эксплуатации морские промысловые беспозвоночные (устрицы, кальмары, осьминоги и др.), насекомые-опылители (пчелы, шмели и др.), черепахи, рыжие муравьи, ядовитые змеи, многие земноводные и среди них в первую очередь - лягушки, все насекомоядные птицы и др.</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Как показал накопленный человечеством опыт, в природе не существует абсолютно вредных и абсолютно полезных животных. Все зависит от их численности, условий существования и ряда других факторов. Это относится и к хищным животным, исключая, может быть, волка. В России его численность еще высока, а в последние годы наметилась тенденция даже к ее увеличению, он наносит серьезный урон животноводству, поэтому борьба с ним ведется любыми способами и во все времена года. Однако, видимо, не за горами время, когда нам придется задуматься над тем, чтобы этот хищник полностью не исчез с лица земли. При правильном регулировании его численности волк как биологический вид бесспорно достоин существования на нашей планете. К тому же, являясь прекрасной биологической моделью идеального приспособления организма к экстремальным условиям, волк может стать ценнейшим генофондом для будущих селекционных работ.</w:t>
      </w:r>
    </w:p>
    <w:p w:rsidR="00D4013C" w:rsidRPr="00D4013C" w:rsidRDefault="00D4013C" w:rsidP="00D4013C">
      <w:pPr>
        <w:spacing w:after="0" w:line="240" w:lineRule="auto"/>
        <w:ind w:firstLine="426"/>
        <w:rPr>
          <w:rFonts w:ascii="Times New Roman" w:eastAsia="Times New Roman" w:hAnsi="Times New Roman" w:cs="Times New Roman"/>
          <w:b/>
          <w:i/>
          <w:sz w:val="24"/>
          <w:szCs w:val="24"/>
          <w:lang w:eastAsia="ru-RU"/>
        </w:rPr>
      </w:pPr>
      <w:r w:rsidRPr="00D4013C">
        <w:rPr>
          <w:rFonts w:ascii="Times New Roman" w:eastAsia="Times New Roman" w:hAnsi="Times New Roman" w:cs="Times New Roman"/>
          <w:b/>
          <w:i/>
          <w:sz w:val="24"/>
          <w:szCs w:val="24"/>
          <w:lang w:eastAsia="ru-RU"/>
        </w:rPr>
        <w:t>Красная книга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Красная книга содержит сведения о редких, исчезающих или находящихся под угрозой исчезновения видов растений и животных, с целью введения режима их особой охраны и воспроизводства. Существует несколько вариантов Красных книг: международная, федеральная и республиканская (областная).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i/>
          <w:sz w:val="24"/>
          <w:szCs w:val="24"/>
          <w:lang w:eastAsia="ru-RU"/>
        </w:rPr>
        <w:t>Международная Красная книга</w:t>
      </w:r>
      <w:r w:rsidRPr="00D4013C">
        <w:rPr>
          <w:rFonts w:ascii="Times New Roman" w:eastAsia="Times New Roman" w:hAnsi="Times New Roman" w:cs="Times New Roman"/>
          <w:sz w:val="24"/>
          <w:szCs w:val="24"/>
          <w:lang w:eastAsia="ru-RU"/>
        </w:rPr>
        <w:t>. Идея, составление и издание этой книги принадлежит Международному союзу охраны природы и природных ресурсов (МСОП). Этой организацией выпущены тома: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«Млекопитающие» 310 видов, «Птицы» 320 видов, «Земноводные и пресмыкающиеся» 162 вида, «Рыбы» 40 видов и том о редких растениях.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Международная Красная книга не сброшюрована и любая страница (лист) может быть заменена другой по мере получения новых данных.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Международной Красной книге выделено пять видов растений и животных в соответствии с классификацией, разработанной МСОП:</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1. Ех -</w:t>
      </w:r>
      <w:r w:rsidRPr="00D4013C">
        <w:rPr>
          <w:rFonts w:ascii="Times New Roman" w:eastAsia="Times New Roman" w:hAnsi="Times New Roman" w:cs="Times New Roman"/>
          <w:sz w:val="24"/>
          <w:szCs w:val="24"/>
          <w:lang w:eastAsia="ru-RU"/>
        </w:rPr>
        <w:t xml:space="preserve"> по-видимому, исчез.</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2. Е</w:t>
      </w:r>
      <w:r w:rsidRPr="00D4013C">
        <w:rPr>
          <w:rFonts w:ascii="Times New Roman" w:eastAsia="Times New Roman" w:hAnsi="Times New Roman" w:cs="Times New Roman"/>
          <w:sz w:val="24"/>
          <w:szCs w:val="24"/>
          <w:lang w:eastAsia="ru-RU"/>
        </w:rPr>
        <w:t xml:space="preserve"> - под угрозой исчезновения. Спасение вида невозможно без проведения специальных мер по охране.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3. V</w:t>
      </w:r>
      <w:r w:rsidRPr="00D4013C">
        <w:rPr>
          <w:rFonts w:ascii="Times New Roman" w:eastAsia="Times New Roman" w:hAnsi="Times New Roman" w:cs="Times New Roman"/>
          <w:sz w:val="24"/>
          <w:szCs w:val="24"/>
          <w:lang w:eastAsia="ru-RU"/>
        </w:rPr>
        <w:t xml:space="preserve"> - сокращающийся в численности. Этот уязвимый, сокращающийся в численности вид пока еще встречается в количествах, достаточных для выживания.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4. R</w:t>
      </w:r>
      <w:r w:rsidRPr="00D4013C">
        <w:rPr>
          <w:rFonts w:ascii="Times New Roman" w:eastAsia="Times New Roman" w:hAnsi="Times New Roman" w:cs="Times New Roman"/>
          <w:sz w:val="24"/>
          <w:szCs w:val="24"/>
          <w:lang w:eastAsia="ru-RU"/>
        </w:rPr>
        <w:t xml:space="preserve"> - редкий. Прямая угроза выживанию отсутствует, но из-за незначительной численности при неблагоприятных условиях возможно сокращение численности и угроза исчезновения.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5. Восстановленные виды</w:t>
      </w:r>
      <w:r w:rsidRPr="00D4013C">
        <w:rPr>
          <w:rFonts w:ascii="Times New Roman" w:eastAsia="Times New Roman" w:hAnsi="Times New Roman" w:cs="Times New Roman"/>
          <w:sz w:val="24"/>
          <w:szCs w:val="24"/>
          <w:lang w:eastAsia="ru-RU"/>
        </w:rPr>
        <w:t>. Ранее относились к категориям Е, V или R, теперь, благодаря мерам по охране и эксплуатации, восстановлены. Нуждаются в постоянном контроле.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Ежегодно в Международную Красную книгу вносятся изменения и новые виды, нуждающиеся в особой заботе.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1996 г. вышло новое издание Международной Красной книги, в которую включено 5205 видов животных, находящихся под угрозой исчезновения: 1096 видов млекопитающих, 1107 - птиц, 253 - рептилий, 124 - амфибий, 734 - рыб, 1891 - беспозвоночных (бабочек, жуков и др.).</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Красная книга России. Содержит разделы, аналогичные Международной Красной книге.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книгу включено 562 вида растений и 246 видов животных, в том числе уссурийский тигр, белый медведь, пятнистый олень (аборигенная популяция), белобрюхий тюлень, журавли белый, черный и маньчжурский, красноногий чибис, дальневосточный аист и др.</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Редчайший на Земле сокол - белый кречет также взят под строгую охрану и занесен в Красную книгу. В давние годы ловцам хищных птиц, уходящим по весне в далекую северную глушь, к берегам холодного океана, наказывалось строго принести к царскому двору столько-то птиц «крапленых да серых». И лишь о белых кречетах, покорявших знатоков силой, ловкостью, отвагой, горделивым взглядом и осанкой, говорилось: «Сколько Бог даст уловлено будет». Редкими и тогда считались эти птицы. Информация по каждому виду, включенному в Красную книгу, содержит краткое морфологическое описание с указанием основных отличий от близкородственных видов, места распространения или обитания, численность в природе и причины ее уменьшения, данные по биологии и экологии вида, принятые и необходимые меры.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Решение о включении конкретного вида растения или животных в Красную книгу (или исключение из нее) принимает Межведомственная комиссия, представленная учеными и специалистами различных министерств и ведомств.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Красные книги республик, краев и областей призваны способствовать усилению охраны редких и исчезающих видов растений и животных непосредственно в регионах.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Включение животного или растения в Красную книгу означает повсеместное изъятие данного вида из хозяйственного оборота и торговли. Закон обязывает природопользователя принять меры по охране и воспроизводству этих видов растений и животных.</w:t>
      </w:r>
    </w:p>
    <w:p w:rsidR="00D4013C" w:rsidRPr="00D4013C" w:rsidRDefault="00D4013C" w:rsidP="00D4013C">
      <w:pPr>
        <w:spacing w:after="0" w:line="240" w:lineRule="auto"/>
        <w:ind w:firstLine="426"/>
        <w:rPr>
          <w:rFonts w:ascii="Times New Roman" w:eastAsia="Times New Roman" w:hAnsi="Times New Roman" w:cs="Times New Roman"/>
          <w:b/>
          <w:i/>
          <w:sz w:val="24"/>
          <w:szCs w:val="24"/>
          <w:lang w:eastAsia="ru-RU"/>
        </w:rPr>
      </w:pPr>
      <w:r w:rsidRPr="00D4013C">
        <w:rPr>
          <w:rFonts w:ascii="Times New Roman" w:eastAsia="Times New Roman" w:hAnsi="Times New Roman" w:cs="Times New Roman"/>
          <w:b/>
          <w:i/>
          <w:sz w:val="24"/>
          <w:szCs w:val="24"/>
          <w:lang w:eastAsia="ru-RU"/>
        </w:rPr>
        <w:t>Особо охраняемые природные территории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 наиболее эффективным формам охраны биотических сообществ, а также всех природных экосистем следует отнести государственную систему особо охраняемых природных территорий.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u w:val="single"/>
          <w:lang w:eastAsia="ru-RU"/>
        </w:rPr>
        <w:t>Особо охраняемые природные территории (ООПТ)</w:t>
      </w:r>
      <w:r w:rsidRPr="00D4013C">
        <w:rPr>
          <w:rFonts w:ascii="Times New Roman" w:eastAsia="Times New Roman" w:hAnsi="Times New Roman" w:cs="Times New Roman"/>
          <w:sz w:val="24"/>
          <w:szCs w:val="24"/>
          <w:lang w:eastAsia="ru-RU"/>
        </w:rPr>
        <w:t xml:space="preserve"> - это участки суши или водной поверхности, которые в силу своего природоохранного и иного значения, полностью или частично изъяты из хозяйственного пользования и для которых установлен режим особой охраны.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Особо охраняемые природные территории, закон о которых был принят Государственной Думой 15 февраля 1995 г., предназначены для поддержания экологического баланса, сохранения генетического разнообразия природных ресурсов, наиболее полного отражения биогеоценотического разнообразия биомов страны, изучения эволюции экосистем и влияния на них антропогенных факторов, а также для решения различных хозяйственных и социальных задач.</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Согласно закону различают следующие основные категории указанных территорий: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 государственные природные заповедники, в том числе биосферные;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 национальные парки;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природные парки;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 государственные природные заказники;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Д) памятники природы;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Е) дендрологические парки и ботанические сады.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i/>
          <w:sz w:val="24"/>
          <w:szCs w:val="24"/>
          <w:lang w:eastAsia="ru-RU"/>
        </w:rPr>
        <w:t>Государственные природные заповедники</w:t>
      </w:r>
      <w:r w:rsidRPr="00D4013C">
        <w:rPr>
          <w:rFonts w:ascii="Times New Roman" w:eastAsia="Times New Roman" w:hAnsi="Times New Roman" w:cs="Times New Roman"/>
          <w:sz w:val="24"/>
          <w:szCs w:val="24"/>
          <w:lang w:eastAsia="ru-RU"/>
        </w:rPr>
        <w:t xml:space="preserve"> - участки территории, которые полностью изъяты из обычного хозяйственного использования с целью сохранения в естественном состоянии природного комплекса. По Ф. Р. Штильмарку заповедник есть территория, на которой люди сознательно и добровольно прекращают всякую свою деятельность, всякое вмешательство в природные процессы, чтобы сравнивать последствия такого заповедания с освоенными землями.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основу природно-заповедного дела положены следующие основные принципы: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создание в заповедниках как своеобразных «эталонах» природы условий, необходимых для сохранения и развития всех видов животных и растений;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поддержание экологического равновесия ландшафтов путем охраны природных экосистем;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 возможность изучать эволюцию природных экосистем как в региональном, так и в более широком биогеографическом плане; решать многие аутэкологические и синэкологические вопросы;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сеть заповедных объектов должна отображать широтно-меридиональные, а в горных регионах - высотные закономерности распространения экосистем;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включение в сферу деятельности заповедников социально-экономических вопросов, связанных с удовлетворением рекреационных, краеведческих и иных нужд населения.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Заповедники рассматривают и как природные комплексы, изъятые из хозяйственного оборота, и как научно-исследовательские учреждения, выполняющие научные, охранительные, культурно-просветительские и иные функции.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1997 г. в России насчитывалось 95 заповедников, общей площадью 310,27 тыс. км2, что составляет 1,53% всей территории России. Самые крупные из них Таймырский и Усть-Ленский, площадь каждого из них превышает 1,5 млн. га. Уникальны по разнообразию растительного и животного мира нетронутые человеком уголки природы в Тебердинском, Алтайском, Кроноцком (Камчатка), Воронежском и других заповедниках нашей страны.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Для сглаживания влияния прилегающих территорий, особенно в зонах с хорошо развитой инфраструктурой, вокруг заповедников создают охранные зоны, где хозяйственная деятельность ограничена.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i/>
          <w:sz w:val="24"/>
          <w:szCs w:val="24"/>
          <w:lang w:eastAsia="ru-RU"/>
        </w:rPr>
        <w:t>Биосферные заповедники</w:t>
      </w:r>
      <w:r w:rsidRPr="00D4013C">
        <w:rPr>
          <w:rFonts w:ascii="Times New Roman" w:eastAsia="Times New Roman" w:hAnsi="Times New Roman" w:cs="Times New Roman"/>
          <w:sz w:val="24"/>
          <w:szCs w:val="24"/>
          <w:lang w:eastAsia="ru-RU"/>
        </w:rPr>
        <w:t xml:space="preserve"> - входят в состав ряда государственных природных заповедников и используются в качестве фонового заповедно-эталонного объекта при изучении биосферных процессов. В мире в настоящее время создана единая глобальная сеть из более чем 300 биосферных заповедников (в России - 11), которые работают по согласованной программе ЮНЕСКО и ведут постоянные наблюдения за изменением природной среды под влиянием антропогенной деятельности.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i/>
          <w:sz w:val="24"/>
          <w:szCs w:val="24"/>
          <w:lang w:eastAsia="ru-RU"/>
        </w:rPr>
        <w:t>Природные национальные парки</w:t>
      </w:r>
      <w:r w:rsidRPr="00D4013C">
        <w:rPr>
          <w:rFonts w:ascii="Times New Roman" w:eastAsia="Times New Roman" w:hAnsi="Times New Roman" w:cs="Times New Roman"/>
          <w:sz w:val="24"/>
          <w:szCs w:val="24"/>
          <w:lang w:eastAsia="ru-RU"/>
        </w:rPr>
        <w:t xml:space="preserve"> - одна из новых форм охраны и использования природных экосистем. Национальные парки - это относительно большие природные территории и акватории, где обеспечивается выполнение трех основных целей: экологической (поддержание экологического баланса и сохранение природных экосистем), рекреационной (регулируемый туризм и отдых людей) и научный (разработка и внедрение методов сохранения природного комплекса в условиях массового допуска посетителей). В национальных парках есть и зоны хозяйственного использования.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 самым крупным природным национальным паркам в России относятся «Лосиный остров» (район Санкт-Петербурга), «Сочинский», «Приэльбрусье», «Валдайский», «Русский север» и др.</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На 1 ноября 1997 г. в России насчитывалось 33 национальных парка общей площадью свыше 66 тыс. км2, что составляет незначительную часть от всей ее территории.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i/>
          <w:sz w:val="24"/>
          <w:szCs w:val="24"/>
          <w:lang w:eastAsia="ru-RU"/>
        </w:rPr>
        <w:t>Природные парки</w:t>
      </w:r>
      <w:r w:rsidRPr="00D4013C">
        <w:rPr>
          <w:rFonts w:ascii="Times New Roman" w:eastAsia="Times New Roman" w:hAnsi="Times New Roman" w:cs="Times New Roman"/>
          <w:sz w:val="24"/>
          <w:szCs w:val="24"/>
          <w:lang w:eastAsia="ru-RU"/>
        </w:rPr>
        <w:t xml:space="preserve"> - территории, отличающиеся особой экологической и эстетической ценностью, с относительно мягким охранным режимом и используемые преимущественно для организованного отдыха населения. Природные парки - некоммерческие организации, финансируемые за счет бюджетных средств. По своей структуре они более просты, чем национальные природные парки.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Самый крупный природный парк в России - «Русский лес» в Подмосковье. Известны также природный парк «Тургояк» в Челябинской области, на берегу прекрасного озера Тургояк, Мезинский, Днепровский, Днепровско-Деснянский в Украине.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i/>
          <w:sz w:val="24"/>
          <w:szCs w:val="24"/>
          <w:lang w:eastAsia="ru-RU"/>
        </w:rPr>
        <w:t xml:space="preserve">Заказники </w:t>
      </w:r>
      <w:r w:rsidRPr="00D4013C">
        <w:rPr>
          <w:rFonts w:ascii="Times New Roman" w:eastAsia="Times New Roman" w:hAnsi="Times New Roman" w:cs="Times New Roman"/>
          <w:sz w:val="24"/>
          <w:szCs w:val="24"/>
          <w:lang w:eastAsia="ru-RU"/>
        </w:rPr>
        <w:t>- территории, созданные на определенный срок (в ряде случаев постоянно) для сохранения или восстановления природных комплексов или их компонентов и поддержания экологического баланса.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 заказниках сохраняют и восстанавливают плотности популяций одного или нескольких видов животных или растений, а также природные ландшафты, водные объекты и др. Существуют ландшафтные, лесные, ихтиологические, орнитологические и другие типы заказников. Например, в Тихвинском районе Ленинградской области </w:t>
      </w:r>
      <w:r w:rsidRPr="00D4013C">
        <w:rPr>
          <w:rFonts w:ascii="Times New Roman" w:eastAsia="Times New Roman" w:hAnsi="Times New Roman" w:cs="Times New Roman"/>
          <w:sz w:val="24"/>
          <w:szCs w:val="24"/>
          <w:lang w:eastAsia="ru-RU"/>
        </w:rPr>
        <w:lastRenderedPageBreak/>
        <w:t>расположен заказник «Венский лес», в котором под особую охрану взяты девственные ельники, в то же время охота и туризм не запрещены.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После восстановления плотности популяции видов животных и растений, природного ландшафта и т. д., заказники закрываются.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i/>
          <w:sz w:val="24"/>
          <w:szCs w:val="24"/>
          <w:lang w:eastAsia="ru-RU"/>
        </w:rPr>
        <w:t>Памятники природы</w:t>
      </w:r>
      <w:r w:rsidRPr="00D4013C">
        <w:rPr>
          <w:rFonts w:ascii="Times New Roman" w:eastAsia="Times New Roman" w:hAnsi="Times New Roman" w:cs="Times New Roman"/>
          <w:sz w:val="24"/>
          <w:szCs w:val="24"/>
          <w:lang w:eastAsia="ru-RU"/>
        </w:rPr>
        <w:t xml:space="preserve"> - уникальные, не воспроизводимые природные объекты, имеющие научную, экологическую, культурную и эстетическую ценность пещеры, небольшие урочища, вековые деревья, скалы, водопады и др.</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Иногда для сохранения ценнейших памятников природы вокруг них создаются специальные заповедники. Например, для сохранения красивейшего каскадного водопада Кивач на р. Суне (Карелия) создан заповедник «Кивач» площадью 102 км</w:t>
      </w:r>
      <w:r w:rsidRPr="00D4013C">
        <w:rPr>
          <w:rFonts w:ascii="Times New Roman" w:eastAsia="Times New Roman" w:hAnsi="Times New Roman" w:cs="Times New Roman"/>
          <w:sz w:val="24"/>
          <w:szCs w:val="24"/>
          <w:vertAlign w:val="superscript"/>
          <w:lang w:eastAsia="ru-RU"/>
        </w:rPr>
        <w:t>2</w:t>
      </w:r>
      <w:r w:rsidRPr="00D4013C">
        <w:rPr>
          <w:rFonts w:ascii="Times New Roman" w:eastAsia="Times New Roman" w:hAnsi="Times New Roman" w:cs="Times New Roman"/>
          <w:sz w:val="24"/>
          <w:szCs w:val="24"/>
          <w:lang w:eastAsia="ru-RU"/>
        </w:rPr>
        <w:t>.</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На территории, где расположены памятники природы, запрещена любая деятельность, нарушающая их сохранность.</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i/>
          <w:sz w:val="24"/>
          <w:szCs w:val="24"/>
          <w:lang w:eastAsia="ru-RU"/>
        </w:rPr>
        <w:t>Дендрологические парки и ботанические сады -</w:t>
      </w:r>
      <w:r w:rsidRPr="00D4013C">
        <w:rPr>
          <w:rFonts w:ascii="Times New Roman" w:eastAsia="Times New Roman" w:hAnsi="Times New Roman" w:cs="Times New Roman"/>
          <w:sz w:val="24"/>
          <w:szCs w:val="24"/>
          <w:lang w:eastAsia="ru-RU"/>
        </w:rPr>
        <w:t xml:space="preserve"> коллекции деревьев и кустарников, созданные человеком с целью сохранения биоразнообразия и обогащения растительного мира, а также в научных, учебных и культурно-просветительских целях. В дендрологических парках и ботанических садах осуществляются также работы по интродукции и акклиматизации новых для данного региона растений.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Режим особо охраняемых природных территорий охраняется законом. За нарушение режима законодательством Российской Федерации установлена административная и уголовная ответственность.</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Проведенные научные исследования и накопленный мировой опыт использования статуса особо охраняемых территорий - этой эффективной формы сохранения природных экосистем, свидетельствуют о необходимости значительного увеличения их площади в ближайшие десятилетия.</w:t>
      </w:r>
    </w:p>
    <w:p w:rsidR="00D4013C" w:rsidRPr="00D4013C" w:rsidRDefault="00D4013C" w:rsidP="00D4013C">
      <w:pPr>
        <w:spacing w:after="0" w:line="240" w:lineRule="auto"/>
        <w:ind w:firstLine="426"/>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i/>
          <w:sz w:val="24"/>
          <w:szCs w:val="24"/>
          <w:lang w:eastAsia="ru-RU"/>
        </w:rPr>
        <w:t>http://rus-katana-dogs.ru/zashhita-bioticheskix-soobshhestv-page-1.html</w:t>
      </w:r>
    </w:p>
    <w:p w:rsidR="00D4013C" w:rsidRPr="00D4013C" w:rsidRDefault="00D4013C" w:rsidP="00D4013C">
      <w:pPr>
        <w:spacing w:after="0"/>
        <w:ind w:firstLine="426"/>
        <w:jc w:val="center"/>
        <w:rPr>
          <w:rFonts w:ascii="Times New Roman" w:hAnsi="Times New Roman" w:cs="Times New Roman"/>
          <w:b/>
          <w:i/>
          <w:sz w:val="24"/>
          <w:szCs w:val="24"/>
        </w:rPr>
      </w:pPr>
    </w:p>
    <w:p w:rsidR="00D4013C" w:rsidRPr="00D4013C" w:rsidRDefault="00D4013C" w:rsidP="00D4013C">
      <w:pPr>
        <w:spacing w:after="0"/>
        <w:ind w:firstLine="426"/>
        <w:jc w:val="center"/>
        <w:rPr>
          <w:rFonts w:ascii="Times New Roman" w:hAnsi="Times New Roman" w:cs="Times New Roman"/>
          <w:sz w:val="24"/>
          <w:szCs w:val="24"/>
        </w:rPr>
      </w:pPr>
      <w:r w:rsidRPr="00D4013C">
        <w:rPr>
          <w:rFonts w:ascii="Times New Roman" w:hAnsi="Times New Roman" w:cs="Times New Roman"/>
          <w:b/>
          <w:i/>
          <w:sz w:val="24"/>
          <w:szCs w:val="24"/>
        </w:rPr>
        <w:t>Занятие 3.</w:t>
      </w:r>
      <w:r w:rsidRPr="00D4013C">
        <w:rPr>
          <w:rFonts w:ascii="Times New Roman" w:hAnsi="Times New Roman" w:cs="Times New Roman"/>
          <w:b/>
          <w:sz w:val="24"/>
          <w:szCs w:val="24"/>
        </w:rPr>
        <w:t xml:space="preserve"> Практическая работа «Оценка состояния зеленых насаждений и загрязнения окружающей среды методом биоиндикации»</w:t>
      </w:r>
      <w:r w:rsidRPr="00D4013C">
        <w:rPr>
          <w:rFonts w:ascii="Times New Roman" w:hAnsi="Times New Roman" w:cs="Times New Roman"/>
          <w:sz w:val="24"/>
          <w:szCs w:val="24"/>
        </w:rPr>
        <w:t>[19, 20, 33]</w:t>
      </w:r>
    </w:p>
    <w:p w:rsidR="00D4013C" w:rsidRPr="00D4013C" w:rsidRDefault="00D4013C" w:rsidP="00D4013C">
      <w:pPr>
        <w:keepNext/>
        <w:spacing w:before="240" w:after="60" w:line="360" w:lineRule="auto"/>
        <w:outlineLvl w:val="0"/>
        <w:rPr>
          <w:rFonts w:ascii="Times New Roman" w:eastAsia="Times New Roman" w:hAnsi="Times New Roman" w:cs="Times New Roman"/>
          <w:b/>
          <w:bCs/>
          <w:kern w:val="32"/>
          <w:sz w:val="24"/>
          <w:szCs w:val="24"/>
          <w:lang w:eastAsia="ru-RU"/>
        </w:rPr>
      </w:pPr>
      <w:r w:rsidRPr="00D4013C">
        <w:rPr>
          <w:rFonts w:ascii="Times New Roman" w:eastAsia="Times New Roman" w:hAnsi="Times New Roman" w:cs="Times New Roman"/>
          <w:b/>
          <w:bCs/>
          <w:kern w:val="32"/>
          <w:sz w:val="24"/>
          <w:szCs w:val="24"/>
          <w:lang w:eastAsia="ru-RU"/>
        </w:rPr>
        <w:t>Биоиндикация, как один из методов экологического мониторинга</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Биоиндикационные</w:t>
      </w:r>
      <w:r w:rsidRPr="00D4013C">
        <w:rPr>
          <w:rFonts w:ascii="Times New Roman" w:eastAsia="Times New Roman" w:hAnsi="Times New Roman" w:cs="Times New Roman"/>
          <w:sz w:val="24"/>
          <w:szCs w:val="24"/>
          <w:lang w:eastAsia="ru-RU"/>
        </w:rPr>
        <w:t xml:space="preserve"> методы экологического мониторинга. Биоиндикация — метод, который позволяет судить о состоянии окружающей среды по факту встречи, отсутствия, особенностям развития организмов-биоиндикаторов. Биоиндикаторы — организмы, присутствие, количество или особенности развития которых служат показателями естественных процессов, условий или антропогенных изменений среды обитания. Условия, определяемые с помощью биоиндикаторов, называются объектами биоиндикации.</w:t>
      </w:r>
    </w:p>
    <w:p w:rsidR="00D4013C" w:rsidRPr="00D4013C" w:rsidRDefault="00D4013C" w:rsidP="00D4013C">
      <w:p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 возможности использования живых организмов в качестве показателей определенных природных условий писали еще ученые Древнего Рима и Греции. В трудах М. В. Ломоносова и А. Н. Радищева есть упоминания о растениях указателях особенностей почв, горных пород, подземных вод. В XIX в. с развитием экологии растений была показана связь растений с факторами окружающей среды. О возможности растительной биоиндикации писал геолог А. М. Карпинский. Другой геолог - П. А. Ососков -использовал характер распределения растительных сообществ для составления геологических карт, а почвовед С. К. Чаянов - почвенных карт. Большой вклад в развитие биоиндикации внес русский ученый-почвовед В. В. Докучаев.</w:t>
      </w:r>
      <w:r w:rsidRPr="00D4013C">
        <w:rPr>
          <w:rFonts w:ascii="Times New Roman" w:eastAsia="Times New Roman" w:hAnsi="Times New Roman" w:cs="Times New Roman"/>
          <w:color w:val="000000"/>
          <w:sz w:val="24"/>
          <w:szCs w:val="24"/>
          <w:lang w:eastAsia="ru-RU"/>
        </w:rPr>
        <w:br/>
        <w:t xml:space="preserve">    В начале XX в., в период, когда началось освоение окраин нашей страны, биоиндикационные исследования стали развиваться особенно интенсивно. К концу XX века биоиндикационные закономерности претерпели качественный скачок. В настоящее время для целого класса индикаторных видов растений и животных целесообразно говорить не только о наличии или отсутствии фактора, но и о степени его влияния на </w:t>
      </w:r>
      <w:r w:rsidRPr="00D4013C">
        <w:rPr>
          <w:rFonts w:ascii="Times New Roman" w:eastAsia="Times New Roman" w:hAnsi="Times New Roman" w:cs="Times New Roman"/>
          <w:color w:val="000000"/>
          <w:sz w:val="24"/>
          <w:szCs w:val="24"/>
          <w:lang w:eastAsia="ru-RU"/>
        </w:rPr>
        <w:lastRenderedPageBreak/>
        <w:t>природный комплекс. В настоящее время для оценки уровня загрязнения и его влияния на здоровье людей используется система химико-аналитического контроля.</w:t>
      </w:r>
      <w:r w:rsidRPr="00D4013C">
        <w:rPr>
          <w:rFonts w:ascii="Times New Roman" w:eastAsia="Times New Roman" w:hAnsi="Times New Roman" w:cs="Times New Roman"/>
          <w:color w:val="000000"/>
          <w:sz w:val="24"/>
          <w:szCs w:val="24"/>
          <w:lang w:eastAsia="ru-RU"/>
        </w:rPr>
        <w:br/>
        <w:t xml:space="preserve">    Эта система не дает объективной оценки влияния загрязнителей на человека и биоту. Дело в том, что, используя такой подход, мы должны определить содержание многочисленных компонентов загрязняющих веществ в разных природных средах, затем сравнить их концентрации с предельно допустимыми и на этой основе сделать вывод об "опасности" или "безопасности" для  биоты и человека комплексного воздействия всех этих факторов. На каждом из указанных этапов возникают проблемы и трудности, не преодолимые с позиций химико-аналитического контроля. Первая проблема состоит в том, что химический анализ позволяет установить концентрации относительно небольшого числа потенциально опасных и уже известных мутагенных и токсичных веществ. Нет никакой гарантии, что именно тот компонент, концентрация которого не определена, не оказывает негативное влияние на биологические системы? Еще одна проблема - высокая стоимость процедуры химического анализа, для осуществления которой, как минимум, требуется развитая приборная база и наличие квалифицированных специалистов.</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Существуют два основных метода биоиндикации:</w:t>
      </w:r>
      <w:r w:rsidRPr="00D4013C">
        <w:rPr>
          <w:rFonts w:ascii="Times New Roman" w:eastAsia="Times New Roman" w:hAnsi="Times New Roman" w:cs="Times New Roman"/>
          <w:b/>
          <w:sz w:val="24"/>
          <w:szCs w:val="24"/>
          <w:lang w:eastAsia="ru-RU"/>
        </w:rPr>
        <w:t xml:space="preserve"> пассивный</w:t>
      </w:r>
      <w:r w:rsidRPr="00D4013C">
        <w:rPr>
          <w:rFonts w:ascii="Times New Roman" w:eastAsia="Times New Roman" w:hAnsi="Times New Roman" w:cs="Times New Roman"/>
          <w:sz w:val="24"/>
          <w:szCs w:val="24"/>
          <w:lang w:eastAsia="ru-RU"/>
        </w:rPr>
        <w:t xml:space="preserve"> и</w:t>
      </w:r>
      <w:r w:rsidRPr="00D4013C">
        <w:rPr>
          <w:rFonts w:ascii="Times New Roman" w:eastAsia="Times New Roman" w:hAnsi="Times New Roman" w:cs="Times New Roman"/>
          <w:b/>
          <w:sz w:val="24"/>
          <w:szCs w:val="24"/>
          <w:lang w:eastAsia="ru-RU"/>
        </w:rPr>
        <w:t xml:space="preserve"> активный</w:t>
      </w:r>
      <w:r w:rsidRPr="00D4013C">
        <w:rPr>
          <w:rFonts w:ascii="Times New Roman" w:eastAsia="Times New Roman" w:hAnsi="Times New Roman" w:cs="Times New Roman"/>
          <w:sz w:val="24"/>
          <w:szCs w:val="24"/>
          <w:lang w:eastAsia="ru-RU"/>
        </w:rPr>
        <w:t xml:space="preserve">.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первом случае исследуют видимые или незаметные повреждения и отклонения от нормы, являющиеся признаками неблагоприятного воздействия, во втором используют ответную реакцию наиболее чувствительных к данному фактору организмов (биотестирование). Это может быть как один фактор (сернистый газ), так и многокомпонентная смесь (выхлопные газы автотранспорта).</w:t>
      </w:r>
      <w:r w:rsidRPr="00D4013C">
        <w:rPr>
          <w:rFonts w:ascii="Times New Roman" w:eastAsia="Times New Roman" w:hAnsi="Times New Roman" w:cs="Times New Roman"/>
          <w:sz w:val="24"/>
          <w:szCs w:val="24"/>
          <w:lang w:eastAsia="ru-RU"/>
        </w:rPr>
        <w:br/>
        <w:t xml:space="preserve">    Биоиндикация может проводиться на уровне макромолекул, клетки, организма, популяции, сообщества и экосистемы.</w:t>
      </w:r>
      <w:r w:rsidRPr="00D4013C">
        <w:rPr>
          <w:rFonts w:ascii="Times New Roman" w:eastAsia="Times New Roman" w:hAnsi="Times New Roman" w:cs="Times New Roman"/>
          <w:sz w:val="24"/>
          <w:szCs w:val="24"/>
          <w:lang w:eastAsia="ru-RU"/>
        </w:rPr>
        <w:br/>
        <w:t xml:space="preserve">    Существует биоиндикация </w:t>
      </w:r>
      <w:r w:rsidRPr="00D4013C">
        <w:rPr>
          <w:rFonts w:ascii="Times New Roman" w:eastAsia="Times New Roman" w:hAnsi="Times New Roman" w:cs="Times New Roman"/>
          <w:b/>
          <w:sz w:val="24"/>
          <w:szCs w:val="24"/>
          <w:lang w:eastAsia="ru-RU"/>
        </w:rPr>
        <w:t>специфическая</w:t>
      </w:r>
      <w:r w:rsidRPr="00D4013C">
        <w:rPr>
          <w:rFonts w:ascii="Times New Roman" w:eastAsia="Times New Roman" w:hAnsi="Times New Roman" w:cs="Times New Roman"/>
          <w:sz w:val="24"/>
          <w:szCs w:val="24"/>
          <w:lang w:eastAsia="ru-RU"/>
        </w:rPr>
        <w:t xml:space="preserve"> (реакция только на один фактор) и </w:t>
      </w:r>
      <w:r w:rsidRPr="00D4013C">
        <w:rPr>
          <w:rFonts w:ascii="Times New Roman" w:eastAsia="Times New Roman" w:hAnsi="Times New Roman" w:cs="Times New Roman"/>
          <w:b/>
          <w:sz w:val="24"/>
          <w:szCs w:val="24"/>
          <w:lang w:eastAsia="ru-RU"/>
        </w:rPr>
        <w:t xml:space="preserve">неспецифическая </w:t>
      </w:r>
      <w:r w:rsidRPr="00D4013C">
        <w:rPr>
          <w:rFonts w:ascii="Times New Roman" w:eastAsia="Times New Roman" w:hAnsi="Times New Roman" w:cs="Times New Roman"/>
          <w:sz w:val="24"/>
          <w:szCs w:val="24"/>
          <w:lang w:eastAsia="ru-RU"/>
        </w:rPr>
        <w:t>(одна и та же реакция на многие факторы). Чувствительными биоиндикаторами могут служить как отдельные процессы в клетке и организме (изменение ферментативной активности, накопление аминокислоты пролина, изменения в пигментном комплексе, накопление серы в листьях), так и морфологические изменения (изменения формы и размера листовой пластинки, появление асимметрии, хлорозы и некрозы, уменьшение продолжительности жизни хвои, снижение линейного и радиального приростов.)</w:t>
      </w:r>
      <w:r w:rsidRPr="00D4013C">
        <w:rPr>
          <w:rFonts w:ascii="Times New Roman" w:eastAsia="Times New Roman" w:hAnsi="Times New Roman" w:cs="Times New Roman"/>
          <w:sz w:val="24"/>
          <w:szCs w:val="24"/>
          <w:lang w:eastAsia="ru-RU"/>
        </w:rPr>
        <w:br/>
        <w:t>Следует отметить, что указанные градации не являются одинаковыми для всех видов загрязнителей среды, т. к. их воздействие разное и выявление специфических биоиндикаторов на тот или иной фактор придает самому методу новый научный аспект, который дает возможность сделать его более точным и информативным.</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i/>
          <w:sz w:val="24"/>
          <w:szCs w:val="24"/>
          <w:lang w:eastAsia="ru-RU"/>
        </w:rPr>
        <w:t>Методы биоиндикации  должны отвечать следующим требованиям</w:t>
      </w:r>
      <w:r w:rsidRPr="00D4013C">
        <w:rPr>
          <w:rFonts w:ascii="Times New Roman" w:eastAsia="Times New Roman" w:hAnsi="Times New Roman" w:cs="Times New Roman"/>
          <w:sz w:val="24"/>
          <w:szCs w:val="24"/>
          <w:lang w:eastAsia="ru-RU"/>
        </w:rPr>
        <w:t>: относительная быстрота проведения индикации, получение достаточно точных и воспроизводимых результатов, наличие пригодных для индикации объектов в большом количестве. Таким образом, биоиндикация является наиболее эффективным методом для оценки состояния окружающей среды.</w:t>
      </w: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bookmarkStart w:id="4" w:name="_Toc94612455"/>
      <w:bookmarkStart w:id="5" w:name="_Toc94613678"/>
      <w:bookmarkStart w:id="6" w:name="_Toc94612456"/>
      <w:bookmarkStart w:id="7" w:name="_Toc94613679"/>
    </w:p>
    <w:bookmarkEnd w:id="4"/>
    <w:bookmarkEnd w:id="5"/>
    <w:bookmarkEnd w:id="6"/>
    <w:bookmarkEnd w:id="7"/>
    <w:p w:rsidR="00D4013C" w:rsidRPr="00D4013C" w:rsidRDefault="00D4013C" w:rsidP="00D4013C">
      <w:pPr>
        <w:spacing w:after="0" w:line="240" w:lineRule="auto"/>
        <w:ind w:firstLine="284"/>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Методика определения площади листовой пластины древесных растений в загрязненной и чистой зонах города.</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Выбираются объекты для исследования (участки города, пригородных территорий и т.п.)</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Исследование проводится по методике М.С.Миллера и Л. В. Дорогань.</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Существует несколько способов измерения площади листьев. По методике М.С. Миллера – это весовой метод, при помощи светочувствительной бумаги, подсчета квадратиков на миллиметровой бумаге, планиметрический. Модификацией данного метода является разработка Л.В. Дорогань, где предварительно для древесной породы определяется переводной коэффициент, а затем, путем измерение длинны и ширины </w:t>
      </w:r>
      <w:r w:rsidRPr="00D4013C">
        <w:rPr>
          <w:rFonts w:ascii="Times New Roman" w:eastAsia="Times New Roman" w:hAnsi="Times New Roman" w:cs="Times New Roman"/>
          <w:sz w:val="24"/>
          <w:szCs w:val="24"/>
          <w:lang w:eastAsia="ru-RU"/>
        </w:rPr>
        <w:lastRenderedPageBreak/>
        <w:t>производят массовые вычисления листьев. Это значительно ускоряет работу при больших выборках.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Методика проведения исследований достаточно проста.</w:t>
      </w:r>
      <w:r w:rsidRPr="00D4013C">
        <w:rPr>
          <w:rFonts w:ascii="Times New Roman" w:eastAsia="Times New Roman" w:hAnsi="Times New Roman" w:cs="Times New Roman"/>
          <w:sz w:val="24"/>
          <w:szCs w:val="24"/>
          <w:lang w:eastAsia="ru-RU"/>
        </w:rPr>
        <w:br/>
        <w:t>•  Позволяет получить легко обрабатываемые и показательные данные.</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Используемый метод является, в определенной мере, прорывом в сфере экологического мониторинга, имеет целый ряд преимуществ, существенно отличаясь от всех других, известных к настоящему времени, методов мониторинга (в том числе биологических), и свободен от недостатков, препятствующих широкому практическому их применению. Этот метод:</w:t>
      </w:r>
      <w:r w:rsidRPr="00D4013C">
        <w:rPr>
          <w:rFonts w:ascii="Times New Roman" w:eastAsia="Times New Roman" w:hAnsi="Times New Roman" w:cs="Times New Roman"/>
          <w:sz w:val="24"/>
          <w:szCs w:val="24"/>
          <w:lang w:eastAsia="ru-RU"/>
        </w:rPr>
        <w:br/>
        <w:t>а) интегрален  т.к. в качестве рабочих индикаторов используются живые организмы, которые суммирует воздействия ВСЕХ, действующих на данной территории факторов;</w:t>
      </w:r>
      <w:r w:rsidRPr="00D4013C">
        <w:rPr>
          <w:rFonts w:ascii="Times New Roman" w:eastAsia="Times New Roman" w:hAnsi="Times New Roman" w:cs="Times New Roman"/>
          <w:sz w:val="24"/>
          <w:szCs w:val="24"/>
          <w:lang w:eastAsia="ru-RU"/>
        </w:rPr>
        <w:br/>
        <w:t>б) надежен и показателен  изучает реакции непосредственно живых организмов на состояние окружающей среды;</w:t>
      </w:r>
      <w:r w:rsidRPr="00D4013C">
        <w:rPr>
          <w:rFonts w:ascii="Times New Roman" w:eastAsia="Times New Roman" w:hAnsi="Times New Roman" w:cs="Times New Roman"/>
          <w:sz w:val="24"/>
          <w:szCs w:val="24"/>
          <w:lang w:eastAsia="ru-RU"/>
        </w:rPr>
        <w:br/>
        <w:t xml:space="preserve">в) нагляден, удобен и универсален  конечным результатом являются компьютерные базы данных и картографические материалы, совместимые со стандартными ГИС-системами; </w:t>
      </w:r>
      <w:r w:rsidRPr="00D4013C">
        <w:rPr>
          <w:rFonts w:ascii="Times New Roman" w:eastAsia="Times New Roman" w:hAnsi="Times New Roman" w:cs="Times New Roman"/>
          <w:sz w:val="24"/>
          <w:szCs w:val="24"/>
          <w:lang w:eastAsia="ru-RU"/>
        </w:rPr>
        <w:br/>
        <w:t>г) прост в применении, экспрессен и дешев вследствие максимальной простоты методик и используемого оборудования. Оценка экологического качества среды методом биоиндикации примерно на два порядка дешевле, чем проведение хим. анализов.</w:t>
      </w:r>
      <w:r w:rsidRPr="00D4013C">
        <w:rPr>
          <w:rFonts w:ascii="Times New Roman" w:eastAsia="Times New Roman" w:hAnsi="Times New Roman" w:cs="Times New Roman"/>
          <w:sz w:val="24"/>
          <w:szCs w:val="24"/>
          <w:lang w:eastAsia="ru-RU"/>
        </w:rPr>
        <w:br/>
        <w:t xml:space="preserve">Все вышесказанное делает применяемый метод, пожалуй, единственным РЕАЛЬНО ДОСТУПНЫМ и осуществимым в условиях современной экономики. </w:t>
      </w:r>
    </w:p>
    <w:p w:rsidR="00D4013C" w:rsidRPr="00D4013C" w:rsidRDefault="00D4013C" w:rsidP="00D4013C">
      <w:pPr>
        <w:spacing w:after="0" w:line="240" w:lineRule="auto"/>
        <w:ind w:firstLine="142"/>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Наиболее чувствительным органом древесных растений является зеленый лист растения. Хорошими биоиндикаторами в городе являются листья деревьев с хорошими поглотительными качествами - деревья «санитары»: </w:t>
      </w:r>
      <w:r w:rsidRPr="00D4013C">
        <w:rPr>
          <w:rFonts w:ascii="Times New Roman" w:eastAsia="Times New Roman" w:hAnsi="Times New Roman" w:cs="Times New Roman"/>
          <w:b/>
          <w:i/>
          <w:sz w:val="24"/>
          <w:szCs w:val="24"/>
          <w:lang w:eastAsia="ru-RU"/>
        </w:rPr>
        <w:t>береза,</w:t>
      </w:r>
      <w:r w:rsidRPr="00D4013C">
        <w:rPr>
          <w:rFonts w:ascii="Times New Roman" w:eastAsia="Times New Roman" w:hAnsi="Times New Roman" w:cs="Times New Roman"/>
          <w:sz w:val="24"/>
          <w:szCs w:val="24"/>
          <w:lang w:eastAsia="ru-RU"/>
        </w:rPr>
        <w:t xml:space="preserve"> липа мелколистная, ясень, сирень</w:t>
      </w:r>
      <w:r w:rsidRPr="00D4013C">
        <w:rPr>
          <w:rFonts w:ascii="Times New Roman" w:eastAsia="Times New Roman" w:hAnsi="Times New Roman" w:cs="Times New Roman"/>
          <w:b/>
          <w:i/>
          <w:sz w:val="24"/>
          <w:szCs w:val="24"/>
          <w:lang w:eastAsia="ru-RU"/>
        </w:rPr>
        <w:t xml:space="preserve">, </w:t>
      </w:r>
      <w:r w:rsidRPr="00D4013C">
        <w:rPr>
          <w:rFonts w:ascii="Times New Roman" w:eastAsia="Times New Roman" w:hAnsi="Times New Roman" w:cs="Times New Roman"/>
          <w:sz w:val="24"/>
          <w:szCs w:val="24"/>
          <w:lang w:eastAsia="ru-RU"/>
        </w:rPr>
        <w:t xml:space="preserve">тополь. Существует несколько способов измерения площади листьев. Воспользуемся способом, где, зная длину и ширину листа, находят переводной коэффициент. Были использованы листья березы, так как это наиболее распространенный вид - индикатор. </w:t>
      </w: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Оборудование, материалы:</w:t>
      </w:r>
    </w:p>
    <w:p w:rsidR="00D4013C" w:rsidRPr="00D4013C" w:rsidRDefault="00D4013C" w:rsidP="00D4013C">
      <w:pPr>
        <w:numPr>
          <w:ilvl w:val="0"/>
          <w:numId w:val="86"/>
        </w:num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Бумага. </w:t>
      </w:r>
    </w:p>
    <w:p w:rsidR="00D4013C" w:rsidRPr="00D4013C" w:rsidRDefault="00D4013C" w:rsidP="00D4013C">
      <w:pPr>
        <w:numPr>
          <w:ilvl w:val="0"/>
          <w:numId w:val="86"/>
        </w:num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Ножницы</w:t>
      </w:r>
    </w:p>
    <w:p w:rsidR="00D4013C" w:rsidRPr="00D4013C" w:rsidRDefault="00D4013C" w:rsidP="00D4013C">
      <w:pPr>
        <w:numPr>
          <w:ilvl w:val="0"/>
          <w:numId w:val="86"/>
        </w:num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Линейка</w:t>
      </w:r>
    </w:p>
    <w:p w:rsidR="00D4013C" w:rsidRPr="00D4013C" w:rsidRDefault="00D4013C" w:rsidP="00D4013C">
      <w:pPr>
        <w:numPr>
          <w:ilvl w:val="0"/>
          <w:numId w:val="86"/>
        </w:num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Весы  аптекарские или электронные.</w:t>
      </w:r>
    </w:p>
    <w:p w:rsidR="00D4013C" w:rsidRPr="00D4013C" w:rsidRDefault="00D4013C" w:rsidP="00D4013C">
      <w:pPr>
        <w:numPr>
          <w:ilvl w:val="0"/>
          <w:numId w:val="86"/>
        </w:num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Листья березы с простой и небольшой листовой пластинкой</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sz w:val="24"/>
          <w:szCs w:val="24"/>
          <w:lang w:eastAsia="ru-RU"/>
        </w:rPr>
        <w:t>Ход работы:</w:t>
      </w:r>
      <w:r w:rsidRPr="00D4013C">
        <w:rPr>
          <w:rFonts w:ascii="Times New Roman" w:eastAsia="Times New Roman" w:hAnsi="Times New Roman" w:cs="Times New Roman"/>
          <w:sz w:val="24"/>
          <w:szCs w:val="24"/>
          <w:lang w:eastAsia="ru-RU"/>
        </w:rPr>
        <w:t xml:space="preserve"> проводится сбор листьев в конце лета или в начале осени . Этот период наиболее благоприятен для сбора листьев, так как они уже полностью сформировались под влиянием условий окружающей среды. Пробы собирают в нескольких точках каждого района, в каждой точке делается по 3 выборки, в каждой выборке собирается не менее 15 листьев с одного растения. Затем, листья  под прессом высушиваются до полного высыхания. После сушки производится лабораторная обработка материала. Листья взвешиваются на электронных весах, измеряется длина и ширина.</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Установление переводного коэффициента основано на сравнении массы квадрата бумаги с массой листа, имеющего такую же длину и ширину. Для этого берут бумагу, (в клеточку) и очерчивают квадрат, равный длине и ширине, а затем аккуратно обрисовывают его контур. Вычисляют площадь квадрата бумаги, вырезают и взвешивают его, затем вырезают контур листа и так же взвешивают.</w:t>
      </w:r>
    </w:p>
    <w:p w:rsidR="00D4013C" w:rsidRPr="00D4013C" w:rsidRDefault="00D4013C" w:rsidP="00D4013C">
      <w:pPr>
        <w:spacing w:after="0" w:line="360" w:lineRule="auto"/>
        <w:ind w:firstLine="540"/>
        <w:jc w:val="both"/>
        <w:rPr>
          <w:rFonts w:ascii="Times New Roman" w:eastAsia="Times New Roman" w:hAnsi="Times New Roman" w:cs="Times New Roman"/>
          <w:sz w:val="24"/>
          <w:szCs w:val="24"/>
          <w:lang w:eastAsia="ru-RU"/>
        </w:rPr>
      </w:pPr>
    </w:p>
    <w:p w:rsidR="00D4013C" w:rsidRPr="00D4013C" w:rsidRDefault="00D4013C" w:rsidP="00D4013C">
      <w:pPr>
        <w:spacing w:after="0" w:line="360" w:lineRule="auto"/>
        <w:ind w:firstLine="540"/>
        <w:jc w:val="both"/>
        <w:rPr>
          <w:rFonts w:ascii="Times New Roman" w:eastAsia="Times New Roman" w:hAnsi="Times New Roman" w:cs="Times New Roman"/>
          <w:sz w:val="24"/>
          <w:szCs w:val="24"/>
          <w:lang w:eastAsia="ru-RU"/>
        </w:rPr>
      </w:pPr>
    </w:p>
    <w:p w:rsidR="00D4013C" w:rsidRPr="00D4013C" w:rsidRDefault="00D4013C" w:rsidP="00D4013C">
      <w:pPr>
        <w:spacing w:after="0" w:line="360" w:lineRule="auto"/>
        <w:ind w:firstLine="540"/>
        <w:jc w:val="both"/>
        <w:rPr>
          <w:rFonts w:ascii="Times New Roman" w:eastAsia="Times New Roman" w:hAnsi="Times New Roman" w:cs="Times New Roman"/>
          <w:sz w:val="24"/>
          <w:szCs w:val="24"/>
          <w:lang w:eastAsia="ru-RU"/>
        </w:rPr>
      </w:pPr>
    </w:p>
    <w:p w:rsidR="00D4013C" w:rsidRPr="00D4013C" w:rsidRDefault="00D4013C" w:rsidP="00D4013C">
      <w:pPr>
        <w:spacing w:after="0" w:line="360" w:lineRule="auto"/>
        <w:ind w:firstLine="540"/>
        <w:jc w:val="both"/>
        <w:rPr>
          <w:rFonts w:ascii="Times New Roman" w:eastAsia="Times New Roman" w:hAnsi="Times New Roman" w:cs="Times New Roman"/>
          <w:sz w:val="24"/>
          <w:szCs w:val="24"/>
          <w:lang w:eastAsia="ru-RU"/>
        </w:rPr>
      </w:pPr>
    </w:p>
    <w:p w:rsidR="00D4013C" w:rsidRPr="00D4013C" w:rsidRDefault="00D4013C" w:rsidP="00D4013C">
      <w:pPr>
        <w:spacing w:after="0" w:line="360" w:lineRule="auto"/>
        <w:ind w:firstLine="540"/>
        <w:jc w:val="both"/>
        <w:rPr>
          <w:rFonts w:ascii="Times New Roman" w:eastAsia="Times New Roman" w:hAnsi="Times New Roman" w:cs="Times New Roman"/>
          <w:sz w:val="24"/>
          <w:szCs w:val="24"/>
          <w:lang w:eastAsia="ru-RU"/>
        </w:rPr>
      </w:pPr>
    </w:p>
    <w:p w:rsidR="00D4013C" w:rsidRPr="00D4013C" w:rsidRDefault="00D4013C" w:rsidP="00D4013C">
      <w:pPr>
        <w:spacing w:after="0" w:line="360" w:lineRule="auto"/>
        <w:ind w:firstLine="540"/>
        <w:jc w:val="both"/>
        <w:rPr>
          <w:rFonts w:ascii="Times New Roman" w:eastAsia="Times New Roman" w:hAnsi="Times New Roman" w:cs="Times New Roman"/>
          <w:sz w:val="24"/>
          <w:szCs w:val="24"/>
          <w:lang w:eastAsia="ru-RU"/>
        </w:rPr>
      </w:pPr>
    </w:p>
    <w:p w:rsidR="00D4013C" w:rsidRPr="00D4013C" w:rsidRDefault="00D4013C" w:rsidP="00D4013C">
      <w:pPr>
        <w:spacing w:after="0" w:line="360" w:lineRule="auto"/>
        <w:ind w:firstLine="540"/>
        <w:jc w:val="both"/>
        <w:rPr>
          <w:rFonts w:ascii="Times New Roman" w:eastAsia="Times New Roman" w:hAnsi="Times New Roman" w:cs="Times New Roman"/>
          <w:sz w:val="24"/>
          <w:szCs w:val="24"/>
          <w:lang w:eastAsia="ru-RU"/>
        </w:rPr>
      </w:pPr>
    </w:p>
    <w:p w:rsidR="00D4013C" w:rsidRPr="00D4013C" w:rsidRDefault="00D4013C" w:rsidP="00D4013C">
      <w:pPr>
        <w:spacing w:after="0" w:line="360" w:lineRule="auto"/>
        <w:ind w:firstLine="540"/>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Рис. 1 Определение массы квадрата и листа</w:t>
      </w:r>
    </w:p>
    <w:p w:rsidR="00D4013C" w:rsidRPr="00D4013C" w:rsidRDefault="00D4013C" w:rsidP="00D4013C">
      <w:pPr>
        <w:keepNext/>
        <w:spacing w:before="240" w:after="60" w:line="240" w:lineRule="auto"/>
        <w:ind w:firstLine="540"/>
        <w:jc w:val="both"/>
        <w:outlineLvl w:val="1"/>
        <w:rPr>
          <w:rFonts w:ascii="Times New Roman" w:eastAsia="Times New Roman" w:hAnsi="Times New Roman" w:cs="Times New Roman"/>
          <w:b/>
          <w:bCs/>
          <w:iCs/>
          <w:color w:val="000000"/>
          <w:sz w:val="24"/>
          <w:szCs w:val="24"/>
          <w:lang w:eastAsia="ru-RU"/>
        </w:rPr>
      </w:pPr>
      <w:r w:rsidRPr="00D4013C">
        <w:rPr>
          <w:rFonts w:ascii="Times New Roman" w:eastAsia="Times New Roman" w:hAnsi="Times New Roman" w:cs="Times New Roman"/>
          <w:b/>
          <w:bCs/>
          <w:i/>
          <w:iCs/>
          <w:sz w:val="24"/>
          <w:szCs w:val="24"/>
          <w:lang w:eastAsia="ru-RU"/>
        </w:rPr>
        <w:object w:dxaOrig="2455" w:dyaOrig="4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234pt" o:ole="">
            <v:imagedata r:id="rId53" o:title=""/>
          </v:shape>
          <o:OLEObject Type="Embed" ProgID="CorelDraw.Graphic.11" ShapeID="_x0000_i1025" DrawAspect="Content" ObjectID="_1493358183" r:id="rId54"/>
        </w:object>
      </w:r>
    </w:p>
    <w:p w:rsidR="00D4013C" w:rsidRPr="00D4013C" w:rsidRDefault="00D4013C" w:rsidP="00D4013C">
      <w:pPr>
        <w:spacing w:after="0" w:line="240" w:lineRule="auto"/>
        <w:ind w:firstLine="540"/>
        <w:jc w:val="both"/>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firstLine="540"/>
        <w:jc w:val="both"/>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firstLine="540"/>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Из полученных данных вычисляют переводной коэффициент по формулам 1 и 2.</w:t>
      </w:r>
    </w:p>
    <w:p w:rsidR="00D4013C" w:rsidRPr="00D4013C" w:rsidRDefault="00D4013C" w:rsidP="00D4013C">
      <w:pPr>
        <w:spacing w:after="0" w:line="240" w:lineRule="auto"/>
        <w:ind w:firstLine="540"/>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noProof/>
          <w:sz w:val="24"/>
          <w:szCs w:val="24"/>
          <w:lang w:eastAsia="ru-RU"/>
        </w:rPr>
        <w:pict>
          <v:shape id="_x0000_s1027" type="#_x0000_t75" style="position:absolute;left:0;text-align:left;margin-left:274.15pt;margin-top:3.85pt;width:118.6pt;height:39.55pt;z-index:251671552">
            <v:imagedata r:id="rId55" o:title=""/>
            <w10:wrap type="square"/>
          </v:shape>
          <o:OLEObject Type="Embed" ProgID="CorelDraw.Graphic.11" ShapeID="_x0000_s1027" DrawAspect="Content" ObjectID="_1493358185" r:id="rId56"/>
        </w:pict>
      </w:r>
      <w:r w:rsidRPr="00D4013C">
        <w:rPr>
          <w:rFonts w:ascii="Times New Roman" w:eastAsia="Times New Roman" w:hAnsi="Times New Roman" w:cs="Times New Roman"/>
          <w:noProof/>
          <w:sz w:val="24"/>
          <w:szCs w:val="24"/>
          <w:lang w:eastAsia="ru-RU"/>
        </w:rPr>
        <w:pict>
          <v:shape id="_x0000_s1026" type="#_x0000_t75" style="position:absolute;left:0;text-align:left;margin-left:22.95pt;margin-top:5.6pt;width:100.1pt;height:37.8pt;z-index:251670528" wrapcoords="11084 0 0 3767 663 8037 663 12056 95 15572 11084 16074 10800 20093 10895 21349 14779 21349 14779 19842 12505 16074 19705 16074 21600 15321 21505 8540 21411 8037 12789 4019 12884 753 12789 0 11084 0">
            <v:imagedata r:id="rId57" o:title=""/>
            <w10:wrap type="square"/>
          </v:shape>
          <o:OLEObject Type="Embed" ProgID="CorelDraw.Graphic.11" ShapeID="_x0000_s1026" DrawAspect="Content" ObjectID="_1493358186" r:id="rId58"/>
        </w:pict>
      </w:r>
    </w:p>
    <w:p w:rsidR="00D4013C" w:rsidRPr="00D4013C" w:rsidRDefault="00D4013C" w:rsidP="00D4013C">
      <w:pPr>
        <w:spacing w:after="0" w:line="240" w:lineRule="auto"/>
        <w:ind w:firstLine="540"/>
        <w:jc w:val="both"/>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firstLine="540"/>
        <w:jc w:val="both"/>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firstLine="540"/>
        <w:jc w:val="both"/>
        <w:rPr>
          <w:rFonts w:ascii="Times New Roman" w:eastAsia="Times New Roman" w:hAnsi="Times New Roman" w:cs="Times New Roman"/>
          <w:sz w:val="24"/>
          <w:szCs w:val="24"/>
          <w:lang w:eastAsia="ru-RU"/>
        </w:rPr>
      </w:pPr>
    </w:p>
    <w:p w:rsidR="00D4013C" w:rsidRPr="00D4013C" w:rsidRDefault="00D4013C" w:rsidP="00D4013C">
      <w:pPr>
        <w:spacing w:after="0" w:line="360" w:lineRule="auto"/>
        <w:ind w:firstLine="540"/>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Где:</w:t>
      </w:r>
    </w:p>
    <w:p w:rsidR="00D4013C" w:rsidRPr="00D4013C" w:rsidRDefault="00D4013C" w:rsidP="00D4013C">
      <w:pPr>
        <w:numPr>
          <w:ilvl w:val="0"/>
          <w:numId w:val="85"/>
        </w:numPr>
        <w:spacing w:after="0" w:line="360" w:lineRule="auto"/>
        <w:ind w:firstLine="540"/>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val="en-US" w:eastAsia="ru-RU"/>
        </w:rPr>
        <w:t>K</w:t>
      </w:r>
      <w:r w:rsidRPr="00D4013C">
        <w:rPr>
          <w:rFonts w:ascii="Times New Roman" w:eastAsia="Times New Roman" w:hAnsi="Times New Roman" w:cs="Times New Roman"/>
          <w:sz w:val="24"/>
          <w:szCs w:val="24"/>
          <w:lang w:eastAsia="ru-RU"/>
        </w:rPr>
        <w:t xml:space="preserve"> – Переводной коэффициент</w:t>
      </w:r>
    </w:p>
    <w:p w:rsidR="00D4013C" w:rsidRPr="00D4013C" w:rsidRDefault="00D4013C" w:rsidP="00D4013C">
      <w:pPr>
        <w:numPr>
          <w:ilvl w:val="0"/>
          <w:numId w:val="85"/>
        </w:numPr>
        <w:spacing w:after="0" w:line="360" w:lineRule="auto"/>
        <w:ind w:firstLine="540"/>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val="en-US" w:eastAsia="ru-RU"/>
        </w:rPr>
        <w:t>S</w:t>
      </w:r>
      <w:r w:rsidRPr="00D4013C">
        <w:rPr>
          <w:rFonts w:ascii="Times New Roman" w:eastAsia="Times New Roman" w:hAnsi="Times New Roman" w:cs="Times New Roman"/>
          <w:sz w:val="24"/>
          <w:szCs w:val="24"/>
          <w:lang w:eastAsia="ru-RU"/>
        </w:rPr>
        <w:t xml:space="preserve"> – Площадь листа (л), или квадрата бумаги (кв).</w:t>
      </w:r>
    </w:p>
    <w:p w:rsidR="00D4013C" w:rsidRPr="00D4013C" w:rsidRDefault="00D4013C" w:rsidP="00D4013C">
      <w:pPr>
        <w:numPr>
          <w:ilvl w:val="0"/>
          <w:numId w:val="85"/>
        </w:numPr>
        <w:spacing w:after="0" w:line="360" w:lineRule="auto"/>
        <w:ind w:firstLine="540"/>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val="en-US" w:eastAsia="ru-RU"/>
        </w:rPr>
        <w:t>P</w:t>
      </w:r>
      <w:r w:rsidRPr="00D4013C">
        <w:rPr>
          <w:rFonts w:ascii="Times New Roman" w:eastAsia="Times New Roman" w:hAnsi="Times New Roman" w:cs="Times New Roman"/>
          <w:sz w:val="24"/>
          <w:szCs w:val="24"/>
          <w:lang w:eastAsia="ru-RU"/>
        </w:rPr>
        <w:t xml:space="preserve"> – Масса квадрата бумаги, или листа </w:t>
      </w:r>
    </w:p>
    <w:p w:rsidR="00D4013C" w:rsidRPr="00D4013C" w:rsidRDefault="00D4013C" w:rsidP="00D4013C">
      <w:pPr>
        <w:spacing w:after="0" w:line="360" w:lineRule="auto"/>
        <w:ind w:firstLine="540"/>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Вычисление коэффициента производится на основании средних  факторов (8- 9 листьев). </w:t>
      </w:r>
    </w:p>
    <w:p w:rsidR="00D4013C" w:rsidRPr="00D4013C" w:rsidRDefault="00D4013C" w:rsidP="00D4013C">
      <w:pPr>
        <w:spacing w:after="0" w:line="360" w:lineRule="auto"/>
        <w:ind w:firstLine="540"/>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Рис. 2 Измерение длины и ширины листа.</w:t>
      </w:r>
    </w:p>
    <w:p w:rsidR="00D4013C" w:rsidRPr="00D4013C" w:rsidRDefault="00D4013C" w:rsidP="00D4013C">
      <w:pPr>
        <w:spacing w:after="0" w:line="360" w:lineRule="auto"/>
        <w:ind w:firstLine="540"/>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noProof/>
          <w:sz w:val="24"/>
          <w:szCs w:val="24"/>
          <w:lang w:eastAsia="ru-RU"/>
        </w:rPr>
        <w:drawing>
          <wp:inline distT="0" distB="0" distL="0" distR="0" wp14:anchorId="7936D915" wp14:editId="4832E6E6">
            <wp:extent cx="1195705" cy="1828800"/>
            <wp:effectExtent l="0" t="0" r="4445" b="0"/>
            <wp:docPr id="22" name="Рисунок 22"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95705" cy="1828800"/>
                    </a:xfrm>
                    <a:prstGeom prst="rect">
                      <a:avLst/>
                    </a:prstGeom>
                    <a:noFill/>
                    <a:ln>
                      <a:noFill/>
                    </a:ln>
                  </pic:spPr>
                </pic:pic>
              </a:graphicData>
            </a:graphic>
          </wp:inline>
        </w:drawing>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Затем измеряют длину (А) и ширину (В) и умножают на переводной коэффициент (К) (формула3):</w:t>
      </w:r>
    </w:p>
    <w:p w:rsidR="00D4013C" w:rsidRPr="00D4013C" w:rsidRDefault="00D4013C" w:rsidP="00D4013C">
      <w:pPr>
        <w:spacing w:after="0" w:line="360" w:lineRule="auto"/>
        <w:ind w:left="900" w:firstLine="540"/>
        <w:jc w:val="both"/>
        <w:rPr>
          <w:rFonts w:ascii="Times New Roman" w:eastAsia="Times New Roman" w:hAnsi="Times New Roman" w:cs="Times New Roman"/>
          <w:sz w:val="24"/>
          <w:szCs w:val="24"/>
          <w:lang w:eastAsia="ru-RU"/>
        </w:rPr>
      </w:pPr>
    </w:p>
    <w:p w:rsidR="00D4013C" w:rsidRPr="00D4013C" w:rsidRDefault="00D4013C" w:rsidP="00D4013C">
      <w:pPr>
        <w:spacing w:after="0" w:line="360" w:lineRule="auto"/>
        <w:ind w:left="900" w:firstLine="540"/>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object w:dxaOrig="11019" w:dyaOrig="1739">
          <v:shape id="_x0000_i1026" type="#_x0000_t75" style="width:155.25pt;height:24.75pt" o:ole="">
            <v:imagedata r:id="rId60" o:title=""/>
          </v:shape>
          <o:OLEObject Type="Embed" ProgID="CorelDraw.Graphic.11" ShapeID="_x0000_i1026" DrawAspect="Content" ObjectID="_1493358184" r:id="rId61"/>
        </w:objec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Получают ряд значений изменчивости площади листьев в разных экологических условиях.</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случаях большой выборки строят вариационные кривые, сравнивают между собой.</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При сборе материала для биоиндикационных исследований следует учитывать следующие правила:</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качестве модельного объекта выбирается обычные, широко распространенные виды. Начинать сбор материала необходимо после завершения интенсивного роста листьев, что примерно соответствует концу июня и до их опадания осенью.</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 результатам проведенных исследований делают вывод о степени загрязненности окружающей среды.</w:t>
      </w:r>
    </w:p>
    <w:p w:rsidR="00D4013C" w:rsidRPr="00D4013C" w:rsidRDefault="00D4013C" w:rsidP="00D4013C">
      <w:pPr>
        <w:spacing w:after="0" w:line="240" w:lineRule="auto"/>
        <w:ind w:firstLine="426"/>
        <w:jc w:val="center"/>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Вторая методика биоиндикации (автор В.Т.Ярмишко)</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Дендроиндикация – это метод биоиндикации, позволяющий на основе анализа характеристик древесного яруса и полога подроста (радиальный и линейный прирост, продолжительность жизни хвои, наличие некроза и хлороза, жизненное состояние древостоя и т. д.) судить о состоянии природной среды. Древесные растения наиболее часто выбираются для биоиндикационных исследований в силу их высокой индикаторной значимости.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Ведущая роль в биоиндикации состояния окружающей среды принадлежит древесным растениям. Они способны поглощать и нейтрализовать часть атмосферных поллютантов, задерживать пылевые частицы, а также индицировать особенности загрязнения посредством разнообразия ответных реакций. Реакция древесных пород на загрязнение окружающей среды существенно различается. Результаты многочисленных исследований показывают, что наиболее устойчивыми древесными породами к антропогенному загрязнению окружающей среды являются лиственные породы. Голосеменные более чувствительны к воздействию поллютантов и повреждаются в первую очередь, хотя и среди них имеются довольно устойчивые виды, которые широко используются в озеленении городов.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качестве объекта исследования чаще всего используется сосна обыкновенная (Pinus sylvestris), отвечающая всем требованиям, предъявляемым к биоиндикаторам. Другим индикатором в различных местностях используется ель обыкновенная или европейская (Picea abies). В зависимости от степени повреждения экосистем показатели их состояния сильно различаются. В качестве дендроиндикационных показателей в сосновых древостоях рассматриваются следующие: средняя высота деревьев, средний диаметр стволов, радиальный прирост древесины ствола, надземная биомасса среднего дерева, возрастной состав хвои, прирост побегов текущего года, процентное содержание некрозной и хлорозной хвои, вес хвои, состояние генеративных органов и ростовых почек на побегах, степень деградации деревьев, наличие эпифитных растений, накопление фитотоксикантов в биомассе.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 настоящему времени разработано несколько способов градации древостоя по его жизненному состоянию. Наиболее информативным и удобным является метод В. Т. Ярмишко (1997). Автор рекомендует при описании состояния древесного яруса определять принадлежность каждой особи к одной из пяти категорий жизненного состояния. Категории устанавливаются по совокупности признаков: состоянию ветвей, ствола, ажурности кроны, продолжительности жизни хвои, наличию хлороза и некроза хвои. Таким образом, выделяются: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 здоровые деревья – без внешнего повреждения, с густой зелёной кроной, с нормальными, для данного возраста и условий местообитания приростами последних лет. Мёртвые и отмирающие ветви сосредоточены в нижней части кроны. Продолжительность жизни хвои типична для региона. Любые повреждения хвои незначительны (до 5% общей их площади) и не сказываются на состоянии дерева;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ослабленные деревья – при отсутствии в воздухе поллютантов характеризуются слабо ажурной кроной, повреждения насекомыми или болезнями до 30-40% хвои, несколько укороченным приростом в высоту, усыханием отдельных ветвей в нижней трети кроны. При загрязнении к числу обязательных диагностических признаков добавляется наличие хлорозов и некрозов, занимающих до 10% площади всей хвои дерева. Характерно снижение продолжительности жизни хвои на 1-2 года;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сильно ослабленные деревья – при отсутствии загрязнений – с ажурной кроной, с повреждением и усыханием до 60-70% хвои, с сильно укороченным приростом или без него, суховершинные, со значительным повреждением и поражением ствола, появлением сухих ветвей в средней и верхней частях кроны. При загрязнении добавляется ещё наличие от воздействия поллютантов хлорозов и некрозов, занимающих более 10% площади хвои всех возрастов, отмечается снижение продолжительности жизни хвои (примерно в 2-3 раза), резкое подавление ростовых процессов;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усыхающие деревья - с сильно изреженной кроной или только отдельными живыми ветвями, с повреждением более 70-80% хвои или листьев, текущего прироста по высоте нет. Оставшиеся на деревьях хвоя или листья хлоротичны – бледно-зелёного, желтоватого или оранжево-красного цвета. Некрозы имеют коричневый, оранжево-красный или чёрный цвет. Продолжительность жизни хвои не превышает одного-двух лет, часто на деревьях сохраняется хвоя только текущего года. Массовое распространение некрозов, возникающих в результате воздействия загрязнений, не всегда наблюдается, поскольку большая часть некротированных листьев или хвои быстро облетает;</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сухостой – деревья, усохшие в текущем году, с жёлтой или бурой хвоей, часто без неё; деревья, усохшие в прошлые годы, без хвои. Следует отметить, что основные признаки усыхания деревья одинаковые для фоновых условий и при атмосферном загрязнении.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Полученные данные сводятся в таблицу, в которой вычисляется доля участия породы в сложении древостоя каждой категории, и затем по доле участия оценивается степень антропогенного влияния на древостой.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При проведении биоиндикационных исследований рекомендуется проводить анализ и учёт возобновления, подроста и подлеска. Они могут являться индикаторами как загрязнения природной среды, так и давности последнего пожара. Их присутствие свидетельствует о благоприятной экологической обстановке в лесном фитоценозе. Наличие в составе подлеска видов, не свойственных данному сообществу, может свидетельствовать и о нарушении состава почв (их минеральной и органической составляющих), и об атмосферном загрязнении.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Помимо этого, рекомендуется определять толщину лесной подстилки, которая указывает на давность последнего нарушения (в том числе пожара). Важной биоиндикационной характеристикой является сомкнутость древостоя, так как от неё зависит состояние нижних пологов леса, кустарникового, травяно-кустарничкового и мохово-лишайникового ярусов.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Таким образом, параметры жизненного состояния древостоя, возобновления и подроста могут быть использованы в качестве индикатора эмиссионных воздействий. Наличие сухостоя и суховершинности, а также большое количество ослабленных деревьев, отсутствие возобновления, нехарактерный состав видов подлеска могут индицировать техногенную нагрузку на окружающую среду.</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Для исследования определяют два участка, где у хвойных деревьев наблюдаются морфологические изменения и происходит постепенное их вымирание. Необходимо </w:t>
      </w:r>
      <w:r w:rsidRPr="00D4013C">
        <w:rPr>
          <w:rFonts w:ascii="Times New Roman" w:eastAsia="Times New Roman" w:hAnsi="Times New Roman" w:cs="Times New Roman"/>
          <w:sz w:val="24"/>
          <w:szCs w:val="24"/>
          <w:lang w:eastAsia="ru-RU"/>
        </w:rPr>
        <w:lastRenderedPageBreak/>
        <w:t>выявить причину происходящего процесса при анализе хвоинок и общего состояния деревьев.</w:t>
      </w:r>
    </w:p>
    <w:p w:rsidR="00D4013C" w:rsidRPr="00D4013C" w:rsidRDefault="00D4013C" w:rsidP="00D4013C">
      <w:pPr>
        <w:keepNext/>
        <w:keepLines/>
        <w:widowControl w:val="0"/>
        <w:tabs>
          <w:tab w:val="left" w:pos="683"/>
        </w:tabs>
        <w:spacing w:after="0" w:line="288" w:lineRule="exact"/>
        <w:ind w:left="380" w:right="40"/>
        <w:jc w:val="both"/>
        <w:outlineLvl w:val="0"/>
        <w:rPr>
          <w:rFonts w:ascii="Times New Roman" w:eastAsia="Times New Roman" w:hAnsi="Times New Roman" w:cs="Times New Roman"/>
          <w:b/>
          <w:bCs/>
          <w:color w:val="000000"/>
          <w:sz w:val="24"/>
          <w:szCs w:val="24"/>
          <w:lang w:eastAsia="ru-RU" w:bidi="ru-RU"/>
        </w:rPr>
      </w:pPr>
      <w:r w:rsidRPr="00D4013C">
        <w:rPr>
          <w:rFonts w:ascii="Times New Roman" w:eastAsia="Times New Roman" w:hAnsi="Times New Roman" w:cs="Times New Roman"/>
          <w:b/>
          <w:bCs/>
          <w:color w:val="000000"/>
          <w:sz w:val="24"/>
          <w:szCs w:val="24"/>
          <w:lang w:eastAsia="ru-RU" w:bidi="ru-RU"/>
        </w:rPr>
        <w:t>Оценка состояния зеленых насаждений с использова</w:t>
      </w:r>
      <w:r w:rsidRPr="00D4013C">
        <w:rPr>
          <w:rFonts w:ascii="Times New Roman" w:eastAsia="Times New Roman" w:hAnsi="Times New Roman" w:cs="Times New Roman"/>
          <w:b/>
          <w:bCs/>
          <w:color w:val="000000"/>
          <w:sz w:val="24"/>
          <w:szCs w:val="24"/>
          <w:lang w:eastAsia="ru-RU" w:bidi="ru-RU"/>
        </w:rPr>
        <w:softHyphen/>
        <w:t>нием простейшей шкалы.</w:t>
      </w:r>
    </w:p>
    <w:p w:rsidR="00D4013C" w:rsidRPr="00D4013C" w:rsidRDefault="00D4013C" w:rsidP="00D4013C">
      <w:pPr>
        <w:widowControl w:val="0"/>
        <w:spacing w:after="0" w:line="278" w:lineRule="exact"/>
        <w:ind w:left="20" w:right="40" w:firstLine="360"/>
        <w:jc w:val="both"/>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О наличии вредных для живых организмов примесей в атмо</w:t>
      </w:r>
      <w:r w:rsidRPr="00D4013C">
        <w:rPr>
          <w:rFonts w:ascii="Times New Roman" w:eastAsia="Times New Roman" w:hAnsi="Times New Roman" w:cs="Times New Roman"/>
          <w:color w:val="000000"/>
          <w:sz w:val="24"/>
          <w:szCs w:val="24"/>
          <w:lang w:eastAsia="ru-RU" w:bidi="ru-RU"/>
        </w:rPr>
        <w:softHyphen/>
        <w:t>сфере можно судить по состоянию древесной растительности. Оценка ее состояния производится по пятибалльной шкале на основании обследования всех деревьев на площади пришколь</w:t>
      </w:r>
      <w:r w:rsidRPr="00D4013C">
        <w:rPr>
          <w:rFonts w:ascii="Times New Roman" w:eastAsia="Times New Roman" w:hAnsi="Times New Roman" w:cs="Times New Roman"/>
          <w:color w:val="000000"/>
          <w:sz w:val="24"/>
          <w:szCs w:val="24"/>
          <w:lang w:eastAsia="ru-RU" w:bidi="ru-RU"/>
        </w:rPr>
        <w:softHyphen/>
        <w:t>ного участка. Шкала оценки по внешним признакам (шкала ви</w:t>
      </w:r>
      <w:r w:rsidRPr="00D4013C">
        <w:rPr>
          <w:rFonts w:ascii="Times New Roman" w:eastAsia="Times New Roman" w:hAnsi="Times New Roman" w:cs="Times New Roman"/>
          <w:color w:val="000000"/>
          <w:sz w:val="24"/>
          <w:szCs w:val="24"/>
          <w:lang w:eastAsia="ru-RU" w:bidi="ru-RU"/>
        </w:rPr>
        <w:softHyphen/>
        <w:t>зуальной оценки) составлена в соответствии с требованиями са</w:t>
      </w:r>
      <w:r w:rsidRPr="00D4013C">
        <w:rPr>
          <w:rFonts w:ascii="Times New Roman" w:eastAsia="Times New Roman" w:hAnsi="Times New Roman" w:cs="Times New Roman"/>
          <w:color w:val="000000"/>
          <w:sz w:val="24"/>
          <w:szCs w:val="24"/>
          <w:lang w:eastAsia="ru-RU" w:bidi="ru-RU"/>
        </w:rPr>
        <w:softHyphen/>
        <w:t xml:space="preserve">нитарных правил в лесах РФ. Она приведена в </w:t>
      </w:r>
      <w:r w:rsidRPr="00D4013C">
        <w:rPr>
          <w:rFonts w:ascii="Times New Roman" w:eastAsia="Times New Roman" w:hAnsi="Times New Roman" w:cs="Times New Roman"/>
          <w:i/>
          <w:iCs/>
          <w:color w:val="000000"/>
          <w:sz w:val="24"/>
          <w:szCs w:val="24"/>
          <w:lang w:eastAsia="ru-RU" w:bidi="ru-RU"/>
        </w:rPr>
        <w:t>таблице 2.</w:t>
      </w:r>
    </w:p>
    <w:p w:rsidR="00D4013C" w:rsidRPr="00D4013C" w:rsidRDefault="00D4013C" w:rsidP="00D4013C">
      <w:pPr>
        <w:widowControl w:val="0"/>
        <w:spacing w:after="0" w:line="288" w:lineRule="exact"/>
        <w:ind w:left="20" w:right="40" w:firstLine="360"/>
        <w:jc w:val="both"/>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pacing w:val="50"/>
          <w:sz w:val="24"/>
          <w:szCs w:val="24"/>
          <w:lang w:eastAsia="ru-RU" w:bidi="ru-RU"/>
        </w:rPr>
        <w:t>Цель:</w:t>
      </w:r>
      <w:r w:rsidRPr="00D4013C">
        <w:rPr>
          <w:rFonts w:ascii="Times New Roman" w:eastAsia="Times New Roman" w:hAnsi="Times New Roman" w:cs="Times New Roman"/>
          <w:color w:val="000000"/>
          <w:sz w:val="24"/>
          <w:szCs w:val="24"/>
          <w:lang w:eastAsia="ru-RU" w:bidi="ru-RU"/>
        </w:rPr>
        <w:t xml:space="preserve"> определить состояние зеленых насаждений на при</w:t>
      </w:r>
      <w:r w:rsidRPr="00D4013C">
        <w:rPr>
          <w:rFonts w:ascii="Times New Roman" w:eastAsia="Times New Roman" w:hAnsi="Times New Roman" w:cs="Times New Roman"/>
          <w:color w:val="000000"/>
          <w:sz w:val="24"/>
          <w:szCs w:val="24"/>
          <w:lang w:eastAsia="ru-RU" w:bidi="ru-RU"/>
        </w:rPr>
        <w:softHyphen/>
        <w:t>школьном участке.</w:t>
      </w:r>
    </w:p>
    <w:p w:rsidR="00D4013C" w:rsidRPr="00D4013C" w:rsidRDefault="00D4013C" w:rsidP="00D4013C">
      <w:pPr>
        <w:widowControl w:val="0"/>
        <w:spacing w:after="0" w:line="210" w:lineRule="exact"/>
        <w:ind w:left="20" w:firstLine="360"/>
        <w:jc w:val="both"/>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pacing w:val="50"/>
          <w:sz w:val="24"/>
          <w:szCs w:val="24"/>
          <w:lang w:eastAsia="ru-RU" w:bidi="ru-RU"/>
        </w:rPr>
        <w:t>Порядок выполнения работы:</w:t>
      </w:r>
    </w:p>
    <w:p w:rsidR="00D4013C" w:rsidRPr="00D4013C" w:rsidRDefault="00D4013C" w:rsidP="00D4013C">
      <w:pPr>
        <w:widowControl w:val="0"/>
        <w:spacing w:after="0" w:line="288" w:lineRule="exact"/>
        <w:ind w:right="40"/>
        <w:jc w:val="both"/>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1. Определите виды деревьев, произрастающих на пришко</w:t>
      </w:r>
      <w:r w:rsidRPr="00D4013C">
        <w:rPr>
          <w:rFonts w:ascii="Times New Roman" w:eastAsia="Times New Roman" w:hAnsi="Times New Roman" w:cs="Times New Roman"/>
          <w:color w:val="000000"/>
          <w:sz w:val="24"/>
          <w:szCs w:val="24"/>
          <w:lang w:eastAsia="ru-RU" w:bidi="ru-RU"/>
        </w:rPr>
        <w:softHyphen/>
        <w:t>льном участке.</w:t>
      </w:r>
    </w:p>
    <w:p w:rsidR="00D4013C" w:rsidRPr="00D4013C" w:rsidRDefault="00D4013C" w:rsidP="00D4013C">
      <w:pPr>
        <w:widowControl w:val="0"/>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2.Используя таблицу, определите баллы состояния отдель</w:t>
      </w:r>
      <w:r w:rsidRPr="00D4013C">
        <w:rPr>
          <w:rFonts w:ascii="Times New Roman" w:eastAsia="Times New Roman" w:hAnsi="Times New Roman" w:cs="Times New Roman"/>
          <w:color w:val="000000"/>
          <w:sz w:val="24"/>
          <w:szCs w:val="24"/>
          <w:lang w:eastAsia="ru-RU"/>
        </w:rPr>
        <w:softHyphen/>
        <w:t xml:space="preserve">ных деревьев каждого вида – </w:t>
      </w:r>
      <w:r w:rsidRPr="00D4013C">
        <w:rPr>
          <w:rFonts w:ascii="Times New Roman" w:eastAsia="Times New Roman" w:hAnsi="Times New Roman" w:cs="Times New Roman"/>
          <w:color w:val="000000"/>
          <w:sz w:val="24"/>
          <w:szCs w:val="24"/>
          <w:lang w:val="en-US" w:eastAsia="ru-RU"/>
        </w:rPr>
        <w:t>b</w:t>
      </w:r>
      <w:r w:rsidRPr="00D4013C">
        <w:rPr>
          <w:rFonts w:ascii="Times New Roman" w:eastAsia="Times New Roman" w:hAnsi="Times New Roman" w:cs="Times New Roman"/>
          <w:color w:val="000000"/>
          <w:sz w:val="24"/>
          <w:szCs w:val="24"/>
          <w:vertAlign w:val="subscript"/>
          <w:lang w:eastAsia="ru-RU"/>
        </w:rPr>
        <w:t>1</w:t>
      </w:r>
      <w:r w:rsidRPr="00D4013C">
        <w:rPr>
          <w:rFonts w:ascii="Times New Roman" w:eastAsia="Times New Roman" w:hAnsi="Times New Roman" w:cs="Times New Roman"/>
          <w:color w:val="000000"/>
          <w:sz w:val="24"/>
          <w:szCs w:val="24"/>
          <w:lang w:eastAsia="ru-RU"/>
        </w:rPr>
        <w:t xml:space="preserve">, </w:t>
      </w:r>
      <w:r w:rsidRPr="00D4013C">
        <w:rPr>
          <w:rFonts w:ascii="Times New Roman" w:eastAsia="Times New Roman" w:hAnsi="Times New Roman" w:cs="Times New Roman"/>
          <w:color w:val="000000"/>
          <w:sz w:val="24"/>
          <w:szCs w:val="24"/>
          <w:lang w:val="en-US" w:eastAsia="ru-RU"/>
        </w:rPr>
        <w:t>b</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w:t>
      </w:r>
      <w:r w:rsidRPr="00D4013C">
        <w:rPr>
          <w:rFonts w:ascii="Times New Roman" w:eastAsia="Times New Roman" w:hAnsi="Times New Roman" w:cs="Times New Roman"/>
          <w:color w:val="000000"/>
          <w:sz w:val="24"/>
          <w:szCs w:val="24"/>
          <w:lang w:val="en-US" w:eastAsia="ru-RU"/>
        </w:rPr>
        <w:t>b</w:t>
      </w:r>
      <w:r w:rsidRPr="00D4013C">
        <w:rPr>
          <w:rFonts w:ascii="Times New Roman" w:eastAsia="Times New Roman" w:hAnsi="Times New Roman" w:cs="Times New Roman"/>
          <w:color w:val="000000"/>
          <w:sz w:val="24"/>
          <w:szCs w:val="24"/>
          <w:lang w:eastAsia="ru-RU"/>
        </w:rPr>
        <w:t>з и т. д.</w:t>
      </w:r>
    </w:p>
    <w:p w:rsidR="00D4013C" w:rsidRPr="00D4013C" w:rsidRDefault="00D4013C" w:rsidP="00D4013C">
      <w:pPr>
        <w:widowControl w:val="0"/>
        <w:numPr>
          <w:ilvl w:val="0"/>
          <w:numId w:val="42"/>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Определите средний балл состояния каждого вида деревь</w:t>
      </w:r>
      <w:r w:rsidRPr="00D4013C">
        <w:rPr>
          <w:rFonts w:ascii="Times New Roman" w:eastAsia="Times New Roman" w:hAnsi="Times New Roman" w:cs="Times New Roman"/>
          <w:color w:val="000000"/>
          <w:sz w:val="24"/>
          <w:szCs w:val="24"/>
          <w:lang w:eastAsia="ru-RU"/>
        </w:rPr>
        <w:softHyphen/>
        <w:t>ев по формуле:</w:t>
      </w:r>
    </w:p>
    <w:p w:rsidR="00D4013C" w:rsidRPr="00D4013C" w:rsidRDefault="00D4013C" w:rsidP="00D4013C">
      <w:pPr>
        <w:spacing w:after="0" w:line="240" w:lineRule="auto"/>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val="en-US" w:eastAsia="ru-RU"/>
        </w:rPr>
        <w:t>K</w:t>
      </w:r>
      <w:r w:rsidRPr="00D4013C">
        <w:rPr>
          <w:rFonts w:ascii="Times New Roman" w:eastAsia="Times New Roman" w:hAnsi="Times New Roman" w:cs="Times New Roman"/>
          <w:color w:val="000000"/>
          <w:sz w:val="24"/>
          <w:szCs w:val="24"/>
          <w:vertAlign w:val="subscript"/>
          <w:lang w:eastAsia="ru-RU"/>
        </w:rPr>
        <w:t>1</w:t>
      </w:r>
      <w:r w:rsidRPr="00D4013C">
        <w:rPr>
          <w:rFonts w:ascii="Times New Roman" w:eastAsia="Times New Roman" w:hAnsi="Times New Roman" w:cs="Times New Roman"/>
          <w:color w:val="000000"/>
          <w:sz w:val="24"/>
          <w:szCs w:val="24"/>
          <w:lang w:eastAsia="ru-RU"/>
        </w:rPr>
        <w:t xml:space="preserve"> = </w:t>
      </w:r>
      <w:r w:rsidRPr="00D4013C">
        <w:rPr>
          <w:rFonts w:ascii="Times New Roman" w:eastAsia="Times New Roman" w:hAnsi="Times New Roman" w:cs="Times New Roman"/>
          <w:color w:val="000000"/>
          <w:sz w:val="24"/>
          <w:szCs w:val="24"/>
          <w:lang w:val="en-US" w:eastAsia="ru-RU"/>
        </w:rPr>
        <w:t>Σb</w:t>
      </w:r>
      <w:r w:rsidRPr="00D4013C">
        <w:rPr>
          <w:rFonts w:ascii="Times New Roman" w:eastAsia="Times New Roman" w:hAnsi="Times New Roman" w:cs="Times New Roman"/>
          <w:color w:val="000000"/>
          <w:sz w:val="24"/>
          <w:szCs w:val="24"/>
          <w:vertAlign w:val="subscript"/>
          <w:lang w:eastAsia="ru-RU"/>
        </w:rPr>
        <w:t>1</w:t>
      </w:r>
      <w:r w:rsidRPr="00D4013C">
        <w:rPr>
          <w:rFonts w:ascii="Times New Roman" w:eastAsia="Times New Roman" w:hAnsi="Times New Roman" w:cs="Times New Roman"/>
          <w:color w:val="000000"/>
          <w:sz w:val="24"/>
          <w:szCs w:val="24"/>
          <w:lang w:eastAsia="ru-RU"/>
        </w:rPr>
        <w:t xml:space="preserve">/ </w:t>
      </w:r>
      <w:r w:rsidRPr="00D4013C">
        <w:rPr>
          <w:rFonts w:ascii="Times New Roman" w:eastAsia="Times New Roman" w:hAnsi="Times New Roman" w:cs="Times New Roman"/>
          <w:color w:val="000000"/>
          <w:sz w:val="24"/>
          <w:szCs w:val="24"/>
          <w:lang w:val="en-US" w:eastAsia="ru-RU"/>
        </w:rPr>
        <w:t>N</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где </w:t>
      </w:r>
      <w:r w:rsidRPr="00D4013C">
        <w:rPr>
          <w:rFonts w:ascii="Times New Roman" w:eastAsia="Times New Roman" w:hAnsi="Times New Roman" w:cs="Times New Roman"/>
          <w:i/>
          <w:iCs/>
          <w:color w:val="000000"/>
          <w:sz w:val="24"/>
          <w:szCs w:val="24"/>
          <w:lang w:eastAsia="ru-RU"/>
        </w:rPr>
        <w:t>К</w:t>
      </w:r>
      <w:r w:rsidRPr="00D4013C">
        <w:rPr>
          <w:rFonts w:ascii="Times New Roman" w:eastAsia="Times New Roman" w:hAnsi="Times New Roman" w:cs="Times New Roman"/>
          <w:i/>
          <w:iCs/>
          <w:color w:val="000000"/>
          <w:sz w:val="24"/>
          <w:szCs w:val="24"/>
          <w:vertAlign w:val="subscript"/>
          <w:lang w:eastAsia="ru-RU"/>
        </w:rPr>
        <w:t>1</w:t>
      </w:r>
      <w:r w:rsidRPr="00D4013C">
        <w:rPr>
          <w:rFonts w:ascii="Times New Roman" w:eastAsia="Times New Roman" w:hAnsi="Times New Roman" w:cs="Times New Roman"/>
          <w:i/>
          <w:iCs/>
          <w:color w:val="000000"/>
          <w:sz w:val="24"/>
          <w:szCs w:val="24"/>
          <w:lang w:eastAsia="ru-RU"/>
        </w:rPr>
        <w:t xml:space="preserve"> -</w:t>
      </w:r>
      <w:r w:rsidRPr="00D4013C">
        <w:rPr>
          <w:rFonts w:ascii="Times New Roman" w:eastAsia="Times New Roman" w:hAnsi="Times New Roman" w:cs="Times New Roman"/>
          <w:color w:val="000000"/>
          <w:sz w:val="24"/>
          <w:szCs w:val="24"/>
          <w:lang w:eastAsia="ru-RU"/>
        </w:rPr>
        <w:t xml:space="preserve"> коэффициент состояния отдельных видов деревьев;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color w:val="000000"/>
          <w:sz w:val="24"/>
          <w:szCs w:val="24"/>
          <w:lang w:val="en-US" w:eastAsia="ru-RU"/>
        </w:rPr>
        <w:t>b</w:t>
      </w:r>
      <w:r w:rsidRPr="00D4013C">
        <w:rPr>
          <w:rFonts w:ascii="Times New Roman" w:eastAsia="Times New Roman" w:hAnsi="Times New Roman" w:cs="Times New Roman"/>
          <w:i/>
          <w:iCs/>
          <w:color w:val="000000"/>
          <w:sz w:val="24"/>
          <w:szCs w:val="24"/>
          <w:vertAlign w:val="subscript"/>
          <w:lang w:eastAsia="ru-RU"/>
        </w:rPr>
        <w:t>1</w:t>
      </w:r>
      <w:r w:rsidRPr="00D4013C">
        <w:rPr>
          <w:rFonts w:ascii="Times New Roman" w:eastAsia="Times New Roman" w:hAnsi="Times New Roman" w:cs="Times New Roman"/>
          <w:color w:val="000000"/>
          <w:sz w:val="24"/>
          <w:szCs w:val="24"/>
          <w:lang w:eastAsia="ru-RU"/>
        </w:rPr>
        <w:t xml:space="preserve"> — баллы состояния отдельных деревьев;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color w:val="000000"/>
          <w:sz w:val="24"/>
          <w:szCs w:val="24"/>
          <w:lang w:val="en-US"/>
        </w:rPr>
        <w:t>N</w:t>
      </w:r>
      <w:r w:rsidRPr="00D4013C">
        <w:rPr>
          <w:rFonts w:ascii="Times New Roman" w:eastAsia="Times New Roman" w:hAnsi="Times New Roman" w:cs="Times New Roman"/>
          <w:i/>
          <w:iCs/>
          <w:color w:val="000000"/>
          <w:sz w:val="24"/>
          <w:szCs w:val="24"/>
        </w:rPr>
        <w:t>-</w:t>
      </w:r>
      <w:r w:rsidRPr="00D4013C">
        <w:rPr>
          <w:rFonts w:ascii="Times New Roman" w:eastAsia="Times New Roman" w:hAnsi="Times New Roman" w:cs="Times New Roman"/>
          <w:color w:val="000000"/>
          <w:sz w:val="24"/>
          <w:szCs w:val="24"/>
          <w:lang w:eastAsia="ru-RU"/>
        </w:rPr>
        <w:t>число учтенных деревьев каждого вида.</w:t>
      </w:r>
    </w:p>
    <w:p w:rsidR="00D4013C" w:rsidRPr="00D4013C" w:rsidRDefault="00D4013C" w:rsidP="00D4013C">
      <w:pPr>
        <w:widowControl w:val="0"/>
        <w:numPr>
          <w:ilvl w:val="0"/>
          <w:numId w:val="42"/>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Коэффициент состояния деревьев в целом на участке (</w:t>
      </w:r>
      <w:r w:rsidRPr="00D4013C">
        <w:rPr>
          <w:rFonts w:ascii="Times New Roman" w:eastAsia="Times New Roman" w:hAnsi="Times New Roman" w:cs="Times New Roman"/>
          <w:i/>
          <w:iCs/>
          <w:color w:val="000000"/>
          <w:sz w:val="24"/>
          <w:szCs w:val="24"/>
          <w:lang w:eastAsia="ru-RU"/>
        </w:rPr>
        <w:t xml:space="preserve">К) </w:t>
      </w:r>
      <w:r w:rsidRPr="00D4013C">
        <w:rPr>
          <w:rFonts w:ascii="Times New Roman" w:eastAsia="Times New Roman" w:hAnsi="Times New Roman" w:cs="Times New Roman"/>
          <w:color w:val="000000"/>
          <w:sz w:val="24"/>
          <w:szCs w:val="24"/>
          <w:lang w:eastAsia="ru-RU"/>
        </w:rPr>
        <w:t>определяется как среднее арифметическое средних баллов со</w:t>
      </w:r>
      <w:r w:rsidRPr="00D4013C">
        <w:rPr>
          <w:rFonts w:ascii="Times New Roman" w:eastAsia="Times New Roman" w:hAnsi="Times New Roman" w:cs="Times New Roman"/>
          <w:color w:val="000000"/>
          <w:sz w:val="24"/>
          <w:szCs w:val="24"/>
          <w:lang w:eastAsia="ru-RU"/>
        </w:rPr>
        <w:softHyphen/>
        <w:t>стояния различных видов деревьев на всей площади пришколь</w:t>
      </w:r>
      <w:r w:rsidRPr="00D4013C">
        <w:rPr>
          <w:rFonts w:ascii="Times New Roman" w:eastAsia="Times New Roman" w:hAnsi="Times New Roman" w:cs="Times New Roman"/>
          <w:color w:val="000000"/>
          <w:sz w:val="24"/>
          <w:szCs w:val="24"/>
          <w:lang w:eastAsia="ru-RU"/>
        </w:rPr>
        <w:softHyphen/>
        <w:t>ного участка: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color w:val="000000"/>
          <w:sz w:val="24"/>
          <w:szCs w:val="24"/>
          <w:lang w:val="en-US" w:eastAsia="ru-RU"/>
        </w:rPr>
        <w:t>K</w:t>
      </w:r>
      <w:r w:rsidRPr="00D4013C">
        <w:rPr>
          <w:rFonts w:ascii="Times New Roman" w:eastAsia="Times New Roman" w:hAnsi="Times New Roman" w:cs="Times New Roman"/>
          <w:i/>
          <w:iCs/>
          <w:color w:val="000000"/>
          <w:sz w:val="24"/>
          <w:szCs w:val="24"/>
          <w:lang w:eastAsia="ru-RU"/>
        </w:rPr>
        <w:t xml:space="preserve"> = </w:t>
      </w:r>
      <w:r w:rsidRPr="00D4013C">
        <w:rPr>
          <w:rFonts w:ascii="Times New Roman" w:eastAsia="Times New Roman" w:hAnsi="Times New Roman" w:cs="Times New Roman"/>
          <w:i/>
          <w:iCs/>
          <w:color w:val="000000"/>
          <w:sz w:val="24"/>
          <w:szCs w:val="24"/>
          <w:lang w:val="en-US" w:eastAsia="ru-RU"/>
        </w:rPr>
        <w:t>K</w:t>
      </w:r>
      <w:r w:rsidRPr="00D4013C">
        <w:rPr>
          <w:rFonts w:ascii="Times New Roman" w:eastAsia="Times New Roman" w:hAnsi="Times New Roman" w:cs="Times New Roman"/>
          <w:i/>
          <w:iCs/>
          <w:color w:val="000000"/>
          <w:sz w:val="24"/>
          <w:szCs w:val="24"/>
          <w:vertAlign w:val="subscript"/>
          <w:lang w:eastAsia="ru-RU"/>
        </w:rPr>
        <w:t>1</w:t>
      </w:r>
      <w:r w:rsidRPr="00D4013C">
        <w:rPr>
          <w:rFonts w:ascii="Times New Roman" w:eastAsia="Times New Roman" w:hAnsi="Times New Roman" w:cs="Times New Roman"/>
          <w:i/>
          <w:iCs/>
          <w:color w:val="000000"/>
          <w:sz w:val="24"/>
          <w:szCs w:val="24"/>
          <w:lang w:eastAsia="ru-RU"/>
        </w:rPr>
        <w:t>+</w:t>
      </w:r>
      <w:r w:rsidRPr="00D4013C">
        <w:rPr>
          <w:rFonts w:ascii="Times New Roman" w:eastAsia="Times New Roman" w:hAnsi="Times New Roman" w:cs="Times New Roman"/>
          <w:i/>
          <w:iCs/>
          <w:color w:val="000000"/>
          <w:sz w:val="24"/>
          <w:szCs w:val="24"/>
          <w:lang w:val="en-US" w:eastAsia="ru-RU"/>
        </w:rPr>
        <w:t>K</w:t>
      </w:r>
      <w:r w:rsidRPr="00D4013C">
        <w:rPr>
          <w:rFonts w:ascii="Times New Roman" w:eastAsia="Times New Roman" w:hAnsi="Times New Roman" w:cs="Times New Roman"/>
          <w:i/>
          <w:iCs/>
          <w:color w:val="000000"/>
          <w:sz w:val="24"/>
          <w:szCs w:val="24"/>
          <w:vertAlign w:val="subscript"/>
          <w:lang w:eastAsia="ru-RU"/>
        </w:rPr>
        <w:t>2</w:t>
      </w:r>
      <w:r w:rsidRPr="00D4013C">
        <w:rPr>
          <w:rFonts w:ascii="Times New Roman" w:eastAsia="Times New Roman" w:hAnsi="Times New Roman" w:cs="Times New Roman"/>
          <w:i/>
          <w:iCs/>
          <w:color w:val="000000"/>
          <w:sz w:val="24"/>
          <w:szCs w:val="24"/>
          <w:lang w:eastAsia="ru-RU"/>
        </w:rPr>
        <w:t>+</w:t>
      </w:r>
      <w:r w:rsidRPr="00D4013C">
        <w:rPr>
          <w:rFonts w:ascii="Times New Roman" w:eastAsia="Times New Roman" w:hAnsi="Times New Roman" w:cs="Times New Roman"/>
          <w:i/>
          <w:iCs/>
          <w:color w:val="000000"/>
          <w:sz w:val="24"/>
          <w:szCs w:val="24"/>
          <w:lang w:val="en-US" w:eastAsia="ru-RU"/>
        </w:rPr>
        <w:t>K</w:t>
      </w:r>
      <w:r w:rsidRPr="00D4013C">
        <w:rPr>
          <w:rFonts w:ascii="Times New Roman" w:eastAsia="Times New Roman" w:hAnsi="Times New Roman" w:cs="Times New Roman"/>
          <w:i/>
          <w:iCs/>
          <w:color w:val="000000"/>
          <w:sz w:val="24"/>
          <w:szCs w:val="24"/>
          <w:vertAlign w:val="subscript"/>
          <w:lang w:eastAsia="ru-RU"/>
        </w:rPr>
        <w:t>3</w:t>
      </w:r>
      <w:r w:rsidRPr="00D4013C">
        <w:rPr>
          <w:rFonts w:ascii="Times New Roman" w:eastAsia="Times New Roman" w:hAnsi="Times New Roman" w:cs="Times New Roman"/>
          <w:i/>
          <w:iCs/>
          <w:color w:val="000000"/>
          <w:sz w:val="24"/>
          <w:szCs w:val="24"/>
          <w:lang w:eastAsia="ru-RU"/>
        </w:rPr>
        <w:t xml:space="preserve"> / число видов</w:t>
      </w:r>
    </w:p>
    <w:p w:rsidR="00D4013C" w:rsidRPr="00D4013C" w:rsidRDefault="00D4013C" w:rsidP="00D4013C">
      <w:pPr>
        <w:widowControl w:val="0"/>
        <w:numPr>
          <w:ilvl w:val="0"/>
          <w:numId w:val="42"/>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Оцените состояние деревьев по </w:t>
      </w:r>
      <w:r w:rsidRPr="00D4013C">
        <w:rPr>
          <w:rFonts w:ascii="Times New Roman" w:eastAsia="Times New Roman" w:hAnsi="Times New Roman" w:cs="Times New Roman"/>
          <w:i/>
          <w:iCs/>
          <w:color w:val="000000"/>
          <w:sz w:val="24"/>
          <w:szCs w:val="24"/>
          <w:lang w:eastAsia="ru-RU"/>
        </w:rPr>
        <w:t>табл. 39.</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color w:val="000000"/>
          <w:sz w:val="24"/>
          <w:szCs w:val="24"/>
          <w:lang w:eastAsia="ru-RU"/>
        </w:rPr>
        <w:t>Таблица 39</w:t>
      </w:r>
    </w:p>
    <w:tbl>
      <w:tblPr>
        <w:tblW w:w="0" w:type="auto"/>
        <w:tblInd w:w="5" w:type="dxa"/>
        <w:tblLayout w:type="fixed"/>
        <w:tblCellMar>
          <w:left w:w="0" w:type="dxa"/>
          <w:right w:w="0" w:type="dxa"/>
        </w:tblCellMar>
        <w:tblLook w:val="0000" w:firstRow="0" w:lastRow="0" w:firstColumn="0" w:lastColumn="0" w:noHBand="0" w:noVBand="0"/>
      </w:tblPr>
      <w:tblGrid>
        <w:gridCol w:w="2552"/>
        <w:gridCol w:w="1843"/>
        <w:gridCol w:w="2693"/>
      </w:tblGrid>
      <w:tr w:rsidR="00D4013C" w:rsidRPr="00D4013C" w:rsidTr="00516169">
        <w:trPr>
          <w:trHeight w:hRule="exact" w:val="490"/>
        </w:trPr>
        <w:tc>
          <w:tcPr>
            <w:tcW w:w="25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Коэффициент состояния деревьев (К)</w:t>
            </w:r>
          </w:p>
        </w:tc>
        <w:tc>
          <w:tcPr>
            <w:tcW w:w="184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Балл состояния древостоя</w:t>
            </w:r>
          </w:p>
        </w:tc>
        <w:tc>
          <w:tcPr>
            <w:tcW w:w="2693"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Характеристика состояния древостоя</w:t>
            </w:r>
          </w:p>
        </w:tc>
      </w:tr>
      <w:tr w:rsidR="00D4013C" w:rsidRPr="00D4013C" w:rsidTr="00516169">
        <w:trPr>
          <w:trHeight w:hRule="exact" w:val="355"/>
        </w:trPr>
        <w:tc>
          <w:tcPr>
            <w:tcW w:w="25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i/>
                <w:iCs/>
                <w:color w:val="000000"/>
                <w:lang w:eastAsia="ru-RU"/>
              </w:rPr>
              <w:t xml:space="preserve">К </w:t>
            </w:r>
            <w:r w:rsidRPr="00D4013C">
              <w:rPr>
                <w:rFonts w:ascii="Segoe UI" w:eastAsia="Times New Roman" w:hAnsi="Segoe UI" w:cs="Segoe UI"/>
                <w:i/>
                <w:iCs/>
                <w:color w:val="000000"/>
                <w:lang w:eastAsia="ru-RU"/>
              </w:rPr>
              <w:t>≤</w:t>
            </w:r>
            <w:r w:rsidRPr="00D4013C">
              <w:rPr>
                <w:rFonts w:ascii="Times New Roman" w:eastAsia="Times New Roman" w:hAnsi="Times New Roman" w:cs="Times New Roman"/>
                <w:color w:val="000000"/>
                <w:lang w:eastAsia="ru-RU"/>
              </w:rPr>
              <w:t>1,5</w:t>
            </w:r>
          </w:p>
        </w:tc>
        <w:tc>
          <w:tcPr>
            <w:tcW w:w="184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I</w:t>
            </w:r>
          </w:p>
        </w:tc>
        <w:tc>
          <w:tcPr>
            <w:tcW w:w="2693"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здоровые</w:t>
            </w:r>
          </w:p>
        </w:tc>
      </w:tr>
      <w:tr w:rsidR="00D4013C" w:rsidRPr="00D4013C" w:rsidTr="00516169">
        <w:trPr>
          <w:trHeight w:hRule="exact" w:val="355"/>
        </w:trPr>
        <w:tc>
          <w:tcPr>
            <w:tcW w:w="25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i/>
                <w:iCs/>
                <w:color w:val="000000"/>
                <w:lang w:eastAsia="ru-RU"/>
              </w:rPr>
              <w:t xml:space="preserve">К </w:t>
            </w:r>
            <w:r w:rsidRPr="00D4013C">
              <w:rPr>
                <w:rFonts w:ascii="Segoe UI" w:eastAsia="Times New Roman" w:hAnsi="Segoe UI" w:cs="Segoe UI"/>
                <w:i/>
                <w:iCs/>
                <w:color w:val="000000"/>
                <w:lang w:eastAsia="ru-RU"/>
              </w:rPr>
              <w:t>=</w:t>
            </w:r>
            <w:r w:rsidRPr="00D4013C">
              <w:rPr>
                <w:rFonts w:ascii="Times New Roman" w:eastAsia="Times New Roman" w:hAnsi="Times New Roman" w:cs="Times New Roman"/>
                <w:color w:val="000000"/>
                <w:lang w:eastAsia="ru-RU"/>
              </w:rPr>
              <w:t>1,6-2,5</w:t>
            </w:r>
          </w:p>
        </w:tc>
        <w:tc>
          <w:tcPr>
            <w:tcW w:w="184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II</w:t>
            </w:r>
          </w:p>
        </w:tc>
        <w:tc>
          <w:tcPr>
            <w:tcW w:w="2693"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ослабленные</w:t>
            </w:r>
          </w:p>
        </w:tc>
      </w:tr>
      <w:tr w:rsidR="00D4013C" w:rsidRPr="00D4013C" w:rsidTr="00516169">
        <w:trPr>
          <w:trHeight w:hRule="exact" w:val="350"/>
        </w:trPr>
        <w:tc>
          <w:tcPr>
            <w:tcW w:w="25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i/>
                <w:iCs/>
                <w:color w:val="000000"/>
                <w:lang w:eastAsia="ru-RU"/>
              </w:rPr>
              <w:t xml:space="preserve">К </w:t>
            </w:r>
            <w:r w:rsidRPr="00D4013C">
              <w:rPr>
                <w:rFonts w:ascii="Segoe UI" w:eastAsia="Times New Roman" w:hAnsi="Segoe UI" w:cs="Segoe UI"/>
                <w:i/>
                <w:iCs/>
                <w:color w:val="000000"/>
                <w:lang w:eastAsia="ru-RU"/>
              </w:rPr>
              <w:t>=</w:t>
            </w:r>
            <w:r w:rsidRPr="00D4013C">
              <w:rPr>
                <w:rFonts w:ascii="Times New Roman" w:eastAsia="Times New Roman" w:hAnsi="Times New Roman" w:cs="Times New Roman"/>
                <w:color w:val="000000"/>
                <w:lang w:eastAsia="ru-RU"/>
              </w:rPr>
              <w:t>2,6-3,5</w:t>
            </w:r>
          </w:p>
        </w:tc>
        <w:tc>
          <w:tcPr>
            <w:tcW w:w="184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III</w:t>
            </w:r>
          </w:p>
        </w:tc>
        <w:tc>
          <w:tcPr>
            <w:tcW w:w="2693"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сильно ослабленные</w:t>
            </w:r>
          </w:p>
        </w:tc>
      </w:tr>
      <w:tr w:rsidR="00D4013C" w:rsidRPr="00D4013C" w:rsidTr="00516169">
        <w:trPr>
          <w:trHeight w:hRule="exact" w:val="317"/>
        </w:trPr>
        <w:tc>
          <w:tcPr>
            <w:tcW w:w="25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i/>
                <w:iCs/>
                <w:color w:val="000000"/>
                <w:lang w:eastAsia="ru-RU"/>
              </w:rPr>
              <w:t>К</w:t>
            </w:r>
            <w:r w:rsidRPr="00D4013C">
              <w:rPr>
                <w:rFonts w:ascii="Times New Roman" w:eastAsia="Times New Roman" w:hAnsi="Times New Roman" w:cs="Times New Roman"/>
                <w:bCs/>
                <w:color w:val="000000"/>
                <w:lang w:eastAsia="ru-RU"/>
              </w:rPr>
              <w:t xml:space="preserve">= </w:t>
            </w:r>
            <w:r w:rsidRPr="00D4013C">
              <w:rPr>
                <w:rFonts w:ascii="Times New Roman" w:eastAsia="Times New Roman" w:hAnsi="Times New Roman" w:cs="Times New Roman"/>
                <w:color w:val="000000"/>
                <w:lang w:eastAsia="ru-RU"/>
              </w:rPr>
              <w:t>3,6-4,5</w:t>
            </w:r>
          </w:p>
        </w:tc>
        <w:tc>
          <w:tcPr>
            <w:tcW w:w="184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IV</w:t>
            </w:r>
          </w:p>
        </w:tc>
        <w:tc>
          <w:tcPr>
            <w:tcW w:w="2693"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усыхающие</w:t>
            </w:r>
          </w:p>
        </w:tc>
      </w:tr>
      <w:tr w:rsidR="00D4013C" w:rsidRPr="00D4013C" w:rsidTr="00516169">
        <w:trPr>
          <w:trHeight w:hRule="exact" w:val="370"/>
        </w:trPr>
        <w:tc>
          <w:tcPr>
            <w:tcW w:w="2552"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1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i/>
                <w:iCs/>
                <w:color w:val="000000"/>
                <w:lang w:eastAsia="ru-RU"/>
              </w:rPr>
              <w:t>К</w:t>
            </w:r>
            <w:r w:rsidRPr="00D4013C">
              <w:rPr>
                <w:rFonts w:ascii="Times New Roman" w:eastAsia="Times New Roman" w:hAnsi="Times New Roman" w:cs="Times New Roman"/>
                <w:color w:val="000000"/>
                <w:lang w:eastAsia="ru-RU"/>
              </w:rPr>
              <w:t xml:space="preserve"> ≥ 4,6</w:t>
            </w:r>
          </w:p>
        </w:tc>
        <w:tc>
          <w:tcPr>
            <w:tcW w:w="1843"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V</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сухие</w:t>
            </w:r>
          </w:p>
        </w:tc>
      </w:tr>
    </w:tbl>
    <w:p w:rsidR="00D4013C" w:rsidRPr="00D4013C" w:rsidRDefault="00D4013C" w:rsidP="00D4013C">
      <w:pPr>
        <w:spacing w:after="0" w:line="240" w:lineRule="auto"/>
        <w:jc w:val="center"/>
        <w:rPr>
          <w:rFonts w:ascii="Times New Roman" w:eastAsia="Times New Roman" w:hAnsi="Times New Roman" w:cs="Times New Roman"/>
          <w:lang w:eastAsia="ru-RU"/>
        </w:rPr>
      </w:pPr>
      <w:r w:rsidRPr="00D4013C">
        <w:rPr>
          <w:rFonts w:ascii="Times New Roman" w:eastAsia="Times New Roman" w:hAnsi="Times New Roman" w:cs="Times New Roman"/>
          <w:i/>
          <w:iCs/>
          <w:color w:val="000000"/>
          <w:lang w:eastAsia="ru-RU"/>
        </w:rPr>
        <w:t>Таблица 40</w:t>
      </w:r>
    </w:p>
    <w:tbl>
      <w:tblPr>
        <w:tblW w:w="0" w:type="auto"/>
        <w:tblInd w:w="5" w:type="dxa"/>
        <w:tblLayout w:type="fixed"/>
        <w:tblCellMar>
          <w:left w:w="0" w:type="dxa"/>
          <w:right w:w="0" w:type="dxa"/>
        </w:tblCellMar>
        <w:tblLook w:val="0000" w:firstRow="0" w:lastRow="0" w:firstColumn="0" w:lastColumn="0" w:noHBand="0" w:noVBand="0"/>
      </w:tblPr>
      <w:tblGrid>
        <w:gridCol w:w="709"/>
        <w:gridCol w:w="1267"/>
        <w:gridCol w:w="1418"/>
        <w:gridCol w:w="1842"/>
        <w:gridCol w:w="1276"/>
        <w:gridCol w:w="1134"/>
        <w:gridCol w:w="1559"/>
      </w:tblGrid>
      <w:tr w:rsidR="00D4013C" w:rsidRPr="00D4013C" w:rsidTr="00516169">
        <w:trPr>
          <w:trHeight w:hRule="exact" w:val="254"/>
        </w:trPr>
        <w:tc>
          <w:tcPr>
            <w:tcW w:w="709" w:type="dxa"/>
            <w:vMerge w:val="restart"/>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Бал</w:t>
            </w:r>
            <w:r w:rsidRPr="00D4013C">
              <w:rPr>
                <w:rFonts w:ascii="Times New Roman" w:eastAsia="Times New Roman" w:hAnsi="Times New Roman" w:cs="Times New Roman"/>
                <w:bCs/>
                <w:color w:val="000000"/>
                <w:lang w:eastAsia="ru-RU"/>
              </w:rPr>
              <w:softHyphen/>
            </w:r>
          </w:p>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лы</w:t>
            </w:r>
          </w:p>
        </w:tc>
        <w:tc>
          <w:tcPr>
            <w:tcW w:w="1267" w:type="dxa"/>
            <w:vMerge w:val="restart"/>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Катего</w:t>
            </w:r>
            <w:r w:rsidRPr="00D4013C">
              <w:rPr>
                <w:rFonts w:ascii="Times New Roman" w:eastAsia="Times New Roman" w:hAnsi="Times New Roman" w:cs="Times New Roman"/>
                <w:bCs/>
                <w:color w:val="000000"/>
                <w:lang w:eastAsia="ru-RU"/>
              </w:rPr>
              <w:softHyphen/>
              <w:t>рия со</w:t>
            </w:r>
            <w:r w:rsidRPr="00D4013C">
              <w:rPr>
                <w:rFonts w:ascii="Times New Roman" w:eastAsia="Times New Roman" w:hAnsi="Times New Roman" w:cs="Times New Roman"/>
                <w:bCs/>
                <w:color w:val="000000"/>
                <w:lang w:eastAsia="ru-RU"/>
              </w:rPr>
              <w:softHyphen/>
              <w:t>стояния деревьев</w:t>
            </w:r>
          </w:p>
        </w:tc>
        <w:tc>
          <w:tcPr>
            <w:tcW w:w="7229" w:type="dxa"/>
            <w:gridSpan w:val="5"/>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Морфологическая характеристика</w:t>
            </w:r>
          </w:p>
        </w:tc>
      </w:tr>
      <w:tr w:rsidR="00D4013C" w:rsidRPr="00D4013C" w:rsidTr="00516169">
        <w:trPr>
          <w:trHeight w:hRule="exact" w:val="686"/>
        </w:trPr>
        <w:tc>
          <w:tcPr>
            <w:tcW w:w="709" w:type="dxa"/>
            <w:vMerge/>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p>
        </w:tc>
        <w:tc>
          <w:tcPr>
            <w:tcW w:w="1267" w:type="dxa"/>
            <w:vMerge/>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p>
        </w:tc>
        <w:tc>
          <w:tcPr>
            <w:tcW w:w="1418"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кроны</w:t>
            </w:r>
          </w:p>
        </w:tc>
        <w:tc>
          <w:tcPr>
            <w:tcW w:w="184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листьев и хвои</w:t>
            </w:r>
          </w:p>
        </w:tc>
        <w:tc>
          <w:tcPr>
            <w:tcW w:w="1276"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почек и побегов</w:t>
            </w:r>
          </w:p>
        </w:tc>
        <w:tc>
          <w:tcPr>
            <w:tcW w:w="113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прирос</w:t>
            </w:r>
            <w:r w:rsidRPr="00D4013C">
              <w:rPr>
                <w:rFonts w:ascii="Times New Roman" w:eastAsia="Times New Roman" w:hAnsi="Times New Roman" w:cs="Times New Roman"/>
                <w:bCs/>
                <w:color w:val="000000"/>
                <w:lang w:eastAsia="ru-RU"/>
              </w:rPr>
              <w:softHyphen/>
            </w:r>
          </w:p>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та</w:t>
            </w:r>
          </w:p>
        </w:tc>
        <w:tc>
          <w:tcPr>
            <w:tcW w:w="1559"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ствола</w:t>
            </w:r>
          </w:p>
        </w:tc>
      </w:tr>
      <w:tr w:rsidR="00D4013C" w:rsidRPr="00D4013C" w:rsidTr="00516169">
        <w:trPr>
          <w:trHeight w:hRule="exact" w:val="216"/>
        </w:trPr>
        <w:tc>
          <w:tcPr>
            <w:tcW w:w="709"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1</w:t>
            </w:r>
          </w:p>
        </w:tc>
        <w:tc>
          <w:tcPr>
            <w:tcW w:w="1267"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2</w:t>
            </w:r>
          </w:p>
        </w:tc>
        <w:tc>
          <w:tcPr>
            <w:tcW w:w="1418"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3</w:t>
            </w:r>
          </w:p>
        </w:tc>
        <w:tc>
          <w:tcPr>
            <w:tcW w:w="184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4</w:t>
            </w:r>
          </w:p>
        </w:tc>
        <w:tc>
          <w:tcPr>
            <w:tcW w:w="1276"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5</w:t>
            </w:r>
          </w:p>
        </w:tc>
        <w:tc>
          <w:tcPr>
            <w:tcW w:w="113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6</w:t>
            </w:r>
          </w:p>
        </w:tc>
        <w:tc>
          <w:tcPr>
            <w:tcW w:w="1559"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7</w:t>
            </w:r>
          </w:p>
        </w:tc>
      </w:tr>
      <w:tr w:rsidR="00D4013C" w:rsidRPr="00D4013C" w:rsidTr="00516169">
        <w:trPr>
          <w:trHeight w:hRule="exact" w:val="797"/>
        </w:trPr>
        <w:tc>
          <w:tcPr>
            <w:tcW w:w="709"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I</w:t>
            </w:r>
          </w:p>
        </w:tc>
        <w:tc>
          <w:tcPr>
            <w:tcW w:w="1267"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Здоро</w:t>
            </w:r>
            <w:r w:rsidRPr="00D4013C">
              <w:rPr>
                <w:rFonts w:ascii="Times New Roman" w:eastAsia="Times New Roman" w:hAnsi="Times New Roman" w:cs="Times New Roman"/>
                <w:bCs/>
                <w:color w:val="000000"/>
                <w:lang w:eastAsia="ru-RU"/>
              </w:rPr>
              <w:softHyphen/>
            </w:r>
          </w:p>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вые</w:t>
            </w:r>
          </w:p>
        </w:tc>
        <w:tc>
          <w:tcPr>
            <w:tcW w:w="722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Без внешних признаков повреждения. Крона, листья, хвоя, почки, величины приростов соответствуют норме для данного вида, возраста и условий произрастания</w:t>
            </w:r>
          </w:p>
        </w:tc>
      </w:tr>
      <w:tr w:rsidR="00D4013C" w:rsidRPr="00D4013C" w:rsidTr="00516169">
        <w:trPr>
          <w:trHeight w:hRule="exact" w:val="240"/>
        </w:trPr>
        <w:tc>
          <w:tcPr>
            <w:tcW w:w="709"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II</w:t>
            </w:r>
          </w:p>
        </w:tc>
        <w:tc>
          <w:tcPr>
            <w:tcW w:w="1267"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Ослаб</w:t>
            </w:r>
            <w:r w:rsidRPr="00D4013C">
              <w:rPr>
                <w:rFonts w:ascii="Times New Roman" w:eastAsia="Times New Roman" w:hAnsi="Times New Roman" w:cs="Times New Roman"/>
                <w:bCs/>
                <w:color w:val="000000"/>
                <w:lang w:eastAsia="ru-RU"/>
              </w:rPr>
              <w:softHyphen/>
            </w:r>
          </w:p>
        </w:tc>
        <w:tc>
          <w:tcPr>
            <w:tcW w:w="1418"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Слабо-</w:t>
            </w:r>
          </w:p>
        </w:tc>
        <w:tc>
          <w:tcPr>
            <w:tcW w:w="184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Листья и хвоя</w:t>
            </w:r>
          </w:p>
        </w:tc>
        <w:tc>
          <w:tcPr>
            <w:tcW w:w="1276"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У лист</w:t>
            </w:r>
            <w:r w:rsidRPr="00D4013C">
              <w:rPr>
                <w:rFonts w:ascii="Times New Roman" w:eastAsia="Times New Roman" w:hAnsi="Times New Roman" w:cs="Times New Roman"/>
                <w:bCs/>
                <w:color w:val="000000"/>
                <w:lang w:eastAsia="ru-RU"/>
              </w:rPr>
              <w:softHyphen/>
            </w:r>
          </w:p>
        </w:tc>
        <w:tc>
          <w:tcPr>
            <w:tcW w:w="113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Часто</w:t>
            </w:r>
          </w:p>
        </w:tc>
        <w:tc>
          <w:tcPr>
            <w:tcW w:w="1559"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val="en-US" w:eastAsia="ru-RU"/>
              </w:rPr>
            </w:pPr>
            <w:r w:rsidRPr="00D4013C">
              <w:rPr>
                <w:rFonts w:ascii="Times New Roman" w:eastAsia="Times New Roman" w:hAnsi="Times New Roman" w:cs="Times New Roman"/>
                <w:bCs/>
                <w:color w:val="000000"/>
                <w:lang w:eastAsia="ru-RU"/>
              </w:rPr>
              <w:t>У хвой</w:t>
            </w:r>
          </w:p>
        </w:tc>
      </w:tr>
      <w:tr w:rsidR="00D4013C" w:rsidRPr="00D4013C" w:rsidTr="00516169">
        <w:trPr>
          <w:trHeight w:hRule="exact" w:val="240"/>
        </w:trPr>
        <w:tc>
          <w:tcPr>
            <w:tcW w:w="709"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267"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ленные</w:t>
            </w:r>
          </w:p>
        </w:tc>
        <w:tc>
          <w:tcPr>
            <w:tcW w:w="141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ажур</w:t>
            </w:r>
            <w:r w:rsidRPr="00D4013C">
              <w:rPr>
                <w:rFonts w:ascii="Times New Roman" w:eastAsia="Times New Roman" w:hAnsi="Times New Roman" w:cs="Times New Roman"/>
                <w:bCs/>
                <w:color w:val="000000"/>
                <w:lang w:eastAsia="ru-RU"/>
              </w:rPr>
              <w:softHyphen/>
            </w:r>
          </w:p>
        </w:tc>
        <w:tc>
          <w:tcPr>
            <w:tcW w:w="1842"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светло-зеле-</w:t>
            </w:r>
          </w:p>
        </w:tc>
        <w:tc>
          <w:tcPr>
            <w:tcW w:w="1276"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венных</w:t>
            </w:r>
          </w:p>
        </w:tc>
        <w:tc>
          <w:tcPr>
            <w:tcW w:w="1134"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укорочен</w:t>
            </w:r>
            <w:r w:rsidRPr="00D4013C">
              <w:rPr>
                <w:rFonts w:ascii="Times New Roman" w:eastAsia="Times New Roman" w:hAnsi="Times New Roman" w:cs="Times New Roman"/>
                <w:bCs/>
                <w:color w:val="000000"/>
                <w:lang w:eastAsia="ru-RU"/>
              </w:rPr>
              <w:softHyphen/>
            </w:r>
          </w:p>
        </w:tc>
        <w:tc>
          <w:tcPr>
            <w:tcW w:w="1559" w:type="dxa"/>
            <w:tcBorders>
              <w:top w:val="nil"/>
              <w:left w:val="single" w:sz="4" w:space="0" w:color="auto"/>
              <w:bottom w:val="nil"/>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ных,</w:t>
            </w:r>
          </w:p>
        </w:tc>
      </w:tr>
      <w:tr w:rsidR="00D4013C" w:rsidRPr="00D4013C" w:rsidTr="00516169">
        <w:trPr>
          <w:trHeight w:hRule="exact" w:val="211"/>
        </w:trPr>
        <w:tc>
          <w:tcPr>
            <w:tcW w:w="709"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267"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41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ная с</w:t>
            </w:r>
          </w:p>
        </w:tc>
        <w:tc>
          <w:tcPr>
            <w:tcW w:w="1842"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ные, часто с</w:t>
            </w:r>
          </w:p>
        </w:tc>
        <w:tc>
          <w:tcPr>
            <w:tcW w:w="1276"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почки</w:t>
            </w:r>
          </w:p>
        </w:tc>
        <w:tc>
          <w:tcPr>
            <w:tcW w:w="1134"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 но при</w:t>
            </w:r>
          </w:p>
        </w:tc>
        <w:tc>
          <w:tcPr>
            <w:tcW w:w="1559" w:type="dxa"/>
            <w:tcBorders>
              <w:top w:val="nil"/>
              <w:left w:val="single" w:sz="4" w:space="0" w:color="auto"/>
              <w:bottom w:val="nil"/>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осо</w:t>
            </w:r>
            <w:r w:rsidRPr="00D4013C">
              <w:rPr>
                <w:rFonts w:ascii="Times New Roman" w:eastAsia="Times New Roman" w:hAnsi="Times New Roman" w:cs="Times New Roman"/>
                <w:bCs/>
                <w:color w:val="000000"/>
                <w:lang w:eastAsia="ru-RU"/>
              </w:rPr>
              <w:softHyphen/>
              <w:t>бенно</w:t>
            </w:r>
          </w:p>
        </w:tc>
      </w:tr>
      <w:tr w:rsidR="00D4013C" w:rsidRPr="00D4013C" w:rsidTr="00516169">
        <w:trPr>
          <w:trHeight w:hRule="exact" w:val="240"/>
        </w:trPr>
        <w:tc>
          <w:tcPr>
            <w:tcW w:w="709"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267"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41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усыха</w:t>
            </w:r>
            <w:r w:rsidRPr="00D4013C">
              <w:rPr>
                <w:rFonts w:ascii="Times New Roman" w:eastAsia="Times New Roman" w:hAnsi="Times New Roman" w:cs="Times New Roman"/>
                <w:bCs/>
                <w:color w:val="000000"/>
                <w:lang w:eastAsia="ru-RU"/>
              </w:rPr>
              <w:softHyphen/>
            </w:r>
          </w:p>
        </w:tc>
        <w:tc>
          <w:tcPr>
            <w:tcW w:w="1842"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желтым от</w:t>
            </w:r>
            <w:r w:rsidRPr="00D4013C">
              <w:rPr>
                <w:rFonts w:ascii="Times New Roman" w:eastAsia="Times New Roman" w:hAnsi="Times New Roman" w:cs="Times New Roman"/>
                <w:bCs/>
                <w:color w:val="000000"/>
                <w:lang w:eastAsia="ru-RU"/>
              </w:rPr>
              <w:softHyphen/>
            </w:r>
          </w:p>
        </w:tc>
        <w:tc>
          <w:tcPr>
            <w:tcW w:w="1276"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мелкие,</w:t>
            </w:r>
          </w:p>
        </w:tc>
        <w:tc>
          <w:tcPr>
            <w:tcW w:w="1134"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p>
        </w:tc>
        <w:tc>
          <w:tcPr>
            <w:tcW w:w="1559" w:type="dxa"/>
            <w:tcBorders>
              <w:top w:val="nil"/>
              <w:left w:val="single" w:sz="4" w:space="0" w:color="auto"/>
              <w:bottom w:val="nil"/>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p>
        </w:tc>
      </w:tr>
      <w:tr w:rsidR="00D4013C" w:rsidRPr="00D4013C" w:rsidTr="00516169">
        <w:trPr>
          <w:trHeight w:hRule="exact" w:val="216"/>
        </w:trPr>
        <w:tc>
          <w:tcPr>
            <w:tcW w:w="709"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267"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41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нием</w:t>
            </w:r>
          </w:p>
        </w:tc>
        <w:tc>
          <w:tcPr>
            <w:tcW w:w="1842"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тенком, по</w:t>
            </w:r>
            <w:r w:rsidRPr="00D4013C">
              <w:rPr>
                <w:rFonts w:ascii="Times New Roman" w:eastAsia="Times New Roman" w:hAnsi="Times New Roman" w:cs="Times New Roman"/>
                <w:bCs/>
                <w:color w:val="000000"/>
                <w:lang w:eastAsia="ru-RU"/>
              </w:rPr>
              <w:softHyphen/>
            </w:r>
          </w:p>
        </w:tc>
        <w:tc>
          <w:tcPr>
            <w:tcW w:w="1276"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часто</w:t>
            </w:r>
          </w:p>
        </w:tc>
        <w:tc>
          <w:tcPr>
            <w:tcW w:w="1134"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избыт</w:t>
            </w:r>
            <w:r w:rsidRPr="00D4013C">
              <w:rPr>
                <w:rFonts w:ascii="Times New Roman" w:eastAsia="Times New Roman" w:hAnsi="Times New Roman" w:cs="Times New Roman"/>
                <w:bCs/>
                <w:color w:val="000000"/>
                <w:lang w:eastAsia="ru-RU"/>
              </w:rPr>
              <w:softHyphen/>
              <w:t>ке</w:t>
            </w:r>
          </w:p>
        </w:tc>
        <w:tc>
          <w:tcPr>
            <w:tcW w:w="1559" w:type="dxa"/>
            <w:tcBorders>
              <w:top w:val="nil"/>
              <w:left w:val="single" w:sz="4" w:space="0" w:color="auto"/>
              <w:bottom w:val="nil"/>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у ели,</w:t>
            </w:r>
          </w:p>
        </w:tc>
      </w:tr>
      <w:tr w:rsidR="00D4013C" w:rsidRPr="00D4013C" w:rsidTr="00516169">
        <w:trPr>
          <w:trHeight w:hRule="exact" w:val="240"/>
        </w:trPr>
        <w:tc>
          <w:tcPr>
            <w:tcW w:w="709"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267"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41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от</w:t>
            </w:r>
            <w:r w:rsidRPr="00D4013C">
              <w:rPr>
                <w:rFonts w:ascii="Times New Roman" w:eastAsia="Times New Roman" w:hAnsi="Times New Roman" w:cs="Times New Roman"/>
                <w:bCs/>
                <w:color w:val="000000"/>
                <w:lang w:eastAsia="ru-RU"/>
              </w:rPr>
              <w:softHyphen/>
            </w:r>
          </w:p>
        </w:tc>
        <w:tc>
          <w:tcPr>
            <w:tcW w:w="1842"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вреждение</w:t>
            </w:r>
          </w:p>
        </w:tc>
        <w:tc>
          <w:tcPr>
            <w:tcW w:w="1276"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недораз</w:t>
            </w:r>
            <w:r w:rsidRPr="00D4013C">
              <w:rPr>
                <w:rFonts w:ascii="Times New Roman" w:eastAsia="Times New Roman" w:hAnsi="Times New Roman" w:cs="Times New Roman"/>
                <w:bCs/>
                <w:color w:val="000000"/>
                <w:lang w:eastAsia="ru-RU"/>
              </w:rPr>
              <w:softHyphen/>
            </w:r>
          </w:p>
        </w:tc>
        <w:tc>
          <w:tcPr>
            <w:tcW w:w="1134"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азота</w:t>
            </w:r>
          </w:p>
        </w:tc>
        <w:tc>
          <w:tcPr>
            <w:tcW w:w="1559" w:type="dxa"/>
            <w:tcBorders>
              <w:top w:val="nil"/>
              <w:left w:val="single" w:sz="4" w:space="0" w:color="auto"/>
              <w:bottom w:val="nil"/>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силь</w:t>
            </w:r>
            <w:r w:rsidRPr="00D4013C">
              <w:rPr>
                <w:rFonts w:ascii="Times New Roman" w:eastAsia="Times New Roman" w:hAnsi="Times New Roman" w:cs="Times New Roman"/>
                <w:bCs/>
                <w:color w:val="000000"/>
                <w:lang w:eastAsia="ru-RU"/>
              </w:rPr>
              <w:softHyphen/>
            </w:r>
          </w:p>
        </w:tc>
      </w:tr>
      <w:tr w:rsidR="00D4013C" w:rsidRPr="00D4013C" w:rsidTr="00516169">
        <w:trPr>
          <w:trHeight w:hRule="exact" w:val="206"/>
        </w:trPr>
        <w:tc>
          <w:tcPr>
            <w:tcW w:w="709"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267"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41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дель</w:t>
            </w:r>
            <w:r w:rsidRPr="00D4013C">
              <w:rPr>
                <w:rFonts w:ascii="Times New Roman" w:eastAsia="Times New Roman" w:hAnsi="Times New Roman" w:cs="Times New Roman"/>
                <w:bCs/>
                <w:color w:val="000000"/>
                <w:lang w:eastAsia="ru-RU"/>
              </w:rPr>
              <w:softHyphen/>
            </w:r>
          </w:p>
        </w:tc>
        <w:tc>
          <w:tcPr>
            <w:tcW w:w="1842"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листьев и</w:t>
            </w:r>
          </w:p>
        </w:tc>
        <w:tc>
          <w:tcPr>
            <w:tcW w:w="1276"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витые,</w:t>
            </w:r>
          </w:p>
        </w:tc>
        <w:tc>
          <w:tcPr>
            <w:tcW w:w="1134"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та в</w:t>
            </w:r>
          </w:p>
        </w:tc>
        <w:tc>
          <w:tcPr>
            <w:tcW w:w="1559" w:type="dxa"/>
            <w:tcBorders>
              <w:top w:val="nil"/>
              <w:left w:val="single" w:sz="4" w:space="0" w:color="auto"/>
              <w:bottom w:val="nil"/>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ное</w:t>
            </w:r>
          </w:p>
        </w:tc>
      </w:tr>
      <w:tr w:rsidR="00D4013C" w:rsidRPr="00D4013C" w:rsidTr="00516169">
        <w:trPr>
          <w:trHeight w:hRule="exact" w:val="226"/>
        </w:trPr>
        <w:tc>
          <w:tcPr>
            <w:tcW w:w="709"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267"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41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ных</w:t>
            </w:r>
          </w:p>
        </w:tc>
        <w:tc>
          <w:tcPr>
            <w:tcW w:w="1842"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хвои до 1/3</w:t>
            </w:r>
          </w:p>
        </w:tc>
        <w:tc>
          <w:tcPr>
            <w:tcW w:w="1276"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до 25 %</w:t>
            </w:r>
          </w:p>
        </w:tc>
        <w:tc>
          <w:tcPr>
            <w:tcW w:w="1134"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возду</w:t>
            </w:r>
            <w:r w:rsidRPr="00D4013C">
              <w:rPr>
                <w:rFonts w:ascii="Times New Roman" w:eastAsia="Times New Roman" w:hAnsi="Times New Roman" w:cs="Times New Roman"/>
                <w:bCs/>
                <w:color w:val="000000"/>
                <w:lang w:eastAsia="ru-RU"/>
              </w:rPr>
              <w:softHyphen/>
            </w:r>
          </w:p>
        </w:tc>
        <w:tc>
          <w:tcPr>
            <w:tcW w:w="1559" w:type="dxa"/>
            <w:tcBorders>
              <w:top w:val="nil"/>
              <w:left w:val="single" w:sz="4" w:space="0" w:color="auto"/>
              <w:bottom w:val="nil"/>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смоло</w:t>
            </w:r>
            <w:r w:rsidRPr="00D4013C">
              <w:rPr>
                <w:rFonts w:ascii="Times New Roman" w:eastAsia="Times New Roman" w:hAnsi="Times New Roman" w:cs="Times New Roman"/>
                <w:bCs/>
                <w:color w:val="000000"/>
                <w:lang w:eastAsia="ru-RU"/>
              </w:rPr>
              <w:softHyphen/>
            </w:r>
          </w:p>
        </w:tc>
      </w:tr>
      <w:tr w:rsidR="00D4013C" w:rsidRPr="00D4013C" w:rsidTr="00516169">
        <w:trPr>
          <w:trHeight w:hRule="exact" w:val="230"/>
        </w:trPr>
        <w:tc>
          <w:tcPr>
            <w:tcW w:w="709"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267"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41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ветвей</w:t>
            </w:r>
          </w:p>
        </w:tc>
        <w:tc>
          <w:tcPr>
            <w:tcW w:w="1842"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общего коли</w:t>
            </w:r>
            <w:r w:rsidRPr="00D4013C">
              <w:rPr>
                <w:rFonts w:ascii="Times New Roman" w:eastAsia="Times New Roman" w:hAnsi="Times New Roman" w:cs="Times New Roman"/>
                <w:bCs/>
                <w:color w:val="000000"/>
                <w:lang w:eastAsia="ru-RU"/>
              </w:rPr>
              <w:softHyphen/>
            </w:r>
          </w:p>
        </w:tc>
        <w:tc>
          <w:tcPr>
            <w:tcW w:w="1276"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почек</w:t>
            </w:r>
          </w:p>
        </w:tc>
        <w:tc>
          <w:tcPr>
            <w:tcW w:w="1134"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хе мо</w:t>
            </w:r>
            <w:r w:rsidRPr="00D4013C">
              <w:rPr>
                <w:rFonts w:ascii="Times New Roman" w:eastAsia="Times New Roman" w:hAnsi="Times New Roman" w:cs="Times New Roman"/>
                <w:bCs/>
                <w:color w:val="000000"/>
                <w:lang w:eastAsia="ru-RU"/>
              </w:rPr>
              <w:softHyphen/>
            </w:r>
          </w:p>
        </w:tc>
        <w:tc>
          <w:tcPr>
            <w:tcW w:w="1559" w:type="dxa"/>
            <w:tcBorders>
              <w:top w:val="nil"/>
              <w:left w:val="single" w:sz="4" w:space="0" w:color="auto"/>
              <w:bottom w:val="nil"/>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тече</w:t>
            </w:r>
            <w:r w:rsidRPr="00D4013C">
              <w:rPr>
                <w:rFonts w:ascii="Times New Roman" w:eastAsia="Times New Roman" w:hAnsi="Times New Roman" w:cs="Times New Roman"/>
                <w:bCs/>
                <w:color w:val="000000"/>
                <w:lang w:eastAsia="ru-RU"/>
              </w:rPr>
              <w:softHyphen/>
            </w:r>
          </w:p>
        </w:tc>
      </w:tr>
      <w:tr w:rsidR="00D4013C" w:rsidRPr="00D4013C" w:rsidTr="00516169">
        <w:trPr>
          <w:trHeight w:hRule="exact" w:val="221"/>
        </w:trPr>
        <w:tc>
          <w:tcPr>
            <w:tcW w:w="709"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267"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41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842"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чества. Отме</w:t>
            </w:r>
            <w:r w:rsidRPr="00D4013C">
              <w:rPr>
                <w:rFonts w:ascii="Times New Roman" w:eastAsia="Times New Roman" w:hAnsi="Times New Roman" w:cs="Times New Roman"/>
                <w:bCs/>
                <w:color w:val="000000"/>
                <w:lang w:eastAsia="ru-RU"/>
              </w:rPr>
              <w:softHyphen/>
            </w:r>
          </w:p>
        </w:tc>
        <w:tc>
          <w:tcPr>
            <w:tcW w:w="1276"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прошло</w:t>
            </w:r>
            <w:r w:rsidRPr="00D4013C">
              <w:rPr>
                <w:rFonts w:ascii="Times New Roman" w:eastAsia="Times New Roman" w:hAnsi="Times New Roman" w:cs="Times New Roman"/>
                <w:bCs/>
                <w:color w:val="000000"/>
                <w:lang w:eastAsia="ru-RU"/>
              </w:rPr>
              <w:softHyphen/>
            </w:r>
          </w:p>
        </w:tc>
        <w:tc>
          <w:tcPr>
            <w:tcW w:w="1134"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жет</w:t>
            </w:r>
          </w:p>
        </w:tc>
        <w:tc>
          <w:tcPr>
            <w:tcW w:w="1559" w:type="dxa"/>
            <w:tcBorders>
              <w:top w:val="nil"/>
              <w:left w:val="single" w:sz="4" w:space="0" w:color="auto"/>
              <w:bottom w:val="nil"/>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ние и</w:t>
            </w:r>
          </w:p>
        </w:tc>
      </w:tr>
      <w:tr w:rsidR="00D4013C" w:rsidRPr="00D4013C" w:rsidTr="00516169">
        <w:trPr>
          <w:trHeight w:hRule="exact" w:val="221"/>
        </w:trPr>
        <w:tc>
          <w:tcPr>
            <w:tcW w:w="709"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267"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41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842"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чается более</w:t>
            </w:r>
          </w:p>
        </w:tc>
        <w:tc>
          <w:tcPr>
            <w:tcW w:w="1276"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го года</w:t>
            </w:r>
          </w:p>
        </w:tc>
        <w:tc>
          <w:tcPr>
            <w:tcW w:w="1134"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быть</w:t>
            </w:r>
          </w:p>
        </w:tc>
        <w:tc>
          <w:tcPr>
            <w:tcW w:w="1559" w:type="dxa"/>
            <w:tcBorders>
              <w:top w:val="nil"/>
              <w:left w:val="single" w:sz="4" w:space="0" w:color="auto"/>
              <w:bottom w:val="nil"/>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не-</w:t>
            </w:r>
          </w:p>
        </w:tc>
      </w:tr>
      <w:tr w:rsidR="00D4013C" w:rsidRPr="00D4013C" w:rsidTr="00516169">
        <w:trPr>
          <w:trHeight w:hRule="exact" w:val="250"/>
        </w:trPr>
        <w:tc>
          <w:tcPr>
            <w:tcW w:w="709"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267"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41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842"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ранний опад</w:t>
            </w:r>
          </w:p>
        </w:tc>
        <w:tc>
          <w:tcPr>
            <w:tcW w:w="1276"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погибли</w:t>
            </w:r>
          </w:p>
        </w:tc>
        <w:tc>
          <w:tcPr>
            <w:tcW w:w="1134"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сильно</w:t>
            </w:r>
          </w:p>
        </w:tc>
        <w:tc>
          <w:tcPr>
            <w:tcW w:w="1559" w:type="dxa"/>
            <w:tcBorders>
              <w:top w:val="nil"/>
              <w:left w:val="single" w:sz="4" w:space="0" w:color="auto"/>
              <w:bottom w:val="nil"/>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больши</w:t>
            </w:r>
          </w:p>
        </w:tc>
      </w:tr>
      <w:tr w:rsidR="00D4013C" w:rsidRPr="00D4013C" w:rsidTr="00516169">
        <w:trPr>
          <w:trHeight w:hRule="exact" w:val="226"/>
        </w:trPr>
        <w:tc>
          <w:tcPr>
            <w:tcW w:w="709"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267"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41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842"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листьев, хвоя</w:t>
            </w:r>
          </w:p>
        </w:tc>
        <w:tc>
          <w:tcPr>
            <w:tcW w:w="1276"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134"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увели</w:t>
            </w:r>
            <w:r w:rsidRPr="00D4013C">
              <w:rPr>
                <w:rFonts w:ascii="Times New Roman" w:eastAsia="Times New Roman" w:hAnsi="Times New Roman" w:cs="Times New Roman"/>
                <w:bCs/>
                <w:color w:val="000000"/>
                <w:lang w:eastAsia="ru-RU"/>
              </w:rPr>
              <w:softHyphen/>
            </w:r>
          </w:p>
        </w:tc>
        <w:tc>
          <w:tcPr>
            <w:tcW w:w="1559" w:type="dxa"/>
            <w:tcBorders>
              <w:top w:val="nil"/>
              <w:left w:val="single" w:sz="4" w:space="0" w:color="auto"/>
              <w:bottom w:val="nil"/>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е мест</w:t>
            </w:r>
            <w:r w:rsidRPr="00D4013C">
              <w:rPr>
                <w:rFonts w:ascii="Times New Roman" w:eastAsia="Times New Roman" w:hAnsi="Times New Roman" w:cs="Times New Roman"/>
                <w:bCs/>
                <w:color w:val="000000"/>
                <w:lang w:eastAsia="ru-RU"/>
              </w:rPr>
              <w:softHyphen/>
            </w:r>
          </w:p>
        </w:tc>
      </w:tr>
      <w:tr w:rsidR="00D4013C" w:rsidRPr="00D4013C" w:rsidTr="00516169">
        <w:trPr>
          <w:trHeight w:hRule="exact" w:val="230"/>
        </w:trPr>
        <w:tc>
          <w:tcPr>
            <w:tcW w:w="709"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267"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41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842"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держится 2-3</w:t>
            </w:r>
          </w:p>
        </w:tc>
        <w:tc>
          <w:tcPr>
            <w:tcW w:w="1276"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134"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чен</w:t>
            </w:r>
          </w:p>
        </w:tc>
        <w:tc>
          <w:tcPr>
            <w:tcW w:w="1559" w:type="dxa"/>
            <w:tcBorders>
              <w:top w:val="nil"/>
              <w:left w:val="single" w:sz="4" w:space="0" w:color="auto"/>
              <w:bottom w:val="nil"/>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ные</w:t>
            </w:r>
          </w:p>
        </w:tc>
      </w:tr>
      <w:tr w:rsidR="00D4013C" w:rsidRPr="00D4013C" w:rsidTr="00516169">
        <w:trPr>
          <w:trHeight w:hRule="exact" w:val="773"/>
        </w:trPr>
        <w:tc>
          <w:tcPr>
            <w:tcW w:w="709"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267"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41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842"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года</w:t>
            </w:r>
          </w:p>
        </w:tc>
        <w:tc>
          <w:tcPr>
            <w:tcW w:w="1276"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134"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559" w:type="dxa"/>
            <w:tcBorders>
              <w:top w:val="nil"/>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отми</w:t>
            </w:r>
            <w:r w:rsidRPr="00D4013C">
              <w:rPr>
                <w:rFonts w:ascii="Times New Roman" w:eastAsia="Times New Roman" w:hAnsi="Times New Roman" w:cs="Times New Roman"/>
                <w:bCs/>
                <w:color w:val="000000"/>
                <w:lang w:eastAsia="ru-RU"/>
              </w:rPr>
              <w:softHyphen/>
            </w:r>
          </w:p>
          <w:p w:rsidR="00D4013C" w:rsidRPr="00D4013C" w:rsidRDefault="00D4013C" w:rsidP="00D4013C">
            <w:pPr>
              <w:spacing w:after="0" w:line="240" w:lineRule="auto"/>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рания</w:t>
            </w:r>
          </w:p>
          <w:p w:rsidR="00D4013C" w:rsidRPr="00D4013C" w:rsidRDefault="00D4013C" w:rsidP="00D4013C">
            <w:pPr>
              <w:spacing w:after="0" w:line="240" w:lineRule="auto"/>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коры</w:t>
            </w:r>
          </w:p>
        </w:tc>
      </w:tr>
      <w:tr w:rsidR="00D4013C" w:rsidRPr="00D4013C" w:rsidTr="00516169">
        <w:trPr>
          <w:trHeight w:hRule="exact" w:val="245"/>
        </w:trPr>
        <w:tc>
          <w:tcPr>
            <w:tcW w:w="709"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III</w:t>
            </w:r>
          </w:p>
        </w:tc>
        <w:tc>
          <w:tcPr>
            <w:tcW w:w="1267"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Сильно</w:t>
            </w:r>
          </w:p>
        </w:tc>
        <w:tc>
          <w:tcPr>
            <w:tcW w:w="1418"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Ажур</w:t>
            </w:r>
            <w:r w:rsidRPr="00D4013C">
              <w:rPr>
                <w:rFonts w:ascii="Times New Roman" w:eastAsia="Times New Roman" w:hAnsi="Times New Roman" w:cs="Times New Roman"/>
                <w:bCs/>
                <w:color w:val="000000"/>
                <w:lang w:eastAsia="ru-RU"/>
              </w:rPr>
              <w:softHyphen/>
            </w:r>
          </w:p>
        </w:tc>
        <w:tc>
          <w:tcPr>
            <w:tcW w:w="184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Листья светло-</w:t>
            </w:r>
          </w:p>
        </w:tc>
        <w:tc>
          <w:tcPr>
            <w:tcW w:w="1276"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У лист</w:t>
            </w:r>
            <w:r w:rsidRPr="00D4013C">
              <w:rPr>
                <w:rFonts w:ascii="Times New Roman" w:eastAsia="Times New Roman" w:hAnsi="Times New Roman" w:cs="Times New Roman"/>
                <w:bCs/>
                <w:color w:val="000000"/>
                <w:lang w:eastAsia="ru-RU"/>
              </w:rPr>
              <w:softHyphen/>
            </w:r>
          </w:p>
        </w:tc>
        <w:tc>
          <w:tcPr>
            <w:tcW w:w="113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Укоро</w:t>
            </w:r>
            <w:r w:rsidRPr="00D4013C">
              <w:rPr>
                <w:rFonts w:ascii="Times New Roman" w:eastAsia="Times New Roman" w:hAnsi="Times New Roman" w:cs="Times New Roman"/>
                <w:bCs/>
                <w:color w:val="000000"/>
                <w:lang w:eastAsia="ru-RU"/>
              </w:rPr>
              <w:softHyphen/>
            </w:r>
          </w:p>
        </w:tc>
        <w:tc>
          <w:tcPr>
            <w:tcW w:w="1559"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Смоло</w:t>
            </w:r>
            <w:r w:rsidRPr="00D4013C">
              <w:rPr>
                <w:rFonts w:ascii="Times New Roman" w:eastAsia="Times New Roman" w:hAnsi="Times New Roman" w:cs="Times New Roman"/>
                <w:bCs/>
                <w:color w:val="000000"/>
                <w:lang w:eastAsia="ru-RU"/>
              </w:rPr>
              <w:softHyphen/>
            </w:r>
          </w:p>
        </w:tc>
      </w:tr>
      <w:tr w:rsidR="00D4013C" w:rsidRPr="00D4013C" w:rsidTr="00516169">
        <w:trPr>
          <w:trHeight w:hRule="exact" w:val="226"/>
        </w:trPr>
        <w:tc>
          <w:tcPr>
            <w:tcW w:w="709"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267"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ослаб</w:t>
            </w:r>
            <w:r w:rsidRPr="00D4013C">
              <w:rPr>
                <w:rFonts w:ascii="Times New Roman" w:eastAsia="Times New Roman" w:hAnsi="Times New Roman" w:cs="Times New Roman"/>
                <w:bCs/>
                <w:color w:val="000000"/>
                <w:lang w:eastAsia="ru-RU"/>
              </w:rPr>
              <w:softHyphen/>
            </w:r>
          </w:p>
        </w:tc>
        <w:tc>
          <w:tcPr>
            <w:tcW w:w="141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ная,</w:t>
            </w:r>
          </w:p>
        </w:tc>
        <w:tc>
          <w:tcPr>
            <w:tcW w:w="1842"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зеленые, хвоя</w:t>
            </w:r>
          </w:p>
        </w:tc>
        <w:tc>
          <w:tcPr>
            <w:tcW w:w="1276"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венных</w:t>
            </w:r>
          </w:p>
        </w:tc>
        <w:tc>
          <w:tcPr>
            <w:tcW w:w="1134"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чен или</w:t>
            </w:r>
          </w:p>
        </w:tc>
        <w:tc>
          <w:tcPr>
            <w:tcW w:w="1559" w:type="dxa"/>
            <w:tcBorders>
              <w:top w:val="nil"/>
              <w:left w:val="single" w:sz="4" w:space="0" w:color="auto"/>
              <w:bottom w:val="nil"/>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течение</w:t>
            </w:r>
          </w:p>
        </w:tc>
      </w:tr>
      <w:tr w:rsidR="00D4013C" w:rsidRPr="00D4013C" w:rsidTr="00516169">
        <w:trPr>
          <w:trHeight w:hRule="exact" w:val="221"/>
        </w:trPr>
        <w:tc>
          <w:tcPr>
            <w:tcW w:w="709"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267"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ленные</w:t>
            </w:r>
          </w:p>
        </w:tc>
        <w:tc>
          <w:tcPr>
            <w:tcW w:w="141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изре-</w:t>
            </w:r>
          </w:p>
        </w:tc>
        <w:tc>
          <w:tcPr>
            <w:tcW w:w="1842"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матовая, с</w:t>
            </w:r>
          </w:p>
        </w:tc>
        <w:tc>
          <w:tcPr>
            <w:tcW w:w="1276"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пород</w:t>
            </w:r>
          </w:p>
        </w:tc>
        <w:tc>
          <w:tcPr>
            <w:tcW w:w="1134"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полно</w:t>
            </w:r>
            <w:r w:rsidRPr="00D4013C">
              <w:rPr>
                <w:rFonts w:ascii="Times New Roman" w:eastAsia="Times New Roman" w:hAnsi="Times New Roman" w:cs="Times New Roman"/>
                <w:bCs/>
                <w:color w:val="000000"/>
                <w:lang w:eastAsia="ru-RU"/>
              </w:rPr>
              <w:softHyphen/>
            </w:r>
          </w:p>
        </w:tc>
        <w:tc>
          <w:tcPr>
            <w:tcW w:w="1559" w:type="dxa"/>
            <w:tcBorders>
              <w:top w:val="nil"/>
              <w:left w:val="single" w:sz="4" w:space="0" w:color="auto"/>
              <w:bottom w:val="nil"/>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сильное,</w:t>
            </w:r>
          </w:p>
        </w:tc>
      </w:tr>
      <w:tr w:rsidR="00D4013C" w:rsidRPr="00D4013C" w:rsidTr="00516169">
        <w:trPr>
          <w:trHeight w:hRule="exact" w:val="230"/>
        </w:trPr>
        <w:tc>
          <w:tcPr>
            <w:tcW w:w="709"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267"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41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женная,</w:t>
            </w:r>
          </w:p>
        </w:tc>
        <w:tc>
          <w:tcPr>
            <w:tcW w:w="1842"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бурым оттен</w:t>
            </w:r>
            <w:r w:rsidRPr="00D4013C">
              <w:rPr>
                <w:rFonts w:ascii="Times New Roman" w:eastAsia="Times New Roman" w:hAnsi="Times New Roman" w:cs="Times New Roman"/>
                <w:bCs/>
                <w:color w:val="000000"/>
                <w:lang w:eastAsia="ru-RU"/>
              </w:rPr>
              <w:softHyphen/>
            </w:r>
          </w:p>
        </w:tc>
        <w:tc>
          <w:tcPr>
            <w:tcW w:w="1276"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погибает</w:t>
            </w:r>
          </w:p>
        </w:tc>
        <w:tc>
          <w:tcPr>
            <w:tcW w:w="1134"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стью</w:t>
            </w:r>
          </w:p>
        </w:tc>
        <w:tc>
          <w:tcPr>
            <w:tcW w:w="1559" w:type="dxa"/>
            <w:tcBorders>
              <w:top w:val="nil"/>
              <w:left w:val="single" w:sz="4" w:space="0" w:color="auto"/>
              <w:bottom w:val="nil"/>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значи</w:t>
            </w:r>
            <w:r w:rsidRPr="00D4013C">
              <w:rPr>
                <w:rFonts w:ascii="Times New Roman" w:eastAsia="Times New Roman" w:hAnsi="Times New Roman" w:cs="Times New Roman"/>
                <w:bCs/>
                <w:color w:val="000000"/>
                <w:lang w:eastAsia="ru-RU"/>
              </w:rPr>
              <w:softHyphen/>
            </w:r>
          </w:p>
        </w:tc>
      </w:tr>
      <w:tr w:rsidR="00D4013C" w:rsidRPr="00D4013C" w:rsidTr="00516169">
        <w:trPr>
          <w:trHeight w:hRule="exact" w:val="240"/>
        </w:trPr>
        <w:tc>
          <w:tcPr>
            <w:tcW w:w="709"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267"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41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со зна</w:t>
            </w:r>
            <w:r w:rsidRPr="00D4013C">
              <w:rPr>
                <w:rFonts w:ascii="Times New Roman" w:eastAsia="Times New Roman" w:hAnsi="Times New Roman" w:cs="Times New Roman"/>
                <w:bCs/>
                <w:color w:val="000000"/>
                <w:lang w:eastAsia="ru-RU"/>
              </w:rPr>
              <w:softHyphen/>
            </w:r>
          </w:p>
        </w:tc>
        <w:tc>
          <w:tcPr>
            <w:tcW w:w="1842"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ком, повреж</w:t>
            </w:r>
            <w:r w:rsidRPr="00D4013C">
              <w:rPr>
                <w:rFonts w:ascii="Times New Roman" w:eastAsia="Times New Roman" w:hAnsi="Times New Roman" w:cs="Times New Roman"/>
                <w:bCs/>
                <w:color w:val="000000"/>
                <w:lang w:eastAsia="ru-RU"/>
              </w:rPr>
              <w:softHyphen/>
            </w:r>
          </w:p>
        </w:tc>
        <w:tc>
          <w:tcPr>
            <w:tcW w:w="1276"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30-50 %</w:t>
            </w:r>
          </w:p>
        </w:tc>
        <w:tc>
          <w:tcPr>
            <w:tcW w:w="1134"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отсутст</w:t>
            </w:r>
            <w:r w:rsidRPr="00D4013C">
              <w:rPr>
                <w:rFonts w:ascii="Times New Roman" w:eastAsia="Times New Roman" w:hAnsi="Times New Roman" w:cs="Times New Roman"/>
                <w:bCs/>
                <w:color w:val="000000"/>
                <w:lang w:eastAsia="ru-RU"/>
              </w:rPr>
              <w:softHyphen/>
            </w:r>
          </w:p>
        </w:tc>
        <w:tc>
          <w:tcPr>
            <w:tcW w:w="1559" w:type="dxa"/>
            <w:tcBorders>
              <w:top w:val="nil"/>
              <w:left w:val="single" w:sz="4" w:space="0" w:color="auto"/>
              <w:bottom w:val="nil"/>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тельное</w:t>
            </w:r>
          </w:p>
        </w:tc>
      </w:tr>
      <w:tr w:rsidR="00D4013C" w:rsidRPr="00D4013C" w:rsidTr="00516169">
        <w:trPr>
          <w:trHeight w:hRule="exact" w:val="235"/>
        </w:trPr>
        <w:tc>
          <w:tcPr>
            <w:tcW w:w="709"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267"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41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читель</w:t>
            </w:r>
            <w:r w:rsidRPr="00D4013C">
              <w:rPr>
                <w:rFonts w:ascii="Times New Roman" w:eastAsia="Times New Roman" w:hAnsi="Times New Roman" w:cs="Times New Roman"/>
                <w:bCs/>
                <w:color w:val="000000"/>
                <w:lang w:eastAsia="ru-RU"/>
              </w:rPr>
              <w:softHyphen/>
            </w:r>
          </w:p>
        </w:tc>
        <w:tc>
          <w:tcPr>
            <w:tcW w:w="1842"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дение листьев</w:t>
            </w:r>
          </w:p>
        </w:tc>
        <w:tc>
          <w:tcPr>
            <w:tcW w:w="1276"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почек</w:t>
            </w:r>
          </w:p>
        </w:tc>
        <w:tc>
          <w:tcPr>
            <w:tcW w:w="1134"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вует</w:t>
            </w:r>
          </w:p>
        </w:tc>
        <w:tc>
          <w:tcPr>
            <w:tcW w:w="1559" w:type="dxa"/>
            <w:tcBorders>
              <w:top w:val="nil"/>
              <w:left w:val="single" w:sz="4" w:space="0" w:color="auto"/>
              <w:bottom w:val="nil"/>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отмира</w:t>
            </w:r>
            <w:r w:rsidRPr="00D4013C">
              <w:rPr>
                <w:rFonts w:ascii="Times New Roman" w:eastAsia="Times New Roman" w:hAnsi="Times New Roman" w:cs="Times New Roman"/>
                <w:bCs/>
                <w:color w:val="000000"/>
                <w:lang w:eastAsia="ru-RU"/>
              </w:rPr>
              <w:softHyphen/>
            </w:r>
          </w:p>
        </w:tc>
      </w:tr>
      <w:tr w:rsidR="00D4013C" w:rsidRPr="00D4013C" w:rsidTr="00516169">
        <w:trPr>
          <w:trHeight w:hRule="exact" w:val="202"/>
        </w:trPr>
        <w:tc>
          <w:tcPr>
            <w:tcW w:w="709"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267"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41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ным</w:t>
            </w:r>
          </w:p>
        </w:tc>
        <w:tc>
          <w:tcPr>
            <w:tcW w:w="1842"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и хвои дости</w:t>
            </w:r>
            <w:r w:rsidRPr="00D4013C">
              <w:rPr>
                <w:rFonts w:ascii="Times New Roman" w:eastAsia="Times New Roman" w:hAnsi="Times New Roman" w:cs="Times New Roman"/>
                <w:bCs/>
                <w:color w:val="000000"/>
                <w:lang w:eastAsia="ru-RU"/>
              </w:rPr>
              <w:softHyphen/>
            </w:r>
          </w:p>
        </w:tc>
        <w:tc>
          <w:tcPr>
            <w:tcW w:w="1276"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прошлого</w:t>
            </w:r>
          </w:p>
        </w:tc>
        <w:tc>
          <w:tcPr>
            <w:tcW w:w="1134"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559" w:type="dxa"/>
            <w:tcBorders>
              <w:top w:val="nil"/>
              <w:left w:val="single" w:sz="4" w:space="0" w:color="auto"/>
              <w:bottom w:val="nil"/>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ние ко</w:t>
            </w:r>
            <w:r w:rsidRPr="00D4013C">
              <w:rPr>
                <w:rFonts w:ascii="Times New Roman" w:eastAsia="Times New Roman" w:hAnsi="Times New Roman" w:cs="Times New Roman"/>
                <w:bCs/>
                <w:color w:val="000000"/>
                <w:lang w:eastAsia="ru-RU"/>
              </w:rPr>
              <w:softHyphen/>
            </w:r>
          </w:p>
        </w:tc>
      </w:tr>
      <w:tr w:rsidR="00D4013C" w:rsidRPr="00D4013C" w:rsidTr="00516169">
        <w:trPr>
          <w:trHeight w:hRule="exact" w:val="240"/>
        </w:trPr>
        <w:tc>
          <w:tcPr>
            <w:tcW w:w="709"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267"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41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усыха</w:t>
            </w:r>
            <w:r w:rsidRPr="00D4013C">
              <w:rPr>
                <w:rFonts w:ascii="Times New Roman" w:eastAsia="Times New Roman" w:hAnsi="Times New Roman" w:cs="Times New Roman"/>
                <w:bCs/>
                <w:color w:val="000000"/>
                <w:lang w:eastAsia="ru-RU"/>
              </w:rPr>
              <w:softHyphen/>
            </w:r>
          </w:p>
        </w:tc>
        <w:tc>
          <w:tcPr>
            <w:tcW w:w="1842"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гает 2/3 обще</w:t>
            </w:r>
            <w:r w:rsidRPr="00D4013C">
              <w:rPr>
                <w:rFonts w:ascii="Times New Roman" w:eastAsia="Times New Roman" w:hAnsi="Times New Roman" w:cs="Times New Roman"/>
                <w:bCs/>
                <w:color w:val="000000"/>
                <w:lang w:eastAsia="ru-RU"/>
              </w:rPr>
              <w:softHyphen/>
            </w:r>
          </w:p>
        </w:tc>
        <w:tc>
          <w:tcPr>
            <w:tcW w:w="1276"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года, зна</w:t>
            </w:r>
            <w:r w:rsidRPr="00D4013C">
              <w:rPr>
                <w:rFonts w:ascii="Times New Roman" w:eastAsia="Times New Roman" w:hAnsi="Times New Roman" w:cs="Times New Roman"/>
                <w:bCs/>
                <w:color w:val="000000"/>
                <w:lang w:eastAsia="ru-RU"/>
              </w:rPr>
              <w:softHyphen/>
            </w:r>
          </w:p>
        </w:tc>
        <w:tc>
          <w:tcPr>
            <w:tcW w:w="1134"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559" w:type="dxa"/>
            <w:tcBorders>
              <w:top w:val="nil"/>
              <w:left w:val="single" w:sz="4" w:space="0" w:color="auto"/>
              <w:bottom w:val="nil"/>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ры</w:t>
            </w:r>
          </w:p>
        </w:tc>
      </w:tr>
      <w:tr w:rsidR="00D4013C" w:rsidRPr="00D4013C" w:rsidTr="00516169">
        <w:trPr>
          <w:trHeight w:hRule="exact" w:val="211"/>
        </w:trPr>
        <w:tc>
          <w:tcPr>
            <w:tcW w:w="709"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267"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41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нием</w:t>
            </w:r>
          </w:p>
        </w:tc>
        <w:tc>
          <w:tcPr>
            <w:tcW w:w="1842"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го количества,</w:t>
            </w:r>
          </w:p>
        </w:tc>
        <w:tc>
          <w:tcPr>
            <w:tcW w:w="1276"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чительная</w:t>
            </w:r>
          </w:p>
        </w:tc>
        <w:tc>
          <w:tcPr>
            <w:tcW w:w="1134"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559" w:type="dxa"/>
            <w:tcBorders>
              <w:top w:val="nil"/>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r>
      <w:tr w:rsidR="00D4013C" w:rsidRPr="00D4013C" w:rsidTr="00516169">
        <w:trPr>
          <w:trHeight w:hRule="exact" w:val="211"/>
        </w:trPr>
        <w:tc>
          <w:tcPr>
            <w:tcW w:w="709"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267"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41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ветвей,</w:t>
            </w:r>
          </w:p>
        </w:tc>
        <w:tc>
          <w:tcPr>
            <w:tcW w:w="1842"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листья мелкие,</w:t>
            </w:r>
          </w:p>
        </w:tc>
        <w:tc>
          <w:tcPr>
            <w:tcW w:w="1276"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часть</w:t>
            </w:r>
          </w:p>
        </w:tc>
        <w:tc>
          <w:tcPr>
            <w:tcW w:w="1134"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559" w:type="dxa"/>
            <w:tcBorders>
              <w:top w:val="nil"/>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r>
      <w:tr w:rsidR="00D4013C" w:rsidRPr="00D4013C" w:rsidTr="00516169">
        <w:trPr>
          <w:trHeight w:hRule="exact" w:val="259"/>
        </w:trPr>
        <w:tc>
          <w:tcPr>
            <w:tcW w:w="709"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267"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41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сухо-</w:t>
            </w:r>
          </w:p>
        </w:tc>
        <w:tc>
          <w:tcPr>
            <w:tcW w:w="1842"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но бывают и</w:t>
            </w:r>
          </w:p>
        </w:tc>
        <w:tc>
          <w:tcPr>
            <w:tcW w:w="1276"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верху</w:t>
            </w:r>
            <w:r w:rsidRPr="00D4013C">
              <w:rPr>
                <w:rFonts w:ascii="Times New Roman" w:eastAsia="Times New Roman" w:hAnsi="Times New Roman" w:cs="Times New Roman"/>
                <w:bCs/>
                <w:color w:val="000000"/>
                <w:lang w:eastAsia="ru-RU"/>
              </w:rPr>
              <w:softHyphen/>
            </w:r>
          </w:p>
        </w:tc>
        <w:tc>
          <w:tcPr>
            <w:tcW w:w="1134"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559" w:type="dxa"/>
            <w:tcBorders>
              <w:top w:val="nil"/>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r>
      <w:tr w:rsidR="00D4013C" w:rsidRPr="00D4013C" w:rsidTr="00516169">
        <w:trPr>
          <w:trHeight w:hRule="exact" w:val="221"/>
        </w:trPr>
        <w:tc>
          <w:tcPr>
            <w:tcW w:w="709"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267"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41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вершин-</w:t>
            </w:r>
          </w:p>
        </w:tc>
        <w:tc>
          <w:tcPr>
            <w:tcW w:w="1842"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увеличенные</w:t>
            </w:r>
          </w:p>
        </w:tc>
        <w:tc>
          <w:tcPr>
            <w:tcW w:w="1276"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шечных</w:t>
            </w:r>
          </w:p>
        </w:tc>
        <w:tc>
          <w:tcPr>
            <w:tcW w:w="1134"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559" w:type="dxa"/>
            <w:tcBorders>
              <w:top w:val="nil"/>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r>
      <w:tr w:rsidR="00D4013C" w:rsidRPr="00D4013C" w:rsidTr="00516169">
        <w:trPr>
          <w:trHeight w:hRule="exact" w:val="1791"/>
        </w:trPr>
        <w:tc>
          <w:tcPr>
            <w:tcW w:w="709"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267"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41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ность</w:t>
            </w:r>
          </w:p>
        </w:tc>
        <w:tc>
          <w:tcPr>
            <w:tcW w:w="1842"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276"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почек деформи</w:t>
            </w:r>
            <w:r w:rsidRPr="00D4013C">
              <w:rPr>
                <w:rFonts w:ascii="Times New Roman" w:eastAsia="Times New Roman" w:hAnsi="Times New Roman" w:cs="Times New Roman"/>
                <w:bCs/>
                <w:color w:val="000000"/>
                <w:lang w:eastAsia="ru-RU"/>
              </w:rPr>
              <w:softHyphen/>
              <w:t>руется, побеги второго порядка не обра</w:t>
            </w:r>
            <w:r w:rsidRPr="00D4013C">
              <w:rPr>
                <w:rFonts w:ascii="Times New Roman" w:eastAsia="Times New Roman" w:hAnsi="Times New Roman" w:cs="Times New Roman"/>
                <w:bCs/>
                <w:color w:val="000000"/>
                <w:lang w:eastAsia="ru-RU"/>
              </w:rPr>
              <w:softHyphen/>
              <w:t>зуются</w:t>
            </w:r>
          </w:p>
        </w:tc>
        <w:tc>
          <w:tcPr>
            <w:tcW w:w="1134"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c>
          <w:tcPr>
            <w:tcW w:w="1559" w:type="dxa"/>
            <w:tcBorders>
              <w:top w:val="nil"/>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p>
        </w:tc>
      </w:tr>
      <w:tr w:rsidR="00D4013C" w:rsidRPr="00D4013C" w:rsidTr="00516169">
        <w:trPr>
          <w:trHeight w:val="2544"/>
        </w:trPr>
        <w:tc>
          <w:tcPr>
            <w:tcW w:w="709" w:type="dxa"/>
            <w:tcBorders>
              <w:top w:val="single" w:sz="4" w:space="0" w:color="auto"/>
              <w:left w:val="single" w:sz="4" w:space="0" w:color="auto"/>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IV</w:t>
            </w:r>
          </w:p>
        </w:tc>
        <w:tc>
          <w:tcPr>
            <w:tcW w:w="1267" w:type="dxa"/>
            <w:tcBorders>
              <w:top w:val="single" w:sz="4" w:space="0" w:color="auto"/>
              <w:left w:val="single" w:sz="4" w:space="0" w:color="auto"/>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Усы</w:t>
            </w:r>
            <w:r w:rsidRPr="00D4013C">
              <w:rPr>
                <w:rFonts w:ascii="Times New Roman" w:eastAsia="Times New Roman" w:hAnsi="Times New Roman" w:cs="Times New Roman"/>
                <w:bCs/>
                <w:color w:val="000000"/>
                <w:lang w:eastAsia="ru-RU"/>
              </w:rPr>
              <w:softHyphen/>
            </w:r>
          </w:p>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хающие</w:t>
            </w:r>
          </w:p>
        </w:tc>
        <w:tc>
          <w:tcPr>
            <w:tcW w:w="1418" w:type="dxa"/>
            <w:tcBorders>
              <w:top w:val="single" w:sz="4" w:space="0" w:color="auto"/>
              <w:left w:val="single" w:sz="4" w:space="0" w:color="auto"/>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Сильно-</w:t>
            </w:r>
          </w:p>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ажур</w:t>
            </w:r>
            <w:r w:rsidRPr="00D4013C">
              <w:rPr>
                <w:rFonts w:ascii="Times New Roman" w:eastAsia="Times New Roman" w:hAnsi="Times New Roman" w:cs="Times New Roman"/>
                <w:bCs/>
                <w:color w:val="000000"/>
                <w:lang w:eastAsia="ru-RU"/>
              </w:rPr>
              <w:softHyphen/>
            </w:r>
          </w:p>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ная,</w:t>
            </w:r>
          </w:p>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усыха-</w:t>
            </w:r>
          </w:p>
          <w:p w:rsidR="00D4013C" w:rsidRPr="00D4013C" w:rsidRDefault="00D4013C" w:rsidP="00D4013C">
            <w:pPr>
              <w:spacing w:after="0" w:line="240" w:lineRule="auto"/>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ние ветвей по всей кроне</w:t>
            </w:r>
          </w:p>
        </w:tc>
        <w:tc>
          <w:tcPr>
            <w:tcW w:w="1842" w:type="dxa"/>
            <w:tcBorders>
              <w:top w:val="single" w:sz="4" w:space="0" w:color="auto"/>
              <w:left w:val="single" w:sz="4" w:space="0" w:color="auto"/>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Листья мелкие,</w:t>
            </w:r>
          </w:p>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недоразвитые,</w:t>
            </w:r>
          </w:p>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бледно-зеле</w:t>
            </w:r>
            <w:r w:rsidRPr="00D4013C">
              <w:rPr>
                <w:rFonts w:ascii="Times New Roman" w:eastAsia="Times New Roman" w:hAnsi="Times New Roman" w:cs="Times New Roman"/>
                <w:bCs/>
                <w:color w:val="000000"/>
                <w:lang w:eastAsia="ru-RU"/>
              </w:rPr>
              <w:softHyphen/>
            </w:r>
          </w:p>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ные, с желтым</w:t>
            </w:r>
          </w:p>
          <w:p w:rsidR="00D4013C" w:rsidRPr="00D4013C" w:rsidRDefault="00D4013C" w:rsidP="00D4013C">
            <w:pPr>
              <w:spacing w:after="0" w:line="240" w:lineRule="auto"/>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оттенком, от</w:t>
            </w:r>
            <w:r w:rsidRPr="00D4013C">
              <w:rPr>
                <w:rFonts w:ascii="Times New Roman" w:eastAsia="Times New Roman" w:hAnsi="Times New Roman" w:cs="Times New Roman"/>
                <w:bCs/>
                <w:color w:val="000000"/>
                <w:lang w:eastAsia="ru-RU"/>
              </w:rPr>
              <w:softHyphen/>
              <w:t>мечается ран</w:t>
            </w:r>
            <w:r w:rsidRPr="00D4013C">
              <w:rPr>
                <w:rFonts w:ascii="Times New Roman" w:eastAsia="Times New Roman" w:hAnsi="Times New Roman" w:cs="Times New Roman"/>
                <w:bCs/>
                <w:color w:val="000000"/>
                <w:lang w:eastAsia="ru-RU"/>
              </w:rPr>
              <w:softHyphen/>
              <w:t>ний листопад, повреждение листьев и хвои превышает 2/3 общего коли</w:t>
            </w:r>
            <w:r w:rsidRPr="00D4013C">
              <w:rPr>
                <w:rFonts w:ascii="Times New Roman" w:eastAsia="Times New Roman" w:hAnsi="Times New Roman" w:cs="Times New Roman"/>
                <w:bCs/>
                <w:color w:val="000000"/>
                <w:lang w:eastAsia="ru-RU"/>
              </w:rPr>
              <w:softHyphen/>
              <w:t>чества</w:t>
            </w:r>
          </w:p>
        </w:tc>
        <w:tc>
          <w:tcPr>
            <w:tcW w:w="1276" w:type="dxa"/>
            <w:tcBorders>
              <w:top w:val="single" w:sz="4" w:space="0" w:color="auto"/>
              <w:left w:val="single" w:sz="4" w:space="0" w:color="auto"/>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Сохрани</w:t>
            </w:r>
            <w:r w:rsidRPr="00D4013C">
              <w:rPr>
                <w:rFonts w:ascii="Times New Roman" w:eastAsia="Times New Roman" w:hAnsi="Times New Roman" w:cs="Times New Roman"/>
                <w:bCs/>
                <w:color w:val="000000"/>
                <w:lang w:eastAsia="ru-RU"/>
              </w:rPr>
              <w:softHyphen/>
            </w:r>
          </w:p>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лось до</w:t>
            </w:r>
          </w:p>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10-15%</w:t>
            </w:r>
          </w:p>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почек</w:t>
            </w:r>
          </w:p>
        </w:tc>
        <w:tc>
          <w:tcPr>
            <w:tcW w:w="1134" w:type="dxa"/>
            <w:tcBorders>
              <w:top w:val="single" w:sz="4" w:space="0" w:color="auto"/>
              <w:left w:val="single" w:sz="4" w:space="0" w:color="auto"/>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Отсут</w:t>
            </w:r>
            <w:r w:rsidRPr="00D4013C">
              <w:rPr>
                <w:rFonts w:ascii="Times New Roman" w:eastAsia="Times New Roman" w:hAnsi="Times New Roman" w:cs="Times New Roman"/>
                <w:bCs/>
                <w:color w:val="000000"/>
                <w:lang w:eastAsia="ru-RU"/>
              </w:rPr>
              <w:softHyphen/>
            </w:r>
          </w:p>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ствует</w:t>
            </w:r>
          </w:p>
        </w:tc>
        <w:tc>
          <w:tcPr>
            <w:tcW w:w="1559" w:type="dxa"/>
            <w:tcBorders>
              <w:top w:val="single" w:sz="4" w:space="0" w:color="auto"/>
              <w:left w:val="single" w:sz="4" w:space="0" w:color="auto"/>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Призна</w:t>
            </w:r>
            <w:r w:rsidRPr="00D4013C">
              <w:rPr>
                <w:rFonts w:ascii="Times New Roman" w:eastAsia="Times New Roman" w:hAnsi="Times New Roman" w:cs="Times New Roman"/>
                <w:bCs/>
                <w:color w:val="000000"/>
                <w:lang w:eastAsia="ru-RU"/>
              </w:rPr>
              <w:softHyphen/>
              <w:t>ки</w:t>
            </w:r>
          </w:p>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заселения</w:t>
            </w:r>
            <w:r w:rsidRPr="00D4013C">
              <w:rPr>
                <w:rFonts w:ascii="Times New Roman" w:eastAsia="Times New Roman" w:hAnsi="Times New Roman" w:cs="Times New Roman"/>
                <w:bCs/>
                <w:color w:val="000000"/>
                <w:lang w:eastAsia="ru-RU"/>
              </w:rPr>
              <w:softHyphen/>
            </w:r>
          </w:p>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ления</w:t>
            </w:r>
          </w:p>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стволовыми</w:t>
            </w:r>
          </w:p>
          <w:p w:rsidR="00D4013C" w:rsidRPr="00D4013C" w:rsidRDefault="00D4013C" w:rsidP="00D4013C">
            <w:pPr>
              <w:spacing w:after="0" w:line="240" w:lineRule="auto"/>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вредите</w:t>
            </w:r>
            <w:r w:rsidRPr="00D4013C">
              <w:rPr>
                <w:rFonts w:ascii="Times New Roman" w:eastAsia="Times New Roman" w:hAnsi="Times New Roman" w:cs="Times New Roman"/>
                <w:bCs/>
                <w:color w:val="000000"/>
                <w:lang w:eastAsia="ru-RU"/>
              </w:rPr>
              <w:softHyphen/>
              <w:t>лями, отвер</w:t>
            </w:r>
            <w:r w:rsidRPr="00D4013C">
              <w:rPr>
                <w:rFonts w:ascii="Times New Roman" w:eastAsia="Times New Roman" w:hAnsi="Times New Roman" w:cs="Times New Roman"/>
                <w:bCs/>
                <w:color w:val="000000"/>
                <w:lang w:eastAsia="ru-RU"/>
              </w:rPr>
              <w:softHyphen/>
              <w:t>стия, значи</w:t>
            </w:r>
            <w:r w:rsidRPr="00D4013C">
              <w:rPr>
                <w:rFonts w:ascii="Times New Roman" w:eastAsia="Times New Roman" w:hAnsi="Times New Roman" w:cs="Times New Roman"/>
                <w:bCs/>
                <w:color w:val="000000"/>
                <w:lang w:eastAsia="ru-RU"/>
              </w:rPr>
              <w:softHyphen/>
              <w:t>тельное отмира</w:t>
            </w:r>
            <w:r w:rsidRPr="00D4013C">
              <w:rPr>
                <w:rFonts w:ascii="Times New Roman" w:eastAsia="Times New Roman" w:hAnsi="Times New Roman" w:cs="Times New Roman"/>
                <w:bCs/>
                <w:color w:val="000000"/>
                <w:lang w:eastAsia="ru-RU"/>
              </w:rPr>
              <w:softHyphen/>
              <w:t>ние ко</w:t>
            </w:r>
            <w:r w:rsidRPr="00D4013C">
              <w:rPr>
                <w:rFonts w:ascii="Times New Roman" w:eastAsia="Times New Roman" w:hAnsi="Times New Roman" w:cs="Times New Roman"/>
                <w:bCs/>
                <w:color w:val="000000"/>
                <w:lang w:eastAsia="ru-RU"/>
              </w:rPr>
              <w:softHyphen/>
              <w:t>ры</w:t>
            </w:r>
          </w:p>
        </w:tc>
      </w:tr>
      <w:tr w:rsidR="00D4013C" w:rsidRPr="00D4013C" w:rsidTr="00516169">
        <w:trPr>
          <w:trHeight w:hRule="exact" w:val="2685"/>
        </w:trPr>
        <w:tc>
          <w:tcPr>
            <w:tcW w:w="709"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V</w:t>
            </w:r>
          </w:p>
        </w:tc>
        <w:tc>
          <w:tcPr>
            <w:tcW w:w="1267"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Сухие (свежий и ста</w:t>
            </w:r>
            <w:r w:rsidRPr="00D4013C">
              <w:rPr>
                <w:rFonts w:ascii="Times New Roman" w:eastAsia="Times New Roman" w:hAnsi="Times New Roman" w:cs="Times New Roman"/>
                <w:bCs/>
                <w:color w:val="000000"/>
                <w:lang w:eastAsia="ru-RU"/>
              </w:rPr>
              <w:softHyphen/>
              <w:t>рый сухо</w:t>
            </w:r>
            <w:r w:rsidRPr="00D4013C">
              <w:rPr>
                <w:rFonts w:ascii="Times New Roman" w:eastAsia="Times New Roman" w:hAnsi="Times New Roman" w:cs="Times New Roman"/>
                <w:bCs/>
                <w:color w:val="000000"/>
                <w:lang w:eastAsia="ru-RU"/>
              </w:rPr>
              <w:softHyphen/>
              <w:t>стой)</w:t>
            </w:r>
          </w:p>
        </w:tc>
        <w:tc>
          <w:tcPr>
            <w:tcW w:w="1418"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Сухая</w:t>
            </w:r>
          </w:p>
        </w:tc>
        <w:tc>
          <w:tcPr>
            <w:tcW w:w="1842"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Листьев нет, хвоя желтая и бурая, осыпа</w:t>
            </w:r>
            <w:r w:rsidRPr="00D4013C">
              <w:rPr>
                <w:rFonts w:ascii="Times New Roman" w:eastAsia="Times New Roman" w:hAnsi="Times New Roman" w:cs="Times New Roman"/>
                <w:bCs/>
                <w:color w:val="000000"/>
                <w:lang w:eastAsia="ru-RU"/>
              </w:rPr>
              <w:softHyphen/>
              <w:t>ется или осы</w:t>
            </w:r>
            <w:r w:rsidRPr="00D4013C">
              <w:rPr>
                <w:rFonts w:ascii="Times New Roman" w:eastAsia="Times New Roman" w:hAnsi="Times New Roman" w:cs="Times New Roman"/>
                <w:bCs/>
                <w:color w:val="000000"/>
                <w:lang w:eastAsia="ru-RU"/>
              </w:rPr>
              <w:softHyphen/>
              <w:t>палась</w:t>
            </w:r>
          </w:p>
        </w:tc>
        <w:tc>
          <w:tcPr>
            <w:tcW w:w="1276"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Почек нет, побе</w:t>
            </w:r>
            <w:r w:rsidRPr="00D4013C">
              <w:rPr>
                <w:rFonts w:ascii="Times New Roman" w:eastAsia="Times New Roman" w:hAnsi="Times New Roman" w:cs="Times New Roman"/>
                <w:bCs/>
                <w:color w:val="000000"/>
                <w:lang w:eastAsia="ru-RU"/>
              </w:rPr>
              <w:softHyphen/>
              <w:t>ги сухие</w:t>
            </w:r>
          </w:p>
        </w:tc>
        <w:tc>
          <w:tcPr>
            <w:tcW w:w="1134"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Отсут</w:t>
            </w:r>
            <w:r w:rsidRPr="00D4013C">
              <w:rPr>
                <w:rFonts w:ascii="Times New Roman" w:eastAsia="Times New Roman" w:hAnsi="Times New Roman" w:cs="Times New Roman"/>
                <w:bCs/>
                <w:color w:val="000000"/>
                <w:lang w:eastAsia="ru-RU"/>
              </w:rPr>
              <w:softHyphen/>
            </w:r>
          </w:p>
          <w:p w:rsidR="00D4013C" w:rsidRPr="00D4013C" w:rsidRDefault="00D4013C" w:rsidP="00D4013C">
            <w:pPr>
              <w:spacing w:after="0" w:line="170" w:lineRule="exact"/>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ствует</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Кора частич</w:t>
            </w:r>
            <w:r w:rsidRPr="00D4013C">
              <w:rPr>
                <w:rFonts w:ascii="Times New Roman" w:eastAsia="Times New Roman" w:hAnsi="Times New Roman" w:cs="Times New Roman"/>
                <w:bCs/>
                <w:color w:val="000000"/>
                <w:lang w:eastAsia="ru-RU"/>
              </w:rPr>
              <w:softHyphen/>
              <w:t>но или полно</w:t>
            </w:r>
            <w:r w:rsidRPr="00D4013C">
              <w:rPr>
                <w:rFonts w:ascii="Times New Roman" w:eastAsia="Times New Roman" w:hAnsi="Times New Roman" w:cs="Times New Roman"/>
                <w:bCs/>
                <w:color w:val="000000"/>
                <w:lang w:eastAsia="ru-RU"/>
              </w:rPr>
              <w:softHyphen/>
              <w:t>стью опала, заселена или</w:t>
            </w:r>
          </w:p>
          <w:p w:rsidR="00D4013C" w:rsidRPr="00D4013C" w:rsidRDefault="00D4013C" w:rsidP="00D4013C">
            <w:pPr>
              <w:spacing w:after="0" w:line="240" w:lineRule="auto"/>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отрабо</w:t>
            </w:r>
            <w:r w:rsidRPr="00D4013C">
              <w:rPr>
                <w:rFonts w:ascii="Times New Roman" w:eastAsia="Times New Roman" w:hAnsi="Times New Roman" w:cs="Times New Roman"/>
                <w:bCs/>
                <w:color w:val="000000"/>
                <w:lang w:eastAsia="ru-RU"/>
              </w:rPr>
              <w:softHyphen/>
            </w:r>
          </w:p>
          <w:p w:rsidR="00D4013C" w:rsidRPr="00D4013C" w:rsidRDefault="00D4013C" w:rsidP="00D4013C">
            <w:pPr>
              <w:spacing w:after="0" w:line="240" w:lineRule="auto"/>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тана</w:t>
            </w:r>
          </w:p>
          <w:p w:rsidR="00D4013C" w:rsidRPr="00D4013C" w:rsidRDefault="00D4013C" w:rsidP="00D4013C">
            <w:pPr>
              <w:spacing w:after="0" w:line="240" w:lineRule="auto"/>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стволо</w:t>
            </w:r>
            <w:r w:rsidRPr="00D4013C">
              <w:rPr>
                <w:rFonts w:ascii="Times New Roman" w:eastAsia="Times New Roman" w:hAnsi="Times New Roman" w:cs="Times New Roman"/>
                <w:bCs/>
                <w:color w:val="000000"/>
                <w:lang w:eastAsia="ru-RU"/>
              </w:rPr>
              <w:softHyphen/>
            </w:r>
          </w:p>
          <w:p w:rsidR="00D4013C" w:rsidRPr="00D4013C" w:rsidRDefault="00D4013C" w:rsidP="00D4013C">
            <w:pPr>
              <w:spacing w:after="0" w:line="240" w:lineRule="auto"/>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выми</w:t>
            </w:r>
          </w:p>
          <w:p w:rsidR="00D4013C" w:rsidRPr="00D4013C" w:rsidRDefault="00D4013C" w:rsidP="00D4013C">
            <w:pPr>
              <w:spacing w:after="0" w:line="240" w:lineRule="auto"/>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вредите</w:t>
            </w:r>
            <w:r w:rsidRPr="00D4013C">
              <w:rPr>
                <w:rFonts w:ascii="Times New Roman" w:eastAsia="Times New Roman" w:hAnsi="Times New Roman" w:cs="Times New Roman"/>
                <w:bCs/>
                <w:color w:val="000000"/>
                <w:lang w:eastAsia="ru-RU"/>
              </w:rPr>
              <w:softHyphen/>
            </w:r>
          </w:p>
          <w:p w:rsidR="00D4013C" w:rsidRPr="00D4013C" w:rsidRDefault="00D4013C" w:rsidP="00D4013C">
            <w:pPr>
              <w:spacing w:after="0" w:line="240" w:lineRule="auto"/>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лями</w:t>
            </w:r>
          </w:p>
        </w:tc>
      </w:tr>
    </w:tbl>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noProof/>
          <w:sz w:val="24"/>
          <w:szCs w:val="24"/>
          <w:lang w:eastAsia="ru-RU"/>
        </w:rPr>
        <w:drawing>
          <wp:inline distT="0" distB="0" distL="0" distR="0" wp14:anchorId="7813000D" wp14:editId="0BF5DD0D">
            <wp:extent cx="2562330" cy="1673445"/>
            <wp:effectExtent l="0" t="0" r="0" b="3175"/>
            <wp:docPr id="23" name="Рисунок 23" descr="http://biofile.ru/pic/feb14-p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ofile.ru/pic/feb14-p15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62608" cy="1673626"/>
                    </a:xfrm>
                    <a:prstGeom prst="rect">
                      <a:avLst/>
                    </a:prstGeom>
                    <a:noFill/>
                    <a:ln>
                      <a:noFill/>
                    </a:ln>
                  </pic:spPr>
                </pic:pic>
              </a:graphicData>
            </a:graphic>
          </wp:inline>
        </w:drawing>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Рис. 1 Компоненты хвойного дерева, служащие биоиндикатором.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А1, А2, А3-побеги первого, второго и третьего года жизни. Б1, Б2, Б3-хвоя первого, второго и третьего года жизни. В-мутовка. Г-почки.</w:t>
      </w:r>
    </w:p>
    <w:p w:rsidR="00D4013C" w:rsidRPr="00D4013C" w:rsidRDefault="00D4013C" w:rsidP="00D4013C">
      <w:pPr>
        <w:spacing w:after="0" w:line="240" w:lineRule="auto"/>
        <w:ind w:firstLine="426"/>
        <w:rPr>
          <w:rFonts w:ascii="Times New Roman" w:eastAsia="Times New Roman" w:hAnsi="Times New Roman" w:cs="Times New Roman"/>
          <w:b/>
          <w:bCs/>
          <w:color w:val="000000"/>
          <w:sz w:val="24"/>
          <w:szCs w:val="24"/>
          <w:lang w:eastAsia="ru-RU"/>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Практическая работа № 2. «Влияние рекреационных нагрузок на видовой состав растений лесного биоценоза»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Цель: </w:t>
      </w:r>
      <w:r w:rsidRPr="00D4013C">
        <w:rPr>
          <w:rFonts w:ascii="Times New Roman" w:eastAsia="Times New Roman" w:hAnsi="Times New Roman" w:cs="Times New Roman"/>
          <w:color w:val="000000"/>
          <w:sz w:val="24"/>
          <w:szCs w:val="24"/>
          <w:lang w:eastAsia="ru-RU"/>
        </w:rPr>
        <w:t>оценить изменение видового состава растений лесного биоценоза под влиянием рекреационных нагрузок (вытапты</w:t>
      </w:r>
      <w:r w:rsidRPr="00D4013C">
        <w:rPr>
          <w:rFonts w:ascii="Times New Roman" w:eastAsia="Times New Roman" w:hAnsi="Times New Roman" w:cs="Times New Roman"/>
          <w:color w:val="000000"/>
          <w:sz w:val="24"/>
          <w:szCs w:val="24"/>
          <w:lang w:eastAsia="ru-RU"/>
        </w:rPr>
        <w:softHyphen/>
        <w:t>вания).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Введение. </w:t>
      </w:r>
      <w:r w:rsidRPr="00D4013C">
        <w:rPr>
          <w:rFonts w:ascii="Times New Roman" w:eastAsia="Times New Roman" w:hAnsi="Times New Roman" w:cs="Times New Roman"/>
          <w:color w:val="000000"/>
          <w:sz w:val="24"/>
          <w:szCs w:val="24"/>
          <w:lang w:eastAsia="ru-RU"/>
        </w:rPr>
        <w:t>Под рекреационной нагрузкой подразумевают комплексное воздействие отдыхающих людей на природные экосистемы.</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При любых экзогенных (внешних) нарушениях биоценоза конкурентная мощь исходных видов, слагающих сообщество, ослабевает. Нарушаются сложившиеся связи в сообществе. Это позволяет другим видам внедриться в сообщество и су</w:t>
      </w:r>
      <w:r w:rsidRPr="00D4013C">
        <w:rPr>
          <w:rFonts w:ascii="Times New Roman" w:eastAsia="Times New Roman" w:hAnsi="Times New Roman" w:cs="Times New Roman"/>
          <w:color w:val="000000"/>
          <w:sz w:val="24"/>
          <w:szCs w:val="24"/>
          <w:lang w:eastAsia="ru-RU"/>
        </w:rPr>
        <w:softHyphen/>
        <w:t>ществовать в нем до тех пор, пока внешнее воздействие сохра</w:t>
      </w:r>
      <w:r w:rsidRPr="00D4013C">
        <w:rPr>
          <w:rFonts w:ascii="Times New Roman" w:eastAsia="Times New Roman" w:hAnsi="Times New Roman" w:cs="Times New Roman"/>
          <w:color w:val="000000"/>
          <w:sz w:val="24"/>
          <w:szCs w:val="24"/>
          <w:lang w:eastAsia="ru-RU"/>
        </w:rPr>
        <w:softHyphen/>
        <w:t>няется. По соотношению этих групп видов можно оценить сте</w:t>
      </w:r>
      <w:r w:rsidRPr="00D4013C">
        <w:rPr>
          <w:rFonts w:ascii="Times New Roman" w:eastAsia="Times New Roman" w:hAnsi="Times New Roman" w:cs="Times New Roman"/>
          <w:color w:val="000000"/>
          <w:sz w:val="24"/>
          <w:szCs w:val="24"/>
          <w:lang w:eastAsia="ru-RU"/>
        </w:rPr>
        <w:softHyphen/>
        <w:t>пень нарушенности сообщества. К видам растений, внедряю</w:t>
      </w:r>
      <w:r w:rsidRPr="00D4013C">
        <w:rPr>
          <w:rFonts w:ascii="Times New Roman" w:eastAsia="Times New Roman" w:hAnsi="Times New Roman" w:cs="Times New Roman"/>
          <w:color w:val="000000"/>
          <w:sz w:val="24"/>
          <w:szCs w:val="24"/>
          <w:lang w:eastAsia="ru-RU"/>
        </w:rPr>
        <w:softHyphen/>
        <w:t>щихся в исходный лесной биоценоз, можно отнести подорож</w:t>
      </w:r>
      <w:r w:rsidRPr="00D4013C">
        <w:rPr>
          <w:rFonts w:ascii="Times New Roman" w:eastAsia="Times New Roman" w:hAnsi="Times New Roman" w:cs="Times New Roman"/>
          <w:color w:val="000000"/>
          <w:sz w:val="24"/>
          <w:szCs w:val="24"/>
          <w:lang w:eastAsia="ru-RU"/>
        </w:rPr>
        <w:softHyphen/>
        <w:t>ник большой, мятлик обыкновенный, мятлик однолетний, лапчатку гусиную, клевер ползучий, клевер луговой, манжетку обыкновенную, одуванчик лекарственный, пырей ползучий.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Материал и оборудование: </w:t>
      </w:r>
      <w:r w:rsidRPr="00D4013C">
        <w:rPr>
          <w:rFonts w:ascii="Times New Roman" w:eastAsia="Times New Roman" w:hAnsi="Times New Roman" w:cs="Times New Roman"/>
          <w:color w:val="000000"/>
          <w:sz w:val="24"/>
          <w:szCs w:val="24"/>
          <w:lang w:eastAsia="ru-RU"/>
        </w:rPr>
        <w:t>на каждую группу необходима ве</w:t>
      </w:r>
      <w:r w:rsidRPr="00D4013C">
        <w:rPr>
          <w:rFonts w:ascii="Times New Roman" w:eastAsia="Times New Roman" w:hAnsi="Times New Roman" w:cs="Times New Roman"/>
          <w:color w:val="000000"/>
          <w:sz w:val="24"/>
          <w:szCs w:val="24"/>
          <w:lang w:eastAsia="ru-RU"/>
        </w:rPr>
        <w:softHyphen/>
        <w:t>ревка длиной 4 метра, рулетка, четыре колышка, определи</w:t>
      </w:r>
      <w:r w:rsidRPr="00D4013C">
        <w:rPr>
          <w:rFonts w:ascii="Times New Roman" w:eastAsia="Times New Roman" w:hAnsi="Times New Roman" w:cs="Times New Roman"/>
          <w:color w:val="000000"/>
          <w:sz w:val="24"/>
          <w:szCs w:val="24"/>
          <w:lang w:eastAsia="ru-RU"/>
        </w:rPr>
        <w:softHyphen/>
        <w:t>тель растений, блокнот, ручка.</w:t>
      </w:r>
    </w:p>
    <w:p w:rsidR="00D4013C" w:rsidRPr="00D4013C" w:rsidRDefault="00D4013C" w:rsidP="00D4013C">
      <w:pPr>
        <w:spacing w:after="0" w:line="240" w:lineRule="auto"/>
        <w:rPr>
          <w:rFonts w:ascii="Times New Roman" w:eastAsia="Times New Roman" w:hAnsi="Times New Roman" w:cs="Times New Roman"/>
          <w:b/>
          <w:bCs/>
          <w:color w:val="000000"/>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bCs/>
          <w:color w:val="000000"/>
          <w:sz w:val="24"/>
          <w:szCs w:val="24"/>
          <w:lang w:eastAsia="ru-RU"/>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Ход работы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Перед определением влияния рекреационных нарушений на биоценоз необходимо выбрать в лесу участки для сравне</w:t>
      </w:r>
      <w:r w:rsidRPr="00D4013C">
        <w:rPr>
          <w:rFonts w:ascii="Times New Roman" w:eastAsia="Times New Roman" w:hAnsi="Times New Roman" w:cs="Times New Roman"/>
          <w:color w:val="000000"/>
          <w:sz w:val="24"/>
          <w:szCs w:val="24"/>
          <w:lang w:eastAsia="ru-RU"/>
        </w:rPr>
        <w:softHyphen/>
        <w:t>ния. Оценку можно проводить либо через сравнение близле</w:t>
      </w:r>
      <w:r w:rsidRPr="00D4013C">
        <w:rPr>
          <w:rFonts w:ascii="Times New Roman" w:eastAsia="Times New Roman" w:hAnsi="Times New Roman" w:cs="Times New Roman"/>
          <w:color w:val="000000"/>
          <w:sz w:val="24"/>
          <w:szCs w:val="24"/>
          <w:lang w:eastAsia="ru-RU"/>
        </w:rPr>
        <w:softHyphen/>
        <w:t>жащих нарушенных и ненарушенных территорий (исходный тип растительности должен быть одинаков!), либо по линии от центра выбранной тропинки к дереву, которое обходят сторо</w:t>
      </w:r>
      <w:r w:rsidRPr="00D4013C">
        <w:rPr>
          <w:rFonts w:ascii="Times New Roman" w:eastAsia="Times New Roman" w:hAnsi="Times New Roman" w:cs="Times New Roman"/>
          <w:color w:val="000000"/>
          <w:sz w:val="24"/>
          <w:szCs w:val="24"/>
          <w:lang w:eastAsia="ru-RU"/>
        </w:rPr>
        <w:softHyphen/>
        <w:t>ной люди. Последний вариант предпочтительнее.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Затем разбиваются стандартные площадки размером 1 х 1 м так, чтобы первая площадка располагалась на тропин</w:t>
      </w:r>
      <w:r w:rsidRPr="00D4013C">
        <w:rPr>
          <w:rFonts w:ascii="Times New Roman" w:eastAsia="Times New Roman" w:hAnsi="Times New Roman" w:cs="Times New Roman"/>
          <w:color w:val="000000"/>
          <w:sz w:val="24"/>
          <w:szCs w:val="24"/>
          <w:lang w:eastAsia="ru-RU"/>
        </w:rPr>
        <w:softHyphen/>
        <w:t>ке, вторая в метре от нее, третья ближе к выбранному дереву (2—3 метра от тропинки) и последняя рядом с деревом или другим выбранным препятствием, которое обходят люди. Каждую площадку описывают разные группы учащихся.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А. Упрощенный вариант проведения работы</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Подсчитайте количество видов растений на каждой площад</w:t>
      </w:r>
      <w:r w:rsidRPr="00D4013C">
        <w:rPr>
          <w:rFonts w:ascii="Times New Roman" w:eastAsia="Times New Roman" w:hAnsi="Times New Roman" w:cs="Times New Roman"/>
          <w:color w:val="000000"/>
          <w:sz w:val="24"/>
          <w:szCs w:val="24"/>
          <w:lang w:eastAsia="ru-RU"/>
        </w:rPr>
        <w:softHyphen/>
        <w:t>ке. Определите долю лесных (исходных) и сорных (придорож</w:t>
      </w:r>
      <w:r w:rsidRPr="00D4013C">
        <w:rPr>
          <w:rFonts w:ascii="Times New Roman" w:eastAsia="Times New Roman" w:hAnsi="Times New Roman" w:cs="Times New Roman"/>
          <w:color w:val="000000"/>
          <w:sz w:val="24"/>
          <w:szCs w:val="24"/>
          <w:lang w:eastAsia="ru-RU"/>
        </w:rPr>
        <w:softHyphen/>
        <w:t>ных) видов растений. Для этого необходимо разделить количе</w:t>
      </w:r>
      <w:r w:rsidRPr="00D4013C">
        <w:rPr>
          <w:rFonts w:ascii="Times New Roman" w:eastAsia="Times New Roman" w:hAnsi="Times New Roman" w:cs="Times New Roman"/>
          <w:color w:val="000000"/>
          <w:sz w:val="24"/>
          <w:szCs w:val="24"/>
          <w:lang w:eastAsia="ru-RU"/>
        </w:rPr>
        <w:softHyphen/>
        <w:t>ство лесных видов (или сорных) на общее число видов, встре</w:t>
      </w:r>
      <w:r w:rsidRPr="00D4013C">
        <w:rPr>
          <w:rFonts w:ascii="Times New Roman" w:eastAsia="Times New Roman" w:hAnsi="Times New Roman" w:cs="Times New Roman"/>
          <w:color w:val="000000"/>
          <w:sz w:val="24"/>
          <w:szCs w:val="24"/>
          <w:lang w:eastAsia="ru-RU"/>
        </w:rPr>
        <w:softHyphen/>
        <w:t>ченных на этой площадке. Умножив полученную величину на 100, вы определите долю в процентах. Заполните таблицу 41.</w:t>
      </w:r>
    </w:p>
    <w:p w:rsidR="00D4013C" w:rsidRPr="00D4013C" w:rsidRDefault="00D4013C" w:rsidP="00D4013C">
      <w:pPr>
        <w:spacing w:after="0" w:line="240" w:lineRule="auto"/>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i/>
          <w:color w:val="000000"/>
          <w:sz w:val="24"/>
          <w:szCs w:val="24"/>
          <w:lang w:eastAsia="ru-RU"/>
        </w:rPr>
        <w:t xml:space="preserve">Таблица 41. </w:t>
      </w:r>
    </w:p>
    <w:tbl>
      <w:tblPr>
        <w:tblW w:w="0" w:type="auto"/>
        <w:tblInd w:w="5" w:type="dxa"/>
        <w:tblLayout w:type="fixed"/>
        <w:tblCellMar>
          <w:left w:w="0" w:type="dxa"/>
          <w:right w:w="0" w:type="dxa"/>
        </w:tblCellMar>
        <w:tblLook w:val="0000" w:firstRow="0" w:lastRow="0" w:firstColumn="0" w:lastColumn="0" w:noHBand="0" w:noVBand="0"/>
      </w:tblPr>
      <w:tblGrid>
        <w:gridCol w:w="1066"/>
        <w:gridCol w:w="1486"/>
        <w:gridCol w:w="1701"/>
        <w:gridCol w:w="1276"/>
        <w:gridCol w:w="1701"/>
        <w:gridCol w:w="1559"/>
      </w:tblGrid>
      <w:tr w:rsidR="00D4013C" w:rsidRPr="00D4013C" w:rsidTr="00516169">
        <w:trPr>
          <w:trHeight w:hRule="exact" w:val="1075"/>
        </w:trPr>
        <w:tc>
          <w:tcPr>
            <w:tcW w:w="1066"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4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w:t>
            </w:r>
          </w:p>
          <w:p w:rsidR="00D4013C" w:rsidRPr="00D4013C" w:rsidRDefault="00D4013C" w:rsidP="00D4013C">
            <w:pPr>
              <w:spacing w:after="0" w:line="14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площадки</w:t>
            </w:r>
          </w:p>
        </w:tc>
        <w:tc>
          <w:tcPr>
            <w:tcW w:w="1486"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Удален</w:t>
            </w:r>
            <w:r w:rsidRPr="00D4013C">
              <w:rPr>
                <w:rFonts w:ascii="Times New Roman" w:eastAsia="Times New Roman" w:hAnsi="Times New Roman" w:cs="Times New Roman"/>
                <w:bCs/>
                <w:color w:val="000000"/>
                <w:sz w:val="24"/>
                <w:szCs w:val="24"/>
                <w:lang w:eastAsia="ru-RU"/>
              </w:rPr>
              <w:softHyphen/>
              <w:t xml:space="preserve">ность от тропинки </w:t>
            </w:r>
            <w:r w:rsidRPr="00D4013C">
              <w:rPr>
                <w:rFonts w:ascii="Times New Roman" w:eastAsia="Times New Roman" w:hAnsi="Times New Roman" w:cs="Times New Roman"/>
                <w:color w:val="000000"/>
                <w:spacing w:val="10"/>
                <w:sz w:val="24"/>
                <w:szCs w:val="24"/>
                <w:lang w:eastAsia="ru-RU"/>
              </w:rPr>
              <w:t>(вм)</w:t>
            </w:r>
          </w:p>
        </w:tc>
        <w:tc>
          <w:tcPr>
            <w:tcW w:w="1701"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Количество</w:t>
            </w: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лесных</w:t>
            </w: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видов</w:t>
            </w:r>
          </w:p>
        </w:tc>
        <w:tc>
          <w:tcPr>
            <w:tcW w:w="1276"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xml:space="preserve">Доля лесных видов </w:t>
            </w:r>
            <w:r w:rsidRPr="00D4013C">
              <w:rPr>
                <w:rFonts w:ascii="Times New Roman" w:eastAsia="Times New Roman" w:hAnsi="Times New Roman" w:cs="Times New Roman"/>
                <w:color w:val="000000"/>
                <w:spacing w:val="10"/>
                <w:sz w:val="24"/>
                <w:szCs w:val="24"/>
                <w:lang w:eastAsia="ru-RU"/>
              </w:rPr>
              <w:t>«В %»</w:t>
            </w:r>
          </w:p>
        </w:tc>
        <w:tc>
          <w:tcPr>
            <w:tcW w:w="1701"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Количество придорож</w:t>
            </w:r>
            <w:r w:rsidRPr="00D4013C">
              <w:rPr>
                <w:rFonts w:ascii="Times New Roman" w:eastAsia="Times New Roman" w:hAnsi="Times New Roman" w:cs="Times New Roman"/>
                <w:bCs/>
                <w:color w:val="000000"/>
                <w:sz w:val="24"/>
                <w:szCs w:val="24"/>
                <w:lang w:eastAsia="ru-RU"/>
              </w:rPr>
              <w:softHyphen/>
              <w:t>ных видов</w:t>
            </w:r>
          </w:p>
        </w:tc>
        <w:tc>
          <w:tcPr>
            <w:tcW w:w="1559"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Доля</w:t>
            </w: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придо</w:t>
            </w:r>
            <w:r w:rsidRPr="00D4013C">
              <w:rPr>
                <w:rFonts w:ascii="Times New Roman" w:eastAsia="Times New Roman" w:hAnsi="Times New Roman" w:cs="Times New Roman"/>
                <w:bCs/>
                <w:color w:val="000000"/>
                <w:sz w:val="24"/>
                <w:szCs w:val="24"/>
                <w:lang w:eastAsia="ru-RU"/>
              </w:rPr>
              <w:softHyphen/>
            </w: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рожных</w:t>
            </w: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видов</w:t>
            </w: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&lt;В%)</w:t>
            </w:r>
          </w:p>
        </w:tc>
      </w:tr>
      <w:tr w:rsidR="00D4013C" w:rsidRPr="00D4013C" w:rsidTr="00516169">
        <w:trPr>
          <w:trHeight w:hRule="exact" w:val="437"/>
        </w:trPr>
        <w:tc>
          <w:tcPr>
            <w:tcW w:w="1066" w:type="dxa"/>
            <w:tcBorders>
              <w:top w:val="single" w:sz="4" w:space="0" w:color="auto"/>
              <w:left w:val="single" w:sz="4" w:space="0" w:color="auto"/>
              <w:bottom w:val="single" w:sz="4" w:space="0" w:color="auto"/>
              <w:right w:val="nil"/>
            </w:tcBorders>
            <w:shd w:val="clear" w:color="auto" w:fill="FFFFFF"/>
          </w:tcPr>
          <w:p w:rsidR="00D4013C" w:rsidRPr="00D4013C" w:rsidRDefault="00D4013C" w:rsidP="00D4013C">
            <w:pPr>
              <w:spacing w:after="0" w:line="240" w:lineRule="auto"/>
              <w:rPr>
                <w:rFonts w:ascii="Times New Roman" w:eastAsia="Times New Roman" w:hAnsi="Times New Roman" w:cs="Times New Roman"/>
                <w:sz w:val="24"/>
                <w:szCs w:val="24"/>
                <w:lang w:eastAsia="ru-RU"/>
              </w:rPr>
            </w:pPr>
          </w:p>
        </w:tc>
        <w:tc>
          <w:tcPr>
            <w:tcW w:w="1486" w:type="dxa"/>
            <w:tcBorders>
              <w:top w:val="single" w:sz="4" w:space="0" w:color="auto"/>
              <w:left w:val="single" w:sz="4" w:space="0" w:color="auto"/>
              <w:bottom w:val="single" w:sz="4" w:space="0" w:color="auto"/>
              <w:right w:val="nil"/>
            </w:tcBorders>
            <w:shd w:val="clear" w:color="auto" w:fill="FFFFFF"/>
          </w:tcPr>
          <w:p w:rsidR="00D4013C" w:rsidRPr="00D4013C" w:rsidRDefault="00D4013C" w:rsidP="00D4013C">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nil"/>
            </w:tcBorders>
            <w:shd w:val="clear" w:color="auto" w:fill="FFFFFF"/>
          </w:tcPr>
          <w:p w:rsidR="00D4013C" w:rsidRPr="00D4013C" w:rsidRDefault="00D4013C" w:rsidP="00D4013C">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nil"/>
            </w:tcBorders>
            <w:shd w:val="clear" w:color="auto" w:fill="FFFFFF"/>
          </w:tcPr>
          <w:p w:rsidR="00D4013C" w:rsidRPr="00D4013C" w:rsidRDefault="00D4013C" w:rsidP="00D4013C">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nil"/>
            </w:tcBorders>
            <w:shd w:val="clear" w:color="auto" w:fill="FFFFFF"/>
          </w:tcPr>
          <w:p w:rsidR="00D4013C" w:rsidRPr="00D4013C" w:rsidRDefault="00D4013C" w:rsidP="00D4013C">
            <w:pPr>
              <w:spacing w:after="0"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D4013C" w:rsidRPr="00D4013C" w:rsidRDefault="00D4013C" w:rsidP="00D4013C">
            <w:pPr>
              <w:spacing w:after="0" w:line="240" w:lineRule="auto"/>
              <w:rPr>
                <w:rFonts w:ascii="Times New Roman" w:eastAsia="Times New Roman" w:hAnsi="Times New Roman" w:cs="Times New Roman"/>
                <w:sz w:val="24"/>
                <w:szCs w:val="24"/>
                <w:lang w:eastAsia="ru-RU"/>
              </w:rPr>
            </w:pPr>
          </w:p>
        </w:tc>
      </w:tr>
    </w:tbl>
    <w:p w:rsidR="00D4013C" w:rsidRPr="00D4013C" w:rsidRDefault="00D4013C" w:rsidP="00D4013C">
      <w:pPr>
        <w:spacing w:after="0" w:line="240" w:lineRule="auto"/>
        <w:rPr>
          <w:rFonts w:ascii="Times New Roman" w:eastAsia="Times New Roman" w:hAnsi="Times New Roman" w:cs="Times New Roman"/>
          <w:sz w:val="24"/>
          <w:szCs w:val="24"/>
          <w:lang w:eastAsia="ru-RU"/>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Б. Более сложный вариант проведения работы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пределах каждой площадки опишите видовой состав рас</w:t>
      </w:r>
      <w:r w:rsidRPr="00D4013C">
        <w:rPr>
          <w:rFonts w:ascii="Times New Roman" w:eastAsia="Times New Roman" w:hAnsi="Times New Roman" w:cs="Times New Roman"/>
          <w:color w:val="000000"/>
          <w:sz w:val="24"/>
          <w:szCs w:val="24"/>
          <w:lang w:eastAsia="ru-RU"/>
        </w:rPr>
        <w:softHyphen/>
        <w:t>тений, проективное покрытие, среднюю высоту побегов, рас</w:t>
      </w:r>
      <w:r w:rsidRPr="00D4013C">
        <w:rPr>
          <w:rFonts w:ascii="Times New Roman" w:eastAsia="Times New Roman" w:hAnsi="Times New Roman" w:cs="Times New Roman"/>
          <w:color w:val="000000"/>
          <w:sz w:val="24"/>
          <w:szCs w:val="24"/>
          <w:lang w:eastAsia="ru-RU"/>
        </w:rPr>
        <w:softHyphen/>
        <w:t>считайте долевой состав растений разных групп: лесных, луго</w:t>
      </w:r>
      <w:r w:rsidRPr="00D4013C">
        <w:rPr>
          <w:rFonts w:ascii="Times New Roman" w:eastAsia="Times New Roman" w:hAnsi="Times New Roman" w:cs="Times New Roman"/>
          <w:color w:val="000000"/>
          <w:sz w:val="24"/>
          <w:szCs w:val="24"/>
          <w:lang w:eastAsia="ru-RU"/>
        </w:rPr>
        <w:softHyphen/>
        <w:t>вых и сорных (в данном случае придорожных), численность на единицу площади, относительную степень повреждения побе</w:t>
      </w:r>
      <w:r w:rsidRPr="00D4013C">
        <w:rPr>
          <w:rFonts w:ascii="Times New Roman" w:eastAsia="Times New Roman" w:hAnsi="Times New Roman" w:cs="Times New Roman"/>
          <w:color w:val="000000"/>
          <w:sz w:val="24"/>
          <w:szCs w:val="24"/>
          <w:lang w:eastAsia="ru-RU"/>
        </w:rPr>
        <w:softHyphen/>
        <w:t>гов (в баллах), долю выбитых, оголенных участков. Данные за</w:t>
      </w:r>
      <w:r w:rsidRPr="00D4013C">
        <w:rPr>
          <w:rFonts w:ascii="Times New Roman" w:eastAsia="Times New Roman" w:hAnsi="Times New Roman" w:cs="Times New Roman"/>
          <w:color w:val="000000"/>
          <w:sz w:val="24"/>
          <w:szCs w:val="24"/>
          <w:lang w:eastAsia="ru-RU"/>
        </w:rPr>
        <w:softHyphen/>
        <w:t xml:space="preserve">несите в таблицу. Рассчитайте индекс видового разнообразия Симпсона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D</w:t>
      </w:r>
      <w:r w:rsidRPr="00D4013C">
        <w:rPr>
          <w:rFonts w:ascii="Times New Roman" w:eastAsia="Times New Roman" w:hAnsi="Times New Roman" w:cs="Times New Roman"/>
          <w:color w:val="000000"/>
          <w:sz w:val="24"/>
          <w:szCs w:val="24"/>
          <w:lang w:eastAsia="ru-RU"/>
        </w:rPr>
        <w:t>= 1/Σр</w:t>
      </w:r>
      <w:r w:rsidRPr="00D4013C">
        <w:rPr>
          <w:rFonts w:ascii="Times New Roman" w:eastAsia="Times New Roman" w:hAnsi="Times New Roman" w:cs="Times New Roman"/>
          <w:color w:val="000000"/>
          <w:sz w:val="24"/>
          <w:szCs w:val="24"/>
          <w:vertAlign w:val="superscript"/>
          <w:lang w:eastAsia="ru-RU"/>
        </w:rPr>
        <w:t>2</w:t>
      </w:r>
      <w:r w:rsidRPr="00D4013C">
        <w:rPr>
          <w:rFonts w:ascii="Times New Roman" w:eastAsia="Times New Roman" w:hAnsi="Times New Roman" w:cs="Times New Roman"/>
          <w:color w:val="000000"/>
          <w:sz w:val="24"/>
          <w:szCs w:val="24"/>
          <w:lang w:val="en-US" w:eastAsia="ru-RU"/>
        </w:rPr>
        <w:t>i</w:t>
      </w:r>
      <w:r w:rsidRPr="00D4013C">
        <w:rPr>
          <w:rFonts w:ascii="Times New Roman" w:eastAsia="Times New Roman" w:hAnsi="Times New Roman" w:cs="Times New Roman"/>
          <w:color w:val="000000"/>
          <w:sz w:val="24"/>
          <w:szCs w:val="24"/>
          <w:lang w:eastAsia="ru-RU"/>
        </w:rPr>
        <w:t xml:space="preserve">, где </w:t>
      </w:r>
      <w:r w:rsidRPr="00D4013C">
        <w:rPr>
          <w:rFonts w:ascii="Times New Roman" w:eastAsia="Times New Roman" w:hAnsi="Times New Roman" w:cs="Times New Roman"/>
          <w:b/>
          <w:bCs/>
          <w:i/>
          <w:iCs/>
          <w:color w:val="000000"/>
          <w:spacing w:val="20"/>
          <w:sz w:val="24"/>
          <w:szCs w:val="24"/>
          <w:lang w:val="en-US"/>
        </w:rPr>
        <w:t>p</w:t>
      </w:r>
      <w:r w:rsidRPr="00D4013C">
        <w:rPr>
          <w:rFonts w:ascii="Times New Roman" w:eastAsia="Times New Roman" w:hAnsi="Times New Roman" w:cs="Times New Roman"/>
          <w:b/>
          <w:bCs/>
          <w:i/>
          <w:iCs/>
          <w:color w:val="000000"/>
          <w:spacing w:val="20"/>
          <w:sz w:val="24"/>
          <w:szCs w:val="24"/>
          <w:vertAlign w:val="subscript"/>
          <w:lang w:val="en-US"/>
        </w:rPr>
        <w:t>i</w:t>
      </w:r>
      <w:r w:rsidRPr="00D4013C">
        <w:rPr>
          <w:rFonts w:ascii="Times New Roman" w:eastAsia="Times New Roman" w:hAnsi="Times New Roman" w:cs="Times New Roman"/>
          <w:color w:val="000000"/>
          <w:sz w:val="24"/>
          <w:szCs w:val="24"/>
          <w:lang w:eastAsia="ru-RU"/>
        </w:rPr>
        <w:t xml:space="preserve">— доля </w:t>
      </w:r>
      <w:r w:rsidRPr="00D4013C">
        <w:rPr>
          <w:rFonts w:ascii="Times New Roman" w:eastAsia="Times New Roman" w:hAnsi="Times New Roman" w:cs="Times New Roman"/>
          <w:color w:val="000000"/>
          <w:sz w:val="24"/>
          <w:szCs w:val="24"/>
          <w:lang w:val="en-US" w:eastAsia="ru-RU"/>
        </w:rPr>
        <w:t>I</w:t>
      </w:r>
      <w:r w:rsidRPr="00D4013C">
        <w:rPr>
          <w:rFonts w:ascii="Times New Roman" w:eastAsia="Times New Roman" w:hAnsi="Times New Roman" w:cs="Times New Roman"/>
          <w:color w:val="000000"/>
          <w:sz w:val="24"/>
          <w:szCs w:val="24"/>
          <w:lang w:eastAsia="ru-RU"/>
        </w:rPr>
        <w:t xml:space="preserve"> -го вида растений) в преде</w:t>
      </w:r>
      <w:r w:rsidRPr="00D4013C">
        <w:rPr>
          <w:rFonts w:ascii="Times New Roman" w:eastAsia="Times New Roman" w:hAnsi="Times New Roman" w:cs="Times New Roman"/>
          <w:color w:val="000000"/>
          <w:sz w:val="24"/>
          <w:szCs w:val="24"/>
          <w:lang w:eastAsia="ru-RU"/>
        </w:rPr>
        <w:softHyphen/>
        <w:t xml:space="preserve">лах каждой площадки. Постройте графики зависимости числа видов, доли лесных видов, доли луговых, доли </w:t>
      </w:r>
      <w:r w:rsidRPr="00D4013C">
        <w:rPr>
          <w:rFonts w:ascii="Times New Roman" w:eastAsia="Times New Roman" w:hAnsi="Times New Roman" w:cs="Times New Roman"/>
          <w:color w:val="000000"/>
          <w:sz w:val="24"/>
          <w:szCs w:val="24"/>
          <w:lang w:eastAsia="ru-RU"/>
        </w:rPr>
        <w:lastRenderedPageBreak/>
        <w:t>сорных (придо</w:t>
      </w:r>
      <w:r w:rsidRPr="00D4013C">
        <w:rPr>
          <w:rFonts w:ascii="Times New Roman" w:eastAsia="Times New Roman" w:hAnsi="Times New Roman" w:cs="Times New Roman"/>
          <w:color w:val="000000"/>
          <w:sz w:val="24"/>
          <w:szCs w:val="24"/>
          <w:lang w:eastAsia="ru-RU"/>
        </w:rPr>
        <w:softHyphen/>
        <w:t>рожных), индекса видового разнообразия от степени рекреаци</w:t>
      </w:r>
      <w:r w:rsidRPr="00D4013C">
        <w:rPr>
          <w:rFonts w:ascii="Times New Roman" w:eastAsia="Times New Roman" w:hAnsi="Times New Roman" w:cs="Times New Roman"/>
          <w:color w:val="000000"/>
          <w:sz w:val="24"/>
          <w:szCs w:val="24"/>
          <w:lang w:eastAsia="ru-RU"/>
        </w:rPr>
        <w:softHyphen/>
        <w:t>онной нагрузки (удаленности от тропинки к дереву).</w:t>
      </w:r>
    </w:p>
    <w:p w:rsidR="00D4013C" w:rsidRPr="00D4013C" w:rsidRDefault="00D4013C" w:rsidP="00D4013C">
      <w:pP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Сделайте выводы об изменении показателей, характеризую</w:t>
      </w:r>
      <w:r w:rsidRPr="00D4013C">
        <w:rPr>
          <w:rFonts w:ascii="Times New Roman" w:eastAsia="Times New Roman" w:hAnsi="Times New Roman" w:cs="Times New Roman"/>
          <w:color w:val="000000"/>
          <w:sz w:val="24"/>
          <w:szCs w:val="24"/>
          <w:lang w:eastAsia="ru-RU"/>
        </w:rPr>
        <w:softHyphen/>
        <w:t>щих биоценоз при усилении процесса вытаптывания. Разрабо</w:t>
      </w:r>
      <w:r w:rsidRPr="00D4013C">
        <w:rPr>
          <w:rFonts w:ascii="Times New Roman" w:eastAsia="Times New Roman" w:hAnsi="Times New Roman" w:cs="Times New Roman"/>
          <w:color w:val="000000"/>
          <w:sz w:val="24"/>
          <w:szCs w:val="24"/>
          <w:lang w:eastAsia="ru-RU"/>
        </w:rPr>
        <w:softHyphen/>
        <w:t>тайте шкалу рекреационной нарушенности лесного биоценоза</w:t>
      </w:r>
    </w:p>
    <w:p w:rsidR="00D4013C" w:rsidRPr="00D4013C" w:rsidRDefault="00D4013C" w:rsidP="00D4013C">
      <w:pPr>
        <w:spacing w:after="0" w:line="240" w:lineRule="auto"/>
        <w:ind w:firstLine="284"/>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i/>
          <w:sz w:val="24"/>
          <w:szCs w:val="24"/>
          <w:lang w:eastAsia="ru-RU"/>
        </w:rPr>
        <w:t>Таблица 42. Стадии рекреационной деградации лесных экосистем</w:t>
      </w:r>
    </w:p>
    <w:tbl>
      <w:tblPr>
        <w:tblW w:w="0" w:type="auto"/>
        <w:tblInd w:w="5" w:type="dxa"/>
        <w:tblLayout w:type="fixed"/>
        <w:tblCellMar>
          <w:left w:w="0" w:type="dxa"/>
          <w:right w:w="0" w:type="dxa"/>
        </w:tblCellMar>
        <w:tblLook w:val="0000" w:firstRow="0" w:lastRow="0" w:firstColumn="0" w:lastColumn="0" w:noHBand="0" w:noVBand="0"/>
      </w:tblPr>
      <w:tblGrid>
        <w:gridCol w:w="2170"/>
        <w:gridCol w:w="9"/>
        <w:gridCol w:w="7177"/>
      </w:tblGrid>
      <w:tr w:rsidR="00D4013C" w:rsidRPr="00D4013C" w:rsidTr="00516169">
        <w:trPr>
          <w:trHeight w:hRule="exact" w:val="562"/>
        </w:trPr>
        <w:tc>
          <w:tcPr>
            <w:tcW w:w="2179" w:type="dxa"/>
            <w:gridSpan w:val="2"/>
            <w:tcBorders>
              <w:top w:val="single" w:sz="4" w:space="0" w:color="auto"/>
              <w:left w:val="single" w:sz="4" w:space="0" w:color="auto"/>
              <w:bottom w:val="nil"/>
              <w:right w:val="nil"/>
            </w:tcBorders>
            <w:shd w:val="clear" w:color="auto" w:fill="FFFFFF"/>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Стадия деградации (степень дигрессии)</w:t>
            </w:r>
          </w:p>
        </w:tc>
        <w:tc>
          <w:tcPr>
            <w:tcW w:w="7177" w:type="dxa"/>
            <w:tcBorders>
              <w:top w:val="single" w:sz="4" w:space="0" w:color="auto"/>
              <w:left w:val="single" w:sz="4" w:space="0" w:color="auto"/>
              <w:bottom w:val="nil"/>
              <w:right w:val="single" w:sz="4" w:space="0" w:color="auto"/>
            </w:tcBorders>
            <w:shd w:val="clear" w:color="auto" w:fill="FFFFFF"/>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Характеристика нарушения структуры фитоценоза</w:t>
            </w:r>
          </w:p>
        </w:tc>
      </w:tr>
      <w:tr w:rsidR="00D4013C" w:rsidRPr="00D4013C" w:rsidTr="00516169">
        <w:trPr>
          <w:trHeight w:hRule="exact" w:val="971"/>
        </w:trPr>
        <w:tc>
          <w:tcPr>
            <w:tcW w:w="2179" w:type="dxa"/>
            <w:gridSpan w:val="2"/>
            <w:tcBorders>
              <w:top w:val="single" w:sz="4" w:space="0" w:color="auto"/>
              <w:left w:val="single" w:sz="4" w:space="0" w:color="auto"/>
              <w:bottom w:val="nil"/>
              <w:right w:val="nil"/>
            </w:tcBorders>
            <w:shd w:val="clear" w:color="auto" w:fill="FFFFFF"/>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0</w:t>
            </w:r>
          </w:p>
        </w:tc>
        <w:tc>
          <w:tcPr>
            <w:tcW w:w="7177" w:type="dxa"/>
            <w:tcBorders>
              <w:top w:val="single" w:sz="4" w:space="0" w:color="auto"/>
              <w:left w:val="single" w:sz="4" w:space="0" w:color="auto"/>
              <w:bottom w:val="nil"/>
              <w:right w:val="single" w:sz="4" w:space="0" w:color="auto"/>
            </w:tcBorders>
            <w:shd w:val="clear" w:color="auto" w:fill="FFFFFF"/>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Ненарушенные насаждения: сохранение всех ярусов; господство собственно-лес</w:t>
            </w:r>
            <w:r w:rsidRPr="00D4013C">
              <w:rPr>
                <w:rFonts w:ascii="Times New Roman" w:eastAsia="Times New Roman" w:hAnsi="Times New Roman" w:cs="Times New Roman"/>
                <w:bCs/>
                <w:color w:val="000000"/>
                <w:sz w:val="24"/>
                <w:szCs w:val="24"/>
                <w:lang w:eastAsia="ru-RU"/>
              </w:rPr>
              <w:softHyphen/>
              <w:t>ных видов, отсутствие чужеродных фло</w:t>
            </w:r>
            <w:r w:rsidRPr="00D4013C">
              <w:rPr>
                <w:rFonts w:ascii="Times New Roman" w:eastAsia="Times New Roman" w:hAnsi="Times New Roman" w:cs="Times New Roman"/>
                <w:bCs/>
                <w:color w:val="000000"/>
                <w:sz w:val="24"/>
                <w:szCs w:val="24"/>
                <w:lang w:eastAsia="ru-RU"/>
              </w:rPr>
              <w:softHyphen/>
              <w:t>ристических элементов; полная сомкну</w:t>
            </w:r>
            <w:r w:rsidRPr="00D4013C">
              <w:rPr>
                <w:rFonts w:ascii="Times New Roman" w:eastAsia="Times New Roman" w:hAnsi="Times New Roman" w:cs="Times New Roman"/>
                <w:bCs/>
                <w:color w:val="000000"/>
                <w:sz w:val="24"/>
                <w:szCs w:val="24"/>
                <w:lang w:eastAsia="ru-RU"/>
              </w:rPr>
              <w:softHyphen/>
              <w:t>тость древесного полога</w:t>
            </w:r>
          </w:p>
        </w:tc>
      </w:tr>
      <w:tr w:rsidR="00D4013C" w:rsidRPr="00D4013C" w:rsidTr="00516169">
        <w:trPr>
          <w:trHeight w:hRule="exact" w:val="2348"/>
        </w:trPr>
        <w:tc>
          <w:tcPr>
            <w:tcW w:w="2179" w:type="dxa"/>
            <w:gridSpan w:val="2"/>
            <w:tcBorders>
              <w:top w:val="single" w:sz="4" w:space="0" w:color="auto"/>
              <w:left w:val="single" w:sz="4" w:space="0" w:color="auto"/>
              <w:bottom w:val="nil"/>
              <w:right w:val="nil"/>
            </w:tcBorders>
            <w:shd w:val="clear" w:color="auto" w:fill="FFFFFF"/>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I</w:t>
            </w:r>
          </w:p>
        </w:tc>
        <w:tc>
          <w:tcPr>
            <w:tcW w:w="7177" w:type="dxa"/>
            <w:tcBorders>
              <w:top w:val="single" w:sz="4" w:space="0" w:color="auto"/>
              <w:left w:val="single" w:sz="4" w:space="0" w:color="auto"/>
              <w:bottom w:val="nil"/>
              <w:right w:val="single" w:sz="4" w:space="0" w:color="auto"/>
            </w:tcBorders>
            <w:shd w:val="clear" w:color="auto" w:fill="FFFFFF"/>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Слабо нарушенные насаждения: полная сохранность древостоя, подлеска и круп</w:t>
            </w:r>
            <w:r w:rsidRPr="00D4013C">
              <w:rPr>
                <w:rFonts w:ascii="Times New Roman" w:eastAsia="Times New Roman" w:hAnsi="Times New Roman" w:cs="Times New Roman"/>
                <w:bCs/>
                <w:color w:val="000000"/>
                <w:sz w:val="24"/>
                <w:szCs w:val="24"/>
                <w:lang w:eastAsia="ru-RU"/>
              </w:rPr>
              <w:softHyphen/>
              <w:t>ного подроста; разреживание мохово-ли- шайникового покрова (при наличии этих компонентов в исходном насаждении); слабая затронутость травяно-кустарнич- кового яруса; заметное повреждение под</w:t>
            </w:r>
            <w:r w:rsidRPr="00D4013C">
              <w:rPr>
                <w:rFonts w:ascii="Times New Roman" w:eastAsia="Times New Roman" w:hAnsi="Times New Roman" w:cs="Times New Roman"/>
                <w:bCs/>
                <w:color w:val="000000"/>
                <w:sz w:val="24"/>
                <w:szCs w:val="24"/>
                <w:lang w:eastAsia="ru-RU"/>
              </w:rPr>
              <w:softHyphen/>
              <w:t>роста младших возрастов (по нарушен</w:t>
            </w:r>
            <w:r w:rsidRPr="00D4013C">
              <w:rPr>
                <w:rFonts w:ascii="Times New Roman" w:eastAsia="Times New Roman" w:hAnsi="Times New Roman" w:cs="Times New Roman"/>
                <w:bCs/>
                <w:color w:val="000000"/>
                <w:sz w:val="24"/>
                <w:szCs w:val="24"/>
                <w:lang w:eastAsia="ru-RU"/>
              </w:rPr>
              <w:softHyphen/>
              <w:t>ным местам — активизация появления всходов); господство собственно-лесных видов, на фоне которых единичная встре</w:t>
            </w:r>
            <w:r w:rsidRPr="00D4013C">
              <w:rPr>
                <w:rFonts w:ascii="Times New Roman" w:eastAsia="Times New Roman" w:hAnsi="Times New Roman" w:cs="Times New Roman"/>
                <w:bCs/>
                <w:color w:val="000000"/>
                <w:sz w:val="24"/>
                <w:szCs w:val="24"/>
                <w:lang w:eastAsia="ru-RU"/>
              </w:rPr>
              <w:softHyphen/>
              <w:t>чаемость нелесных; нелесные виды — не более 10%</w:t>
            </w:r>
          </w:p>
        </w:tc>
      </w:tr>
      <w:tr w:rsidR="00D4013C" w:rsidRPr="00D4013C" w:rsidTr="00516169">
        <w:trPr>
          <w:trHeight w:hRule="exact" w:val="2282"/>
        </w:trPr>
        <w:tc>
          <w:tcPr>
            <w:tcW w:w="2179" w:type="dxa"/>
            <w:gridSpan w:val="2"/>
            <w:tcBorders>
              <w:top w:val="single" w:sz="4" w:space="0" w:color="auto"/>
              <w:left w:val="single" w:sz="4" w:space="0" w:color="auto"/>
              <w:bottom w:val="nil"/>
              <w:right w:val="nil"/>
            </w:tcBorders>
            <w:shd w:val="clear" w:color="auto" w:fill="FFFFFF"/>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II</w:t>
            </w:r>
          </w:p>
        </w:tc>
        <w:tc>
          <w:tcPr>
            <w:tcW w:w="7177" w:type="dxa"/>
            <w:tcBorders>
              <w:top w:val="single" w:sz="4" w:space="0" w:color="auto"/>
              <w:left w:val="single" w:sz="4" w:space="0" w:color="auto"/>
              <w:bottom w:val="nil"/>
              <w:right w:val="single" w:sz="4" w:space="0" w:color="auto"/>
            </w:tcBorders>
            <w:shd w:val="clear" w:color="auto" w:fill="FFFFFF"/>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Средняя степень нарушенности сообще</w:t>
            </w:r>
            <w:r w:rsidRPr="00D4013C">
              <w:rPr>
                <w:rFonts w:ascii="Times New Roman" w:eastAsia="Times New Roman" w:hAnsi="Times New Roman" w:cs="Times New Roman"/>
                <w:bCs/>
                <w:color w:val="000000"/>
                <w:sz w:val="24"/>
                <w:szCs w:val="24"/>
                <w:lang w:eastAsia="ru-RU"/>
              </w:rPr>
              <w:softHyphen/>
              <w:t>ства: древостой сохраняется практиче</w:t>
            </w:r>
            <w:r w:rsidRPr="00D4013C">
              <w:rPr>
                <w:rFonts w:ascii="Times New Roman" w:eastAsia="Times New Roman" w:hAnsi="Times New Roman" w:cs="Times New Roman"/>
                <w:bCs/>
                <w:color w:val="000000"/>
                <w:sz w:val="24"/>
                <w:szCs w:val="24"/>
                <w:lang w:eastAsia="ru-RU"/>
              </w:rPr>
              <w:softHyphen/>
              <w:t>ски полностью (выпадение отдельных деревьев, единичные прогалины); замет</w:t>
            </w:r>
            <w:r w:rsidRPr="00D4013C">
              <w:rPr>
                <w:rFonts w:ascii="Times New Roman" w:eastAsia="Times New Roman" w:hAnsi="Times New Roman" w:cs="Times New Roman"/>
                <w:bCs/>
                <w:color w:val="000000"/>
                <w:sz w:val="24"/>
                <w:szCs w:val="24"/>
                <w:lang w:eastAsia="ru-RU"/>
              </w:rPr>
              <w:softHyphen/>
              <w:t>ные повреждения подлеска и крупно</w:t>
            </w:r>
            <w:r w:rsidRPr="00D4013C">
              <w:rPr>
                <w:rFonts w:ascii="Times New Roman" w:eastAsia="Times New Roman" w:hAnsi="Times New Roman" w:cs="Times New Roman"/>
                <w:bCs/>
                <w:color w:val="000000"/>
                <w:sz w:val="24"/>
                <w:szCs w:val="24"/>
                <w:lang w:eastAsia="ru-RU"/>
              </w:rPr>
              <w:softHyphen/>
              <w:t>мерного подроста (как ярус — сохра</w:t>
            </w:r>
            <w:r w:rsidRPr="00D4013C">
              <w:rPr>
                <w:rFonts w:ascii="Times New Roman" w:eastAsia="Times New Roman" w:hAnsi="Times New Roman" w:cs="Times New Roman"/>
                <w:bCs/>
                <w:color w:val="000000"/>
                <w:sz w:val="24"/>
                <w:szCs w:val="24"/>
                <w:lang w:eastAsia="ru-RU"/>
              </w:rPr>
              <w:softHyphen/>
              <w:t>няется); полное исчезновение мохового покрова (отдельные незначительные пят</w:t>
            </w:r>
            <w:r w:rsidRPr="00D4013C">
              <w:rPr>
                <w:rFonts w:ascii="Times New Roman" w:eastAsia="Times New Roman" w:hAnsi="Times New Roman" w:cs="Times New Roman"/>
                <w:bCs/>
                <w:color w:val="000000"/>
                <w:sz w:val="24"/>
                <w:szCs w:val="24"/>
                <w:lang w:eastAsia="ru-RU"/>
              </w:rPr>
              <w:softHyphen/>
              <w:t>на); угнетенное состояние собственно-лес- ных видов в травостое; заметное участие сорно-луговых видов на общем фоне лес</w:t>
            </w:r>
            <w:r w:rsidRPr="00D4013C">
              <w:rPr>
                <w:rFonts w:ascii="Times New Roman" w:eastAsia="Times New Roman" w:hAnsi="Times New Roman" w:cs="Times New Roman"/>
                <w:bCs/>
                <w:color w:val="000000"/>
                <w:sz w:val="24"/>
                <w:szCs w:val="24"/>
                <w:lang w:eastAsia="ru-RU"/>
              </w:rPr>
              <w:softHyphen/>
              <w:t>ного покрова; собственно-лесные виды — более 50%</w:t>
            </w:r>
          </w:p>
        </w:tc>
      </w:tr>
      <w:tr w:rsidR="00D4013C" w:rsidRPr="00D4013C" w:rsidTr="00516169">
        <w:trPr>
          <w:trHeight w:hRule="exact" w:val="1846"/>
        </w:trPr>
        <w:tc>
          <w:tcPr>
            <w:tcW w:w="2179" w:type="dxa"/>
            <w:gridSpan w:val="2"/>
            <w:tcBorders>
              <w:top w:val="single" w:sz="4" w:space="0" w:color="auto"/>
              <w:left w:val="single" w:sz="4" w:space="0" w:color="auto"/>
              <w:bottom w:val="single" w:sz="4" w:space="0" w:color="auto"/>
              <w:right w:val="nil"/>
            </w:tcBorders>
            <w:shd w:val="clear" w:color="auto" w:fill="FFFFFF"/>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III</w:t>
            </w:r>
          </w:p>
        </w:tc>
        <w:tc>
          <w:tcPr>
            <w:tcW w:w="7177" w:type="dxa"/>
            <w:tcBorders>
              <w:top w:val="single" w:sz="4" w:space="0" w:color="auto"/>
              <w:left w:val="single" w:sz="4" w:space="0" w:color="auto"/>
              <w:bottom w:val="single" w:sz="4" w:space="0" w:color="auto"/>
              <w:right w:val="single" w:sz="4" w:space="0" w:color="auto"/>
            </w:tcBorders>
            <w:shd w:val="clear" w:color="auto" w:fill="FFFFFF"/>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Значительно нарушенные насаждения (критическое состояние): древостой с на</w:t>
            </w:r>
            <w:r w:rsidRPr="00D4013C">
              <w:rPr>
                <w:rFonts w:ascii="Times New Roman" w:eastAsia="Times New Roman" w:hAnsi="Times New Roman" w:cs="Times New Roman"/>
                <w:bCs/>
                <w:color w:val="000000"/>
                <w:sz w:val="24"/>
                <w:szCs w:val="24"/>
                <w:lang w:eastAsia="ru-RU"/>
              </w:rPr>
              <w:softHyphen/>
              <w:t>рушенной сомкнутостью (в различной степени); отсутствие сомкнутого подроста и подлеска (единично уцелевшие экземп</w:t>
            </w:r>
            <w:r w:rsidRPr="00D4013C">
              <w:rPr>
                <w:rFonts w:ascii="Times New Roman" w:eastAsia="Times New Roman" w:hAnsi="Times New Roman" w:cs="Times New Roman"/>
                <w:bCs/>
                <w:color w:val="000000"/>
                <w:sz w:val="24"/>
                <w:szCs w:val="24"/>
                <w:lang w:eastAsia="ru-RU"/>
              </w:rPr>
              <w:softHyphen/>
              <w:t>ляры); сохранение отдельных видов лес</w:t>
            </w:r>
            <w:r w:rsidRPr="00D4013C">
              <w:rPr>
                <w:rFonts w:ascii="Times New Roman" w:eastAsia="Times New Roman" w:hAnsi="Times New Roman" w:cs="Times New Roman"/>
                <w:bCs/>
                <w:color w:val="000000"/>
                <w:sz w:val="24"/>
                <w:szCs w:val="24"/>
                <w:lang w:eastAsia="ru-RU"/>
              </w:rPr>
              <w:softHyphen/>
              <w:t>ного покрова на общем фоне заносных растений; отсутствие фитоценотического влияния древостоя на живой напочвен</w:t>
            </w:r>
            <w:r w:rsidRPr="00D4013C">
              <w:rPr>
                <w:rFonts w:ascii="Times New Roman" w:eastAsia="Times New Roman" w:hAnsi="Times New Roman" w:cs="Times New Roman"/>
                <w:bCs/>
                <w:color w:val="000000"/>
                <w:sz w:val="24"/>
                <w:szCs w:val="24"/>
                <w:lang w:eastAsia="ru-RU"/>
              </w:rPr>
              <w:softHyphen/>
              <w:t>ный покров; лесные виды — 10—20%</w:t>
            </w:r>
          </w:p>
        </w:tc>
      </w:tr>
      <w:tr w:rsidR="00D4013C" w:rsidRPr="00D4013C" w:rsidTr="00516169">
        <w:trPr>
          <w:trHeight w:hRule="exact" w:val="1420"/>
        </w:trPr>
        <w:tc>
          <w:tcPr>
            <w:tcW w:w="217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pacing w:val="50"/>
                <w:sz w:val="24"/>
                <w:szCs w:val="24"/>
                <w:lang w:eastAsia="ru-RU"/>
              </w:rPr>
              <w:t>IV</w:t>
            </w:r>
          </w:p>
        </w:tc>
        <w:tc>
          <w:tcPr>
            <w:tcW w:w="7186" w:type="dxa"/>
            <w:gridSpan w:val="2"/>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Полностью разрушенное лесное сообще</w:t>
            </w:r>
            <w:r w:rsidRPr="00D4013C">
              <w:rPr>
                <w:rFonts w:ascii="Times New Roman" w:eastAsia="Times New Roman" w:hAnsi="Times New Roman" w:cs="Times New Roman"/>
                <w:bCs/>
                <w:color w:val="000000"/>
                <w:sz w:val="24"/>
                <w:szCs w:val="24"/>
                <w:lang w:eastAsia="ru-RU"/>
              </w:rPr>
              <w:softHyphen/>
              <w:t>ство: низкая полнота древостоя (вплоть до значительного распада); господство сорных и луговых (а также степных) ви</w:t>
            </w:r>
            <w:r w:rsidRPr="00D4013C">
              <w:rPr>
                <w:rFonts w:ascii="Times New Roman" w:eastAsia="Times New Roman" w:hAnsi="Times New Roman" w:cs="Times New Roman"/>
                <w:bCs/>
                <w:color w:val="000000"/>
                <w:sz w:val="24"/>
                <w:szCs w:val="24"/>
                <w:lang w:eastAsia="ru-RU"/>
              </w:rPr>
              <w:softHyphen/>
              <w:t>дов; значительная эрозия песчаных почв и переуплотнение суглинистых; лесные виды — менее 10%</w:t>
            </w:r>
          </w:p>
        </w:tc>
      </w:tr>
      <w:tr w:rsidR="00D4013C" w:rsidRPr="00D4013C" w:rsidTr="00516169">
        <w:trPr>
          <w:trHeight w:hRule="exact" w:val="1541"/>
        </w:trPr>
        <w:tc>
          <w:tcPr>
            <w:tcW w:w="2170"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17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pacing w:val="50"/>
                <w:sz w:val="24"/>
                <w:szCs w:val="24"/>
                <w:lang w:eastAsia="ru-RU"/>
              </w:rPr>
              <w:t>V</w:t>
            </w:r>
          </w:p>
        </w:tc>
        <w:tc>
          <w:tcPr>
            <w:tcW w:w="71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Отсутствие сомкнутой растительности (полный кризис локальной экосистемы): отдельные куртины древостоя или угне</w:t>
            </w:r>
            <w:r w:rsidRPr="00D4013C">
              <w:rPr>
                <w:rFonts w:ascii="Times New Roman" w:eastAsia="Times New Roman" w:hAnsi="Times New Roman" w:cs="Times New Roman"/>
                <w:bCs/>
                <w:color w:val="000000"/>
                <w:sz w:val="24"/>
                <w:szCs w:val="24"/>
                <w:lang w:eastAsia="ru-RU"/>
              </w:rPr>
              <w:softHyphen/>
              <w:t>тенные отдельные деревья; голая пере</w:t>
            </w:r>
            <w:r w:rsidRPr="00D4013C">
              <w:rPr>
                <w:rFonts w:ascii="Times New Roman" w:eastAsia="Times New Roman" w:hAnsi="Times New Roman" w:cs="Times New Roman"/>
                <w:bCs/>
                <w:color w:val="000000"/>
                <w:sz w:val="24"/>
                <w:szCs w:val="24"/>
                <w:lang w:eastAsia="ru-RU"/>
              </w:rPr>
              <w:softHyphen/>
              <w:t>уплотненная или разбитая почва с не</w:t>
            </w:r>
            <w:r w:rsidRPr="00D4013C">
              <w:rPr>
                <w:rFonts w:ascii="Times New Roman" w:eastAsia="Times New Roman" w:hAnsi="Times New Roman" w:cs="Times New Roman"/>
                <w:bCs/>
                <w:color w:val="000000"/>
                <w:sz w:val="24"/>
                <w:szCs w:val="24"/>
                <w:lang w:eastAsia="ru-RU"/>
              </w:rPr>
              <w:softHyphen/>
              <w:t>сомкнутыми разрозненными пятнами сорно-лугового или остепненного покро</w:t>
            </w:r>
            <w:r w:rsidRPr="00D4013C">
              <w:rPr>
                <w:rFonts w:ascii="Times New Roman" w:eastAsia="Times New Roman" w:hAnsi="Times New Roman" w:cs="Times New Roman"/>
                <w:bCs/>
                <w:color w:val="000000"/>
                <w:sz w:val="24"/>
                <w:szCs w:val="24"/>
                <w:lang w:eastAsia="ru-RU"/>
              </w:rPr>
              <w:softHyphen/>
              <w:t>ва; затрудненность поселения новой рас</w:t>
            </w:r>
            <w:r w:rsidRPr="00D4013C">
              <w:rPr>
                <w:rFonts w:ascii="Times New Roman" w:eastAsia="Times New Roman" w:hAnsi="Times New Roman" w:cs="Times New Roman"/>
                <w:bCs/>
                <w:color w:val="000000"/>
                <w:sz w:val="24"/>
                <w:szCs w:val="24"/>
                <w:lang w:eastAsia="ru-RU"/>
              </w:rPr>
              <w:softHyphen/>
              <w:t>тительности</w:t>
            </w:r>
          </w:p>
        </w:tc>
      </w:tr>
    </w:tbl>
    <w:p w:rsidR="00D4013C" w:rsidRPr="00D4013C" w:rsidRDefault="00D4013C" w:rsidP="00D4013C">
      <w:pPr>
        <w:spacing w:after="0" w:line="240" w:lineRule="auto"/>
        <w:ind w:firstLine="284"/>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bCs/>
          <w:i/>
          <w:color w:val="000000"/>
          <w:spacing w:val="50"/>
          <w:sz w:val="24"/>
          <w:szCs w:val="24"/>
          <w:lang w:eastAsia="ru-RU"/>
        </w:rPr>
        <w:t xml:space="preserve">Таблица 43. </w:t>
      </w:r>
      <w:r w:rsidRPr="00D4013C">
        <w:rPr>
          <w:rFonts w:ascii="Times New Roman" w:eastAsia="Times New Roman" w:hAnsi="Times New Roman" w:cs="Times New Roman"/>
          <w:bCs/>
          <w:i/>
          <w:color w:val="000000"/>
          <w:sz w:val="24"/>
          <w:szCs w:val="24"/>
          <w:lang w:eastAsia="ru-RU"/>
        </w:rPr>
        <w:t>Шкала жизнеспособности дерева</w:t>
      </w:r>
    </w:p>
    <w:tbl>
      <w:tblPr>
        <w:tblW w:w="0" w:type="auto"/>
        <w:tblInd w:w="5" w:type="dxa"/>
        <w:tblLayout w:type="fixed"/>
        <w:tblCellMar>
          <w:left w:w="0" w:type="dxa"/>
          <w:right w:w="0" w:type="dxa"/>
        </w:tblCellMar>
        <w:tblLook w:val="0000" w:firstRow="0" w:lastRow="0" w:firstColumn="0" w:lastColumn="0" w:noHBand="0" w:noVBand="0"/>
      </w:tblPr>
      <w:tblGrid>
        <w:gridCol w:w="2694"/>
        <w:gridCol w:w="6463"/>
        <w:gridCol w:w="10"/>
      </w:tblGrid>
      <w:tr w:rsidR="00D4013C" w:rsidRPr="00D4013C" w:rsidTr="00516169">
        <w:trPr>
          <w:trHeight w:hRule="exact" w:val="581"/>
        </w:trPr>
        <w:tc>
          <w:tcPr>
            <w:tcW w:w="269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Степень жизне</w:t>
            </w:r>
            <w:r w:rsidRPr="00D4013C">
              <w:rPr>
                <w:rFonts w:ascii="Times New Roman" w:eastAsia="Times New Roman" w:hAnsi="Times New Roman" w:cs="Times New Roman"/>
                <w:bCs/>
                <w:color w:val="000000"/>
                <w:sz w:val="24"/>
                <w:szCs w:val="24"/>
                <w:lang w:eastAsia="ru-RU"/>
              </w:rPr>
              <w:softHyphen/>
              <w:t>способности, баллы</w:t>
            </w:r>
          </w:p>
        </w:tc>
        <w:tc>
          <w:tcPr>
            <w:tcW w:w="6473" w:type="dxa"/>
            <w:gridSpan w:val="2"/>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Характеристика</w:t>
            </w:r>
          </w:p>
        </w:tc>
      </w:tr>
      <w:tr w:rsidR="00D4013C" w:rsidRPr="00D4013C" w:rsidTr="00516169">
        <w:trPr>
          <w:trHeight w:hRule="exact" w:val="605"/>
        </w:trPr>
        <w:tc>
          <w:tcPr>
            <w:tcW w:w="269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w:t>
            </w:r>
          </w:p>
        </w:tc>
        <w:tc>
          <w:tcPr>
            <w:tcW w:w="6473" w:type="dxa"/>
            <w:gridSpan w:val="2"/>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Дерево здоровое, с признаками хороше</w:t>
            </w:r>
            <w:r w:rsidRPr="00D4013C">
              <w:rPr>
                <w:rFonts w:ascii="Times New Roman" w:eastAsia="Times New Roman" w:hAnsi="Times New Roman" w:cs="Times New Roman"/>
                <w:bCs/>
                <w:color w:val="000000"/>
                <w:sz w:val="24"/>
                <w:szCs w:val="24"/>
                <w:lang w:eastAsia="ru-RU"/>
              </w:rPr>
              <w:softHyphen/>
              <w:t>го роста и развития</w:t>
            </w:r>
          </w:p>
        </w:tc>
      </w:tr>
      <w:tr w:rsidR="00D4013C" w:rsidRPr="00D4013C" w:rsidTr="00516169">
        <w:trPr>
          <w:trHeight w:hRule="exact" w:val="1234"/>
        </w:trPr>
        <w:tc>
          <w:tcPr>
            <w:tcW w:w="269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lastRenderedPageBreak/>
              <w:t>2</w:t>
            </w:r>
          </w:p>
        </w:tc>
        <w:tc>
          <w:tcPr>
            <w:tcW w:w="6473" w:type="dxa"/>
            <w:gridSpan w:val="2"/>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Дерево с несколько замедленным при</w:t>
            </w:r>
            <w:r w:rsidRPr="00D4013C">
              <w:rPr>
                <w:rFonts w:ascii="Times New Roman" w:eastAsia="Times New Roman" w:hAnsi="Times New Roman" w:cs="Times New Roman"/>
                <w:bCs/>
                <w:color w:val="000000"/>
                <w:sz w:val="24"/>
                <w:szCs w:val="24"/>
                <w:lang w:eastAsia="ru-RU"/>
              </w:rPr>
              <w:softHyphen/>
              <w:t>ростом по высоте, с единичными сухими сучьями в кроне и незначительными (до 10—15 см</w:t>
            </w:r>
            <w:r w:rsidRPr="00D4013C">
              <w:rPr>
                <w:rFonts w:ascii="Times New Roman" w:eastAsia="Times New Roman" w:hAnsi="Times New Roman" w:cs="Times New Roman"/>
                <w:bCs/>
                <w:color w:val="000000"/>
                <w:sz w:val="24"/>
                <w:szCs w:val="24"/>
                <w:vertAlign w:val="superscript"/>
                <w:lang w:eastAsia="ru-RU"/>
              </w:rPr>
              <w:t>2</w:t>
            </w:r>
            <w:r w:rsidRPr="00D4013C">
              <w:rPr>
                <w:rFonts w:ascii="Times New Roman" w:eastAsia="Times New Roman" w:hAnsi="Times New Roman" w:cs="Times New Roman"/>
                <w:bCs/>
                <w:color w:val="000000"/>
                <w:sz w:val="24"/>
                <w:szCs w:val="24"/>
                <w:lang w:eastAsia="ru-RU"/>
              </w:rPr>
              <w:t>) наружными повреждениями ствола без образования гнилей</w:t>
            </w:r>
          </w:p>
        </w:tc>
      </w:tr>
      <w:tr w:rsidR="00D4013C" w:rsidRPr="00D4013C" w:rsidTr="00516169">
        <w:trPr>
          <w:trHeight w:hRule="exact" w:val="2088"/>
        </w:trPr>
        <w:tc>
          <w:tcPr>
            <w:tcW w:w="2694"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3</w:t>
            </w:r>
          </w:p>
        </w:tc>
        <w:tc>
          <w:tcPr>
            <w:tcW w:w="64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Дерево явно ослабленное, с изреженной кроной, укороченными побегами, блед</w:t>
            </w:r>
            <w:r w:rsidRPr="00D4013C">
              <w:rPr>
                <w:rFonts w:ascii="Times New Roman" w:eastAsia="Times New Roman" w:hAnsi="Times New Roman" w:cs="Times New Roman"/>
                <w:bCs/>
                <w:color w:val="000000"/>
                <w:sz w:val="24"/>
                <w:szCs w:val="24"/>
                <w:lang w:eastAsia="ru-RU"/>
              </w:rPr>
              <w:softHyphen/>
              <w:t>ной окраской хвои у хвойных, с наличи</w:t>
            </w:r>
            <w:r w:rsidRPr="00D4013C">
              <w:rPr>
                <w:rFonts w:ascii="Times New Roman" w:eastAsia="Times New Roman" w:hAnsi="Times New Roman" w:cs="Times New Roman"/>
                <w:bCs/>
                <w:color w:val="000000"/>
                <w:sz w:val="24"/>
                <w:szCs w:val="24"/>
                <w:lang w:eastAsia="ru-RU"/>
              </w:rPr>
              <w:softHyphen/>
              <w:t>ем дупел и стволовых гнилей, морозо- бойных трещин площадью свыше 15 см</w:t>
            </w:r>
            <w:r w:rsidRPr="00D4013C">
              <w:rPr>
                <w:rFonts w:ascii="Times New Roman" w:eastAsia="Times New Roman" w:hAnsi="Times New Roman" w:cs="Times New Roman"/>
                <w:bCs/>
                <w:color w:val="000000"/>
                <w:sz w:val="24"/>
                <w:szCs w:val="24"/>
                <w:vertAlign w:val="superscript"/>
                <w:lang w:eastAsia="ru-RU"/>
              </w:rPr>
              <w:t>2</w:t>
            </w:r>
            <w:r w:rsidRPr="00D4013C">
              <w:rPr>
                <w:rFonts w:ascii="Times New Roman" w:eastAsia="Times New Roman" w:hAnsi="Times New Roman" w:cs="Times New Roman"/>
                <w:bCs/>
                <w:color w:val="000000"/>
                <w:sz w:val="24"/>
                <w:szCs w:val="24"/>
                <w:lang w:eastAsia="ru-RU"/>
              </w:rPr>
              <w:t>, с прекратившимся или слабым прирос</w:t>
            </w:r>
            <w:r w:rsidRPr="00D4013C">
              <w:rPr>
                <w:rFonts w:ascii="Times New Roman" w:eastAsia="Times New Roman" w:hAnsi="Times New Roman" w:cs="Times New Roman"/>
                <w:bCs/>
                <w:color w:val="000000"/>
                <w:sz w:val="24"/>
                <w:szCs w:val="24"/>
                <w:lang w:eastAsia="ru-RU"/>
              </w:rPr>
              <w:softHyphen/>
              <w:t>том по высоте, со значительным количе</w:t>
            </w:r>
            <w:r w:rsidRPr="00D4013C">
              <w:rPr>
                <w:rFonts w:ascii="Times New Roman" w:eastAsia="Times New Roman" w:hAnsi="Times New Roman" w:cs="Times New Roman"/>
                <w:bCs/>
                <w:color w:val="000000"/>
                <w:sz w:val="24"/>
                <w:szCs w:val="24"/>
                <w:lang w:eastAsia="ru-RU"/>
              </w:rPr>
              <w:softHyphen/>
              <w:t>ством сухих сучьев (У</w:t>
            </w:r>
            <w:r w:rsidRPr="00D4013C">
              <w:rPr>
                <w:rFonts w:ascii="Times New Roman" w:eastAsia="Times New Roman" w:hAnsi="Times New Roman" w:cs="Times New Roman"/>
                <w:bCs/>
                <w:color w:val="000000"/>
                <w:sz w:val="24"/>
                <w:szCs w:val="24"/>
                <w:vertAlign w:val="subscript"/>
                <w:lang w:eastAsia="ru-RU"/>
              </w:rPr>
              <w:t>3</w:t>
            </w:r>
            <w:r w:rsidRPr="00D4013C">
              <w:rPr>
                <w:rFonts w:ascii="Times New Roman" w:eastAsia="Times New Roman" w:hAnsi="Times New Roman" w:cs="Times New Roman"/>
                <w:bCs/>
                <w:color w:val="000000"/>
                <w:sz w:val="24"/>
                <w:szCs w:val="24"/>
                <w:lang w:eastAsia="ru-RU"/>
              </w:rPr>
              <w:t xml:space="preserve"> высоты) или суховершинностью</w:t>
            </w:r>
          </w:p>
        </w:tc>
      </w:tr>
      <w:tr w:rsidR="00D4013C" w:rsidRPr="00D4013C" w:rsidTr="00516169">
        <w:trPr>
          <w:gridAfter w:val="1"/>
          <w:wAfter w:w="10" w:type="dxa"/>
          <w:trHeight w:hRule="exact" w:val="1162"/>
        </w:trPr>
        <w:tc>
          <w:tcPr>
            <w:tcW w:w="269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4</w:t>
            </w:r>
          </w:p>
        </w:tc>
        <w:tc>
          <w:tcPr>
            <w:tcW w:w="6463"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xml:space="preserve">Усыхающее дерево с наличием сильно распространившихся стволовых гнилей, плодовыми телами на стволах, сухими ветвями в кроне (до </w:t>
            </w:r>
            <w:r w:rsidRPr="00D4013C">
              <w:rPr>
                <w:rFonts w:ascii="Times New Roman" w:eastAsia="Times New Roman" w:hAnsi="Times New Roman" w:cs="Times New Roman"/>
                <w:bCs/>
                <w:color w:val="000000"/>
                <w:sz w:val="24"/>
                <w:szCs w:val="24"/>
                <w:vertAlign w:val="superscript"/>
                <w:lang w:eastAsia="ru-RU"/>
              </w:rPr>
              <w:t>2</w:t>
            </w:r>
            <w:r w:rsidRPr="00D4013C">
              <w:rPr>
                <w:rFonts w:ascii="Times New Roman" w:eastAsia="Times New Roman" w:hAnsi="Times New Roman" w:cs="Times New Roman"/>
                <w:bCs/>
                <w:color w:val="000000"/>
                <w:sz w:val="24"/>
                <w:szCs w:val="24"/>
                <w:lang w:eastAsia="ru-RU"/>
              </w:rPr>
              <w:t>/</w:t>
            </w:r>
            <w:r w:rsidRPr="00D4013C">
              <w:rPr>
                <w:rFonts w:ascii="Times New Roman" w:eastAsia="Times New Roman" w:hAnsi="Times New Roman" w:cs="Times New Roman"/>
                <w:bCs/>
                <w:color w:val="000000"/>
                <w:sz w:val="24"/>
                <w:szCs w:val="24"/>
                <w:vertAlign w:val="subscript"/>
                <w:lang w:eastAsia="ru-RU"/>
              </w:rPr>
              <w:t>3</w:t>
            </w:r>
            <w:r w:rsidRPr="00D4013C">
              <w:rPr>
                <w:rFonts w:ascii="Times New Roman" w:eastAsia="Times New Roman" w:hAnsi="Times New Roman" w:cs="Times New Roman"/>
                <w:bCs/>
                <w:color w:val="000000"/>
                <w:sz w:val="24"/>
                <w:szCs w:val="24"/>
                <w:lang w:eastAsia="ru-RU"/>
              </w:rPr>
              <w:t>), с большими дуплами и сухими вершинами</w:t>
            </w:r>
          </w:p>
        </w:tc>
      </w:tr>
      <w:tr w:rsidR="00D4013C" w:rsidRPr="00D4013C" w:rsidTr="00516169">
        <w:trPr>
          <w:gridAfter w:val="1"/>
          <w:wAfter w:w="10" w:type="dxa"/>
          <w:trHeight w:hRule="exact" w:val="974"/>
        </w:trPr>
        <w:tc>
          <w:tcPr>
            <w:tcW w:w="2694"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5</w:t>
            </w:r>
          </w:p>
        </w:tc>
        <w:tc>
          <w:tcPr>
            <w:tcW w:w="6463" w:type="dxa"/>
            <w:tcBorders>
              <w:top w:val="single" w:sz="4" w:space="0" w:color="auto"/>
              <w:left w:val="single" w:sz="4" w:space="0" w:color="auto"/>
              <w:bottom w:val="single" w:sz="4" w:space="0" w:color="auto"/>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Дерево усохшее или со слабыми призна</w:t>
            </w:r>
            <w:r w:rsidRPr="00D4013C">
              <w:rPr>
                <w:rFonts w:ascii="Times New Roman" w:eastAsia="Times New Roman" w:hAnsi="Times New Roman" w:cs="Times New Roman"/>
                <w:bCs/>
                <w:color w:val="000000"/>
                <w:sz w:val="24"/>
                <w:szCs w:val="24"/>
                <w:lang w:eastAsia="ru-RU"/>
              </w:rPr>
              <w:softHyphen/>
              <w:t>ками жизнеспособности, полностью по</w:t>
            </w:r>
            <w:r w:rsidRPr="00D4013C">
              <w:rPr>
                <w:rFonts w:ascii="Times New Roman" w:eastAsia="Times New Roman" w:hAnsi="Times New Roman" w:cs="Times New Roman"/>
                <w:bCs/>
                <w:color w:val="000000"/>
                <w:sz w:val="24"/>
                <w:szCs w:val="24"/>
                <w:lang w:eastAsia="ru-RU"/>
              </w:rPr>
              <w:softHyphen/>
              <w:t>раженное стволовыми гнилями и вто</w:t>
            </w:r>
            <w:r w:rsidRPr="00D4013C">
              <w:rPr>
                <w:rFonts w:ascii="Times New Roman" w:eastAsia="Times New Roman" w:hAnsi="Times New Roman" w:cs="Times New Roman"/>
                <w:bCs/>
                <w:color w:val="000000"/>
                <w:sz w:val="24"/>
                <w:szCs w:val="24"/>
                <w:lang w:eastAsia="ru-RU"/>
              </w:rPr>
              <w:softHyphen/>
              <w:t>ричными вредителями</w:t>
            </w:r>
          </w:p>
        </w:tc>
      </w:tr>
    </w:tbl>
    <w:p w:rsidR="00D4013C" w:rsidRPr="00D4013C" w:rsidRDefault="00D4013C" w:rsidP="00D4013C">
      <w:pPr>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firstLine="284"/>
        <w:jc w:val="center"/>
        <w:rPr>
          <w:rFonts w:ascii="Times New Roman" w:eastAsia="Times New Roman" w:hAnsi="Times New Roman" w:cs="Times New Roman"/>
          <w:b/>
          <w:bCs/>
          <w:i/>
          <w:color w:val="000000"/>
          <w:sz w:val="24"/>
          <w:szCs w:val="24"/>
          <w:lang w:eastAsia="ru-RU"/>
        </w:rPr>
      </w:pPr>
    </w:p>
    <w:p w:rsidR="00D4013C" w:rsidRPr="00D4013C" w:rsidRDefault="00D4013C" w:rsidP="00D4013C">
      <w:pPr>
        <w:spacing w:after="0" w:line="240" w:lineRule="auto"/>
        <w:ind w:firstLine="284"/>
        <w:jc w:val="center"/>
        <w:rPr>
          <w:rFonts w:ascii="Times New Roman" w:eastAsia="Times New Roman" w:hAnsi="Times New Roman" w:cs="Times New Roman"/>
          <w:bCs/>
          <w:i/>
          <w:color w:val="000000"/>
          <w:sz w:val="24"/>
          <w:szCs w:val="24"/>
          <w:lang w:eastAsia="ru-RU"/>
        </w:rPr>
      </w:pPr>
      <w:r w:rsidRPr="00D4013C">
        <w:rPr>
          <w:rFonts w:ascii="Times New Roman" w:eastAsia="Times New Roman" w:hAnsi="Times New Roman" w:cs="Times New Roman"/>
          <w:b/>
          <w:bCs/>
          <w:i/>
          <w:color w:val="000000"/>
          <w:sz w:val="24"/>
          <w:szCs w:val="24"/>
          <w:lang w:eastAsia="ru-RU"/>
        </w:rPr>
        <w:t>Глава 8. Химия и экология города (3 часа)</w:t>
      </w:r>
      <w:r w:rsidRPr="00D4013C">
        <w:rPr>
          <w:rFonts w:ascii="Times New Roman" w:eastAsia="Times New Roman" w:hAnsi="Times New Roman" w:cs="Times New Roman"/>
          <w:bCs/>
          <w:i/>
          <w:color w:val="000000"/>
          <w:sz w:val="24"/>
          <w:szCs w:val="24"/>
          <w:lang w:eastAsia="ru-RU"/>
        </w:rPr>
        <w:t>[10, 31]</w:t>
      </w:r>
    </w:p>
    <w:p w:rsidR="00D4013C" w:rsidRPr="00D4013C" w:rsidRDefault="00D4013C" w:rsidP="00D4013C">
      <w:pPr>
        <w:spacing w:after="0" w:line="240" w:lineRule="auto"/>
        <w:ind w:firstLine="284"/>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i/>
          <w:color w:val="000000"/>
          <w:sz w:val="24"/>
          <w:szCs w:val="24"/>
          <w:lang w:eastAsia="ru-RU"/>
        </w:rPr>
        <w:t>Занятие 1.</w:t>
      </w:r>
      <w:r w:rsidRPr="00D4013C">
        <w:rPr>
          <w:rFonts w:ascii="Times New Roman" w:eastAsia="Calibri" w:hAnsi="Times New Roman" w:cs="Times New Roman"/>
          <w:b/>
          <w:sz w:val="24"/>
          <w:szCs w:val="24"/>
        </w:rPr>
        <w:t>Урбоэкология. Современное состояние городов.</w:t>
      </w:r>
    </w:p>
    <w:p w:rsidR="00D4013C" w:rsidRPr="00D4013C" w:rsidRDefault="00D4013C" w:rsidP="00D4013C">
      <w:pPr>
        <w:spacing w:after="0" w:line="240" w:lineRule="auto"/>
        <w:ind w:firstLine="284"/>
        <w:jc w:val="right"/>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Два мира есть у человека: </w:t>
      </w:r>
    </w:p>
    <w:p w:rsidR="00D4013C" w:rsidRPr="00D4013C" w:rsidRDefault="00D4013C" w:rsidP="00D4013C">
      <w:pPr>
        <w:spacing w:after="0" w:line="240" w:lineRule="auto"/>
        <w:ind w:firstLine="284"/>
        <w:jc w:val="right"/>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Один, который нас творил, </w:t>
      </w:r>
    </w:p>
    <w:p w:rsidR="00D4013C" w:rsidRPr="00D4013C" w:rsidRDefault="00D4013C" w:rsidP="00D4013C">
      <w:pPr>
        <w:spacing w:after="0" w:line="240" w:lineRule="auto"/>
        <w:ind w:firstLine="284"/>
        <w:jc w:val="right"/>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Другой, который мы от века </w:t>
      </w:r>
    </w:p>
    <w:p w:rsidR="00D4013C" w:rsidRPr="00D4013C" w:rsidRDefault="00D4013C" w:rsidP="00D4013C">
      <w:pPr>
        <w:spacing w:after="0" w:line="240" w:lineRule="auto"/>
        <w:ind w:firstLine="284"/>
        <w:jc w:val="right"/>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Творим по мере наших сил.</w:t>
      </w:r>
    </w:p>
    <w:p w:rsidR="00D4013C" w:rsidRPr="00D4013C" w:rsidRDefault="00D4013C" w:rsidP="00D4013C">
      <w:pPr>
        <w:spacing w:after="0" w:line="240" w:lineRule="auto"/>
        <w:ind w:firstLine="284"/>
        <w:jc w:val="right"/>
        <w:rPr>
          <w:rFonts w:ascii="Times New Roman" w:eastAsia="Times New Roman" w:hAnsi="Times New Roman" w:cs="Times New Roman"/>
          <w:i/>
          <w:iCs/>
          <w:color w:val="000000"/>
          <w:sz w:val="24"/>
          <w:szCs w:val="24"/>
          <w:lang w:eastAsia="ru-RU"/>
        </w:rPr>
      </w:pPr>
      <w:r w:rsidRPr="00D4013C">
        <w:rPr>
          <w:rFonts w:ascii="Times New Roman" w:eastAsia="Times New Roman" w:hAnsi="Times New Roman" w:cs="Times New Roman"/>
          <w:i/>
          <w:iCs/>
          <w:color w:val="000000"/>
          <w:sz w:val="24"/>
          <w:szCs w:val="24"/>
          <w:lang w:eastAsia="ru-RU"/>
        </w:rPr>
        <w:t>Н.Заболоцкий</w:t>
      </w:r>
    </w:p>
    <w:p w:rsidR="00D4013C" w:rsidRPr="00D4013C" w:rsidRDefault="00D4013C" w:rsidP="00D4013C">
      <w:pPr>
        <w:spacing w:after="0" w:line="240" w:lineRule="auto"/>
        <w:ind w:firstLine="284"/>
        <w:jc w:val="right"/>
        <w:rPr>
          <w:rFonts w:ascii="Times New Roman" w:eastAsia="Times New Roman" w:hAnsi="Times New Roman" w:cs="Times New Roman"/>
          <w:i/>
          <w:iCs/>
          <w:color w:val="000000"/>
          <w:sz w:val="24"/>
          <w:szCs w:val="24"/>
          <w:lang w:eastAsia="ru-RU"/>
        </w:rPr>
      </w:pPr>
      <w:r w:rsidRPr="00D4013C">
        <w:rPr>
          <w:rFonts w:ascii="Times New Roman" w:eastAsia="Times New Roman" w:hAnsi="Times New Roman" w:cs="Times New Roman"/>
          <w:i/>
          <w:iCs/>
          <w:color w:val="000000"/>
          <w:sz w:val="24"/>
          <w:szCs w:val="24"/>
          <w:lang w:eastAsia="ru-RU"/>
        </w:rPr>
        <w:t>Человек давно потерял способность предвидеть и предугадывать. Он найдет свой конец, разрушив Землю. Швейцер, немецко-французский мыслитель</w:t>
      </w:r>
    </w:p>
    <w:p w:rsidR="00D4013C" w:rsidRPr="00D4013C" w:rsidRDefault="00D4013C" w:rsidP="00D4013C">
      <w:pPr>
        <w:spacing w:after="0" w:line="240" w:lineRule="auto"/>
        <w:ind w:firstLine="284"/>
        <w:rPr>
          <w:rFonts w:ascii="Times New Roman" w:eastAsia="Times New Roman" w:hAnsi="Times New Roman" w:cs="Times New Roman"/>
          <w:bCs/>
          <w:i/>
          <w:color w:val="000000"/>
          <w:sz w:val="24"/>
          <w:szCs w:val="24"/>
          <w:lang w:eastAsia="ru-RU"/>
        </w:rPr>
      </w:pPr>
      <w:r w:rsidRPr="00D4013C">
        <w:rPr>
          <w:rFonts w:ascii="Times New Roman" w:eastAsia="Times New Roman" w:hAnsi="Times New Roman" w:cs="Times New Roman"/>
          <w:bCs/>
          <w:i/>
          <w:color w:val="000000"/>
          <w:sz w:val="24"/>
          <w:szCs w:val="24"/>
          <w:lang w:eastAsia="ru-RU"/>
        </w:rPr>
        <w:t>Не хочу, чтоб убегало солнце.</w:t>
      </w:r>
    </w:p>
    <w:p w:rsidR="00D4013C" w:rsidRPr="00D4013C" w:rsidRDefault="00D4013C" w:rsidP="00D4013C">
      <w:pPr>
        <w:spacing w:after="0" w:line="240" w:lineRule="auto"/>
        <w:ind w:firstLine="284"/>
        <w:rPr>
          <w:rFonts w:ascii="Times New Roman" w:eastAsia="Times New Roman" w:hAnsi="Times New Roman" w:cs="Times New Roman"/>
          <w:bCs/>
          <w:i/>
          <w:color w:val="000000"/>
          <w:sz w:val="24"/>
          <w:szCs w:val="24"/>
          <w:lang w:eastAsia="ru-RU"/>
        </w:rPr>
      </w:pPr>
      <w:r w:rsidRPr="00D4013C">
        <w:rPr>
          <w:rFonts w:ascii="Times New Roman" w:eastAsia="Times New Roman" w:hAnsi="Times New Roman" w:cs="Times New Roman"/>
          <w:bCs/>
          <w:i/>
          <w:color w:val="000000"/>
          <w:sz w:val="24"/>
          <w:szCs w:val="24"/>
          <w:lang w:eastAsia="ru-RU"/>
        </w:rPr>
        <w:t>Ты ее попробуй, землю, тронь,</w:t>
      </w:r>
    </w:p>
    <w:p w:rsidR="00D4013C" w:rsidRPr="00D4013C" w:rsidRDefault="00D4013C" w:rsidP="00D4013C">
      <w:pPr>
        <w:spacing w:after="0" w:line="240" w:lineRule="auto"/>
        <w:ind w:firstLine="284"/>
        <w:rPr>
          <w:rFonts w:ascii="Times New Roman" w:eastAsia="Times New Roman" w:hAnsi="Times New Roman" w:cs="Times New Roman"/>
          <w:bCs/>
          <w:i/>
          <w:color w:val="000000"/>
          <w:sz w:val="24"/>
          <w:szCs w:val="24"/>
          <w:lang w:eastAsia="ru-RU"/>
        </w:rPr>
      </w:pPr>
      <w:r w:rsidRPr="00D4013C">
        <w:rPr>
          <w:rFonts w:ascii="Times New Roman" w:eastAsia="Times New Roman" w:hAnsi="Times New Roman" w:cs="Times New Roman"/>
          <w:bCs/>
          <w:i/>
          <w:color w:val="000000"/>
          <w:sz w:val="24"/>
          <w:szCs w:val="24"/>
          <w:lang w:eastAsia="ru-RU"/>
        </w:rPr>
        <w:t>Что-то в ней таится, что-то жжется,</w:t>
      </w:r>
    </w:p>
    <w:p w:rsidR="00D4013C" w:rsidRPr="00D4013C" w:rsidRDefault="00D4013C" w:rsidP="00D4013C">
      <w:pPr>
        <w:spacing w:after="0" w:line="240" w:lineRule="auto"/>
        <w:ind w:firstLine="284"/>
        <w:rPr>
          <w:rFonts w:ascii="Times New Roman" w:eastAsia="Times New Roman" w:hAnsi="Times New Roman" w:cs="Times New Roman"/>
          <w:bCs/>
          <w:i/>
          <w:color w:val="000000"/>
          <w:sz w:val="24"/>
          <w:szCs w:val="24"/>
          <w:lang w:eastAsia="ru-RU"/>
        </w:rPr>
      </w:pPr>
      <w:r w:rsidRPr="00D4013C">
        <w:rPr>
          <w:rFonts w:ascii="Times New Roman" w:eastAsia="Times New Roman" w:hAnsi="Times New Roman" w:cs="Times New Roman"/>
          <w:bCs/>
          <w:i/>
          <w:color w:val="000000"/>
          <w:sz w:val="24"/>
          <w:szCs w:val="24"/>
          <w:lang w:eastAsia="ru-RU"/>
        </w:rPr>
        <w:t>Как запальный спрятанный огонь.</w:t>
      </w:r>
    </w:p>
    <w:p w:rsidR="00D4013C" w:rsidRPr="00D4013C" w:rsidRDefault="00D4013C" w:rsidP="00D4013C">
      <w:pPr>
        <w:spacing w:after="0" w:line="240" w:lineRule="auto"/>
        <w:ind w:firstLine="284"/>
        <w:rPr>
          <w:rFonts w:ascii="Times New Roman" w:eastAsia="Times New Roman" w:hAnsi="Times New Roman" w:cs="Times New Roman"/>
          <w:bCs/>
          <w:i/>
          <w:color w:val="000000"/>
          <w:sz w:val="24"/>
          <w:szCs w:val="24"/>
          <w:lang w:eastAsia="ru-RU"/>
        </w:rPr>
      </w:pPr>
      <w:r w:rsidRPr="00D4013C">
        <w:rPr>
          <w:rFonts w:ascii="Times New Roman" w:eastAsia="Times New Roman" w:hAnsi="Times New Roman" w:cs="Times New Roman"/>
          <w:bCs/>
          <w:i/>
          <w:color w:val="000000"/>
          <w:sz w:val="24"/>
          <w:szCs w:val="24"/>
          <w:lang w:eastAsia="ru-RU"/>
        </w:rPr>
        <w:t>Не дразни его. Не будет слада.</w:t>
      </w:r>
    </w:p>
    <w:p w:rsidR="00D4013C" w:rsidRPr="00D4013C" w:rsidRDefault="00D4013C" w:rsidP="00D4013C">
      <w:pPr>
        <w:spacing w:after="0" w:line="240" w:lineRule="auto"/>
        <w:ind w:firstLine="284"/>
        <w:rPr>
          <w:rFonts w:ascii="Times New Roman" w:eastAsia="Times New Roman" w:hAnsi="Times New Roman" w:cs="Times New Roman"/>
          <w:bCs/>
          <w:i/>
          <w:color w:val="000000"/>
          <w:sz w:val="24"/>
          <w:szCs w:val="24"/>
          <w:lang w:eastAsia="ru-RU"/>
        </w:rPr>
      </w:pPr>
      <w:r w:rsidRPr="00D4013C">
        <w:rPr>
          <w:rFonts w:ascii="Times New Roman" w:eastAsia="Times New Roman" w:hAnsi="Times New Roman" w:cs="Times New Roman"/>
          <w:bCs/>
          <w:i/>
          <w:color w:val="000000"/>
          <w:sz w:val="24"/>
          <w:szCs w:val="24"/>
          <w:lang w:eastAsia="ru-RU"/>
        </w:rPr>
        <w:t>Пусть она вращается, земля,</w:t>
      </w:r>
    </w:p>
    <w:p w:rsidR="00D4013C" w:rsidRPr="00D4013C" w:rsidRDefault="00D4013C" w:rsidP="00D4013C">
      <w:pPr>
        <w:spacing w:after="0" w:line="240" w:lineRule="auto"/>
        <w:ind w:firstLine="284"/>
        <w:rPr>
          <w:rFonts w:ascii="Times New Roman" w:eastAsia="Times New Roman" w:hAnsi="Times New Roman" w:cs="Times New Roman"/>
          <w:bCs/>
          <w:i/>
          <w:color w:val="000000"/>
          <w:sz w:val="24"/>
          <w:szCs w:val="24"/>
          <w:lang w:eastAsia="ru-RU"/>
        </w:rPr>
      </w:pPr>
      <w:r w:rsidRPr="00D4013C">
        <w:rPr>
          <w:rFonts w:ascii="Times New Roman" w:eastAsia="Times New Roman" w:hAnsi="Times New Roman" w:cs="Times New Roman"/>
          <w:bCs/>
          <w:i/>
          <w:color w:val="000000"/>
          <w:sz w:val="24"/>
          <w:szCs w:val="24"/>
          <w:lang w:eastAsia="ru-RU"/>
        </w:rPr>
        <w:t>Не печалясь, не сбиваясь с лада,</w:t>
      </w:r>
    </w:p>
    <w:p w:rsidR="00D4013C" w:rsidRPr="00D4013C" w:rsidRDefault="00D4013C" w:rsidP="00D4013C">
      <w:pPr>
        <w:spacing w:after="0" w:line="240" w:lineRule="auto"/>
        <w:ind w:firstLine="284"/>
        <w:rPr>
          <w:rFonts w:ascii="Times New Roman" w:eastAsia="Times New Roman" w:hAnsi="Times New Roman" w:cs="Times New Roman"/>
          <w:bCs/>
          <w:i/>
          <w:color w:val="000000"/>
          <w:sz w:val="24"/>
          <w:szCs w:val="24"/>
          <w:lang w:eastAsia="ru-RU"/>
        </w:rPr>
      </w:pPr>
      <w:r w:rsidRPr="00D4013C">
        <w:rPr>
          <w:rFonts w:ascii="Times New Roman" w:eastAsia="Times New Roman" w:hAnsi="Times New Roman" w:cs="Times New Roman"/>
          <w:bCs/>
          <w:i/>
          <w:color w:val="000000"/>
          <w:sz w:val="24"/>
          <w:szCs w:val="24"/>
          <w:lang w:eastAsia="ru-RU"/>
        </w:rPr>
        <w:t>Атомною вьюгой не пыля.</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некотором приближении город можно сравнить с единым сложно устроенным организмом, который активно обменивается веществом и энергией с окружающими его природными и сельскохозяйственными территориальными комплексами, и другими городами. Город можно разделить на две основные подсистемы:</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   территориальная общность людей (все горожане), которая составляет неотъемлемую часть города и является смыслом его существования;</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   материальные объекты, которые составляют как бы «раковину» для всех жителей.</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Города служат центрами притяжения для людских и материальных ресурсов. В крупных и крупнейших городах концентрируются высококвалифицированные специалисты и рабочие, научная и творческая интеллигенция, хранятся огромные материальные, культурные, исторические и научные ценности. В города поступают промышленное сырье и полуфабрикаты, готовая продукция, плоды сельскохозяйственного производства. Одновременно города «экспортируют» </w:t>
      </w:r>
      <w:r w:rsidRPr="00D4013C">
        <w:rPr>
          <w:rFonts w:ascii="Times New Roman" w:eastAsia="Times New Roman" w:hAnsi="Times New Roman" w:cs="Times New Roman"/>
          <w:sz w:val="24"/>
          <w:szCs w:val="24"/>
          <w:lang w:eastAsia="ru-RU"/>
        </w:rPr>
        <w:lastRenderedPageBreak/>
        <w:t>промышленную продукцию, выбрасывают в окружающую среду огромное количество отходов. Они становятся центрами техногенных биогеохимических провинций. Фактически любой крупный город как при «импорте» вещества и энергии, так и при «экспорте» готовой продукции и своих отходов связан со всей планетой. Сырье, детали, станки и механизмы, продукты питания поступают в города (прямо или косвенно) из разных регионов и отправляются во многие страны мира. Химические вещества, выбрасываемые из заводских труб больших городов (например, тяжелые металлы), включаются в глобальный круговорот и выпадают на поверхность земли вплоть до ледников Антарктиды и Гренландии. Но наиболее существенное влияние города оказывают на свое непосредственное окружение.</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Любой город неповторим и оригинален по своей архитектуре, местоположению, по особенностям производства (сочетанию отдельных отраслей), транспортно-экономическим связям. Изучение экологической специфики каждого крупного города нашей страны и всего мира — задача важная и трудоемкая. Для решения практических проблем требуется усредненная модель города. Работа над такой моделью была предпринята экологами Б.Б. Прохоровым и Ю.Н. Лапиным.</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Первоначально в качестве базовой модели был выбран условный город с численностью населения в 1 млн. жителей, многофункциональный — в нем представлены основные виды промышленности. Для создания модели эталонного города использовались сведения о различных городах, которые с соответствующими поправками пересчитывались применительно к выбранной модели. Модель составлялась по принципу баланса: на входе — вещества, поступающие в город в виде сырья, ресурсов, пищевых продуктов, а на выходе - выбросы в атмосферу, промышленные и бытовые стоки, в природные воды и отходы, поступающие на городские свалки.</w:t>
      </w:r>
    </w:p>
    <w:p w:rsidR="00D4013C" w:rsidRPr="00D4013C" w:rsidRDefault="00D4013C" w:rsidP="00D4013C">
      <w:pPr>
        <w:spacing w:after="0" w:line="240" w:lineRule="auto"/>
        <w:ind w:firstLine="284"/>
        <w:outlineLvl w:val="0"/>
        <w:rPr>
          <w:rFonts w:ascii="Times New Roman" w:eastAsia="Times New Roman" w:hAnsi="Times New Roman" w:cs="Times New Roman"/>
          <w:b/>
          <w:bCs/>
          <w:kern w:val="36"/>
          <w:sz w:val="24"/>
          <w:szCs w:val="24"/>
          <w:lang w:eastAsia="ru-RU"/>
        </w:rPr>
      </w:pPr>
      <w:bookmarkStart w:id="8" w:name="_Toc407615874"/>
    </w:p>
    <w:p w:rsidR="00D4013C" w:rsidRPr="00D4013C" w:rsidRDefault="00D4013C" w:rsidP="00D4013C">
      <w:pPr>
        <w:spacing w:after="0" w:line="240" w:lineRule="auto"/>
        <w:ind w:firstLine="284"/>
        <w:outlineLvl w:val="0"/>
        <w:rPr>
          <w:rFonts w:ascii="Times New Roman" w:eastAsia="Times New Roman" w:hAnsi="Times New Roman" w:cs="Times New Roman"/>
          <w:b/>
          <w:bCs/>
          <w:kern w:val="36"/>
          <w:sz w:val="24"/>
          <w:szCs w:val="24"/>
          <w:lang w:eastAsia="ru-RU"/>
        </w:rPr>
      </w:pPr>
      <w:r w:rsidRPr="00D4013C">
        <w:rPr>
          <w:rFonts w:ascii="Times New Roman" w:eastAsia="Times New Roman" w:hAnsi="Times New Roman" w:cs="Times New Roman"/>
          <w:b/>
          <w:bCs/>
          <w:kern w:val="36"/>
          <w:sz w:val="24"/>
          <w:szCs w:val="24"/>
          <w:lang w:eastAsia="ru-RU"/>
        </w:rPr>
        <w:t>Поступление веществ в города</w:t>
      </w:r>
      <w:bookmarkEnd w:id="8"/>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Для нормального функционирования города нуждаются в самых разнообразных продуктах и сырье. Больше всего город потребляет </w:t>
      </w:r>
      <w:r w:rsidRPr="00D4013C">
        <w:rPr>
          <w:rFonts w:ascii="Times New Roman" w:eastAsia="Times New Roman" w:hAnsi="Times New Roman" w:cs="Times New Roman"/>
          <w:sz w:val="24"/>
          <w:szCs w:val="24"/>
          <w:u w:val="single"/>
          <w:lang w:eastAsia="ru-RU"/>
        </w:rPr>
        <w:t>чистой воды</w:t>
      </w:r>
      <w:r w:rsidRPr="00D4013C">
        <w:rPr>
          <w:rFonts w:ascii="Times New Roman" w:eastAsia="Times New Roman" w:hAnsi="Times New Roman" w:cs="Times New Roman"/>
          <w:sz w:val="24"/>
          <w:szCs w:val="24"/>
          <w:lang w:eastAsia="ru-RU"/>
        </w:rPr>
        <w:t>. Город с населением в 1 млн. жителей потребляет в год 470 млн. т, или почти 0,5 км</w:t>
      </w:r>
      <w:r w:rsidRPr="00D4013C">
        <w:rPr>
          <w:rFonts w:ascii="Times New Roman" w:eastAsia="Times New Roman" w:hAnsi="Times New Roman" w:cs="Times New Roman"/>
          <w:sz w:val="24"/>
          <w:szCs w:val="24"/>
          <w:vertAlign w:val="superscript"/>
          <w:lang w:eastAsia="ru-RU"/>
        </w:rPr>
        <w:t>2</w:t>
      </w:r>
      <w:r w:rsidRPr="00D4013C">
        <w:rPr>
          <w:rFonts w:ascii="Times New Roman" w:eastAsia="Times New Roman" w:hAnsi="Times New Roman" w:cs="Times New Roman"/>
          <w:sz w:val="24"/>
          <w:szCs w:val="24"/>
          <w:lang w:eastAsia="ru-RU"/>
        </w:rPr>
        <w:t xml:space="preserve"> воды (табл. 44).</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Большая часть этой воды из города поступает в природные водотоки, но уже в виде сточных вод, загрязненных различными примесями. В городах постоянно осуществляется сжигание топлива, которое сопровождается потреблением кислорода, идущего в первую очередь на окисление соединений водорода и углерода. Подсчеты показывают, что миллионный город потребляет в год около 50,0 млн. т воздуха.</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sz w:val="24"/>
          <w:szCs w:val="24"/>
          <w:lang w:eastAsia="ru-RU"/>
        </w:rPr>
        <w:t xml:space="preserve">Таблица 44. </w:t>
      </w:r>
      <w:r w:rsidRPr="00D4013C">
        <w:rPr>
          <w:rFonts w:ascii="Times New Roman" w:eastAsia="Times New Roman" w:hAnsi="Times New Roman" w:cs="Times New Roman"/>
          <w:bCs/>
          <w:i/>
          <w:sz w:val="24"/>
          <w:szCs w:val="24"/>
          <w:lang w:eastAsia="ru-RU"/>
        </w:rPr>
        <w:t>Поступление веществ (в млн. т/год) в город с населением 1 млн. человек</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485"/>
        <w:gridCol w:w="1792"/>
      </w:tblGrid>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Название вещества</w:t>
            </w:r>
          </w:p>
        </w:tc>
        <w:tc>
          <w:tcPr>
            <w:tcW w:w="1747" w:type="dxa"/>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Количество</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Чистая вода</w:t>
            </w:r>
          </w:p>
        </w:tc>
        <w:tc>
          <w:tcPr>
            <w:tcW w:w="1747" w:type="dxa"/>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470,0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Воздух</w:t>
            </w:r>
          </w:p>
        </w:tc>
        <w:tc>
          <w:tcPr>
            <w:tcW w:w="1747" w:type="dxa"/>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50,2</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Минерально-строительное сырье</w:t>
            </w:r>
          </w:p>
        </w:tc>
        <w:tc>
          <w:tcPr>
            <w:tcW w:w="1747" w:type="dxa"/>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10,0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Уголь</w:t>
            </w:r>
          </w:p>
        </w:tc>
        <w:tc>
          <w:tcPr>
            <w:tcW w:w="1747" w:type="dxa"/>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3,8</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Сырая нефть</w:t>
            </w:r>
          </w:p>
        </w:tc>
        <w:tc>
          <w:tcPr>
            <w:tcW w:w="1747" w:type="dxa"/>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3,6</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Сырье черной металлургии</w:t>
            </w:r>
          </w:p>
        </w:tc>
        <w:tc>
          <w:tcPr>
            <w:tcW w:w="1747" w:type="dxa"/>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3,5</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Природный газ</w:t>
            </w:r>
          </w:p>
        </w:tc>
        <w:tc>
          <w:tcPr>
            <w:tcW w:w="1747" w:type="dxa"/>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1,7</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Жидкое топливо</w:t>
            </w:r>
          </w:p>
        </w:tc>
        <w:tc>
          <w:tcPr>
            <w:tcW w:w="1747" w:type="dxa"/>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1,6</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Горно-химическое сырье</w:t>
            </w:r>
          </w:p>
        </w:tc>
        <w:tc>
          <w:tcPr>
            <w:tcW w:w="1747" w:type="dxa"/>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1,5</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Сырье цветной металлургии</w:t>
            </w:r>
          </w:p>
        </w:tc>
        <w:tc>
          <w:tcPr>
            <w:tcW w:w="1747" w:type="dxa"/>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1,2</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Техническое растительное сырье</w:t>
            </w:r>
          </w:p>
        </w:tc>
        <w:tc>
          <w:tcPr>
            <w:tcW w:w="1747" w:type="dxa"/>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Сырье пищевой промышленности, готовые продукты </w:t>
            </w:r>
            <w:r w:rsidRPr="00D4013C">
              <w:rPr>
                <w:rFonts w:ascii="Times New Roman" w:eastAsia="Times New Roman" w:hAnsi="Times New Roman" w:cs="Times New Roman"/>
                <w:sz w:val="24"/>
                <w:szCs w:val="24"/>
                <w:lang w:eastAsia="ru-RU"/>
              </w:rPr>
              <w:lastRenderedPageBreak/>
              <w:t>питания</w:t>
            </w:r>
          </w:p>
        </w:tc>
        <w:tc>
          <w:tcPr>
            <w:tcW w:w="1747" w:type="dxa"/>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1,0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Энерго-химическое сырье</w:t>
            </w:r>
          </w:p>
        </w:tc>
        <w:tc>
          <w:tcPr>
            <w:tcW w:w="1747" w:type="dxa"/>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0,22</w:t>
            </w:r>
          </w:p>
        </w:tc>
      </w:tr>
    </w:tbl>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Следующий по величине поток поступающего в город вещества — </w:t>
      </w:r>
      <w:r w:rsidRPr="00D4013C">
        <w:rPr>
          <w:rFonts w:ascii="Times New Roman" w:eastAsia="Times New Roman" w:hAnsi="Times New Roman" w:cs="Times New Roman"/>
          <w:sz w:val="24"/>
          <w:szCs w:val="24"/>
          <w:u w:val="single"/>
          <w:lang w:eastAsia="ru-RU"/>
        </w:rPr>
        <w:t>минерально-строительное сырье</w:t>
      </w:r>
      <w:r w:rsidRPr="00D4013C">
        <w:rPr>
          <w:rFonts w:ascii="Times New Roman" w:eastAsia="Times New Roman" w:hAnsi="Times New Roman" w:cs="Times New Roman"/>
          <w:sz w:val="24"/>
          <w:szCs w:val="24"/>
          <w:lang w:eastAsia="ru-RU"/>
        </w:rPr>
        <w:t xml:space="preserve"> (до 10,0 млн.т/год), которое служит источником поступления пыли в атмосферу. Важное место среди техногенных потоков занимают различные виды топлива (в млн.т / год): уголь - 3,8; сырая нефть - 3,6; природный газ - 1,7 и жидкое топливо - 1,6. Соотношение видов топлива может быть и другим, но каждый город-миллионер получает в год до 7 — 8 млн.т условного топлива.</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 центростремительных потоках веществ, поступающих в город, важное место занимает </w:t>
      </w:r>
      <w:r w:rsidRPr="00D4013C">
        <w:rPr>
          <w:rFonts w:ascii="Times New Roman" w:eastAsia="Times New Roman" w:hAnsi="Times New Roman" w:cs="Times New Roman"/>
          <w:sz w:val="24"/>
          <w:szCs w:val="24"/>
          <w:u w:val="single"/>
          <w:lang w:eastAsia="ru-RU"/>
        </w:rPr>
        <w:t>сырье для промышленных предприятий</w:t>
      </w:r>
      <w:r w:rsidRPr="00D4013C">
        <w:rPr>
          <w:rFonts w:ascii="Times New Roman" w:eastAsia="Times New Roman" w:hAnsi="Times New Roman" w:cs="Times New Roman"/>
          <w:sz w:val="24"/>
          <w:szCs w:val="24"/>
          <w:lang w:eastAsia="ru-RU"/>
        </w:rPr>
        <w:t>. В зависимости от индустриальной специализации города сырье может быть самым различным. В обобщенной модели миллионного города даны сведения, «приведенные» к полииндустриальному центру, в котором имеется черная металлургия (3,5 млн. т сырья), цветная металлургия (1,0 млн. т сырья). Горно-химическое сырье составляет 1,5 млн. т, техническое растительное сырье около 1,0 млн. т, энерго-химическое сырье находится в пределах 220 тыс. т. Особое место занимают продукты, используемые в пищевой промышленности и поступающие непосредственно в продовольственные магазины, на рынки и на предприятия общественного питания. Жители города потребляют за год около 1 млн.т пищевых продуктов (с учетом отходов при обработке). Таким образом, в город-миллионер в год поступает около 29 млн. т (без учета воды и воздуха) различных веществ, которые при транспортировке, переработке дают значительное количество отходов, часть из которых оказывает отрицательное воздействие на объекты окружающей среды. Часть загрязняющих веществ попадает в атмосферу, другая часть вместе со сточными водами — в водоемы и подземные водоносные горизонты, еще одна часть в виде твердых отходов — в почву.</w:t>
      </w:r>
    </w:p>
    <w:p w:rsidR="00D4013C" w:rsidRPr="00D4013C" w:rsidRDefault="00D4013C" w:rsidP="00D4013C">
      <w:pPr>
        <w:spacing w:after="0" w:line="240" w:lineRule="auto"/>
        <w:ind w:firstLine="284"/>
        <w:outlineLvl w:val="0"/>
        <w:rPr>
          <w:rFonts w:ascii="Times New Roman" w:eastAsia="Times New Roman" w:hAnsi="Times New Roman" w:cs="Times New Roman"/>
          <w:b/>
          <w:bCs/>
          <w:kern w:val="36"/>
          <w:sz w:val="24"/>
          <w:szCs w:val="24"/>
          <w:lang w:eastAsia="ru-RU"/>
        </w:rPr>
      </w:pPr>
      <w:bookmarkStart w:id="9" w:name="_Toc407615875"/>
    </w:p>
    <w:p w:rsidR="00D4013C" w:rsidRPr="00D4013C" w:rsidRDefault="00D4013C" w:rsidP="00D4013C">
      <w:pPr>
        <w:spacing w:after="0" w:line="240" w:lineRule="auto"/>
        <w:ind w:firstLine="284"/>
        <w:outlineLvl w:val="0"/>
        <w:rPr>
          <w:rFonts w:ascii="Times New Roman" w:eastAsia="Times New Roman" w:hAnsi="Times New Roman" w:cs="Times New Roman"/>
          <w:b/>
          <w:bCs/>
          <w:kern w:val="36"/>
          <w:sz w:val="24"/>
          <w:szCs w:val="24"/>
          <w:lang w:eastAsia="ru-RU"/>
        </w:rPr>
      </w:pPr>
    </w:p>
    <w:p w:rsidR="00D4013C" w:rsidRPr="00D4013C" w:rsidRDefault="00D4013C" w:rsidP="00D4013C">
      <w:pPr>
        <w:spacing w:after="0" w:line="240" w:lineRule="auto"/>
        <w:ind w:firstLine="284"/>
        <w:outlineLvl w:val="0"/>
        <w:rPr>
          <w:rFonts w:ascii="Times New Roman" w:eastAsia="Times New Roman" w:hAnsi="Times New Roman" w:cs="Times New Roman"/>
          <w:b/>
          <w:bCs/>
          <w:kern w:val="36"/>
          <w:sz w:val="24"/>
          <w:szCs w:val="24"/>
          <w:lang w:eastAsia="ru-RU"/>
        </w:rPr>
      </w:pPr>
    </w:p>
    <w:p w:rsidR="00D4013C" w:rsidRPr="00D4013C" w:rsidRDefault="00D4013C" w:rsidP="00D4013C">
      <w:pPr>
        <w:spacing w:after="0" w:line="240" w:lineRule="auto"/>
        <w:ind w:firstLine="284"/>
        <w:outlineLvl w:val="0"/>
        <w:rPr>
          <w:rFonts w:ascii="Times New Roman" w:eastAsia="Times New Roman" w:hAnsi="Times New Roman" w:cs="Times New Roman"/>
          <w:b/>
          <w:bCs/>
          <w:kern w:val="36"/>
          <w:sz w:val="24"/>
          <w:szCs w:val="24"/>
          <w:lang w:eastAsia="ru-RU"/>
        </w:rPr>
      </w:pPr>
      <w:r w:rsidRPr="00D4013C">
        <w:rPr>
          <w:rFonts w:ascii="Times New Roman" w:eastAsia="Times New Roman" w:hAnsi="Times New Roman" w:cs="Times New Roman"/>
          <w:b/>
          <w:bCs/>
          <w:kern w:val="36"/>
          <w:sz w:val="24"/>
          <w:szCs w:val="24"/>
          <w:lang w:eastAsia="ru-RU"/>
        </w:rPr>
        <w:t>Атмосферные выбросы города-миллионера</w:t>
      </w:r>
      <w:bookmarkEnd w:id="9"/>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Состав промышленных и бытовых выбросов города-миллионера, поступающих в атмосферу, весьма разнообразен. Годовое количество газообразных выбросов и их состав приведены в табл. 2.</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Самая большая доля в составе атмосферных выбросов принадлежит воде (водяной пар и аэрозоли) и углекислому газу, затем следуют сернистый ангидрид, окись углерода и пыль. Плотность выбросов этих веществ в год с 1 км площади города-миллионера (в модели его усредненная площадь - 300 км</w:t>
      </w:r>
      <w:r w:rsidRPr="00D4013C">
        <w:rPr>
          <w:rFonts w:ascii="Times New Roman" w:eastAsia="Times New Roman" w:hAnsi="Times New Roman" w:cs="Times New Roman"/>
          <w:sz w:val="24"/>
          <w:szCs w:val="24"/>
          <w:vertAlign w:val="superscript"/>
          <w:lang w:eastAsia="ru-RU"/>
        </w:rPr>
        <w:t>2</w:t>
      </w:r>
      <w:r w:rsidRPr="00D4013C">
        <w:rPr>
          <w:rFonts w:ascii="Times New Roman" w:eastAsia="Times New Roman" w:hAnsi="Times New Roman" w:cs="Times New Roman"/>
          <w:sz w:val="24"/>
          <w:szCs w:val="24"/>
          <w:lang w:eastAsia="ru-RU"/>
        </w:rPr>
        <w:t>) составляет для сернистого ангидрида и окиси углерода около 800 т, пыли — около 500 т, а окислов азота - около 165 т. Следует подчеркнуть, что внутригодовое распределение этих выбросов достаточно неравномерно. Максимум поступлений в атмосферу отмечается в зимние месяцы, когда на полную мощность работают тепловые электростанции и котельные. Еще один важный компонент загрязнений приземного слоя атмосферы - углеводороды, которых выбрасывается ежегодно до 108 тыс. т.</w:t>
      </w:r>
    </w:p>
    <w:p w:rsidR="00D4013C" w:rsidRPr="00D4013C" w:rsidRDefault="00D4013C" w:rsidP="00D4013C">
      <w:pPr>
        <w:spacing w:after="0" w:line="240" w:lineRule="auto"/>
        <w:ind w:firstLine="284"/>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i/>
          <w:iCs/>
          <w:sz w:val="24"/>
          <w:szCs w:val="24"/>
          <w:lang w:eastAsia="ru-RU"/>
        </w:rPr>
        <w:t xml:space="preserve">Таблица 45. </w:t>
      </w:r>
      <w:r w:rsidRPr="00D4013C">
        <w:rPr>
          <w:rFonts w:ascii="Times New Roman" w:eastAsia="Times New Roman" w:hAnsi="Times New Roman" w:cs="Times New Roman"/>
          <w:bCs/>
          <w:i/>
          <w:sz w:val="24"/>
          <w:szCs w:val="24"/>
          <w:lang w:eastAsia="ru-RU"/>
        </w:rPr>
        <w:t>Выбросы (в тыс.т/год) в атмосферу города с населением 1 млн. человек</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169"/>
        <w:gridCol w:w="1296"/>
      </w:tblGrid>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Ингредиенты атмосферных выбросов</w:t>
            </w:r>
          </w:p>
        </w:tc>
        <w:tc>
          <w:tcPr>
            <w:tcW w:w="0" w:type="auto"/>
            <w:hideMark/>
          </w:tcPr>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Количество</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Вода (пар, аэрозоль)</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10800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Углекислый газ</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1200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Сернистый ангидрид</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240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Окись углерода</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240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Пыль</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180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Углеводороды</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108</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Окислы азота</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60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Органические вещества (фенолы, бензол, спирты, растворители, жирные кислоты...)</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8</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Хлор, аэрозоли соляной кислоты</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Сероводород</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Аммиак</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1,4</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Фториды (в перерасчете на фтор)</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1,2</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Сероуглерод</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Цианистый водород</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0,3</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Соединения свинца</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0,5</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Никель (в составе пыли)</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0,042</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ПАУ (в том числе бенз(а)пирен)</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0,08</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Мышьяк</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0,031</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Уран (в составе пыли)</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0,024</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Кобальт (в составе пыли)</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0,018</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Ртуть</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0.0084</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Кадмий (в составе пыли)</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0,0015</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Бериллий (в составе пыли)</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0,0012</w:t>
            </w:r>
          </w:p>
        </w:tc>
      </w:tr>
    </w:tbl>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Следующая группа веществ, поступающих в воздух городов, содержится в количествах на 1-2 порядка меньших, чем предыдущие. К этой группе относятся органические вещества (фенолы, спирты, растворители, жирные кислоты, бензол), суммарная масса которых достигает 8 тыс. т /год. Примерно в одинаковых количествах (по 5 тыс. т) выбрасываются в атмосферу сероводород и хлор в сочетании с аэрозолями соляной кислоты. Ежегодно в воздух поступает около 1 тыс. т сероуглерода, несколько больше - фторидов и аммиака.</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Количество выбросов группы наиболее токсичных для человека и объектов живой природы веществ — свинца, ртути, мышьяка, кадмия, бенз(а)пирена составляет от сотен до нескольких тонн в год.</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Выбросы загрязняющих веществ в атмосферу оставляют «свой след на земле». В стране ведется систематическое наблюдение за загрязнением снежного покрова техногенными выбросами. Исследуются как фоновое загрязнение снежного покрова, так и загрязнение снежного покрова вокруг городов. Данные об ореолах загрязняющих веществ вокруг городов и городских агломераций представляют огромный интерес, так как наглядно демонстрируют воздействие городов на окружающие их территории, в том числе на сельскохозяйственные угодья, зоны отдыха горожан, водоемы, заповедные ландшафты и т.д. Исследования ведутся с помощью искусственных спутников Земли «Метеор-Природа».</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Некоторое представление о соотношении площади городов и площади ореолов загрязняющих веществ (пятен загрязнения вокруг них) дают усредненные показатели, полученные на основе анализа материалов по 540 городам бывшего СССР (табл. 46).</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sz w:val="24"/>
          <w:szCs w:val="24"/>
          <w:lang w:eastAsia="ru-RU"/>
        </w:rPr>
        <w:t xml:space="preserve">Таблица 46. </w:t>
      </w:r>
      <w:r w:rsidRPr="00D4013C">
        <w:rPr>
          <w:rFonts w:ascii="Times New Roman" w:eastAsia="Times New Roman" w:hAnsi="Times New Roman" w:cs="Times New Roman"/>
          <w:bCs/>
          <w:i/>
          <w:sz w:val="24"/>
          <w:szCs w:val="24"/>
          <w:lang w:eastAsia="ru-RU"/>
        </w:rPr>
        <w:t>Средние значения площадей застройки и ореолов загрязнения, а также удаленности края ореолов от центров городов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96"/>
        <w:gridCol w:w="1976"/>
        <w:gridCol w:w="2091"/>
        <w:gridCol w:w="1727"/>
        <w:gridCol w:w="1775"/>
      </w:tblGrid>
      <w:tr w:rsidR="00D4013C" w:rsidRPr="00D4013C" w:rsidTr="00516169">
        <w:trPr>
          <w:tblCellSpacing w:w="15" w:type="dxa"/>
        </w:trPr>
        <w:tc>
          <w:tcPr>
            <w:tcW w:w="0" w:type="auto"/>
            <w:vMerge w:val="restart"/>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Города с населением, тыс. человек</w:t>
            </w:r>
          </w:p>
        </w:tc>
        <w:tc>
          <w:tcPr>
            <w:tcW w:w="0" w:type="auto"/>
            <w:vMerge w:val="restart"/>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Средняя площадь городской застройки, км</w:t>
            </w:r>
            <w:r w:rsidRPr="00D4013C">
              <w:rPr>
                <w:rFonts w:ascii="Times New Roman" w:eastAsia="Times New Roman" w:hAnsi="Times New Roman" w:cs="Times New Roman"/>
                <w:sz w:val="24"/>
                <w:szCs w:val="24"/>
                <w:vertAlign w:val="superscript"/>
                <w:lang w:eastAsia="ru-RU"/>
              </w:rPr>
              <w:t>2</w:t>
            </w:r>
          </w:p>
        </w:tc>
        <w:tc>
          <w:tcPr>
            <w:tcW w:w="0" w:type="auto"/>
            <w:vMerge w:val="restart"/>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Средняя площадь ореола загрязнения, км</w:t>
            </w:r>
            <w:r w:rsidRPr="00D4013C">
              <w:rPr>
                <w:rFonts w:ascii="Times New Roman" w:eastAsia="Times New Roman" w:hAnsi="Times New Roman" w:cs="Times New Roman"/>
                <w:sz w:val="24"/>
                <w:szCs w:val="24"/>
                <w:vertAlign w:val="superscript"/>
                <w:lang w:eastAsia="ru-RU"/>
              </w:rPr>
              <w:t>2</w:t>
            </w:r>
          </w:p>
        </w:tc>
        <w:tc>
          <w:tcPr>
            <w:tcW w:w="0" w:type="auto"/>
            <w:gridSpan w:val="2"/>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Удаленность от центра города края ореола загрязнения, км</w:t>
            </w:r>
          </w:p>
        </w:tc>
      </w:tr>
      <w:tr w:rsidR="00D4013C" w:rsidRPr="00D4013C" w:rsidTr="00516169">
        <w:trPr>
          <w:tblCellSpacing w:w="15" w:type="dxa"/>
        </w:trPr>
        <w:tc>
          <w:tcPr>
            <w:tcW w:w="0" w:type="auto"/>
            <w:vMerge/>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p>
        </w:tc>
        <w:tc>
          <w:tcPr>
            <w:tcW w:w="0" w:type="auto"/>
            <w:vMerge/>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p>
        </w:tc>
        <w:tc>
          <w:tcPr>
            <w:tcW w:w="0" w:type="auto"/>
            <w:vMerge/>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p>
        </w:tc>
        <w:tc>
          <w:tcPr>
            <w:tcW w:w="0" w:type="auto"/>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наибольшая</w:t>
            </w:r>
          </w:p>
        </w:tc>
        <w:tc>
          <w:tcPr>
            <w:tcW w:w="0" w:type="auto"/>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наименьшая</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Более 1000</w:t>
            </w:r>
          </w:p>
        </w:tc>
        <w:tc>
          <w:tcPr>
            <w:tcW w:w="0" w:type="auto"/>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179</w:t>
            </w:r>
          </w:p>
        </w:tc>
        <w:tc>
          <w:tcPr>
            <w:tcW w:w="0" w:type="auto"/>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3390</w:t>
            </w:r>
          </w:p>
        </w:tc>
        <w:tc>
          <w:tcPr>
            <w:tcW w:w="0" w:type="auto"/>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59</w:t>
            </w:r>
          </w:p>
        </w:tc>
        <w:tc>
          <w:tcPr>
            <w:tcW w:w="0" w:type="auto"/>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13</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999 - 500</w:t>
            </w:r>
          </w:p>
        </w:tc>
        <w:tc>
          <w:tcPr>
            <w:tcW w:w="0" w:type="auto"/>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74</w:t>
            </w:r>
          </w:p>
        </w:tc>
        <w:tc>
          <w:tcPr>
            <w:tcW w:w="0" w:type="auto"/>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2370</w:t>
            </w:r>
          </w:p>
        </w:tc>
        <w:tc>
          <w:tcPr>
            <w:tcW w:w="0" w:type="auto"/>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44</w:t>
            </w:r>
          </w:p>
        </w:tc>
        <w:tc>
          <w:tcPr>
            <w:tcW w:w="0" w:type="auto"/>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12</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499 - 100</w:t>
            </w:r>
          </w:p>
        </w:tc>
        <w:tc>
          <w:tcPr>
            <w:tcW w:w="0" w:type="auto"/>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34</w:t>
            </w:r>
          </w:p>
        </w:tc>
        <w:tc>
          <w:tcPr>
            <w:tcW w:w="0" w:type="auto"/>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1550</w:t>
            </w:r>
          </w:p>
        </w:tc>
        <w:tc>
          <w:tcPr>
            <w:tcW w:w="0" w:type="auto"/>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33</w:t>
            </w:r>
          </w:p>
        </w:tc>
        <w:tc>
          <w:tcPr>
            <w:tcW w:w="0" w:type="auto"/>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99 - 50</w:t>
            </w:r>
          </w:p>
        </w:tc>
        <w:tc>
          <w:tcPr>
            <w:tcW w:w="0" w:type="auto"/>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22</w:t>
            </w:r>
          </w:p>
        </w:tc>
        <w:tc>
          <w:tcPr>
            <w:tcW w:w="0" w:type="auto"/>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385</w:t>
            </w:r>
          </w:p>
        </w:tc>
        <w:tc>
          <w:tcPr>
            <w:tcW w:w="0" w:type="auto"/>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26</w:t>
            </w:r>
          </w:p>
        </w:tc>
        <w:tc>
          <w:tcPr>
            <w:tcW w:w="0" w:type="auto"/>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w:t>
            </w:r>
          </w:p>
        </w:tc>
      </w:tr>
    </w:tbl>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Средние значения по стране существенно отличаются от конкретных ситуаций. Так, отдельные ореолы загрязнения вокруг Москвы и других городов и поселков Центрального экономического района слились в единое пятно (площадью 177900 км</w:t>
      </w:r>
      <w:r w:rsidRPr="00D4013C">
        <w:rPr>
          <w:rFonts w:ascii="Times New Roman" w:eastAsia="Times New Roman" w:hAnsi="Times New Roman" w:cs="Times New Roman"/>
          <w:sz w:val="24"/>
          <w:szCs w:val="24"/>
          <w:vertAlign w:val="superscript"/>
          <w:lang w:eastAsia="ru-RU"/>
        </w:rPr>
        <w:t>2</w:t>
      </w:r>
      <w:r w:rsidRPr="00D4013C">
        <w:rPr>
          <w:rFonts w:ascii="Times New Roman" w:eastAsia="Times New Roman" w:hAnsi="Times New Roman" w:cs="Times New Roman"/>
          <w:sz w:val="24"/>
          <w:szCs w:val="24"/>
          <w:lang w:eastAsia="ru-RU"/>
        </w:rPr>
        <w:t>) - от Твери на северо-западе до Нижнего Новгорода и Бора на северо-востоке, от южных границ Калужской области на юго-западе до границ Мордовии на юго-востоке. Зона загрязнения вокруг Екатеринбурга превышает 32,5 тыс.км</w:t>
      </w:r>
      <w:r w:rsidRPr="00D4013C">
        <w:rPr>
          <w:rFonts w:ascii="Times New Roman" w:eastAsia="Times New Roman" w:hAnsi="Times New Roman" w:cs="Times New Roman"/>
          <w:sz w:val="24"/>
          <w:szCs w:val="24"/>
          <w:vertAlign w:val="superscript"/>
          <w:lang w:eastAsia="ru-RU"/>
        </w:rPr>
        <w:t>2</w:t>
      </w:r>
      <w:r w:rsidRPr="00D4013C">
        <w:rPr>
          <w:rFonts w:ascii="Times New Roman" w:eastAsia="Times New Roman" w:hAnsi="Times New Roman" w:cs="Times New Roman"/>
          <w:sz w:val="24"/>
          <w:szCs w:val="24"/>
          <w:lang w:eastAsia="ru-RU"/>
        </w:rPr>
        <w:t>, вокруг Иркутско-Череховского промышленного района — 31 тыс.км</w:t>
      </w:r>
      <w:r w:rsidRPr="00D4013C">
        <w:rPr>
          <w:rFonts w:ascii="Times New Roman" w:eastAsia="Times New Roman" w:hAnsi="Times New Roman" w:cs="Times New Roman"/>
          <w:sz w:val="24"/>
          <w:szCs w:val="24"/>
          <w:vertAlign w:val="superscript"/>
          <w:lang w:eastAsia="ru-RU"/>
        </w:rPr>
        <w:t>2</w:t>
      </w:r>
      <w:r w:rsidRPr="00D4013C">
        <w:rPr>
          <w:rFonts w:ascii="Times New Roman" w:eastAsia="Times New Roman" w:hAnsi="Times New Roman" w:cs="Times New Roman"/>
          <w:sz w:val="24"/>
          <w:szCs w:val="24"/>
          <w:lang w:eastAsia="ru-RU"/>
        </w:rPr>
        <w:t>.</w:t>
      </w:r>
    </w:p>
    <w:p w:rsidR="00D4013C" w:rsidRPr="00D4013C" w:rsidRDefault="00D4013C" w:rsidP="00D4013C">
      <w:pPr>
        <w:spacing w:after="0" w:line="240" w:lineRule="auto"/>
        <w:ind w:firstLine="284"/>
        <w:outlineLvl w:val="0"/>
        <w:rPr>
          <w:rFonts w:ascii="Times New Roman" w:eastAsia="Times New Roman" w:hAnsi="Times New Roman" w:cs="Times New Roman"/>
          <w:b/>
          <w:bCs/>
          <w:kern w:val="36"/>
          <w:sz w:val="24"/>
          <w:szCs w:val="24"/>
          <w:lang w:eastAsia="ru-RU"/>
        </w:rPr>
      </w:pPr>
      <w:bookmarkStart w:id="10" w:name="_Toc407615876"/>
      <w:r w:rsidRPr="00D4013C">
        <w:rPr>
          <w:rFonts w:ascii="Times New Roman" w:eastAsia="Times New Roman" w:hAnsi="Times New Roman" w:cs="Times New Roman"/>
          <w:b/>
          <w:bCs/>
          <w:kern w:val="36"/>
          <w:sz w:val="24"/>
          <w:szCs w:val="24"/>
          <w:lang w:eastAsia="ru-RU"/>
        </w:rPr>
        <w:t>Твердые и концентрированные городские отходы</w:t>
      </w:r>
      <w:bookmarkEnd w:id="10"/>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Ежегодно город-миллионер «производит» и накапливает на окружающих его территориях около 3,5 млн. т твердых и концентрированных отходов. Концентрированные отходы представляют собой осадки, накапливающиеся в отстойниках, и концентрат жидких отходов (табл. 4).</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Наибольшую массу среди городских отходов составляют зола и шлаки тепловых электростанций и котельных — около 16%. Вместе со шлаками предприятий черной и цветной металлургии, горелой землей и пиритными огарками их удельный вес достигает 30% всех твердых отходов. В качестве примера вредного влияния этого вида отходов можно охарактеризовать воздействие пиритных (колчеданных) огарков, получаемых в процессе производства серной кислоты. Складирование пиритных огарков требует отчуждения больших площадей ценных земель. Атмосферные осадки вымывают из отвалов огарков ряд токсических веществ (например, мышьяк), которые загрязняют почву и водоемы. Велика доля и галитовых отходов, поступающих главным образом от целлюлозно-бумажной и химической промышленности. Этот вид отходов достигает 400 тыс. т, или 11% всей массы отходов. Примерно такова доля и древесных отходов. По 10% приходится на твердые бытовые отходы и отходы сахарных заводов. Пищевая промышленность дает еще около 4% отходов.</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Особенно неблагоприятное влияние на окружающую среду оказывают концентрированные осадки от стоков химических заводов в городе-миллионере — примерно 90 тыс. т в год.</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Фосфогипс и строительный мусор составляют около 5,5% всех отходов, хлорид кальция — менее 1%, различные растворители (спирты, бензол, толуол и др.) - 2%.</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Все остальные отходы, которые город-миллионер «поставляет» в окружающую среду в твердом или концентрированном состоянии, по своей массе превышают 25%. Данная часть отходов может весьма неблагоприятно влиять на среду обитания людей, когда вся эта резина, клеенка, полимерные отходы, кожа, шерсть и др. сжигаются на городских свалках и в значительной степени превращаются в атмосферные загрязнения.</w:t>
      </w:r>
    </w:p>
    <w:p w:rsidR="00D4013C" w:rsidRPr="00D4013C" w:rsidRDefault="00D4013C" w:rsidP="00D4013C">
      <w:pPr>
        <w:spacing w:after="0" w:line="240" w:lineRule="auto"/>
        <w:ind w:firstLine="284"/>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i/>
          <w:iCs/>
          <w:sz w:val="24"/>
          <w:szCs w:val="24"/>
          <w:lang w:eastAsia="ru-RU"/>
        </w:rPr>
        <w:t xml:space="preserve">Таблица 47. </w:t>
      </w:r>
      <w:r w:rsidRPr="00D4013C">
        <w:rPr>
          <w:rFonts w:ascii="Times New Roman" w:eastAsia="Times New Roman" w:hAnsi="Times New Roman" w:cs="Times New Roman"/>
          <w:bCs/>
          <w:i/>
          <w:sz w:val="24"/>
          <w:szCs w:val="24"/>
          <w:lang w:eastAsia="ru-RU"/>
        </w:rPr>
        <w:t>Твердые и концентрированные отходы (в тыс.т / год) города с населением 1 млн. человек</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326"/>
        <w:gridCol w:w="2139"/>
      </w:tblGrid>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Вид отходов</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Количество</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Зола и шлаки ТЭЦ</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550,0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Твердые осадки из общей канализации (95% влажности)</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420,0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Древесные отходы</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400,0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Галитовые отходы</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400,0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Сырой жом сахарных заводов</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360,0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Твердые бытовые отходы*</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350,0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Шлаки черной металлургии</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320,0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Фосфогипс</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140,0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Отходы пищевой промышленности (без сахарных заводов)</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130,0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Шлаки цветной металлургии</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120,0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Осадки стоков химических заводов</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90,0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Глинистые шламы</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70,0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Строительный мусор</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50,0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Пиритные огарки</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30,0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Горелая земля</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30,0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Хлорид кальция</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20,0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Автопокрышки</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12,0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Бумага (пергамент, картон, промасленная бумага)</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9,0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Текстиль (ветошь, пух, ворс, промасленная ветошь)</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8,0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Растворители (спирты, бензол, толуол и т.д.)</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8,0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Резина, клеенка</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7,5</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Полимерные отходы</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Костра от производственного льна</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3,6</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Отработанный карбид кальция</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Стеклобой</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Кожа, шерсть</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Аспирационная пыль (кожа, перо, текстиль)</w:t>
            </w:r>
          </w:p>
        </w:tc>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1,2</w:t>
            </w:r>
          </w:p>
        </w:tc>
      </w:tr>
      <w:tr w:rsidR="00D4013C" w:rsidRPr="00D4013C" w:rsidTr="00516169">
        <w:trPr>
          <w:tblCellSpacing w:w="15" w:type="dxa"/>
        </w:trPr>
        <w:tc>
          <w:tcPr>
            <w:tcW w:w="0" w:type="auto"/>
            <w:gridSpan w:val="2"/>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Твердые бытовые отходы состоят из: бумага, картон - 35%, пищевые отходы - 30%, стекло - 6%, дерево - 3%, текстиль - 3,5%, черные металлы - 4%. Кости - 2,5%, пластмассы - 2%, кожа, резина - 1,5%, цветные металлы - 0,2%, прочее - 13,5 %.</w:t>
            </w:r>
          </w:p>
        </w:tc>
      </w:tr>
    </w:tbl>
    <w:p w:rsidR="00D4013C" w:rsidRPr="00D4013C" w:rsidRDefault="00D4013C" w:rsidP="00D4013C">
      <w:pPr>
        <w:spacing w:after="0" w:line="240" w:lineRule="auto"/>
        <w:ind w:firstLine="284"/>
        <w:outlineLvl w:val="0"/>
        <w:rPr>
          <w:rFonts w:ascii="Times New Roman" w:eastAsia="Times New Roman" w:hAnsi="Times New Roman" w:cs="Times New Roman"/>
          <w:b/>
          <w:bCs/>
          <w:kern w:val="36"/>
          <w:sz w:val="24"/>
          <w:szCs w:val="24"/>
          <w:lang w:eastAsia="ru-RU"/>
        </w:rPr>
      </w:pPr>
      <w:bookmarkStart w:id="11" w:name="_Toc407615877"/>
      <w:r w:rsidRPr="00D4013C">
        <w:rPr>
          <w:rFonts w:ascii="Times New Roman" w:eastAsia="Times New Roman" w:hAnsi="Times New Roman" w:cs="Times New Roman"/>
          <w:b/>
          <w:bCs/>
          <w:kern w:val="36"/>
          <w:sz w:val="24"/>
          <w:szCs w:val="24"/>
          <w:lang w:eastAsia="ru-RU"/>
        </w:rPr>
        <w:t>Городские сточные воды</w:t>
      </w:r>
      <w:bookmarkEnd w:id="11"/>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Город с миллионным населением ежегодно сбрасывает через канализационную сеть и помимо нее до 350 млн.т загрязненных сточных вод (включая ливневые и талые воды с промышленных площадок, городских свалок, стоянок автотранспорта и т.д.).</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sz w:val="24"/>
          <w:szCs w:val="24"/>
          <w:lang w:eastAsia="ru-RU"/>
        </w:rPr>
        <w:t xml:space="preserve">Таблица 48. </w:t>
      </w:r>
      <w:r w:rsidRPr="00D4013C">
        <w:rPr>
          <w:rFonts w:ascii="Times New Roman" w:eastAsia="Times New Roman" w:hAnsi="Times New Roman" w:cs="Times New Roman"/>
          <w:bCs/>
          <w:sz w:val="24"/>
          <w:szCs w:val="24"/>
          <w:lang w:eastAsia="ru-RU"/>
        </w:rPr>
        <w:t>Сточные воды (в тыс. т) города с населением 1 млн. человек</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14"/>
        <w:gridCol w:w="1887"/>
      </w:tblGrid>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Показатель</w:t>
            </w:r>
          </w:p>
        </w:tc>
        <w:tc>
          <w:tcPr>
            <w:tcW w:w="1842" w:type="dxa"/>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Количество</w:t>
            </w:r>
          </w:p>
        </w:tc>
      </w:tr>
      <w:tr w:rsidR="00D4013C" w:rsidRPr="00D4013C" w:rsidTr="00516169">
        <w:trPr>
          <w:tblCellSpacing w:w="15" w:type="dxa"/>
        </w:trPr>
        <w:tc>
          <w:tcPr>
            <w:tcW w:w="0" w:type="auto"/>
            <w:vMerge w:val="restart"/>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Загрязненные сточные воды</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том числе:</w:t>
            </w:r>
          </w:p>
        </w:tc>
        <w:tc>
          <w:tcPr>
            <w:tcW w:w="1842" w:type="dxa"/>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350000,0</w:t>
            </w:r>
          </w:p>
        </w:tc>
      </w:tr>
      <w:tr w:rsidR="00D4013C" w:rsidRPr="00D4013C" w:rsidTr="00516169">
        <w:trPr>
          <w:tblCellSpacing w:w="15" w:type="dxa"/>
        </w:trPr>
        <w:tc>
          <w:tcPr>
            <w:tcW w:w="0" w:type="auto"/>
            <w:vMerge/>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p>
        </w:tc>
        <w:tc>
          <w:tcPr>
            <w:tcW w:w="1842" w:type="dxa"/>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взвешенные вещества</w:t>
            </w:r>
          </w:p>
        </w:tc>
        <w:tc>
          <w:tcPr>
            <w:tcW w:w="1842" w:type="dxa"/>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36,0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фосфаты</w:t>
            </w:r>
          </w:p>
        </w:tc>
        <w:tc>
          <w:tcPr>
            <w:tcW w:w="1842" w:type="dxa"/>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24,0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азот</w:t>
            </w:r>
          </w:p>
        </w:tc>
        <w:tc>
          <w:tcPr>
            <w:tcW w:w="1842" w:type="dxa"/>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5,0</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нефтепродукты</w:t>
            </w:r>
          </w:p>
        </w:tc>
        <w:tc>
          <w:tcPr>
            <w:tcW w:w="1842" w:type="dxa"/>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2,5</w:t>
            </w:r>
          </w:p>
        </w:tc>
      </w:tr>
      <w:tr w:rsidR="00D4013C" w:rsidRPr="00D4013C" w:rsidTr="00516169">
        <w:trPr>
          <w:tblCellSpacing w:w="15" w:type="dxa"/>
        </w:trPr>
        <w:tc>
          <w:tcPr>
            <w:tcW w:w="0" w:type="auto"/>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синтетические поверхностно-активные вещества</w:t>
            </w:r>
          </w:p>
        </w:tc>
        <w:tc>
          <w:tcPr>
            <w:tcW w:w="1842" w:type="dxa"/>
            <w:hideMark/>
          </w:tcPr>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0,6</w:t>
            </w:r>
          </w:p>
        </w:tc>
      </w:tr>
    </w:tbl>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Помимо веществ, приведенных в табл. 5, в сточных водах миллионного города обнаруживаются в небольших количествах весьма биологически активные химические элементы. Содержание фтора может достигать 400 - 1000 т, цинка - 25 т, меди - 25 т, мышьяка - 14 т и т.д. Содержание этих веществ в сточных водах обусловлено промышленной специализацией населенного пункта.</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Таким образом, сточные воды городов играют важную роль в общем балансе веществ, поступающих в города и удаляемых из них. «Шлейф» водных загрязнений от больших </w:t>
      </w:r>
      <w:r w:rsidRPr="00D4013C">
        <w:rPr>
          <w:rFonts w:ascii="Times New Roman" w:eastAsia="Times New Roman" w:hAnsi="Times New Roman" w:cs="Times New Roman"/>
          <w:sz w:val="24"/>
          <w:szCs w:val="24"/>
          <w:lang w:eastAsia="ru-RU"/>
        </w:rPr>
        <w:lastRenderedPageBreak/>
        <w:t>городов распространяется по естественным водотокам на десятки и даже сотни километров и может отрицательно воздействовать на источники питьевого водопотребления, расположенные ниже по течению от места выпуска городских сточных вод.</w:t>
      </w:r>
    </w:p>
    <w:p w:rsidR="00D4013C" w:rsidRPr="00D4013C" w:rsidRDefault="00D4013C" w:rsidP="00D4013C">
      <w:pPr>
        <w:spacing w:after="0" w:line="240" w:lineRule="auto"/>
        <w:ind w:firstLine="284"/>
        <w:outlineLvl w:val="0"/>
        <w:rPr>
          <w:rFonts w:ascii="Times New Roman" w:eastAsia="Times New Roman" w:hAnsi="Times New Roman" w:cs="Times New Roman"/>
          <w:b/>
          <w:bCs/>
          <w:kern w:val="36"/>
          <w:sz w:val="24"/>
          <w:szCs w:val="24"/>
          <w:lang w:eastAsia="ru-RU"/>
        </w:rPr>
      </w:pPr>
      <w:bookmarkStart w:id="12" w:name="_Toc407615878"/>
      <w:r w:rsidRPr="00D4013C">
        <w:rPr>
          <w:rFonts w:ascii="Times New Roman" w:eastAsia="Times New Roman" w:hAnsi="Times New Roman" w:cs="Times New Roman"/>
          <w:b/>
          <w:bCs/>
          <w:kern w:val="36"/>
          <w:sz w:val="24"/>
          <w:szCs w:val="24"/>
          <w:lang w:eastAsia="ru-RU"/>
        </w:rPr>
        <w:t>Суммарное энергопотребление</w:t>
      </w:r>
      <w:bookmarkEnd w:id="12"/>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Города служат огромными накопителями и выделителями энергии. Ежегодно город с миллионным населением потребляет энергии около 4,5·10</w:t>
      </w:r>
      <w:r w:rsidRPr="00D4013C">
        <w:rPr>
          <w:rFonts w:ascii="Times New Roman" w:eastAsia="Times New Roman" w:hAnsi="Times New Roman" w:cs="Times New Roman"/>
          <w:sz w:val="24"/>
          <w:szCs w:val="24"/>
          <w:vertAlign w:val="superscript"/>
          <w:lang w:eastAsia="ru-RU"/>
        </w:rPr>
        <w:t>15</w:t>
      </w:r>
      <w:r w:rsidRPr="00D4013C">
        <w:rPr>
          <w:rFonts w:ascii="Times New Roman" w:eastAsia="Times New Roman" w:hAnsi="Times New Roman" w:cs="Times New Roman"/>
          <w:sz w:val="24"/>
          <w:szCs w:val="24"/>
          <w:lang w:eastAsia="ru-RU"/>
        </w:rPr>
        <w:t xml:space="preserve"> кДж/год, или 1,5·10</w:t>
      </w:r>
      <w:r w:rsidRPr="00D4013C">
        <w:rPr>
          <w:rFonts w:ascii="Times New Roman" w:eastAsia="Times New Roman" w:hAnsi="Times New Roman" w:cs="Times New Roman"/>
          <w:sz w:val="24"/>
          <w:szCs w:val="24"/>
          <w:vertAlign w:val="superscript"/>
          <w:lang w:eastAsia="ru-RU"/>
        </w:rPr>
        <w:t>13</w:t>
      </w:r>
      <w:r w:rsidRPr="00D4013C">
        <w:rPr>
          <w:rFonts w:ascii="Times New Roman" w:eastAsia="Times New Roman" w:hAnsi="Times New Roman" w:cs="Times New Roman"/>
          <w:sz w:val="24"/>
          <w:szCs w:val="24"/>
          <w:lang w:eastAsia="ru-RU"/>
        </w:rPr>
        <w:t xml:space="preserve"> кДж/км</w:t>
      </w:r>
      <w:r w:rsidRPr="00D4013C">
        <w:rPr>
          <w:rFonts w:ascii="Times New Roman" w:eastAsia="Times New Roman" w:hAnsi="Times New Roman" w:cs="Times New Roman"/>
          <w:sz w:val="24"/>
          <w:szCs w:val="24"/>
          <w:vertAlign w:val="superscript"/>
          <w:lang w:eastAsia="ru-RU"/>
        </w:rPr>
        <w:t>2</w:t>
      </w:r>
      <w:r w:rsidRPr="00D4013C">
        <w:rPr>
          <w:rFonts w:ascii="Times New Roman" w:eastAsia="Times New Roman" w:hAnsi="Times New Roman" w:cs="Times New Roman"/>
          <w:sz w:val="24"/>
          <w:szCs w:val="24"/>
          <w:lang w:eastAsia="ru-RU"/>
        </w:rPr>
        <w:t>/год.</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Последняя цифра несколько превышает величину энергии, поступающей от Солнца на 56 град. с.ш. Концентрируя большое количество энергии, часть ее города выделяют в окружающую среду. В городе температура воздуха всегда выше, чем на территориях вокруг него. Происходит это за счет техногенной деятельности и за счет нагрева солнцем асфальтовых, бетонных и каменных поверхностей улиц, площадей, стен и крыш домов и т.д. В больших городах с плотной застройкой температура воздуха может повышаться до 5°С по сравнению с окружающей местностью. При сильных морозах в центре крупного города температура иногда бывает на 9-10°С выше, чем на его окраине.</w:t>
      </w:r>
    </w:p>
    <w:p w:rsidR="00D4013C" w:rsidRPr="00D4013C" w:rsidRDefault="00D4013C" w:rsidP="00D4013C">
      <w:pPr>
        <w:spacing w:after="0" w:line="240" w:lineRule="auto"/>
        <w:ind w:firstLine="284"/>
        <w:outlineLvl w:val="0"/>
        <w:rPr>
          <w:rFonts w:ascii="Times New Roman" w:eastAsia="Times New Roman" w:hAnsi="Times New Roman" w:cs="Times New Roman"/>
          <w:b/>
          <w:bCs/>
          <w:kern w:val="36"/>
          <w:sz w:val="24"/>
          <w:szCs w:val="24"/>
          <w:lang w:eastAsia="ru-RU"/>
        </w:rPr>
      </w:pPr>
      <w:bookmarkStart w:id="13" w:name="_Toc407615879"/>
      <w:r w:rsidRPr="00D4013C">
        <w:rPr>
          <w:rFonts w:ascii="Times New Roman" w:eastAsia="Times New Roman" w:hAnsi="Times New Roman" w:cs="Times New Roman"/>
          <w:b/>
          <w:bCs/>
          <w:kern w:val="36"/>
          <w:sz w:val="24"/>
          <w:szCs w:val="24"/>
          <w:lang w:eastAsia="ru-RU"/>
        </w:rPr>
        <w:t>Концентрация населения вокруг городов</w:t>
      </w:r>
      <w:bookmarkEnd w:id="13"/>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Рост количества городов и их численности оказали существенное воздействие практически на все социальные, экономические и экологические процессы, происходящие в мире, в том числе и в нашей стране, где интенсивная урбанизация, связанная прежде всего, с ростом промышленности, началась с конца прошлого века и особенно усилилась в советский период. В городах России в 1897 г. проживало 15% населения, в Советском Союзе в 1939 г.- 32%, в 1959 г.- 48%, в 1989 г.- 66% населения. С 1926 по 1989 г. численность городского населения бывшего СССР увеличилась в 7,2 раза, количество городских поселений выросло более чем в 3 раза. В Российской Федерации урбанизация шла более интенсивно. В 1959 г. в городах России проживало уже 52% всего населения, а в 1989 г. - 74%. При этом, по данным известного демографа Ж.А.Зайончковской, на большей части территории страны население концентрируется вокруг больших городов, а периферийные зоны быстро его теряют. В результате расселение из относительно равномерного (на освоенных землях) превращается в «пятнистое», когда плотно заселенные ареалы (пятна) разделяются слабо заселенными либо вовсе не заселенными пространствами.</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Для городов характерно социальное и экологически значимое явление — маятниковые миграции. Например, в рабочие дни по утрам город «втягивает» людские потоки из ближних и даже достаточно отдаленных поселений пригородной зоны, а вечерами люди возвращаются обратно. По субботним, воскресным и праздничным дням многие горожане отправляются в ближние и дальние загородные районы на отдых, а жители пригородов - в город для встреч с друзьями, развлечений и т.д. Эти потоки населения оказывают весьма существенное влияние как на жизнь города, так и на окружающие город территории. Влияние это можно рассматривать в двух планах — в урбоэкологическом и урбосоциальном. В первом случае внимание акцентируется на взаимодействии города с окружающей его территорией, составляющей с городом единую систему. Во втором - город и его окрестности рассматриваются как среда обитания проживающих там людей. Под влиянием производственной и рекреационной деятельности горожан (даже если она осуществляется на достаточно высоком культурном уровне, что встречается не столь часто) интенсивно деградируют наиболее привлекательные природные комплексы - берега рек, озер, окрестности историко-культурных памятников, интересных объектов культуры. Однако гораздо более сложен и важен для функционирования города социальный аспект, связанный, в частности, с положительными и отрицательными сторонами столкновения устоявшихся особенностей городского образа жизни и черт городской культуры (со всеми ее плюсами и минусами) с зыбкими, часто маргинальными </w:t>
      </w:r>
      <w:r w:rsidRPr="00D4013C">
        <w:rPr>
          <w:rFonts w:ascii="Times New Roman" w:eastAsia="Times New Roman" w:hAnsi="Times New Roman" w:cs="Times New Roman"/>
          <w:sz w:val="24"/>
          <w:szCs w:val="24"/>
          <w:lang w:eastAsia="ru-RU"/>
        </w:rPr>
        <w:lastRenderedPageBreak/>
        <w:t>характеристиками образа жизни и культурных традиций малых городов, поселков и деревень, тяготеющих к крупному городу.</w:t>
      </w:r>
    </w:p>
    <w:p w:rsidR="00D4013C" w:rsidRPr="00D4013C" w:rsidRDefault="00D4013C" w:rsidP="00D4013C">
      <w:pPr>
        <w:spacing w:after="0" w:line="240" w:lineRule="auto"/>
        <w:ind w:firstLine="284"/>
        <w:outlineLvl w:val="0"/>
        <w:rPr>
          <w:rFonts w:ascii="Times New Roman" w:eastAsia="Times New Roman" w:hAnsi="Times New Roman" w:cs="Times New Roman"/>
          <w:b/>
          <w:bCs/>
          <w:kern w:val="36"/>
          <w:sz w:val="24"/>
          <w:szCs w:val="24"/>
          <w:lang w:eastAsia="ru-RU"/>
        </w:rPr>
      </w:pPr>
      <w:bookmarkStart w:id="14" w:name="_Toc407615880"/>
      <w:r w:rsidRPr="00D4013C">
        <w:rPr>
          <w:rFonts w:ascii="Times New Roman" w:eastAsia="Times New Roman" w:hAnsi="Times New Roman" w:cs="Times New Roman"/>
          <w:b/>
          <w:bCs/>
          <w:kern w:val="36"/>
          <w:sz w:val="24"/>
          <w:szCs w:val="24"/>
          <w:lang w:eastAsia="ru-RU"/>
        </w:rPr>
        <w:t>Экология городского населения</w:t>
      </w:r>
      <w:bookmarkEnd w:id="14"/>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Глобальный процесс урбанизации в развитых и развивающихся странах является одним из наиболее концентрированных проявлений процесса перехода биосферы в ноосферу, со всеми вытекающими из этого многочисленными проблемами и противоречиями. Для описания города в качестве специфического и важнейшего элемента (ячейки) формирующейся ноосферы в нем может быть выделена совокупность фундаментальных компонент. При этом следует руководствоваться принципом историзма, поскольку сложившиеся городские зоны в регионах, традиционно освоенных человеком, — результат длительных и многообразных природно-социальных процессов, взаимодействующих между собой. Город сложным образом формирует многие стороны жизнедеятельности человека. При оценке степени экологической комфортности города имеются в виду такие стороны жизнедеятельности горожан, как уровень социального благополучия (бюджеты семей, обеспеченность жильем, использование сферы услуг, учеба детей, состояние здоровья, качество медицинского обслуживания и социального обеспечения и т.д.), степень экологической безопасности и правовой защищенности, занятость и удовлетворенность своей работой (характером и сферой занятости, взаимоотношениями на работе, транспортной или пешеходной доступностью места работы и т.д.), наличие условий для полноценного отдыха и восстановления сип, степень полноты информационного обеспечения и существование условий для преемственности культурных традиций и др.</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Важное место в ряду таких характеристик принадлежит состоянию общественного здоровья, которое можно охарактеризовать как рядом санитарно-демографических параметров (продолжительность жизни, общая смертность, младенческая смертность, заболеваемость, инвалидность и др.), так и рядом функций, им определяемых. Каждая приводимая ниже функция, их сбалансированность определяются социально и исторически развившимися экосоциокультурными факторами (длительность культурных традиций, их мобильность, степень адаптивности к современным условиям, способы общего воспитания и профессионального обучения, специфика развития компонентов творческого труда и т.д.). К числу фундаментальных функций общественного здоровья можно отнести:</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воспроизводство последующих поколений;</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конкретный живой труд, осуществляемый людьми в различных профессионально-специализированных сферах общественного производства;</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воспитание и обучение последующих поколений.</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Указанные функции здоровья горожан в высокой степени зависят от характеристик локального экосоциокультурного комплекса (или комплексов), сложившегося в течение определенного исторического времени и составляющего антропоэкологическую систему города. Сюда, с одной стороны, относятся все зоны городской застройки (архитектурные ансамбли, садово-парковые территории, жилые зоны, включая их современные модификации), обеспечивающие повседневную деятельность населения, а с другой - объекты, определяемые требованиями экономики, политики и иными существенными нуждами. Это — производственные, энергетические, коммуникационные, управленческие и другие системы, которые обеспечивают функционирование города как единой мегаструктуры. Высокая концентрация функций внутри указанных экосоциокультурных комплексов приводит к отрицательным воздействиям на общественное здоровье, снижает эффективность осуществления этих функций, оказывая негативное влияние на функцию воспроизводства, особенно в связи с возможным ростом загрязненности среды, увеличением генетических дефектов, заболеваемости, особенностями функционирования и стабильности института семьи и т.д., она мешает нормальной социализации поколений и разрушает живой труд.</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Город представляет собой макросреду для всего городского населения, однако для каждого горожанина существует не вся макросреда города как целого, а сложившееся в общегородском пространстве распределение разных микросред, отличающихся по характеру загрязнения, нервно-психическим нагрузкам на человека и другим характеристикам, от которых зависит его самочувствие. В процессе реализации своих индивидуальных витальных циклов (суточного, недельного, годового и т.д.) человек постоянно перемещается. Так, в течение рабочего дня он из дома, расположенного в периферийном районе большого города, нередко направляется на предприятие, находящееся на рабочей окраине, а после работы — в центральную часть города за покупками или в театр, на концерт и т.д. В итоге человек неоднократно пребывает в совершенно различных микросферах. Если же люди, ведущие, казалось бы, сходный образ жизни, живут в разных районах большого города, например, Москвы, то различия в условиях среды обитания приводят к существенной разнице в качестве жизни.</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На основании достижений прошлого и современности, сбалансированного сочетания основных функций общественного здоровья у различных групп населения необходимо всемерно добиваться повышения уровня социально-психологического здоровья (оптимума) как каждого отдельного человека, так и всего населения любого города (соответственно и сельской местности). При этом необходимо учитывать концентрированные, уникальные возможности развития психологического здоровья, которые создает городская среда. Но важно исследовать и негативные факторы, определяемые влиянием некоторых явлений массовой культуры, снижающих возможности творческого труда (культурно-физическое здоровье, самозамыкание индивида), аномалии социального поведения, влияние моды, субкультурных тенденций (в частности, среди молодежи). Развитие психологического здоровья, сбалансированность общественного здоровья в городе основываются на использовании новых достижений науки и техники. Этим целям служат интенсивные технологии, обладающие высокой положительной социально-экономической эффективностью. При их применении существенно снижается объем используемых ресурсов (энергии, металла и т.п.) на единицу продукции, а следовательно и загрязнение окружающей среды. Использование интенсивных технологий резко сокращает потребность в промышленном оборудовании и производственных площадях и, соответственно, предотвращает деградацию среды, возникающую при производстве данного оборудования и строительстве. Интенсивные технологии значительно уменьшают потребность в рабочей силе, что дает весьма заметный социальный и экологический эффект.</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На основе анализа особенностей интенсивных технологий разработаны нормативы экологичности производства той или иной продукции, которые должны стать важной характеристикой модернизации предприятий, а также экологической эффективности технологических процессов.</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Для городов очень важна проблема гибкого сочетания различных типов антропоэкологических микросистем (производственных, информационных, социально-культурных, ландшафтно-архитектурных и т.д.). Концентрировать и сосредоточивать для выполнения крупных социальных целей материальные, энергетические, информационные потоки, осуществляя и определенное их рассредоточение, необходимое для реализации функций общественного здоровья, удастся лишь при условии создания в городах маршрутов здоровья, включающих разнообразные рекреационные зоны, соответствующие генофенотипическим особенностям определенных групп людей. Это означает необходимость проведения локальных социально-диагностических исследований,  потребность в комплексном проектировании, минимизирующем спектр антропоэкологических форм утомления и напряжения городской популяции. В отечественной науке уже формируются научно-практические представления, которые позволяют оптимизировать функции здоровья населения в городе. Среди них может быть названа концепция естественно-искусственного поселения. Разрабатывается </w:t>
      </w:r>
      <w:r w:rsidRPr="00D4013C">
        <w:rPr>
          <w:rFonts w:ascii="Times New Roman" w:eastAsia="Times New Roman" w:hAnsi="Times New Roman" w:cs="Times New Roman"/>
          <w:sz w:val="24"/>
          <w:szCs w:val="24"/>
          <w:lang w:eastAsia="ru-RU"/>
        </w:rPr>
        <w:lastRenderedPageBreak/>
        <w:t>представление о городе будущего как экополисе (метафорически определяемом как город-лес и сад, т.е. симбиоз первой, естественно-биосферной, и второй, созданной людьми, искусственной природы).</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Семь самых экологически чистых крупных городов России - это Нижневартовск, Мурманск, Сочи, Псков, Смоленск, Рыбинск, Йошкар-Ола.</w:t>
      </w:r>
    </w:p>
    <w:p w:rsidR="00D4013C" w:rsidRPr="00D4013C" w:rsidRDefault="00D4013C" w:rsidP="00D4013C">
      <w:pPr>
        <w:spacing w:after="0" w:line="240" w:lineRule="auto"/>
        <w:ind w:firstLine="284"/>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i/>
          <w:sz w:val="24"/>
          <w:szCs w:val="24"/>
          <w:lang w:eastAsia="ru-RU"/>
        </w:rPr>
        <w:t>Таблица 49. Рейтинг самых благоприятных для жизни крупных городов России:</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91"/>
        <w:gridCol w:w="2700"/>
        <w:gridCol w:w="2524"/>
        <w:gridCol w:w="1530"/>
        <w:gridCol w:w="1530"/>
      </w:tblGrid>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Место в рейтинге</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Город</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Субъект Российской Федерации, в состав которого входит город</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Численность населения, тыс. человек, перепись 2010 года</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ИТОГ по баллам</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1</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Сургут</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Ханты-Мансийский автономный округ – Югра</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306,7</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76,23</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2</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Тюмень</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Тюменская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581,8</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61,66</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3</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Краснодар</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Краснодарский край</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744,9</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60,02</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4</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Нижневартовск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Ханты-Мансийский автономный округ – Югра</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251,9</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59,17</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5</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Санкт-Петербург</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4848,7</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58,56</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6</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Уфа</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Республика Башкортостан</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1062,3</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56,93</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7</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Старый Оскол</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Белгородская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221,1</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55,55</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8</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Новосибирск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Новосибирская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1473,7</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54,94</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9</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Москва</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11514,3</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54,55</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10</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Мурманск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Мурманская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307,7</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54,53</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11</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Южно-Сахалинск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Сахалинская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181,7</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54,06</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12</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Красноярск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Красноярский край</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973,9</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54,02</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13</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Грозный</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Чеченская Республика</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271,6</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53,93</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14</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Казань</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Республика Татарстан</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1143,6</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53,52</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15</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Ангарск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Иркутская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233,7</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53,49</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16</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Магнитогорск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Челябинская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408,4</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53,37</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17</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Воронеж</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Воронежская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890,0</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53,28</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18</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Череповец</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Вологодская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312,3</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53,16</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19</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Ростов-на-Дону</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Ростовская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1089,9</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53,16</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20</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Стерлитамак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Республика Башкортостан</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273,4</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51,54</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21</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Сочи</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Краснодарский край</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343,3</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51,52</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22</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Липецк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Липецкая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508,1</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50,98</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23</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Волгодонск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Ростовская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170,6</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50,94</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24</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Белгород</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Белгородская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356,4</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50,92</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25</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Екатеринбург</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Свердловская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1350,1</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50,91</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26</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Омск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Омская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1154,0</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50,62</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27</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Братск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Иркутская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246,3</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50,44</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lastRenderedPageBreak/>
              <w:t>28</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Калининград</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Калининградская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431,5</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50,42</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29</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Ярославль</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Ярославская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591,5</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50,03</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30</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Кемерово</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Кемеровская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532,9</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49,96</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31</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Псков</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Псковская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203,3</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49,41</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32</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Балаково</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Саратовская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199,6</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49,34</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33</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Челябинск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Челябинская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1130,3</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49,32</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34</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Волгоград</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Волгоградская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1021,2</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49,28</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35</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Самара</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Самарская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1164,9</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49,06</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36</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Киров</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Кировская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473,7</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48,85</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37</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Рязань</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Рязанская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525,1</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48,77</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38</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Тверь</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Тверская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403,7</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48,74</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39</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Петропавловск-Камчатский</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Камчатский край</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179,5</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48,61</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40</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Астрахань</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Астраханская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520,7</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48,60</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41</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Нижнекамск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Республика Татарстан</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234,1</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48,52</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42</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Ставрополь</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Ставропольский край</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398,3</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48,44</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43</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Хабаровск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Хабаровский край</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577,7</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48,40</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44</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Пенза</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Пензенская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517,1</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48,34</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45</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Чебоксары</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Чувашская Республика</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453,6</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48,30</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46</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Орел</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Орловская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317,9</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48,21</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47</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Иваново</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Ивановская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409,3</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48,17</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FF0000"/>
                <w:sz w:val="24"/>
                <w:szCs w:val="24"/>
                <w:lang w:eastAsia="ru-RU"/>
              </w:rPr>
              <w:t>48</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b/>
                <w:color w:val="FF0000"/>
                <w:sz w:val="24"/>
                <w:szCs w:val="24"/>
                <w:lang w:eastAsia="ru-RU"/>
              </w:rPr>
            </w:pPr>
            <w:r w:rsidRPr="00D4013C">
              <w:rPr>
                <w:rFonts w:ascii="Times New Roman" w:eastAsia="Times New Roman" w:hAnsi="Times New Roman" w:cs="Times New Roman"/>
                <w:b/>
                <w:color w:val="FF0000"/>
                <w:sz w:val="24"/>
                <w:szCs w:val="24"/>
                <w:lang w:eastAsia="ru-RU"/>
              </w:rPr>
              <w:t>Нижний Новгород</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b/>
                <w:color w:val="FF0000"/>
                <w:sz w:val="24"/>
                <w:szCs w:val="24"/>
                <w:lang w:eastAsia="ru-RU"/>
              </w:rPr>
            </w:pPr>
            <w:r w:rsidRPr="00D4013C">
              <w:rPr>
                <w:rFonts w:ascii="Times New Roman" w:eastAsia="Times New Roman" w:hAnsi="Times New Roman" w:cs="Times New Roman"/>
                <w:b/>
                <w:color w:val="FF0000"/>
                <w:sz w:val="24"/>
                <w:szCs w:val="24"/>
                <w:lang w:eastAsia="ru-RU"/>
              </w:rPr>
              <w:t>Нижегородская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b/>
                <w:color w:val="FF0000"/>
                <w:sz w:val="24"/>
                <w:szCs w:val="24"/>
                <w:lang w:eastAsia="ru-RU"/>
              </w:rPr>
            </w:pPr>
            <w:r w:rsidRPr="00D4013C">
              <w:rPr>
                <w:rFonts w:ascii="Times New Roman" w:eastAsia="Times New Roman" w:hAnsi="Times New Roman" w:cs="Times New Roman"/>
                <w:b/>
                <w:color w:val="FF0000"/>
                <w:sz w:val="24"/>
                <w:szCs w:val="24"/>
                <w:lang w:eastAsia="ru-RU"/>
              </w:rPr>
              <w:t>1250,6</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b/>
                <w:color w:val="FF0000"/>
                <w:sz w:val="24"/>
                <w:szCs w:val="24"/>
                <w:lang w:eastAsia="ru-RU"/>
              </w:rPr>
            </w:pPr>
            <w:r w:rsidRPr="00D4013C">
              <w:rPr>
                <w:rFonts w:ascii="Times New Roman" w:eastAsia="Times New Roman" w:hAnsi="Times New Roman" w:cs="Times New Roman"/>
                <w:b/>
                <w:color w:val="FF0000"/>
                <w:sz w:val="24"/>
                <w:szCs w:val="24"/>
                <w:lang w:eastAsia="ru-RU"/>
              </w:rPr>
              <w:t>48,10</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49</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Великий Новгород</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Новгородская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218,7</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47,92</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50</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Иркутск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Иркутская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587,2</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47,82</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51</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Пермь</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Пермский край</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991,5</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47,77</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52</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Оренбург</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Оренбургская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547,0</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47,58</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53</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Архангельск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Архангельская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348,7</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47,50</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54</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Курган</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Курганская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333,6</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47,31</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55</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Каменск-Уральский</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Свердловская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179,0</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47,16</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56</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Вологда</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Вологодская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301,6</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47,14</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57</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Прокопьевск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Кемеровская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210,2</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47,10</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58</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Саратов</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Саратовская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837,8</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47,04</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59</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Смоленск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Смоленская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326,9</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46,97</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60</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Тольятти</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Самарская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719,5</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46,96</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61</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Новокузнецк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Кемеровская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547,9</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46,85</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62</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Курск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Курская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414,6</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46,82</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63</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Тула</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Тульская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501,1</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46,66</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64</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Волжский</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Волгоградская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314,4</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46,57</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lastRenderedPageBreak/>
              <w:t>65</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Томск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Томская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522,9</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46,55</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66</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Ижевск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Удмуртская Республика</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628,1</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46,52</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67</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Сыктывкар</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Республика Коми</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235,0</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46,46</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68</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Рыбинск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Ярославская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200,8</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46,18</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69</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Дзержинск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Нижегородская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240,8</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45,94</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70</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Владимир</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Владимирская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345,6</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45,80</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71</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Кострома</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Костромская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268,6</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45,57</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72</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Благовещенск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Амурская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214,4</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45,46</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73</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Новороссийск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Краснодарский край</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241,8</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45,40</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74</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Тамбов</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Тамбовская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280,5</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45,35</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75</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Чита</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Забайкальский край</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323,9</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45,24</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76</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Ульяновск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Ульяновская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613,8</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45,17</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77</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Таганрог</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Ростовская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257,7</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45,12</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78</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Петрозаводск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Республика Карелия</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263,5</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45,09</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79</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Брянск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Брянская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415,6</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44,88</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80</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Саранск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Республика Мордовия</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297,4</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44,85</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81</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Орск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Оренбургская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239,8</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44,62</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82</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Йошкар-Ола</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Республика Марий Эл</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248,7</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44,44</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83</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Улан-Удэ</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Республика Бурятия</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404,4</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44,38</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84</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Владикавказ</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Республика Северная Осетия-Алания</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311,6</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44,23</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85</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Нальчик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Кабардино-Балкарская Республика</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240,1</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44,01</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86</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Калуга</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Калужская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325,2</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43,96</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87</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Северодвинск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Архангельская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192,3</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43,74</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88</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Шахты</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Ростовская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240,1</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43,47</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89</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Барнаул</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Алтайский край</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612,1</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43,32</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90</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Якутск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Республика Саха (Якутия)</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269,5</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43,27</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91</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Комсомольск-на-Амуре</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Хабаровский край</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263,9</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43,10</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92</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Энгельс</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Саратовская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202,4</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43,07</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93</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Сызрань</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Самарская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178,7</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42,98</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94</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Нижний Тагил</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Свердловская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361,9</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42,95</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95</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Армавир</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Краснодарский край</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188,9</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42,31</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96</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Златоуст</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Челябинская область</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189,4</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42,15</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97</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Набережные Челны</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Республика Татарстан</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513,2</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40,97</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98</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Бийск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Алтайский край</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210,0</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39,76</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99</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Владивосток</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Приморский край</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592,1</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38,97</w:t>
            </w:r>
          </w:p>
        </w:tc>
      </w:tr>
      <w:tr w:rsidR="00D4013C" w:rsidRPr="00D4013C" w:rsidTr="00516169">
        <w:trPr>
          <w:tblCellSpacing w:w="0" w:type="dxa"/>
          <w:jc w:val="center"/>
        </w:trPr>
        <w:tc>
          <w:tcPr>
            <w:tcW w:w="582"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100</w:t>
            </w:r>
          </w:p>
        </w:tc>
        <w:tc>
          <w:tcPr>
            <w:tcW w:w="1440"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Махачкала</w:t>
            </w:r>
          </w:p>
        </w:tc>
        <w:tc>
          <w:tcPr>
            <w:tcW w:w="134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Республика Дагестан</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578,0</w:t>
            </w:r>
          </w:p>
        </w:tc>
        <w:tc>
          <w:tcPr>
            <w:tcW w:w="816" w:type="pct"/>
            <w:vAlign w:val="center"/>
            <w:hideMark/>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38,81</w:t>
            </w:r>
          </w:p>
        </w:tc>
      </w:tr>
    </w:tbl>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 xml:space="preserve">Страница рейтинга самых благоприятных для жизни городов России на сайте Института территориального планирования «Урбаника» - </w:t>
      </w:r>
      <w:hyperlink r:id="rId63" w:history="1">
        <w:r w:rsidRPr="00D4013C">
          <w:rPr>
            <w:rFonts w:ascii="Times New Roman" w:eastAsia="Times New Roman" w:hAnsi="Times New Roman" w:cs="Times New Roman"/>
            <w:color w:val="0000FF"/>
            <w:sz w:val="24"/>
            <w:szCs w:val="24"/>
            <w:u w:val="single"/>
            <w:lang w:eastAsia="ru-RU"/>
          </w:rPr>
          <w:t>http://urbanica.spb.ru/?p=846</w:t>
        </w:r>
      </w:hyperlink>
      <w:r w:rsidRPr="00D4013C">
        <w:rPr>
          <w:rFonts w:ascii="Times New Roman" w:eastAsia="Times New Roman" w:hAnsi="Times New Roman" w:cs="Times New Roman"/>
          <w:sz w:val="24"/>
          <w:szCs w:val="24"/>
          <w:lang w:eastAsia="ru-RU"/>
        </w:rPr>
        <w:t xml:space="preserve"> Экологическая  ситуация в городе, в том числе качество воздуха, служит для его жителей важной оценкой качества среды. Из 56 городов России, у которых в 1990 г. объем выбросов превышал 100 тысяч тонн, только 25 сохранили высокие уровни загрязнения к 2008 г. Среди них крупнейшие центры производства меди, никеля и ряда других цветных металлов с весьма сложной экологической ситуацией: Норильск (Красноярский край), Мончегорск и Заполярный (Мурманская область), Медногорск (Оренбургская обл.), Братск, Красноярск. Город Норильск все последние десятилетия характеризовался самыми большими объемами выбросов в стране — от 2540 (1987 г.) до 1957 тыс. т. (2008 г.).</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первой десятке по объему выбросов находятся крупнейшие центры черной металлургии (Новокузнецк, Липецк, Череповец, Магнитогорск, Нижний Тагил, Орск, Челябинск, Качканар), затем следуют крупные центры угольной энергетики (Троицк Челябинской обл.), нефтехимии и нефтепереработки (Омск, Ангарск, Уфа), а также центры начинающейся нефтедобычи (Стрежевой Томской обл.). Во всех этих городах, кроме Омска, Новосибирска и Ангарска, объем выбросов плавно сокращался на фоне экономического роста вплоть до 2008 г., как следствие, удельные показатели загрязнения (в расчете на стоимость продукции в сопоставимых ценах) также сокращаются.</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Анализ удельных показателей загрязнения и их динамики в 974 городах (из 1090 городов страны), в которых проживает 92,4 млн чел., или 97% всех горожан РФ, позволяет выявить тенденции в загрязнении. По отдельным городам показатель удельного загрязнения от стационарных источников различается более чем в 1000 раз. Меньше всего он в центрах машиностроения, легкой и пищевой промышленности Европейской России. Показатели загрязнения увеличиваются к северу и востоку. За Уралом находится не более 20 городов с небольшими удельными выбросами (менее 5 кг на тысячу рублей промышленной продукции в сопоставимых ценах, в среднем по РФ – 31). Среди них более десятка нефте- и газодобывающих городов тюменского севера, центр добычи алмазов – Мирный, а также Якутск – город, практически лишенный промышленных предприятий, теплоэнергетика которого, в отличие от других сибирских и дальневосточных городов, работает на газе. Но в среднем в городах востока и севера с преобладанием угля в топливном балансе удельные выбросы в 3,5 раза выше, чем в городах с преобладанием газа, и в 1,4 раза, чем в городах с преобладанием мазута. Северное положение, климат и топливный баланс – основные факторы повышенного уровня антропогенного загрязнения.</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городе с миллионным населением - крупном промышленном центре - ежегодно потребляются (млн. т):</w:t>
      </w:r>
    </w:p>
    <w:p w:rsidR="00D4013C" w:rsidRPr="00D4013C" w:rsidRDefault="00D4013C" w:rsidP="00D4013C">
      <w:pPr>
        <w:numPr>
          <w:ilvl w:val="0"/>
          <w:numId w:val="89"/>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Вода - 470</w:t>
      </w:r>
    </w:p>
    <w:p w:rsidR="00D4013C" w:rsidRPr="00D4013C" w:rsidRDefault="00D4013C" w:rsidP="00D4013C">
      <w:pPr>
        <w:numPr>
          <w:ilvl w:val="0"/>
          <w:numId w:val="89"/>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Кислород - 50</w:t>
      </w:r>
    </w:p>
    <w:p w:rsidR="00D4013C" w:rsidRPr="00D4013C" w:rsidRDefault="00D4013C" w:rsidP="00D4013C">
      <w:pPr>
        <w:numPr>
          <w:ilvl w:val="0"/>
          <w:numId w:val="89"/>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Минерально-строительное сырье - 10</w:t>
      </w:r>
    </w:p>
    <w:p w:rsidR="00D4013C" w:rsidRPr="00D4013C" w:rsidRDefault="00D4013C" w:rsidP="00D4013C">
      <w:pPr>
        <w:numPr>
          <w:ilvl w:val="0"/>
          <w:numId w:val="89"/>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Уголь – 4</w:t>
      </w:r>
    </w:p>
    <w:p w:rsidR="00D4013C" w:rsidRPr="00D4013C" w:rsidRDefault="00D4013C" w:rsidP="00D4013C">
      <w:pPr>
        <w:numPr>
          <w:ilvl w:val="0"/>
          <w:numId w:val="89"/>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Сырая нефть - 4</w:t>
      </w:r>
    </w:p>
    <w:p w:rsidR="00D4013C" w:rsidRPr="00D4013C" w:rsidRDefault="00D4013C" w:rsidP="00D4013C">
      <w:pPr>
        <w:numPr>
          <w:ilvl w:val="0"/>
          <w:numId w:val="89"/>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Природный газ - 2</w:t>
      </w:r>
    </w:p>
    <w:p w:rsidR="00D4013C" w:rsidRPr="00D4013C" w:rsidRDefault="00D4013C" w:rsidP="00D4013C">
      <w:pPr>
        <w:numPr>
          <w:ilvl w:val="0"/>
          <w:numId w:val="89"/>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Жидкое топливо - 1,9</w:t>
      </w:r>
    </w:p>
    <w:p w:rsidR="00D4013C" w:rsidRPr="00D4013C" w:rsidRDefault="00D4013C" w:rsidP="00D4013C">
      <w:pPr>
        <w:numPr>
          <w:ilvl w:val="0"/>
          <w:numId w:val="89"/>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Сырье для черной металлургии* - 1,2</w:t>
      </w:r>
    </w:p>
    <w:p w:rsidR="00D4013C" w:rsidRPr="00D4013C" w:rsidRDefault="00D4013C" w:rsidP="00D4013C">
      <w:pPr>
        <w:numPr>
          <w:ilvl w:val="0"/>
          <w:numId w:val="89"/>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Сырье для цветной металлургии* - 3,5</w:t>
      </w:r>
    </w:p>
    <w:p w:rsidR="00D4013C" w:rsidRPr="00D4013C" w:rsidRDefault="00D4013C" w:rsidP="00D4013C">
      <w:pPr>
        <w:spacing w:after="0" w:line="240" w:lineRule="auto"/>
        <w:ind w:left="1004"/>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*Если город - центр этой отрасли</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Ежегодно городом-миллионером производится и в основном накапливается на окружающих территориях около 3,5 млн. т твердых и концентрированных отходов примерно следующего состава (тыс. т):</w:t>
      </w:r>
    </w:p>
    <w:p w:rsidR="00D4013C" w:rsidRPr="00D4013C" w:rsidRDefault="00D4013C" w:rsidP="00D4013C">
      <w:pPr>
        <w:numPr>
          <w:ilvl w:val="0"/>
          <w:numId w:val="90"/>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Зола и шлаки теплоэлектроцентралей - 550 </w:t>
      </w:r>
    </w:p>
    <w:p w:rsidR="00D4013C" w:rsidRPr="00D4013C" w:rsidRDefault="00D4013C" w:rsidP="00D4013C">
      <w:pPr>
        <w:numPr>
          <w:ilvl w:val="0"/>
          <w:numId w:val="90"/>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Твердые остатки из общей канализации - 420 </w:t>
      </w:r>
    </w:p>
    <w:p w:rsidR="00D4013C" w:rsidRPr="00D4013C" w:rsidRDefault="00D4013C" w:rsidP="00D4013C">
      <w:pPr>
        <w:numPr>
          <w:ilvl w:val="0"/>
          <w:numId w:val="90"/>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Древесные отходы - 400 </w:t>
      </w:r>
    </w:p>
    <w:p w:rsidR="00D4013C" w:rsidRPr="00D4013C" w:rsidRDefault="00D4013C" w:rsidP="00D4013C">
      <w:pPr>
        <w:numPr>
          <w:ilvl w:val="0"/>
          <w:numId w:val="90"/>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Твердые бытовые отходы - 350</w:t>
      </w:r>
    </w:p>
    <w:p w:rsidR="00D4013C" w:rsidRPr="00D4013C" w:rsidRDefault="00D4013C" w:rsidP="00D4013C">
      <w:pPr>
        <w:numPr>
          <w:ilvl w:val="0"/>
          <w:numId w:val="90"/>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Строительный мусор - 50</w:t>
      </w:r>
    </w:p>
    <w:p w:rsidR="00D4013C" w:rsidRPr="00D4013C" w:rsidRDefault="00D4013C" w:rsidP="00D4013C">
      <w:pPr>
        <w:numPr>
          <w:ilvl w:val="0"/>
          <w:numId w:val="90"/>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Автопокрышки - 12</w:t>
      </w:r>
    </w:p>
    <w:p w:rsidR="00D4013C" w:rsidRPr="00D4013C" w:rsidRDefault="00D4013C" w:rsidP="00D4013C">
      <w:pPr>
        <w:numPr>
          <w:ilvl w:val="0"/>
          <w:numId w:val="90"/>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Бумага - 9</w:t>
      </w:r>
    </w:p>
    <w:p w:rsidR="00D4013C" w:rsidRPr="00D4013C" w:rsidRDefault="00D4013C" w:rsidP="00D4013C">
      <w:pPr>
        <w:numPr>
          <w:ilvl w:val="0"/>
          <w:numId w:val="90"/>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Текстиль - 8</w:t>
      </w:r>
    </w:p>
    <w:p w:rsidR="00D4013C" w:rsidRPr="00D4013C" w:rsidRDefault="00D4013C" w:rsidP="00D4013C">
      <w:pPr>
        <w:numPr>
          <w:ilvl w:val="0"/>
          <w:numId w:val="90"/>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Стеклобой - 3</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Городские атмосферные выбросы образуют вокруг городов ореолы загрязнений, простирающиеся на расстояния до 60 км от центра города (данные, полученные с помощью искусственных спутников Земли «Метеор-Природа» для городов РФ).</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Выделение экологических и сопряженных с ними вопросов, имеющих наиболее важное значение для городов, дает семь блоков взаимосвязанных факторов: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w:t>
      </w:r>
      <w:r w:rsidRPr="00D4013C">
        <w:rPr>
          <w:rFonts w:ascii="Times New Roman" w:eastAsia="Times New Roman" w:hAnsi="Times New Roman" w:cs="Times New Roman"/>
          <w:sz w:val="24"/>
          <w:szCs w:val="24"/>
          <w:u w:val="single"/>
          <w:lang w:eastAsia="ru-RU"/>
        </w:rPr>
        <w:t>. Проблемы, обусловленные чрезмерными нагрузками на литосферу города и ее поверхность:</w:t>
      </w:r>
      <w:r w:rsidRPr="00D4013C">
        <w:rPr>
          <w:rFonts w:ascii="Times New Roman" w:eastAsia="Times New Roman" w:hAnsi="Times New Roman" w:cs="Times New Roman"/>
          <w:sz w:val="24"/>
          <w:szCs w:val="24"/>
          <w:lang w:eastAsia="ru-RU"/>
        </w:rPr>
        <w:t xml:space="preserve"> изменение рельефа; изменение структуры водосборных бассейнов; изменение свойств литосферы; нарушение целостности, образование карстовых пустот в результате строительных работ.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w:t>
      </w:r>
      <w:r w:rsidRPr="00D4013C">
        <w:rPr>
          <w:rFonts w:ascii="Times New Roman" w:eastAsia="Times New Roman" w:hAnsi="Times New Roman" w:cs="Times New Roman"/>
          <w:sz w:val="24"/>
          <w:szCs w:val="24"/>
          <w:u w:val="single"/>
          <w:lang w:eastAsia="ru-RU"/>
        </w:rPr>
        <w:t>. Проблемы, связанные с нагрузками на ландшафт:</w:t>
      </w:r>
      <w:r w:rsidRPr="00D4013C">
        <w:rPr>
          <w:rFonts w:ascii="Times New Roman" w:eastAsia="Times New Roman" w:hAnsi="Times New Roman" w:cs="Times New Roman"/>
          <w:sz w:val="24"/>
          <w:szCs w:val="24"/>
          <w:lang w:eastAsia="ru-RU"/>
        </w:rPr>
        <w:t xml:space="preserve"> деградация природного ландшафта в городе; деградация природного ландшафта в пригородных зонах, обусловленная чрезмерной посещаемостью лесных и рекреационных зон, отчуждением земель под свалки, коттеджные поселки и автомагистрали; недостаток зеленых массивов и мест отдыха; болезни растений, обусловленные изменением состава почв, загрязнением атмосферы и гидросферы, необходимость создания оптимального «городского» видового состава растительности.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3. </w:t>
      </w:r>
      <w:r w:rsidRPr="00D4013C">
        <w:rPr>
          <w:rFonts w:ascii="Times New Roman" w:eastAsia="Times New Roman" w:hAnsi="Times New Roman" w:cs="Times New Roman"/>
          <w:sz w:val="24"/>
          <w:szCs w:val="24"/>
          <w:u w:val="single"/>
          <w:lang w:eastAsia="ru-RU"/>
        </w:rPr>
        <w:t>Проблемы, связанные с водоснабжением:</w:t>
      </w:r>
      <w:r w:rsidRPr="00D4013C">
        <w:rPr>
          <w:rFonts w:ascii="Times New Roman" w:eastAsia="Times New Roman" w:hAnsi="Times New Roman" w:cs="Times New Roman"/>
          <w:sz w:val="24"/>
          <w:szCs w:val="24"/>
          <w:lang w:eastAsia="ru-RU"/>
        </w:rPr>
        <w:t xml:space="preserve"> значительные изменения водного баланса; чрезмерная эксплуатация водных ресурсов и связанные с ней изменения гидрологической и гидрогеологической обстановки; влияние на окружающую среду искусственных водоемов; влияние хозяйственной деятельности на состояние поверхностных питьевых источников и охрана их от загрязнения; взаимовлияние поверхностных и подземных вод, изменение качества водоисточников.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4. </w:t>
      </w:r>
      <w:r w:rsidRPr="00D4013C">
        <w:rPr>
          <w:rFonts w:ascii="Times New Roman" w:eastAsia="Times New Roman" w:hAnsi="Times New Roman" w:cs="Times New Roman"/>
          <w:sz w:val="24"/>
          <w:szCs w:val="24"/>
          <w:u w:val="single"/>
          <w:lang w:eastAsia="ru-RU"/>
        </w:rPr>
        <w:t>Проблемы, связанные с загрязнением атмосферы</w:t>
      </w:r>
      <w:r w:rsidRPr="00D4013C">
        <w:rPr>
          <w:rFonts w:ascii="Times New Roman" w:eastAsia="Times New Roman" w:hAnsi="Times New Roman" w:cs="Times New Roman"/>
          <w:sz w:val="24"/>
          <w:szCs w:val="24"/>
          <w:lang w:eastAsia="ru-RU"/>
        </w:rPr>
        <w:t xml:space="preserve">: кислотные осадки; «остров тепла»; запыленность атмосферы и т. п.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5. </w:t>
      </w:r>
      <w:r w:rsidRPr="00D4013C">
        <w:rPr>
          <w:rFonts w:ascii="Times New Roman" w:eastAsia="Times New Roman" w:hAnsi="Times New Roman" w:cs="Times New Roman"/>
          <w:sz w:val="24"/>
          <w:szCs w:val="24"/>
          <w:u w:val="single"/>
          <w:lang w:eastAsia="ru-RU"/>
        </w:rPr>
        <w:t>Проблема образования и утилизации твердых бытовых отходов.</w:t>
      </w:r>
    </w:p>
    <w:p w:rsidR="00D4013C" w:rsidRPr="00D4013C" w:rsidRDefault="00D4013C" w:rsidP="00D4013C">
      <w:pPr>
        <w:spacing w:after="0" w:line="240" w:lineRule="auto"/>
        <w:ind w:firstLine="284"/>
        <w:rPr>
          <w:rFonts w:ascii="Times New Roman" w:eastAsia="Times New Roman" w:hAnsi="Times New Roman" w:cs="Times New Roman"/>
          <w:sz w:val="24"/>
          <w:szCs w:val="24"/>
          <w:u w:val="single"/>
          <w:lang w:eastAsia="ru-RU"/>
        </w:rPr>
      </w:pPr>
      <w:r w:rsidRPr="00D4013C">
        <w:rPr>
          <w:rFonts w:ascii="Times New Roman" w:eastAsia="Times New Roman" w:hAnsi="Times New Roman" w:cs="Times New Roman"/>
          <w:sz w:val="24"/>
          <w:szCs w:val="24"/>
          <w:lang w:eastAsia="ru-RU"/>
        </w:rPr>
        <w:t xml:space="preserve">6. </w:t>
      </w:r>
      <w:r w:rsidRPr="00D4013C">
        <w:rPr>
          <w:rFonts w:ascii="Times New Roman" w:eastAsia="Times New Roman" w:hAnsi="Times New Roman" w:cs="Times New Roman"/>
          <w:sz w:val="24"/>
          <w:szCs w:val="24"/>
          <w:u w:val="single"/>
          <w:lang w:eastAsia="ru-RU"/>
        </w:rPr>
        <w:t xml:space="preserve">Влияние электромагнитного излучения, шума, вибрации, светового и информационного загрязнений.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7. </w:t>
      </w:r>
      <w:r w:rsidRPr="00D4013C">
        <w:rPr>
          <w:rFonts w:ascii="Times New Roman" w:eastAsia="Times New Roman" w:hAnsi="Times New Roman" w:cs="Times New Roman"/>
          <w:sz w:val="24"/>
          <w:szCs w:val="24"/>
          <w:u w:val="single"/>
          <w:lang w:eastAsia="ru-RU"/>
        </w:rPr>
        <w:t>Проблемы, связанные с функционированием городских сетей</w:t>
      </w:r>
      <w:r w:rsidRPr="00D4013C">
        <w:rPr>
          <w:rFonts w:ascii="Times New Roman" w:eastAsia="Times New Roman" w:hAnsi="Times New Roman" w:cs="Times New Roman"/>
          <w:sz w:val="24"/>
          <w:szCs w:val="24"/>
          <w:lang w:eastAsia="ru-RU"/>
        </w:rPr>
        <w:t xml:space="preserve"> (транспорт, водо-, тепло-, газо- и энергоснабжение, канализация и др.).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Эти проблемы углубляются с переходом города на стадию образования городской агломерации – новый этап во взаимоотношениях города и природы, характеризующийся не только количественным ростом населения, но и большими изменениями природной среды, распространением техногенных нагрузок на обширную территорию, интенсивным замещением естественных природных комплексов урбокомплексами. Радиусы воздействия городских агломераций в десятки раз больше, чем их собственный. В результате возникают своеобразные искусственные зоны с экстремальными экологическими условиями.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 России уже сложился целый ряд городских агломераций: Московская, Воронежская, Саратовская, Красноярская. Больше всего их на Урале и в Поволжье. По существу вся европейская часть страны без севера и редко заселенных районов Прикаспийской низменности представляет собой зону сплошного заселения.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Качество городской среды во многом зависит от функ</w:t>
      </w:r>
      <w:r w:rsidRPr="00D4013C">
        <w:rPr>
          <w:rFonts w:ascii="Times New Roman" w:eastAsia="Times New Roman" w:hAnsi="Times New Roman" w:cs="Times New Roman"/>
          <w:color w:val="000000"/>
          <w:sz w:val="24"/>
          <w:szCs w:val="24"/>
          <w:lang w:eastAsia="ru-RU"/>
        </w:rPr>
        <w:softHyphen/>
        <w:t>ций города (город — промышленный центр или город - курорт; городская агломерация, где сконцентрированы крупные разнопрофильные предприятия индустрии, мощная транспортная инфраструктура, коммунальное хозяйство, или небольшой город науки). Но всем горо</w:t>
      </w:r>
      <w:r w:rsidRPr="00D4013C">
        <w:rPr>
          <w:rFonts w:ascii="Times New Roman" w:eastAsia="Times New Roman" w:hAnsi="Times New Roman" w:cs="Times New Roman"/>
          <w:color w:val="000000"/>
          <w:sz w:val="24"/>
          <w:szCs w:val="24"/>
          <w:lang w:eastAsia="ru-RU"/>
        </w:rPr>
        <w:softHyphen/>
        <w:t xml:space="preserve">дам </w:t>
      </w:r>
      <w:r w:rsidRPr="00D4013C">
        <w:rPr>
          <w:rFonts w:ascii="Times New Roman" w:eastAsia="Times New Roman" w:hAnsi="Times New Roman" w:cs="Times New Roman"/>
          <w:b/>
          <w:bCs/>
          <w:color w:val="000000"/>
          <w:sz w:val="24"/>
          <w:szCs w:val="24"/>
          <w:lang w:eastAsia="ru-RU"/>
        </w:rPr>
        <w:t xml:space="preserve">в </w:t>
      </w:r>
      <w:r w:rsidRPr="00D4013C">
        <w:rPr>
          <w:rFonts w:ascii="Times New Roman" w:eastAsia="Times New Roman" w:hAnsi="Times New Roman" w:cs="Times New Roman"/>
          <w:color w:val="000000"/>
          <w:sz w:val="24"/>
          <w:szCs w:val="24"/>
          <w:lang w:eastAsia="ru-RU"/>
        </w:rPr>
        <w:t>той или иной степени присуще загрязнение окру</w:t>
      </w:r>
      <w:r w:rsidRPr="00D4013C">
        <w:rPr>
          <w:rFonts w:ascii="Times New Roman" w:eastAsia="Times New Roman" w:hAnsi="Times New Roman" w:cs="Times New Roman"/>
          <w:color w:val="000000"/>
          <w:sz w:val="24"/>
          <w:szCs w:val="24"/>
          <w:lang w:eastAsia="ru-RU"/>
        </w:rPr>
        <w:softHyphen/>
        <w:t>жающей среды.</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lastRenderedPageBreak/>
        <w:t>Загрязнение — это привнесение в среду или воз</w:t>
      </w:r>
      <w:r w:rsidRPr="00D4013C">
        <w:rPr>
          <w:rFonts w:ascii="Times New Roman" w:eastAsia="Times New Roman" w:hAnsi="Times New Roman" w:cs="Times New Roman"/>
          <w:b/>
          <w:bCs/>
          <w:color w:val="000000"/>
          <w:sz w:val="24"/>
          <w:szCs w:val="24"/>
          <w:lang w:eastAsia="ru-RU"/>
        </w:rPr>
        <w:softHyphen/>
        <w:t>никновение в ней новых, нехарактерных компонентов или превышение уровня концентрации имеющихся, приводящее к негативным последствиям.</w:t>
      </w:r>
    </w:p>
    <w:p w:rsidR="00D4013C" w:rsidRPr="00D4013C" w:rsidRDefault="00D4013C" w:rsidP="00D4013C">
      <w:pPr>
        <w:spacing w:after="0"/>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Различают загрязнения </w:t>
      </w:r>
      <w:r w:rsidRPr="00D4013C">
        <w:rPr>
          <w:rFonts w:ascii="Times New Roman" w:eastAsia="Times New Roman" w:hAnsi="Times New Roman" w:cs="Times New Roman"/>
          <w:i/>
          <w:iCs/>
          <w:color w:val="000000"/>
          <w:sz w:val="24"/>
          <w:szCs w:val="24"/>
          <w:lang w:eastAsia="ru-RU"/>
        </w:rPr>
        <w:t>природные</w:t>
      </w:r>
      <w:r w:rsidRPr="00D4013C">
        <w:rPr>
          <w:rFonts w:ascii="Times New Roman" w:eastAsia="Times New Roman" w:hAnsi="Times New Roman" w:cs="Times New Roman"/>
          <w:color w:val="000000"/>
          <w:sz w:val="24"/>
          <w:szCs w:val="24"/>
          <w:lang w:eastAsia="ru-RU"/>
        </w:rPr>
        <w:t xml:space="preserve"> (например, из</w:t>
      </w:r>
      <w:r w:rsidRPr="00D4013C">
        <w:rPr>
          <w:rFonts w:ascii="Times New Roman" w:eastAsia="Times New Roman" w:hAnsi="Times New Roman" w:cs="Times New Roman"/>
          <w:color w:val="000000"/>
          <w:sz w:val="24"/>
          <w:szCs w:val="24"/>
          <w:lang w:eastAsia="ru-RU"/>
        </w:rPr>
        <w:softHyphen/>
        <w:t xml:space="preserve">вержение вулкана) и </w:t>
      </w:r>
      <w:r w:rsidRPr="00D4013C">
        <w:rPr>
          <w:rFonts w:ascii="Times New Roman" w:eastAsia="Times New Roman" w:hAnsi="Times New Roman" w:cs="Times New Roman"/>
          <w:i/>
          <w:iCs/>
          <w:color w:val="000000"/>
          <w:sz w:val="24"/>
          <w:szCs w:val="24"/>
          <w:lang w:eastAsia="ru-RU"/>
        </w:rPr>
        <w:t>антропогенные</w:t>
      </w:r>
      <w:r w:rsidRPr="00D4013C">
        <w:rPr>
          <w:rFonts w:ascii="Times New Roman" w:eastAsia="Times New Roman" w:hAnsi="Times New Roman" w:cs="Times New Roman"/>
          <w:color w:val="000000"/>
          <w:sz w:val="24"/>
          <w:szCs w:val="24"/>
          <w:lang w:eastAsia="ru-RU"/>
        </w:rPr>
        <w:t xml:space="preserve"> (выбросы и стоки промышленных предприятий, транспорта, комму</w:t>
      </w:r>
      <w:r w:rsidRPr="00D4013C">
        <w:rPr>
          <w:rFonts w:ascii="Times New Roman" w:eastAsia="Times New Roman" w:hAnsi="Times New Roman" w:cs="Times New Roman"/>
          <w:color w:val="000000"/>
          <w:sz w:val="24"/>
          <w:szCs w:val="24"/>
          <w:lang w:eastAsia="ru-RU"/>
        </w:rPr>
        <w:softHyphen/>
        <w:t>нального хозяйства).</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Антропогенные загрязняющие вещества попадают в биосферу в результате человеческой деятельности и характеризуются:</w:t>
      </w:r>
    </w:p>
    <w:p w:rsidR="00D4013C" w:rsidRPr="00D4013C" w:rsidRDefault="00D4013C" w:rsidP="00D4013C">
      <w:pPr>
        <w:numPr>
          <w:ilvl w:val="0"/>
          <w:numId w:val="13"/>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нарушением баланса веществ природных систем, их цикличности;</w:t>
      </w:r>
    </w:p>
    <w:p w:rsidR="00D4013C" w:rsidRPr="00D4013C" w:rsidRDefault="00D4013C" w:rsidP="00D4013C">
      <w:pPr>
        <w:numPr>
          <w:ilvl w:val="0"/>
          <w:numId w:val="13"/>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большой скоростью образования;</w:t>
      </w:r>
    </w:p>
    <w:p w:rsidR="00D4013C" w:rsidRPr="00D4013C" w:rsidRDefault="00D4013C" w:rsidP="00D4013C">
      <w:pPr>
        <w:numPr>
          <w:ilvl w:val="0"/>
          <w:numId w:val="13"/>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ухудшением комфортности.</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Попав в один из компонентов природы, они посте</w:t>
      </w:r>
      <w:r w:rsidRPr="00D4013C">
        <w:rPr>
          <w:rFonts w:ascii="Times New Roman" w:eastAsia="Times New Roman" w:hAnsi="Times New Roman" w:cs="Times New Roman"/>
          <w:color w:val="000000"/>
          <w:sz w:val="24"/>
          <w:szCs w:val="24"/>
          <w:lang w:eastAsia="ru-RU"/>
        </w:rPr>
        <w:softHyphen/>
        <w:t>пенно загрязняют и все другие. Так, один из самых не</w:t>
      </w:r>
      <w:r w:rsidRPr="00D4013C">
        <w:rPr>
          <w:rFonts w:ascii="Times New Roman" w:eastAsia="Times New Roman" w:hAnsi="Times New Roman" w:cs="Times New Roman"/>
          <w:color w:val="000000"/>
          <w:sz w:val="24"/>
          <w:szCs w:val="24"/>
          <w:lang w:eastAsia="ru-RU"/>
        </w:rPr>
        <w:softHyphen/>
        <w:t>приятных и вредных загрязнителей воздушного бас</w:t>
      </w:r>
      <w:r w:rsidRPr="00D4013C">
        <w:rPr>
          <w:rFonts w:ascii="Times New Roman" w:eastAsia="Times New Roman" w:hAnsi="Times New Roman" w:cs="Times New Roman"/>
          <w:color w:val="000000"/>
          <w:sz w:val="24"/>
          <w:szCs w:val="24"/>
          <w:lang w:eastAsia="ru-RU"/>
        </w:rPr>
        <w:softHyphen/>
        <w:t xml:space="preserve">сейна — диоксид серы — вызывает </w:t>
      </w:r>
      <w:r w:rsidRPr="00D4013C">
        <w:rPr>
          <w:rFonts w:ascii="Times New Roman" w:eastAsia="Times New Roman" w:hAnsi="Times New Roman" w:cs="Times New Roman"/>
          <w:b/>
          <w:bCs/>
          <w:color w:val="000000"/>
          <w:sz w:val="24"/>
          <w:szCs w:val="24"/>
          <w:lang w:eastAsia="ru-RU"/>
        </w:rPr>
        <w:t xml:space="preserve">кислотные дожди. </w:t>
      </w:r>
      <w:r w:rsidRPr="00D4013C">
        <w:rPr>
          <w:rFonts w:ascii="Times New Roman" w:eastAsia="Times New Roman" w:hAnsi="Times New Roman" w:cs="Times New Roman"/>
          <w:color w:val="000000"/>
          <w:sz w:val="24"/>
          <w:szCs w:val="24"/>
          <w:lang w:eastAsia="ru-RU"/>
        </w:rPr>
        <w:t>Механизм их образования многообразен:</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1) </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eastAsia="ru-RU"/>
        </w:rPr>
        <w:t xml:space="preserve">окисляется до триоксида серы </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rPr>
        <w:t>:</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rPr>
        <w:t>2</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eastAsia="ru-RU"/>
        </w:rPr>
        <w:t>+ 0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 </w:t>
      </w:r>
      <w:r w:rsidRPr="00D4013C">
        <w:rPr>
          <w:rFonts w:ascii="Times New Roman" w:eastAsia="Times New Roman" w:hAnsi="Times New Roman" w:cs="Times New Roman"/>
          <w:color w:val="000000"/>
          <w:sz w:val="24"/>
          <w:szCs w:val="24"/>
        </w:rPr>
        <w:t>2</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rPr>
        <w:t>.</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Окислению </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eastAsia="ru-RU"/>
        </w:rPr>
        <w:t xml:space="preserve">в </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lang w:eastAsia="ru-RU"/>
        </w:rPr>
        <w:t>способствуют:</w:t>
      </w:r>
    </w:p>
    <w:p w:rsidR="00D4013C" w:rsidRPr="00D4013C" w:rsidRDefault="00D4013C" w:rsidP="00D4013C">
      <w:pPr>
        <w:numPr>
          <w:ilvl w:val="0"/>
          <w:numId w:val="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присутствие в воздухе кислорода, озона и перокси</w:t>
      </w:r>
      <w:r w:rsidRPr="00D4013C">
        <w:rPr>
          <w:rFonts w:ascii="Times New Roman" w:eastAsia="Times New Roman" w:hAnsi="Times New Roman" w:cs="Times New Roman"/>
          <w:color w:val="000000"/>
          <w:sz w:val="24"/>
          <w:szCs w:val="24"/>
          <w:lang w:eastAsia="ru-RU"/>
        </w:rPr>
        <w:softHyphen/>
        <w:t>да водорода;</w:t>
      </w:r>
    </w:p>
    <w:p w:rsidR="00D4013C" w:rsidRPr="00D4013C" w:rsidRDefault="00D4013C" w:rsidP="00D4013C">
      <w:pPr>
        <w:numPr>
          <w:ilvl w:val="0"/>
          <w:numId w:val="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присутствие в виде пыли оксидов металлов, иг</w:t>
      </w:r>
      <w:r w:rsidRPr="00D4013C">
        <w:rPr>
          <w:rFonts w:ascii="Times New Roman" w:eastAsia="Times New Roman" w:hAnsi="Times New Roman" w:cs="Times New Roman"/>
          <w:color w:val="000000"/>
          <w:sz w:val="24"/>
          <w:szCs w:val="24"/>
          <w:lang w:eastAsia="ru-RU"/>
        </w:rPr>
        <w:softHyphen/>
        <w:t>рающих роль катализаторов;</w:t>
      </w:r>
    </w:p>
    <w:p w:rsidR="00D4013C" w:rsidRPr="00D4013C" w:rsidRDefault="00D4013C" w:rsidP="00D4013C">
      <w:pPr>
        <w:numPr>
          <w:ilvl w:val="0"/>
          <w:numId w:val="13"/>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капли влаги в воздухе, туманы (растворенный </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eastAsia="ru-RU"/>
        </w:rPr>
        <w:t>окисляется быстрее);</w:t>
      </w:r>
    </w:p>
    <w:p w:rsidR="00D4013C" w:rsidRPr="00D4013C" w:rsidRDefault="00D4013C" w:rsidP="00D4013C">
      <w:pPr>
        <w:numPr>
          <w:ilvl w:val="0"/>
          <w:numId w:val="13"/>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фотоны солнечного излучения (фотохимическое окисление).</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Образовавшийся триоксид серы растворяется в ка</w:t>
      </w:r>
      <w:r w:rsidRPr="00D4013C">
        <w:rPr>
          <w:rFonts w:ascii="Times New Roman" w:eastAsia="Times New Roman" w:hAnsi="Times New Roman" w:cs="Times New Roman"/>
          <w:color w:val="000000"/>
          <w:sz w:val="24"/>
          <w:szCs w:val="24"/>
          <w:lang w:eastAsia="ru-RU"/>
        </w:rPr>
        <w:softHyphen/>
        <w:t>пельках влаги, превращаясь в серную кислоту:</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H</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lang w:val="en-US"/>
        </w:rPr>
        <w:t>H</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4</w:t>
      </w:r>
      <w:r w:rsidRPr="00D4013C">
        <w:rPr>
          <w:rFonts w:ascii="Times New Roman" w:eastAsia="Times New Roman" w:hAnsi="Times New Roman" w:cs="Times New Roman"/>
          <w:color w:val="000000"/>
          <w:sz w:val="24"/>
          <w:szCs w:val="24"/>
        </w:rPr>
        <w:t>.</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2) </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 xml:space="preserve"> + </w:t>
      </w:r>
      <w:r w:rsidRPr="00D4013C">
        <w:rPr>
          <w:rFonts w:ascii="Times New Roman" w:eastAsia="Times New Roman" w:hAnsi="Times New Roman" w:cs="Times New Roman"/>
          <w:color w:val="000000"/>
          <w:sz w:val="24"/>
          <w:szCs w:val="24"/>
          <w:lang w:val="en-US"/>
        </w:rPr>
        <w:t>H</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lang w:eastAsia="ru-RU"/>
        </w:rPr>
        <w:t xml:space="preserve"> = </w:t>
      </w:r>
      <w:r w:rsidRPr="00D4013C">
        <w:rPr>
          <w:rFonts w:ascii="Times New Roman" w:eastAsia="Times New Roman" w:hAnsi="Times New Roman" w:cs="Times New Roman"/>
          <w:color w:val="000000"/>
          <w:sz w:val="24"/>
          <w:szCs w:val="24"/>
          <w:lang w:val="en-US"/>
        </w:rPr>
        <w:t>H</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rPr>
        <w:t>.</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Кислотные дожди, pH которых ниже 5,6, выпадая, закисляют водоемы, почву, угнетают растительность. Изменение кислотности воды вызывает гибель многих живых организмов. При pH менее 5 погибают ракооб</w:t>
      </w:r>
      <w:r w:rsidRPr="00D4013C">
        <w:rPr>
          <w:rFonts w:ascii="Times New Roman" w:eastAsia="Times New Roman" w:hAnsi="Times New Roman" w:cs="Times New Roman"/>
          <w:color w:val="000000"/>
          <w:sz w:val="24"/>
          <w:szCs w:val="24"/>
          <w:lang w:eastAsia="ru-RU"/>
        </w:rPr>
        <w:softHyphen/>
        <w:t>разные, лосось, форель, плотва.</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Перераспределение загрязнителей, пути их мигра</w:t>
      </w:r>
      <w:r w:rsidRPr="00D4013C">
        <w:rPr>
          <w:rFonts w:ascii="Times New Roman" w:eastAsia="Times New Roman" w:hAnsi="Times New Roman" w:cs="Times New Roman"/>
          <w:color w:val="000000"/>
          <w:sz w:val="24"/>
          <w:szCs w:val="24"/>
          <w:lang w:eastAsia="ru-RU"/>
        </w:rPr>
        <w:softHyphen/>
        <w:t>ции в среде рано или поздно оказывают негативное воз</w:t>
      </w:r>
      <w:r w:rsidRPr="00D4013C">
        <w:rPr>
          <w:rFonts w:ascii="Times New Roman" w:eastAsia="Times New Roman" w:hAnsi="Times New Roman" w:cs="Times New Roman"/>
          <w:color w:val="000000"/>
          <w:sz w:val="24"/>
          <w:szCs w:val="24"/>
          <w:lang w:eastAsia="ru-RU"/>
        </w:rPr>
        <w:softHyphen/>
        <w:t>действие и на человека (табл. 4 приложений).</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Можно выделить несколько видов загрязнений.</w:t>
      </w:r>
    </w:p>
    <w:p w:rsidR="00D4013C" w:rsidRPr="00D4013C" w:rsidRDefault="00D4013C" w:rsidP="00D4013C">
      <w:pPr>
        <w:numPr>
          <w:ilvl w:val="0"/>
          <w:numId w:val="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i/>
          <w:iCs/>
          <w:color w:val="000000"/>
          <w:sz w:val="24"/>
          <w:szCs w:val="24"/>
          <w:lang w:eastAsia="ru-RU"/>
        </w:rPr>
        <w:t>Химическое.</w:t>
      </w:r>
      <w:r w:rsidRPr="00D4013C">
        <w:rPr>
          <w:rFonts w:ascii="Times New Roman" w:eastAsia="Times New Roman" w:hAnsi="Times New Roman" w:cs="Times New Roman"/>
          <w:color w:val="000000"/>
          <w:sz w:val="24"/>
          <w:szCs w:val="24"/>
          <w:lang w:eastAsia="ru-RU"/>
        </w:rPr>
        <w:t xml:space="preserve"> К химическим загрязняющим ве</w:t>
      </w:r>
      <w:r w:rsidRPr="00D4013C">
        <w:rPr>
          <w:rFonts w:ascii="Times New Roman" w:eastAsia="Times New Roman" w:hAnsi="Times New Roman" w:cs="Times New Roman"/>
          <w:color w:val="000000"/>
          <w:sz w:val="24"/>
          <w:szCs w:val="24"/>
          <w:lang w:eastAsia="ru-RU"/>
        </w:rPr>
        <w:softHyphen/>
        <w:t>ществам относят химические соединения, многие из которых крайне токсичны.</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Токсичность — свойство химических веществ вы</w:t>
      </w:r>
      <w:r w:rsidRPr="00D4013C">
        <w:rPr>
          <w:rFonts w:ascii="Times New Roman" w:eastAsia="Times New Roman" w:hAnsi="Times New Roman" w:cs="Times New Roman"/>
          <w:b/>
          <w:bCs/>
          <w:color w:val="000000"/>
          <w:sz w:val="24"/>
          <w:szCs w:val="24"/>
          <w:lang w:eastAsia="ru-RU"/>
        </w:rPr>
        <w:softHyphen/>
        <w:t>зывать отравление (интоксикацию) организма.</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 I</w:t>
      </w:r>
      <w:r w:rsidRPr="00D4013C">
        <w:rPr>
          <w:rFonts w:ascii="Times New Roman" w:eastAsia="Times New Roman" w:hAnsi="Times New Roman" w:cs="Times New Roman"/>
          <w:color w:val="000000"/>
          <w:spacing w:val="60"/>
          <w:sz w:val="24"/>
          <w:szCs w:val="24"/>
          <w:lang w:eastAsia="ru-RU"/>
        </w:rPr>
        <w:t>классу опасности</w:t>
      </w:r>
      <w:r w:rsidRPr="00D4013C">
        <w:rPr>
          <w:rFonts w:ascii="Times New Roman" w:eastAsia="Times New Roman" w:hAnsi="Times New Roman" w:cs="Times New Roman"/>
          <w:color w:val="000000"/>
          <w:sz w:val="24"/>
          <w:szCs w:val="24"/>
          <w:lang w:eastAsia="ru-RU"/>
        </w:rPr>
        <w:t xml:space="preserve"> (самые опасные) отно</w:t>
      </w:r>
      <w:r w:rsidRPr="00D4013C">
        <w:rPr>
          <w:rFonts w:ascii="Times New Roman" w:eastAsia="Times New Roman" w:hAnsi="Times New Roman" w:cs="Times New Roman"/>
          <w:color w:val="000000"/>
          <w:sz w:val="24"/>
          <w:szCs w:val="24"/>
          <w:lang w:eastAsia="ru-RU"/>
        </w:rPr>
        <w:softHyphen/>
        <w:t>сятся соединения ртути, свинца, цинка, мышьяка, кад</w:t>
      </w:r>
      <w:r w:rsidRPr="00D4013C">
        <w:rPr>
          <w:rFonts w:ascii="Times New Roman" w:eastAsia="Times New Roman" w:hAnsi="Times New Roman" w:cs="Times New Roman"/>
          <w:color w:val="000000"/>
          <w:sz w:val="24"/>
          <w:szCs w:val="24"/>
          <w:lang w:eastAsia="ru-RU"/>
        </w:rPr>
        <w:softHyphen/>
        <w:t>мия, селена.</w:t>
      </w:r>
    </w:p>
    <w:p w:rsidR="00D4013C" w:rsidRPr="00D4013C" w:rsidRDefault="00D4013C" w:rsidP="00D4013C">
      <w:p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val="en-US" w:eastAsia="ru-RU"/>
        </w:rPr>
        <w:t>II</w:t>
      </w:r>
      <w:r w:rsidRPr="00D4013C">
        <w:rPr>
          <w:rFonts w:ascii="Times New Roman" w:eastAsia="Times New Roman" w:hAnsi="Times New Roman" w:cs="Times New Roman"/>
          <w:color w:val="000000"/>
          <w:spacing w:val="60"/>
          <w:sz w:val="24"/>
          <w:szCs w:val="24"/>
          <w:lang w:eastAsia="ru-RU"/>
        </w:rPr>
        <w:t>класс опасности</w:t>
      </w:r>
      <w:r w:rsidRPr="00D4013C">
        <w:rPr>
          <w:rFonts w:ascii="Times New Roman" w:eastAsia="Times New Roman" w:hAnsi="Times New Roman" w:cs="Times New Roman"/>
          <w:color w:val="000000"/>
          <w:sz w:val="24"/>
          <w:szCs w:val="24"/>
          <w:lang w:eastAsia="ru-RU"/>
        </w:rPr>
        <w:t xml:space="preserve"> представляют соединения хрома, никеля, кобальта, меди, сурьмы, молибдена.</w:t>
      </w:r>
    </w:p>
    <w:p w:rsidR="00D4013C" w:rsidRPr="00D4013C" w:rsidRDefault="00D4013C" w:rsidP="00D4013C">
      <w:p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val="en-US" w:eastAsia="ru-RU"/>
        </w:rPr>
        <w:t>III</w:t>
      </w:r>
      <w:r w:rsidRPr="00D4013C">
        <w:rPr>
          <w:rFonts w:ascii="Times New Roman" w:eastAsia="Times New Roman" w:hAnsi="Times New Roman" w:cs="Times New Roman"/>
          <w:color w:val="000000"/>
          <w:spacing w:val="60"/>
          <w:sz w:val="24"/>
          <w:szCs w:val="24"/>
          <w:lang w:eastAsia="ru-RU"/>
        </w:rPr>
        <w:t>класс опасности</w:t>
      </w:r>
      <w:r w:rsidRPr="00D4013C">
        <w:rPr>
          <w:rFonts w:ascii="Times New Roman" w:eastAsia="Times New Roman" w:hAnsi="Times New Roman" w:cs="Times New Roman"/>
          <w:color w:val="000000"/>
          <w:sz w:val="24"/>
          <w:szCs w:val="24"/>
          <w:lang w:eastAsia="ru-RU"/>
        </w:rPr>
        <w:t xml:space="preserve"> представляют соедине</w:t>
      </w:r>
      <w:r w:rsidRPr="00D4013C">
        <w:rPr>
          <w:rFonts w:ascii="Times New Roman" w:eastAsia="Times New Roman" w:hAnsi="Times New Roman" w:cs="Times New Roman"/>
          <w:color w:val="000000"/>
          <w:sz w:val="24"/>
          <w:szCs w:val="24"/>
          <w:lang w:eastAsia="ru-RU"/>
        </w:rPr>
        <w:softHyphen/>
        <w:t>ния марганца, бария, ванадия, стронция, вольфрама.</w:t>
      </w:r>
    </w:p>
    <w:p w:rsidR="00D4013C" w:rsidRPr="00D4013C" w:rsidRDefault="00D4013C" w:rsidP="00D4013C">
      <w:pPr>
        <w:numPr>
          <w:ilvl w:val="0"/>
          <w:numId w:val="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i/>
          <w:iCs/>
          <w:color w:val="000000"/>
          <w:sz w:val="24"/>
          <w:szCs w:val="24"/>
          <w:lang w:eastAsia="ru-RU"/>
        </w:rPr>
        <w:t>Физическое</w:t>
      </w:r>
      <w:r w:rsidRPr="00D4013C">
        <w:rPr>
          <w:rFonts w:ascii="Times New Roman" w:eastAsia="Times New Roman" w:hAnsi="Times New Roman" w:cs="Times New Roman"/>
          <w:color w:val="000000"/>
          <w:spacing w:val="60"/>
          <w:sz w:val="24"/>
          <w:szCs w:val="24"/>
          <w:lang w:eastAsia="ru-RU"/>
        </w:rPr>
        <w:t>(тепловое, электромагнит</w:t>
      </w:r>
      <w:r w:rsidRPr="00D4013C">
        <w:rPr>
          <w:rFonts w:ascii="Times New Roman" w:eastAsia="Times New Roman" w:hAnsi="Times New Roman" w:cs="Times New Roman"/>
          <w:color w:val="000000"/>
          <w:spacing w:val="60"/>
          <w:sz w:val="24"/>
          <w:szCs w:val="24"/>
          <w:lang w:eastAsia="ru-RU"/>
        </w:rPr>
        <w:softHyphen/>
        <w:t>ное, радиоактивное, световое, шумовое загрязнения)</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Как пример теплового загрязнения можно вспом</w:t>
      </w:r>
      <w:r w:rsidRPr="00D4013C">
        <w:rPr>
          <w:rFonts w:ascii="Times New Roman" w:eastAsia="Times New Roman" w:hAnsi="Times New Roman" w:cs="Times New Roman"/>
          <w:color w:val="000000"/>
          <w:sz w:val="24"/>
          <w:szCs w:val="24"/>
          <w:lang w:eastAsia="ru-RU"/>
        </w:rPr>
        <w:softHyphen/>
        <w:t>нить изменение температурного режима городов по сравнению с вмещающим природным ландшафтом.</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Смертельно опасным может быть радиоактивное за</w:t>
      </w:r>
      <w:r w:rsidRPr="00D4013C">
        <w:rPr>
          <w:rFonts w:ascii="Times New Roman" w:eastAsia="Times New Roman" w:hAnsi="Times New Roman" w:cs="Times New Roman"/>
          <w:color w:val="000000"/>
          <w:sz w:val="24"/>
          <w:szCs w:val="24"/>
          <w:lang w:eastAsia="ru-RU"/>
        </w:rPr>
        <w:softHyphen/>
        <w:t>грязнение. При больших дозах оно вызывает серьез</w:t>
      </w:r>
      <w:r w:rsidRPr="00D4013C">
        <w:rPr>
          <w:rFonts w:ascii="Times New Roman" w:eastAsia="Times New Roman" w:hAnsi="Times New Roman" w:cs="Times New Roman"/>
          <w:color w:val="000000"/>
          <w:sz w:val="24"/>
          <w:szCs w:val="24"/>
          <w:lang w:eastAsia="ru-RU"/>
        </w:rPr>
        <w:softHyphen/>
        <w:t>нейшие поражения тканей, а при малых провоцирует раковые заболевания, генетические дефекты, которые могут проявиться у детей и внуков человека, подверг</w:t>
      </w:r>
      <w:r w:rsidRPr="00D4013C">
        <w:rPr>
          <w:rFonts w:ascii="Times New Roman" w:eastAsia="Times New Roman" w:hAnsi="Times New Roman" w:cs="Times New Roman"/>
          <w:color w:val="000000"/>
          <w:sz w:val="24"/>
          <w:szCs w:val="24"/>
          <w:lang w:eastAsia="ru-RU"/>
        </w:rPr>
        <w:softHyphen/>
        <w:t>шегося облучению.</w:t>
      </w:r>
    </w:p>
    <w:p w:rsidR="00D4013C" w:rsidRPr="00D4013C" w:rsidRDefault="00D4013C" w:rsidP="00D4013C">
      <w:pPr>
        <w:numPr>
          <w:ilvl w:val="0"/>
          <w:numId w:val="13"/>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i/>
          <w:iCs/>
          <w:color w:val="000000"/>
          <w:sz w:val="24"/>
          <w:szCs w:val="24"/>
          <w:lang w:eastAsia="ru-RU"/>
        </w:rPr>
        <w:t>Биологическое.</w:t>
      </w:r>
      <w:r w:rsidRPr="00D4013C">
        <w:rPr>
          <w:rFonts w:ascii="Times New Roman" w:eastAsia="Times New Roman" w:hAnsi="Times New Roman" w:cs="Times New Roman"/>
          <w:color w:val="000000"/>
          <w:sz w:val="24"/>
          <w:szCs w:val="24"/>
          <w:lang w:eastAsia="ru-RU"/>
        </w:rPr>
        <w:t xml:space="preserve"> К биологическим загрязните</w:t>
      </w:r>
      <w:r w:rsidRPr="00D4013C">
        <w:rPr>
          <w:rFonts w:ascii="Times New Roman" w:eastAsia="Times New Roman" w:hAnsi="Times New Roman" w:cs="Times New Roman"/>
          <w:color w:val="000000"/>
          <w:sz w:val="24"/>
          <w:szCs w:val="24"/>
          <w:lang w:eastAsia="ru-RU"/>
        </w:rPr>
        <w:softHyphen/>
        <w:t>лям относят возбудителей различных заболеваний (хо</w:t>
      </w:r>
      <w:r w:rsidRPr="00D4013C">
        <w:rPr>
          <w:rFonts w:ascii="Times New Roman" w:eastAsia="Times New Roman" w:hAnsi="Times New Roman" w:cs="Times New Roman"/>
          <w:color w:val="000000"/>
          <w:sz w:val="24"/>
          <w:szCs w:val="24"/>
          <w:lang w:eastAsia="ru-RU"/>
        </w:rPr>
        <w:softHyphen/>
        <w:t>лерный вибрион, кишечная палочка). Размножение си- иезеленых водорослей в водоемах («цветение» воды) также считается загрязнением.</w:t>
      </w:r>
    </w:p>
    <w:p w:rsidR="00D4013C" w:rsidRPr="00D4013C" w:rsidRDefault="00D4013C" w:rsidP="00D4013C">
      <w:pPr>
        <w:numPr>
          <w:ilvl w:val="0"/>
          <w:numId w:val="13"/>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i/>
          <w:iCs/>
          <w:color w:val="000000"/>
          <w:sz w:val="24"/>
          <w:szCs w:val="24"/>
          <w:lang w:eastAsia="ru-RU"/>
        </w:rPr>
        <w:lastRenderedPageBreak/>
        <w:t>Механическое</w:t>
      </w:r>
      <w:r w:rsidRPr="00D4013C">
        <w:rPr>
          <w:rFonts w:ascii="Times New Roman" w:eastAsia="Times New Roman" w:hAnsi="Times New Roman" w:cs="Times New Roman"/>
          <w:color w:val="000000"/>
          <w:sz w:val="24"/>
          <w:szCs w:val="24"/>
          <w:lang w:eastAsia="ru-RU"/>
        </w:rPr>
        <w:t xml:space="preserve"> (загрязнение среды твердыми от</w:t>
      </w:r>
      <w:r w:rsidRPr="00D4013C">
        <w:rPr>
          <w:rFonts w:ascii="Times New Roman" w:eastAsia="Times New Roman" w:hAnsi="Times New Roman" w:cs="Times New Roman"/>
          <w:color w:val="000000"/>
          <w:sz w:val="24"/>
          <w:szCs w:val="24"/>
          <w:lang w:eastAsia="ru-RU"/>
        </w:rPr>
        <w:softHyphen/>
        <w:t>ходами). Среди твердых промышленных отходов — зо</w:t>
      </w:r>
      <w:r w:rsidRPr="00D4013C">
        <w:rPr>
          <w:rFonts w:ascii="Times New Roman" w:eastAsia="Times New Roman" w:hAnsi="Times New Roman" w:cs="Times New Roman"/>
          <w:color w:val="000000"/>
          <w:sz w:val="24"/>
          <w:szCs w:val="24"/>
          <w:lang w:eastAsia="ru-RU"/>
        </w:rPr>
        <w:softHyphen/>
        <w:t>ла и шлаки, образующиеся на ТЭС при сжигании угля; шлаки черной и цветной металлургии; отвалы пустой породы при добыче полезных ископаемых. А ведь из 1 т угольной золы можно выделить 3 кг сурьмы, 7 — хро</w:t>
      </w:r>
      <w:r w:rsidRPr="00D4013C">
        <w:rPr>
          <w:rFonts w:ascii="Times New Roman" w:eastAsia="Times New Roman" w:hAnsi="Times New Roman" w:cs="Times New Roman"/>
          <w:color w:val="000000"/>
          <w:sz w:val="24"/>
          <w:szCs w:val="24"/>
          <w:lang w:eastAsia="ru-RU"/>
        </w:rPr>
        <w:softHyphen/>
        <w:t>ма, 20 — цинка, 2 — иттрия, 2 — кобальта, 47 — Герма</w:t>
      </w:r>
      <w:r w:rsidRPr="00D4013C">
        <w:rPr>
          <w:rFonts w:ascii="Times New Roman" w:eastAsia="Times New Roman" w:hAnsi="Times New Roman" w:cs="Times New Roman"/>
          <w:color w:val="000000"/>
          <w:sz w:val="24"/>
          <w:szCs w:val="24"/>
          <w:lang w:eastAsia="ru-RU"/>
        </w:rPr>
        <w:softHyphen/>
        <w:t>ния, 30 — свинца, 20 — марганца, 16 — никеля, 6 — олова, 35 — титана и 25 кг ванадия.</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Растут объемы твердых бытовых отходов, а в них — доля полимерных материалов. При сжигании полиме</w:t>
      </w:r>
      <w:r w:rsidRPr="00D4013C">
        <w:rPr>
          <w:rFonts w:ascii="Times New Roman" w:eastAsia="Times New Roman" w:hAnsi="Times New Roman" w:cs="Times New Roman"/>
          <w:color w:val="000000"/>
          <w:sz w:val="24"/>
          <w:szCs w:val="24"/>
          <w:lang w:eastAsia="ru-RU"/>
        </w:rPr>
        <w:softHyphen/>
        <w:t>ров образуется опаснейший диоксин, который даже в ничтожных количествах приводит к поражению тка</w:t>
      </w:r>
      <w:r w:rsidRPr="00D4013C">
        <w:rPr>
          <w:rFonts w:ascii="Times New Roman" w:eastAsia="Times New Roman" w:hAnsi="Times New Roman" w:cs="Times New Roman"/>
          <w:color w:val="000000"/>
          <w:sz w:val="24"/>
          <w:szCs w:val="24"/>
          <w:lang w:eastAsia="ru-RU"/>
        </w:rPr>
        <w:softHyphen/>
        <w:t>ней (особенно печени, кожи), вызывает генетические нарушения.</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pacing w:val="10"/>
          <w:sz w:val="24"/>
          <w:szCs w:val="24"/>
          <w:lang w:eastAsia="ru-RU"/>
        </w:rPr>
        <w:t>Промышленные функции города</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Промышленное производство играет важную роль в формировании городской среды. Будучи до недавнего времени ведущим градообразующим фактором, про</w:t>
      </w:r>
      <w:r w:rsidRPr="00D4013C">
        <w:rPr>
          <w:rFonts w:ascii="Times New Roman" w:eastAsia="Times New Roman" w:hAnsi="Times New Roman" w:cs="Times New Roman"/>
          <w:color w:val="000000"/>
          <w:sz w:val="24"/>
          <w:szCs w:val="24"/>
          <w:lang w:eastAsia="ru-RU"/>
        </w:rPr>
        <w:softHyphen/>
        <w:t>мышленность определяла и планировочную структуру, п степень загрязнения, и деградацию природных ланд</w:t>
      </w:r>
      <w:r w:rsidRPr="00D4013C">
        <w:rPr>
          <w:rFonts w:ascii="Times New Roman" w:eastAsia="Times New Roman" w:hAnsi="Times New Roman" w:cs="Times New Roman"/>
          <w:color w:val="000000"/>
          <w:sz w:val="24"/>
          <w:szCs w:val="24"/>
          <w:lang w:eastAsia="ru-RU"/>
        </w:rPr>
        <w:softHyphen/>
        <w:t>шафтов, а в конечном счете качество всей городской среды.</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Для определения степени экологической безопас</w:t>
      </w:r>
      <w:r w:rsidRPr="00D4013C">
        <w:rPr>
          <w:rFonts w:ascii="Times New Roman" w:eastAsia="Times New Roman" w:hAnsi="Times New Roman" w:cs="Times New Roman"/>
          <w:color w:val="000000"/>
          <w:sz w:val="24"/>
          <w:szCs w:val="24"/>
          <w:lang w:eastAsia="ru-RU"/>
        </w:rPr>
        <w:softHyphen/>
        <w:t xml:space="preserve">ности отраслей промышленности </w:t>
      </w:r>
      <w:r w:rsidRPr="00D4013C">
        <w:rPr>
          <w:rFonts w:ascii="Times New Roman" w:eastAsia="Times New Roman" w:hAnsi="Times New Roman" w:cs="Times New Roman"/>
          <w:i/>
          <w:iCs/>
          <w:color w:val="000000"/>
          <w:spacing w:val="10"/>
          <w:sz w:val="24"/>
          <w:szCs w:val="24"/>
          <w:lang w:eastAsia="ru-RU"/>
        </w:rPr>
        <w:t>К. Н. Дьяконов</w:t>
      </w:r>
      <w:r w:rsidRPr="00D4013C">
        <w:rPr>
          <w:rFonts w:ascii="Times New Roman" w:eastAsia="Times New Roman" w:hAnsi="Times New Roman" w:cs="Times New Roman"/>
          <w:color w:val="000000"/>
          <w:sz w:val="24"/>
          <w:szCs w:val="24"/>
          <w:lang w:eastAsia="ru-RU"/>
        </w:rPr>
        <w:t xml:space="preserve"> и </w:t>
      </w:r>
      <w:r w:rsidRPr="00D4013C">
        <w:rPr>
          <w:rFonts w:ascii="Times New Roman" w:eastAsia="Times New Roman" w:hAnsi="Times New Roman" w:cs="Times New Roman"/>
          <w:i/>
          <w:iCs/>
          <w:color w:val="000000"/>
          <w:spacing w:val="10"/>
          <w:sz w:val="24"/>
          <w:szCs w:val="24"/>
          <w:lang w:eastAsia="ru-RU"/>
        </w:rPr>
        <w:t>Л. В. Дончева</w:t>
      </w:r>
      <w:r w:rsidRPr="00D4013C">
        <w:rPr>
          <w:rFonts w:ascii="Times New Roman" w:eastAsia="Times New Roman" w:hAnsi="Times New Roman" w:cs="Times New Roman"/>
          <w:color w:val="000000"/>
          <w:sz w:val="24"/>
          <w:szCs w:val="24"/>
          <w:lang w:eastAsia="ru-RU"/>
        </w:rPr>
        <w:t xml:space="preserve"> используют следующие показатели:</w:t>
      </w:r>
    </w:p>
    <w:p w:rsidR="00D4013C" w:rsidRPr="00D4013C" w:rsidRDefault="00D4013C" w:rsidP="00D4013C">
      <w:pPr>
        <w:numPr>
          <w:ilvl w:val="0"/>
          <w:numId w:val="91"/>
        </w:numPr>
        <w:spacing w:after="0" w:line="240" w:lineRule="auto"/>
        <w:ind w:firstLine="284"/>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 xml:space="preserve"> землеемкость — занимаемая предприятием пло</w:t>
      </w:r>
      <w:r w:rsidRPr="00D4013C">
        <w:rPr>
          <w:rFonts w:ascii="Times New Roman" w:eastAsia="Times New Roman" w:hAnsi="Times New Roman" w:cs="Times New Roman"/>
          <w:b/>
          <w:bCs/>
          <w:color w:val="000000"/>
          <w:sz w:val="24"/>
          <w:szCs w:val="24"/>
          <w:lang w:eastAsia="ru-RU"/>
        </w:rPr>
        <w:softHyphen/>
        <w:t>щадь и зона его влияния;</w:t>
      </w:r>
    </w:p>
    <w:p w:rsidR="00D4013C" w:rsidRPr="00D4013C" w:rsidRDefault="00D4013C" w:rsidP="00D4013C">
      <w:pPr>
        <w:numPr>
          <w:ilvl w:val="0"/>
          <w:numId w:val="91"/>
        </w:numPr>
        <w:spacing w:after="0" w:line="240" w:lineRule="auto"/>
        <w:ind w:firstLine="284"/>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 xml:space="preserve"> ресурсоемкость — количество используемых ре</w:t>
      </w:r>
      <w:r w:rsidRPr="00D4013C">
        <w:rPr>
          <w:rFonts w:ascii="Times New Roman" w:eastAsia="Times New Roman" w:hAnsi="Times New Roman" w:cs="Times New Roman"/>
          <w:b/>
          <w:bCs/>
          <w:color w:val="000000"/>
          <w:sz w:val="24"/>
          <w:szCs w:val="24"/>
          <w:lang w:eastAsia="ru-RU"/>
        </w:rPr>
        <w:softHyphen/>
        <w:t>сурсов;</w:t>
      </w:r>
    </w:p>
    <w:p w:rsidR="00D4013C" w:rsidRPr="00D4013C" w:rsidRDefault="00D4013C" w:rsidP="00D4013C">
      <w:pPr>
        <w:numPr>
          <w:ilvl w:val="0"/>
          <w:numId w:val="91"/>
        </w:numPr>
        <w:spacing w:after="0" w:line="240" w:lineRule="auto"/>
        <w:ind w:firstLine="284"/>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 xml:space="preserve"> отходность — объем образующихся отходов</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(твердых, жидких, газообразных).</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При характеристике отходности учитывают разно</w:t>
      </w:r>
      <w:r w:rsidRPr="00D4013C">
        <w:rPr>
          <w:rFonts w:ascii="Times New Roman" w:eastAsia="Times New Roman" w:hAnsi="Times New Roman" w:cs="Times New Roman"/>
          <w:color w:val="000000"/>
          <w:sz w:val="24"/>
          <w:szCs w:val="24"/>
          <w:lang w:eastAsia="ru-RU"/>
        </w:rPr>
        <w:softHyphen/>
        <w:t>образие отходов, их объемы и степень токсичности.Исходя из этих показателей, все отрасли промыш</w:t>
      </w:r>
      <w:r w:rsidRPr="00D4013C">
        <w:rPr>
          <w:rFonts w:ascii="Times New Roman" w:eastAsia="Times New Roman" w:hAnsi="Times New Roman" w:cs="Times New Roman"/>
          <w:color w:val="000000"/>
          <w:sz w:val="24"/>
          <w:szCs w:val="24"/>
          <w:lang w:eastAsia="ru-RU"/>
        </w:rPr>
        <w:softHyphen/>
        <w:t>ленности подразделяют на четыре группы по степени экологической опасности (табл. 50).</w:t>
      </w:r>
    </w:p>
    <w:p w:rsidR="00D4013C" w:rsidRPr="00D4013C" w:rsidRDefault="00D4013C" w:rsidP="00D4013C">
      <w:p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
          <w:bCs/>
          <w:color w:val="000000"/>
          <w:sz w:val="24"/>
          <w:szCs w:val="24"/>
          <w:lang w:eastAsia="ru-RU"/>
        </w:rPr>
        <w:t xml:space="preserve">Добывающая промышленность </w:t>
      </w:r>
      <w:r w:rsidRPr="00D4013C">
        <w:rPr>
          <w:rFonts w:ascii="Times New Roman" w:eastAsia="Times New Roman" w:hAnsi="Times New Roman" w:cs="Times New Roman"/>
          <w:color w:val="000000"/>
          <w:sz w:val="24"/>
          <w:szCs w:val="24"/>
          <w:lang w:eastAsia="ru-RU"/>
        </w:rPr>
        <w:t>оказывает преиму</w:t>
      </w:r>
      <w:r w:rsidRPr="00D4013C">
        <w:rPr>
          <w:rFonts w:ascii="Times New Roman" w:eastAsia="Times New Roman" w:hAnsi="Times New Roman" w:cs="Times New Roman"/>
          <w:color w:val="000000"/>
          <w:sz w:val="24"/>
          <w:szCs w:val="24"/>
          <w:lang w:eastAsia="ru-RU"/>
        </w:rPr>
        <w:softHyphen/>
        <w:t>щественно механическое воздействие за счет разработ</w:t>
      </w:r>
      <w:r w:rsidRPr="00D4013C">
        <w:rPr>
          <w:rFonts w:ascii="Times New Roman" w:eastAsia="Times New Roman" w:hAnsi="Times New Roman" w:cs="Times New Roman"/>
          <w:color w:val="000000"/>
          <w:sz w:val="24"/>
          <w:szCs w:val="24"/>
          <w:lang w:eastAsia="ru-RU"/>
        </w:rPr>
        <w:softHyphen/>
        <w:t xml:space="preserve">ки </w:t>
      </w:r>
      <w:r w:rsidRPr="00D4013C">
        <w:rPr>
          <w:rFonts w:ascii="Times New Roman" w:eastAsia="Times New Roman" w:hAnsi="Times New Roman" w:cs="Times New Roman"/>
          <w:b/>
          <w:bCs/>
          <w:color w:val="000000"/>
          <w:sz w:val="24"/>
          <w:szCs w:val="24"/>
          <w:lang w:eastAsia="ru-RU"/>
        </w:rPr>
        <w:t xml:space="preserve">карьеров </w:t>
      </w:r>
      <w:r w:rsidRPr="00D4013C">
        <w:rPr>
          <w:rFonts w:ascii="Times New Roman" w:eastAsia="Times New Roman" w:hAnsi="Times New Roman" w:cs="Times New Roman"/>
          <w:color w:val="000000"/>
          <w:sz w:val="24"/>
          <w:szCs w:val="24"/>
          <w:lang w:eastAsia="ru-RU"/>
        </w:rPr>
        <w:t xml:space="preserve">и </w:t>
      </w:r>
      <w:r w:rsidRPr="00D4013C">
        <w:rPr>
          <w:rFonts w:ascii="Times New Roman" w:eastAsia="Times New Roman" w:hAnsi="Times New Roman" w:cs="Times New Roman"/>
          <w:b/>
          <w:bCs/>
          <w:color w:val="000000"/>
          <w:sz w:val="24"/>
          <w:szCs w:val="24"/>
          <w:lang w:eastAsia="ru-RU"/>
        </w:rPr>
        <w:t xml:space="preserve">шахт. В </w:t>
      </w:r>
      <w:r w:rsidRPr="00D4013C">
        <w:rPr>
          <w:rFonts w:ascii="Times New Roman" w:eastAsia="Times New Roman" w:hAnsi="Times New Roman" w:cs="Times New Roman"/>
          <w:color w:val="000000"/>
          <w:sz w:val="24"/>
          <w:szCs w:val="24"/>
          <w:lang w:eastAsia="ru-RU"/>
        </w:rPr>
        <w:t>городах — местах добычи полез</w:t>
      </w:r>
      <w:r w:rsidRPr="00D4013C">
        <w:rPr>
          <w:rFonts w:ascii="Times New Roman" w:eastAsia="Times New Roman" w:hAnsi="Times New Roman" w:cs="Times New Roman"/>
          <w:color w:val="000000"/>
          <w:sz w:val="24"/>
          <w:szCs w:val="24"/>
          <w:lang w:eastAsia="ru-RU"/>
        </w:rPr>
        <w:softHyphen/>
        <w:t>ных ископаемых и их окрестностях происходят колос сальные нарушения всего природного ландшафта. Мощная техника срывает верхние слои литосферы, заглубляясь дальше и разрушая все на своем пути.</w:t>
      </w:r>
    </w:p>
    <w:p w:rsidR="00D4013C" w:rsidRPr="00D4013C" w:rsidRDefault="00D4013C" w:rsidP="00D4013C">
      <w:pPr>
        <w:spacing w:after="0" w:line="240" w:lineRule="auto"/>
        <w:ind w:firstLine="284"/>
        <w:rPr>
          <w:rFonts w:ascii="Times New Roman" w:eastAsia="Times New Roman" w:hAnsi="Times New Roman" w:cs="Times New Roman"/>
          <w:i/>
          <w:color w:val="000000"/>
          <w:sz w:val="24"/>
          <w:szCs w:val="24"/>
          <w:lang w:eastAsia="ru-RU"/>
        </w:rPr>
      </w:pPr>
      <w:r w:rsidRPr="00D4013C">
        <w:rPr>
          <w:rFonts w:ascii="Times New Roman" w:eastAsia="Times New Roman" w:hAnsi="Times New Roman" w:cs="Times New Roman"/>
          <w:i/>
          <w:color w:val="000000"/>
          <w:sz w:val="24"/>
          <w:szCs w:val="24"/>
          <w:lang w:eastAsia="ru-RU"/>
        </w:rPr>
        <w:t>Таблица 50.</w:t>
      </w:r>
    </w:p>
    <w:tbl>
      <w:tblPr>
        <w:tblStyle w:val="6"/>
        <w:tblW w:w="0" w:type="auto"/>
        <w:tblLook w:val="04A0" w:firstRow="1" w:lastRow="0" w:firstColumn="1" w:lastColumn="0" w:noHBand="0" w:noVBand="1"/>
      </w:tblPr>
      <w:tblGrid>
        <w:gridCol w:w="3686"/>
        <w:gridCol w:w="5885"/>
      </w:tblGrid>
      <w:tr w:rsidR="00D4013C" w:rsidRPr="00D4013C" w:rsidTr="00516169">
        <w:tc>
          <w:tcPr>
            <w:tcW w:w="3794" w:type="dxa"/>
          </w:tcPr>
          <w:p w:rsidR="00D4013C" w:rsidRPr="00D4013C" w:rsidRDefault="00D4013C" w:rsidP="00D4013C">
            <w:pPr>
              <w:ind w:firstLine="284"/>
              <w:jc w:val="center"/>
              <w:rPr>
                <w:rFonts w:ascii="Times New Roman" w:eastAsia="Times New Roman" w:hAnsi="Times New Roman" w:cs="Times New Roman"/>
                <w:bCs/>
                <w:color w:val="000000"/>
                <w:sz w:val="24"/>
                <w:szCs w:val="24"/>
                <w:lang w:val="en-US" w:eastAsia="ru-RU"/>
              </w:rPr>
            </w:pPr>
            <w:r w:rsidRPr="00D4013C">
              <w:rPr>
                <w:rFonts w:ascii="Times New Roman" w:eastAsia="Times New Roman" w:hAnsi="Times New Roman" w:cs="Times New Roman"/>
                <w:bCs/>
                <w:color w:val="000000"/>
                <w:sz w:val="24"/>
                <w:szCs w:val="24"/>
                <w:lang w:eastAsia="ru-RU"/>
              </w:rPr>
              <w:t>Степень экологической</w:t>
            </w:r>
          </w:p>
          <w:p w:rsidR="00D4013C" w:rsidRPr="00D4013C" w:rsidRDefault="00D4013C" w:rsidP="00D4013C">
            <w:pPr>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опасности</w:t>
            </w:r>
          </w:p>
        </w:tc>
        <w:tc>
          <w:tcPr>
            <w:tcW w:w="6095"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Отрасли промышленности</w:t>
            </w:r>
          </w:p>
        </w:tc>
      </w:tr>
      <w:tr w:rsidR="00D4013C" w:rsidRPr="00D4013C" w:rsidTr="00516169">
        <w:tc>
          <w:tcPr>
            <w:tcW w:w="3794"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Самая высокая</w:t>
            </w:r>
          </w:p>
        </w:tc>
        <w:tc>
          <w:tcPr>
            <w:tcW w:w="6095"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Цветная металлургия, нефтехимическая и хи</w:t>
            </w:r>
            <w:r w:rsidRPr="00D4013C">
              <w:rPr>
                <w:rFonts w:ascii="Times New Roman" w:eastAsia="Times New Roman" w:hAnsi="Times New Roman" w:cs="Times New Roman"/>
                <w:bCs/>
                <w:color w:val="000000"/>
                <w:sz w:val="24"/>
                <w:szCs w:val="24"/>
                <w:lang w:eastAsia="ru-RU"/>
              </w:rPr>
              <w:softHyphen/>
              <w:t>мическая промышленность, микробиология</w:t>
            </w:r>
          </w:p>
        </w:tc>
      </w:tr>
      <w:tr w:rsidR="00D4013C" w:rsidRPr="00D4013C" w:rsidTr="00516169">
        <w:tc>
          <w:tcPr>
            <w:tcW w:w="3794"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Высокая</w:t>
            </w:r>
          </w:p>
        </w:tc>
        <w:tc>
          <w:tcPr>
            <w:tcW w:w="6095"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Черная металлургия, теплоэнергетика</w:t>
            </w:r>
          </w:p>
        </w:tc>
      </w:tr>
      <w:tr w:rsidR="00D4013C" w:rsidRPr="00D4013C" w:rsidTr="00516169">
        <w:tc>
          <w:tcPr>
            <w:tcW w:w="3794"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Средняя</w:t>
            </w:r>
          </w:p>
        </w:tc>
        <w:tc>
          <w:tcPr>
            <w:tcW w:w="6095"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Лесная, целлюлозно-бумажная, топливная</w:t>
            </w:r>
          </w:p>
        </w:tc>
      </w:tr>
      <w:tr w:rsidR="00D4013C" w:rsidRPr="00D4013C" w:rsidTr="00516169">
        <w:tc>
          <w:tcPr>
            <w:tcW w:w="3794"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Наименьшая</w:t>
            </w:r>
          </w:p>
        </w:tc>
        <w:tc>
          <w:tcPr>
            <w:tcW w:w="6095"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Промышленность строительных материи лов, пищевая, легкая, машиностроение (за исключением опасных производств — гальваники и др.)</w:t>
            </w:r>
          </w:p>
        </w:tc>
      </w:tr>
    </w:tbl>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При открытом способе добычи образуются карьерно-отвальные комплексы (</w:t>
      </w:r>
      <w:r w:rsidRPr="00D4013C">
        <w:rPr>
          <w:rFonts w:ascii="Times New Roman" w:eastAsia="Times New Roman" w:hAnsi="Times New Roman" w:cs="Times New Roman"/>
          <w:i/>
          <w:iCs/>
          <w:color w:val="000000"/>
          <w:spacing w:val="20"/>
          <w:sz w:val="24"/>
          <w:szCs w:val="24"/>
          <w:lang w:eastAsia="ru-RU"/>
        </w:rPr>
        <w:t>КМА, Кузбасс),</w:t>
      </w:r>
      <w:r w:rsidRPr="00D4013C">
        <w:rPr>
          <w:rFonts w:ascii="Times New Roman" w:eastAsia="Times New Roman" w:hAnsi="Times New Roman" w:cs="Times New Roman"/>
          <w:color w:val="000000"/>
          <w:sz w:val="24"/>
          <w:szCs w:val="24"/>
          <w:lang w:eastAsia="ru-RU"/>
        </w:rPr>
        <w:t xml:space="preserve"> при подземном — провальные и просадочные деформации земно </w:t>
      </w:r>
      <w:r w:rsidRPr="00D4013C">
        <w:rPr>
          <w:rFonts w:ascii="Times New Roman" w:eastAsia="Times New Roman" w:hAnsi="Times New Roman" w:cs="Times New Roman"/>
          <w:bCs/>
          <w:color w:val="000000"/>
          <w:sz w:val="24"/>
          <w:szCs w:val="24"/>
          <w:lang w:eastAsia="ru-RU"/>
        </w:rPr>
        <w:t>и</w:t>
      </w:r>
      <w:r w:rsidRPr="00D4013C">
        <w:rPr>
          <w:rFonts w:ascii="Times New Roman" w:eastAsia="Times New Roman" w:hAnsi="Times New Roman" w:cs="Times New Roman"/>
          <w:color w:val="000000"/>
          <w:sz w:val="24"/>
          <w:szCs w:val="24"/>
          <w:lang w:eastAsia="ru-RU"/>
        </w:rPr>
        <w:t>поверхности (</w:t>
      </w:r>
      <w:r w:rsidRPr="00D4013C">
        <w:rPr>
          <w:rFonts w:ascii="Times New Roman" w:eastAsia="Times New Roman" w:hAnsi="Times New Roman" w:cs="Times New Roman"/>
          <w:i/>
          <w:iCs/>
          <w:color w:val="000000"/>
          <w:spacing w:val="20"/>
          <w:sz w:val="24"/>
          <w:szCs w:val="24"/>
          <w:lang w:eastAsia="ru-RU"/>
        </w:rPr>
        <w:t>Воркута, Кривой Рог).</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Отработанная пустая порода идет в отвалы и обра</w:t>
      </w:r>
      <w:r w:rsidRPr="00D4013C">
        <w:rPr>
          <w:rFonts w:ascii="Times New Roman" w:eastAsia="Times New Roman" w:hAnsi="Times New Roman" w:cs="Times New Roman"/>
          <w:color w:val="000000"/>
          <w:sz w:val="24"/>
          <w:szCs w:val="24"/>
          <w:lang w:eastAsia="ru-RU"/>
        </w:rPr>
        <w:softHyphen/>
        <w:t>зует рукотворные горы, занимая огромные площади. К тому же отвалы содержат различные вредные соединения. Под воздействием ветра, дождевых вод они раз</w:t>
      </w:r>
      <w:r w:rsidRPr="00D4013C">
        <w:rPr>
          <w:rFonts w:ascii="Times New Roman" w:eastAsia="Times New Roman" w:hAnsi="Times New Roman" w:cs="Times New Roman"/>
          <w:color w:val="000000"/>
          <w:sz w:val="24"/>
          <w:szCs w:val="24"/>
          <w:lang w:eastAsia="ru-RU"/>
        </w:rPr>
        <w:softHyphen/>
        <w:t>носятся на большие расстояния, загрязняя окружаю</w:t>
      </w:r>
      <w:r w:rsidRPr="00D4013C">
        <w:rPr>
          <w:rFonts w:ascii="Times New Roman" w:eastAsia="Times New Roman" w:hAnsi="Times New Roman" w:cs="Times New Roman"/>
          <w:color w:val="000000"/>
          <w:sz w:val="24"/>
          <w:szCs w:val="24"/>
          <w:lang w:eastAsia="ru-RU"/>
        </w:rPr>
        <w:softHyphen/>
        <w:t xml:space="preserve">щую территорию. В центре добычи алмазов </w:t>
      </w:r>
      <w:r w:rsidRPr="00D4013C">
        <w:rPr>
          <w:rFonts w:ascii="Times New Roman" w:eastAsia="Times New Roman" w:hAnsi="Times New Roman" w:cs="Times New Roman"/>
          <w:i/>
          <w:iCs/>
          <w:color w:val="000000"/>
          <w:spacing w:val="20"/>
          <w:sz w:val="24"/>
          <w:szCs w:val="24"/>
          <w:lang w:eastAsia="ru-RU"/>
        </w:rPr>
        <w:t>городе Мирном</w:t>
      </w:r>
      <w:r w:rsidRPr="00D4013C">
        <w:rPr>
          <w:rFonts w:ascii="Times New Roman" w:eastAsia="Times New Roman" w:hAnsi="Times New Roman" w:cs="Times New Roman"/>
          <w:color w:val="000000"/>
          <w:sz w:val="24"/>
          <w:szCs w:val="24"/>
          <w:lang w:eastAsia="ru-RU"/>
        </w:rPr>
        <w:t xml:space="preserve"> в </w:t>
      </w:r>
      <w:r w:rsidRPr="00D4013C">
        <w:rPr>
          <w:rFonts w:ascii="Times New Roman" w:eastAsia="Times New Roman" w:hAnsi="Times New Roman" w:cs="Times New Roman"/>
          <w:i/>
          <w:iCs/>
          <w:color w:val="000000"/>
          <w:spacing w:val="20"/>
          <w:sz w:val="24"/>
          <w:szCs w:val="24"/>
          <w:lang w:eastAsia="ru-RU"/>
        </w:rPr>
        <w:t>Якутии</w:t>
      </w:r>
      <w:r w:rsidRPr="00D4013C">
        <w:rPr>
          <w:rFonts w:ascii="Times New Roman" w:eastAsia="Times New Roman" w:hAnsi="Times New Roman" w:cs="Times New Roman"/>
          <w:color w:val="000000"/>
          <w:sz w:val="24"/>
          <w:szCs w:val="24"/>
          <w:lang w:eastAsia="ru-RU"/>
        </w:rPr>
        <w:t xml:space="preserve"> разработка идет открытым способом. Карьер представляет собой воронку в несколько сот метров в ширину и глубину. Ее всю заполняют газы, ту</w:t>
      </w:r>
      <w:r w:rsidRPr="00D4013C">
        <w:rPr>
          <w:rFonts w:ascii="Times New Roman" w:eastAsia="Times New Roman" w:hAnsi="Times New Roman" w:cs="Times New Roman"/>
          <w:color w:val="000000"/>
          <w:sz w:val="24"/>
          <w:szCs w:val="24"/>
          <w:lang w:eastAsia="ru-RU"/>
        </w:rPr>
        <w:softHyphen/>
        <w:t>ман, пыль от самосвалов, так что порой ни дна, ни сте</w:t>
      </w:r>
      <w:r w:rsidRPr="00D4013C">
        <w:rPr>
          <w:rFonts w:ascii="Times New Roman" w:eastAsia="Times New Roman" w:hAnsi="Times New Roman" w:cs="Times New Roman"/>
          <w:color w:val="000000"/>
          <w:sz w:val="24"/>
          <w:szCs w:val="24"/>
          <w:lang w:eastAsia="ru-RU"/>
        </w:rPr>
        <w:softHyphen/>
        <w:t>нок не видно.</w:t>
      </w:r>
    </w:p>
    <w:p w:rsidR="00D4013C" w:rsidRPr="00D4013C" w:rsidRDefault="00D4013C" w:rsidP="00D4013C">
      <w:pPr>
        <w:spacing w:after="0"/>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
          <w:bCs/>
          <w:color w:val="000000"/>
          <w:sz w:val="24"/>
          <w:szCs w:val="24"/>
          <w:lang w:eastAsia="ru-RU"/>
        </w:rPr>
        <w:t xml:space="preserve">Обрабатывающая промышленность </w:t>
      </w:r>
      <w:r w:rsidRPr="00D4013C">
        <w:rPr>
          <w:rFonts w:ascii="Times New Roman" w:eastAsia="Times New Roman" w:hAnsi="Times New Roman" w:cs="Times New Roman"/>
          <w:color w:val="000000"/>
          <w:sz w:val="24"/>
          <w:szCs w:val="24"/>
          <w:lang w:eastAsia="ru-RU"/>
        </w:rPr>
        <w:t>загрязняет все компоненты природной среды: атмосферный воздух, воды, почвы, растительность. Показательно химиче</w:t>
      </w:r>
      <w:r w:rsidRPr="00D4013C">
        <w:rPr>
          <w:rFonts w:ascii="Times New Roman" w:eastAsia="Times New Roman" w:hAnsi="Times New Roman" w:cs="Times New Roman"/>
          <w:color w:val="000000"/>
          <w:sz w:val="24"/>
          <w:szCs w:val="24"/>
          <w:lang w:eastAsia="ru-RU"/>
        </w:rPr>
        <w:softHyphen/>
        <w:t xml:space="preserve">ское загрязнение атмосферы. </w:t>
      </w:r>
    </w:p>
    <w:p w:rsidR="00D4013C" w:rsidRPr="00D4013C" w:rsidRDefault="00D4013C" w:rsidP="00D4013C">
      <w:pPr>
        <w:spacing w:after="0"/>
        <w:ind w:firstLine="284"/>
        <w:rPr>
          <w:rFonts w:ascii="Times New Roman" w:eastAsia="Times New Roman" w:hAnsi="Times New Roman" w:cs="Times New Roman"/>
          <w:i/>
          <w:color w:val="000000"/>
          <w:sz w:val="24"/>
          <w:szCs w:val="24"/>
          <w:lang w:eastAsia="ru-RU"/>
        </w:rPr>
      </w:pPr>
      <w:r w:rsidRPr="00D4013C">
        <w:rPr>
          <w:rFonts w:ascii="Times New Roman" w:eastAsia="Times New Roman" w:hAnsi="Times New Roman" w:cs="Times New Roman"/>
          <w:i/>
          <w:color w:val="000000"/>
          <w:sz w:val="24"/>
          <w:szCs w:val="24"/>
          <w:lang w:eastAsia="ru-RU"/>
        </w:rPr>
        <w:lastRenderedPageBreak/>
        <w:t>Рис. 16. Распределение по федеральным округам России объема выбросов загрязняющих веществ в атмосферу</w:t>
      </w:r>
    </w:p>
    <w:p w:rsidR="00D4013C" w:rsidRPr="00D4013C" w:rsidRDefault="00D4013C" w:rsidP="00D4013C">
      <w:pPr>
        <w:spacing w:after="0"/>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noProof/>
          <w:color w:val="000000"/>
          <w:sz w:val="24"/>
          <w:szCs w:val="24"/>
          <w:lang w:eastAsia="ru-RU"/>
        </w:rPr>
        <w:drawing>
          <wp:inline distT="0" distB="0" distL="0" distR="0" wp14:anchorId="6D84002F" wp14:editId="7C07F3BF">
            <wp:extent cx="4491613" cy="2250831"/>
            <wp:effectExtent l="0" t="0" r="23495" b="1651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4013C" w:rsidRPr="00D4013C" w:rsidRDefault="00D4013C" w:rsidP="00D4013C">
      <w:pPr>
        <w:spacing w:after="0"/>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Основными за</w:t>
      </w:r>
      <w:r w:rsidRPr="00D4013C">
        <w:rPr>
          <w:rFonts w:ascii="Times New Roman" w:eastAsia="Times New Roman" w:hAnsi="Times New Roman" w:cs="Times New Roman"/>
          <w:color w:val="000000"/>
          <w:sz w:val="24"/>
          <w:szCs w:val="24"/>
          <w:lang w:eastAsia="ru-RU"/>
        </w:rPr>
        <w:softHyphen/>
        <w:t>грязняющими веществами являются твердые частицы (пыль, сажа), оксид серы, оксид углерода, оксиды азо</w:t>
      </w:r>
      <w:r w:rsidRPr="00D4013C">
        <w:rPr>
          <w:rFonts w:ascii="Times New Roman" w:eastAsia="Times New Roman" w:hAnsi="Times New Roman" w:cs="Times New Roman"/>
          <w:color w:val="000000"/>
          <w:sz w:val="24"/>
          <w:szCs w:val="24"/>
          <w:lang w:eastAsia="ru-RU"/>
        </w:rPr>
        <w:softHyphen/>
        <w:t>та, углеводороды. Они создают общий загрязняющий фон. На этом общем фоне загрязнения отчетливо прояв</w:t>
      </w:r>
      <w:r w:rsidRPr="00D4013C">
        <w:rPr>
          <w:rFonts w:ascii="Times New Roman" w:eastAsia="Times New Roman" w:hAnsi="Times New Roman" w:cs="Times New Roman"/>
          <w:color w:val="000000"/>
          <w:sz w:val="24"/>
          <w:szCs w:val="24"/>
          <w:lang w:eastAsia="ru-RU"/>
        </w:rPr>
        <w:softHyphen/>
        <w:t>ляются специфические загрязнители — хлор, серово</w:t>
      </w:r>
      <w:r w:rsidRPr="00D4013C">
        <w:rPr>
          <w:rFonts w:ascii="Times New Roman" w:eastAsia="Times New Roman" w:hAnsi="Times New Roman" w:cs="Times New Roman"/>
          <w:color w:val="000000"/>
          <w:sz w:val="24"/>
          <w:szCs w:val="24"/>
          <w:lang w:eastAsia="ru-RU"/>
        </w:rPr>
        <w:softHyphen/>
        <w:t>дород, бензопирен, ацетон, которые определяются спе</w:t>
      </w:r>
      <w:r w:rsidRPr="00D4013C">
        <w:rPr>
          <w:rFonts w:ascii="Times New Roman" w:eastAsia="Times New Roman" w:hAnsi="Times New Roman" w:cs="Times New Roman"/>
          <w:color w:val="000000"/>
          <w:sz w:val="24"/>
          <w:szCs w:val="24"/>
          <w:lang w:eastAsia="ru-RU"/>
        </w:rPr>
        <w:softHyphen/>
        <w:t>циализацией производства.</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 предприятий нефтеперерабатывающей и нефтехимической промышленности в воздушный бассейн го</w:t>
      </w:r>
      <w:r w:rsidRPr="00D4013C">
        <w:rPr>
          <w:rFonts w:ascii="Times New Roman" w:eastAsia="Times New Roman" w:hAnsi="Times New Roman" w:cs="Times New Roman"/>
          <w:color w:val="000000"/>
          <w:sz w:val="24"/>
          <w:szCs w:val="24"/>
          <w:lang w:eastAsia="ru-RU"/>
        </w:rPr>
        <w:softHyphen/>
        <w:t>родов в больших количествах поступают, помимо об</w:t>
      </w:r>
      <w:r w:rsidRPr="00D4013C">
        <w:rPr>
          <w:rFonts w:ascii="Times New Roman" w:eastAsia="Times New Roman" w:hAnsi="Times New Roman" w:cs="Times New Roman"/>
          <w:color w:val="000000"/>
          <w:sz w:val="24"/>
          <w:szCs w:val="24"/>
          <w:lang w:eastAsia="ru-RU"/>
        </w:rPr>
        <w:softHyphen/>
        <w:t>щих загрязняющих веществ, сероводород, аммиак, хлор, фенол, формальдегид, ацетон, бензол и др. Пред</w:t>
      </w:r>
      <w:r w:rsidRPr="00D4013C">
        <w:rPr>
          <w:rFonts w:ascii="Times New Roman" w:eastAsia="Times New Roman" w:hAnsi="Times New Roman" w:cs="Times New Roman"/>
          <w:color w:val="000000"/>
          <w:sz w:val="24"/>
          <w:szCs w:val="24"/>
          <w:lang w:eastAsia="ru-RU"/>
        </w:rPr>
        <w:softHyphen/>
        <w:t>приятия целлюлозно-бумажной промышленности вы</w:t>
      </w:r>
      <w:r w:rsidRPr="00D4013C">
        <w:rPr>
          <w:rFonts w:ascii="Times New Roman" w:eastAsia="Times New Roman" w:hAnsi="Times New Roman" w:cs="Times New Roman"/>
          <w:color w:val="000000"/>
          <w:sz w:val="24"/>
          <w:szCs w:val="24"/>
          <w:lang w:eastAsia="ru-RU"/>
        </w:rPr>
        <w:softHyphen/>
        <w:t>брасывают, помимо общих загрязняющих веществ,</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сероуглерод, маркаптаны, хлор, фенолы, диметилсульфид, формальдегид, метанол и др. Литейные, гальвани</w:t>
      </w:r>
      <w:r w:rsidRPr="00D4013C">
        <w:rPr>
          <w:rFonts w:ascii="Times New Roman" w:eastAsia="Times New Roman" w:hAnsi="Times New Roman" w:cs="Times New Roman"/>
          <w:color w:val="000000"/>
          <w:sz w:val="24"/>
          <w:szCs w:val="24"/>
          <w:lang w:eastAsia="ru-RU"/>
        </w:rPr>
        <w:softHyphen/>
        <w:t>ческие и окрасочные цеха (наибольшие загрязнители) машиностроительных предприятий поставляют фенол, формальдегид, метанол, цианиды, ионы металлов (ме</w:t>
      </w:r>
      <w:r w:rsidRPr="00D4013C">
        <w:rPr>
          <w:rFonts w:ascii="Times New Roman" w:eastAsia="Times New Roman" w:hAnsi="Times New Roman" w:cs="Times New Roman"/>
          <w:color w:val="000000"/>
          <w:sz w:val="24"/>
          <w:szCs w:val="24"/>
          <w:lang w:eastAsia="ru-RU"/>
        </w:rPr>
        <w:softHyphen/>
        <w:t>чи, никеля, хрома), пары растворителей (хлорбензол, ацетаты, толуол) и многое другое.</w:t>
      </w:r>
    </w:p>
    <w:p w:rsidR="00D4013C" w:rsidRPr="00D4013C" w:rsidRDefault="00D4013C" w:rsidP="00D4013C">
      <w:p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Промышленные предприятия, как правило, потреб</w:t>
      </w:r>
      <w:r w:rsidRPr="00D4013C">
        <w:rPr>
          <w:rFonts w:ascii="Times New Roman" w:eastAsia="Times New Roman" w:hAnsi="Times New Roman" w:cs="Times New Roman"/>
          <w:color w:val="000000"/>
          <w:sz w:val="24"/>
          <w:szCs w:val="24"/>
          <w:lang w:eastAsia="ru-RU"/>
        </w:rPr>
        <w:softHyphen/>
        <w:t>ляют огромное количество воды, которая потом, без надлежащей очистки, сбрасывается в водоемы. Проис</w:t>
      </w:r>
      <w:r w:rsidRPr="00D4013C">
        <w:rPr>
          <w:rFonts w:ascii="Times New Roman" w:eastAsia="Times New Roman" w:hAnsi="Times New Roman" w:cs="Times New Roman"/>
          <w:color w:val="000000"/>
          <w:sz w:val="24"/>
          <w:szCs w:val="24"/>
          <w:lang w:eastAsia="ru-RU"/>
        </w:rPr>
        <w:softHyphen/>
        <w:t>ходит разрушение водных экосистем и резкое ухудше</w:t>
      </w:r>
      <w:r w:rsidRPr="00D4013C">
        <w:rPr>
          <w:rFonts w:ascii="Times New Roman" w:eastAsia="Times New Roman" w:hAnsi="Times New Roman" w:cs="Times New Roman"/>
          <w:color w:val="000000"/>
          <w:sz w:val="24"/>
          <w:szCs w:val="24"/>
          <w:lang w:eastAsia="ru-RU"/>
        </w:rPr>
        <w:softHyphen/>
        <w:t>ние качества воды (рис. 47).</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Воду в реке, протекающей через большой город, можно сравнить по составу с коктейлем из вредных ве</w:t>
      </w:r>
      <w:r w:rsidRPr="00D4013C">
        <w:rPr>
          <w:rFonts w:ascii="Times New Roman" w:eastAsia="Times New Roman" w:hAnsi="Times New Roman" w:cs="Times New Roman"/>
          <w:color w:val="000000"/>
          <w:sz w:val="24"/>
          <w:szCs w:val="24"/>
          <w:lang w:eastAsia="ru-RU"/>
        </w:rPr>
        <w:softHyphen/>
        <w:t>ществ: трихлорфенолов, пестицидов, ионов цветных металлов (ртути, свинца, меди, цинка). Попадая в организм человека или животного, они отравляют не толь</w:t>
      </w:r>
      <w:r w:rsidRPr="00D4013C">
        <w:rPr>
          <w:rFonts w:ascii="Times New Roman" w:eastAsia="Times New Roman" w:hAnsi="Times New Roman" w:cs="Times New Roman"/>
          <w:color w:val="000000"/>
          <w:sz w:val="24"/>
          <w:szCs w:val="24"/>
          <w:lang w:eastAsia="ru-RU"/>
        </w:rPr>
        <w:softHyphen/>
        <w:t>ко его, но и еще не родившееся потомство.</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Стремительная автомобилизация делает экологические проблемы чрезвычайно актуальными.</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городе с численностью населения 3 млн человек при плотности населения 120 чел./га территория, выделяемая для нужд личного автомобильного транспорта, достигает 20 км</w:t>
      </w:r>
      <w:r w:rsidRPr="00D4013C">
        <w:rPr>
          <w:rFonts w:ascii="Times New Roman" w:eastAsia="Times New Roman" w:hAnsi="Times New Roman" w:cs="Times New Roman"/>
          <w:color w:val="000000"/>
          <w:sz w:val="24"/>
          <w:szCs w:val="24"/>
          <w:vertAlign w:val="superscript"/>
          <w:lang w:eastAsia="ru-RU"/>
        </w:rPr>
        <w:t>2</w:t>
      </w:r>
      <w:r w:rsidRPr="00D4013C">
        <w:rPr>
          <w:rFonts w:ascii="Times New Roman" w:eastAsia="Times New Roman" w:hAnsi="Times New Roman" w:cs="Times New Roman"/>
          <w:color w:val="000000"/>
          <w:sz w:val="24"/>
          <w:szCs w:val="24"/>
          <w:lang w:eastAsia="ru-RU"/>
        </w:rPr>
        <w:t xml:space="preserve"> (только для улиц и магистралей), в городах с числен</w:t>
      </w:r>
      <w:r w:rsidRPr="00D4013C">
        <w:rPr>
          <w:rFonts w:ascii="Times New Roman" w:eastAsia="Times New Roman" w:hAnsi="Times New Roman" w:cs="Times New Roman"/>
          <w:color w:val="000000"/>
          <w:sz w:val="24"/>
          <w:szCs w:val="24"/>
          <w:lang w:eastAsia="ru-RU"/>
        </w:rPr>
        <w:softHyphen/>
        <w:t>ностью в 1 млн и 500 тыс. человек эта площадь составит соот</w:t>
      </w:r>
      <w:r w:rsidRPr="00D4013C">
        <w:rPr>
          <w:rFonts w:ascii="Times New Roman" w:eastAsia="Times New Roman" w:hAnsi="Times New Roman" w:cs="Times New Roman"/>
          <w:color w:val="000000"/>
          <w:sz w:val="24"/>
          <w:szCs w:val="24"/>
          <w:lang w:eastAsia="ru-RU"/>
        </w:rPr>
        <w:softHyphen/>
        <w:t>ветственно 18 и 15 км</w:t>
      </w:r>
      <w:r w:rsidRPr="00D4013C">
        <w:rPr>
          <w:rFonts w:ascii="Times New Roman" w:eastAsia="Times New Roman" w:hAnsi="Times New Roman" w:cs="Times New Roman"/>
          <w:color w:val="000000"/>
          <w:sz w:val="24"/>
          <w:szCs w:val="24"/>
          <w:vertAlign w:val="superscript"/>
          <w:lang w:eastAsia="ru-RU"/>
        </w:rPr>
        <w:t>2</w:t>
      </w:r>
      <w:r w:rsidRPr="00D4013C">
        <w:rPr>
          <w:rFonts w:ascii="Times New Roman" w:eastAsia="Times New Roman" w:hAnsi="Times New Roman" w:cs="Times New Roman"/>
          <w:color w:val="000000"/>
          <w:sz w:val="24"/>
          <w:szCs w:val="24"/>
          <w:lang w:eastAsia="ru-RU"/>
        </w:rPr>
        <w:t>. В целом же комплекс автомобильно</w:t>
      </w:r>
      <w:r w:rsidRPr="00D4013C">
        <w:rPr>
          <w:rFonts w:ascii="Times New Roman" w:eastAsia="Times New Roman" w:hAnsi="Times New Roman" w:cs="Times New Roman"/>
          <w:color w:val="000000"/>
          <w:sz w:val="24"/>
          <w:szCs w:val="24"/>
          <w:lang w:eastAsia="ru-RU"/>
        </w:rPr>
        <w:softHyphen/>
        <w:t>го транспорта занимает до 25% городской территории.</w:t>
      </w:r>
    </w:p>
    <w:p w:rsidR="00D4013C" w:rsidRPr="00D4013C" w:rsidRDefault="00D4013C" w:rsidP="00D4013C">
      <w:pPr>
        <w:spacing w:after="0" w:line="240" w:lineRule="auto"/>
        <w:ind w:firstLine="284"/>
        <w:rPr>
          <w:rFonts w:ascii="Times New Roman" w:eastAsia="Times New Roman" w:hAnsi="Times New Roman" w:cs="Times New Roman"/>
          <w:i/>
          <w:color w:val="000000"/>
          <w:sz w:val="24"/>
          <w:szCs w:val="24"/>
          <w:lang w:eastAsia="ru-RU"/>
        </w:rPr>
      </w:pPr>
      <w:r w:rsidRPr="00D4013C">
        <w:rPr>
          <w:rFonts w:ascii="Times New Roman" w:eastAsia="Times New Roman" w:hAnsi="Times New Roman" w:cs="Times New Roman"/>
          <w:i/>
          <w:color w:val="000000"/>
          <w:sz w:val="24"/>
          <w:szCs w:val="24"/>
          <w:lang w:eastAsia="ru-RU"/>
        </w:rPr>
        <w:t>Рис. 17. Распределение по федеральным округам России объема сброса загрязняющих сточных вод в поверхностные воды</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noProof/>
          <w:sz w:val="24"/>
          <w:szCs w:val="24"/>
          <w:lang w:eastAsia="ru-RU"/>
        </w:rPr>
        <w:lastRenderedPageBreak/>
        <w:drawing>
          <wp:inline distT="0" distB="0" distL="0" distR="0" wp14:anchorId="7909D64D" wp14:editId="096F317A">
            <wp:extent cx="4260502" cy="2672861"/>
            <wp:effectExtent l="0" t="0" r="26035" b="1333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Автомобильный транспорт дает примерно 60% вред</w:t>
      </w:r>
      <w:r w:rsidRPr="00D4013C">
        <w:rPr>
          <w:rFonts w:ascii="Times New Roman" w:eastAsia="Times New Roman" w:hAnsi="Times New Roman" w:cs="Times New Roman"/>
          <w:color w:val="000000"/>
          <w:sz w:val="24"/>
          <w:szCs w:val="24"/>
          <w:lang w:eastAsia="ru-RU"/>
        </w:rPr>
        <w:softHyphen/>
        <w:t>ных выбросов в воздушный бассейн (см. табл. 51). В горо</w:t>
      </w:r>
      <w:r w:rsidRPr="00D4013C">
        <w:rPr>
          <w:rFonts w:ascii="Times New Roman" w:eastAsia="Times New Roman" w:hAnsi="Times New Roman" w:cs="Times New Roman"/>
          <w:color w:val="000000"/>
          <w:sz w:val="24"/>
          <w:szCs w:val="24"/>
          <w:lang w:eastAsia="ru-RU"/>
        </w:rPr>
        <w:softHyphen/>
        <w:t xml:space="preserve">дах Франции и Великобритании его доля достигает </w:t>
      </w:r>
      <w:r w:rsidRPr="00D4013C">
        <w:rPr>
          <w:rFonts w:ascii="Times New Roman" w:eastAsia="Times New Roman" w:hAnsi="Times New Roman" w:cs="Times New Roman"/>
          <w:color w:val="000000"/>
          <w:sz w:val="24"/>
          <w:szCs w:val="24"/>
          <w:vertAlign w:val="superscript"/>
          <w:lang w:eastAsia="ru-RU"/>
        </w:rPr>
        <w:t>1</w:t>
      </w:r>
      <w:r w:rsidRPr="00D4013C">
        <w:rPr>
          <w:rFonts w:ascii="Times New Roman" w:eastAsia="Times New Roman" w:hAnsi="Times New Roman" w:cs="Times New Roman"/>
          <w:color w:val="000000"/>
          <w:sz w:val="24"/>
          <w:szCs w:val="24"/>
          <w:lang w:eastAsia="ru-RU"/>
        </w:rPr>
        <w:t>/</w:t>
      </w:r>
      <w:r w:rsidRPr="00D4013C">
        <w:rPr>
          <w:rFonts w:ascii="Times New Roman" w:eastAsia="Times New Roman" w:hAnsi="Times New Roman" w:cs="Times New Roman"/>
          <w:color w:val="000000"/>
          <w:sz w:val="24"/>
          <w:szCs w:val="24"/>
          <w:vertAlign w:val="subscript"/>
          <w:lang w:eastAsia="ru-RU"/>
        </w:rPr>
        <w:t>3</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spacing w:after="0" w:line="240" w:lineRule="auto"/>
        <w:ind w:firstLine="284"/>
        <w:rPr>
          <w:rFonts w:ascii="Times New Roman" w:eastAsia="Times New Roman" w:hAnsi="Times New Roman" w:cs="Times New Roman"/>
          <w:bCs/>
          <w:i/>
          <w:color w:val="000000"/>
          <w:sz w:val="24"/>
          <w:szCs w:val="24"/>
          <w:lang w:eastAsia="ru-RU"/>
        </w:rPr>
      </w:pPr>
      <w:r w:rsidRPr="00D4013C">
        <w:rPr>
          <w:rFonts w:ascii="Times New Roman" w:eastAsia="Times New Roman" w:hAnsi="Times New Roman" w:cs="Times New Roman"/>
          <w:i/>
          <w:color w:val="000000"/>
          <w:spacing w:val="40"/>
          <w:sz w:val="24"/>
          <w:szCs w:val="24"/>
          <w:lang w:eastAsia="ru-RU"/>
        </w:rPr>
        <w:t>Таблица 51.</w:t>
      </w:r>
      <w:r w:rsidRPr="00D4013C">
        <w:rPr>
          <w:rFonts w:ascii="Times New Roman" w:eastAsia="Times New Roman" w:hAnsi="Times New Roman" w:cs="Times New Roman"/>
          <w:bCs/>
          <w:i/>
          <w:color w:val="000000"/>
          <w:sz w:val="24"/>
          <w:szCs w:val="24"/>
          <w:lang w:eastAsia="ru-RU"/>
        </w:rPr>
        <w:t>Доля участия автомобильного транспорта в загрязнении атмосферы крупных городов мира</w:t>
      </w:r>
    </w:p>
    <w:tbl>
      <w:tblPr>
        <w:tblStyle w:val="6"/>
        <w:tblW w:w="0" w:type="auto"/>
        <w:tblLook w:val="04A0" w:firstRow="1" w:lastRow="0" w:firstColumn="1" w:lastColumn="0" w:noHBand="0" w:noVBand="1"/>
      </w:tblPr>
      <w:tblGrid>
        <w:gridCol w:w="2569"/>
        <w:gridCol w:w="2075"/>
        <w:gridCol w:w="1843"/>
        <w:gridCol w:w="2126"/>
      </w:tblGrid>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Город</w:t>
            </w:r>
          </w:p>
        </w:tc>
        <w:tc>
          <w:tcPr>
            <w:tcW w:w="2075"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lang w:eastAsia="ru-RU"/>
              </w:rPr>
              <w:t>Оксид углерода, %</w:t>
            </w:r>
          </w:p>
        </w:tc>
        <w:tc>
          <w:tcPr>
            <w:tcW w:w="1843"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lang w:eastAsia="ru-RU"/>
              </w:rPr>
              <w:t>Оксиды азота</w:t>
            </w:r>
            <w:r w:rsidRPr="00D4013C">
              <w:rPr>
                <w:rFonts w:ascii="Times New Roman" w:eastAsia="Times New Roman" w:hAnsi="Times New Roman" w:cs="Times New Roman"/>
                <w:bCs/>
                <w:i/>
                <w:iCs/>
                <w:color w:val="000000"/>
                <w:spacing w:val="10"/>
                <w:lang w:eastAsia="ru-RU"/>
              </w:rPr>
              <w:t>,%</w:t>
            </w:r>
          </w:p>
        </w:tc>
        <w:tc>
          <w:tcPr>
            <w:tcW w:w="2126" w:type="dxa"/>
          </w:tcPr>
          <w:p w:rsidR="00D4013C" w:rsidRPr="00D4013C" w:rsidRDefault="00D4013C" w:rsidP="00D4013C">
            <w:pPr>
              <w:spacing w:line="21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Углеводороды,</w:t>
            </w:r>
          </w:p>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pacing w:val="10"/>
                <w:lang w:eastAsia="ru-RU"/>
              </w:rPr>
              <w:t>%</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Москва</w:t>
            </w:r>
          </w:p>
        </w:tc>
        <w:tc>
          <w:tcPr>
            <w:tcW w:w="2075"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96,3</w:t>
            </w:r>
          </w:p>
        </w:tc>
        <w:tc>
          <w:tcPr>
            <w:tcW w:w="1843"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32,6</w:t>
            </w:r>
          </w:p>
        </w:tc>
        <w:tc>
          <w:tcPr>
            <w:tcW w:w="2126"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64,4</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Санкт-Петербург</w:t>
            </w:r>
          </w:p>
        </w:tc>
        <w:tc>
          <w:tcPr>
            <w:tcW w:w="2075"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88,1</w:t>
            </w:r>
          </w:p>
        </w:tc>
        <w:tc>
          <w:tcPr>
            <w:tcW w:w="1843"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31,7</w:t>
            </w:r>
          </w:p>
        </w:tc>
        <w:tc>
          <w:tcPr>
            <w:tcW w:w="2126"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79</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Токио</w:t>
            </w:r>
          </w:p>
        </w:tc>
        <w:tc>
          <w:tcPr>
            <w:tcW w:w="2075"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99</w:t>
            </w:r>
          </w:p>
        </w:tc>
        <w:tc>
          <w:tcPr>
            <w:tcW w:w="1843"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33</w:t>
            </w:r>
          </w:p>
        </w:tc>
        <w:tc>
          <w:tcPr>
            <w:tcW w:w="2126"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95</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Нью-Йорк</w:t>
            </w:r>
          </w:p>
        </w:tc>
        <w:tc>
          <w:tcPr>
            <w:tcW w:w="2075"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97</w:t>
            </w:r>
          </w:p>
        </w:tc>
        <w:tc>
          <w:tcPr>
            <w:tcW w:w="1843"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31</w:t>
            </w:r>
          </w:p>
        </w:tc>
        <w:tc>
          <w:tcPr>
            <w:tcW w:w="2126"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63</w:t>
            </w:r>
          </w:p>
        </w:tc>
      </w:tr>
    </w:tbl>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результате в атмосферу городов посту</w:t>
      </w:r>
      <w:r w:rsidRPr="00D4013C">
        <w:rPr>
          <w:rFonts w:ascii="Times New Roman" w:eastAsia="Times New Roman" w:hAnsi="Times New Roman" w:cs="Times New Roman"/>
          <w:color w:val="000000"/>
          <w:sz w:val="24"/>
          <w:szCs w:val="24"/>
          <w:lang w:eastAsia="ru-RU"/>
        </w:rPr>
        <w:softHyphen/>
        <w:t>пают такие токсичные вещества, как оксид углеро</w:t>
      </w:r>
      <w:r w:rsidRPr="00D4013C">
        <w:rPr>
          <w:rFonts w:ascii="Times New Roman" w:eastAsia="Times New Roman" w:hAnsi="Times New Roman" w:cs="Times New Roman"/>
          <w:color w:val="000000"/>
          <w:sz w:val="24"/>
          <w:szCs w:val="24"/>
          <w:lang w:eastAsia="ru-RU"/>
        </w:rPr>
        <w:softHyphen/>
        <w:t>да, оксиды азота, углеводороды, соединения свинца, сажа.</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Величина выбросов зависит от вида и сорта горюче</w:t>
      </w:r>
      <w:r w:rsidRPr="00D4013C">
        <w:rPr>
          <w:rFonts w:ascii="Times New Roman" w:eastAsia="Times New Roman" w:hAnsi="Times New Roman" w:cs="Times New Roman"/>
          <w:color w:val="000000"/>
          <w:sz w:val="24"/>
          <w:szCs w:val="24"/>
          <w:lang w:eastAsia="ru-RU"/>
        </w:rPr>
        <w:softHyphen/>
        <w:t>го, качества и способа его подачи, технического уровня двигателя.</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Использование этилированного бензина, имеющего в сво</w:t>
      </w:r>
      <w:r w:rsidRPr="00D4013C">
        <w:rPr>
          <w:rFonts w:ascii="Times New Roman" w:eastAsia="Times New Roman" w:hAnsi="Times New Roman" w:cs="Times New Roman"/>
          <w:color w:val="000000"/>
          <w:sz w:val="24"/>
          <w:szCs w:val="24"/>
          <w:lang w:eastAsia="ru-RU"/>
        </w:rPr>
        <w:softHyphen/>
        <w:t>ем составе соединения свинца, применяемого как антидето</w:t>
      </w:r>
      <w:r w:rsidRPr="00D4013C">
        <w:rPr>
          <w:rFonts w:ascii="Times New Roman" w:eastAsia="Times New Roman" w:hAnsi="Times New Roman" w:cs="Times New Roman"/>
          <w:color w:val="000000"/>
          <w:sz w:val="24"/>
          <w:szCs w:val="24"/>
          <w:lang w:eastAsia="ru-RU"/>
        </w:rPr>
        <w:softHyphen/>
        <w:t>натор, вызывает загрязнение соединениями свинца (I класс опасности). Около 70% свинца, добавленного к бензину с этиловой жидкостью, попадает в атмосферу с отработанны</w:t>
      </w:r>
      <w:r w:rsidRPr="00D4013C">
        <w:rPr>
          <w:rFonts w:ascii="Times New Roman" w:eastAsia="Times New Roman" w:hAnsi="Times New Roman" w:cs="Times New Roman"/>
          <w:color w:val="000000"/>
          <w:sz w:val="24"/>
          <w:szCs w:val="24"/>
          <w:lang w:eastAsia="ru-RU"/>
        </w:rPr>
        <w:softHyphen/>
        <w:t>ми газами, из них 30% оседает на земле сразу за срезом вы</w:t>
      </w:r>
      <w:r w:rsidRPr="00D4013C">
        <w:rPr>
          <w:rFonts w:ascii="Times New Roman" w:eastAsia="Times New Roman" w:hAnsi="Times New Roman" w:cs="Times New Roman"/>
          <w:color w:val="000000"/>
          <w:sz w:val="24"/>
          <w:szCs w:val="24"/>
          <w:lang w:eastAsia="ru-RU"/>
        </w:rPr>
        <w:softHyphen/>
        <w:t>хлопной трубы, 40% остается в атмосфере. Один грузовой автомобиль выделяет 2,5—3 кг свинца в год.</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Подобные экологические следствия массовой авто</w:t>
      </w:r>
      <w:r w:rsidRPr="00D4013C">
        <w:rPr>
          <w:rFonts w:ascii="Times New Roman" w:eastAsia="Times New Roman" w:hAnsi="Times New Roman" w:cs="Times New Roman"/>
          <w:color w:val="000000"/>
          <w:sz w:val="24"/>
          <w:szCs w:val="24"/>
          <w:lang w:eastAsia="ru-RU"/>
        </w:rPr>
        <w:softHyphen/>
        <w:t>мобилизации привели к тому, что во многих развитых странах начали решительную борьбу с токсичными вы</w:t>
      </w:r>
      <w:r w:rsidRPr="00D4013C">
        <w:rPr>
          <w:rFonts w:ascii="Times New Roman" w:eastAsia="Times New Roman" w:hAnsi="Times New Roman" w:cs="Times New Roman"/>
          <w:color w:val="000000"/>
          <w:sz w:val="24"/>
          <w:szCs w:val="24"/>
          <w:lang w:eastAsia="ru-RU"/>
        </w:rPr>
        <w:softHyphen/>
        <w:t>бросами. Выделяют два главных направления:</w:t>
      </w:r>
    </w:p>
    <w:p w:rsidR="00D4013C" w:rsidRPr="00D4013C" w:rsidRDefault="00D4013C" w:rsidP="00D4013C">
      <w:pPr>
        <w:numPr>
          <w:ilvl w:val="0"/>
          <w:numId w:val="161"/>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повышение технического уровня выпускаемых машин (переход на малотоксичные автомобили);</w:t>
      </w:r>
    </w:p>
    <w:p w:rsidR="00D4013C" w:rsidRPr="00D4013C" w:rsidRDefault="00D4013C" w:rsidP="00D4013C">
      <w:pPr>
        <w:numPr>
          <w:ilvl w:val="0"/>
          <w:numId w:val="161"/>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переход с этилированного бензина на неэтилиро</w:t>
      </w:r>
      <w:r w:rsidRPr="00D4013C">
        <w:rPr>
          <w:rFonts w:ascii="Times New Roman" w:eastAsia="Times New Roman" w:hAnsi="Times New Roman" w:cs="Times New Roman"/>
          <w:color w:val="000000"/>
          <w:sz w:val="24"/>
          <w:szCs w:val="24"/>
          <w:lang w:eastAsia="ru-RU"/>
        </w:rPr>
        <w:softHyphen/>
        <w:t>ванный. В Японии, США и ряде стран Западной Ев</w:t>
      </w:r>
      <w:r w:rsidRPr="00D4013C">
        <w:rPr>
          <w:rFonts w:ascii="Times New Roman" w:eastAsia="Times New Roman" w:hAnsi="Times New Roman" w:cs="Times New Roman"/>
          <w:color w:val="000000"/>
          <w:sz w:val="24"/>
          <w:szCs w:val="24"/>
          <w:lang w:eastAsia="ru-RU"/>
        </w:rPr>
        <w:softHyphen/>
        <w:t>ропы (Германии, Великобритании) такой переход уже завершен.</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Помимо химического, промышленность ответствен</w:t>
      </w:r>
      <w:r w:rsidRPr="00D4013C">
        <w:rPr>
          <w:rFonts w:ascii="Times New Roman" w:eastAsia="Times New Roman" w:hAnsi="Times New Roman" w:cs="Times New Roman"/>
          <w:color w:val="000000"/>
          <w:sz w:val="24"/>
          <w:szCs w:val="24"/>
          <w:lang w:eastAsia="ru-RU"/>
        </w:rPr>
        <w:softHyphen/>
        <w:t>на за мощное физическое (шумовое, радиационное) и механическое загрязнение. Уровень шума особенно высок на загруженных автомагистралях, у компрессорных станций. Поэтому выработанные для городской застройки нормы уровня шума транспорта, измеренные на расстоянии 7,5 м от осевой линии движения, не должны превышать у лег</w:t>
      </w:r>
      <w:r w:rsidRPr="00D4013C">
        <w:rPr>
          <w:rFonts w:ascii="Times New Roman" w:eastAsia="Times New Roman" w:hAnsi="Times New Roman" w:cs="Times New Roman"/>
          <w:color w:val="000000"/>
          <w:sz w:val="24"/>
          <w:szCs w:val="24"/>
          <w:lang w:eastAsia="ru-RU"/>
        </w:rPr>
        <w:softHyphen/>
        <w:t>ковых и грузопассажирских автомобилей 77 дБ, авто</w:t>
      </w:r>
      <w:r w:rsidRPr="00D4013C">
        <w:rPr>
          <w:rFonts w:ascii="Times New Roman" w:eastAsia="Times New Roman" w:hAnsi="Times New Roman" w:cs="Times New Roman"/>
          <w:color w:val="000000"/>
          <w:sz w:val="24"/>
          <w:szCs w:val="24"/>
          <w:lang w:eastAsia="ru-RU"/>
        </w:rPr>
        <w:softHyphen/>
        <w:t>поездов — 84, мотоциклов — 84 дБ. При соответствую</w:t>
      </w:r>
      <w:r w:rsidRPr="00D4013C">
        <w:rPr>
          <w:rFonts w:ascii="Times New Roman" w:eastAsia="Times New Roman" w:hAnsi="Times New Roman" w:cs="Times New Roman"/>
          <w:color w:val="000000"/>
          <w:sz w:val="24"/>
          <w:szCs w:val="24"/>
          <w:lang w:eastAsia="ru-RU"/>
        </w:rPr>
        <w:softHyphen/>
        <w:t>щей звукоизоляции стен домов можно добиться сниже</w:t>
      </w:r>
      <w:r w:rsidRPr="00D4013C">
        <w:rPr>
          <w:rFonts w:ascii="Times New Roman" w:eastAsia="Times New Roman" w:hAnsi="Times New Roman" w:cs="Times New Roman"/>
          <w:color w:val="000000"/>
          <w:sz w:val="24"/>
          <w:szCs w:val="24"/>
          <w:lang w:eastAsia="ru-RU"/>
        </w:rPr>
        <w:softHyphen/>
        <w:t>ния шумового загрязнения до нормативного.</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firstLine="284"/>
        <w:rPr>
          <w:rFonts w:ascii="Times New Roman" w:eastAsia="Times New Roman" w:hAnsi="Times New Roman" w:cs="Times New Roman"/>
          <w:b/>
          <w:bCs/>
          <w:color w:val="000000"/>
          <w:sz w:val="24"/>
          <w:szCs w:val="24"/>
          <w:lang w:eastAsia="ru-RU"/>
        </w:rPr>
      </w:pP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Красноречивая статистика</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color w:val="000000"/>
          <w:sz w:val="24"/>
          <w:szCs w:val="24"/>
          <w:lang w:eastAsia="ru-RU"/>
        </w:rPr>
        <w:t>Норильск</w:t>
      </w:r>
      <w:r w:rsidRPr="00D4013C">
        <w:rPr>
          <w:rFonts w:ascii="Times New Roman" w:eastAsia="Times New Roman" w:hAnsi="Times New Roman" w:cs="Times New Roman"/>
          <w:color w:val="000000"/>
          <w:sz w:val="24"/>
          <w:szCs w:val="24"/>
          <w:lang w:eastAsia="ru-RU"/>
        </w:rPr>
        <w:t xml:space="preserve"> можно назвать урбанистической аномалией посреди тундры. Здесь в течение полувека идет добыча и пе</w:t>
      </w:r>
      <w:r w:rsidRPr="00D4013C">
        <w:rPr>
          <w:rFonts w:ascii="Times New Roman" w:eastAsia="Times New Roman" w:hAnsi="Times New Roman" w:cs="Times New Roman"/>
          <w:color w:val="000000"/>
          <w:sz w:val="24"/>
          <w:szCs w:val="24"/>
          <w:lang w:eastAsia="ru-RU"/>
        </w:rPr>
        <w:softHyphen/>
        <w:t>реработка медно-никелевых руд, содержащих до 30% серы. В результате переработки объем выбросов диоксида серы в 1973 г. составил 1 млн т, в 1974 г. — 1,5, в 1982 г. — 2, а еще через год — 2,5 млн т.</w:t>
      </w:r>
    </w:p>
    <w:p w:rsidR="00D4013C" w:rsidRPr="00D4013C" w:rsidRDefault="00D4013C" w:rsidP="00D4013C">
      <w:pPr>
        <w:spacing w:after="0"/>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Помимо диоксида серы, предприятия «одаривают» био</w:t>
      </w:r>
      <w:r w:rsidRPr="00D4013C">
        <w:rPr>
          <w:rFonts w:ascii="Times New Roman" w:eastAsia="Times New Roman" w:hAnsi="Times New Roman" w:cs="Times New Roman"/>
          <w:color w:val="000000"/>
          <w:sz w:val="24"/>
          <w:szCs w:val="24"/>
          <w:lang w:eastAsia="ru-RU"/>
        </w:rPr>
        <w:softHyphen/>
        <w:t>сферу сероводородом, оксидами углерода и азота, различ</w:t>
      </w:r>
      <w:r w:rsidRPr="00D4013C">
        <w:rPr>
          <w:rFonts w:ascii="Times New Roman" w:eastAsia="Times New Roman" w:hAnsi="Times New Roman" w:cs="Times New Roman"/>
          <w:color w:val="000000"/>
          <w:sz w:val="24"/>
          <w:szCs w:val="24"/>
          <w:lang w:eastAsia="ru-RU"/>
        </w:rPr>
        <w:softHyphen/>
        <w:t>ными металлами (медью, никелем, цинком, кобальтом, свинцом). И разлетаются эти загрязнители на многие кило</w:t>
      </w:r>
      <w:r w:rsidRPr="00D4013C">
        <w:rPr>
          <w:rFonts w:ascii="Times New Roman" w:eastAsia="Times New Roman" w:hAnsi="Times New Roman" w:cs="Times New Roman"/>
          <w:color w:val="000000"/>
          <w:sz w:val="24"/>
          <w:szCs w:val="24"/>
          <w:lang w:eastAsia="ru-RU"/>
        </w:rPr>
        <w:softHyphen/>
        <w:t>метры. Древесный ярус полностью состоит из погибших де</w:t>
      </w:r>
      <w:r w:rsidRPr="00D4013C">
        <w:rPr>
          <w:rFonts w:ascii="Times New Roman" w:eastAsia="Times New Roman" w:hAnsi="Times New Roman" w:cs="Times New Roman"/>
          <w:color w:val="000000"/>
          <w:sz w:val="24"/>
          <w:szCs w:val="24"/>
          <w:lang w:eastAsia="ru-RU"/>
        </w:rPr>
        <w:softHyphen/>
        <w:t>ревьев, кустарники и трава сильно повреждены. Лишайни</w:t>
      </w:r>
      <w:r w:rsidRPr="00D4013C">
        <w:rPr>
          <w:rFonts w:ascii="Times New Roman" w:eastAsia="Times New Roman" w:hAnsi="Times New Roman" w:cs="Times New Roman"/>
          <w:color w:val="000000"/>
          <w:sz w:val="24"/>
          <w:szCs w:val="24"/>
          <w:lang w:eastAsia="ru-RU"/>
        </w:rPr>
        <w:softHyphen/>
        <w:t>ковый покров отсутствует совершенно.</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городе создана цепь искусственных озер, куда слива</w:t>
      </w:r>
      <w:r w:rsidRPr="00D4013C">
        <w:rPr>
          <w:rFonts w:ascii="Times New Roman" w:eastAsia="Times New Roman" w:hAnsi="Times New Roman" w:cs="Times New Roman"/>
          <w:color w:val="000000"/>
          <w:sz w:val="24"/>
          <w:szCs w:val="24"/>
          <w:lang w:eastAsia="ru-RU"/>
        </w:rPr>
        <w:softHyphen/>
        <w:t>ются промышленные стоки, половина из которых — без очи</w:t>
      </w:r>
      <w:r w:rsidRPr="00D4013C">
        <w:rPr>
          <w:rFonts w:ascii="Times New Roman" w:eastAsia="Times New Roman" w:hAnsi="Times New Roman" w:cs="Times New Roman"/>
          <w:color w:val="000000"/>
          <w:sz w:val="24"/>
          <w:szCs w:val="24"/>
          <w:lang w:eastAsia="ru-RU"/>
        </w:rPr>
        <w:softHyphen/>
        <w:t>стки. Вода в этих озерах такая, что не все измерительные ап</w:t>
      </w:r>
      <w:r w:rsidRPr="00D4013C">
        <w:rPr>
          <w:rFonts w:ascii="Times New Roman" w:eastAsia="Times New Roman" w:hAnsi="Times New Roman" w:cs="Times New Roman"/>
          <w:color w:val="000000"/>
          <w:sz w:val="24"/>
          <w:szCs w:val="24"/>
          <w:lang w:eastAsia="ru-RU"/>
        </w:rPr>
        <w:softHyphen/>
        <w:t>параты выдерживают — разъедаются агрессивной средой.</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Город расположен у подножия гор— как естественных, так и рукотворных; выше, над ним, находятся отвалы, кото</w:t>
      </w:r>
      <w:r w:rsidRPr="00D4013C">
        <w:rPr>
          <w:rFonts w:ascii="Times New Roman" w:eastAsia="Times New Roman" w:hAnsi="Times New Roman" w:cs="Times New Roman"/>
          <w:color w:val="000000"/>
          <w:sz w:val="24"/>
          <w:szCs w:val="24"/>
          <w:lang w:eastAsia="ru-RU"/>
        </w:rPr>
        <w:softHyphen/>
        <w:t>рые, обдуваясь ветрами, пылят прямо на жилые дома. Один из крупнейших техногенных отвалов высотой до 120 м, мас</w:t>
      </w:r>
      <w:r w:rsidRPr="00D4013C">
        <w:rPr>
          <w:rFonts w:ascii="Times New Roman" w:eastAsia="Times New Roman" w:hAnsi="Times New Roman" w:cs="Times New Roman"/>
          <w:color w:val="000000"/>
          <w:sz w:val="24"/>
          <w:szCs w:val="24"/>
          <w:lang w:eastAsia="ru-RU"/>
        </w:rPr>
        <w:softHyphen/>
        <w:t xml:space="preserve">сой около 110 млн т на склоне </w:t>
      </w:r>
      <w:r w:rsidRPr="00D4013C">
        <w:rPr>
          <w:rFonts w:ascii="Times New Roman" w:eastAsia="Times New Roman" w:hAnsi="Times New Roman" w:cs="Times New Roman"/>
          <w:i/>
          <w:iCs/>
          <w:color w:val="000000"/>
          <w:sz w:val="24"/>
          <w:szCs w:val="24"/>
          <w:lang w:eastAsia="ru-RU"/>
        </w:rPr>
        <w:t>горы Рудной</w:t>
      </w:r>
      <w:r w:rsidRPr="00D4013C">
        <w:rPr>
          <w:rFonts w:ascii="Times New Roman" w:eastAsia="Times New Roman" w:hAnsi="Times New Roman" w:cs="Times New Roman"/>
          <w:color w:val="000000"/>
          <w:sz w:val="24"/>
          <w:szCs w:val="24"/>
          <w:lang w:eastAsia="ru-RU"/>
        </w:rPr>
        <w:t xml:space="preserve"> в 1990-х гг. начал движение вниз, угрожая городу.</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Степень и масштабы воздействия промышленности на состояние окружающей среды зависят от интенсив</w:t>
      </w:r>
      <w:r w:rsidRPr="00D4013C">
        <w:rPr>
          <w:rFonts w:ascii="Times New Roman" w:eastAsia="Times New Roman" w:hAnsi="Times New Roman" w:cs="Times New Roman"/>
          <w:color w:val="000000"/>
          <w:sz w:val="24"/>
          <w:szCs w:val="24"/>
          <w:lang w:eastAsia="ru-RU"/>
        </w:rPr>
        <w:softHyphen/>
        <w:t>ности хозяйственной деятельности, а также специализа</w:t>
      </w:r>
      <w:r w:rsidRPr="00D4013C">
        <w:rPr>
          <w:rFonts w:ascii="Times New Roman" w:eastAsia="Times New Roman" w:hAnsi="Times New Roman" w:cs="Times New Roman"/>
          <w:color w:val="000000"/>
          <w:sz w:val="24"/>
          <w:szCs w:val="24"/>
          <w:lang w:eastAsia="ru-RU"/>
        </w:rPr>
        <w:softHyphen/>
        <w:t>ции производства и способности природы противостоять ей, самовосстанавливаясь и самоочищаясь. Важно оце</w:t>
      </w:r>
      <w:r w:rsidRPr="00D4013C">
        <w:rPr>
          <w:rFonts w:ascii="Times New Roman" w:eastAsia="Times New Roman" w:hAnsi="Times New Roman" w:cs="Times New Roman"/>
          <w:color w:val="000000"/>
          <w:sz w:val="24"/>
          <w:szCs w:val="24"/>
          <w:lang w:eastAsia="ru-RU"/>
        </w:rPr>
        <w:softHyphen/>
        <w:t>нить эту способность, проанализировать такие показате</w:t>
      </w:r>
      <w:r w:rsidRPr="00D4013C">
        <w:rPr>
          <w:rFonts w:ascii="Times New Roman" w:eastAsia="Times New Roman" w:hAnsi="Times New Roman" w:cs="Times New Roman"/>
          <w:color w:val="000000"/>
          <w:sz w:val="24"/>
          <w:szCs w:val="24"/>
          <w:lang w:eastAsia="ru-RU"/>
        </w:rPr>
        <w:softHyphen/>
        <w:t>ли, как расход воды, кратность разбавления промыш</w:t>
      </w:r>
      <w:r w:rsidRPr="00D4013C">
        <w:rPr>
          <w:rFonts w:ascii="Times New Roman" w:eastAsia="Times New Roman" w:hAnsi="Times New Roman" w:cs="Times New Roman"/>
          <w:color w:val="000000"/>
          <w:sz w:val="24"/>
          <w:szCs w:val="24"/>
          <w:lang w:eastAsia="ru-RU"/>
        </w:rPr>
        <w:softHyphen/>
        <w:t>ленных стоков, вероятность штилей, интенсивность солнечной радиации, а также особо неблагоприятные ус</w:t>
      </w:r>
      <w:r w:rsidRPr="00D4013C">
        <w:rPr>
          <w:rFonts w:ascii="Times New Roman" w:eastAsia="Times New Roman" w:hAnsi="Times New Roman" w:cs="Times New Roman"/>
          <w:color w:val="000000"/>
          <w:sz w:val="24"/>
          <w:szCs w:val="24"/>
          <w:lang w:eastAsia="ru-RU"/>
        </w:rPr>
        <w:softHyphen/>
        <w:t>ловия, способствующие возникновению фотохимическо</w:t>
      </w:r>
      <w:r w:rsidRPr="00D4013C">
        <w:rPr>
          <w:rFonts w:ascii="Times New Roman" w:eastAsia="Times New Roman" w:hAnsi="Times New Roman" w:cs="Times New Roman"/>
          <w:color w:val="000000"/>
          <w:sz w:val="24"/>
          <w:szCs w:val="24"/>
          <w:lang w:eastAsia="ru-RU"/>
        </w:rPr>
        <w:softHyphen/>
        <w:t>го смога, загрязнению водоемов и т. п. Так, особенности климата, определяющего преимущественно антициклональную погоду в Восточной Сибири, и котловинный ха</w:t>
      </w:r>
      <w:r w:rsidRPr="00D4013C">
        <w:rPr>
          <w:rFonts w:ascii="Times New Roman" w:eastAsia="Times New Roman" w:hAnsi="Times New Roman" w:cs="Times New Roman"/>
          <w:color w:val="000000"/>
          <w:sz w:val="24"/>
          <w:szCs w:val="24"/>
          <w:lang w:eastAsia="ru-RU"/>
        </w:rPr>
        <w:softHyphen/>
        <w:t>рактер рельефа приводят к застаиванию вредных выбро</w:t>
      </w:r>
      <w:r w:rsidRPr="00D4013C">
        <w:rPr>
          <w:rFonts w:ascii="Times New Roman" w:eastAsia="Times New Roman" w:hAnsi="Times New Roman" w:cs="Times New Roman"/>
          <w:color w:val="000000"/>
          <w:sz w:val="24"/>
          <w:szCs w:val="24"/>
          <w:lang w:eastAsia="ru-RU"/>
        </w:rPr>
        <w:softHyphen/>
        <w:t>сов промышленных предприятий в городах.</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Город как урбосистема не может существовать ина</w:t>
      </w:r>
      <w:r w:rsidRPr="00D4013C">
        <w:rPr>
          <w:rFonts w:ascii="Times New Roman" w:eastAsia="Times New Roman" w:hAnsi="Times New Roman" w:cs="Times New Roman"/>
          <w:color w:val="000000"/>
          <w:sz w:val="24"/>
          <w:szCs w:val="24"/>
          <w:lang w:eastAsia="ru-RU"/>
        </w:rPr>
        <w:softHyphen/>
        <w:t>че, как в процессе обмена веществами с окружающей средой, поэтому отходы — неотъемлемый атрибут  цивилизации. Необходимо изучать проблему, управлять утилизацией отходов. На западе так и называют эту об</w:t>
      </w:r>
      <w:r w:rsidRPr="00D4013C">
        <w:rPr>
          <w:rFonts w:ascii="Times New Roman" w:eastAsia="Times New Roman" w:hAnsi="Times New Roman" w:cs="Times New Roman"/>
          <w:color w:val="000000"/>
          <w:sz w:val="24"/>
          <w:szCs w:val="24"/>
          <w:lang w:eastAsia="ru-RU"/>
        </w:rPr>
        <w:softHyphen/>
        <w:t xml:space="preserve">ласть деятельности: </w:t>
      </w:r>
      <w:r w:rsidRPr="00D4013C">
        <w:rPr>
          <w:rFonts w:ascii="Times New Roman" w:eastAsia="Times New Roman" w:hAnsi="Times New Roman" w:cs="Times New Roman"/>
          <w:i/>
          <w:iCs/>
          <w:color w:val="000000"/>
          <w:sz w:val="24"/>
          <w:szCs w:val="24"/>
          <w:lang w:val="en-US"/>
        </w:rPr>
        <w:t>wastemanagement</w:t>
      </w:r>
      <w:r w:rsidRPr="00D4013C">
        <w:rPr>
          <w:rFonts w:ascii="Times New Roman" w:eastAsia="Times New Roman" w:hAnsi="Times New Roman" w:cs="Times New Roman"/>
          <w:color w:val="000000"/>
          <w:sz w:val="24"/>
          <w:szCs w:val="24"/>
          <w:lang w:eastAsia="ru-RU"/>
        </w:rPr>
        <w:t>— «управление отбросами». Не последнюю роль играет, несомненно, и общий уровень культуры населения.</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развитых странах мусорный бизнес принадлежит к числу самых прибыльных, поскольку:</w:t>
      </w:r>
    </w:p>
    <w:p w:rsidR="00D4013C" w:rsidRPr="00D4013C" w:rsidRDefault="00D4013C" w:rsidP="00D4013C">
      <w:pPr>
        <w:numPr>
          <w:ilvl w:val="0"/>
          <w:numId w:val="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 уборке городской среды заинтересованы сами горожане и, следовательно, городские власти. Отсюда экономические меры поощрения — налоговые и дота</w:t>
      </w:r>
      <w:r w:rsidRPr="00D4013C">
        <w:rPr>
          <w:rFonts w:ascii="Times New Roman" w:eastAsia="Times New Roman" w:hAnsi="Times New Roman" w:cs="Times New Roman"/>
          <w:color w:val="000000"/>
          <w:sz w:val="24"/>
          <w:szCs w:val="24"/>
          <w:lang w:eastAsia="ru-RU"/>
        </w:rPr>
        <w:softHyphen/>
        <w:t>ции;</w:t>
      </w:r>
    </w:p>
    <w:p w:rsidR="00D4013C" w:rsidRPr="00D4013C" w:rsidRDefault="00D4013C" w:rsidP="00D4013C">
      <w:pPr>
        <w:numPr>
          <w:ilvl w:val="0"/>
          <w:numId w:val="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солидные фирмы готовы заплатить за освобождение их от отходов, которые необходимо где-то склади</w:t>
      </w:r>
      <w:r w:rsidRPr="00D4013C">
        <w:rPr>
          <w:rFonts w:ascii="Times New Roman" w:eastAsia="Times New Roman" w:hAnsi="Times New Roman" w:cs="Times New Roman"/>
          <w:color w:val="000000"/>
          <w:sz w:val="24"/>
          <w:szCs w:val="24"/>
          <w:lang w:eastAsia="ru-RU"/>
        </w:rPr>
        <w:softHyphen/>
        <w:t>ровать и платить за них штрафы;</w:t>
      </w:r>
    </w:p>
    <w:p w:rsidR="00D4013C" w:rsidRPr="00D4013C" w:rsidRDefault="00D4013C" w:rsidP="00D4013C">
      <w:pPr>
        <w:numPr>
          <w:ilvl w:val="0"/>
          <w:numId w:val="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почти любой вид отходов одного производства мо</w:t>
      </w:r>
      <w:r w:rsidRPr="00D4013C">
        <w:rPr>
          <w:rFonts w:ascii="Times New Roman" w:eastAsia="Times New Roman" w:hAnsi="Times New Roman" w:cs="Times New Roman"/>
          <w:color w:val="000000"/>
          <w:sz w:val="24"/>
          <w:szCs w:val="24"/>
          <w:lang w:eastAsia="ru-RU"/>
        </w:rPr>
        <w:softHyphen/>
        <w:t>жет служить сырьем для другого. От биогаза из кухон</w:t>
      </w:r>
      <w:r w:rsidRPr="00D4013C">
        <w:rPr>
          <w:rFonts w:ascii="Times New Roman" w:eastAsia="Times New Roman" w:hAnsi="Times New Roman" w:cs="Times New Roman"/>
          <w:color w:val="000000"/>
          <w:sz w:val="24"/>
          <w:szCs w:val="24"/>
          <w:lang w:eastAsia="ru-RU"/>
        </w:rPr>
        <w:softHyphen/>
        <w:t>ного мусора до кровельных материалов, кафельной плитки из гальваношлаков (отходов гальванических цехов).</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5) </w:t>
      </w:r>
      <w:r w:rsidRPr="00D4013C">
        <w:rPr>
          <w:rFonts w:ascii="Times New Roman" w:eastAsia="Times New Roman" w:hAnsi="Times New Roman" w:cs="Times New Roman"/>
          <w:i/>
          <w:iCs/>
          <w:color w:val="000000"/>
          <w:sz w:val="24"/>
          <w:szCs w:val="24"/>
          <w:lang w:eastAsia="ru-RU"/>
        </w:rPr>
        <w:t>Информационное загрязнение</w:t>
      </w:r>
      <w:r w:rsidRPr="00D4013C">
        <w:rPr>
          <w:rFonts w:ascii="Times New Roman" w:eastAsia="Times New Roman" w:hAnsi="Times New Roman" w:cs="Times New Roman"/>
          <w:color w:val="000000"/>
          <w:sz w:val="24"/>
          <w:szCs w:val="24"/>
          <w:lang w:eastAsia="ru-RU"/>
        </w:rPr>
        <w:t xml:space="preserve"> включает аг</w:t>
      </w:r>
      <w:r w:rsidRPr="00D4013C">
        <w:rPr>
          <w:rFonts w:ascii="Times New Roman" w:eastAsia="Times New Roman" w:hAnsi="Times New Roman" w:cs="Times New Roman"/>
          <w:color w:val="000000"/>
          <w:sz w:val="24"/>
          <w:szCs w:val="24"/>
          <w:lang w:eastAsia="ru-RU"/>
        </w:rPr>
        <w:softHyphen/>
        <w:t>рессивность материалов СМИ, которые негативно воз</w:t>
      </w:r>
      <w:r w:rsidRPr="00D4013C">
        <w:rPr>
          <w:rFonts w:ascii="Times New Roman" w:eastAsia="Times New Roman" w:hAnsi="Times New Roman" w:cs="Times New Roman"/>
          <w:color w:val="000000"/>
          <w:sz w:val="24"/>
          <w:szCs w:val="24"/>
          <w:lang w:eastAsia="ru-RU"/>
        </w:rPr>
        <w:softHyphen/>
        <w:t>действуют на психическое здоровье населения.</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Общий объем накопленных в России отходов оценива</w:t>
      </w:r>
      <w:r w:rsidRPr="00D4013C">
        <w:rPr>
          <w:rFonts w:ascii="Times New Roman" w:eastAsia="Times New Roman" w:hAnsi="Times New Roman" w:cs="Times New Roman"/>
          <w:color w:val="000000"/>
          <w:sz w:val="24"/>
          <w:szCs w:val="24"/>
          <w:lang w:eastAsia="ru-RU"/>
        </w:rPr>
        <w:softHyphen/>
        <w:t>ется более чем в 83 млрд т. Более половины ежегодного объема промышленных отходов приходится на топливные отрасли, еще более 30% — на черную и цветную металлур</w:t>
      </w:r>
      <w:r w:rsidRPr="00D4013C">
        <w:rPr>
          <w:rFonts w:ascii="Times New Roman" w:eastAsia="Times New Roman" w:hAnsi="Times New Roman" w:cs="Times New Roman"/>
          <w:color w:val="000000"/>
          <w:sz w:val="24"/>
          <w:szCs w:val="24"/>
          <w:lang w:eastAsia="ru-RU"/>
        </w:rPr>
        <w:softHyphen/>
        <w:t>гию. Около 90% твердых бытовых отходов и 60% промыш</w:t>
      </w:r>
      <w:r w:rsidRPr="00D4013C">
        <w:rPr>
          <w:rFonts w:ascii="Times New Roman" w:eastAsia="Times New Roman" w:hAnsi="Times New Roman" w:cs="Times New Roman"/>
          <w:color w:val="000000"/>
          <w:sz w:val="24"/>
          <w:szCs w:val="24"/>
          <w:lang w:eastAsia="ru-RU"/>
        </w:rPr>
        <w:softHyphen/>
        <w:t>ленных отходов не утилизируются и подвергаются прямому захоронению на полигонах и свалках.</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В России в 1998 г. принят закон «Об отходах производст</w:t>
      </w:r>
      <w:r w:rsidRPr="00D4013C">
        <w:rPr>
          <w:rFonts w:ascii="Times New Roman" w:eastAsia="Times New Roman" w:hAnsi="Times New Roman" w:cs="Times New Roman"/>
          <w:color w:val="000000"/>
          <w:sz w:val="24"/>
          <w:szCs w:val="24"/>
          <w:lang w:eastAsia="ru-RU"/>
        </w:rPr>
        <w:softHyphen/>
        <w:t>ва и потребления» и реализуется федеральная программа «Отходы», которая направлена на комплексное решение этой проблемы.</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Более 50% токсичных отходов приходится на города 6 субъектов Российской Федерации — Кемеровскую область (16,5 млн т), Красноярский край (16,1 млн т), Челябинскую область (13,2 млн т), Оренбургскую область (9,2 млн т), Вологод</w:t>
      </w:r>
      <w:r w:rsidRPr="00D4013C">
        <w:rPr>
          <w:rFonts w:ascii="Times New Roman" w:eastAsia="Times New Roman" w:hAnsi="Times New Roman" w:cs="Times New Roman"/>
          <w:color w:val="000000"/>
          <w:sz w:val="24"/>
          <w:szCs w:val="24"/>
          <w:lang w:eastAsia="ru-RU"/>
        </w:rPr>
        <w:softHyphen/>
        <w:t>скую область (7 млн т) и Республику Башкортостан (6,3 млн т).</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Уровень и характер загрязнений неодинаковы в городах разного профиля. Промышленные города, транспортные центры отличаются большим загрязнением, чем города — научные центры и тем более города с рекреационными функциями. Рекреационная деятельность предъявляет особенно строгие требования к свойствам окружающей среды, тем самым определяя наиболее высокие критерии оценки ее состояния. Рекреационная среда должна обладать макси</w:t>
      </w:r>
      <w:r w:rsidRPr="00D4013C">
        <w:rPr>
          <w:rFonts w:ascii="Times New Roman" w:eastAsia="Times New Roman" w:hAnsi="Times New Roman" w:cs="Times New Roman"/>
          <w:color w:val="000000"/>
          <w:sz w:val="24"/>
          <w:szCs w:val="24"/>
          <w:lang w:eastAsia="ru-RU"/>
        </w:rPr>
        <w:softHyphen/>
        <w:t>мальной комфортностью с точки зрения как чистоты всех компонентов природной системы, так и состояния ее техни</w:t>
      </w:r>
      <w:r w:rsidRPr="00D4013C">
        <w:rPr>
          <w:rFonts w:ascii="Times New Roman" w:eastAsia="Times New Roman" w:hAnsi="Times New Roman" w:cs="Times New Roman"/>
          <w:color w:val="000000"/>
          <w:sz w:val="24"/>
          <w:szCs w:val="24"/>
          <w:lang w:eastAsia="ru-RU"/>
        </w:rPr>
        <w:softHyphen/>
        <w:t>ческих элементов.</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Это касается и общего сохранения природного ланд</w:t>
      </w:r>
      <w:r w:rsidRPr="00D4013C">
        <w:rPr>
          <w:rFonts w:ascii="Times New Roman" w:eastAsia="Times New Roman" w:hAnsi="Times New Roman" w:cs="Times New Roman"/>
          <w:color w:val="000000"/>
          <w:sz w:val="24"/>
          <w:szCs w:val="24"/>
          <w:lang w:eastAsia="ru-RU"/>
        </w:rPr>
        <w:softHyphen/>
        <w:t>шафта. В индустриальной среде природные компоненты подвергаются сильной трансформации, в рекреационной — налицо тенденция их сохранения, хотя чрезвычайные на</w:t>
      </w:r>
      <w:r w:rsidRPr="00D4013C">
        <w:rPr>
          <w:rFonts w:ascii="Times New Roman" w:eastAsia="Times New Roman" w:hAnsi="Times New Roman" w:cs="Times New Roman"/>
          <w:color w:val="000000"/>
          <w:sz w:val="24"/>
          <w:szCs w:val="24"/>
          <w:lang w:eastAsia="ru-RU"/>
        </w:rPr>
        <w:softHyphen/>
        <w:t>грузки на курортные районы приводят к ухудшению качест</w:t>
      </w:r>
      <w:r w:rsidRPr="00D4013C">
        <w:rPr>
          <w:rFonts w:ascii="Times New Roman" w:eastAsia="Times New Roman" w:hAnsi="Times New Roman" w:cs="Times New Roman"/>
          <w:color w:val="000000"/>
          <w:sz w:val="24"/>
          <w:szCs w:val="24"/>
          <w:lang w:eastAsia="ru-RU"/>
        </w:rPr>
        <w:softHyphen/>
        <w:t>ва среды, загрязняя ее и нарушая целостность природных комплексов.</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Оцените свои знания</w:t>
      </w:r>
    </w:p>
    <w:p w:rsidR="00D4013C" w:rsidRPr="00D4013C" w:rsidRDefault="00D4013C" w:rsidP="00D4013C">
      <w:pPr>
        <w:numPr>
          <w:ilvl w:val="0"/>
          <w:numId w:val="13"/>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Что такое загрязнение?</w:t>
      </w:r>
    </w:p>
    <w:p w:rsidR="00D4013C" w:rsidRPr="00D4013C" w:rsidRDefault="00D4013C" w:rsidP="00D4013C">
      <w:pPr>
        <w:numPr>
          <w:ilvl w:val="0"/>
          <w:numId w:val="13"/>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Перечислите виды загрязнений. Приведите примеры.</w:t>
      </w:r>
    </w:p>
    <w:p w:rsidR="00D4013C" w:rsidRPr="00D4013C" w:rsidRDefault="00D4013C" w:rsidP="00D4013C">
      <w:pPr>
        <w:numPr>
          <w:ilvl w:val="0"/>
          <w:numId w:val="13"/>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Как образуются кислотные осадки?</w:t>
      </w:r>
    </w:p>
    <w:p w:rsidR="00D4013C" w:rsidRPr="00D4013C" w:rsidRDefault="00D4013C" w:rsidP="00D4013C">
      <w:pPr>
        <w:numPr>
          <w:ilvl w:val="0"/>
          <w:numId w:val="13"/>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Раскройте взаимосвязь между функциональной струк</w:t>
      </w:r>
      <w:r w:rsidRPr="00D4013C">
        <w:rPr>
          <w:rFonts w:ascii="Times New Roman" w:eastAsia="Times New Roman" w:hAnsi="Times New Roman" w:cs="Times New Roman"/>
          <w:color w:val="000000"/>
          <w:sz w:val="24"/>
          <w:szCs w:val="24"/>
          <w:lang w:eastAsia="ru-RU"/>
        </w:rPr>
        <w:softHyphen/>
        <w:t>турой города и уровнем загрязнения.</w:t>
      </w:r>
    </w:p>
    <w:p w:rsidR="00D4013C" w:rsidRPr="00D4013C" w:rsidRDefault="00D4013C" w:rsidP="00D4013C">
      <w:pPr>
        <w:numPr>
          <w:ilvl w:val="0"/>
          <w:numId w:val="13"/>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Проследите степень влияния городов с различными функциями на природный ландшафт территории.</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Как вы думаете?</w:t>
      </w:r>
    </w:p>
    <w:p w:rsidR="00D4013C" w:rsidRPr="00D4013C" w:rsidRDefault="00D4013C" w:rsidP="00D4013C">
      <w:pPr>
        <w:numPr>
          <w:ilvl w:val="0"/>
          <w:numId w:val="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Почему так опасно загрязнение окружающей среды?</w:t>
      </w:r>
    </w:p>
    <w:p w:rsidR="00D4013C" w:rsidRPr="00D4013C" w:rsidRDefault="00D4013C" w:rsidP="00D4013C">
      <w:pPr>
        <w:numPr>
          <w:ilvl w:val="0"/>
          <w:numId w:val="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Проанализируйте таблицу 52.</w:t>
      </w:r>
    </w:p>
    <w:p w:rsidR="00D4013C" w:rsidRPr="00D4013C" w:rsidRDefault="00D4013C" w:rsidP="00D4013C">
      <w:pPr>
        <w:spacing w:after="0" w:line="240" w:lineRule="auto"/>
        <w:rPr>
          <w:rFonts w:ascii="Times New Roman" w:eastAsia="Times New Roman" w:hAnsi="Times New Roman" w:cs="Times New Roman"/>
          <w:bCs/>
          <w:i/>
          <w:color w:val="000000"/>
          <w:sz w:val="24"/>
          <w:szCs w:val="24"/>
          <w:lang w:eastAsia="ru-RU"/>
        </w:rPr>
      </w:pPr>
      <w:r w:rsidRPr="00D4013C">
        <w:rPr>
          <w:rFonts w:ascii="Times New Roman" w:eastAsia="Times New Roman" w:hAnsi="Times New Roman" w:cs="Times New Roman"/>
          <w:bCs/>
          <w:i/>
          <w:color w:val="000000"/>
          <w:spacing w:val="50"/>
          <w:sz w:val="24"/>
          <w:szCs w:val="24"/>
          <w:lang w:eastAsia="ru-RU"/>
        </w:rPr>
        <w:t>Таблица 52.</w:t>
      </w:r>
      <w:r w:rsidRPr="00D4013C">
        <w:rPr>
          <w:rFonts w:ascii="Times New Roman" w:eastAsia="Times New Roman" w:hAnsi="Times New Roman" w:cs="Times New Roman"/>
          <w:bCs/>
          <w:i/>
          <w:color w:val="000000"/>
          <w:sz w:val="24"/>
          <w:szCs w:val="24"/>
          <w:lang w:eastAsia="ru-RU"/>
        </w:rPr>
        <w:t>Влияние озеленения на концентрацию некоторых загрязняющих веществ в воздухе</w:t>
      </w:r>
    </w:p>
    <w:tbl>
      <w:tblPr>
        <w:tblStyle w:val="6"/>
        <w:tblW w:w="0" w:type="auto"/>
        <w:tblLook w:val="04A0" w:firstRow="1" w:lastRow="0" w:firstColumn="1" w:lastColumn="0" w:noHBand="0" w:noVBand="1"/>
      </w:tblPr>
      <w:tblGrid>
        <w:gridCol w:w="1903"/>
        <w:gridCol w:w="1902"/>
        <w:gridCol w:w="1914"/>
        <w:gridCol w:w="1914"/>
        <w:gridCol w:w="1938"/>
      </w:tblGrid>
      <w:tr w:rsidR="00D4013C" w:rsidRPr="00D4013C" w:rsidTr="00516169">
        <w:tc>
          <w:tcPr>
            <w:tcW w:w="2055" w:type="dxa"/>
            <w:vMerge w:val="restart"/>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Вещество </w:t>
            </w:r>
          </w:p>
        </w:tc>
        <w:tc>
          <w:tcPr>
            <w:tcW w:w="8224" w:type="dxa"/>
            <w:gridSpan w:val="4"/>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lang w:eastAsia="ru-RU"/>
              </w:rPr>
              <w:t>Концентрация загрязняющих веществ, мг/м</w:t>
            </w:r>
            <w:r w:rsidRPr="00D4013C">
              <w:rPr>
                <w:rFonts w:ascii="Times New Roman" w:eastAsia="Times New Roman" w:hAnsi="Times New Roman" w:cs="Times New Roman"/>
                <w:bCs/>
                <w:color w:val="000000"/>
                <w:vertAlign w:val="superscript"/>
                <w:lang w:eastAsia="ru-RU"/>
              </w:rPr>
              <w:t>3</w:t>
            </w:r>
          </w:p>
        </w:tc>
      </w:tr>
      <w:tr w:rsidR="00D4013C" w:rsidRPr="00D4013C" w:rsidTr="00516169">
        <w:tc>
          <w:tcPr>
            <w:tcW w:w="2055" w:type="dxa"/>
            <w:vMerge/>
          </w:tcPr>
          <w:p w:rsidR="00D4013C" w:rsidRPr="00D4013C" w:rsidRDefault="00D4013C" w:rsidP="00D4013C">
            <w:pPr>
              <w:rPr>
                <w:rFonts w:ascii="Times New Roman" w:eastAsia="Times New Roman" w:hAnsi="Times New Roman" w:cs="Times New Roman"/>
                <w:sz w:val="24"/>
                <w:szCs w:val="24"/>
                <w:lang w:eastAsia="ru-RU"/>
              </w:rPr>
            </w:pPr>
          </w:p>
        </w:tc>
        <w:tc>
          <w:tcPr>
            <w:tcW w:w="2056"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1000 м от источника</w:t>
            </w:r>
          </w:p>
        </w:tc>
        <w:tc>
          <w:tcPr>
            <w:tcW w:w="2056"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1500 м от источника, вне зеленой зоны</w:t>
            </w:r>
          </w:p>
        </w:tc>
        <w:tc>
          <w:tcPr>
            <w:tcW w:w="2056"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1500 м от источника, в пределах зеленой зоны</w:t>
            </w:r>
          </w:p>
        </w:tc>
        <w:tc>
          <w:tcPr>
            <w:tcW w:w="2056"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снижения уровня загрязнений</w:t>
            </w:r>
          </w:p>
        </w:tc>
      </w:tr>
      <w:tr w:rsidR="00D4013C" w:rsidRPr="00D4013C" w:rsidTr="00516169">
        <w:tc>
          <w:tcPr>
            <w:tcW w:w="205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Диоксид серы</w:t>
            </w:r>
          </w:p>
        </w:tc>
        <w:tc>
          <w:tcPr>
            <w:tcW w:w="2056"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0,27</w:t>
            </w:r>
          </w:p>
        </w:tc>
        <w:tc>
          <w:tcPr>
            <w:tcW w:w="2056"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0,14</w:t>
            </w:r>
          </w:p>
        </w:tc>
        <w:tc>
          <w:tcPr>
            <w:tcW w:w="2056"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0,08</w:t>
            </w:r>
          </w:p>
        </w:tc>
        <w:tc>
          <w:tcPr>
            <w:tcW w:w="2056"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22</w:t>
            </w:r>
          </w:p>
        </w:tc>
      </w:tr>
      <w:tr w:rsidR="00D4013C" w:rsidRPr="00D4013C" w:rsidTr="00516169">
        <w:tc>
          <w:tcPr>
            <w:tcW w:w="205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Сульфиды</w:t>
            </w:r>
          </w:p>
        </w:tc>
        <w:tc>
          <w:tcPr>
            <w:tcW w:w="2056"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0,07</w:t>
            </w:r>
          </w:p>
        </w:tc>
        <w:tc>
          <w:tcPr>
            <w:tcW w:w="2056"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0,03</w:t>
            </w:r>
          </w:p>
        </w:tc>
        <w:tc>
          <w:tcPr>
            <w:tcW w:w="2056"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0,025</w:t>
            </w:r>
          </w:p>
        </w:tc>
        <w:tc>
          <w:tcPr>
            <w:tcW w:w="2056"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7</w:t>
            </w:r>
          </w:p>
        </w:tc>
      </w:tr>
      <w:tr w:rsidR="00D4013C" w:rsidRPr="00D4013C" w:rsidTr="00516169">
        <w:tc>
          <w:tcPr>
            <w:tcW w:w="205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Оксиды азота</w:t>
            </w:r>
          </w:p>
        </w:tc>
        <w:tc>
          <w:tcPr>
            <w:tcW w:w="2056"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0,22</w:t>
            </w:r>
          </w:p>
        </w:tc>
        <w:tc>
          <w:tcPr>
            <w:tcW w:w="2056"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0,13</w:t>
            </w:r>
          </w:p>
        </w:tc>
        <w:tc>
          <w:tcPr>
            <w:tcW w:w="2056"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0,07</w:t>
            </w:r>
          </w:p>
        </w:tc>
        <w:tc>
          <w:tcPr>
            <w:tcW w:w="2056"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27</w:t>
            </w:r>
          </w:p>
        </w:tc>
      </w:tr>
    </w:tbl>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Развитие городов России в XX в., периоде наиболее бурной урбанизации, определялось не только спецификой исторических условий формирования городской среды, особенностями роста населения и промышленности, трудностями, связанными с общественными катаклизмами, но и целым рядом других факторов.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p>
    <w:p w:rsidR="00D4013C" w:rsidRPr="00D4013C" w:rsidRDefault="00D4013C" w:rsidP="00D4013C">
      <w:pPr>
        <w:spacing w:after="0"/>
        <w:ind w:firstLine="284"/>
        <w:jc w:val="center"/>
        <w:rPr>
          <w:rFonts w:ascii="Times New Roman" w:eastAsia="Calibri" w:hAnsi="Times New Roman" w:cs="Times New Roman"/>
          <w:b/>
          <w:sz w:val="24"/>
          <w:szCs w:val="24"/>
        </w:rPr>
      </w:pPr>
      <w:r w:rsidRPr="00D4013C">
        <w:rPr>
          <w:rFonts w:ascii="Times New Roman" w:hAnsi="Times New Roman" w:cs="Times New Roman"/>
          <w:b/>
          <w:i/>
          <w:sz w:val="24"/>
          <w:szCs w:val="24"/>
        </w:rPr>
        <w:t>Занятие 2.</w:t>
      </w:r>
      <w:r w:rsidRPr="00D4013C">
        <w:rPr>
          <w:rFonts w:ascii="Times New Roman" w:eastAsia="Calibri" w:hAnsi="Times New Roman" w:cs="Times New Roman"/>
          <w:b/>
          <w:sz w:val="24"/>
          <w:szCs w:val="24"/>
        </w:rPr>
        <w:t>Среда моего города. Города будущего.</w:t>
      </w:r>
    </w:p>
    <w:p w:rsidR="00D4013C" w:rsidRPr="00D4013C" w:rsidRDefault="00D4013C" w:rsidP="00D4013C">
      <w:pPr>
        <w:spacing w:after="0"/>
        <w:ind w:firstLine="284"/>
        <w:rPr>
          <w:rFonts w:ascii="Times New Roman" w:eastAsia="Calibri" w:hAnsi="Times New Roman" w:cs="Times New Roman"/>
          <w:sz w:val="24"/>
          <w:szCs w:val="24"/>
        </w:rPr>
      </w:pPr>
      <w:r w:rsidRPr="00D4013C">
        <w:rPr>
          <w:rFonts w:ascii="Times New Roman" w:eastAsia="Calibri" w:hAnsi="Times New Roman" w:cs="Times New Roman"/>
          <w:sz w:val="24"/>
          <w:szCs w:val="24"/>
        </w:rPr>
        <w:t>Учащиеся представляют свои проекты и презентации по теме «Мой любимый город Заволжье  (или другой город)», «Мой город будущего».</w:t>
      </w:r>
    </w:p>
    <w:p w:rsidR="00D4013C" w:rsidRPr="00D4013C" w:rsidRDefault="00D4013C" w:rsidP="00D4013C">
      <w:pPr>
        <w:spacing w:after="0"/>
        <w:ind w:firstLine="284"/>
        <w:rPr>
          <w:rFonts w:ascii="Times New Roman" w:hAnsi="Times New Roman" w:cs="Times New Roman"/>
          <w:sz w:val="24"/>
          <w:szCs w:val="24"/>
        </w:rPr>
      </w:pPr>
    </w:p>
    <w:p w:rsidR="00D4013C" w:rsidRPr="00D4013C" w:rsidRDefault="00D4013C" w:rsidP="00D4013C">
      <w:pPr>
        <w:spacing w:after="0"/>
        <w:ind w:firstLine="284"/>
        <w:jc w:val="center"/>
        <w:rPr>
          <w:rFonts w:ascii="Times New Roman" w:eastAsia="Calibri" w:hAnsi="Times New Roman" w:cs="Times New Roman"/>
          <w:b/>
          <w:sz w:val="24"/>
          <w:szCs w:val="24"/>
        </w:rPr>
      </w:pPr>
      <w:r w:rsidRPr="00D4013C">
        <w:rPr>
          <w:rFonts w:ascii="Times New Roman" w:hAnsi="Times New Roman" w:cs="Times New Roman"/>
          <w:b/>
          <w:i/>
          <w:sz w:val="24"/>
          <w:szCs w:val="24"/>
        </w:rPr>
        <w:lastRenderedPageBreak/>
        <w:t>Занятие 3.</w:t>
      </w:r>
      <w:r w:rsidRPr="00D4013C">
        <w:rPr>
          <w:rFonts w:ascii="Times New Roman" w:eastAsia="Calibri" w:hAnsi="Times New Roman" w:cs="Times New Roman"/>
          <w:b/>
          <w:sz w:val="24"/>
          <w:szCs w:val="24"/>
        </w:rPr>
        <w:t>Практическая работа «Оценка экологического состояния своего жилища»</w:t>
      </w:r>
    </w:p>
    <w:p w:rsidR="00D4013C" w:rsidRPr="00D4013C" w:rsidRDefault="00D4013C" w:rsidP="00D4013C">
      <w:pPr>
        <w:widowControl w:val="0"/>
        <w:spacing w:after="0" w:line="240" w:lineRule="auto"/>
        <w:ind w:firstLine="284"/>
        <w:jc w:val="center"/>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Методика оценки внутренней отделки помещений.</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Эмоциональное и физическое состояние человека зависит от уровня комфортности зрительной среды помещения, в котором он находится. Одним из факторов благоприятной зрительной среды является освещение. Желательно, чтобы комнаты в доме, школе, на работе были достаточно освещены.</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pacing w:val="50"/>
          <w:sz w:val="24"/>
          <w:szCs w:val="24"/>
          <w:lang w:eastAsia="ru-RU"/>
        </w:rPr>
        <w:t>Выполнение работы:</w:t>
      </w:r>
    </w:p>
    <w:p w:rsidR="00D4013C" w:rsidRPr="00D4013C" w:rsidRDefault="00D4013C" w:rsidP="00D4013C">
      <w:pPr>
        <w:widowControl w:val="0"/>
        <w:numPr>
          <w:ilvl w:val="0"/>
          <w:numId w:val="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Дайте характеристику внутренней отделки помещения по плану: отделка стен (окрашены, оклеены обоями и т. д.); цвет стен, потолка, пола; соответствие цветовых гамм; качество по</w:t>
      </w:r>
      <w:r w:rsidRPr="00D4013C">
        <w:rPr>
          <w:rFonts w:ascii="Times New Roman" w:eastAsia="Times New Roman" w:hAnsi="Times New Roman" w:cs="Times New Roman"/>
          <w:color w:val="000000"/>
          <w:sz w:val="24"/>
          <w:szCs w:val="24"/>
          <w:lang w:eastAsia="ru-RU"/>
        </w:rPr>
        <w:softHyphen/>
        <w:t>крытия пола; чистота стен.</w:t>
      </w:r>
    </w:p>
    <w:p w:rsidR="00D4013C" w:rsidRPr="00D4013C" w:rsidRDefault="00D4013C" w:rsidP="00D4013C">
      <w:pPr>
        <w:widowControl w:val="0"/>
        <w:numPr>
          <w:ilvl w:val="0"/>
          <w:numId w:val="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Внесите полученные величины в таблицу.</w:t>
      </w:r>
    </w:p>
    <w:p w:rsidR="00D4013C" w:rsidRPr="00D4013C" w:rsidRDefault="00D4013C" w:rsidP="00D4013C">
      <w:pPr>
        <w:widowControl w:val="0"/>
        <w:numPr>
          <w:ilvl w:val="0"/>
          <w:numId w:val="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Постройте диаграмму.</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pacing w:val="50"/>
          <w:sz w:val="24"/>
          <w:szCs w:val="24"/>
          <w:lang w:eastAsia="ru-RU"/>
        </w:rPr>
        <w:t>Обработка результатов и выводы.</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Оцените внутреннюю отделку кабинета, учитывая, что при южной ориентации помещений рекомендуются более холодные тона окраски их стен (светло-серый, светло-голубой, зеленова</w:t>
      </w:r>
      <w:r w:rsidRPr="00D4013C">
        <w:rPr>
          <w:rFonts w:ascii="Times New Roman" w:eastAsia="Times New Roman" w:hAnsi="Times New Roman" w:cs="Times New Roman"/>
          <w:color w:val="000000"/>
          <w:sz w:val="24"/>
          <w:szCs w:val="24"/>
          <w:lang w:eastAsia="ru-RU"/>
        </w:rPr>
        <w:softHyphen/>
        <w:t>тый, светло-сиреневый), при северной - более теплые (желтова</w:t>
      </w:r>
      <w:r w:rsidRPr="00D4013C">
        <w:rPr>
          <w:rFonts w:ascii="Times New Roman" w:eastAsia="Times New Roman" w:hAnsi="Times New Roman" w:cs="Times New Roman"/>
          <w:color w:val="000000"/>
          <w:sz w:val="24"/>
          <w:szCs w:val="24"/>
          <w:lang w:eastAsia="ru-RU"/>
        </w:rPr>
        <w:softHyphen/>
        <w:t>то-охристый, светло-розовый, бежевый).</w:t>
      </w:r>
    </w:p>
    <w:p w:rsidR="00D4013C" w:rsidRPr="00D4013C" w:rsidRDefault="00D4013C" w:rsidP="00D4013C">
      <w:pPr>
        <w:spacing w:after="0" w:line="240" w:lineRule="auto"/>
        <w:ind w:firstLine="284"/>
        <w:rPr>
          <w:rFonts w:ascii="Times New Roman" w:eastAsia="Times New Roman" w:hAnsi="Times New Roman" w:cs="Times New Roman"/>
          <w:bCs/>
          <w:i/>
          <w:color w:val="000000"/>
          <w:sz w:val="24"/>
          <w:szCs w:val="24"/>
          <w:lang w:eastAsia="ru-RU"/>
        </w:rPr>
      </w:pPr>
      <w:r w:rsidRPr="00D4013C">
        <w:rPr>
          <w:rFonts w:ascii="Times New Roman" w:eastAsia="Times New Roman" w:hAnsi="Times New Roman" w:cs="Times New Roman"/>
          <w:bCs/>
          <w:i/>
          <w:color w:val="000000"/>
          <w:sz w:val="24"/>
          <w:szCs w:val="24"/>
          <w:lang w:eastAsia="ru-RU"/>
        </w:rPr>
        <w:t>Таблица 53. Отражающая способность окрашенных поверхностей стен</w:t>
      </w:r>
    </w:p>
    <w:tbl>
      <w:tblPr>
        <w:tblStyle w:val="6"/>
        <w:tblW w:w="0" w:type="auto"/>
        <w:tblLook w:val="04A0" w:firstRow="1" w:lastRow="0" w:firstColumn="1" w:lastColumn="0" w:noHBand="0" w:noVBand="1"/>
      </w:tblPr>
      <w:tblGrid>
        <w:gridCol w:w="3510"/>
        <w:gridCol w:w="3544"/>
      </w:tblGrid>
      <w:tr w:rsidR="00D4013C" w:rsidRPr="00D4013C" w:rsidTr="00516169">
        <w:tc>
          <w:tcPr>
            <w:tcW w:w="3510" w:type="dxa"/>
          </w:tcPr>
          <w:p w:rsidR="00D4013C" w:rsidRPr="00D4013C" w:rsidRDefault="00D4013C" w:rsidP="00D4013C">
            <w:pPr>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Цвет поверхности</w:t>
            </w:r>
          </w:p>
        </w:tc>
        <w:tc>
          <w:tcPr>
            <w:tcW w:w="3544" w:type="dxa"/>
          </w:tcPr>
          <w:p w:rsidR="00D4013C" w:rsidRPr="00D4013C" w:rsidRDefault="00D4013C" w:rsidP="00D4013C">
            <w:pPr>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Отражающая способность, %</w:t>
            </w:r>
          </w:p>
        </w:tc>
      </w:tr>
      <w:tr w:rsidR="00D4013C" w:rsidRPr="00D4013C" w:rsidTr="00516169">
        <w:tc>
          <w:tcPr>
            <w:tcW w:w="3510" w:type="dxa"/>
          </w:tcPr>
          <w:p w:rsidR="00D4013C" w:rsidRPr="00D4013C" w:rsidRDefault="00D4013C" w:rsidP="00D4013C">
            <w:pPr>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Белый</w:t>
            </w:r>
          </w:p>
          <w:p w:rsidR="00D4013C" w:rsidRPr="00D4013C" w:rsidRDefault="00D4013C" w:rsidP="00D4013C">
            <w:pPr>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Светло-желтый</w:t>
            </w:r>
          </w:p>
          <w:p w:rsidR="00D4013C" w:rsidRPr="00D4013C" w:rsidRDefault="00D4013C" w:rsidP="00D4013C">
            <w:pPr>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Светло-зеленый</w:t>
            </w:r>
          </w:p>
          <w:p w:rsidR="00D4013C" w:rsidRPr="00D4013C" w:rsidRDefault="00D4013C" w:rsidP="00D4013C">
            <w:pPr>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Светло-голубой</w:t>
            </w:r>
          </w:p>
          <w:p w:rsidR="00D4013C" w:rsidRPr="00D4013C" w:rsidRDefault="00D4013C" w:rsidP="00D4013C">
            <w:pPr>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Темно-голубой</w:t>
            </w:r>
          </w:p>
        </w:tc>
        <w:tc>
          <w:tcPr>
            <w:tcW w:w="3544" w:type="dxa"/>
          </w:tcPr>
          <w:p w:rsidR="00D4013C" w:rsidRPr="00D4013C" w:rsidRDefault="00D4013C" w:rsidP="00D4013C">
            <w:pPr>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80%</w:t>
            </w:r>
          </w:p>
          <w:p w:rsidR="00D4013C" w:rsidRPr="00D4013C" w:rsidRDefault="00D4013C" w:rsidP="00D4013C">
            <w:pPr>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60%</w:t>
            </w:r>
          </w:p>
          <w:p w:rsidR="00D4013C" w:rsidRPr="00D4013C" w:rsidRDefault="00D4013C" w:rsidP="00D4013C">
            <w:pPr>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40%</w:t>
            </w:r>
          </w:p>
          <w:p w:rsidR="00D4013C" w:rsidRPr="00D4013C" w:rsidRDefault="00D4013C" w:rsidP="00D4013C">
            <w:pPr>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30%</w:t>
            </w:r>
          </w:p>
          <w:p w:rsidR="00D4013C" w:rsidRPr="00D4013C" w:rsidRDefault="00D4013C" w:rsidP="00D4013C">
            <w:pPr>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6%</w:t>
            </w:r>
          </w:p>
        </w:tc>
      </w:tr>
    </w:tbl>
    <w:p w:rsidR="00D4013C" w:rsidRPr="00D4013C" w:rsidRDefault="00D4013C" w:rsidP="00D4013C">
      <w:p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Загрязненные стены отражают света в 2 раза меньше, чем только что выкрашенные или вымытые.</w:t>
      </w:r>
    </w:p>
    <w:p w:rsidR="00D4013C" w:rsidRPr="00D4013C" w:rsidRDefault="00D4013C" w:rsidP="00D4013C">
      <w:pPr>
        <w:spacing w:after="0" w:line="240" w:lineRule="auto"/>
        <w:ind w:firstLine="284"/>
        <w:rPr>
          <w:rFonts w:ascii="Times New Roman" w:eastAsia="Times New Roman" w:hAnsi="Times New Roman" w:cs="Times New Roman"/>
          <w:bCs/>
          <w:i/>
          <w:color w:val="000000"/>
          <w:sz w:val="24"/>
          <w:szCs w:val="24"/>
          <w:lang w:eastAsia="ru-RU"/>
        </w:rPr>
      </w:pPr>
      <w:r w:rsidRPr="00D4013C">
        <w:rPr>
          <w:rFonts w:ascii="Times New Roman" w:eastAsia="Times New Roman" w:hAnsi="Times New Roman" w:cs="Times New Roman"/>
          <w:bCs/>
          <w:i/>
          <w:color w:val="000000"/>
          <w:sz w:val="24"/>
          <w:szCs w:val="24"/>
          <w:lang w:eastAsia="ru-RU"/>
        </w:rPr>
        <w:t>Таблица 54. Влияние цвета на физическое и психическое здоровье человека</w:t>
      </w:r>
    </w:p>
    <w:tbl>
      <w:tblPr>
        <w:tblStyle w:val="6"/>
        <w:tblW w:w="0" w:type="auto"/>
        <w:tblLook w:val="04A0" w:firstRow="1" w:lastRow="0" w:firstColumn="1" w:lastColumn="0" w:noHBand="0" w:noVBand="1"/>
      </w:tblPr>
      <w:tblGrid>
        <w:gridCol w:w="2164"/>
        <w:gridCol w:w="4163"/>
        <w:gridCol w:w="3244"/>
      </w:tblGrid>
      <w:tr w:rsidR="00D4013C" w:rsidRPr="00D4013C" w:rsidTr="00516169">
        <w:tc>
          <w:tcPr>
            <w:tcW w:w="2235" w:type="dxa"/>
          </w:tcPr>
          <w:p w:rsidR="00D4013C" w:rsidRPr="00D4013C" w:rsidRDefault="00D4013C" w:rsidP="00D4013C">
            <w:pPr>
              <w:ind w:firstLine="284"/>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Цвет</w:t>
            </w:r>
          </w:p>
        </w:tc>
        <w:tc>
          <w:tcPr>
            <w:tcW w:w="4394" w:type="dxa"/>
          </w:tcPr>
          <w:p w:rsidR="00D4013C" w:rsidRPr="00D4013C" w:rsidRDefault="00D4013C" w:rsidP="00D4013C">
            <w:pPr>
              <w:ind w:firstLine="284"/>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Cs/>
                <w:color w:val="000000"/>
                <w:sz w:val="24"/>
                <w:szCs w:val="24"/>
                <w:lang w:eastAsia="ru-RU"/>
              </w:rPr>
              <w:t>Влияние на физическое здоровье</w:t>
            </w:r>
          </w:p>
        </w:tc>
        <w:tc>
          <w:tcPr>
            <w:tcW w:w="3402" w:type="dxa"/>
          </w:tcPr>
          <w:p w:rsidR="00D4013C" w:rsidRPr="00D4013C" w:rsidRDefault="00D4013C" w:rsidP="00D4013C">
            <w:pPr>
              <w:ind w:firstLine="284"/>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Cs/>
                <w:color w:val="000000"/>
                <w:sz w:val="24"/>
                <w:szCs w:val="24"/>
                <w:lang w:eastAsia="ru-RU"/>
              </w:rPr>
              <w:t>Влияние на психику</w:t>
            </w:r>
          </w:p>
        </w:tc>
      </w:tr>
      <w:tr w:rsidR="00D4013C" w:rsidRPr="00D4013C" w:rsidTr="00516169">
        <w:tc>
          <w:tcPr>
            <w:tcW w:w="2235" w:type="dxa"/>
          </w:tcPr>
          <w:p w:rsidR="00D4013C" w:rsidRPr="00D4013C" w:rsidRDefault="00D4013C" w:rsidP="00D4013C">
            <w:pPr>
              <w:ind w:firstLine="284"/>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Желтый</w:t>
            </w:r>
          </w:p>
        </w:tc>
        <w:tc>
          <w:tcPr>
            <w:tcW w:w="4394" w:type="dxa"/>
          </w:tcPr>
          <w:p w:rsidR="00D4013C" w:rsidRPr="00D4013C" w:rsidRDefault="00D4013C" w:rsidP="00D4013C">
            <w:pPr>
              <w:ind w:firstLine="284"/>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Cs/>
                <w:color w:val="000000"/>
                <w:sz w:val="24"/>
                <w:szCs w:val="24"/>
                <w:lang w:eastAsia="ru-RU"/>
              </w:rPr>
              <w:t>Лечит депрессию, спо</w:t>
            </w:r>
            <w:r w:rsidRPr="00D4013C">
              <w:rPr>
                <w:rFonts w:ascii="Times New Roman" w:eastAsia="Times New Roman" w:hAnsi="Times New Roman" w:cs="Times New Roman"/>
                <w:bCs/>
                <w:color w:val="000000"/>
                <w:sz w:val="24"/>
                <w:szCs w:val="24"/>
                <w:lang w:eastAsia="ru-RU"/>
              </w:rPr>
              <w:softHyphen/>
              <w:t>собствует укреплению нервов</w:t>
            </w:r>
          </w:p>
        </w:tc>
        <w:tc>
          <w:tcPr>
            <w:tcW w:w="3402" w:type="dxa"/>
          </w:tcPr>
          <w:p w:rsidR="00D4013C" w:rsidRPr="00D4013C" w:rsidRDefault="00D4013C" w:rsidP="00D4013C">
            <w:pPr>
              <w:ind w:firstLine="284"/>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Cs/>
                <w:color w:val="000000"/>
                <w:sz w:val="24"/>
                <w:szCs w:val="24"/>
                <w:lang w:eastAsia="ru-RU"/>
              </w:rPr>
              <w:t>Помогает сосредоточить</w:t>
            </w:r>
            <w:r w:rsidRPr="00D4013C">
              <w:rPr>
                <w:rFonts w:ascii="Times New Roman" w:eastAsia="Times New Roman" w:hAnsi="Times New Roman" w:cs="Times New Roman"/>
                <w:bCs/>
                <w:color w:val="000000"/>
                <w:sz w:val="24"/>
                <w:szCs w:val="24"/>
                <w:lang w:eastAsia="ru-RU"/>
              </w:rPr>
              <w:softHyphen/>
              <w:t>ся, повышает творческую активность</w:t>
            </w:r>
          </w:p>
        </w:tc>
      </w:tr>
      <w:tr w:rsidR="00D4013C" w:rsidRPr="00D4013C" w:rsidTr="00516169">
        <w:tc>
          <w:tcPr>
            <w:tcW w:w="2235" w:type="dxa"/>
          </w:tcPr>
          <w:p w:rsidR="00D4013C" w:rsidRPr="00D4013C" w:rsidRDefault="00D4013C" w:rsidP="00D4013C">
            <w:pPr>
              <w:ind w:firstLine="284"/>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Синий</w:t>
            </w:r>
          </w:p>
        </w:tc>
        <w:tc>
          <w:tcPr>
            <w:tcW w:w="4394" w:type="dxa"/>
          </w:tcPr>
          <w:p w:rsidR="00D4013C" w:rsidRPr="00D4013C" w:rsidRDefault="00D4013C" w:rsidP="00D4013C">
            <w:pPr>
              <w:ind w:firstLine="284"/>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Cs/>
                <w:color w:val="000000"/>
                <w:sz w:val="24"/>
                <w:szCs w:val="24"/>
                <w:lang w:eastAsia="ru-RU"/>
              </w:rPr>
              <w:t>Подавляет аппетит, по</w:t>
            </w:r>
            <w:r w:rsidRPr="00D4013C">
              <w:rPr>
                <w:rFonts w:ascii="Times New Roman" w:eastAsia="Times New Roman" w:hAnsi="Times New Roman" w:cs="Times New Roman"/>
                <w:bCs/>
                <w:color w:val="000000"/>
                <w:sz w:val="24"/>
                <w:szCs w:val="24"/>
                <w:lang w:eastAsia="ru-RU"/>
              </w:rPr>
              <w:softHyphen/>
              <w:t>могает расслабиться, бла</w:t>
            </w:r>
            <w:r w:rsidRPr="00D4013C">
              <w:rPr>
                <w:rFonts w:ascii="Times New Roman" w:eastAsia="Times New Roman" w:hAnsi="Times New Roman" w:cs="Times New Roman"/>
                <w:bCs/>
                <w:color w:val="000000"/>
                <w:sz w:val="24"/>
                <w:szCs w:val="24"/>
                <w:lang w:eastAsia="ru-RU"/>
              </w:rPr>
              <w:softHyphen/>
              <w:t>готворно воздействует на дыхательную систему, снижает остроту зрения</w:t>
            </w:r>
          </w:p>
        </w:tc>
        <w:tc>
          <w:tcPr>
            <w:tcW w:w="3402" w:type="dxa"/>
          </w:tcPr>
          <w:p w:rsidR="00D4013C" w:rsidRPr="00D4013C" w:rsidRDefault="00D4013C" w:rsidP="00D4013C">
            <w:pPr>
              <w:ind w:firstLine="284"/>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Cs/>
                <w:color w:val="000000"/>
                <w:sz w:val="24"/>
                <w:szCs w:val="24"/>
                <w:lang w:eastAsia="ru-RU"/>
              </w:rPr>
              <w:t>Вызывает чувство по</w:t>
            </w:r>
            <w:r w:rsidRPr="00D4013C">
              <w:rPr>
                <w:rFonts w:ascii="Times New Roman" w:eastAsia="Times New Roman" w:hAnsi="Times New Roman" w:cs="Times New Roman"/>
                <w:bCs/>
                <w:color w:val="000000"/>
                <w:sz w:val="24"/>
                <w:szCs w:val="24"/>
                <w:lang w:eastAsia="ru-RU"/>
              </w:rPr>
              <w:softHyphen/>
              <w:t>коя, снимает эмоцио</w:t>
            </w:r>
            <w:r w:rsidRPr="00D4013C">
              <w:rPr>
                <w:rFonts w:ascii="Times New Roman" w:eastAsia="Times New Roman" w:hAnsi="Times New Roman" w:cs="Times New Roman"/>
                <w:bCs/>
                <w:color w:val="000000"/>
                <w:sz w:val="24"/>
                <w:szCs w:val="24"/>
                <w:lang w:eastAsia="ru-RU"/>
              </w:rPr>
              <w:softHyphen/>
              <w:t>нальное напряжение</w:t>
            </w:r>
          </w:p>
        </w:tc>
      </w:tr>
      <w:tr w:rsidR="00D4013C" w:rsidRPr="00D4013C" w:rsidTr="00516169">
        <w:tc>
          <w:tcPr>
            <w:tcW w:w="2235" w:type="dxa"/>
          </w:tcPr>
          <w:p w:rsidR="00D4013C" w:rsidRPr="00D4013C" w:rsidRDefault="00D4013C" w:rsidP="00D4013C">
            <w:pPr>
              <w:ind w:firstLine="284"/>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Зеленый</w:t>
            </w:r>
          </w:p>
        </w:tc>
        <w:tc>
          <w:tcPr>
            <w:tcW w:w="4394" w:type="dxa"/>
          </w:tcPr>
          <w:p w:rsidR="00D4013C" w:rsidRPr="00D4013C" w:rsidRDefault="00D4013C" w:rsidP="00D4013C">
            <w:pPr>
              <w:ind w:firstLine="284"/>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Cs/>
                <w:color w:val="000000"/>
                <w:sz w:val="24"/>
                <w:szCs w:val="24"/>
                <w:lang w:eastAsia="ru-RU"/>
              </w:rPr>
              <w:t>Способствует регенера</w:t>
            </w:r>
            <w:r w:rsidRPr="00D4013C">
              <w:rPr>
                <w:rFonts w:ascii="Times New Roman" w:eastAsia="Times New Roman" w:hAnsi="Times New Roman" w:cs="Times New Roman"/>
                <w:bCs/>
                <w:color w:val="000000"/>
                <w:sz w:val="24"/>
                <w:szCs w:val="24"/>
                <w:lang w:eastAsia="ru-RU"/>
              </w:rPr>
              <w:softHyphen/>
              <w:t>ции клеток, укрепляет иммунную систему, ста</w:t>
            </w:r>
            <w:r w:rsidRPr="00D4013C">
              <w:rPr>
                <w:rFonts w:ascii="Times New Roman" w:eastAsia="Times New Roman" w:hAnsi="Times New Roman" w:cs="Times New Roman"/>
                <w:bCs/>
                <w:color w:val="000000"/>
                <w:sz w:val="24"/>
                <w:szCs w:val="24"/>
                <w:lang w:eastAsia="ru-RU"/>
              </w:rPr>
              <w:softHyphen/>
              <w:t>билизирует давление и сердечную деятельность</w:t>
            </w:r>
          </w:p>
        </w:tc>
        <w:tc>
          <w:tcPr>
            <w:tcW w:w="3402" w:type="dxa"/>
          </w:tcPr>
          <w:p w:rsidR="00D4013C" w:rsidRPr="00D4013C" w:rsidRDefault="00D4013C" w:rsidP="00D4013C">
            <w:pPr>
              <w:ind w:firstLine="284"/>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Cs/>
                <w:color w:val="000000"/>
                <w:sz w:val="24"/>
                <w:szCs w:val="24"/>
                <w:lang w:eastAsia="ru-RU"/>
              </w:rPr>
              <w:t>Снимает напряжение, успокаивает</w:t>
            </w:r>
          </w:p>
        </w:tc>
      </w:tr>
      <w:tr w:rsidR="00D4013C" w:rsidRPr="00D4013C" w:rsidTr="00516169">
        <w:tc>
          <w:tcPr>
            <w:tcW w:w="2235" w:type="dxa"/>
          </w:tcPr>
          <w:p w:rsidR="00D4013C" w:rsidRPr="00D4013C" w:rsidRDefault="00D4013C" w:rsidP="00D4013C">
            <w:pPr>
              <w:ind w:firstLine="284"/>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Оранжевый</w:t>
            </w:r>
          </w:p>
        </w:tc>
        <w:tc>
          <w:tcPr>
            <w:tcW w:w="4394" w:type="dxa"/>
          </w:tcPr>
          <w:p w:rsidR="00D4013C" w:rsidRPr="00D4013C" w:rsidRDefault="00D4013C" w:rsidP="00D4013C">
            <w:pPr>
              <w:ind w:firstLine="284"/>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Cs/>
                <w:color w:val="000000"/>
                <w:sz w:val="24"/>
                <w:szCs w:val="24"/>
                <w:lang w:eastAsia="ru-RU"/>
              </w:rPr>
              <w:t>Способствует пищева</w:t>
            </w:r>
            <w:r w:rsidRPr="00D4013C">
              <w:rPr>
                <w:rFonts w:ascii="Times New Roman" w:eastAsia="Times New Roman" w:hAnsi="Times New Roman" w:cs="Times New Roman"/>
                <w:bCs/>
                <w:color w:val="000000"/>
                <w:sz w:val="24"/>
                <w:szCs w:val="24"/>
                <w:lang w:eastAsia="ru-RU"/>
              </w:rPr>
              <w:softHyphen/>
              <w:t>рению, активной работе почек, мочевого пузыря, благотворно влияет на состояние костных тка</w:t>
            </w:r>
            <w:r w:rsidRPr="00D4013C">
              <w:rPr>
                <w:rFonts w:ascii="Times New Roman" w:eastAsia="Times New Roman" w:hAnsi="Times New Roman" w:cs="Times New Roman"/>
                <w:bCs/>
                <w:color w:val="000000"/>
                <w:sz w:val="24"/>
                <w:szCs w:val="24"/>
                <w:lang w:eastAsia="ru-RU"/>
              </w:rPr>
              <w:softHyphen/>
              <w:t>ней, зубов, волос</w:t>
            </w:r>
          </w:p>
        </w:tc>
        <w:tc>
          <w:tcPr>
            <w:tcW w:w="3402" w:type="dxa"/>
          </w:tcPr>
          <w:p w:rsidR="00D4013C" w:rsidRPr="00D4013C" w:rsidRDefault="00D4013C" w:rsidP="00D4013C">
            <w:pPr>
              <w:ind w:firstLine="284"/>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Cs/>
                <w:color w:val="000000"/>
                <w:sz w:val="24"/>
                <w:szCs w:val="24"/>
                <w:lang w:eastAsia="ru-RU"/>
              </w:rPr>
              <w:t>Бодрит, снимает уста</w:t>
            </w:r>
            <w:r w:rsidRPr="00D4013C">
              <w:rPr>
                <w:rFonts w:ascii="Times New Roman" w:eastAsia="Times New Roman" w:hAnsi="Times New Roman" w:cs="Times New Roman"/>
                <w:bCs/>
                <w:color w:val="000000"/>
                <w:sz w:val="24"/>
                <w:szCs w:val="24"/>
                <w:lang w:eastAsia="ru-RU"/>
              </w:rPr>
              <w:softHyphen/>
              <w:t>лость, борется с депрес</w:t>
            </w:r>
            <w:r w:rsidRPr="00D4013C">
              <w:rPr>
                <w:rFonts w:ascii="Times New Roman" w:eastAsia="Times New Roman" w:hAnsi="Times New Roman" w:cs="Times New Roman"/>
                <w:bCs/>
                <w:color w:val="000000"/>
                <w:sz w:val="24"/>
                <w:szCs w:val="24"/>
                <w:lang w:eastAsia="ru-RU"/>
              </w:rPr>
              <w:softHyphen/>
              <w:t>сией</w:t>
            </w:r>
          </w:p>
        </w:tc>
      </w:tr>
      <w:tr w:rsidR="00D4013C" w:rsidRPr="00D4013C" w:rsidTr="00516169">
        <w:tc>
          <w:tcPr>
            <w:tcW w:w="2235" w:type="dxa"/>
          </w:tcPr>
          <w:p w:rsidR="00D4013C" w:rsidRPr="00D4013C" w:rsidRDefault="00D4013C" w:rsidP="00D4013C">
            <w:pPr>
              <w:ind w:firstLine="284"/>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Фиолетовый</w:t>
            </w:r>
          </w:p>
        </w:tc>
        <w:tc>
          <w:tcPr>
            <w:tcW w:w="4394" w:type="dxa"/>
          </w:tcPr>
          <w:p w:rsidR="00D4013C" w:rsidRPr="00D4013C" w:rsidRDefault="00D4013C" w:rsidP="00D4013C">
            <w:pPr>
              <w:ind w:firstLine="284"/>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Cs/>
                <w:color w:val="000000"/>
                <w:sz w:val="24"/>
                <w:szCs w:val="24"/>
                <w:lang w:eastAsia="ru-RU"/>
              </w:rPr>
              <w:t>Стимулирует работу мозга, а также выработ</w:t>
            </w:r>
            <w:r w:rsidRPr="00D4013C">
              <w:rPr>
                <w:rFonts w:ascii="Times New Roman" w:eastAsia="Times New Roman" w:hAnsi="Times New Roman" w:cs="Times New Roman"/>
                <w:bCs/>
                <w:color w:val="000000"/>
                <w:sz w:val="24"/>
                <w:szCs w:val="24"/>
                <w:lang w:eastAsia="ru-RU"/>
              </w:rPr>
              <w:softHyphen/>
              <w:t>ку гормона мелатонина, снимающего депрессию и омолаживающего ор</w:t>
            </w:r>
            <w:r w:rsidRPr="00D4013C">
              <w:rPr>
                <w:rFonts w:ascii="Times New Roman" w:eastAsia="Times New Roman" w:hAnsi="Times New Roman" w:cs="Times New Roman"/>
                <w:bCs/>
                <w:color w:val="000000"/>
                <w:sz w:val="24"/>
                <w:szCs w:val="24"/>
                <w:lang w:eastAsia="ru-RU"/>
              </w:rPr>
              <w:softHyphen/>
              <w:t>ганизм</w:t>
            </w:r>
          </w:p>
        </w:tc>
        <w:tc>
          <w:tcPr>
            <w:tcW w:w="3402" w:type="dxa"/>
          </w:tcPr>
          <w:p w:rsidR="00D4013C" w:rsidRPr="00D4013C" w:rsidRDefault="00D4013C" w:rsidP="00D4013C">
            <w:pPr>
              <w:ind w:firstLine="284"/>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Cs/>
                <w:color w:val="000000"/>
                <w:sz w:val="24"/>
                <w:szCs w:val="24"/>
                <w:lang w:eastAsia="ru-RU"/>
              </w:rPr>
              <w:t>Способствует возник</w:t>
            </w:r>
            <w:r w:rsidRPr="00D4013C">
              <w:rPr>
                <w:rFonts w:ascii="Times New Roman" w:eastAsia="Times New Roman" w:hAnsi="Times New Roman" w:cs="Times New Roman"/>
                <w:bCs/>
                <w:color w:val="000000"/>
                <w:sz w:val="24"/>
                <w:szCs w:val="24"/>
                <w:lang w:eastAsia="ru-RU"/>
              </w:rPr>
              <w:softHyphen/>
              <w:t>новению угнетенного состояния</w:t>
            </w:r>
          </w:p>
        </w:tc>
      </w:tr>
      <w:tr w:rsidR="00D4013C" w:rsidRPr="00D4013C" w:rsidTr="00516169">
        <w:tc>
          <w:tcPr>
            <w:tcW w:w="2235" w:type="dxa"/>
          </w:tcPr>
          <w:p w:rsidR="00D4013C" w:rsidRPr="00D4013C" w:rsidRDefault="00D4013C" w:rsidP="00D4013C">
            <w:pPr>
              <w:ind w:firstLine="284"/>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Красный</w:t>
            </w:r>
          </w:p>
        </w:tc>
        <w:tc>
          <w:tcPr>
            <w:tcW w:w="4394" w:type="dxa"/>
          </w:tcPr>
          <w:p w:rsidR="00D4013C" w:rsidRPr="00D4013C" w:rsidRDefault="00D4013C" w:rsidP="00D4013C">
            <w:pPr>
              <w:ind w:firstLine="284"/>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Cs/>
                <w:color w:val="000000"/>
                <w:sz w:val="24"/>
                <w:szCs w:val="24"/>
                <w:lang w:eastAsia="ru-RU"/>
              </w:rPr>
              <w:t>Улучшает пищеварение, стимулирует физиче</w:t>
            </w:r>
            <w:r w:rsidRPr="00D4013C">
              <w:rPr>
                <w:rFonts w:ascii="Times New Roman" w:eastAsia="Times New Roman" w:hAnsi="Times New Roman" w:cs="Times New Roman"/>
                <w:bCs/>
                <w:color w:val="000000"/>
                <w:sz w:val="24"/>
                <w:szCs w:val="24"/>
                <w:lang w:eastAsia="ru-RU"/>
              </w:rPr>
              <w:softHyphen/>
              <w:t>скую активность</w:t>
            </w:r>
          </w:p>
        </w:tc>
        <w:tc>
          <w:tcPr>
            <w:tcW w:w="3402" w:type="dxa"/>
          </w:tcPr>
          <w:p w:rsidR="00D4013C" w:rsidRPr="00D4013C" w:rsidRDefault="00D4013C" w:rsidP="00D4013C">
            <w:pPr>
              <w:ind w:firstLine="284"/>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Cs/>
                <w:color w:val="000000"/>
                <w:sz w:val="24"/>
                <w:szCs w:val="24"/>
                <w:lang w:eastAsia="ru-RU"/>
              </w:rPr>
              <w:t>Повышает раздражи</w:t>
            </w:r>
            <w:r w:rsidRPr="00D4013C">
              <w:rPr>
                <w:rFonts w:ascii="Times New Roman" w:eastAsia="Times New Roman" w:hAnsi="Times New Roman" w:cs="Times New Roman"/>
                <w:bCs/>
                <w:color w:val="000000"/>
                <w:sz w:val="24"/>
                <w:szCs w:val="24"/>
                <w:lang w:eastAsia="ru-RU"/>
              </w:rPr>
              <w:softHyphen/>
              <w:t>тельность и агрессив</w:t>
            </w:r>
            <w:r w:rsidRPr="00D4013C">
              <w:rPr>
                <w:rFonts w:ascii="Times New Roman" w:eastAsia="Times New Roman" w:hAnsi="Times New Roman" w:cs="Times New Roman"/>
                <w:bCs/>
                <w:color w:val="000000"/>
                <w:sz w:val="24"/>
                <w:szCs w:val="24"/>
                <w:lang w:eastAsia="ru-RU"/>
              </w:rPr>
              <w:softHyphen/>
              <w:t>ность</w:t>
            </w:r>
          </w:p>
        </w:tc>
      </w:tr>
      <w:tr w:rsidR="00D4013C" w:rsidRPr="00D4013C" w:rsidTr="00516169">
        <w:tc>
          <w:tcPr>
            <w:tcW w:w="2235" w:type="dxa"/>
          </w:tcPr>
          <w:p w:rsidR="00D4013C" w:rsidRPr="00D4013C" w:rsidRDefault="00D4013C" w:rsidP="00D4013C">
            <w:pPr>
              <w:ind w:firstLine="284"/>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lastRenderedPageBreak/>
              <w:t xml:space="preserve">Голубой </w:t>
            </w:r>
          </w:p>
        </w:tc>
        <w:tc>
          <w:tcPr>
            <w:tcW w:w="4394" w:type="dxa"/>
          </w:tcPr>
          <w:p w:rsidR="00D4013C" w:rsidRPr="00D4013C" w:rsidRDefault="00D4013C" w:rsidP="00D4013C">
            <w:pPr>
              <w:ind w:firstLine="284"/>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Помогает при болезнях, связанных с обменом веществ, центральной нервной системы, забо</w:t>
            </w:r>
            <w:r w:rsidRPr="00D4013C">
              <w:rPr>
                <w:rFonts w:ascii="Times New Roman" w:eastAsia="Times New Roman" w:hAnsi="Times New Roman" w:cs="Times New Roman"/>
                <w:bCs/>
                <w:color w:val="000000"/>
                <w:sz w:val="24"/>
                <w:szCs w:val="24"/>
                <w:lang w:eastAsia="ru-RU"/>
              </w:rPr>
              <w:softHyphen/>
              <w:t>леваниях горла и орга</w:t>
            </w:r>
            <w:r w:rsidRPr="00D4013C">
              <w:rPr>
                <w:rFonts w:ascii="Times New Roman" w:eastAsia="Times New Roman" w:hAnsi="Times New Roman" w:cs="Times New Roman"/>
                <w:bCs/>
                <w:color w:val="000000"/>
                <w:sz w:val="24"/>
                <w:szCs w:val="24"/>
                <w:lang w:eastAsia="ru-RU"/>
              </w:rPr>
              <w:softHyphen/>
              <w:t>нов дыхания</w:t>
            </w:r>
          </w:p>
        </w:tc>
        <w:tc>
          <w:tcPr>
            <w:tcW w:w="3402" w:type="dxa"/>
          </w:tcPr>
          <w:p w:rsidR="00D4013C" w:rsidRPr="00D4013C" w:rsidRDefault="00D4013C" w:rsidP="00D4013C">
            <w:pPr>
              <w:ind w:firstLine="284"/>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Снимает напряжение, успокаивает</w:t>
            </w:r>
          </w:p>
        </w:tc>
      </w:tr>
    </w:tbl>
    <w:p w:rsidR="00D4013C" w:rsidRPr="00D4013C" w:rsidRDefault="00D4013C" w:rsidP="00D4013C">
      <w:pPr>
        <w:spacing w:after="0" w:line="240" w:lineRule="auto"/>
        <w:ind w:firstLine="284"/>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Cs/>
          <w:i/>
          <w:color w:val="000000"/>
          <w:sz w:val="24"/>
          <w:szCs w:val="24"/>
          <w:lang w:eastAsia="ru-RU"/>
        </w:rPr>
        <w:t>Таблица 55. Общие закономерности формирования микроклимата в городских условиях</w:t>
      </w:r>
    </w:p>
    <w:tbl>
      <w:tblPr>
        <w:tblStyle w:val="6"/>
        <w:tblW w:w="0" w:type="auto"/>
        <w:tblLook w:val="04A0" w:firstRow="1" w:lastRow="0" w:firstColumn="1" w:lastColumn="0" w:noHBand="0" w:noVBand="1"/>
      </w:tblPr>
      <w:tblGrid>
        <w:gridCol w:w="3679"/>
        <w:gridCol w:w="5892"/>
      </w:tblGrid>
      <w:tr w:rsidR="00D4013C" w:rsidRPr="00D4013C" w:rsidTr="00516169">
        <w:tc>
          <w:tcPr>
            <w:tcW w:w="3794" w:type="dxa"/>
          </w:tcPr>
          <w:p w:rsidR="00D4013C" w:rsidRPr="00D4013C" w:rsidRDefault="00D4013C" w:rsidP="00D4013C">
            <w:pPr>
              <w:spacing w:line="210" w:lineRule="exact"/>
              <w:ind w:right="103"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Метеорологический элемент</w:t>
            </w:r>
          </w:p>
        </w:tc>
        <w:tc>
          <w:tcPr>
            <w:tcW w:w="6237" w:type="dxa"/>
          </w:tcPr>
          <w:p w:rsidR="00D4013C" w:rsidRPr="00D4013C" w:rsidRDefault="00D4013C" w:rsidP="00D4013C">
            <w:pPr>
              <w:ind w:right="103"/>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Закономерности формирования микроклимата (по отношению к загородным условиям)</w:t>
            </w:r>
          </w:p>
        </w:tc>
      </w:tr>
      <w:tr w:rsidR="00D4013C" w:rsidRPr="00D4013C" w:rsidTr="00516169">
        <w:tc>
          <w:tcPr>
            <w:tcW w:w="3794"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Солнечная радиация</w:t>
            </w:r>
          </w:p>
        </w:tc>
        <w:tc>
          <w:tcPr>
            <w:tcW w:w="6237" w:type="dxa"/>
          </w:tcPr>
          <w:p w:rsidR="00D4013C" w:rsidRPr="00D4013C" w:rsidRDefault="00D4013C" w:rsidP="00D4013C">
            <w:pPr>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Снижение до 20% в зависимости от сте</w:t>
            </w:r>
            <w:r w:rsidRPr="00D4013C">
              <w:rPr>
                <w:rFonts w:ascii="Times New Roman" w:eastAsia="Times New Roman" w:hAnsi="Times New Roman" w:cs="Times New Roman"/>
                <w:bCs/>
                <w:color w:val="000000"/>
                <w:sz w:val="24"/>
                <w:szCs w:val="24"/>
                <w:lang w:eastAsia="ru-RU"/>
              </w:rPr>
              <w:softHyphen/>
              <w:t>пени загрязнения воздуха, времени года и суток</w:t>
            </w:r>
          </w:p>
        </w:tc>
      </w:tr>
      <w:tr w:rsidR="00D4013C" w:rsidRPr="00D4013C" w:rsidTr="00516169">
        <w:tc>
          <w:tcPr>
            <w:tcW w:w="3794"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Температура воздуха</w:t>
            </w:r>
          </w:p>
        </w:tc>
        <w:tc>
          <w:tcPr>
            <w:tcW w:w="6237" w:type="dxa"/>
          </w:tcPr>
          <w:p w:rsidR="00D4013C" w:rsidRPr="00D4013C" w:rsidRDefault="00D4013C" w:rsidP="00D4013C">
            <w:pPr>
              <w:ind w:firstLine="284"/>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Повышение на 1—4 °С в зависимости от плотности застройки*: в застройке плот</w:t>
            </w:r>
            <w:r w:rsidRPr="00D4013C">
              <w:rPr>
                <w:rFonts w:ascii="Times New Roman" w:eastAsia="Times New Roman" w:hAnsi="Times New Roman" w:cs="Times New Roman"/>
                <w:bCs/>
                <w:color w:val="000000"/>
                <w:sz w:val="24"/>
                <w:szCs w:val="24"/>
                <w:lang w:eastAsia="ru-RU"/>
              </w:rPr>
              <w:softHyphen/>
              <w:t>ностью до 20% — на 1—2 °С, плотностью более 20% — на 3—4 °С (без учета влия</w:t>
            </w:r>
            <w:r w:rsidRPr="00D4013C">
              <w:rPr>
                <w:rFonts w:ascii="Times New Roman" w:eastAsia="Times New Roman" w:hAnsi="Times New Roman" w:cs="Times New Roman"/>
                <w:bCs/>
                <w:color w:val="000000"/>
                <w:sz w:val="24"/>
                <w:szCs w:val="24"/>
                <w:lang w:eastAsia="ru-RU"/>
              </w:rPr>
              <w:softHyphen/>
              <w:t>ния озеленения на снижение температу</w:t>
            </w:r>
            <w:r w:rsidRPr="00D4013C">
              <w:rPr>
                <w:rFonts w:ascii="Times New Roman" w:eastAsia="Times New Roman" w:hAnsi="Times New Roman" w:cs="Times New Roman"/>
                <w:bCs/>
                <w:color w:val="000000"/>
                <w:sz w:val="24"/>
                <w:szCs w:val="24"/>
                <w:lang w:eastAsia="ru-RU"/>
              </w:rPr>
              <w:softHyphen/>
              <w:t xml:space="preserve">ры). </w:t>
            </w:r>
          </w:p>
          <w:p w:rsidR="00D4013C" w:rsidRPr="00D4013C" w:rsidRDefault="00D4013C" w:rsidP="00D4013C">
            <w:pPr>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 городах-оазисах зоны пустынь и полупустынь понижение на 2—3 °С</w:t>
            </w:r>
          </w:p>
        </w:tc>
      </w:tr>
      <w:tr w:rsidR="00D4013C" w:rsidRPr="00D4013C" w:rsidTr="00516169">
        <w:tc>
          <w:tcPr>
            <w:tcW w:w="3794"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Скорость ветра</w:t>
            </w:r>
          </w:p>
        </w:tc>
        <w:tc>
          <w:tcPr>
            <w:tcW w:w="6237" w:type="dxa"/>
          </w:tcPr>
          <w:p w:rsidR="00D4013C" w:rsidRPr="00D4013C" w:rsidRDefault="00D4013C" w:rsidP="00D4013C">
            <w:pPr>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Снижение на 20—70% в зависимости от плотности застройки: в застройке плот</w:t>
            </w:r>
            <w:r w:rsidRPr="00D4013C">
              <w:rPr>
                <w:rFonts w:ascii="Times New Roman" w:eastAsia="Times New Roman" w:hAnsi="Times New Roman" w:cs="Times New Roman"/>
                <w:bCs/>
                <w:color w:val="000000"/>
                <w:sz w:val="24"/>
                <w:szCs w:val="24"/>
                <w:lang w:eastAsia="ru-RU"/>
              </w:rPr>
              <w:softHyphen/>
              <w:t>ностью до 20% — на 20%, плотностью 20—30% — на 20—50% , плотностью бо</w:t>
            </w:r>
            <w:r w:rsidRPr="00D4013C">
              <w:rPr>
                <w:rFonts w:ascii="Times New Roman" w:eastAsia="Times New Roman" w:hAnsi="Times New Roman" w:cs="Times New Roman"/>
                <w:bCs/>
                <w:color w:val="000000"/>
                <w:sz w:val="24"/>
                <w:szCs w:val="24"/>
                <w:lang w:eastAsia="ru-RU"/>
              </w:rPr>
              <w:softHyphen/>
              <w:t>лее 30% — более чем на 50%</w:t>
            </w:r>
          </w:p>
        </w:tc>
      </w:tr>
    </w:tbl>
    <w:p w:rsidR="00D4013C" w:rsidRPr="00D4013C" w:rsidRDefault="00D4013C" w:rsidP="00D4013C">
      <w:pPr>
        <w:spacing w:after="0" w:line="240" w:lineRule="auto"/>
        <w:ind w:firstLine="284"/>
        <w:rPr>
          <w:rFonts w:ascii="Times New Roman" w:eastAsia="Times New Roman" w:hAnsi="Times New Roman" w:cs="Times New Roman"/>
          <w:bCs/>
          <w:i/>
          <w:color w:val="000000"/>
          <w:sz w:val="24"/>
          <w:szCs w:val="24"/>
          <w:lang w:eastAsia="ru-RU"/>
        </w:rPr>
      </w:pPr>
      <w:r w:rsidRPr="00D4013C">
        <w:rPr>
          <w:rFonts w:ascii="Times New Roman" w:eastAsia="Times New Roman" w:hAnsi="Times New Roman" w:cs="Times New Roman"/>
          <w:b/>
          <w:bCs/>
          <w:color w:val="000000"/>
          <w:sz w:val="24"/>
          <w:szCs w:val="24"/>
          <w:lang w:eastAsia="ru-RU"/>
        </w:rPr>
        <w:t xml:space="preserve">* </w:t>
      </w:r>
      <w:r w:rsidRPr="00D4013C">
        <w:rPr>
          <w:rFonts w:ascii="Times New Roman" w:eastAsia="Times New Roman" w:hAnsi="Times New Roman" w:cs="Times New Roman"/>
          <w:bCs/>
          <w:i/>
          <w:color w:val="000000"/>
          <w:sz w:val="24"/>
          <w:szCs w:val="24"/>
          <w:lang w:eastAsia="ru-RU"/>
        </w:rPr>
        <w:t>Под плотностью застройки понимается отношение площа</w:t>
      </w:r>
      <w:r w:rsidRPr="00D4013C">
        <w:rPr>
          <w:rFonts w:ascii="Times New Roman" w:eastAsia="Times New Roman" w:hAnsi="Times New Roman" w:cs="Times New Roman"/>
          <w:bCs/>
          <w:i/>
          <w:color w:val="000000"/>
          <w:sz w:val="24"/>
          <w:szCs w:val="24"/>
          <w:lang w:eastAsia="ru-RU"/>
        </w:rPr>
        <w:softHyphen/>
        <w:t>ди, занятой зданиями, к общей площади рассматриваемой тер</w:t>
      </w:r>
      <w:r w:rsidRPr="00D4013C">
        <w:rPr>
          <w:rFonts w:ascii="Times New Roman" w:eastAsia="Times New Roman" w:hAnsi="Times New Roman" w:cs="Times New Roman"/>
          <w:bCs/>
          <w:i/>
          <w:color w:val="000000"/>
          <w:sz w:val="24"/>
          <w:szCs w:val="24"/>
          <w:lang w:eastAsia="ru-RU"/>
        </w:rPr>
        <w:softHyphen/>
        <w:t>ритории.</w:t>
      </w:r>
    </w:p>
    <w:p w:rsidR="00D4013C" w:rsidRPr="00D4013C" w:rsidRDefault="00D4013C" w:rsidP="00D4013C">
      <w:pPr>
        <w:spacing w:after="0" w:line="240" w:lineRule="auto"/>
        <w:ind w:firstLine="284"/>
        <w:rPr>
          <w:rFonts w:ascii="Times New Roman" w:eastAsia="Times New Roman" w:hAnsi="Times New Roman" w:cs="Times New Roman"/>
          <w:b/>
          <w:bCs/>
          <w:color w:val="000000"/>
          <w:sz w:val="24"/>
          <w:szCs w:val="24"/>
          <w:lang w:eastAsia="ru-RU"/>
        </w:rPr>
      </w:pP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Рекомендации по созданию комфортной визуальной сре</w:t>
      </w:r>
      <w:r w:rsidRPr="00D4013C">
        <w:rPr>
          <w:rFonts w:ascii="Times New Roman" w:eastAsia="Times New Roman" w:hAnsi="Times New Roman" w:cs="Times New Roman"/>
          <w:b/>
          <w:bCs/>
          <w:color w:val="000000"/>
          <w:sz w:val="24"/>
          <w:szCs w:val="24"/>
          <w:lang w:eastAsia="ru-RU"/>
        </w:rPr>
        <w:softHyphen/>
        <w:t>ды в городе.</w:t>
      </w:r>
    </w:p>
    <w:p w:rsidR="00D4013C" w:rsidRPr="00D4013C" w:rsidRDefault="00D4013C" w:rsidP="00D4013C">
      <w:pPr>
        <w:widowControl w:val="0"/>
        <w:numPr>
          <w:ilvl w:val="0"/>
          <w:numId w:val="87"/>
        </w:numPr>
        <w:spacing w:after="0" w:line="240" w:lineRule="auto"/>
        <w:ind w:firstLine="284"/>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Ограничение роста этажности зданий.</w:t>
      </w:r>
    </w:p>
    <w:p w:rsidR="00D4013C" w:rsidRPr="00D4013C" w:rsidRDefault="00D4013C" w:rsidP="00D4013C">
      <w:pPr>
        <w:widowControl w:val="0"/>
        <w:numPr>
          <w:ilvl w:val="0"/>
          <w:numId w:val="87"/>
        </w:numPr>
        <w:spacing w:after="0" w:line="240" w:lineRule="auto"/>
        <w:ind w:firstLine="284"/>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Ограничение роста города. Большой город отторгает чело</w:t>
      </w:r>
      <w:r w:rsidRPr="00D4013C">
        <w:rPr>
          <w:rFonts w:ascii="Times New Roman" w:eastAsia="Times New Roman" w:hAnsi="Times New Roman" w:cs="Times New Roman"/>
          <w:color w:val="000000"/>
          <w:sz w:val="24"/>
          <w:szCs w:val="24"/>
          <w:lang w:eastAsia="ru-RU"/>
        </w:rPr>
        <w:softHyphen/>
        <w:t>века от естественной природы и порождает множество экологи</w:t>
      </w:r>
      <w:r w:rsidRPr="00D4013C">
        <w:rPr>
          <w:rFonts w:ascii="Times New Roman" w:eastAsia="Times New Roman" w:hAnsi="Times New Roman" w:cs="Times New Roman"/>
          <w:color w:val="000000"/>
          <w:sz w:val="24"/>
          <w:szCs w:val="24"/>
          <w:lang w:eastAsia="ru-RU"/>
        </w:rPr>
        <w:softHyphen/>
        <w:t>ческих проблем.</w:t>
      </w:r>
    </w:p>
    <w:p w:rsidR="00D4013C" w:rsidRPr="00D4013C" w:rsidRDefault="00D4013C" w:rsidP="00D4013C">
      <w:pPr>
        <w:widowControl w:val="0"/>
        <w:numPr>
          <w:ilvl w:val="0"/>
          <w:numId w:val="87"/>
        </w:numPr>
        <w:spacing w:after="0" w:line="240" w:lineRule="auto"/>
        <w:ind w:firstLine="284"/>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Колористика города. Цветовое насыщение городской архи</w:t>
      </w:r>
      <w:r w:rsidRPr="00D4013C">
        <w:rPr>
          <w:rFonts w:ascii="Times New Roman" w:eastAsia="Times New Roman" w:hAnsi="Times New Roman" w:cs="Times New Roman"/>
          <w:color w:val="000000"/>
          <w:sz w:val="24"/>
          <w:szCs w:val="24"/>
          <w:lang w:eastAsia="ru-RU"/>
        </w:rPr>
        <w:softHyphen/>
        <w:t>тектуры является одним из необходимых условий создания ком</w:t>
      </w:r>
      <w:r w:rsidRPr="00D4013C">
        <w:rPr>
          <w:rFonts w:ascii="Times New Roman" w:eastAsia="Times New Roman" w:hAnsi="Times New Roman" w:cs="Times New Roman"/>
          <w:color w:val="000000"/>
          <w:sz w:val="24"/>
          <w:szCs w:val="24"/>
          <w:lang w:eastAsia="ru-RU"/>
        </w:rPr>
        <w:softHyphen/>
        <w:t>фортной визуальной среды.</w:t>
      </w:r>
    </w:p>
    <w:p w:rsidR="00D4013C" w:rsidRPr="00D4013C" w:rsidRDefault="00D4013C" w:rsidP="00D4013C">
      <w:pPr>
        <w:widowControl w:val="0"/>
        <w:numPr>
          <w:ilvl w:val="0"/>
          <w:numId w:val="87"/>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Озеленение. За счет озеленения можно многое исправить в существующей застройке города. Зелень не только приятна глазу, но и приближает урбанизированную среду к природной.</w:t>
      </w:r>
    </w:p>
    <w:p w:rsidR="00D4013C" w:rsidRPr="00D4013C" w:rsidRDefault="00D4013C" w:rsidP="00D4013C">
      <w:pPr>
        <w:widowControl w:val="0"/>
        <w:numPr>
          <w:ilvl w:val="0"/>
          <w:numId w:val="87"/>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Создание замкнутого пространства. Всякое замкнутое про</w:t>
      </w:r>
      <w:r w:rsidRPr="00D4013C">
        <w:rPr>
          <w:rFonts w:ascii="Times New Roman" w:eastAsia="Times New Roman" w:hAnsi="Times New Roman" w:cs="Times New Roman"/>
          <w:color w:val="000000"/>
          <w:sz w:val="24"/>
          <w:szCs w:val="24"/>
          <w:lang w:eastAsia="ru-RU"/>
        </w:rPr>
        <w:softHyphen/>
        <w:t>странство есть модель мира, несущая чувство безопасности.</w:t>
      </w:r>
    </w:p>
    <w:p w:rsidR="00D4013C" w:rsidRPr="00D4013C" w:rsidRDefault="00D4013C" w:rsidP="00D4013C">
      <w:pPr>
        <w:widowControl w:val="0"/>
        <w:numPr>
          <w:ilvl w:val="0"/>
          <w:numId w:val="87"/>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Коттеджное строительство. Является перспективной пред</w:t>
      </w:r>
      <w:r w:rsidRPr="00D4013C">
        <w:rPr>
          <w:rFonts w:ascii="Times New Roman" w:eastAsia="Times New Roman" w:hAnsi="Times New Roman" w:cs="Times New Roman"/>
          <w:color w:val="000000"/>
          <w:sz w:val="24"/>
          <w:szCs w:val="24"/>
          <w:lang w:eastAsia="ru-RU"/>
        </w:rPr>
        <w:softHyphen/>
        <w:t>посылкой для создания благоприятного силуэта города.</w:t>
      </w:r>
    </w:p>
    <w:p w:rsidR="00D4013C" w:rsidRPr="00D4013C" w:rsidRDefault="00D4013C" w:rsidP="00D4013C">
      <w:pPr>
        <w:widowControl w:val="0"/>
        <w:numPr>
          <w:ilvl w:val="0"/>
          <w:numId w:val="87"/>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Не допускать появления больших плоскостей в архитекту</w:t>
      </w:r>
      <w:r w:rsidRPr="00D4013C">
        <w:rPr>
          <w:rFonts w:ascii="Times New Roman" w:eastAsia="Times New Roman" w:hAnsi="Times New Roman" w:cs="Times New Roman"/>
          <w:color w:val="000000"/>
          <w:sz w:val="24"/>
          <w:szCs w:val="24"/>
          <w:lang w:eastAsia="ru-RU"/>
        </w:rPr>
        <w:softHyphen/>
        <w:t>ре. Таких плоскостей не должно быть и в квартире, в кабинете, в цехах, в больницах и детских учреждениях.</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Рекомендации по изменению визуальной среды школь</w:t>
      </w:r>
      <w:r w:rsidRPr="00D4013C">
        <w:rPr>
          <w:rFonts w:ascii="Times New Roman" w:eastAsia="Times New Roman" w:hAnsi="Times New Roman" w:cs="Times New Roman"/>
          <w:b/>
          <w:bCs/>
          <w:color w:val="000000"/>
          <w:sz w:val="24"/>
          <w:szCs w:val="24"/>
          <w:lang w:eastAsia="ru-RU"/>
        </w:rPr>
        <w:softHyphen/>
        <w:t>ных кабинетов.</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школе ученик в среднем проводит около 6 часов в день. Интерьер, цветовое оформление, наличие гомогенных и агрес</w:t>
      </w:r>
      <w:r w:rsidRPr="00D4013C">
        <w:rPr>
          <w:rFonts w:ascii="Times New Roman" w:eastAsia="Times New Roman" w:hAnsi="Times New Roman" w:cs="Times New Roman"/>
          <w:color w:val="000000"/>
          <w:sz w:val="24"/>
          <w:szCs w:val="24"/>
          <w:lang w:eastAsia="ru-RU"/>
        </w:rPr>
        <w:softHyphen/>
        <w:t>сивных видимых сред воздействуют на психическое и общее физическое здоровье детей, на степень эффективности обучения и успеваемости в целом. Необходимо заметить, что у детей и подростков еще не полностью сформированы личностные ка</w:t>
      </w:r>
      <w:r w:rsidRPr="00D4013C">
        <w:rPr>
          <w:rFonts w:ascii="Times New Roman" w:eastAsia="Times New Roman" w:hAnsi="Times New Roman" w:cs="Times New Roman"/>
          <w:color w:val="000000"/>
          <w:sz w:val="24"/>
          <w:szCs w:val="24"/>
          <w:lang w:eastAsia="ru-RU"/>
        </w:rPr>
        <w:softHyphen/>
        <w:t>чества и характер. Также неблагоприятная визуальная среда не</w:t>
      </w:r>
      <w:r w:rsidRPr="00D4013C">
        <w:rPr>
          <w:rFonts w:ascii="Times New Roman" w:eastAsia="Times New Roman" w:hAnsi="Times New Roman" w:cs="Times New Roman"/>
          <w:color w:val="000000"/>
          <w:sz w:val="24"/>
          <w:szCs w:val="24"/>
          <w:lang w:eastAsia="ru-RU"/>
        </w:rPr>
        <w:softHyphen/>
        <w:t>редко является причиной глазных заболеваний (в моем классе детей, страдающих нарушением зрения, 16 %), а также стрессов, депрессий и общего недомогания.</w:t>
      </w:r>
    </w:p>
    <w:p w:rsidR="00D4013C" w:rsidRPr="00D4013C" w:rsidRDefault="00D4013C" w:rsidP="00D4013C">
      <w:pPr>
        <w:widowControl w:val="0"/>
        <w:numPr>
          <w:ilvl w:val="0"/>
          <w:numId w:val="88"/>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Озеленение. Наличие растений не только способствует обогащению воздуха кислородом, но и благоприятно действует на психику человека. К тому же озеленение - самый экономич</w:t>
      </w:r>
      <w:r w:rsidRPr="00D4013C">
        <w:rPr>
          <w:rFonts w:ascii="Times New Roman" w:eastAsia="Times New Roman" w:hAnsi="Times New Roman" w:cs="Times New Roman"/>
          <w:color w:val="000000"/>
          <w:sz w:val="24"/>
          <w:szCs w:val="24"/>
          <w:lang w:eastAsia="ru-RU"/>
        </w:rPr>
        <w:softHyphen/>
        <w:t>ный способ улучшения визуальной среды.</w:t>
      </w:r>
    </w:p>
    <w:p w:rsidR="00D4013C" w:rsidRPr="00D4013C" w:rsidRDefault="00D4013C" w:rsidP="00D4013C">
      <w:pPr>
        <w:widowControl w:val="0"/>
        <w:numPr>
          <w:ilvl w:val="0"/>
          <w:numId w:val="88"/>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Улучшение освещенности кабинетов. Занятия в кабинетах с достаточным освещением не утомляют зрение учащихся.</w:t>
      </w:r>
    </w:p>
    <w:p w:rsidR="00D4013C" w:rsidRPr="00D4013C" w:rsidRDefault="00D4013C" w:rsidP="00D4013C">
      <w:pPr>
        <w:widowControl w:val="0"/>
        <w:numPr>
          <w:ilvl w:val="0"/>
          <w:numId w:val="88"/>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Поддержание чистоты. Чистота кабинета является необхо</w:t>
      </w:r>
      <w:r w:rsidRPr="00D4013C">
        <w:rPr>
          <w:rFonts w:ascii="Times New Roman" w:eastAsia="Times New Roman" w:hAnsi="Times New Roman" w:cs="Times New Roman"/>
          <w:color w:val="000000"/>
          <w:sz w:val="24"/>
          <w:szCs w:val="24"/>
          <w:lang w:eastAsia="ru-RU"/>
        </w:rPr>
        <w:softHyphen/>
        <w:t xml:space="preserve">димым фактором </w:t>
      </w:r>
      <w:r w:rsidRPr="00D4013C">
        <w:rPr>
          <w:rFonts w:ascii="Times New Roman" w:eastAsia="Times New Roman" w:hAnsi="Times New Roman" w:cs="Times New Roman"/>
          <w:color w:val="000000"/>
          <w:sz w:val="24"/>
          <w:szCs w:val="24"/>
          <w:lang w:eastAsia="ru-RU"/>
        </w:rPr>
        <w:lastRenderedPageBreak/>
        <w:t>для образования комфортной видимой среды.</w:t>
      </w:r>
    </w:p>
    <w:p w:rsidR="00D4013C" w:rsidRPr="00D4013C" w:rsidRDefault="00D4013C" w:rsidP="00D4013C">
      <w:pPr>
        <w:widowControl w:val="0"/>
        <w:numPr>
          <w:ilvl w:val="0"/>
          <w:numId w:val="88"/>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Отсутствие агрессивных и гомогенных видимых сред.</w:t>
      </w:r>
    </w:p>
    <w:p w:rsidR="00D4013C" w:rsidRPr="00D4013C" w:rsidRDefault="00D4013C" w:rsidP="00D4013C">
      <w:pPr>
        <w:numPr>
          <w:ilvl w:val="0"/>
          <w:numId w:val="88"/>
        </w:numPr>
        <w:spacing w:after="0" w:line="240" w:lineRule="auto"/>
        <w:ind w:firstLine="284"/>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Изменение цветового оформления. Рекомендуется исполь</w:t>
      </w:r>
      <w:r w:rsidRPr="00D4013C">
        <w:rPr>
          <w:rFonts w:ascii="Times New Roman" w:eastAsia="Times New Roman" w:hAnsi="Times New Roman" w:cs="Times New Roman"/>
          <w:color w:val="000000"/>
          <w:sz w:val="24"/>
          <w:szCs w:val="24"/>
          <w:lang w:eastAsia="ru-RU"/>
        </w:rPr>
        <w:softHyphen/>
        <w:t>зование фотообоев и декоративных элементов. Не стоит забы</w:t>
      </w:r>
      <w:r w:rsidRPr="00D4013C">
        <w:rPr>
          <w:rFonts w:ascii="Times New Roman" w:eastAsia="Times New Roman" w:hAnsi="Times New Roman" w:cs="Times New Roman"/>
          <w:color w:val="000000"/>
          <w:sz w:val="24"/>
          <w:szCs w:val="24"/>
          <w:lang w:eastAsia="ru-RU"/>
        </w:rPr>
        <w:softHyphen/>
        <w:t>вать о том, что цвета влияют на психическое и физическое здо</w:t>
      </w:r>
      <w:r w:rsidRPr="00D4013C">
        <w:rPr>
          <w:rFonts w:ascii="Times New Roman" w:eastAsia="Times New Roman" w:hAnsi="Times New Roman" w:cs="Times New Roman"/>
          <w:color w:val="000000"/>
          <w:sz w:val="24"/>
          <w:szCs w:val="24"/>
          <w:lang w:eastAsia="ru-RU"/>
        </w:rPr>
        <w:softHyphen/>
        <w:t>ровье человека.</w:t>
      </w:r>
    </w:p>
    <w:p w:rsidR="00D4013C" w:rsidRPr="00D4013C" w:rsidRDefault="00D4013C" w:rsidP="00D4013C">
      <w:pPr>
        <w:spacing w:after="0" w:line="240" w:lineRule="auto"/>
        <w:ind w:firstLine="284"/>
        <w:rPr>
          <w:rFonts w:ascii="Times New Roman" w:eastAsia="Times New Roman" w:hAnsi="Times New Roman" w:cs="Times New Roman"/>
          <w:b/>
          <w:bCs/>
          <w:color w:val="000000"/>
          <w:sz w:val="24"/>
          <w:szCs w:val="24"/>
          <w:lang w:eastAsia="ru-RU"/>
        </w:rPr>
      </w:pP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Рекомендации по визуальному оформлению комнат квартиры.</w:t>
      </w:r>
    </w:p>
    <w:p w:rsidR="00D4013C" w:rsidRPr="00D4013C" w:rsidRDefault="00D4013C" w:rsidP="00D4013C">
      <w:p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Визуальная среда жилых помещений оказывает существен</w:t>
      </w:r>
      <w:r w:rsidRPr="00D4013C">
        <w:rPr>
          <w:rFonts w:ascii="Times New Roman" w:eastAsia="Times New Roman" w:hAnsi="Times New Roman" w:cs="Times New Roman"/>
          <w:color w:val="000000"/>
          <w:sz w:val="24"/>
          <w:szCs w:val="24"/>
          <w:lang w:eastAsia="ru-RU"/>
        </w:rPr>
        <w:softHyphen/>
        <w:t>ное воздействие на состояние человека. Правильно оформлен</w:t>
      </w:r>
      <w:r w:rsidRPr="00D4013C">
        <w:rPr>
          <w:rFonts w:ascii="Times New Roman" w:eastAsia="Times New Roman" w:hAnsi="Times New Roman" w:cs="Times New Roman"/>
          <w:color w:val="000000"/>
          <w:sz w:val="24"/>
          <w:szCs w:val="24"/>
          <w:lang w:eastAsia="ru-RU"/>
        </w:rPr>
        <w:softHyphen/>
        <w:t>ный жилой интерьер создаст душевный комфорт, хорошее на</w:t>
      </w:r>
      <w:r w:rsidRPr="00D4013C">
        <w:rPr>
          <w:rFonts w:ascii="Times New Roman" w:eastAsia="Times New Roman" w:hAnsi="Times New Roman" w:cs="Times New Roman"/>
          <w:color w:val="000000"/>
          <w:sz w:val="24"/>
          <w:szCs w:val="24"/>
          <w:lang w:eastAsia="ru-RU"/>
        </w:rPr>
        <w:softHyphen/>
        <w:t>строение и будет способствовать приятному отдыху. Большое значение при этом имеет не только размещение мебели и пред</w:t>
      </w:r>
      <w:r w:rsidRPr="00D4013C">
        <w:rPr>
          <w:rFonts w:ascii="Times New Roman" w:eastAsia="Times New Roman" w:hAnsi="Times New Roman" w:cs="Times New Roman"/>
          <w:color w:val="000000"/>
          <w:sz w:val="24"/>
          <w:szCs w:val="24"/>
          <w:lang w:eastAsia="ru-RU"/>
        </w:rPr>
        <w:softHyphen/>
        <w:t>метов обихода, но также освещение, цветовая гамма, текстуры отделочных материалов, то есть дизайн в целом. Большую часть времени человек проводит в собственной квартире, поэтому в квартире в обязательном порядке должна быть комфортная визуальная среда.</w:t>
      </w:r>
    </w:p>
    <w:p w:rsidR="00D4013C" w:rsidRPr="00D4013C" w:rsidRDefault="00D4013C" w:rsidP="00D4013C">
      <w:pPr>
        <w:spacing w:after="0" w:line="240" w:lineRule="auto"/>
        <w:ind w:firstLine="284"/>
        <w:rPr>
          <w:rFonts w:ascii="Times New Roman" w:eastAsia="Times New Roman" w:hAnsi="Times New Roman" w:cs="Times New Roman"/>
          <w:bCs/>
          <w:i/>
          <w:color w:val="000000"/>
          <w:sz w:val="24"/>
          <w:szCs w:val="24"/>
          <w:lang w:eastAsia="ru-RU"/>
        </w:rPr>
      </w:pPr>
    </w:p>
    <w:p w:rsidR="00D4013C" w:rsidRPr="00D4013C" w:rsidRDefault="00D4013C" w:rsidP="00D4013C">
      <w:pPr>
        <w:spacing w:after="0" w:line="240" w:lineRule="auto"/>
        <w:ind w:firstLine="284"/>
        <w:rPr>
          <w:rFonts w:ascii="Times New Roman" w:eastAsia="Times New Roman" w:hAnsi="Times New Roman" w:cs="Times New Roman"/>
          <w:bCs/>
          <w:i/>
          <w:color w:val="000000"/>
          <w:sz w:val="24"/>
          <w:szCs w:val="24"/>
          <w:lang w:eastAsia="ru-RU"/>
        </w:rPr>
      </w:pPr>
      <w:r w:rsidRPr="00D4013C">
        <w:rPr>
          <w:rFonts w:ascii="Times New Roman" w:eastAsia="Times New Roman" w:hAnsi="Times New Roman" w:cs="Times New Roman"/>
          <w:bCs/>
          <w:i/>
          <w:color w:val="000000"/>
          <w:sz w:val="24"/>
          <w:szCs w:val="24"/>
          <w:lang w:eastAsia="ru-RU"/>
        </w:rPr>
        <w:t>Таблица 56. Изменение цветового оформления комнат в квартире</w:t>
      </w:r>
    </w:p>
    <w:tbl>
      <w:tblPr>
        <w:tblStyle w:val="6"/>
        <w:tblW w:w="0" w:type="auto"/>
        <w:tblLook w:val="04A0" w:firstRow="1" w:lastRow="0" w:firstColumn="1" w:lastColumn="0" w:noHBand="0" w:noVBand="1"/>
      </w:tblPr>
      <w:tblGrid>
        <w:gridCol w:w="2660"/>
        <w:gridCol w:w="5140"/>
      </w:tblGrid>
      <w:tr w:rsidR="00D4013C" w:rsidRPr="00D4013C" w:rsidTr="00516169">
        <w:tc>
          <w:tcPr>
            <w:tcW w:w="2660" w:type="dxa"/>
          </w:tcPr>
          <w:p w:rsidR="00D4013C" w:rsidRPr="00D4013C" w:rsidRDefault="00D4013C" w:rsidP="00D4013C">
            <w:pPr>
              <w:jc w:val="center"/>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Cs/>
                <w:color w:val="000000"/>
                <w:sz w:val="24"/>
                <w:szCs w:val="24"/>
                <w:lang w:eastAsia="ru-RU"/>
              </w:rPr>
              <w:t>Название комнаты</w:t>
            </w:r>
          </w:p>
        </w:tc>
        <w:tc>
          <w:tcPr>
            <w:tcW w:w="5140" w:type="dxa"/>
          </w:tcPr>
          <w:p w:rsidR="00D4013C" w:rsidRPr="00D4013C" w:rsidRDefault="00D4013C" w:rsidP="00D4013C">
            <w:pPr>
              <w:jc w:val="center"/>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Cs/>
                <w:color w:val="000000"/>
                <w:sz w:val="24"/>
                <w:szCs w:val="24"/>
                <w:lang w:eastAsia="ru-RU"/>
              </w:rPr>
              <w:t>Благоприятные цвета</w:t>
            </w:r>
          </w:p>
        </w:tc>
      </w:tr>
      <w:tr w:rsidR="00D4013C" w:rsidRPr="00D4013C" w:rsidTr="00516169">
        <w:tc>
          <w:tcPr>
            <w:tcW w:w="2660"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Зал</w:t>
            </w:r>
          </w:p>
        </w:tc>
        <w:tc>
          <w:tcPr>
            <w:tcW w:w="5140"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Светло-коричневый, бежевый, пурпурный, бе</w:t>
            </w:r>
            <w:r w:rsidRPr="00D4013C">
              <w:rPr>
                <w:rFonts w:ascii="Times New Roman" w:eastAsia="Times New Roman" w:hAnsi="Times New Roman" w:cs="Times New Roman"/>
                <w:bCs/>
                <w:color w:val="000000"/>
                <w:sz w:val="24"/>
                <w:szCs w:val="24"/>
                <w:lang w:eastAsia="ru-RU"/>
              </w:rPr>
              <w:softHyphen/>
              <w:t>лый, все оттенки зеленого</w:t>
            </w:r>
          </w:p>
        </w:tc>
      </w:tr>
      <w:tr w:rsidR="00D4013C" w:rsidRPr="00D4013C" w:rsidTr="00516169">
        <w:tc>
          <w:tcPr>
            <w:tcW w:w="2660"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Спальня</w:t>
            </w:r>
          </w:p>
        </w:tc>
        <w:tc>
          <w:tcPr>
            <w:tcW w:w="5140"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Все оттенки синего, розовый, нежно-лиловый, белый и светло-коричневый</w:t>
            </w:r>
          </w:p>
        </w:tc>
      </w:tr>
      <w:tr w:rsidR="00D4013C" w:rsidRPr="00D4013C" w:rsidTr="00516169">
        <w:tc>
          <w:tcPr>
            <w:tcW w:w="2660"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Учебная комната</w:t>
            </w:r>
          </w:p>
        </w:tc>
        <w:tc>
          <w:tcPr>
            <w:tcW w:w="5140"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Желтый, но не яркий, возможны красные эле</w:t>
            </w:r>
            <w:r w:rsidRPr="00D4013C">
              <w:rPr>
                <w:rFonts w:ascii="Times New Roman" w:eastAsia="Times New Roman" w:hAnsi="Times New Roman" w:cs="Times New Roman"/>
                <w:bCs/>
                <w:color w:val="000000"/>
                <w:sz w:val="24"/>
                <w:szCs w:val="24"/>
                <w:lang w:eastAsia="ru-RU"/>
              </w:rPr>
              <w:softHyphen/>
              <w:t>менты</w:t>
            </w:r>
          </w:p>
        </w:tc>
      </w:tr>
      <w:tr w:rsidR="00D4013C" w:rsidRPr="00D4013C" w:rsidTr="00516169">
        <w:tc>
          <w:tcPr>
            <w:tcW w:w="2660"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Кухня</w:t>
            </w:r>
          </w:p>
        </w:tc>
        <w:tc>
          <w:tcPr>
            <w:tcW w:w="5140"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Синий, нежно-голубой, бледно-зеленый, беже</w:t>
            </w:r>
            <w:r w:rsidRPr="00D4013C">
              <w:rPr>
                <w:rFonts w:ascii="Times New Roman" w:eastAsia="Times New Roman" w:hAnsi="Times New Roman" w:cs="Times New Roman"/>
                <w:bCs/>
                <w:color w:val="000000"/>
                <w:sz w:val="24"/>
                <w:szCs w:val="24"/>
                <w:lang w:eastAsia="ru-RU"/>
              </w:rPr>
              <w:softHyphen/>
              <w:t>вый</w:t>
            </w:r>
          </w:p>
        </w:tc>
      </w:tr>
      <w:tr w:rsidR="00D4013C" w:rsidRPr="00D4013C" w:rsidTr="00516169">
        <w:tc>
          <w:tcPr>
            <w:tcW w:w="2660"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Детская комната</w:t>
            </w:r>
          </w:p>
        </w:tc>
        <w:tc>
          <w:tcPr>
            <w:tcW w:w="5140"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Оранжевый, зеленый, розовый, все оттенки си</w:t>
            </w:r>
            <w:r w:rsidRPr="00D4013C">
              <w:rPr>
                <w:rFonts w:ascii="Times New Roman" w:eastAsia="Times New Roman" w:hAnsi="Times New Roman" w:cs="Times New Roman"/>
                <w:bCs/>
                <w:color w:val="000000"/>
                <w:sz w:val="24"/>
                <w:szCs w:val="24"/>
                <w:lang w:eastAsia="ru-RU"/>
              </w:rPr>
              <w:softHyphen/>
              <w:t>него. В детской комнате должно присутствовать большое количество различных цветов</w:t>
            </w:r>
          </w:p>
        </w:tc>
      </w:tr>
    </w:tbl>
    <w:p w:rsidR="00D4013C" w:rsidRPr="00D4013C" w:rsidRDefault="00D4013C" w:rsidP="00D4013C">
      <w:pPr>
        <w:spacing w:after="0" w:line="240" w:lineRule="auto"/>
        <w:ind w:firstLine="284"/>
        <w:rPr>
          <w:rFonts w:ascii="Times New Roman" w:eastAsia="Times New Roman" w:hAnsi="Times New Roman" w:cs="Times New Roman"/>
          <w:b/>
          <w:bCs/>
          <w:color w:val="000000"/>
          <w:sz w:val="24"/>
          <w:szCs w:val="24"/>
          <w:lang w:eastAsia="ru-RU"/>
        </w:rPr>
      </w:pPr>
    </w:p>
    <w:p w:rsidR="00D4013C" w:rsidRPr="00D4013C" w:rsidRDefault="00D4013C" w:rsidP="00D4013C">
      <w:pPr>
        <w:widowControl w:val="0"/>
        <w:spacing w:after="0" w:line="240" w:lineRule="auto"/>
        <w:rPr>
          <w:rFonts w:ascii="Times New Roman" w:eastAsia="Times New Roman" w:hAnsi="Times New Roman" w:cs="Times New Roman"/>
          <w:i/>
          <w:color w:val="000000"/>
          <w:sz w:val="24"/>
          <w:szCs w:val="24"/>
          <w:lang w:eastAsia="ru-RU"/>
        </w:rPr>
      </w:pPr>
      <w:r w:rsidRPr="00D4013C">
        <w:rPr>
          <w:rFonts w:ascii="Times New Roman" w:eastAsia="Times New Roman" w:hAnsi="Times New Roman" w:cs="Times New Roman"/>
          <w:i/>
          <w:color w:val="000000"/>
          <w:sz w:val="24"/>
          <w:szCs w:val="24"/>
          <w:lang w:eastAsia="ru-RU"/>
        </w:rPr>
        <w:t>Таблица 57. Материалы, использующиеся при строительстве и отделочных работах в квартире</w:t>
      </w:r>
    </w:p>
    <w:tbl>
      <w:tblPr>
        <w:tblStyle w:val="6"/>
        <w:tblW w:w="0" w:type="auto"/>
        <w:tblLook w:val="04A0" w:firstRow="1" w:lastRow="0" w:firstColumn="1" w:lastColumn="0" w:noHBand="0" w:noVBand="1"/>
      </w:tblPr>
      <w:tblGrid>
        <w:gridCol w:w="4818"/>
        <w:gridCol w:w="4753"/>
      </w:tblGrid>
      <w:tr w:rsidR="00D4013C" w:rsidRPr="00D4013C" w:rsidTr="00516169">
        <w:tc>
          <w:tcPr>
            <w:tcW w:w="5139" w:type="dxa"/>
          </w:tcPr>
          <w:p w:rsidR="00D4013C" w:rsidRPr="00D4013C" w:rsidRDefault="00D4013C" w:rsidP="00D4013C">
            <w:pPr>
              <w:widowControl w:val="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Название материала</w:t>
            </w:r>
          </w:p>
        </w:tc>
        <w:tc>
          <w:tcPr>
            <w:tcW w:w="5140" w:type="dxa"/>
          </w:tcPr>
          <w:p w:rsidR="00D4013C" w:rsidRPr="00D4013C" w:rsidRDefault="00D4013C" w:rsidP="00D4013C">
            <w:pPr>
              <w:widowControl w:val="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Степень вредного воздействия на организм человека</w:t>
            </w:r>
          </w:p>
        </w:tc>
      </w:tr>
      <w:tr w:rsidR="00D4013C" w:rsidRPr="00D4013C" w:rsidTr="00516169">
        <w:tc>
          <w:tcPr>
            <w:tcW w:w="5139" w:type="dxa"/>
          </w:tcPr>
          <w:p w:rsidR="00D4013C" w:rsidRPr="00D4013C" w:rsidRDefault="00D4013C" w:rsidP="00D4013C">
            <w:pPr>
              <w:widowControl w:val="0"/>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Дерево</w:t>
            </w:r>
          </w:p>
        </w:tc>
        <w:tc>
          <w:tcPr>
            <w:tcW w:w="5140" w:type="dxa"/>
          </w:tcPr>
          <w:p w:rsidR="00D4013C" w:rsidRPr="00D4013C" w:rsidRDefault="00D4013C" w:rsidP="00D4013C">
            <w:pPr>
              <w:widowControl w:val="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Экологически чистый материал</w:t>
            </w:r>
          </w:p>
        </w:tc>
      </w:tr>
      <w:tr w:rsidR="00D4013C" w:rsidRPr="00D4013C" w:rsidTr="00516169">
        <w:tc>
          <w:tcPr>
            <w:tcW w:w="5139" w:type="dxa"/>
          </w:tcPr>
          <w:p w:rsidR="00D4013C" w:rsidRPr="00D4013C" w:rsidRDefault="00D4013C" w:rsidP="00D4013C">
            <w:pPr>
              <w:widowControl w:val="0"/>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Железная арматура</w:t>
            </w:r>
          </w:p>
        </w:tc>
        <w:tc>
          <w:tcPr>
            <w:tcW w:w="5140" w:type="dxa"/>
          </w:tcPr>
          <w:p w:rsidR="00D4013C" w:rsidRPr="00D4013C" w:rsidRDefault="00D4013C" w:rsidP="00D4013C">
            <w:pPr>
              <w:widowControl w:val="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Экологически чистый материал</w:t>
            </w:r>
          </w:p>
        </w:tc>
      </w:tr>
      <w:tr w:rsidR="00D4013C" w:rsidRPr="00D4013C" w:rsidTr="00516169">
        <w:tc>
          <w:tcPr>
            <w:tcW w:w="5139" w:type="dxa"/>
          </w:tcPr>
          <w:p w:rsidR="00D4013C" w:rsidRPr="00D4013C" w:rsidRDefault="00D4013C" w:rsidP="00D4013C">
            <w:pPr>
              <w:widowControl w:val="0"/>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Стекло</w:t>
            </w:r>
          </w:p>
        </w:tc>
        <w:tc>
          <w:tcPr>
            <w:tcW w:w="5140" w:type="dxa"/>
          </w:tcPr>
          <w:p w:rsidR="00D4013C" w:rsidRPr="00D4013C" w:rsidRDefault="00D4013C" w:rsidP="00D4013C">
            <w:pPr>
              <w:widowControl w:val="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Экологически чистый материал</w:t>
            </w:r>
          </w:p>
        </w:tc>
      </w:tr>
      <w:tr w:rsidR="00D4013C" w:rsidRPr="00D4013C" w:rsidTr="00516169">
        <w:tc>
          <w:tcPr>
            <w:tcW w:w="5139" w:type="dxa"/>
          </w:tcPr>
          <w:p w:rsidR="00D4013C" w:rsidRPr="00D4013C" w:rsidRDefault="00D4013C" w:rsidP="00D4013C">
            <w:pPr>
              <w:widowControl w:val="0"/>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Краска масляная</w:t>
            </w:r>
          </w:p>
        </w:tc>
        <w:tc>
          <w:tcPr>
            <w:tcW w:w="5140" w:type="dxa"/>
          </w:tcPr>
          <w:p w:rsidR="00D4013C" w:rsidRPr="00D4013C" w:rsidRDefault="00D4013C" w:rsidP="00D4013C">
            <w:pPr>
              <w:widowControl w:val="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Токсическое воздействие тяжелых ме</w:t>
            </w:r>
            <w:r w:rsidRPr="00D4013C">
              <w:rPr>
                <w:rFonts w:ascii="Times New Roman" w:eastAsia="Times New Roman" w:hAnsi="Times New Roman" w:cs="Times New Roman"/>
                <w:color w:val="000000"/>
                <w:sz w:val="24"/>
                <w:szCs w:val="24"/>
                <w:lang w:eastAsia="ru-RU"/>
              </w:rPr>
              <w:softHyphen/>
              <w:t>таллов и органических растворителей</w:t>
            </w:r>
          </w:p>
        </w:tc>
      </w:tr>
      <w:tr w:rsidR="00D4013C" w:rsidRPr="00D4013C" w:rsidTr="00516169">
        <w:tc>
          <w:tcPr>
            <w:tcW w:w="5139" w:type="dxa"/>
          </w:tcPr>
          <w:p w:rsidR="00D4013C" w:rsidRPr="00D4013C" w:rsidRDefault="00D4013C" w:rsidP="00D4013C">
            <w:pPr>
              <w:widowControl w:val="0"/>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Древесностружечные и древесноволокнистые плиты</w:t>
            </w:r>
          </w:p>
        </w:tc>
        <w:tc>
          <w:tcPr>
            <w:tcW w:w="5140" w:type="dxa"/>
          </w:tcPr>
          <w:p w:rsidR="00D4013C" w:rsidRPr="00D4013C" w:rsidRDefault="00D4013C" w:rsidP="00D4013C">
            <w:pPr>
              <w:widowControl w:val="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Формальдегид, обладающий мутаген</w:t>
            </w:r>
            <w:r w:rsidRPr="00D4013C">
              <w:rPr>
                <w:rFonts w:ascii="Times New Roman" w:eastAsia="Times New Roman" w:hAnsi="Times New Roman" w:cs="Times New Roman"/>
                <w:color w:val="000000"/>
                <w:sz w:val="24"/>
                <w:szCs w:val="24"/>
                <w:lang w:eastAsia="ru-RU"/>
              </w:rPr>
              <w:softHyphen/>
              <w:t>ными свойствами</w:t>
            </w:r>
          </w:p>
        </w:tc>
      </w:tr>
      <w:tr w:rsidR="00D4013C" w:rsidRPr="00D4013C" w:rsidTr="00516169">
        <w:tc>
          <w:tcPr>
            <w:tcW w:w="5139" w:type="dxa"/>
          </w:tcPr>
          <w:p w:rsidR="00D4013C" w:rsidRPr="00D4013C" w:rsidRDefault="00D4013C" w:rsidP="00D4013C">
            <w:pPr>
              <w:widowControl w:val="0"/>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Монтажная пена</w:t>
            </w:r>
          </w:p>
        </w:tc>
        <w:tc>
          <w:tcPr>
            <w:tcW w:w="5140" w:type="dxa"/>
          </w:tcPr>
          <w:p w:rsidR="00D4013C" w:rsidRPr="00D4013C" w:rsidRDefault="00D4013C" w:rsidP="00D4013C">
            <w:pPr>
              <w:widowControl w:val="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Воздействие токсических веществ</w:t>
            </w:r>
          </w:p>
        </w:tc>
      </w:tr>
      <w:tr w:rsidR="00D4013C" w:rsidRPr="00D4013C" w:rsidTr="00516169">
        <w:tc>
          <w:tcPr>
            <w:tcW w:w="5139" w:type="dxa"/>
          </w:tcPr>
          <w:p w:rsidR="00D4013C" w:rsidRPr="00D4013C" w:rsidRDefault="00D4013C" w:rsidP="00D4013C">
            <w:pPr>
              <w:widowControl w:val="0"/>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Пластики </w:t>
            </w:r>
          </w:p>
        </w:tc>
        <w:tc>
          <w:tcPr>
            <w:tcW w:w="5140" w:type="dxa"/>
          </w:tcPr>
          <w:p w:rsidR="00D4013C" w:rsidRPr="00D4013C" w:rsidRDefault="00D4013C" w:rsidP="00D4013C">
            <w:pPr>
              <w:widowControl w:val="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Содержат тяжелые металлы, вызываю</w:t>
            </w:r>
            <w:r w:rsidRPr="00D4013C">
              <w:rPr>
                <w:rFonts w:ascii="Times New Roman" w:eastAsia="Times New Roman" w:hAnsi="Times New Roman" w:cs="Times New Roman"/>
                <w:color w:val="000000"/>
                <w:sz w:val="24"/>
                <w:szCs w:val="24"/>
                <w:lang w:eastAsia="ru-RU"/>
              </w:rPr>
              <w:softHyphen/>
              <w:t>щие необратимые изменения в организ</w:t>
            </w:r>
            <w:r w:rsidRPr="00D4013C">
              <w:rPr>
                <w:rFonts w:ascii="Times New Roman" w:eastAsia="Times New Roman" w:hAnsi="Times New Roman" w:cs="Times New Roman"/>
                <w:color w:val="000000"/>
                <w:sz w:val="24"/>
                <w:szCs w:val="24"/>
                <w:lang w:eastAsia="ru-RU"/>
              </w:rPr>
              <w:softHyphen/>
              <w:t>ме человека</w:t>
            </w:r>
          </w:p>
        </w:tc>
      </w:tr>
      <w:tr w:rsidR="00D4013C" w:rsidRPr="00D4013C" w:rsidTr="00516169">
        <w:tc>
          <w:tcPr>
            <w:tcW w:w="5139" w:type="dxa"/>
          </w:tcPr>
          <w:p w:rsidR="00D4013C" w:rsidRPr="00D4013C" w:rsidRDefault="00D4013C" w:rsidP="00D4013C">
            <w:pPr>
              <w:widowControl w:val="0"/>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Ковролин</w:t>
            </w:r>
          </w:p>
        </w:tc>
        <w:tc>
          <w:tcPr>
            <w:tcW w:w="5140" w:type="dxa"/>
          </w:tcPr>
          <w:p w:rsidR="00D4013C" w:rsidRPr="00D4013C" w:rsidRDefault="00D4013C" w:rsidP="00D4013C">
            <w:pPr>
              <w:widowControl w:val="0"/>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Содержит вещества, вызывающие забо</w:t>
            </w:r>
            <w:r w:rsidRPr="00D4013C">
              <w:rPr>
                <w:rFonts w:ascii="Times New Roman" w:eastAsia="Times New Roman" w:hAnsi="Times New Roman" w:cs="Times New Roman"/>
                <w:color w:val="000000"/>
                <w:sz w:val="24"/>
                <w:szCs w:val="24"/>
                <w:lang w:eastAsia="ru-RU"/>
              </w:rPr>
              <w:softHyphen/>
              <w:t>левания органов дыхания</w:t>
            </w:r>
          </w:p>
        </w:tc>
      </w:tr>
      <w:tr w:rsidR="00D4013C" w:rsidRPr="00D4013C" w:rsidTr="00516169">
        <w:tc>
          <w:tcPr>
            <w:tcW w:w="5139" w:type="dxa"/>
          </w:tcPr>
          <w:p w:rsidR="00D4013C" w:rsidRPr="00D4013C" w:rsidRDefault="00D4013C" w:rsidP="00D4013C">
            <w:pPr>
              <w:widowControl w:val="0"/>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Линолеум</w:t>
            </w:r>
          </w:p>
        </w:tc>
        <w:tc>
          <w:tcPr>
            <w:tcW w:w="5140" w:type="dxa"/>
          </w:tcPr>
          <w:p w:rsidR="00D4013C" w:rsidRPr="00D4013C" w:rsidRDefault="00D4013C" w:rsidP="00D4013C">
            <w:pPr>
              <w:widowControl w:val="0"/>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Хлорвинил и пластификаторы могут вызвать отравления</w:t>
            </w:r>
          </w:p>
        </w:tc>
      </w:tr>
      <w:tr w:rsidR="00D4013C" w:rsidRPr="00D4013C" w:rsidTr="00516169">
        <w:tc>
          <w:tcPr>
            <w:tcW w:w="5139" w:type="dxa"/>
          </w:tcPr>
          <w:p w:rsidR="00D4013C" w:rsidRPr="00D4013C" w:rsidRDefault="00D4013C" w:rsidP="00D4013C">
            <w:pPr>
              <w:widowControl w:val="0"/>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Бетон</w:t>
            </w:r>
          </w:p>
        </w:tc>
        <w:tc>
          <w:tcPr>
            <w:tcW w:w="5140" w:type="dxa"/>
          </w:tcPr>
          <w:p w:rsidR="00D4013C" w:rsidRPr="00D4013C" w:rsidRDefault="00D4013C" w:rsidP="00D4013C">
            <w:pPr>
              <w:widowControl w:val="0"/>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Источник радиации</w:t>
            </w:r>
          </w:p>
        </w:tc>
      </w:tr>
      <w:tr w:rsidR="00D4013C" w:rsidRPr="00D4013C" w:rsidTr="00516169">
        <w:tc>
          <w:tcPr>
            <w:tcW w:w="5139" w:type="dxa"/>
          </w:tcPr>
          <w:p w:rsidR="00D4013C" w:rsidRPr="00D4013C" w:rsidRDefault="00D4013C" w:rsidP="00D4013C">
            <w:pPr>
              <w:widowControl w:val="0"/>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Поливинилхлорид</w:t>
            </w:r>
          </w:p>
        </w:tc>
        <w:tc>
          <w:tcPr>
            <w:tcW w:w="5140" w:type="dxa"/>
          </w:tcPr>
          <w:p w:rsidR="00D4013C" w:rsidRPr="00D4013C" w:rsidRDefault="00D4013C" w:rsidP="00D4013C">
            <w:pPr>
              <w:widowControl w:val="0"/>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Может вызвать отравление</w:t>
            </w:r>
          </w:p>
        </w:tc>
      </w:tr>
      <w:tr w:rsidR="00D4013C" w:rsidRPr="00D4013C" w:rsidTr="00516169">
        <w:tc>
          <w:tcPr>
            <w:tcW w:w="5139" w:type="dxa"/>
          </w:tcPr>
          <w:p w:rsidR="00D4013C" w:rsidRPr="00D4013C" w:rsidRDefault="00D4013C" w:rsidP="00D4013C">
            <w:pPr>
              <w:widowControl w:val="0"/>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Обои с моющимся покрытием</w:t>
            </w:r>
          </w:p>
        </w:tc>
        <w:tc>
          <w:tcPr>
            <w:tcW w:w="5140" w:type="dxa"/>
          </w:tcPr>
          <w:p w:rsidR="00D4013C" w:rsidRPr="00D4013C" w:rsidRDefault="00D4013C" w:rsidP="00D4013C">
            <w:pPr>
              <w:widowControl w:val="0"/>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Источник стирола, вызывающего голов</w:t>
            </w:r>
            <w:r w:rsidRPr="00D4013C">
              <w:rPr>
                <w:rFonts w:ascii="Times New Roman" w:eastAsia="Times New Roman" w:hAnsi="Times New Roman" w:cs="Times New Roman"/>
                <w:color w:val="000000"/>
                <w:sz w:val="24"/>
                <w:szCs w:val="24"/>
                <w:lang w:eastAsia="ru-RU"/>
              </w:rPr>
              <w:softHyphen/>
              <w:t>ную боль, тошноту, спазмы и потерю сознания</w:t>
            </w:r>
          </w:p>
        </w:tc>
      </w:tr>
    </w:tbl>
    <w:p w:rsidR="00D4013C" w:rsidRPr="00D4013C" w:rsidRDefault="00D4013C" w:rsidP="00D4013C">
      <w:pPr>
        <w:spacing w:after="0" w:line="240" w:lineRule="auto"/>
        <w:ind w:firstLine="284"/>
        <w:rPr>
          <w:rFonts w:ascii="Times New Roman" w:eastAsia="Times New Roman" w:hAnsi="Times New Roman" w:cs="Times New Roman"/>
          <w:b/>
          <w:bCs/>
          <w:color w:val="000000"/>
          <w:sz w:val="24"/>
          <w:szCs w:val="24"/>
          <w:lang w:eastAsia="ru-RU"/>
        </w:rPr>
      </w:pP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В кругу вопросов и решений</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Все вы смотрели фильм Э. Рязанова «Ирония судьбы, или С легким паром». В начале фильма звучат слова об одинако</w:t>
      </w:r>
      <w:r w:rsidRPr="00D4013C">
        <w:rPr>
          <w:rFonts w:ascii="Times New Roman" w:eastAsia="Times New Roman" w:hAnsi="Times New Roman" w:cs="Times New Roman"/>
          <w:color w:val="000000"/>
          <w:sz w:val="24"/>
          <w:szCs w:val="24"/>
          <w:lang w:eastAsia="ru-RU"/>
        </w:rPr>
        <w:softHyphen/>
        <w:t>вости наших городов. Одинаковые улицы с «родными» на</w:t>
      </w:r>
      <w:r w:rsidRPr="00D4013C">
        <w:rPr>
          <w:rFonts w:ascii="Times New Roman" w:eastAsia="Times New Roman" w:hAnsi="Times New Roman" w:cs="Times New Roman"/>
          <w:color w:val="000000"/>
          <w:sz w:val="24"/>
          <w:szCs w:val="24"/>
          <w:lang w:eastAsia="ru-RU"/>
        </w:rPr>
        <w:softHyphen/>
        <w:t>званиями; одинаковые микрорайоны; подъезды, окрашен</w:t>
      </w:r>
      <w:r w:rsidRPr="00D4013C">
        <w:rPr>
          <w:rFonts w:ascii="Times New Roman" w:eastAsia="Times New Roman" w:hAnsi="Times New Roman" w:cs="Times New Roman"/>
          <w:color w:val="000000"/>
          <w:sz w:val="24"/>
          <w:szCs w:val="24"/>
          <w:lang w:eastAsia="ru-RU"/>
        </w:rPr>
        <w:softHyphen/>
        <w:t>ные одинаковой краской; стандартные квартиры, обстав</w:t>
      </w:r>
      <w:r w:rsidRPr="00D4013C">
        <w:rPr>
          <w:rFonts w:ascii="Times New Roman" w:eastAsia="Times New Roman" w:hAnsi="Times New Roman" w:cs="Times New Roman"/>
          <w:color w:val="000000"/>
          <w:sz w:val="24"/>
          <w:szCs w:val="24"/>
          <w:lang w:eastAsia="ru-RU"/>
        </w:rPr>
        <w:softHyphen/>
        <w:t>ленные типовой мебелью.</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 за многие сотни километров сверхмощные корпора</w:t>
      </w:r>
      <w:r w:rsidRPr="00D4013C">
        <w:rPr>
          <w:rFonts w:ascii="Times New Roman" w:eastAsia="Times New Roman" w:hAnsi="Times New Roman" w:cs="Times New Roman"/>
          <w:color w:val="000000"/>
          <w:sz w:val="24"/>
          <w:szCs w:val="24"/>
          <w:lang w:eastAsia="ru-RU"/>
        </w:rPr>
        <w:softHyphen/>
        <w:t>ции строят свои «Хилтоны» по единому проекту и оборуду</w:t>
      </w:r>
      <w:r w:rsidRPr="00D4013C">
        <w:rPr>
          <w:rFonts w:ascii="Times New Roman" w:eastAsia="Times New Roman" w:hAnsi="Times New Roman" w:cs="Times New Roman"/>
          <w:color w:val="000000"/>
          <w:sz w:val="24"/>
          <w:szCs w:val="24"/>
          <w:lang w:eastAsia="ru-RU"/>
        </w:rPr>
        <w:softHyphen/>
        <w:t>ют их одинаково— вплоть до цвета полотенец в номерах. В любом месте земного шара постоянный клиент входит в знакомый вестибюль, поднимается в знакомый номер, ве</w:t>
      </w:r>
      <w:r w:rsidRPr="00D4013C">
        <w:rPr>
          <w:rFonts w:ascii="Times New Roman" w:eastAsia="Times New Roman" w:hAnsi="Times New Roman" w:cs="Times New Roman"/>
          <w:color w:val="000000"/>
          <w:sz w:val="24"/>
          <w:szCs w:val="24"/>
          <w:lang w:eastAsia="ru-RU"/>
        </w:rPr>
        <w:softHyphen/>
        <w:t>шает пальто в знакомый шкаф.</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Хорошо это или плохо— стандарт? Типовое и своеоб</w:t>
      </w:r>
      <w:r w:rsidRPr="00D4013C">
        <w:rPr>
          <w:rFonts w:ascii="Times New Roman" w:eastAsia="Times New Roman" w:hAnsi="Times New Roman" w:cs="Times New Roman"/>
          <w:color w:val="000000"/>
          <w:sz w:val="24"/>
          <w:szCs w:val="24"/>
          <w:lang w:eastAsia="ru-RU"/>
        </w:rPr>
        <w:softHyphen/>
        <w:t>разное? Выскажите свое мнение.</w:t>
      </w:r>
    </w:p>
    <w:p w:rsidR="00D4013C" w:rsidRPr="00D4013C" w:rsidRDefault="00D4013C" w:rsidP="00D4013C">
      <w:pPr>
        <w:widowControl w:val="0"/>
        <w:spacing w:after="0" w:line="240" w:lineRule="auto"/>
        <w:ind w:firstLine="284"/>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firstLine="284"/>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Вопросы для размышления (урбоэкологический практикум)</w:t>
      </w:r>
    </w:p>
    <w:p w:rsidR="00D4013C" w:rsidRPr="00D4013C" w:rsidRDefault="00D4013C" w:rsidP="00D4013C">
      <w:pPr>
        <w:numPr>
          <w:ilvl w:val="0"/>
          <w:numId w:val="93"/>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Вы, несомненно, замечали регулярное применение соли для таяния снега на городских дорогах и отмечали его воздействие на деревья и кустарники, растущие вдоль до</w:t>
      </w:r>
      <w:r w:rsidRPr="00D4013C">
        <w:rPr>
          <w:rFonts w:ascii="Times New Roman" w:eastAsia="Times New Roman" w:hAnsi="Times New Roman" w:cs="Times New Roman"/>
          <w:color w:val="000000"/>
          <w:sz w:val="24"/>
          <w:szCs w:val="24"/>
          <w:lang w:eastAsia="ru-RU"/>
        </w:rPr>
        <w:softHyphen/>
        <w:t>рог: деревья перестают расти, а листва буреет уже в начале лета. Чем объясняется этот эффект? Какую общую законо</w:t>
      </w:r>
      <w:r w:rsidRPr="00D4013C">
        <w:rPr>
          <w:rFonts w:ascii="Times New Roman" w:eastAsia="Times New Roman" w:hAnsi="Times New Roman" w:cs="Times New Roman"/>
          <w:color w:val="000000"/>
          <w:sz w:val="24"/>
          <w:szCs w:val="24"/>
          <w:lang w:eastAsia="ru-RU"/>
        </w:rPr>
        <w:softHyphen/>
        <w:t>мерность демонстрирует данный пример?</w:t>
      </w:r>
    </w:p>
    <w:p w:rsidR="00D4013C" w:rsidRPr="00D4013C" w:rsidRDefault="00D4013C" w:rsidP="00D4013C">
      <w:pPr>
        <w:spacing w:after="0" w:line="240" w:lineRule="auto"/>
        <w:ind w:left="36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2.Н.Ф. Реймерс писал: «В мире нет неразрешимых проб</w:t>
      </w:r>
      <w:r w:rsidRPr="00D4013C">
        <w:rPr>
          <w:rFonts w:ascii="Times New Roman" w:eastAsia="Times New Roman" w:hAnsi="Times New Roman" w:cs="Times New Roman"/>
          <w:color w:val="000000"/>
          <w:sz w:val="24"/>
          <w:szCs w:val="24"/>
          <w:lang w:eastAsia="ru-RU"/>
        </w:rPr>
        <w:softHyphen/>
        <w:t>лем. Есть лишь вопросы, которые мы не хотим или ленимся решать. Поэтому для паники нет причины. Если мы научимся устранять истоки, а не будем лишь бороться со следствиями экологического кризиса, у человечества сохранится светлое будущее». А какова ваша точка зрения?</w:t>
      </w:r>
    </w:p>
    <w:p w:rsidR="00D4013C" w:rsidRPr="00D4013C" w:rsidRDefault="00D4013C" w:rsidP="00D4013C">
      <w:pPr>
        <w:numPr>
          <w:ilvl w:val="0"/>
          <w:numId w:val="77"/>
        </w:numPr>
        <w:spacing w:after="0" w:line="240" w:lineRule="auto"/>
        <w:ind w:left="284"/>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Способ оценки антропогенной нагрузки по реакциям на нее живых организмов и их сообществ называется биоинди</w:t>
      </w:r>
      <w:r w:rsidRPr="00D4013C">
        <w:rPr>
          <w:rFonts w:ascii="Times New Roman" w:eastAsia="Times New Roman" w:hAnsi="Times New Roman" w:cs="Times New Roman"/>
          <w:color w:val="000000"/>
          <w:sz w:val="24"/>
          <w:szCs w:val="24"/>
          <w:lang w:eastAsia="ru-RU"/>
        </w:rPr>
        <w:softHyphen/>
        <w:t>кацией, а сами организмы — биоиндикаторами. В качестве биоиндикаторов могут выступать высшие растения, чутко реагирующие на загрязнение воздуха. Наиболее чувстви</w:t>
      </w:r>
      <w:r w:rsidRPr="00D4013C">
        <w:rPr>
          <w:rFonts w:ascii="Times New Roman" w:eastAsia="Times New Roman" w:hAnsi="Times New Roman" w:cs="Times New Roman"/>
          <w:color w:val="000000"/>
          <w:sz w:val="24"/>
          <w:szCs w:val="24"/>
          <w:lang w:eastAsia="ru-RU"/>
        </w:rPr>
        <w:softHyphen/>
        <w:t>тельны к загрязнению атмосферы хвойные деревья (ель, пихта, сосна).</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Определите по состоянию деревьев загрязнение атмо</w:t>
      </w:r>
      <w:r w:rsidRPr="00D4013C">
        <w:rPr>
          <w:rFonts w:ascii="Times New Roman" w:eastAsia="Times New Roman" w:hAnsi="Times New Roman" w:cs="Times New Roman"/>
          <w:color w:val="000000"/>
          <w:sz w:val="24"/>
          <w:szCs w:val="24"/>
          <w:lang w:eastAsia="ru-RU"/>
        </w:rPr>
        <w:softHyphen/>
        <w:t xml:space="preserve">сферного воздуха оксидом серы </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eastAsia="ru-RU"/>
        </w:rPr>
        <w:t>в трех точках:</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 около промышленного предприятия;</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 возле школы;</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в парке.</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Типичные признаки повреждений: сосна обыкновенная — побурение кончиков игл хвоинок; ель европейская — хвоя буреет и опадает; ясень американский — обширное обес</w:t>
      </w:r>
      <w:r w:rsidRPr="00D4013C">
        <w:rPr>
          <w:rFonts w:ascii="Times New Roman" w:eastAsia="Times New Roman" w:hAnsi="Times New Roman" w:cs="Times New Roman"/>
          <w:color w:val="000000"/>
          <w:sz w:val="24"/>
          <w:szCs w:val="24"/>
          <w:lang w:eastAsia="ru-RU"/>
        </w:rPr>
        <w:softHyphen/>
        <w:t>цвечивание листьев.</w:t>
      </w:r>
    </w:p>
    <w:p w:rsidR="00D4013C" w:rsidRPr="00D4013C" w:rsidRDefault="00D4013C" w:rsidP="00D4013C">
      <w:pPr>
        <w:numPr>
          <w:ilvl w:val="0"/>
          <w:numId w:val="77"/>
        </w:numPr>
        <w:spacing w:after="0" w:line="240" w:lineRule="auto"/>
        <w:ind w:left="284"/>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Установите взаимосвязи между абиотическими компо</w:t>
      </w:r>
      <w:r w:rsidRPr="00D4013C">
        <w:rPr>
          <w:rFonts w:ascii="Times New Roman" w:eastAsia="Times New Roman" w:hAnsi="Times New Roman" w:cs="Times New Roman"/>
          <w:color w:val="000000"/>
          <w:sz w:val="24"/>
          <w:szCs w:val="24"/>
          <w:lang w:eastAsia="ru-RU"/>
        </w:rPr>
        <w:softHyphen/>
        <w:t>нентами и биотой. Для этого определите влажность листьев и их тургорное состояние в условиях различных уличных по</w:t>
      </w:r>
      <w:r w:rsidRPr="00D4013C">
        <w:rPr>
          <w:rFonts w:ascii="Times New Roman" w:eastAsia="Times New Roman" w:hAnsi="Times New Roman" w:cs="Times New Roman"/>
          <w:color w:val="000000"/>
          <w:sz w:val="24"/>
          <w:szCs w:val="24"/>
          <w:lang w:eastAsia="ru-RU"/>
        </w:rPr>
        <w:softHyphen/>
        <w:t>садок (оборудование: секатор, весы, сушильный шкаф, поли</w:t>
      </w:r>
      <w:r w:rsidRPr="00D4013C">
        <w:rPr>
          <w:rFonts w:ascii="Times New Roman" w:eastAsia="Times New Roman" w:hAnsi="Times New Roman" w:cs="Times New Roman"/>
          <w:color w:val="000000"/>
          <w:sz w:val="24"/>
          <w:szCs w:val="24"/>
          <w:lang w:eastAsia="ru-RU"/>
        </w:rPr>
        <w:softHyphen/>
        <w:t>этиленовые и бумажные пакеты).</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Проведите обследование изменений состояния листьев (липы, клена остролистного, каштана) на предмет потери тургора (обвисание). Одновременно на высоте 4—5 м срежьте 30—50 листьев одной породы, растущей в разных зонах города, и поместите в полиэтиленовый пакет. В лабо</w:t>
      </w:r>
      <w:r w:rsidRPr="00D4013C">
        <w:rPr>
          <w:rFonts w:ascii="Times New Roman" w:eastAsia="Times New Roman" w:hAnsi="Times New Roman" w:cs="Times New Roman"/>
          <w:color w:val="000000"/>
          <w:sz w:val="24"/>
          <w:szCs w:val="24"/>
          <w:lang w:eastAsia="ru-RU"/>
        </w:rPr>
        <w:softHyphen/>
        <w:t>ратории переложите в бумажный и взвесьте.</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Затем листья высушите и повторно взвесьте. Вычислите влажность листьев (х) в процентах:</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Х = а · 100 / </w:t>
      </w:r>
      <w:r w:rsidRPr="00D4013C">
        <w:rPr>
          <w:rFonts w:ascii="Times New Roman" w:eastAsia="Times New Roman" w:hAnsi="Times New Roman" w:cs="Times New Roman"/>
          <w:color w:val="000000"/>
          <w:sz w:val="24"/>
          <w:szCs w:val="24"/>
          <w:lang w:val="en-US" w:eastAsia="ru-RU"/>
        </w:rPr>
        <w:t>b</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где а — масса испарившейся влаги, </w:t>
      </w:r>
      <w:r w:rsidRPr="00D4013C">
        <w:rPr>
          <w:rFonts w:ascii="Times New Roman" w:eastAsia="Times New Roman" w:hAnsi="Times New Roman" w:cs="Times New Roman"/>
          <w:color w:val="000000"/>
          <w:sz w:val="24"/>
          <w:szCs w:val="24"/>
          <w:lang w:val="en-US" w:eastAsia="ru-RU"/>
        </w:rPr>
        <w:t>b</w:t>
      </w:r>
      <w:r w:rsidRPr="00D4013C">
        <w:rPr>
          <w:rFonts w:ascii="Times New Roman" w:eastAsia="Times New Roman" w:hAnsi="Times New Roman" w:cs="Times New Roman"/>
          <w:color w:val="000000"/>
          <w:sz w:val="24"/>
          <w:szCs w:val="24"/>
          <w:lang w:eastAsia="ru-RU"/>
        </w:rPr>
        <w:t xml:space="preserve"> — масса сухих листьев. Сделайте вывод о состоянии влажности листьев в различных экологических условиях.</w:t>
      </w:r>
    </w:p>
    <w:p w:rsidR="00D4013C" w:rsidRPr="00D4013C" w:rsidRDefault="00D4013C" w:rsidP="00D4013C">
      <w:pPr>
        <w:numPr>
          <w:ilvl w:val="0"/>
          <w:numId w:val="77"/>
        </w:numPr>
        <w:spacing w:after="0" w:line="240" w:lineRule="auto"/>
        <w:ind w:left="284"/>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Знаете ли вы, какова была кислотность дождя, ска</w:t>
      </w:r>
      <w:r w:rsidRPr="00D4013C">
        <w:rPr>
          <w:rFonts w:ascii="Times New Roman" w:eastAsia="Times New Roman" w:hAnsi="Times New Roman" w:cs="Times New Roman"/>
          <w:color w:val="000000"/>
          <w:sz w:val="24"/>
          <w:szCs w:val="24"/>
          <w:lang w:eastAsia="ru-RU"/>
        </w:rPr>
        <w:softHyphen/>
        <w:t>жем, 500 или 1000 лет назад? Размышляя над этим, мы мо</w:t>
      </w:r>
      <w:r w:rsidRPr="00D4013C">
        <w:rPr>
          <w:rFonts w:ascii="Times New Roman" w:eastAsia="Times New Roman" w:hAnsi="Times New Roman" w:cs="Times New Roman"/>
          <w:color w:val="000000"/>
          <w:sz w:val="24"/>
          <w:szCs w:val="24"/>
          <w:lang w:eastAsia="ru-RU"/>
        </w:rPr>
        <w:softHyphen/>
        <w:t xml:space="preserve">жем сопоставить нынешнюю ситуацию в атмосфере с </w:t>
      </w:r>
      <w:r w:rsidRPr="00D4013C">
        <w:rPr>
          <w:rFonts w:ascii="Times New Roman" w:eastAsia="Times New Roman" w:hAnsi="Times New Roman" w:cs="Times New Roman"/>
          <w:color w:val="000000"/>
          <w:sz w:val="24"/>
          <w:szCs w:val="24"/>
          <w:lang w:eastAsia="ru-RU"/>
        </w:rPr>
        <w:lastRenderedPageBreak/>
        <w:t>естест</w:t>
      </w:r>
      <w:r w:rsidRPr="00D4013C">
        <w:rPr>
          <w:rFonts w:ascii="Times New Roman" w:eastAsia="Times New Roman" w:hAnsi="Times New Roman" w:cs="Times New Roman"/>
          <w:color w:val="000000"/>
          <w:sz w:val="24"/>
          <w:szCs w:val="24"/>
          <w:lang w:eastAsia="ru-RU"/>
        </w:rPr>
        <w:softHyphen/>
        <w:t>венной, не измененной промышленными выбросами. Такие данные есть в материалах международной конференции, проходившей в Осло в 1980 г.</w:t>
      </w:r>
    </w:p>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Важнейшую информацию сохранили льды Гренландии и Антарктиды. Так, pH талой воды из древних льдов колеблет</w:t>
      </w:r>
      <w:r w:rsidRPr="00D4013C">
        <w:rPr>
          <w:rFonts w:ascii="Times New Roman" w:eastAsia="Times New Roman" w:hAnsi="Times New Roman" w:cs="Times New Roman"/>
          <w:color w:val="000000"/>
          <w:sz w:val="24"/>
          <w:szCs w:val="24"/>
          <w:lang w:eastAsia="ru-RU"/>
        </w:rPr>
        <w:softHyphen/>
        <w:t>ся от 5,2 до 5,6, т. е. дождь и до вмешательства человека не был дистиллятом. В атмосфере всегда присутствовал диоксид углерода (С0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который, реагируя с влагой, дает слабую угольную кислоту:</w:t>
      </w:r>
    </w:p>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 → 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СО</w:t>
      </w:r>
      <w:r w:rsidRPr="00D4013C">
        <w:rPr>
          <w:rFonts w:ascii="Times New Roman" w:eastAsia="Times New Roman" w:hAnsi="Times New Roman" w:cs="Times New Roman"/>
          <w:color w:val="000000"/>
          <w:sz w:val="24"/>
          <w:szCs w:val="24"/>
          <w:vertAlign w:val="subscript"/>
          <w:lang w:eastAsia="ru-RU"/>
        </w:rPr>
        <w:t>3</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 той поры многое изменилось. Промышленность (осо</w:t>
      </w:r>
      <w:r w:rsidRPr="00D4013C">
        <w:rPr>
          <w:rFonts w:ascii="Times New Roman" w:eastAsia="Times New Roman" w:hAnsi="Times New Roman" w:cs="Times New Roman"/>
          <w:color w:val="000000"/>
          <w:sz w:val="24"/>
          <w:szCs w:val="24"/>
          <w:lang w:eastAsia="ru-RU"/>
        </w:rPr>
        <w:softHyphen/>
        <w:t>бенно теплоэнергетика), транспорт выбрасывают в атмосферу миллионы тонн диоксида серы и оксидов азота, что вызывает кислотные осадки. В чем состоит их опасность?</w:t>
      </w:r>
    </w:p>
    <w:p w:rsidR="00D4013C" w:rsidRPr="00D4013C" w:rsidRDefault="00D4013C" w:rsidP="00D4013C">
      <w:pPr>
        <w:numPr>
          <w:ilvl w:val="0"/>
          <w:numId w:val="77"/>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Объясните выражение: «урбанизация приводит к изме</w:t>
      </w:r>
      <w:r w:rsidRPr="00D4013C">
        <w:rPr>
          <w:rFonts w:ascii="Times New Roman" w:eastAsia="Times New Roman" w:hAnsi="Times New Roman" w:cs="Times New Roman"/>
          <w:color w:val="000000"/>
          <w:sz w:val="24"/>
          <w:szCs w:val="24"/>
          <w:lang w:eastAsia="ru-RU"/>
        </w:rPr>
        <w:softHyphen/>
        <w:t>нению и уничтожению первичной гидрографической сети».</w:t>
      </w:r>
    </w:p>
    <w:p w:rsidR="00D4013C" w:rsidRPr="00D4013C" w:rsidRDefault="00D4013C" w:rsidP="00D4013C">
      <w:pPr>
        <w:numPr>
          <w:ilvl w:val="0"/>
          <w:numId w:val="77"/>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Почему происходят прогибы земной поверхности под городами и чем это грозит городскому хозяйству?</w:t>
      </w:r>
    </w:p>
    <w:p w:rsidR="00D4013C" w:rsidRPr="00D4013C" w:rsidRDefault="00D4013C" w:rsidP="00D4013C">
      <w:pPr>
        <w:numPr>
          <w:ilvl w:val="0"/>
          <w:numId w:val="77"/>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 И. Вернадский писал: «Все природные воды, где бы они ни находились, теснейшим образом связаны между собой и представляют единое целое». Докажите это положение.</w:t>
      </w:r>
    </w:p>
    <w:p w:rsidR="00D4013C" w:rsidRPr="00D4013C" w:rsidRDefault="00D4013C" w:rsidP="00D4013C">
      <w:pPr>
        <w:numPr>
          <w:ilvl w:val="0"/>
          <w:numId w:val="77"/>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Возможно ли возрождение архитектурно-планиро</w:t>
      </w:r>
      <w:r w:rsidRPr="00D4013C">
        <w:rPr>
          <w:rFonts w:ascii="Times New Roman" w:eastAsia="Times New Roman" w:hAnsi="Times New Roman" w:cs="Times New Roman"/>
          <w:color w:val="000000"/>
          <w:sz w:val="24"/>
          <w:szCs w:val="24"/>
          <w:lang w:eastAsia="ru-RU"/>
        </w:rPr>
        <w:softHyphen/>
        <w:t>вочного значения рек?</w:t>
      </w:r>
    </w:p>
    <w:p w:rsidR="00D4013C" w:rsidRPr="00D4013C" w:rsidRDefault="00D4013C" w:rsidP="00D4013C">
      <w:pPr>
        <w:numPr>
          <w:ilvl w:val="0"/>
          <w:numId w:val="77"/>
        </w:numPr>
        <w:spacing w:after="0" w:line="240" w:lineRule="auto"/>
        <w:ind w:left="284"/>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Выясните, какие реки повлияли (и влияют сейчас) на формирование среды вашего города. Какова их судьба?</w:t>
      </w:r>
    </w:p>
    <w:p w:rsidR="00D4013C" w:rsidRPr="00D4013C" w:rsidRDefault="00D4013C" w:rsidP="00D4013C">
      <w:pPr>
        <w:numPr>
          <w:ilvl w:val="0"/>
          <w:numId w:val="77"/>
        </w:numPr>
        <w:spacing w:after="0" w:line="240" w:lineRule="auto"/>
        <w:ind w:left="284"/>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Как вы считаете, возможно ли в городах будущего вы</w:t>
      </w:r>
      <w:r w:rsidRPr="00D4013C">
        <w:rPr>
          <w:rFonts w:ascii="Times New Roman" w:eastAsia="Times New Roman" w:hAnsi="Times New Roman" w:cs="Times New Roman"/>
          <w:color w:val="000000"/>
          <w:sz w:val="24"/>
          <w:szCs w:val="24"/>
          <w:lang w:eastAsia="ru-RU"/>
        </w:rPr>
        <w:softHyphen/>
        <w:t>полнить то, о чем мечтает поэт А. Жигулин:</w:t>
      </w:r>
    </w:p>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Я не против прогресса,ни-ни!</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Понимаю размах и великость.</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Но прошу тебя, век: сохрани</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Хоть какую-то малую дикость.</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Сохрани приозерный камыш,</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Сохрани деревенские вишни,</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Сохрани первозданную тишь,</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Из которой когда-то мы вышли.</w:t>
      </w:r>
    </w:p>
    <w:p w:rsidR="00D4013C" w:rsidRPr="00D4013C" w:rsidRDefault="00D4013C" w:rsidP="00D4013C">
      <w:pPr>
        <w:numPr>
          <w:ilvl w:val="0"/>
          <w:numId w:val="77"/>
        </w:numPr>
        <w:spacing w:after="0" w:line="240" w:lineRule="auto"/>
        <w:ind w:left="284"/>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Выскажите ваше отношение к словам ведущего фло</w:t>
      </w:r>
      <w:r w:rsidRPr="00D4013C">
        <w:rPr>
          <w:rFonts w:ascii="Times New Roman" w:eastAsia="Times New Roman" w:hAnsi="Times New Roman" w:cs="Times New Roman"/>
          <w:color w:val="000000"/>
          <w:sz w:val="24"/>
          <w:szCs w:val="24"/>
          <w:lang w:eastAsia="ru-RU"/>
        </w:rPr>
        <w:softHyphen/>
        <w:t>риста, академика В. Н. Тихомирова: «Надо отдавать себе отчет в том, что в перспективе естественная растительность сохранится только на сравнительно небольших специально охраняемых территориях. Биосферные функции в будущем на большей части планеты должен принять на себя расти</w:t>
      </w:r>
      <w:r w:rsidRPr="00D4013C">
        <w:rPr>
          <w:rFonts w:ascii="Times New Roman" w:eastAsia="Times New Roman" w:hAnsi="Times New Roman" w:cs="Times New Roman"/>
          <w:color w:val="000000"/>
          <w:sz w:val="24"/>
          <w:szCs w:val="24"/>
          <w:lang w:eastAsia="ru-RU"/>
        </w:rPr>
        <w:softHyphen/>
        <w:t>тельный покров, созданный или глубоко преобразованный человеком — сообщества культурных растений, раститель</w:t>
      </w:r>
      <w:r w:rsidRPr="00D4013C">
        <w:rPr>
          <w:rFonts w:ascii="Times New Roman" w:eastAsia="Times New Roman" w:hAnsi="Times New Roman" w:cs="Times New Roman"/>
          <w:color w:val="000000"/>
          <w:sz w:val="24"/>
          <w:szCs w:val="24"/>
          <w:lang w:eastAsia="ru-RU"/>
        </w:rPr>
        <w:softHyphen/>
        <w:t>ность окультуренных ландшафтов, а также сорные, рудеральные, придорожные и вообще неприхотливые виды».</w:t>
      </w:r>
    </w:p>
    <w:p w:rsidR="00D4013C" w:rsidRPr="00D4013C" w:rsidRDefault="00D4013C" w:rsidP="00D4013C">
      <w:pPr>
        <w:numPr>
          <w:ilvl w:val="0"/>
          <w:numId w:val="77"/>
        </w:numPr>
        <w:spacing w:after="0" w:line="240" w:lineRule="auto"/>
        <w:ind w:left="284"/>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Когда в ясный безоблачный день подлетаешь на самолете к крупному промышленному центру, то видишь издале</w:t>
      </w:r>
      <w:r w:rsidRPr="00D4013C">
        <w:rPr>
          <w:rFonts w:ascii="Times New Roman" w:eastAsia="Times New Roman" w:hAnsi="Times New Roman" w:cs="Times New Roman"/>
          <w:color w:val="000000"/>
          <w:sz w:val="24"/>
          <w:szCs w:val="24"/>
          <w:lang w:eastAsia="ru-RU"/>
        </w:rPr>
        <w:softHyphen/>
        <w:t>ка темное облако, нависающее над городом. Как обра</w:t>
      </w:r>
      <w:r w:rsidRPr="00D4013C">
        <w:rPr>
          <w:rFonts w:ascii="Times New Roman" w:eastAsia="Times New Roman" w:hAnsi="Times New Roman" w:cs="Times New Roman"/>
          <w:color w:val="000000"/>
          <w:sz w:val="24"/>
          <w:szCs w:val="24"/>
          <w:lang w:eastAsia="ru-RU"/>
        </w:rPr>
        <w:softHyphen/>
        <w:t>зовалось это облако? Какую опасность оно представляет?</w:t>
      </w:r>
    </w:p>
    <w:p w:rsidR="00D4013C" w:rsidRPr="00D4013C" w:rsidRDefault="00D4013C" w:rsidP="00D4013C">
      <w:pPr>
        <w:numPr>
          <w:ilvl w:val="0"/>
          <w:numId w:val="77"/>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 1977 г. в Антарктиде произошло событие, привлек</w:t>
      </w:r>
      <w:r w:rsidRPr="00D4013C">
        <w:rPr>
          <w:rFonts w:ascii="Times New Roman" w:eastAsia="Times New Roman" w:hAnsi="Times New Roman" w:cs="Times New Roman"/>
          <w:color w:val="000000"/>
          <w:sz w:val="24"/>
          <w:szCs w:val="24"/>
          <w:lang w:eastAsia="ru-RU"/>
        </w:rPr>
        <w:softHyphen/>
        <w:t>шее внимание исследователей. В море Росса от береговой кромки откололся и начал самостоятельный дрейф айсберг гигантских размеров. Его длина составляла 155 км, шири</w:t>
      </w:r>
      <w:r w:rsidRPr="00D4013C">
        <w:rPr>
          <w:rFonts w:ascii="Times New Roman" w:eastAsia="Times New Roman" w:hAnsi="Times New Roman" w:cs="Times New Roman"/>
          <w:color w:val="000000"/>
          <w:sz w:val="24"/>
          <w:szCs w:val="24"/>
          <w:lang w:eastAsia="ru-RU"/>
        </w:rPr>
        <w:softHyphen/>
        <w:t>на — 34 км, в воду он был погружен на 230 м. Содержащейся в нем пресной воды хватило бы каждому жителю планеты по два стакана в день на 1977 лет.</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Питьевая вода становится нешуточной проблемой века. Предлагаются различные проекты, например использова</w:t>
      </w:r>
      <w:r w:rsidRPr="00D4013C">
        <w:rPr>
          <w:rFonts w:ascii="Times New Roman" w:eastAsia="Times New Roman" w:hAnsi="Times New Roman" w:cs="Times New Roman"/>
          <w:color w:val="000000"/>
          <w:sz w:val="24"/>
          <w:szCs w:val="24"/>
          <w:lang w:eastAsia="ru-RU"/>
        </w:rPr>
        <w:softHyphen/>
        <w:t>ние айсбергов.</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Прокомментируйте и оцените возможности использова</w:t>
      </w:r>
      <w:r w:rsidRPr="00D4013C">
        <w:rPr>
          <w:rFonts w:ascii="Times New Roman" w:eastAsia="Times New Roman" w:hAnsi="Times New Roman" w:cs="Times New Roman"/>
          <w:color w:val="000000"/>
          <w:sz w:val="24"/>
          <w:szCs w:val="24"/>
          <w:lang w:eastAsia="ru-RU"/>
        </w:rPr>
        <w:softHyphen/>
        <w:t>ния айсбергов для получения пресной воды.</w:t>
      </w:r>
    </w:p>
    <w:p w:rsidR="00D4013C" w:rsidRPr="00D4013C" w:rsidRDefault="00D4013C" w:rsidP="00D4013C">
      <w:pPr>
        <w:numPr>
          <w:ilvl w:val="0"/>
          <w:numId w:val="77"/>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Л. И. Мечников в своей книге «Цивилизация и вели</w:t>
      </w:r>
      <w:r w:rsidRPr="00D4013C">
        <w:rPr>
          <w:rFonts w:ascii="Times New Roman" w:eastAsia="Times New Roman" w:hAnsi="Times New Roman" w:cs="Times New Roman"/>
          <w:color w:val="000000"/>
          <w:sz w:val="24"/>
          <w:szCs w:val="24"/>
          <w:lang w:eastAsia="ru-RU"/>
        </w:rPr>
        <w:softHyphen/>
        <w:t>кие исторические реки» связывает развитие крупных циви</w:t>
      </w:r>
      <w:r w:rsidRPr="00D4013C">
        <w:rPr>
          <w:rFonts w:ascii="Times New Roman" w:eastAsia="Times New Roman" w:hAnsi="Times New Roman" w:cs="Times New Roman"/>
          <w:color w:val="000000"/>
          <w:sz w:val="24"/>
          <w:szCs w:val="24"/>
          <w:lang w:eastAsia="ru-RU"/>
        </w:rPr>
        <w:softHyphen/>
        <w:t xml:space="preserve">лизаций с наличием больших рек и раскрывает это на </w:t>
      </w:r>
      <w:r w:rsidRPr="00D4013C">
        <w:rPr>
          <w:rFonts w:ascii="Times New Roman" w:eastAsia="Times New Roman" w:hAnsi="Times New Roman" w:cs="Times New Roman"/>
          <w:color w:val="000000"/>
          <w:sz w:val="24"/>
          <w:szCs w:val="24"/>
          <w:lang w:eastAsia="ru-RU"/>
        </w:rPr>
        <w:lastRenderedPageBreak/>
        <w:t>при</w:t>
      </w:r>
      <w:r w:rsidRPr="00D4013C">
        <w:rPr>
          <w:rFonts w:ascii="Times New Roman" w:eastAsia="Times New Roman" w:hAnsi="Times New Roman" w:cs="Times New Roman"/>
          <w:color w:val="000000"/>
          <w:sz w:val="24"/>
          <w:szCs w:val="24"/>
          <w:lang w:eastAsia="ru-RU"/>
        </w:rPr>
        <w:softHyphen/>
        <w:t>мере рек Нила, Тигра и Евфрата, Инда и Ганга. Ознакомьтесь с этим произведением. Выскажите свое мнение.</w:t>
      </w:r>
    </w:p>
    <w:p w:rsidR="00D4013C" w:rsidRPr="00D4013C" w:rsidRDefault="00D4013C" w:rsidP="00D4013C">
      <w:pPr>
        <w:numPr>
          <w:ilvl w:val="0"/>
          <w:numId w:val="77"/>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Глобальное потепление климата вызвано увеличени</w:t>
      </w:r>
      <w:r w:rsidRPr="00D4013C">
        <w:rPr>
          <w:rFonts w:ascii="Times New Roman" w:eastAsia="Times New Roman" w:hAnsi="Times New Roman" w:cs="Times New Roman"/>
          <w:color w:val="000000"/>
          <w:sz w:val="24"/>
          <w:szCs w:val="24"/>
          <w:lang w:eastAsia="ru-RU"/>
        </w:rPr>
        <w:softHyphen/>
        <w:t>ем концентрации парниковых газов (С0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СН</w:t>
      </w:r>
      <w:r w:rsidRPr="00D4013C">
        <w:rPr>
          <w:rFonts w:ascii="Times New Roman" w:eastAsia="Times New Roman" w:hAnsi="Times New Roman" w:cs="Times New Roman"/>
          <w:color w:val="000000"/>
          <w:sz w:val="24"/>
          <w:szCs w:val="24"/>
          <w:vertAlign w:val="subscript"/>
          <w:lang w:eastAsia="ru-RU"/>
        </w:rPr>
        <w:t>4</w:t>
      </w:r>
      <w:r w:rsidRPr="00D4013C">
        <w:rPr>
          <w:rFonts w:ascii="Times New Roman" w:eastAsia="Times New Roman" w:hAnsi="Times New Roman" w:cs="Times New Roman"/>
          <w:color w:val="000000"/>
          <w:sz w:val="24"/>
          <w:szCs w:val="24"/>
          <w:lang w:eastAsia="ru-RU"/>
        </w:rPr>
        <w:t>, фреонов) и атмосфере. Следствия парникового эффекта — таяние полярных и континентальных льдов, подъем уровня Мирового океана, вечномерзлотных грунтов, на которых стоят многие российские города. На конференции в Рио-де- Жанейро в 1992 г. принята Конвенция ООН об изменении климата с целью стабилизации содержания парниковых газов. В 1997 г. в городе Киото принят Киотский протокол (в 2005 г. подписала и Россия) об ограничении выбросов парниковых газов к 2012 г. Рыночные механизмы Протокола позволяют получать средства от продажи квот на выбросы парниковых газов и их использование в экологической деятельности. Изучите эти документы и обоснуйте их значи</w:t>
      </w:r>
      <w:r w:rsidRPr="00D4013C">
        <w:rPr>
          <w:rFonts w:ascii="Times New Roman" w:eastAsia="Times New Roman" w:hAnsi="Times New Roman" w:cs="Times New Roman"/>
          <w:color w:val="000000"/>
          <w:sz w:val="24"/>
          <w:szCs w:val="24"/>
          <w:lang w:eastAsia="ru-RU"/>
        </w:rPr>
        <w:softHyphen/>
        <w:t>мость.</w:t>
      </w:r>
    </w:p>
    <w:p w:rsidR="00D4013C" w:rsidRPr="00D4013C" w:rsidRDefault="00D4013C" w:rsidP="00D4013C">
      <w:pPr>
        <w:numPr>
          <w:ilvl w:val="0"/>
          <w:numId w:val="77"/>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Какое воздействие оказывает на природную среду до</w:t>
      </w:r>
      <w:r w:rsidRPr="00D4013C">
        <w:rPr>
          <w:rFonts w:ascii="Times New Roman" w:eastAsia="Times New Roman" w:hAnsi="Times New Roman" w:cs="Times New Roman"/>
          <w:color w:val="000000"/>
          <w:sz w:val="24"/>
          <w:szCs w:val="24"/>
          <w:lang w:eastAsia="ru-RU"/>
        </w:rPr>
        <w:softHyphen/>
        <w:t>бывающая промышленность? Приведите примеры.</w:t>
      </w:r>
    </w:p>
    <w:p w:rsidR="00D4013C" w:rsidRPr="00D4013C" w:rsidRDefault="00D4013C" w:rsidP="00D4013C">
      <w:pPr>
        <w:numPr>
          <w:ilvl w:val="0"/>
          <w:numId w:val="77"/>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От чего зависит наличие в атмосфере городов специ</w:t>
      </w:r>
      <w:r w:rsidRPr="00D4013C">
        <w:rPr>
          <w:rFonts w:ascii="Times New Roman" w:eastAsia="Times New Roman" w:hAnsi="Times New Roman" w:cs="Times New Roman"/>
          <w:color w:val="000000"/>
          <w:sz w:val="24"/>
          <w:szCs w:val="24"/>
          <w:lang w:eastAsia="ru-RU"/>
        </w:rPr>
        <w:softHyphen/>
        <w:t>фических загрязняющих веществ?</w:t>
      </w:r>
    </w:p>
    <w:p w:rsidR="00D4013C" w:rsidRPr="00D4013C" w:rsidRDefault="00D4013C" w:rsidP="00D4013C">
      <w:pPr>
        <w:numPr>
          <w:ilvl w:val="0"/>
          <w:numId w:val="77"/>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От чего зависит степень влияния промышленности на состояние окружающей природной среды? Покажите это на примере Норильска, Нижнего Новгорода, Заволжья.</w:t>
      </w:r>
    </w:p>
    <w:p w:rsidR="00D4013C" w:rsidRPr="00D4013C" w:rsidRDefault="00D4013C" w:rsidP="00D4013C">
      <w:pPr>
        <w:numPr>
          <w:ilvl w:val="0"/>
          <w:numId w:val="77"/>
        </w:numPr>
        <w:spacing w:after="0" w:line="240" w:lineRule="auto"/>
        <w:ind w:left="284"/>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Выясните, какие промышленные предприятия функци</w:t>
      </w:r>
      <w:r w:rsidRPr="00D4013C">
        <w:rPr>
          <w:rFonts w:ascii="Times New Roman" w:eastAsia="Times New Roman" w:hAnsi="Times New Roman" w:cs="Times New Roman"/>
          <w:color w:val="000000"/>
          <w:sz w:val="24"/>
          <w:szCs w:val="24"/>
          <w:lang w:eastAsia="ru-RU"/>
        </w:rPr>
        <w:softHyphen/>
        <w:t>онируют в вашем городе. Установите характер их воздейст</w:t>
      </w:r>
      <w:r w:rsidRPr="00D4013C">
        <w:rPr>
          <w:rFonts w:ascii="Times New Roman" w:eastAsia="Times New Roman" w:hAnsi="Times New Roman" w:cs="Times New Roman"/>
          <w:color w:val="000000"/>
          <w:sz w:val="24"/>
          <w:szCs w:val="24"/>
          <w:lang w:eastAsia="ru-RU"/>
        </w:rPr>
        <w:softHyphen/>
        <w:t>вия на природную среду.</w:t>
      </w:r>
    </w:p>
    <w:p w:rsidR="00D4013C" w:rsidRPr="00D4013C" w:rsidRDefault="00D4013C" w:rsidP="00D4013C">
      <w:pPr>
        <w:numPr>
          <w:ilvl w:val="0"/>
          <w:numId w:val="77"/>
        </w:numPr>
        <w:spacing w:after="0" w:line="240" w:lineRule="auto"/>
        <w:ind w:left="284"/>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Спрогнозируйте «ассортимент» загрязняющих веществ и сопоставьте свои выводы с реальной действительностью. Сделайте заключение относительно экологической опаснос</w:t>
      </w:r>
      <w:r w:rsidRPr="00D4013C">
        <w:rPr>
          <w:rFonts w:ascii="Times New Roman" w:eastAsia="Times New Roman" w:hAnsi="Times New Roman" w:cs="Times New Roman"/>
          <w:color w:val="000000"/>
          <w:sz w:val="24"/>
          <w:szCs w:val="24"/>
          <w:lang w:eastAsia="ru-RU"/>
        </w:rPr>
        <w:softHyphen/>
        <w:t>ти предприятий.</w:t>
      </w:r>
    </w:p>
    <w:p w:rsidR="00D4013C" w:rsidRPr="00D4013C" w:rsidRDefault="00D4013C" w:rsidP="00D4013C">
      <w:pPr>
        <w:numPr>
          <w:ilvl w:val="0"/>
          <w:numId w:val="77"/>
        </w:numPr>
        <w:spacing w:after="0" w:line="240" w:lineRule="auto"/>
        <w:ind w:left="284"/>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Одним из наиболее индустриально развитых регионов Приволжского федерального округа является Самарская об</w:t>
      </w:r>
      <w:r w:rsidRPr="00D4013C">
        <w:rPr>
          <w:rFonts w:ascii="Times New Roman" w:eastAsia="Times New Roman" w:hAnsi="Times New Roman" w:cs="Times New Roman"/>
          <w:color w:val="000000"/>
          <w:sz w:val="24"/>
          <w:szCs w:val="24"/>
          <w:lang w:eastAsia="ru-RU"/>
        </w:rPr>
        <w:softHyphen/>
        <w:t>ласть. Показатели объемов выбросов загрязняющих веществ в атмосферный воздух в 2000 г. (тыс. т) здесь следующие:</w:t>
      </w:r>
    </w:p>
    <w:p w:rsidR="00D4013C" w:rsidRPr="00D4013C" w:rsidRDefault="00D4013C" w:rsidP="00D4013C">
      <w:pPr>
        <w:spacing w:after="0" w:line="240" w:lineRule="auto"/>
        <w:ind w:left="72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 Новокуйбышевск — 75,1;</w:t>
      </w:r>
      <w:r w:rsidRPr="00D4013C">
        <w:rPr>
          <w:rFonts w:ascii="Times New Roman" w:eastAsia="Times New Roman" w:hAnsi="Times New Roman" w:cs="Times New Roman"/>
          <w:color w:val="000000"/>
          <w:sz w:val="24"/>
          <w:szCs w:val="24"/>
          <w:lang w:eastAsia="ru-RU"/>
        </w:rPr>
        <w:tab/>
        <w:t>г) Сызрань — 41,8;</w:t>
      </w:r>
    </w:p>
    <w:p w:rsidR="00D4013C" w:rsidRPr="00D4013C" w:rsidRDefault="00D4013C" w:rsidP="00D4013C">
      <w:pPr>
        <w:spacing w:after="0" w:line="240" w:lineRule="auto"/>
        <w:ind w:left="72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 Самара — 55,5;</w:t>
      </w:r>
      <w:r w:rsidRPr="00D4013C">
        <w:rPr>
          <w:rFonts w:ascii="Times New Roman" w:eastAsia="Times New Roman" w:hAnsi="Times New Roman" w:cs="Times New Roman"/>
          <w:color w:val="000000"/>
          <w:sz w:val="24"/>
          <w:szCs w:val="24"/>
          <w:lang w:eastAsia="ru-RU"/>
        </w:rPr>
        <w:tab/>
        <w:t xml:space="preserve">                       д) Чапаевск — 2,1.</w:t>
      </w:r>
    </w:p>
    <w:p w:rsidR="00D4013C" w:rsidRPr="00D4013C" w:rsidRDefault="00D4013C" w:rsidP="00D4013C">
      <w:pPr>
        <w:spacing w:after="0" w:line="240" w:lineRule="auto"/>
        <w:ind w:left="72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Тольятти — 49,8;</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Чем объяснить столь значительные показатели выбро</w:t>
      </w:r>
      <w:r w:rsidRPr="00D4013C">
        <w:rPr>
          <w:rFonts w:ascii="Times New Roman" w:eastAsia="Times New Roman" w:hAnsi="Times New Roman" w:cs="Times New Roman"/>
          <w:color w:val="000000"/>
          <w:sz w:val="24"/>
          <w:szCs w:val="24"/>
          <w:lang w:eastAsia="ru-RU"/>
        </w:rPr>
        <w:softHyphen/>
        <w:t>сов и их различие по городам?</w:t>
      </w:r>
    </w:p>
    <w:p w:rsidR="00D4013C" w:rsidRPr="00D4013C" w:rsidRDefault="00D4013C" w:rsidP="00D4013C">
      <w:pPr>
        <w:spacing w:after="0" w:line="240" w:lineRule="auto"/>
        <w:ind w:firstLine="284"/>
        <w:jc w:val="center"/>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 xml:space="preserve">Урбоэкологический практикум </w:t>
      </w:r>
    </w:p>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(виды практических задания для учащихся по теме «Урбоэкология»)</w:t>
      </w:r>
    </w:p>
    <w:p w:rsidR="00D4013C" w:rsidRPr="00D4013C" w:rsidRDefault="00D4013C" w:rsidP="00D4013C">
      <w:pPr>
        <w:numPr>
          <w:ilvl w:val="0"/>
          <w:numId w:val="92"/>
        </w:numPr>
        <w:spacing w:after="0" w:line="240" w:lineRule="auto"/>
        <w:ind w:firstLine="284"/>
        <w:contextualSpacing/>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i/>
          <w:color w:val="000000"/>
          <w:sz w:val="24"/>
          <w:szCs w:val="24"/>
          <w:lang w:eastAsia="ru-RU"/>
        </w:rPr>
        <w:t>Заполните таблицу 58«</w:t>
      </w:r>
      <w:r w:rsidRPr="00D4013C">
        <w:rPr>
          <w:rFonts w:ascii="Times New Roman" w:eastAsia="Times New Roman" w:hAnsi="Times New Roman" w:cs="Times New Roman"/>
          <w:bCs/>
          <w:i/>
          <w:color w:val="000000"/>
          <w:sz w:val="24"/>
          <w:szCs w:val="24"/>
          <w:lang w:eastAsia="ru-RU"/>
        </w:rPr>
        <w:t>Вещества, загрязняющие атмосферный воздух, и их воздействие на природу и человека»</w:t>
      </w:r>
    </w:p>
    <w:tbl>
      <w:tblPr>
        <w:tblW w:w="0" w:type="auto"/>
        <w:tblInd w:w="5" w:type="dxa"/>
        <w:tblLayout w:type="fixed"/>
        <w:tblCellMar>
          <w:left w:w="0" w:type="dxa"/>
          <w:right w:w="0" w:type="dxa"/>
        </w:tblCellMar>
        <w:tblLook w:val="0000" w:firstRow="0" w:lastRow="0" w:firstColumn="0" w:lastColumn="0" w:noHBand="0" w:noVBand="0"/>
      </w:tblPr>
      <w:tblGrid>
        <w:gridCol w:w="3544"/>
        <w:gridCol w:w="2107"/>
        <w:gridCol w:w="2122"/>
      </w:tblGrid>
      <w:tr w:rsidR="00D4013C" w:rsidRPr="00D4013C" w:rsidTr="00516169">
        <w:trPr>
          <w:trHeight w:hRule="exact" w:val="518"/>
        </w:trPr>
        <w:tc>
          <w:tcPr>
            <w:tcW w:w="354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Вещество</w:t>
            </w:r>
          </w:p>
        </w:tc>
        <w:tc>
          <w:tcPr>
            <w:tcW w:w="2107"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Основные источни</w:t>
            </w:r>
            <w:r w:rsidRPr="00D4013C">
              <w:rPr>
                <w:rFonts w:ascii="Times New Roman" w:eastAsia="Times New Roman" w:hAnsi="Times New Roman" w:cs="Times New Roman"/>
                <w:bCs/>
                <w:color w:val="000000"/>
                <w:lang w:eastAsia="ru-RU"/>
              </w:rPr>
              <w:softHyphen/>
              <w:t>ки загрязнений</w:t>
            </w:r>
          </w:p>
        </w:tc>
        <w:tc>
          <w:tcPr>
            <w:tcW w:w="2122"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Воздействие на природу и человека</w:t>
            </w:r>
          </w:p>
        </w:tc>
      </w:tr>
      <w:tr w:rsidR="00D4013C" w:rsidRPr="00D4013C" w:rsidTr="00516169">
        <w:trPr>
          <w:trHeight w:hRule="exact" w:val="499"/>
        </w:trPr>
        <w:tc>
          <w:tcPr>
            <w:tcW w:w="354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Оксиды углерода (СО, С0</w:t>
            </w:r>
            <w:r w:rsidRPr="00D4013C">
              <w:rPr>
                <w:rFonts w:ascii="Times New Roman" w:eastAsia="Times New Roman" w:hAnsi="Times New Roman" w:cs="Times New Roman"/>
                <w:bCs/>
                <w:color w:val="000000"/>
                <w:vertAlign w:val="subscript"/>
                <w:lang w:eastAsia="ru-RU"/>
              </w:rPr>
              <w:t>2</w:t>
            </w:r>
            <w:r w:rsidRPr="00D4013C">
              <w:rPr>
                <w:rFonts w:ascii="Times New Roman" w:eastAsia="Times New Roman" w:hAnsi="Times New Roman" w:cs="Times New Roman"/>
                <w:bCs/>
                <w:color w:val="000000"/>
                <w:lang w:eastAsia="ru-RU"/>
              </w:rPr>
              <w:t>)</w:t>
            </w:r>
          </w:p>
        </w:tc>
        <w:tc>
          <w:tcPr>
            <w:tcW w:w="2107"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p>
        </w:tc>
        <w:tc>
          <w:tcPr>
            <w:tcW w:w="2122"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p>
        </w:tc>
      </w:tr>
      <w:tr w:rsidR="00D4013C" w:rsidRPr="00D4013C" w:rsidTr="00516169">
        <w:trPr>
          <w:trHeight w:hRule="exact" w:val="499"/>
        </w:trPr>
        <w:tc>
          <w:tcPr>
            <w:tcW w:w="354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 xml:space="preserve">Оксиды серы </w:t>
            </w:r>
            <w:r w:rsidRPr="00D4013C">
              <w:rPr>
                <w:rFonts w:ascii="Times New Roman" w:eastAsia="Times New Roman" w:hAnsi="Times New Roman" w:cs="Times New Roman"/>
                <w:bCs/>
                <w:color w:val="000000"/>
                <w:lang w:val="en-US"/>
              </w:rPr>
              <w:t>(S0</w:t>
            </w:r>
            <w:r w:rsidRPr="00D4013C">
              <w:rPr>
                <w:rFonts w:ascii="Times New Roman" w:eastAsia="Times New Roman" w:hAnsi="Times New Roman" w:cs="Times New Roman"/>
                <w:bCs/>
                <w:color w:val="000000"/>
                <w:vertAlign w:val="subscript"/>
                <w:lang w:val="en-US"/>
              </w:rPr>
              <w:t>3</w:t>
            </w:r>
            <w:r w:rsidRPr="00D4013C">
              <w:rPr>
                <w:rFonts w:ascii="Times New Roman" w:eastAsia="Times New Roman" w:hAnsi="Times New Roman" w:cs="Times New Roman"/>
                <w:bCs/>
                <w:color w:val="000000"/>
                <w:lang w:val="en-US"/>
              </w:rPr>
              <w:t>, S0</w:t>
            </w:r>
            <w:r w:rsidRPr="00D4013C">
              <w:rPr>
                <w:rFonts w:ascii="Times New Roman" w:eastAsia="Times New Roman" w:hAnsi="Times New Roman" w:cs="Times New Roman"/>
                <w:bCs/>
                <w:color w:val="000000"/>
                <w:vertAlign w:val="subscript"/>
                <w:lang w:val="en-US"/>
              </w:rPr>
              <w:t>2</w:t>
            </w:r>
            <w:r w:rsidRPr="00D4013C">
              <w:rPr>
                <w:rFonts w:ascii="Times New Roman" w:eastAsia="Times New Roman" w:hAnsi="Times New Roman" w:cs="Times New Roman"/>
                <w:bCs/>
                <w:color w:val="000000"/>
                <w:lang w:val="en-US"/>
              </w:rPr>
              <w:t>)</w:t>
            </w:r>
          </w:p>
        </w:tc>
        <w:tc>
          <w:tcPr>
            <w:tcW w:w="2107"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p>
        </w:tc>
        <w:tc>
          <w:tcPr>
            <w:tcW w:w="2122"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p>
        </w:tc>
      </w:tr>
      <w:tr w:rsidR="00D4013C" w:rsidRPr="00D4013C" w:rsidTr="00516169">
        <w:trPr>
          <w:trHeight w:hRule="exact" w:val="499"/>
        </w:trPr>
        <w:tc>
          <w:tcPr>
            <w:tcW w:w="354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 xml:space="preserve">Оксиды азота </w:t>
            </w:r>
            <w:r w:rsidRPr="00D4013C">
              <w:rPr>
                <w:rFonts w:ascii="Times New Roman" w:eastAsia="Times New Roman" w:hAnsi="Times New Roman" w:cs="Times New Roman"/>
                <w:bCs/>
                <w:color w:val="000000"/>
                <w:lang w:val="en-US"/>
              </w:rPr>
              <w:t>(N0, N0</w:t>
            </w:r>
            <w:r w:rsidRPr="00D4013C">
              <w:rPr>
                <w:rFonts w:ascii="Times New Roman" w:eastAsia="Times New Roman" w:hAnsi="Times New Roman" w:cs="Times New Roman"/>
                <w:bCs/>
                <w:color w:val="000000"/>
                <w:vertAlign w:val="subscript"/>
                <w:lang w:val="en-US"/>
              </w:rPr>
              <w:t>2</w:t>
            </w:r>
            <w:r w:rsidRPr="00D4013C">
              <w:rPr>
                <w:rFonts w:ascii="Times New Roman" w:eastAsia="Times New Roman" w:hAnsi="Times New Roman" w:cs="Times New Roman"/>
                <w:bCs/>
                <w:color w:val="000000"/>
                <w:lang w:val="en-US"/>
              </w:rPr>
              <w:t>)</w:t>
            </w:r>
          </w:p>
        </w:tc>
        <w:tc>
          <w:tcPr>
            <w:tcW w:w="2107"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p>
        </w:tc>
        <w:tc>
          <w:tcPr>
            <w:tcW w:w="2122"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p>
        </w:tc>
      </w:tr>
      <w:tr w:rsidR="00D4013C" w:rsidRPr="00D4013C" w:rsidTr="00516169">
        <w:trPr>
          <w:trHeight w:hRule="exact" w:val="499"/>
        </w:trPr>
        <w:tc>
          <w:tcPr>
            <w:tcW w:w="354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Взвешенные веще</w:t>
            </w:r>
            <w:r w:rsidRPr="00D4013C">
              <w:rPr>
                <w:rFonts w:ascii="Times New Roman" w:eastAsia="Times New Roman" w:hAnsi="Times New Roman" w:cs="Times New Roman"/>
                <w:bCs/>
                <w:color w:val="000000"/>
                <w:lang w:eastAsia="ru-RU"/>
              </w:rPr>
              <w:softHyphen/>
              <w:t>ства (пыль, сажа)</w:t>
            </w:r>
          </w:p>
        </w:tc>
        <w:tc>
          <w:tcPr>
            <w:tcW w:w="2107"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p>
        </w:tc>
        <w:tc>
          <w:tcPr>
            <w:tcW w:w="2122"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p>
        </w:tc>
      </w:tr>
      <w:tr w:rsidR="00D4013C" w:rsidRPr="00D4013C" w:rsidTr="00516169">
        <w:trPr>
          <w:trHeight w:hRule="exact" w:val="523"/>
        </w:trPr>
        <w:tc>
          <w:tcPr>
            <w:tcW w:w="3544"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Радиоактивные ве</w:t>
            </w:r>
            <w:r w:rsidRPr="00D4013C">
              <w:rPr>
                <w:rFonts w:ascii="Times New Roman" w:eastAsia="Times New Roman" w:hAnsi="Times New Roman" w:cs="Times New Roman"/>
                <w:bCs/>
                <w:color w:val="000000"/>
                <w:lang w:eastAsia="ru-RU"/>
              </w:rPr>
              <w:softHyphen/>
              <w:t>щества</w:t>
            </w:r>
          </w:p>
        </w:tc>
        <w:tc>
          <w:tcPr>
            <w:tcW w:w="2107"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p>
        </w:tc>
      </w:tr>
    </w:tbl>
    <w:p w:rsidR="00D4013C" w:rsidRPr="00D4013C" w:rsidRDefault="00D4013C" w:rsidP="00D4013C">
      <w:pPr>
        <w:spacing w:after="0" w:line="240" w:lineRule="auto"/>
        <w:ind w:firstLine="284"/>
        <w:rPr>
          <w:rFonts w:ascii="Times New Roman" w:eastAsia="Times New Roman" w:hAnsi="Times New Roman" w:cs="Times New Roman"/>
          <w:b/>
          <w:bCs/>
          <w:color w:val="000000"/>
          <w:sz w:val="24"/>
          <w:szCs w:val="24"/>
          <w:lang w:eastAsia="ru-RU"/>
        </w:rPr>
      </w:pPr>
    </w:p>
    <w:p w:rsidR="00D4013C" w:rsidRPr="00D4013C" w:rsidRDefault="00D4013C" w:rsidP="00D4013C">
      <w:pPr>
        <w:numPr>
          <w:ilvl w:val="0"/>
          <w:numId w:val="92"/>
        </w:numPr>
        <w:spacing w:after="0" w:line="240" w:lineRule="auto"/>
        <w:ind w:firstLine="284"/>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Данные о состоянии окружающей природной среды Рос</w:t>
      </w:r>
      <w:r w:rsidRPr="00D4013C">
        <w:rPr>
          <w:rFonts w:ascii="Times New Roman" w:eastAsia="Times New Roman" w:hAnsi="Times New Roman" w:cs="Times New Roman"/>
          <w:color w:val="000000"/>
          <w:sz w:val="24"/>
          <w:szCs w:val="24"/>
          <w:lang w:eastAsia="ru-RU"/>
        </w:rPr>
        <w:softHyphen/>
        <w:t>сии публикуются в ежегодном Государственном докладе Ми</w:t>
      </w:r>
      <w:r w:rsidRPr="00D4013C">
        <w:rPr>
          <w:rFonts w:ascii="Times New Roman" w:eastAsia="Times New Roman" w:hAnsi="Times New Roman" w:cs="Times New Roman"/>
          <w:color w:val="000000"/>
          <w:sz w:val="24"/>
          <w:szCs w:val="24"/>
          <w:lang w:eastAsia="ru-RU"/>
        </w:rPr>
        <w:softHyphen/>
        <w:t xml:space="preserve">нистерства природных ресурсов. Аналогичные ежегодные доклады готовятся департаментами природных ресурсов по всем субъектам Российской Федерации.Проанализируйте </w:t>
      </w:r>
      <w:r w:rsidRPr="00D4013C">
        <w:rPr>
          <w:rFonts w:ascii="Times New Roman" w:eastAsia="Times New Roman" w:hAnsi="Times New Roman" w:cs="Times New Roman"/>
          <w:b/>
          <w:color w:val="000000"/>
          <w:sz w:val="24"/>
          <w:szCs w:val="24"/>
          <w:lang w:eastAsia="ru-RU"/>
        </w:rPr>
        <w:t>динамику воздействия промышлен</w:t>
      </w:r>
      <w:r w:rsidRPr="00D4013C">
        <w:rPr>
          <w:rFonts w:ascii="Times New Roman" w:eastAsia="Times New Roman" w:hAnsi="Times New Roman" w:cs="Times New Roman"/>
          <w:b/>
          <w:color w:val="000000"/>
          <w:sz w:val="24"/>
          <w:szCs w:val="24"/>
          <w:lang w:eastAsia="ru-RU"/>
        </w:rPr>
        <w:softHyphen/>
        <w:t>ности городов России на окружающую среду</w:t>
      </w:r>
      <w:r w:rsidRPr="00D4013C">
        <w:rPr>
          <w:rFonts w:ascii="Times New Roman" w:eastAsia="Times New Roman" w:hAnsi="Times New Roman" w:cs="Times New Roman"/>
          <w:color w:val="000000"/>
          <w:sz w:val="24"/>
          <w:szCs w:val="24"/>
          <w:lang w:eastAsia="ru-RU"/>
        </w:rPr>
        <w:t xml:space="preserve"> и спрогнози</w:t>
      </w:r>
      <w:r w:rsidRPr="00D4013C">
        <w:rPr>
          <w:rFonts w:ascii="Times New Roman" w:eastAsia="Times New Roman" w:hAnsi="Times New Roman" w:cs="Times New Roman"/>
          <w:color w:val="000000"/>
          <w:sz w:val="24"/>
          <w:szCs w:val="24"/>
          <w:lang w:eastAsia="ru-RU"/>
        </w:rPr>
        <w:softHyphen/>
        <w:t>руйте экологические последствия (табл. б).</w:t>
      </w:r>
    </w:p>
    <w:p w:rsidR="00D4013C" w:rsidRPr="00D4013C" w:rsidRDefault="00D4013C" w:rsidP="00D4013C">
      <w:pPr>
        <w:spacing w:after="0" w:line="240" w:lineRule="auto"/>
        <w:ind w:firstLine="284"/>
        <w:rPr>
          <w:rFonts w:ascii="Times New Roman" w:eastAsia="Times New Roman" w:hAnsi="Times New Roman" w:cs="Times New Roman"/>
          <w:i/>
          <w:lang w:eastAsia="ru-RU"/>
        </w:rPr>
      </w:pPr>
      <w:r w:rsidRPr="00D4013C">
        <w:rPr>
          <w:rFonts w:ascii="Times New Roman" w:eastAsia="Times New Roman" w:hAnsi="Times New Roman" w:cs="Times New Roman"/>
          <w:bCs/>
          <w:i/>
          <w:color w:val="000000"/>
          <w:spacing w:val="50"/>
          <w:sz w:val="24"/>
          <w:szCs w:val="24"/>
          <w:lang w:eastAsia="ru-RU"/>
        </w:rPr>
        <w:lastRenderedPageBreak/>
        <w:t>Таблица 59.</w:t>
      </w:r>
      <w:r w:rsidRPr="00D4013C">
        <w:rPr>
          <w:rFonts w:ascii="Times New Roman" w:eastAsia="Times New Roman" w:hAnsi="Times New Roman" w:cs="Times New Roman"/>
          <w:bCs/>
          <w:i/>
          <w:color w:val="000000"/>
          <w:lang w:eastAsia="ru-RU"/>
        </w:rPr>
        <w:t>Воздействие промышленности на окружающую среду</w:t>
      </w:r>
    </w:p>
    <w:tbl>
      <w:tblPr>
        <w:tblW w:w="0" w:type="auto"/>
        <w:tblInd w:w="5" w:type="dxa"/>
        <w:tblLayout w:type="fixed"/>
        <w:tblCellMar>
          <w:left w:w="0" w:type="dxa"/>
          <w:right w:w="0" w:type="dxa"/>
        </w:tblCellMar>
        <w:tblLook w:val="0000" w:firstRow="0" w:lastRow="0" w:firstColumn="0" w:lastColumn="0" w:noHBand="0" w:noVBand="0"/>
      </w:tblPr>
      <w:tblGrid>
        <w:gridCol w:w="3544"/>
        <w:gridCol w:w="1985"/>
        <w:gridCol w:w="1842"/>
        <w:gridCol w:w="1985"/>
      </w:tblGrid>
      <w:tr w:rsidR="00D4013C" w:rsidRPr="00D4013C" w:rsidTr="00516169">
        <w:trPr>
          <w:trHeight w:hRule="exact" w:val="370"/>
        </w:trPr>
        <w:tc>
          <w:tcPr>
            <w:tcW w:w="354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Показатель</w:t>
            </w:r>
          </w:p>
        </w:tc>
        <w:tc>
          <w:tcPr>
            <w:tcW w:w="198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1996 г.</w:t>
            </w:r>
          </w:p>
        </w:tc>
        <w:tc>
          <w:tcPr>
            <w:tcW w:w="184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1998 г.</w:t>
            </w:r>
          </w:p>
        </w:tc>
        <w:tc>
          <w:tcPr>
            <w:tcW w:w="1985"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2000 г.</w:t>
            </w:r>
          </w:p>
        </w:tc>
      </w:tr>
      <w:tr w:rsidR="00D4013C" w:rsidRPr="00D4013C" w:rsidTr="00516169">
        <w:trPr>
          <w:trHeight w:hRule="exact" w:val="1464"/>
        </w:trPr>
        <w:tc>
          <w:tcPr>
            <w:tcW w:w="354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 xml:space="preserve">Выброшено  </w:t>
            </w:r>
          </w:p>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вредных</w:t>
            </w:r>
          </w:p>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веществ,</w:t>
            </w:r>
          </w:p>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всего</w:t>
            </w:r>
          </w:p>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Уловлено и обезврежено</w:t>
            </w:r>
          </w:p>
        </w:tc>
        <w:tc>
          <w:tcPr>
            <w:tcW w:w="198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bCs/>
                <w:color w:val="000000"/>
                <w:lang w:eastAsia="ru-RU"/>
              </w:rPr>
            </w:pPr>
            <w:r w:rsidRPr="00D4013C">
              <w:rPr>
                <w:rFonts w:ascii="Times New Roman" w:eastAsia="Times New Roman" w:hAnsi="Times New Roman" w:cs="Times New Roman"/>
                <w:bCs/>
                <w:color w:val="000000"/>
                <w:lang w:eastAsia="ru-RU"/>
              </w:rPr>
              <w:t xml:space="preserve">16 661 тыс. т </w:t>
            </w:r>
          </w:p>
          <w:p w:rsidR="00D4013C" w:rsidRPr="00D4013C" w:rsidRDefault="00D4013C" w:rsidP="00D4013C">
            <w:pPr>
              <w:spacing w:after="0" w:line="240" w:lineRule="auto"/>
              <w:ind w:firstLine="284"/>
              <w:jc w:val="center"/>
              <w:rPr>
                <w:rFonts w:ascii="Times New Roman" w:eastAsia="Times New Roman" w:hAnsi="Times New Roman" w:cs="Times New Roman"/>
                <w:bCs/>
                <w:color w:val="000000"/>
                <w:lang w:eastAsia="ru-RU"/>
              </w:rPr>
            </w:pPr>
          </w:p>
          <w:p w:rsidR="00D4013C" w:rsidRPr="00D4013C" w:rsidRDefault="00D4013C" w:rsidP="00D4013C">
            <w:pPr>
              <w:spacing w:after="0" w:line="240" w:lineRule="auto"/>
              <w:ind w:firstLine="284"/>
              <w:jc w:val="center"/>
              <w:rPr>
                <w:rFonts w:ascii="Times New Roman" w:eastAsia="Times New Roman" w:hAnsi="Times New Roman" w:cs="Times New Roman"/>
                <w:bCs/>
                <w:color w:val="000000"/>
                <w:lang w:eastAsia="ru-RU"/>
              </w:rPr>
            </w:pPr>
          </w:p>
          <w:p w:rsidR="00D4013C" w:rsidRPr="00D4013C" w:rsidRDefault="00D4013C" w:rsidP="00D4013C">
            <w:pPr>
              <w:spacing w:after="0" w:line="240" w:lineRule="auto"/>
              <w:ind w:firstLine="284"/>
              <w:jc w:val="center"/>
              <w:rPr>
                <w:rFonts w:ascii="Times New Roman" w:eastAsia="Times New Roman" w:hAnsi="Times New Roman" w:cs="Times New Roman"/>
                <w:bCs/>
                <w:color w:val="000000"/>
                <w:lang w:eastAsia="ru-RU"/>
              </w:rPr>
            </w:pPr>
          </w:p>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79,4%</w:t>
            </w:r>
          </w:p>
        </w:tc>
        <w:tc>
          <w:tcPr>
            <w:tcW w:w="184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bCs/>
                <w:color w:val="000000"/>
                <w:lang w:eastAsia="ru-RU"/>
              </w:rPr>
            </w:pPr>
            <w:r w:rsidRPr="00D4013C">
              <w:rPr>
                <w:rFonts w:ascii="Times New Roman" w:eastAsia="Times New Roman" w:hAnsi="Times New Roman" w:cs="Times New Roman"/>
                <w:bCs/>
                <w:color w:val="000000"/>
                <w:lang w:eastAsia="ru-RU"/>
              </w:rPr>
              <w:t xml:space="preserve">14 949,8 тыс. т </w:t>
            </w:r>
          </w:p>
          <w:p w:rsidR="00D4013C" w:rsidRPr="00D4013C" w:rsidRDefault="00D4013C" w:rsidP="00D4013C">
            <w:pPr>
              <w:spacing w:after="0" w:line="240" w:lineRule="auto"/>
              <w:ind w:firstLine="284"/>
              <w:jc w:val="center"/>
              <w:rPr>
                <w:rFonts w:ascii="Times New Roman" w:eastAsia="Times New Roman" w:hAnsi="Times New Roman" w:cs="Times New Roman"/>
                <w:bCs/>
                <w:color w:val="000000"/>
                <w:lang w:eastAsia="ru-RU"/>
              </w:rPr>
            </w:pPr>
          </w:p>
          <w:p w:rsidR="00D4013C" w:rsidRPr="00D4013C" w:rsidRDefault="00D4013C" w:rsidP="00D4013C">
            <w:pPr>
              <w:spacing w:after="0" w:line="240" w:lineRule="auto"/>
              <w:ind w:firstLine="284"/>
              <w:jc w:val="center"/>
              <w:rPr>
                <w:rFonts w:ascii="Times New Roman" w:eastAsia="Times New Roman" w:hAnsi="Times New Roman" w:cs="Times New Roman"/>
                <w:bCs/>
                <w:color w:val="000000"/>
                <w:lang w:eastAsia="ru-RU"/>
              </w:rPr>
            </w:pPr>
          </w:p>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79,6%</w:t>
            </w:r>
          </w:p>
        </w:tc>
        <w:tc>
          <w:tcPr>
            <w:tcW w:w="1985"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bCs/>
                <w:color w:val="000000"/>
                <w:lang w:eastAsia="ru-RU"/>
              </w:rPr>
            </w:pPr>
            <w:r w:rsidRPr="00D4013C">
              <w:rPr>
                <w:rFonts w:ascii="Times New Roman" w:eastAsia="Times New Roman" w:hAnsi="Times New Roman" w:cs="Times New Roman"/>
                <w:bCs/>
                <w:color w:val="000000"/>
                <w:lang w:eastAsia="ru-RU"/>
              </w:rPr>
              <w:t xml:space="preserve">15 221,79 тыс. т </w:t>
            </w:r>
          </w:p>
          <w:p w:rsidR="00D4013C" w:rsidRPr="00D4013C" w:rsidRDefault="00D4013C" w:rsidP="00D4013C">
            <w:pPr>
              <w:spacing w:after="0" w:line="240" w:lineRule="auto"/>
              <w:ind w:firstLine="284"/>
              <w:jc w:val="center"/>
              <w:rPr>
                <w:rFonts w:ascii="Times New Roman" w:eastAsia="Times New Roman" w:hAnsi="Times New Roman" w:cs="Times New Roman"/>
                <w:bCs/>
                <w:color w:val="000000"/>
                <w:lang w:eastAsia="ru-RU"/>
              </w:rPr>
            </w:pPr>
          </w:p>
          <w:p w:rsidR="00D4013C" w:rsidRPr="00D4013C" w:rsidRDefault="00D4013C" w:rsidP="00D4013C">
            <w:pPr>
              <w:spacing w:after="0" w:line="240" w:lineRule="auto"/>
              <w:ind w:firstLine="284"/>
              <w:jc w:val="center"/>
              <w:rPr>
                <w:rFonts w:ascii="Times New Roman" w:eastAsia="Times New Roman" w:hAnsi="Times New Roman" w:cs="Times New Roman"/>
                <w:bCs/>
                <w:color w:val="000000"/>
                <w:lang w:eastAsia="ru-RU"/>
              </w:rPr>
            </w:pPr>
          </w:p>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81,2%</w:t>
            </w:r>
          </w:p>
        </w:tc>
      </w:tr>
      <w:tr w:rsidR="00D4013C" w:rsidRPr="00D4013C" w:rsidTr="00516169">
        <w:trPr>
          <w:trHeight w:hRule="exact" w:val="1258"/>
        </w:trPr>
        <w:tc>
          <w:tcPr>
            <w:tcW w:w="354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Использова</w:t>
            </w:r>
            <w:r w:rsidRPr="00D4013C">
              <w:rPr>
                <w:rFonts w:ascii="Times New Roman" w:eastAsia="Times New Roman" w:hAnsi="Times New Roman" w:cs="Times New Roman"/>
                <w:bCs/>
                <w:color w:val="000000"/>
                <w:lang w:eastAsia="ru-RU"/>
              </w:rPr>
              <w:softHyphen/>
              <w:t>ние свежей воды, всего</w:t>
            </w:r>
          </w:p>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Экономия свежей воды</w:t>
            </w:r>
          </w:p>
        </w:tc>
        <w:tc>
          <w:tcPr>
            <w:tcW w:w="198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bCs/>
                <w:color w:val="000000"/>
                <w:lang w:eastAsia="ru-RU"/>
              </w:rPr>
            </w:pPr>
            <w:r w:rsidRPr="00D4013C">
              <w:rPr>
                <w:rFonts w:ascii="Times New Roman" w:eastAsia="Times New Roman" w:hAnsi="Times New Roman" w:cs="Times New Roman"/>
                <w:bCs/>
                <w:color w:val="000000"/>
                <w:lang w:eastAsia="ru-RU"/>
              </w:rPr>
              <w:t>40 543,5 млн м</w:t>
            </w:r>
            <w:r w:rsidRPr="00D4013C">
              <w:rPr>
                <w:rFonts w:ascii="Times New Roman" w:eastAsia="Times New Roman" w:hAnsi="Times New Roman" w:cs="Times New Roman"/>
                <w:bCs/>
                <w:color w:val="000000"/>
                <w:vertAlign w:val="superscript"/>
                <w:lang w:eastAsia="ru-RU"/>
              </w:rPr>
              <w:t>3</w:t>
            </w:r>
          </w:p>
          <w:p w:rsidR="00D4013C" w:rsidRPr="00D4013C" w:rsidRDefault="00D4013C" w:rsidP="00D4013C">
            <w:pPr>
              <w:spacing w:after="0" w:line="240" w:lineRule="auto"/>
              <w:ind w:firstLine="284"/>
              <w:jc w:val="center"/>
              <w:rPr>
                <w:rFonts w:ascii="Times New Roman" w:eastAsia="Times New Roman" w:hAnsi="Times New Roman" w:cs="Times New Roman"/>
                <w:bCs/>
                <w:color w:val="000000"/>
                <w:lang w:eastAsia="ru-RU"/>
              </w:rPr>
            </w:pPr>
          </w:p>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78%</w:t>
            </w:r>
          </w:p>
        </w:tc>
        <w:tc>
          <w:tcPr>
            <w:tcW w:w="184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bCs/>
                <w:color w:val="000000"/>
                <w:lang w:eastAsia="ru-RU"/>
              </w:rPr>
            </w:pPr>
            <w:r w:rsidRPr="00D4013C">
              <w:rPr>
                <w:rFonts w:ascii="Times New Roman" w:eastAsia="Times New Roman" w:hAnsi="Times New Roman" w:cs="Times New Roman"/>
                <w:bCs/>
                <w:color w:val="000000"/>
                <w:lang w:eastAsia="ru-RU"/>
              </w:rPr>
              <w:t>37 937,5 млн м</w:t>
            </w:r>
            <w:r w:rsidRPr="00D4013C">
              <w:rPr>
                <w:rFonts w:ascii="Times New Roman" w:eastAsia="Times New Roman" w:hAnsi="Times New Roman" w:cs="Times New Roman"/>
                <w:bCs/>
                <w:color w:val="000000"/>
                <w:vertAlign w:val="superscript"/>
                <w:lang w:eastAsia="ru-RU"/>
              </w:rPr>
              <w:t>3</w:t>
            </w:r>
          </w:p>
          <w:p w:rsidR="00D4013C" w:rsidRPr="00D4013C" w:rsidRDefault="00D4013C" w:rsidP="00D4013C">
            <w:pPr>
              <w:spacing w:after="0" w:line="240" w:lineRule="auto"/>
              <w:ind w:firstLine="284"/>
              <w:jc w:val="center"/>
              <w:rPr>
                <w:rFonts w:ascii="Times New Roman" w:eastAsia="Times New Roman" w:hAnsi="Times New Roman" w:cs="Times New Roman"/>
                <w:bCs/>
                <w:color w:val="000000"/>
                <w:lang w:eastAsia="ru-RU"/>
              </w:rPr>
            </w:pPr>
          </w:p>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78%</w:t>
            </w:r>
          </w:p>
        </w:tc>
        <w:tc>
          <w:tcPr>
            <w:tcW w:w="1985"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bCs/>
                <w:color w:val="000000"/>
                <w:lang w:eastAsia="ru-RU"/>
              </w:rPr>
            </w:pPr>
            <w:r w:rsidRPr="00D4013C">
              <w:rPr>
                <w:rFonts w:ascii="Times New Roman" w:eastAsia="Times New Roman" w:hAnsi="Times New Roman" w:cs="Times New Roman"/>
                <w:bCs/>
                <w:color w:val="000000"/>
                <w:lang w:eastAsia="ru-RU"/>
              </w:rPr>
              <w:t>39 335,2 млн м</w:t>
            </w:r>
            <w:r w:rsidRPr="00D4013C">
              <w:rPr>
                <w:rFonts w:ascii="Times New Roman" w:eastAsia="Times New Roman" w:hAnsi="Times New Roman" w:cs="Times New Roman"/>
                <w:bCs/>
                <w:color w:val="000000"/>
                <w:vertAlign w:val="superscript"/>
                <w:lang w:eastAsia="ru-RU"/>
              </w:rPr>
              <w:t>3</w:t>
            </w:r>
          </w:p>
          <w:p w:rsidR="00D4013C" w:rsidRPr="00D4013C" w:rsidRDefault="00D4013C" w:rsidP="00D4013C">
            <w:pPr>
              <w:spacing w:after="0" w:line="240" w:lineRule="auto"/>
              <w:ind w:left="263" w:firstLine="21"/>
              <w:jc w:val="center"/>
              <w:rPr>
                <w:rFonts w:ascii="Times New Roman" w:eastAsia="Times New Roman" w:hAnsi="Times New Roman" w:cs="Times New Roman"/>
                <w:bCs/>
                <w:color w:val="000000"/>
                <w:lang w:eastAsia="ru-RU"/>
              </w:rPr>
            </w:pPr>
          </w:p>
          <w:p w:rsidR="00D4013C" w:rsidRPr="00D4013C" w:rsidRDefault="00D4013C" w:rsidP="00D4013C">
            <w:pPr>
              <w:spacing w:after="0" w:line="240" w:lineRule="auto"/>
              <w:ind w:left="263" w:firstLine="21"/>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78,3%</w:t>
            </w:r>
          </w:p>
        </w:tc>
      </w:tr>
      <w:tr w:rsidR="00D4013C" w:rsidRPr="00D4013C" w:rsidTr="00516169">
        <w:trPr>
          <w:trHeight w:hRule="exact" w:val="1272"/>
        </w:trPr>
        <w:tc>
          <w:tcPr>
            <w:tcW w:w="3544"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bCs/>
                <w:color w:val="000000"/>
                <w:lang w:eastAsia="ru-RU"/>
              </w:rPr>
            </w:pPr>
            <w:r w:rsidRPr="00D4013C">
              <w:rPr>
                <w:rFonts w:ascii="Times New Roman" w:eastAsia="Times New Roman" w:hAnsi="Times New Roman" w:cs="Times New Roman"/>
                <w:bCs/>
                <w:color w:val="000000"/>
                <w:lang w:eastAsia="ru-RU"/>
              </w:rPr>
              <w:t xml:space="preserve">Образовалось токсичных отходов,всего </w:t>
            </w:r>
          </w:p>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Использовано и обезврежено</w:t>
            </w:r>
          </w:p>
        </w:tc>
        <w:tc>
          <w:tcPr>
            <w:tcW w:w="1985"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bCs/>
                <w:color w:val="000000"/>
                <w:lang w:eastAsia="ru-RU"/>
              </w:rPr>
            </w:pPr>
            <w:r w:rsidRPr="00D4013C">
              <w:rPr>
                <w:rFonts w:ascii="Times New Roman" w:eastAsia="Times New Roman" w:hAnsi="Times New Roman" w:cs="Times New Roman"/>
                <w:bCs/>
                <w:color w:val="000000"/>
                <w:lang w:eastAsia="ru-RU"/>
              </w:rPr>
              <w:t xml:space="preserve">78,5 млн т </w:t>
            </w:r>
          </w:p>
          <w:p w:rsidR="00D4013C" w:rsidRPr="00D4013C" w:rsidRDefault="00D4013C" w:rsidP="00D4013C">
            <w:pPr>
              <w:spacing w:after="0" w:line="240" w:lineRule="auto"/>
              <w:ind w:firstLine="284"/>
              <w:jc w:val="center"/>
              <w:rPr>
                <w:rFonts w:ascii="Times New Roman" w:eastAsia="Times New Roman" w:hAnsi="Times New Roman" w:cs="Times New Roman"/>
                <w:bCs/>
                <w:color w:val="000000"/>
                <w:lang w:eastAsia="ru-RU"/>
              </w:rPr>
            </w:pPr>
          </w:p>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56,7%</w:t>
            </w:r>
          </w:p>
        </w:tc>
        <w:tc>
          <w:tcPr>
            <w:tcW w:w="1842"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bCs/>
                <w:color w:val="000000"/>
                <w:lang w:eastAsia="ru-RU"/>
              </w:rPr>
            </w:pPr>
            <w:r w:rsidRPr="00D4013C">
              <w:rPr>
                <w:rFonts w:ascii="Times New Roman" w:eastAsia="Times New Roman" w:hAnsi="Times New Roman" w:cs="Times New Roman"/>
                <w:bCs/>
                <w:color w:val="000000"/>
                <w:lang w:eastAsia="ru-RU"/>
              </w:rPr>
              <w:t>101,9 млн т</w:t>
            </w:r>
          </w:p>
          <w:p w:rsidR="00D4013C" w:rsidRPr="00D4013C" w:rsidRDefault="00D4013C" w:rsidP="00D4013C">
            <w:pPr>
              <w:spacing w:after="0" w:line="240" w:lineRule="auto"/>
              <w:ind w:firstLine="284"/>
              <w:jc w:val="center"/>
              <w:rPr>
                <w:rFonts w:ascii="Times New Roman" w:eastAsia="Times New Roman" w:hAnsi="Times New Roman" w:cs="Times New Roman"/>
                <w:bCs/>
                <w:color w:val="000000"/>
                <w:lang w:eastAsia="ru-RU"/>
              </w:rPr>
            </w:pPr>
          </w:p>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38,5%</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bCs/>
                <w:color w:val="000000"/>
                <w:lang w:eastAsia="ru-RU"/>
              </w:rPr>
            </w:pPr>
            <w:r w:rsidRPr="00D4013C">
              <w:rPr>
                <w:rFonts w:ascii="Times New Roman" w:eastAsia="Times New Roman" w:hAnsi="Times New Roman" w:cs="Times New Roman"/>
                <w:bCs/>
                <w:color w:val="000000"/>
                <w:lang w:eastAsia="ru-RU"/>
              </w:rPr>
              <w:t xml:space="preserve">123,9 млн т </w:t>
            </w:r>
          </w:p>
          <w:p w:rsidR="00D4013C" w:rsidRPr="00D4013C" w:rsidRDefault="00D4013C" w:rsidP="00D4013C">
            <w:pPr>
              <w:spacing w:after="0" w:line="240" w:lineRule="auto"/>
              <w:ind w:firstLine="284"/>
              <w:jc w:val="center"/>
              <w:rPr>
                <w:rFonts w:ascii="Times New Roman" w:eastAsia="Times New Roman" w:hAnsi="Times New Roman" w:cs="Times New Roman"/>
                <w:bCs/>
                <w:color w:val="000000"/>
                <w:lang w:eastAsia="ru-RU"/>
              </w:rPr>
            </w:pPr>
          </w:p>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37%</w:t>
            </w:r>
          </w:p>
        </w:tc>
      </w:tr>
    </w:tbl>
    <w:p w:rsidR="00D4013C" w:rsidRPr="00D4013C" w:rsidRDefault="00D4013C" w:rsidP="00D4013C">
      <w:pPr>
        <w:spacing w:after="0" w:line="240" w:lineRule="auto"/>
        <w:ind w:firstLine="284"/>
        <w:rPr>
          <w:rFonts w:ascii="Times New Roman" w:eastAsia="Times New Roman" w:hAnsi="Times New Roman" w:cs="Times New Roman"/>
          <w:b/>
          <w:bCs/>
          <w:color w:val="000000"/>
          <w:sz w:val="24"/>
          <w:szCs w:val="24"/>
          <w:lang w:eastAsia="ru-RU"/>
        </w:rPr>
      </w:pPr>
    </w:p>
    <w:p w:rsidR="00D4013C" w:rsidRPr="00D4013C" w:rsidRDefault="00D4013C" w:rsidP="00D4013C">
      <w:pPr>
        <w:numPr>
          <w:ilvl w:val="0"/>
          <w:numId w:val="92"/>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color w:val="000000"/>
          <w:sz w:val="24"/>
          <w:szCs w:val="24"/>
          <w:lang w:eastAsia="ru-RU"/>
        </w:rPr>
        <w:t>Определение степени загрязнения водоемов</w:t>
      </w:r>
      <w:r w:rsidRPr="00D4013C">
        <w:rPr>
          <w:rFonts w:ascii="Times New Roman" w:eastAsia="Times New Roman" w:hAnsi="Times New Roman" w:cs="Times New Roman"/>
          <w:color w:val="000000"/>
          <w:sz w:val="24"/>
          <w:szCs w:val="24"/>
          <w:lang w:eastAsia="ru-RU"/>
        </w:rPr>
        <w:t>. Результатом загрязнения водоемов является «цветение» воды. Причиной его является массовое развитие сине-зеле</w:t>
      </w:r>
      <w:r w:rsidRPr="00D4013C">
        <w:rPr>
          <w:rFonts w:ascii="Times New Roman" w:eastAsia="Times New Roman" w:hAnsi="Times New Roman" w:cs="Times New Roman"/>
          <w:color w:val="000000"/>
          <w:sz w:val="24"/>
          <w:szCs w:val="24"/>
          <w:lang w:eastAsia="ru-RU"/>
        </w:rPr>
        <w:softHyphen/>
        <w:t>ных водорослей. Наряду с ними присутствуют диатомовые водоросли. Массовое развитие диатомовых водорослей ок</w:t>
      </w:r>
      <w:r w:rsidRPr="00D4013C">
        <w:rPr>
          <w:rFonts w:ascii="Times New Roman" w:eastAsia="Times New Roman" w:hAnsi="Times New Roman" w:cs="Times New Roman"/>
          <w:color w:val="000000"/>
          <w:sz w:val="24"/>
          <w:szCs w:val="24"/>
          <w:lang w:eastAsia="ru-RU"/>
        </w:rPr>
        <w:softHyphen/>
        <w:t>рашивает воду в оливковый цвет.</w:t>
      </w:r>
    </w:p>
    <w:p w:rsidR="00D4013C" w:rsidRPr="00D4013C" w:rsidRDefault="00D4013C" w:rsidP="00D4013C">
      <w:pPr>
        <w:spacing w:after="0"/>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Зачерпните воду из водоема и рассмотрите ее. Если в ней содержатся травяно-зеленые игольчатые пучки, зелено</w:t>
      </w:r>
      <w:r w:rsidRPr="00D4013C">
        <w:rPr>
          <w:rFonts w:ascii="Times New Roman" w:eastAsia="Times New Roman" w:hAnsi="Times New Roman" w:cs="Times New Roman"/>
          <w:color w:val="000000"/>
          <w:sz w:val="24"/>
          <w:szCs w:val="24"/>
          <w:lang w:eastAsia="ru-RU"/>
        </w:rPr>
        <w:softHyphen/>
        <w:t>вато-голубоватые точки и более крупные скопления неправильной формы, то водоем загрязнен сине-зелеными водо</w:t>
      </w:r>
      <w:r w:rsidRPr="00D4013C">
        <w:rPr>
          <w:rFonts w:ascii="Times New Roman" w:eastAsia="Times New Roman" w:hAnsi="Times New Roman" w:cs="Times New Roman"/>
          <w:color w:val="000000"/>
          <w:sz w:val="24"/>
          <w:szCs w:val="24"/>
          <w:lang w:eastAsia="ru-RU"/>
        </w:rPr>
        <w:softHyphen/>
        <w:t>рослями. Они требуют значительных количеств азота и хо</w:t>
      </w:r>
      <w:r w:rsidRPr="00D4013C">
        <w:rPr>
          <w:rFonts w:ascii="Times New Roman" w:eastAsia="Times New Roman" w:hAnsi="Times New Roman" w:cs="Times New Roman"/>
          <w:color w:val="000000"/>
          <w:sz w:val="24"/>
          <w:szCs w:val="24"/>
          <w:lang w:eastAsia="ru-RU"/>
        </w:rPr>
        <w:softHyphen/>
        <w:t>рошей прогреваемости.</w:t>
      </w:r>
    </w:p>
    <w:p w:rsidR="00D4013C" w:rsidRPr="00D4013C" w:rsidRDefault="00D4013C" w:rsidP="00D4013C">
      <w:p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Каплю воды с взвесью планктона рассмотрите под мик</w:t>
      </w:r>
      <w:r w:rsidRPr="00D4013C">
        <w:rPr>
          <w:rFonts w:ascii="Times New Roman" w:eastAsia="Times New Roman" w:hAnsi="Times New Roman" w:cs="Times New Roman"/>
          <w:color w:val="000000"/>
          <w:sz w:val="24"/>
          <w:szCs w:val="24"/>
          <w:lang w:eastAsia="ru-RU"/>
        </w:rPr>
        <w:softHyphen/>
        <w:t>роскопом. Определите и зарисуйте наиболее часто встре</w:t>
      </w:r>
      <w:r w:rsidRPr="00D4013C">
        <w:rPr>
          <w:rFonts w:ascii="Times New Roman" w:eastAsia="Times New Roman" w:hAnsi="Times New Roman" w:cs="Times New Roman"/>
          <w:color w:val="000000"/>
          <w:sz w:val="24"/>
          <w:szCs w:val="24"/>
          <w:lang w:eastAsia="ru-RU"/>
        </w:rPr>
        <w:softHyphen/>
        <w:t>чаемые виды. Объясните, почему бур</w:t>
      </w:r>
      <w:r w:rsidRPr="00D4013C">
        <w:rPr>
          <w:rFonts w:ascii="Times New Roman" w:eastAsia="Times New Roman" w:hAnsi="Times New Roman" w:cs="Times New Roman"/>
          <w:color w:val="000000"/>
          <w:sz w:val="24"/>
          <w:szCs w:val="24"/>
          <w:lang w:eastAsia="ru-RU"/>
        </w:rPr>
        <w:softHyphen/>
        <w:t>ное размножение сине-зеленых водорослей в водоемах час</w:t>
      </w:r>
      <w:r w:rsidRPr="00D4013C">
        <w:rPr>
          <w:rFonts w:ascii="Times New Roman" w:eastAsia="Times New Roman" w:hAnsi="Times New Roman" w:cs="Times New Roman"/>
          <w:color w:val="000000"/>
          <w:sz w:val="24"/>
          <w:szCs w:val="24"/>
          <w:lang w:eastAsia="ru-RU"/>
        </w:rPr>
        <w:softHyphen/>
        <w:t>то приводит к замору рыб. Ведь эти водоросли продуцируют на свету кислород.</w:t>
      </w:r>
    </w:p>
    <w:p w:rsidR="00D4013C" w:rsidRPr="00D4013C" w:rsidRDefault="00D4013C" w:rsidP="00D4013C">
      <w:pPr>
        <w:numPr>
          <w:ilvl w:val="0"/>
          <w:numId w:val="92"/>
        </w:numPr>
        <w:spacing w:after="0" w:line="240" w:lineRule="auto"/>
        <w:contextualSpacing/>
        <w:rPr>
          <w:rFonts w:ascii="Times New Roman" w:eastAsia="Times New Roman" w:hAnsi="Times New Roman" w:cs="Times New Roman"/>
          <w:b/>
          <w:bCs/>
          <w:color w:val="000000"/>
          <w:spacing w:val="40"/>
          <w:sz w:val="24"/>
          <w:szCs w:val="24"/>
          <w:lang w:eastAsia="ru-RU"/>
        </w:rPr>
      </w:pPr>
      <w:r w:rsidRPr="00D4013C">
        <w:rPr>
          <w:rFonts w:ascii="Times New Roman" w:eastAsia="Times New Roman" w:hAnsi="Times New Roman" w:cs="Times New Roman"/>
          <w:b/>
          <w:color w:val="000000"/>
          <w:sz w:val="24"/>
          <w:szCs w:val="24"/>
          <w:lang w:eastAsia="ru-RU"/>
        </w:rPr>
        <w:t>Вам поручено озеленение города (района). Разрабо</w:t>
      </w:r>
      <w:r w:rsidRPr="00D4013C">
        <w:rPr>
          <w:rFonts w:ascii="Times New Roman" w:eastAsia="Times New Roman" w:hAnsi="Times New Roman" w:cs="Times New Roman"/>
          <w:b/>
          <w:color w:val="000000"/>
          <w:sz w:val="24"/>
          <w:szCs w:val="24"/>
          <w:lang w:eastAsia="ru-RU"/>
        </w:rPr>
        <w:softHyphen/>
        <w:t>тайте и обоснуйте свой проект,</w:t>
      </w:r>
      <w:r w:rsidRPr="00D4013C">
        <w:rPr>
          <w:rFonts w:ascii="Times New Roman" w:eastAsia="Times New Roman" w:hAnsi="Times New Roman" w:cs="Times New Roman"/>
          <w:color w:val="000000"/>
          <w:sz w:val="24"/>
          <w:szCs w:val="24"/>
          <w:lang w:eastAsia="ru-RU"/>
        </w:rPr>
        <w:t xml:space="preserve"> учитывая климатические ус</w:t>
      </w:r>
      <w:r w:rsidRPr="00D4013C">
        <w:rPr>
          <w:rFonts w:ascii="Times New Roman" w:eastAsia="Times New Roman" w:hAnsi="Times New Roman" w:cs="Times New Roman"/>
          <w:color w:val="000000"/>
          <w:sz w:val="24"/>
          <w:szCs w:val="24"/>
          <w:lang w:eastAsia="ru-RU"/>
        </w:rPr>
        <w:softHyphen/>
        <w:t>ловия, особенности почв, планировку города. Подберите оптимальный, на ваш взгляд, ассортимент растительных ви</w:t>
      </w:r>
      <w:r w:rsidRPr="00D4013C">
        <w:rPr>
          <w:rFonts w:ascii="Times New Roman" w:eastAsia="Times New Roman" w:hAnsi="Times New Roman" w:cs="Times New Roman"/>
          <w:color w:val="000000"/>
          <w:sz w:val="24"/>
          <w:szCs w:val="24"/>
          <w:lang w:eastAsia="ru-RU"/>
        </w:rPr>
        <w:softHyphen/>
        <w:t>дов (табл. 60).</w:t>
      </w:r>
    </w:p>
    <w:p w:rsidR="00D4013C" w:rsidRPr="00D4013C" w:rsidRDefault="00D4013C" w:rsidP="00D4013C">
      <w:pPr>
        <w:spacing w:after="0" w:line="240" w:lineRule="auto"/>
        <w:ind w:firstLine="284"/>
        <w:rPr>
          <w:rFonts w:ascii="Times New Roman" w:eastAsia="Times New Roman" w:hAnsi="Times New Roman" w:cs="Times New Roman"/>
          <w:bCs/>
          <w:i/>
          <w:color w:val="000000"/>
          <w:sz w:val="24"/>
          <w:szCs w:val="24"/>
          <w:lang w:eastAsia="ru-RU"/>
        </w:rPr>
      </w:pPr>
      <w:r w:rsidRPr="00D4013C">
        <w:rPr>
          <w:rFonts w:ascii="Times New Roman" w:eastAsia="Times New Roman" w:hAnsi="Times New Roman" w:cs="Times New Roman"/>
          <w:bCs/>
          <w:i/>
          <w:color w:val="000000"/>
          <w:spacing w:val="40"/>
          <w:sz w:val="24"/>
          <w:szCs w:val="24"/>
          <w:lang w:eastAsia="ru-RU"/>
        </w:rPr>
        <w:t xml:space="preserve">Таблица 60. </w:t>
      </w:r>
      <w:r w:rsidRPr="00D4013C">
        <w:rPr>
          <w:rFonts w:ascii="Times New Roman" w:eastAsia="Times New Roman" w:hAnsi="Times New Roman" w:cs="Times New Roman"/>
          <w:bCs/>
          <w:i/>
          <w:color w:val="000000"/>
          <w:sz w:val="24"/>
          <w:szCs w:val="24"/>
          <w:lang w:eastAsia="ru-RU"/>
        </w:rPr>
        <w:t>Шкала газоустойчивости основных древесных и кустарниковых пород</w:t>
      </w:r>
    </w:p>
    <w:tbl>
      <w:tblPr>
        <w:tblStyle w:val="6"/>
        <w:tblW w:w="0" w:type="auto"/>
        <w:tblLook w:val="04A0" w:firstRow="1" w:lastRow="0" w:firstColumn="1" w:lastColumn="0" w:noHBand="0" w:noVBand="1"/>
      </w:tblPr>
      <w:tblGrid>
        <w:gridCol w:w="2343"/>
        <w:gridCol w:w="2446"/>
        <w:gridCol w:w="2336"/>
        <w:gridCol w:w="2446"/>
      </w:tblGrid>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Вид</w:t>
            </w:r>
          </w:p>
        </w:tc>
        <w:tc>
          <w:tcPr>
            <w:tcW w:w="2570" w:type="dxa"/>
          </w:tcPr>
          <w:p w:rsidR="00D4013C" w:rsidRPr="00D4013C" w:rsidRDefault="00D4013C" w:rsidP="00D4013C">
            <w:pPr>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Газоустойчивость, баллы</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Вид</w:t>
            </w:r>
          </w:p>
        </w:tc>
        <w:tc>
          <w:tcPr>
            <w:tcW w:w="2570" w:type="dxa"/>
          </w:tcPr>
          <w:p w:rsidR="00D4013C" w:rsidRPr="00D4013C" w:rsidRDefault="00D4013C" w:rsidP="00D4013C">
            <w:pPr>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Газоустойчивость, баллы</w:t>
            </w:r>
          </w:p>
        </w:tc>
      </w:tr>
      <w:tr w:rsidR="00D4013C" w:rsidRPr="00D4013C" w:rsidTr="00516169">
        <w:tc>
          <w:tcPr>
            <w:tcW w:w="5139" w:type="dxa"/>
            <w:gridSpan w:val="2"/>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Очень чувствительные</w:t>
            </w:r>
          </w:p>
        </w:tc>
        <w:tc>
          <w:tcPr>
            <w:tcW w:w="5140" w:type="dxa"/>
            <w:gridSpan w:val="2"/>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Сравнительно газоустойчивые</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Сосна обыкновен</w:t>
            </w:r>
            <w:r w:rsidRPr="00D4013C">
              <w:rPr>
                <w:rFonts w:ascii="Times New Roman" w:eastAsia="Times New Roman" w:hAnsi="Times New Roman" w:cs="Times New Roman"/>
                <w:bCs/>
                <w:color w:val="000000"/>
                <w:sz w:val="24"/>
                <w:szCs w:val="24"/>
                <w:lang w:eastAsia="ru-RU"/>
              </w:rPr>
              <w:softHyphen/>
              <w:t>ная</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4,3</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Тополь (разные виды)</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7,4</w:t>
            </w:r>
          </w:p>
        </w:tc>
      </w:tr>
      <w:tr w:rsidR="00D4013C" w:rsidRPr="00D4013C" w:rsidTr="00516169">
        <w:tc>
          <w:tcPr>
            <w:tcW w:w="2569" w:type="dxa"/>
          </w:tcPr>
          <w:p w:rsidR="00D4013C" w:rsidRPr="00D4013C" w:rsidRDefault="00D4013C" w:rsidP="00D4013C">
            <w:pPr>
              <w:spacing w:line="16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Лиственница</w:t>
            </w:r>
          </w:p>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европейская</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4,8</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Смородина альпийская</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7,4</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Ель обыкновенная</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5,1</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Каранга древовидная</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8</w:t>
            </w:r>
          </w:p>
        </w:tc>
      </w:tr>
      <w:tr w:rsidR="00D4013C" w:rsidRPr="00D4013C" w:rsidTr="00516169">
        <w:tc>
          <w:tcPr>
            <w:tcW w:w="5139" w:type="dxa"/>
            <w:gridSpan w:val="2"/>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Чувствительные</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Лещина обыкновенная</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8,3</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Ива ломкая</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5,2</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Роза краснолистная</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8,3</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Барбарис обыкновенный</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5,3</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Калина-гордовина</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9</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Ирга </w:t>
            </w:r>
          </w:p>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обильноцве</w:t>
            </w:r>
            <w:r w:rsidRPr="00D4013C">
              <w:rPr>
                <w:rFonts w:ascii="Times New Roman" w:eastAsia="Times New Roman" w:hAnsi="Times New Roman" w:cs="Times New Roman"/>
                <w:bCs/>
                <w:color w:val="000000"/>
                <w:sz w:val="24"/>
                <w:szCs w:val="24"/>
                <w:lang w:eastAsia="ru-RU"/>
              </w:rPr>
              <w:softHyphen/>
              <w:t>тущая</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6,2</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Ива козья</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9,4</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lastRenderedPageBreak/>
              <w:t>Липа мелколист</w:t>
            </w:r>
            <w:r w:rsidRPr="00D4013C">
              <w:rPr>
                <w:rFonts w:ascii="Times New Roman" w:eastAsia="Times New Roman" w:hAnsi="Times New Roman" w:cs="Times New Roman"/>
                <w:bCs/>
                <w:color w:val="000000"/>
                <w:sz w:val="24"/>
                <w:szCs w:val="24"/>
                <w:lang w:eastAsia="ru-RU"/>
              </w:rPr>
              <w:softHyphen/>
              <w:t>ная</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6,5</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Боярышник обык</w:t>
            </w:r>
            <w:r w:rsidRPr="00D4013C">
              <w:rPr>
                <w:rFonts w:ascii="Times New Roman" w:eastAsia="Times New Roman" w:hAnsi="Times New Roman" w:cs="Times New Roman"/>
                <w:bCs/>
                <w:color w:val="000000"/>
                <w:sz w:val="24"/>
                <w:szCs w:val="24"/>
                <w:lang w:eastAsia="ru-RU"/>
              </w:rPr>
              <w:softHyphen/>
              <w:t>новенный</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9,7</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Ива прутковидная</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6,7</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Береза бородавча</w:t>
            </w:r>
            <w:r w:rsidRPr="00D4013C">
              <w:rPr>
                <w:rFonts w:ascii="Times New Roman" w:eastAsia="Times New Roman" w:hAnsi="Times New Roman" w:cs="Times New Roman"/>
                <w:bCs/>
                <w:color w:val="000000"/>
                <w:sz w:val="24"/>
                <w:szCs w:val="24"/>
                <w:lang w:eastAsia="ru-RU"/>
              </w:rPr>
              <w:softHyphen/>
              <w:t>тая</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9,7</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Лапчатка </w:t>
            </w:r>
          </w:p>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кустар</w:t>
            </w:r>
            <w:r w:rsidRPr="00D4013C">
              <w:rPr>
                <w:rFonts w:ascii="Times New Roman" w:eastAsia="Times New Roman" w:hAnsi="Times New Roman" w:cs="Times New Roman"/>
                <w:bCs/>
                <w:color w:val="000000"/>
                <w:sz w:val="24"/>
                <w:szCs w:val="24"/>
                <w:lang w:eastAsia="ru-RU"/>
              </w:rPr>
              <w:softHyphen/>
              <w:t>никовая</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6,8</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Лох узколистный</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9,9</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Гортензия </w:t>
            </w:r>
          </w:p>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метель</w:t>
            </w:r>
            <w:r w:rsidRPr="00D4013C">
              <w:rPr>
                <w:rFonts w:ascii="Times New Roman" w:eastAsia="Times New Roman" w:hAnsi="Times New Roman" w:cs="Times New Roman"/>
                <w:bCs/>
                <w:color w:val="000000"/>
                <w:sz w:val="24"/>
                <w:szCs w:val="24"/>
                <w:lang w:eastAsia="ru-RU"/>
              </w:rPr>
              <w:softHyphen/>
              <w:t>чатая</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6,8</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Сирень обыкно</w:t>
            </w:r>
            <w:r w:rsidRPr="00D4013C">
              <w:rPr>
                <w:rFonts w:ascii="Times New Roman" w:eastAsia="Times New Roman" w:hAnsi="Times New Roman" w:cs="Times New Roman"/>
                <w:bCs/>
                <w:color w:val="000000"/>
                <w:sz w:val="24"/>
                <w:szCs w:val="24"/>
                <w:lang w:eastAsia="ru-RU"/>
              </w:rPr>
              <w:softHyphen/>
              <w:t>венная</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10</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Ель колючая</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10</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Калина обыкно</w:t>
            </w:r>
            <w:r w:rsidRPr="00D4013C">
              <w:rPr>
                <w:rFonts w:ascii="Times New Roman" w:eastAsia="Times New Roman" w:hAnsi="Times New Roman" w:cs="Times New Roman"/>
                <w:bCs/>
                <w:color w:val="000000"/>
                <w:sz w:val="24"/>
                <w:szCs w:val="24"/>
                <w:lang w:eastAsia="ru-RU"/>
              </w:rPr>
              <w:softHyphen/>
              <w:t>венная</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14,5</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Ясень обыкновен</w:t>
            </w:r>
            <w:r w:rsidRPr="00D4013C">
              <w:rPr>
                <w:rFonts w:ascii="Times New Roman" w:eastAsia="Times New Roman" w:hAnsi="Times New Roman" w:cs="Times New Roman"/>
                <w:bCs/>
                <w:color w:val="000000"/>
                <w:sz w:val="24"/>
                <w:szCs w:val="24"/>
                <w:lang w:eastAsia="ru-RU"/>
              </w:rPr>
              <w:softHyphen/>
              <w:t>ный</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10,7</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Клен полевой</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15,4</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Облепиха</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11</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Бересклет евро</w:t>
            </w:r>
            <w:r w:rsidRPr="00D4013C">
              <w:rPr>
                <w:rFonts w:ascii="Times New Roman" w:eastAsia="Times New Roman" w:hAnsi="Times New Roman" w:cs="Times New Roman"/>
                <w:bCs/>
                <w:color w:val="000000"/>
                <w:sz w:val="24"/>
                <w:szCs w:val="24"/>
                <w:lang w:eastAsia="ru-RU"/>
              </w:rPr>
              <w:softHyphen/>
              <w:t>пейский</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16,5</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Рябина обыкно</w:t>
            </w:r>
            <w:r w:rsidRPr="00D4013C">
              <w:rPr>
                <w:rFonts w:ascii="Times New Roman" w:eastAsia="Times New Roman" w:hAnsi="Times New Roman" w:cs="Times New Roman"/>
                <w:bCs/>
                <w:color w:val="000000"/>
                <w:sz w:val="24"/>
                <w:szCs w:val="24"/>
                <w:lang w:eastAsia="ru-RU"/>
              </w:rPr>
              <w:softHyphen/>
              <w:t>венная</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11,3</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Жимолость татар</w:t>
            </w:r>
            <w:r w:rsidRPr="00D4013C">
              <w:rPr>
                <w:rFonts w:ascii="Times New Roman" w:eastAsia="Times New Roman" w:hAnsi="Times New Roman" w:cs="Times New Roman"/>
                <w:bCs/>
                <w:color w:val="000000"/>
                <w:sz w:val="24"/>
                <w:szCs w:val="24"/>
                <w:lang w:eastAsia="ru-RU"/>
              </w:rPr>
              <w:softHyphen/>
              <w:t>ская</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16,7</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Ольха черная</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11,3</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Клен ясенелистный</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17,3</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Роза морщино</w:t>
            </w:r>
            <w:r w:rsidRPr="00D4013C">
              <w:rPr>
                <w:rFonts w:ascii="Times New Roman" w:eastAsia="Times New Roman" w:hAnsi="Times New Roman" w:cs="Times New Roman"/>
                <w:bCs/>
                <w:color w:val="000000"/>
                <w:sz w:val="24"/>
                <w:szCs w:val="24"/>
                <w:lang w:eastAsia="ru-RU"/>
              </w:rPr>
              <w:softHyphen/>
              <w:t>листная</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12,3</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Туя западная</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17,7</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Чубушник венеч</w:t>
            </w:r>
            <w:r w:rsidRPr="00D4013C">
              <w:rPr>
                <w:rFonts w:ascii="Times New Roman" w:eastAsia="Times New Roman" w:hAnsi="Times New Roman" w:cs="Times New Roman"/>
                <w:bCs/>
                <w:color w:val="000000"/>
                <w:sz w:val="24"/>
                <w:szCs w:val="24"/>
                <w:lang w:eastAsia="ru-RU"/>
              </w:rPr>
              <w:softHyphen/>
              <w:t>ный</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12,4</w:t>
            </w:r>
          </w:p>
        </w:tc>
        <w:tc>
          <w:tcPr>
            <w:tcW w:w="5140" w:type="dxa"/>
            <w:gridSpan w:val="2"/>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Очень газоустойчивые</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Черемуха </w:t>
            </w:r>
          </w:p>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обыкно</w:t>
            </w:r>
            <w:r w:rsidRPr="00D4013C">
              <w:rPr>
                <w:rFonts w:ascii="Times New Roman" w:eastAsia="Times New Roman" w:hAnsi="Times New Roman" w:cs="Times New Roman"/>
                <w:bCs/>
                <w:color w:val="000000"/>
                <w:sz w:val="24"/>
                <w:szCs w:val="24"/>
                <w:lang w:eastAsia="ru-RU"/>
              </w:rPr>
              <w:softHyphen/>
              <w:t>венная</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13</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Дуб черешчатый</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18</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Сосна румелийская</w:t>
            </w:r>
          </w:p>
          <w:p w:rsidR="00D4013C" w:rsidRPr="00D4013C" w:rsidRDefault="00D4013C" w:rsidP="00D4013C">
            <w:pPr>
              <w:jc w:val="center"/>
              <w:rPr>
                <w:rFonts w:ascii="Times New Roman" w:eastAsia="Times New Roman" w:hAnsi="Times New Roman" w:cs="Times New Roman"/>
                <w:sz w:val="24"/>
                <w:szCs w:val="24"/>
                <w:lang w:eastAsia="ru-RU"/>
              </w:rPr>
            </w:pP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13,3</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Спирея Бумальда</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18,3</w:t>
            </w:r>
          </w:p>
        </w:tc>
      </w:tr>
      <w:tr w:rsidR="00D4013C" w:rsidRPr="00D4013C" w:rsidTr="00516169">
        <w:tc>
          <w:tcPr>
            <w:tcW w:w="5139" w:type="dxa"/>
            <w:gridSpan w:val="2"/>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Довольно газоустойчивые</w:t>
            </w:r>
          </w:p>
        </w:tc>
        <w:tc>
          <w:tcPr>
            <w:tcW w:w="2570"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Бирючина обыкно</w:t>
            </w:r>
            <w:r w:rsidRPr="00D4013C">
              <w:rPr>
                <w:rFonts w:ascii="Times New Roman" w:eastAsia="Times New Roman" w:hAnsi="Times New Roman" w:cs="Times New Roman"/>
                <w:bCs/>
                <w:color w:val="000000"/>
                <w:sz w:val="24"/>
                <w:szCs w:val="24"/>
                <w:lang w:eastAsia="ru-RU"/>
              </w:rPr>
              <w:softHyphen/>
              <w:t>венная</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18,9</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Бузина красная</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14,2</w:t>
            </w:r>
          </w:p>
        </w:tc>
        <w:tc>
          <w:tcPr>
            <w:tcW w:w="2570"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Черемуха виргин</w:t>
            </w:r>
            <w:r w:rsidRPr="00D4013C">
              <w:rPr>
                <w:rFonts w:ascii="Times New Roman" w:eastAsia="Times New Roman" w:hAnsi="Times New Roman" w:cs="Times New Roman"/>
                <w:bCs/>
                <w:color w:val="000000"/>
                <w:sz w:val="24"/>
                <w:szCs w:val="24"/>
                <w:lang w:eastAsia="ru-RU"/>
              </w:rPr>
              <w:softHyphen/>
              <w:t>ская</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19,6</w:t>
            </w:r>
          </w:p>
        </w:tc>
      </w:tr>
    </w:tbl>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p>
    <w:p w:rsidR="00D4013C" w:rsidRPr="00D4013C" w:rsidRDefault="00D4013C" w:rsidP="00D4013C">
      <w:pPr>
        <w:numPr>
          <w:ilvl w:val="0"/>
          <w:numId w:val="92"/>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color w:val="000000"/>
          <w:sz w:val="24"/>
          <w:szCs w:val="24"/>
          <w:lang w:eastAsia="ru-RU"/>
        </w:rPr>
        <w:t>Изучите видовой состав и происхождение раститель</w:t>
      </w:r>
      <w:r w:rsidRPr="00D4013C">
        <w:rPr>
          <w:rFonts w:ascii="Times New Roman" w:eastAsia="Times New Roman" w:hAnsi="Times New Roman" w:cs="Times New Roman"/>
          <w:b/>
          <w:color w:val="000000"/>
          <w:sz w:val="24"/>
          <w:szCs w:val="24"/>
          <w:lang w:eastAsia="ru-RU"/>
        </w:rPr>
        <w:softHyphen/>
        <w:t>ности ближайшего парка или сквера</w:t>
      </w:r>
      <w:r w:rsidRPr="00D4013C">
        <w:rPr>
          <w:rFonts w:ascii="Times New Roman" w:eastAsia="Times New Roman" w:hAnsi="Times New Roman" w:cs="Times New Roman"/>
          <w:color w:val="000000"/>
          <w:sz w:val="24"/>
          <w:szCs w:val="24"/>
          <w:lang w:eastAsia="ru-RU"/>
        </w:rPr>
        <w:t xml:space="preserve">. Результаты оформите </w:t>
      </w:r>
      <w:r w:rsidRPr="00D4013C">
        <w:rPr>
          <w:rFonts w:ascii="Times New Roman" w:eastAsia="Times New Roman" w:hAnsi="Times New Roman" w:cs="Times New Roman"/>
          <w:bCs/>
          <w:color w:val="000000"/>
          <w:sz w:val="24"/>
          <w:szCs w:val="24"/>
          <w:lang w:eastAsia="ru-RU"/>
        </w:rPr>
        <w:t>в</w:t>
      </w:r>
      <w:r w:rsidRPr="00D4013C">
        <w:rPr>
          <w:rFonts w:ascii="Times New Roman" w:eastAsia="Times New Roman" w:hAnsi="Times New Roman" w:cs="Times New Roman"/>
          <w:color w:val="000000"/>
          <w:sz w:val="24"/>
          <w:szCs w:val="24"/>
          <w:lang w:eastAsia="ru-RU"/>
        </w:rPr>
        <w:t>виде таблицы: в левой колонке отметьте виды, в правой — их происхождение. Сделайте вывод о соответствии видового состава расте</w:t>
      </w:r>
      <w:r w:rsidRPr="00D4013C">
        <w:rPr>
          <w:rFonts w:ascii="Times New Roman" w:eastAsia="Times New Roman" w:hAnsi="Times New Roman" w:cs="Times New Roman"/>
          <w:color w:val="000000"/>
          <w:sz w:val="24"/>
          <w:szCs w:val="24"/>
          <w:lang w:eastAsia="ru-RU"/>
        </w:rPr>
        <w:softHyphen/>
        <w:t>ний широтному положению местности.</w:t>
      </w:r>
    </w:p>
    <w:p w:rsidR="00D4013C" w:rsidRPr="00D4013C" w:rsidRDefault="00D4013C" w:rsidP="00D4013C">
      <w:pPr>
        <w:spacing w:after="0" w:line="240" w:lineRule="auto"/>
        <w:ind w:left="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Проложите экологическую тропу от центра города к периферии, составив описание флористического состава по пути следования.</w:t>
      </w:r>
    </w:p>
    <w:p w:rsidR="00D4013C" w:rsidRPr="00D4013C" w:rsidRDefault="00D4013C" w:rsidP="00D4013C">
      <w:pPr>
        <w:spacing w:after="0" w:line="240" w:lineRule="auto"/>
        <w:ind w:left="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Выявите растительные памятники природы в вашем городе (районе). Изучите их и составьте на них паспорт (об</w:t>
      </w:r>
      <w:r w:rsidRPr="00D4013C">
        <w:rPr>
          <w:rFonts w:ascii="Times New Roman" w:eastAsia="Times New Roman" w:hAnsi="Times New Roman" w:cs="Times New Roman"/>
          <w:color w:val="000000"/>
          <w:sz w:val="24"/>
          <w:szCs w:val="24"/>
          <w:lang w:eastAsia="ru-RU"/>
        </w:rPr>
        <w:softHyphen/>
        <w:t>разец можно взять в комитетах по охране природы).</w:t>
      </w:r>
    </w:p>
    <w:p w:rsidR="00D4013C" w:rsidRPr="00D4013C" w:rsidRDefault="00D4013C" w:rsidP="00D4013C">
      <w:pPr>
        <w:spacing w:after="0" w:line="240" w:lineRule="auto"/>
        <w:ind w:left="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Нанесите на контурную карту мира центры происхож</w:t>
      </w:r>
      <w:r w:rsidRPr="00D4013C">
        <w:rPr>
          <w:rFonts w:ascii="Times New Roman" w:eastAsia="Times New Roman" w:hAnsi="Times New Roman" w:cs="Times New Roman"/>
          <w:color w:val="000000"/>
          <w:sz w:val="24"/>
          <w:szCs w:val="24"/>
          <w:lang w:eastAsia="ru-RU"/>
        </w:rPr>
        <w:softHyphen/>
        <w:t>дения растений.</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6. </w:t>
      </w:r>
      <w:r w:rsidRPr="00D4013C">
        <w:rPr>
          <w:rFonts w:ascii="Times New Roman" w:eastAsia="Times New Roman" w:hAnsi="Times New Roman" w:cs="Times New Roman"/>
          <w:b/>
          <w:color w:val="000000"/>
          <w:sz w:val="24"/>
          <w:szCs w:val="24"/>
          <w:lang w:eastAsia="ru-RU"/>
        </w:rPr>
        <w:t>Определите влияние диоксида серы на растения</w:t>
      </w:r>
      <w:r w:rsidRPr="00D4013C">
        <w:rPr>
          <w:rFonts w:ascii="Times New Roman" w:eastAsia="Times New Roman" w:hAnsi="Times New Roman" w:cs="Times New Roman"/>
          <w:color w:val="000000"/>
          <w:sz w:val="24"/>
          <w:szCs w:val="24"/>
          <w:lang w:eastAsia="ru-RU"/>
        </w:rPr>
        <w:t>. Для этого приготовьте оборудование: растения, медную проволоку, серную кислоту (концентрированную), стакан, два стеклянных колпака (большой и маленький).</w:t>
      </w:r>
    </w:p>
    <w:p w:rsidR="00D4013C" w:rsidRPr="00D4013C" w:rsidRDefault="00D4013C" w:rsidP="00D4013C">
      <w:pPr>
        <w:spacing w:after="0"/>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Под стеклянный колпак поместите два растения, одно из которых вторично накройте колпаком меньшего размера. Для получения диоксида серы используйте реакцию взаимодействия металлической меди с концентрированной серной кислотой:</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Си + </w:t>
      </w:r>
      <w:r w:rsidRPr="00D4013C">
        <w:rPr>
          <w:rFonts w:ascii="Times New Roman" w:eastAsia="Times New Roman" w:hAnsi="Times New Roman" w:cs="Times New Roman"/>
          <w:color w:val="000000"/>
          <w:sz w:val="24"/>
          <w:szCs w:val="24"/>
        </w:rPr>
        <w:t>2</w:t>
      </w:r>
      <w:r w:rsidRPr="00D4013C">
        <w:rPr>
          <w:rFonts w:ascii="Times New Roman" w:eastAsia="Times New Roman" w:hAnsi="Times New Roman" w:cs="Times New Roman"/>
          <w:color w:val="000000"/>
          <w:sz w:val="24"/>
          <w:szCs w:val="24"/>
          <w:lang w:val="en-US"/>
        </w:rPr>
        <w:t>H</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4</w:t>
      </w:r>
      <w:r w:rsidRPr="00D4013C">
        <w:rPr>
          <w:rFonts w:ascii="Times New Roman" w:eastAsia="Times New Roman" w:hAnsi="Times New Roman" w:cs="Times New Roman"/>
          <w:color w:val="000000"/>
          <w:sz w:val="24"/>
          <w:szCs w:val="24"/>
          <w:lang w:eastAsia="ru-RU"/>
        </w:rPr>
        <w:t xml:space="preserve"> = </w:t>
      </w:r>
      <w:r w:rsidRPr="00D4013C">
        <w:rPr>
          <w:rFonts w:ascii="Times New Roman" w:eastAsia="Times New Roman" w:hAnsi="Times New Roman" w:cs="Times New Roman"/>
          <w:color w:val="000000"/>
          <w:sz w:val="24"/>
          <w:szCs w:val="24"/>
          <w:lang w:val="en-US"/>
        </w:rPr>
        <w:t>CuS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4</w:t>
      </w:r>
      <w:r w:rsidRPr="00D4013C">
        <w:rPr>
          <w:rFonts w:ascii="Times New Roman" w:eastAsia="Times New Roman" w:hAnsi="Times New Roman" w:cs="Times New Roman"/>
          <w:color w:val="000000"/>
          <w:sz w:val="24"/>
          <w:szCs w:val="24"/>
          <w:lang w:eastAsia="ru-RU"/>
        </w:rPr>
        <w:t xml:space="preserve">+ </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+ 2Н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Стакан с серной кислотой и погруженной в нее медной проволокой поставьте под большой колпак. Через пять дней проверьте результаты и запишите ход опыта и вы</w:t>
      </w:r>
      <w:r w:rsidRPr="00D4013C">
        <w:rPr>
          <w:rFonts w:ascii="Times New Roman" w:eastAsia="Times New Roman" w:hAnsi="Times New Roman" w:cs="Times New Roman"/>
          <w:color w:val="000000"/>
          <w:sz w:val="24"/>
          <w:szCs w:val="24"/>
          <w:lang w:eastAsia="ru-RU"/>
        </w:rPr>
        <w:softHyphen/>
        <w:t>воды в тетрадь.</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 </w:t>
      </w:r>
      <w:r w:rsidRPr="00D4013C">
        <w:rPr>
          <w:rFonts w:ascii="Times New Roman" w:eastAsia="Times New Roman" w:hAnsi="Times New Roman" w:cs="Times New Roman"/>
          <w:color w:val="000000"/>
          <w:sz w:val="24"/>
          <w:szCs w:val="24"/>
          <w:lang w:eastAsia="ru-RU"/>
        </w:rPr>
        <w:t>Обследуйте окрестности вашего города (микрорайо</w:t>
      </w:r>
      <w:r w:rsidRPr="00D4013C">
        <w:rPr>
          <w:rFonts w:ascii="Times New Roman" w:eastAsia="Times New Roman" w:hAnsi="Times New Roman" w:cs="Times New Roman"/>
          <w:color w:val="000000"/>
          <w:sz w:val="24"/>
          <w:szCs w:val="24"/>
          <w:lang w:eastAsia="ru-RU"/>
        </w:rPr>
        <w:softHyphen/>
        <w:t xml:space="preserve">на). Наверняка вы обнаружите места несанкционированных свалок, т. е. самовольного сброса твердых бытовых отходов. </w:t>
      </w:r>
      <w:r w:rsidRPr="00D4013C">
        <w:rPr>
          <w:rFonts w:ascii="Times New Roman" w:eastAsia="Times New Roman" w:hAnsi="Times New Roman" w:cs="Times New Roman"/>
          <w:color w:val="000000"/>
          <w:sz w:val="24"/>
          <w:szCs w:val="24"/>
          <w:lang w:eastAsia="ru-RU"/>
        </w:rPr>
        <w:lastRenderedPageBreak/>
        <w:t>Подготовьте и установите плакат, запрещающий вывоз му</w:t>
      </w:r>
      <w:r w:rsidRPr="00D4013C">
        <w:rPr>
          <w:rFonts w:ascii="Times New Roman" w:eastAsia="Times New Roman" w:hAnsi="Times New Roman" w:cs="Times New Roman"/>
          <w:color w:val="000000"/>
          <w:sz w:val="24"/>
          <w:szCs w:val="24"/>
          <w:lang w:eastAsia="ru-RU"/>
        </w:rPr>
        <w:softHyphen/>
        <w:t>сора на данную территорию. Одновременно составьте заявление в местные органы экологического контроля, указав вред окружающей среде.</w:t>
      </w:r>
    </w:p>
    <w:p w:rsidR="00D4013C" w:rsidRPr="00D4013C" w:rsidRDefault="00D4013C" w:rsidP="00D4013C">
      <w:pPr>
        <w:spacing w:after="0" w:line="240" w:lineRule="auto"/>
        <w:ind w:firstLine="284"/>
        <w:rPr>
          <w:rFonts w:ascii="Times New Roman" w:eastAsia="Times New Roman" w:hAnsi="Times New Roman" w:cs="Times New Roman"/>
          <w:b/>
          <w:bCs/>
          <w:color w:val="000000"/>
          <w:sz w:val="24"/>
          <w:szCs w:val="24"/>
          <w:lang w:eastAsia="ru-RU"/>
        </w:rPr>
      </w:pPr>
    </w:p>
    <w:p w:rsidR="00D4013C" w:rsidRPr="00D4013C" w:rsidRDefault="00D4013C" w:rsidP="00D4013C">
      <w:pPr>
        <w:spacing w:after="0" w:line="240" w:lineRule="auto"/>
        <w:ind w:left="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color w:val="000000"/>
          <w:sz w:val="24"/>
          <w:szCs w:val="24"/>
          <w:lang w:eastAsia="ru-RU"/>
        </w:rPr>
        <w:t>7.Проведите экспериментальное исследование поверхно</w:t>
      </w:r>
      <w:r w:rsidRPr="00D4013C">
        <w:rPr>
          <w:rFonts w:ascii="Times New Roman" w:eastAsia="Times New Roman" w:hAnsi="Times New Roman" w:cs="Times New Roman"/>
          <w:b/>
          <w:color w:val="000000"/>
          <w:sz w:val="24"/>
          <w:szCs w:val="24"/>
          <w:lang w:eastAsia="ru-RU"/>
        </w:rPr>
        <w:softHyphen/>
        <w:t>стного стока на различных территориях вашего города методом заливных колец.</w:t>
      </w:r>
      <w:r w:rsidRPr="00D4013C">
        <w:rPr>
          <w:rFonts w:ascii="Times New Roman" w:eastAsia="Times New Roman" w:hAnsi="Times New Roman" w:cs="Times New Roman"/>
          <w:color w:val="000000"/>
          <w:sz w:val="24"/>
          <w:szCs w:val="24"/>
          <w:lang w:eastAsia="ru-RU"/>
        </w:rPr>
        <w:t xml:space="preserve"> Для этого используются кольца диаметром 30 см и высотой 30 см, глубина погружения в почву — 20 см. В заранее подготовленные кольца-углубле</w:t>
      </w:r>
      <w:r w:rsidRPr="00D4013C">
        <w:rPr>
          <w:rFonts w:ascii="Times New Roman" w:eastAsia="Times New Roman" w:hAnsi="Times New Roman" w:cs="Times New Roman"/>
          <w:color w:val="000000"/>
          <w:sz w:val="24"/>
          <w:szCs w:val="24"/>
          <w:lang w:eastAsia="ru-RU"/>
        </w:rPr>
        <w:softHyphen/>
        <w:t>ния заливается вода и определяется коэффициент фильтра</w:t>
      </w:r>
      <w:r w:rsidRPr="00D4013C">
        <w:rPr>
          <w:rFonts w:ascii="Times New Roman" w:eastAsia="Times New Roman" w:hAnsi="Times New Roman" w:cs="Times New Roman"/>
          <w:color w:val="000000"/>
          <w:sz w:val="24"/>
          <w:szCs w:val="24"/>
          <w:lang w:eastAsia="ru-RU"/>
        </w:rPr>
        <w:softHyphen/>
        <w:t>ции по времени постоянной скорости впитывания воды (в мм/мин).</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Кольца заложите в различных районах города:</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 на участке с большой площадью асфальтового покры</w:t>
      </w:r>
      <w:r w:rsidRPr="00D4013C">
        <w:rPr>
          <w:rFonts w:ascii="Times New Roman" w:eastAsia="Times New Roman" w:hAnsi="Times New Roman" w:cs="Times New Roman"/>
          <w:color w:val="000000"/>
          <w:sz w:val="24"/>
          <w:szCs w:val="24"/>
          <w:lang w:eastAsia="ru-RU"/>
        </w:rPr>
        <w:softHyphen/>
        <w:t>тия, где имеются многоэтажные здания, промышленные предприятия;</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 в парке или сквере с искусственной и естественной растительностью;</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в зоне индивидуальной, преимущественно одноэтаж</w:t>
      </w:r>
      <w:r w:rsidRPr="00D4013C">
        <w:rPr>
          <w:rFonts w:ascii="Times New Roman" w:eastAsia="Times New Roman" w:hAnsi="Times New Roman" w:cs="Times New Roman"/>
          <w:color w:val="000000"/>
          <w:sz w:val="24"/>
          <w:szCs w:val="24"/>
          <w:lang w:eastAsia="ru-RU"/>
        </w:rPr>
        <w:softHyphen/>
        <w:t>ной, застройки с садово-огородными участками;</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 на оживленной озелененной улице с высокой пеше</w:t>
      </w:r>
      <w:r w:rsidRPr="00D4013C">
        <w:rPr>
          <w:rFonts w:ascii="Times New Roman" w:eastAsia="Times New Roman" w:hAnsi="Times New Roman" w:cs="Times New Roman"/>
          <w:color w:val="000000"/>
          <w:sz w:val="24"/>
          <w:szCs w:val="24"/>
          <w:lang w:eastAsia="ru-RU"/>
        </w:rPr>
        <w:softHyphen/>
        <w:t>ходной нагрузкой.</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Время проведения опыта — 90 минут. Выявите разли</w:t>
      </w:r>
      <w:r w:rsidRPr="00D4013C">
        <w:rPr>
          <w:rFonts w:ascii="Times New Roman" w:eastAsia="Times New Roman" w:hAnsi="Times New Roman" w:cs="Times New Roman"/>
          <w:color w:val="000000"/>
          <w:sz w:val="24"/>
          <w:szCs w:val="24"/>
          <w:lang w:eastAsia="ru-RU"/>
        </w:rPr>
        <w:softHyphen/>
        <w:t>чия в водопроницаемости городских участков и объясни</w:t>
      </w:r>
      <w:r w:rsidRPr="00D4013C">
        <w:rPr>
          <w:rFonts w:ascii="Times New Roman" w:eastAsia="Times New Roman" w:hAnsi="Times New Roman" w:cs="Times New Roman"/>
          <w:color w:val="000000"/>
          <w:sz w:val="24"/>
          <w:szCs w:val="24"/>
          <w:lang w:eastAsia="ru-RU"/>
        </w:rPr>
        <w:softHyphen/>
        <w:t>те их.</w:t>
      </w:r>
    </w:p>
    <w:p w:rsidR="00D4013C" w:rsidRPr="00D4013C" w:rsidRDefault="00D4013C" w:rsidP="00D4013C">
      <w:pPr>
        <w:spacing w:after="0" w:line="240" w:lineRule="auto"/>
        <w:ind w:left="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
          <w:color w:val="000000"/>
          <w:sz w:val="24"/>
          <w:szCs w:val="24"/>
          <w:lang w:eastAsia="ru-RU"/>
        </w:rPr>
        <w:t>8</w:t>
      </w:r>
      <w:r w:rsidRPr="00D4013C">
        <w:rPr>
          <w:rFonts w:ascii="Times New Roman" w:eastAsia="Times New Roman" w:hAnsi="Times New Roman" w:cs="Times New Roman"/>
          <w:color w:val="000000"/>
          <w:sz w:val="24"/>
          <w:szCs w:val="24"/>
          <w:lang w:eastAsia="ru-RU"/>
        </w:rPr>
        <w:t xml:space="preserve">. Проведите </w:t>
      </w:r>
      <w:r w:rsidRPr="00D4013C">
        <w:rPr>
          <w:rFonts w:ascii="Times New Roman" w:eastAsia="Times New Roman" w:hAnsi="Times New Roman" w:cs="Times New Roman"/>
          <w:b/>
          <w:color w:val="000000"/>
          <w:sz w:val="24"/>
          <w:szCs w:val="24"/>
          <w:lang w:eastAsia="ru-RU"/>
        </w:rPr>
        <w:t>обследование деревьев на пришкольном участке</w:t>
      </w:r>
      <w:r w:rsidRPr="00D4013C">
        <w:rPr>
          <w:rFonts w:ascii="Times New Roman" w:eastAsia="Times New Roman" w:hAnsi="Times New Roman" w:cs="Times New Roman"/>
          <w:color w:val="000000"/>
          <w:sz w:val="24"/>
          <w:szCs w:val="24"/>
          <w:lang w:eastAsia="ru-RU"/>
        </w:rPr>
        <w:t>. Для этого составьте паспорт древесного насаждения по плану:</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 форма кроны (развитая, угнетенная);</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 форма ствола;</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наличие дупел, их происхождение;</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 наличие сухобочин;</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 наличие морозобойных трещин (длинные вертикаль</w:t>
      </w:r>
      <w:r w:rsidRPr="00D4013C">
        <w:rPr>
          <w:rFonts w:ascii="Times New Roman" w:eastAsia="Times New Roman" w:hAnsi="Times New Roman" w:cs="Times New Roman"/>
          <w:color w:val="000000"/>
          <w:sz w:val="24"/>
          <w:szCs w:val="24"/>
          <w:lang w:eastAsia="ru-RU"/>
        </w:rPr>
        <w:softHyphen/>
        <w:t>ные);</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е) наличие грозобоин (черная обугленная поверх</w:t>
      </w:r>
      <w:r w:rsidRPr="00D4013C">
        <w:rPr>
          <w:rFonts w:ascii="Times New Roman" w:eastAsia="Times New Roman" w:hAnsi="Times New Roman" w:cs="Times New Roman"/>
          <w:color w:val="000000"/>
          <w:sz w:val="24"/>
          <w:szCs w:val="24"/>
          <w:lang w:eastAsia="ru-RU"/>
        </w:rPr>
        <w:softHyphen/>
        <w:t>ность);</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ж) другие механические повреждения;</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 количество и высота распространения гнили;</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и) повреждения на корнях;</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 жизнеспособности дерева.</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После оценки жизнеспособности древостоя займитесь его лечением (обрезка сухих веток, заделка дупел, засыпка обнаженных корней, рыхление почвы, борьба с вредителя</w:t>
      </w:r>
      <w:r w:rsidRPr="00D4013C">
        <w:rPr>
          <w:rFonts w:ascii="Times New Roman" w:eastAsia="Times New Roman" w:hAnsi="Times New Roman" w:cs="Times New Roman"/>
          <w:color w:val="000000"/>
          <w:sz w:val="24"/>
          <w:szCs w:val="24"/>
          <w:lang w:eastAsia="ru-RU"/>
        </w:rPr>
        <w:softHyphen/>
        <w:t>ми и болезнями).</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Красноречивая статистика</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Скорость осаждения </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eastAsia="ru-RU"/>
        </w:rPr>
        <w:t>на воде 2,2 см/с; на траве осенью— 0,3 см/с, летом— 0,8 см/с. Эффект удерживания загрязняющих веществ характерен для деревьев. Листья с шероховатой поверхностью удерживают пыли в 3—6 раз больше, чем листья с гладкой поверхностью.</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Посадка деревьев вдоль транспортных путей снижает концентрацию оксида углерода, причем одноярусная — на 10%, двухъярусная — на 65%.</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По эффективности поглощения </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eastAsia="ru-RU"/>
        </w:rPr>
        <w:t>деревья можно рас</w:t>
      </w:r>
      <w:r w:rsidRPr="00D4013C">
        <w:rPr>
          <w:rFonts w:ascii="Times New Roman" w:eastAsia="Times New Roman" w:hAnsi="Times New Roman" w:cs="Times New Roman"/>
          <w:color w:val="000000"/>
          <w:sz w:val="24"/>
          <w:szCs w:val="24"/>
          <w:lang w:eastAsia="ru-RU"/>
        </w:rPr>
        <w:softHyphen/>
        <w:t>положить следующим образом: тополь бальзамический — 1; ясень зеленый — 0,9; липа — 0,5; клен остролистный — 0,1.</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наше время сила антропогенного воздействия на</w:t>
      </w:r>
      <w:r w:rsidRPr="00D4013C">
        <w:rPr>
          <w:rFonts w:ascii="Times New Roman" w:eastAsia="Times New Roman" w:hAnsi="Times New Roman" w:cs="Times New Roman"/>
          <w:color w:val="000000"/>
          <w:sz w:val="24"/>
          <w:szCs w:val="24"/>
          <w:lang w:eastAsia="ru-RU"/>
        </w:rPr>
        <w:softHyphen/>
        <w:t>столько высока, что природный ландшафт уже не мо</w:t>
      </w:r>
      <w:r w:rsidRPr="00D4013C">
        <w:rPr>
          <w:rFonts w:ascii="Times New Roman" w:eastAsia="Times New Roman" w:hAnsi="Times New Roman" w:cs="Times New Roman"/>
          <w:color w:val="000000"/>
          <w:sz w:val="24"/>
          <w:szCs w:val="24"/>
          <w:lang w:eastAsia="ru-RU"/>
        </w:rPr>
        <w:softHyphen/>
        <w:t>жет самовосстанавливаться. Об этом свидетельствует городская среда многих городов мира и нашей страны.</w:t>
      </w:r>
    </w:p>
    <w:p w:rsidR="00D4013C" w:rsidRPr="00D4013C" w:rsidRDefault="00D4013C" w:rsidP="00D4013C">
      <w:pPr>
        <w:spacing w:after="0" w:line="240" w:lineRule="auto"/>
        <w:ind w:firstLine="284"/>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bCs/>
          <w:i/>
          <w:color w:val="000000"/>
          <w:sz w:val="24"/>
          <w:szCs w:val="24"/>
          <w:lang w:eastAsia="ru-RU"/>
        </w:rPr>
        <w:t>Таблица 61. Города с наибольшим уровнем загрязнения атмосферного воздуха</w:t>
      </w:r>
    </w:p>
    <w:tbl>
      <w:tblPr>
        <w:tblW w:w="0" w:type="auto"/>
        <w:tblInd w:w="5" w:type="dxa"/>
        <w:tblLayout w:type="fixed"/>
        <w:tblCellMar>
          <w:left w:w="0" w:type="dxa"/>
          <w:right w:w="0" w:type="dxa"/>
        </w:tblCellMar>
        <w:tblLook w:val="0000" w:firstRow="0" w:lastRow="0" w:firstColumn="0" w:lastColumn="0" w:noHBand="0" w:noVBand="0"/>
      </w:tblPr>
      <w:tblGrid>
        <w:gridCol w:w="1985"/>
        <w:gridCol w:w="2693"/>
        <w:gridCol w:w="1984"/>
        <w:gridCol w:w="2836"/>
      </w:tblGrid>
      <w:tr w:rsidR="00D4013C" w:rsidRPr="00D4013C" w:rsidTr="00516169">
        <w:trPr>
          <w:trHeight w:hRule="exact" w:val="1392"/>
        </w:trPr>
        <w:tc>
          <w:tcPr>
            <w:tcW w:w="198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90" w:lineRule="exact"/>
              <w:ind w:firstLine="284"/>
              <w:jc w:val="center"/>
              <w:rPr>
                <w:rFonts w:ascii="Times New Roman" w:eastAsia="Times New Roman" w:hAnsi="Times New Roman" w:cs="Times New Roman"/>
                <w:bCs/>
                <w:color w:val="000000"/>
                <w:lang w:eastAsia="ru-RU"/>
              </w:rPr>
            </w:pPr>
            <w:r w:rsidRPr="00D4013C">
              <w:rPr>
                <w:rFonts w:ascii="Times New Roman" w:eastAsia="Times New Roman" w:hAnsi="Times New Roman" w:cs="Times New Roman"/>
                <w:bCs/>
                <w:color w:val="000000"/>
                <w:lang w:eastAsia="ru-RU"/>
              </w:rPr>
              <w:lastRenderedPageBreak/>
              <w:t>Город</w:t>
            </w:r>
          </w:p>
          <w:p w:rsidR="00D4013C" w:rsidRPr="00D4013C" w:rsidRDefault="00D4013C" w:rsidP="00D4013C">
            <w:pPr>
              <w:spacing w:after="0" w:line="190" w:lineRule="exact"/>
              <w:ind w:firstLine="284"/>
              <w:jc w:val="center"/>
              <w:rPr>
                <w:rFonts w:ascii="Times New Roman" w:eastAsia="Times New Roman" w:hAnsi="Times New Roman" w:cs="Times New Roman"/>
                <w:lang w:eastAsia="ru-RU"/>
              </w:rPr>
            </w:pPr>
          </w:p>
        </w:tc>
        <w:tc>
          <w:tcPr>
            <w:tcW w:w="26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bCs/>
                <w:color w:val="000000"/>
                <w:lang w:eastAsia="ru-RU"/>
              </w:rPr>
            </w:pPr>
            <w:r w:rsidRPr="00D4013C">
              <w:rPr>
                <w:rFonts w:ascii="Times New Roman" w:eastAsia="Times New Roman" w:hAnsi="Times New Roman" w:cs="Times New Roman"/>
                <w:bCs/>
                <w:color w:val="000000"/>
                <w:lang w:eastAsia="ru-RU"/>
              </w:rPr>
              <w:t>Вещества, оп</w:t>
            </w:r>
            <w:r w:rsidRPr="00D4013C">
              <w:rPr>
                <w:rFonts w:ascii="Times New Roman" w:eastAsia="Times New Roman" w:hAnsi="Times New Roman" w:cs="Times New Roman"/>
                <w:bCs/>
                <w:color w:val="000000"/>
                <w:lang w:eastAsia="ru-RU"/>
              </w:rPr>
              <w:softHyphen/>
              <w:t>ределяющие уровень загрязнения атмосферного воздуха</w:t>
            </w:r>
          </w:p>
          <w:p w:rsidR="00D4013C" w:rsidRPr="00D4013C" w:rsidRDefault="00D4013C" w:rsidP="00D4013C">
            <w:pPr>
              <w:spacing w:after="0" w:line="240" w:lineRule="auto"/>
              <w:ind w:firstLine="284"/>
              <w:jc w:val="center"/>
              <w:rPr>
                <w:rFonts w:ascii="Times New Roman" w:eastAsia="Times New Roman" w:hAnsi="Times New Roman" w:cs="Times New Roman"/>
                <w:bCs/>
                <w:color w:val="000000"/>
                <w:lang w:eastAsia="ru-RU"/>
              </w:rPr>
            </w:pPr>
          </w:p>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p>
        </w:tc>
        <w:tc>
          <w:tcPr>
            <w:tcW w:w="198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9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Город</w:t>
            </w:r>
          </w:p>
        </w:tc>
        <w:tc>
          <w:tcPr>
            <w:tcW w:w="283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bCs/>
                <w:color w:val="000000"/>
                <w:lang w:eastAsia="ru-RU"/>
              </w:rPr>
            </w:pPr>
            <w:r w:rsidRPr="00D4013C">
              <w:rPr>
                <w:rFonts w:ascii="Times New Roman" w:eastAsia="Times New Roman" w:hAnsi="Times New Roman" w:cs="Times New Roman"/>
                <w:bCs/>
                <w:color w:val="000000"/>
                <w:lang w:eastAsia="ru-RU"/>
              </w:rPr>
              <w:t>Вещества, оп</w:t>
            </w:r>
            <w:r w:rsidRPr="00D4013C">
              <w:rPr>
                <w:rFonts w:ascii="Times New Roman" w:eastAsia="Times New Roman" w:hAnsi="Times New Roman" w:cs="Times New Roman"/>
                <w:bCs/>
                <w:color w:val="000000"/>
                <w:lang w:eastAsia="ru-RU"/>
              </w:rPr>
              <w:softHyphen/>
              <w:t>ределяющие уровень загрязнения атмосферного воздуха</w:t>
            </w:r>
          </w:p>
          <w:p w:rsidR="00D4013C" w:rsidRPr="00D4013C" w:rsidRDefault="00D4013C" w:rsidP="00D4013C">
            <w:pPr>
              <w:spacing w:after="0" w:line="240" w:lineRule="auto"/>
              <w:ind w:firstLine="284"/>
              <w:jc w:val="center"/>
              <w:rPr>
                <w:rFonts w:ascii="Times New Roman" w:eastAsia="Times New Roman" w:hAnsi="Times New Roman" w:cs="Times New Roman"/>
                <w:bCs/>
                <w:color w:val="000000"/>
                <w:lang w:eastAsia="ru-RU"/>
              </w:rPr>
            </w:pPr>
          </w:p>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p>
        </w:tc>
      </w:tr>
      <w:tr w:rsidR="00D4013C" w:rsidRPr="00D4013C" w:rsidTr="00516169">
        <w:trPr>
          <w:trHeight w:hRule="exact" w:val="955"/>
        </w:trPr>
        <w:tc>
          <w:tcPr>
            <w:tcW w:w="198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Белорецк</w:t>
            </w:r>
          </w:p>
        </w:tc>
        <w:tc>
          <w:tcPr>
            <w:tcW w:w="26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Фенол, фор</w:t>
            </w:r>
            <w:r w:rsidRPr="00D4013C">
              <w:rPr>
                <w:rFonts w:ascii="Times New Roman" w:eastAsia="Times New Roman" w:hAnsi="Times New Roman" w:cs="Times New Roman"/>
                <w:bCs/>
                <w:color w:val="000000"/>
                <w:lang w:eastAsia="ru-RU"/>
              </w:rPr>
              <w:softHyphen/>
              <w:t>мальдегид, бензопирен, пенициллин</w:t>
            </w:r>
          </w:p>
        </w:tc>
        <w:tc>
          <w:tcPr>
            <w:tcW w:w="198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Новороссийск</w:t>
            </w:r>
          </w:p>
        </w:tc>
        <w:tc>
          <w:tcPr>
            <w:tcW w:w="283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Взвешенные вещества, ди</w:t>
            </w:r>
            <w:r w:rsidRPr="00D4013C">
              <w:rPr>
                <w:rFonts w:ascii="Times New Roman" w:eastAsia="Times New Roman" w:hAnsi="Times New Roman" w:cs="Times New Roman"/>
                <w:bCs/>
                <w:color w:val="000000"/>
                <w:lang w:eastAsia="ru-RU"/>
              </w:rPr>
              <w:softHyphen/>
              <w:t>оксид азота, формальдегид</w:t>
            </w:r>
          </w:p>
        </w:tc>
      </w:tr>
      <w:tr w:rsidR="00D4013C" w:rsidRPr="00D4013C" w:rsidTr="00516169">
        <w:trPr>
          <w:trHeight w:hRule="exact" w:val="950"/>
        </w:trPr>
        <w:tc>
          <w:tcPr>
            <w:tcW w:w="198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Благо</w:t>
            </w:r>
            <w:r w:rsidRPr="00D4013C">
              <w:rPr>
                <w:rFonts w:ascii="Times New Roman" w:eastAsia="Times New Roman" w:hAnsi="Times New Roman" w:cs="Times New Roman"/>
                <w:bCs/>
                <w:color w:val="000000"/>
                <w:lang w:eastAsia="ru-RU"/>
              </w:rPr>
              <w:softHyphen/>
            </w:r>
          </w:p>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вещенск,</w:t>
            </w:r>
          </w:p>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Амурская</w:t>
            </w:r>
          </w:p>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область</w:t>
            </w:r>
          </w:p>
        </w:tc>
        <w:tc>
          <w:tcPr>
            <w:tcW w:w="26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Взвешенные вещества, фор</w:t>
            </w:r>
            <w:r w:rsidRPr="00D4013C">
              <w:rPr>
                <w:rFonts w:ascii="Times New Roman" w:eastAsia="Times New Roman" w:hAnsi="Times New Roman" w:cs="Times New Roman"/>
                <w:bCs/>
                <w:color w:val="000000"/>
                <w:lang w:eastAsia="ru-RU"/>
              </w:rPr>
              <w:softHyphen/>
              <w:t>мальдегид, бензопирен</w:t>
            </w:r>
          </w:p>
        </w:tc>
        <w:tc>
          <w:tcPr>
            <w:tcW w:w="198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Омск</w:t>
            </w:r>
          </w:p>
        </w:tc>
        <w:tc>
          <w:tcPr>
            <w:tcW w:w="283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Ацетальде- гид, формаль</w:t>
            </w:r>
            <w:r w:rsidRPr="00D4013C">
              <w:rPr>
                <w:rFonts w:ascii="Times New Roman" w:eastAsia="Times New Roman" w:hAnsi="Times New Roman" w:cs="Times New Roman"/>
                <w:bCs/>
                <w:color w:val="000000"/>
                <w:lang w:eastAsia="ru-RU"/>
              </w:rPr>
              <w:softHyphen/>
              <w:t>дегид, аммиак</w:t>
            </w:r>
          </w:p>
        </w:tc>
      </w:tr>
      <w:tr w:rsidR="00D4013C" w:rsidRPr="00D4013C" w:rsidTr="00516169">
        <w:trPr>
          <w:trHeight w:hRule="exact" w:val="1162"/>
        </w:trPr>
        <w:tc>
          <w:tcPr>
            <w:tcW w:w="198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Братск</w:t>
            </w:r>
          </w:p>
        </w:tc>
        <w:tc>
          <w:tcPr>
            <w:tcW w:w="26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Диоксид азо</w:t>
            </w:r>
            <w:r w:rsidRPr="00D4013C">
              <w:rPr>
                <w:rFonts w:ascii="Times New Roman" w:eastAsia="Times New Roman" w:hAnsi="Times New Roman" w:cs="Times New Roman"/>
                <w:bCs/>
                <w:color w:val="000000"/>
                <w:lang w:eastAsia="ru-RU"/>
              </w:rPr>
              <w:softHyphen/>
              <w:t>та, сероугле</w:t>
            </w:r>
            <w:r w:rsidRPr="00D4013C">
              <w:rPr>
                <w:rFonts w:ascii="Times New Roman" w:eastAsia="Times New Roman" w:hAnsi="Times New Roman" w:cs="Times New Roman"/>
                <w:bCs/>
                <w:color w:val="000000"/>
                <w:lang w:eastAsia="ru-RU"/>
              </w:rPr>
              <w:softHyphen/>
              <w:t>род, бензопи</w:t>
            </w:r>
            <w:r w:rsidRPr="00D4013C">
              <w:rPr>
                <w:rFonts w:ascii="Times New Roman" w:eastAsia="Times New Roman" w:hAnsi="Times New Roman" w:cs="Times New Roman"/>
                <w:bCs/>
                <w:color w:val="000000"/>
                <w:lang w:eastAsia="ru-RU"/>
              </w:rPr>
              <w:softHyphen/>
              <w:t>рен</w:t>
            </w:r>
          </w:p>
        </w:tc>
        <w:tc>
          <w:tcPr>
            <w:tcW w:w="198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Ростов-на-</w:t>
            </w:r>
          </w:p>
          <w:p w:rsidR="00D4013C" w:rsidRPr="00D4013C" w:rsidRDefault="00D4013C" w:rsidP="00D4013C">
            <w:pPr>
              <w:spacing w:after="0" w:line="16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Дону</w:t>
            </w:r>
          </w:p>
        </w:tc>
        <w:tc>
          <w:tcPr>
            <w:tcW w:w="283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Диоксид азо</w:t>
            </w:r>
            <w:r w:rsidRPr="00D4013C">
              <w:rPr>
                <w:rFonts w:ascii="Times New Roman" w:eastAsia="Times New Roman" w:hAnsi="Times New Roman" w:cs="Times New Roman"/>
                <w:bCs/>
                <w:color w:val="000000"/>
                <w:lang w:eastAsia="ru-RU"/>
              </w:rPr>
              <w:softHyphen/>
              <w:t>та, формаль</w:t>
            </w:r>
            <w:r w:rsidRPr="00D4013C">
              <w:rPr>
                <w:rFonts w:ascii="Times New Roman" w:eastAsia="Times New Roman" w:hAnsi="Times New Roman" w:cs="Times New Roman"/>
                <w:bCs/>
                <w:color w:val="000000"/>
                <w:lang w:eastAsia="ru-RU"/>
              </w:rPr>
              <w:softHyphen/>
              <w:t>дегид, взве</w:t>
            </w:r>
            <w:r w:rsidRPr="00D4013C">
              <w:rPr>
                <w:rFonts w:ascii="Times New Roman" w:eastAsia="Times New Roman" w:hAnsi="Times New Roman" w:cs="Times New Roman"/>
                <w:bCs/>
                <w:color w:val="000000"/>
                <w:lang w:eastAsia="ru-RU"/>
              </w:rPr>
              <w:softHyphen/>
              <w:t>шенные веще</w:t>
            </w:r>
            <w:r w:rsidRPr="00D4013C">
              <w:rPr>
                <w:rFonts w:ascii="Times New Roman" w:eastAsia="Times New Roman" w:hAnsi="Times New Roman" w:cs="Times New Roman"/>
                <w:bCs/>
                <w:color w:val="000000"/>
                <w:lang w:eastAsia="ru-RU"/>
              </w:rPr>
              <w:softHyphen/>
              <w:t>ства</w:t>
            </w:r>
          </w:p>
        </w:tc>
      </w:tr>
      <w:tr w:rsidR="00D4013C" w:rsidRPr="00D4013C" w:rsidTr="00516169">
        <w:trPr>
          <w:trHeight w:hRule="exact" w:val="950"/>
        </w:trPr>
        <w:tc>
          <w:tcPr>
            <w:tcW w:w="198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Бийск</w:t>
            </w:r>
          </w:p>
        </w:tc>
        <w:tc>
          <w:tcPr>
            <w:tcW w:w="26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Формальде</w:t>
            </w:r>
            <w:r w:rsidRPr="00D4013C">
              <w:rPr>
                <w:rFonts w:ascii="Times New Roman" w:eastAsia="Times New Roman" w:hAnsi="Times New Roman" w:cs="Times New Roman"/>
                <w:bCs/>
                <w:color w:val="000000"/>
                <w:lang w:eastAsia="ru-RU"/>
              </w:rPr>
              <w:softHyphen/>
              <w:t>гид, бензопи</w:t>
            </w:r>
            <w:r w:rsidRPr="00D4013C">
              <w:rPr>
                <w:rFonts w:ascii="Times New Roman" w:eastAsia="Times New Roman" w:hAnsi="Times New Roman" w:cs="Times New Roman"/>
                <w:bCs/>
                <w:color w:val="000000"/>
                <w:lang w:eastAsia="ru-RU"/>
              </w:rPr>
              <w:softHyphen/>
              <w:t>рен, диоксид азота</w:t>
            </w:r>
          </w:p>
        </w:tc>
        <w:tc>
          <w:tcPr>
            <w:tcW w:w="198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Салават</w:t>
            </w:r>
          </w:p>
        </w:tc>
        <w:tc>
          <w:tcPr>
            <w:tcW w:w="283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Формальде</w:t>
            </w:r>
            <w:r w:rsidRPr="00D4013C">
              <w:rPr>
                <w:rFonts w:ascii="Times New Roman" w:eastAsia="Times New Roman" w:hAnsi="Times New Roman" w:cs="Times New Roman"/>
                <w:bCs/>
                <w:color w:val="000000"/>
                <w:lang w:eastAsia="ru-RU"/>
              </w:rPr>
              <w:softHyphen/>
              <w:t>гид, бензопи</w:t>
            </w:r>
            <w:r w:rsidRPr="00D4013C">
              <w:rPr>
                <w:rFonts w:ascii="Times New Roman" w:eastAsia="Times New Roman" w:hAnsi="Times New Roman" w:cs="Times New Roman"/>
                <w:bCs/>
                <w:color w:val="000000"/>
                <w:lang w:eastAsia="ru-RU"/>
              </w:rPr>
              <w:softHyphen/>
              <w:t>рен, мономе</w:t>
            </w:r>
            <w:r w:rsidRPr="00D4013C">
              <w:rPr>
                <w:rFonts w:ascii="Times New Roman" w:eastAsia="Times New Roman" w:hAnsi="Times New Roman" w:cs="Times New Roman"/>
                <w:bCs/>
                <w:color w:val="000000"/>
                <w:lang w:eastAsia="ru-RU"/>
              </w:rPr>
              <w:softHyphen/>
              <w:t>тиламин</w:t>
            </w:r>
          </w:p>
        </w:tc>
      </w:tr>
      <w:tr w:rsidR="00D4013C" w:rsidRPr="00D4013C" w:rsidTr="00516169">
        <w:trPr>
          <w:trHeight w:hRule="exact" w:val="1373"/>
        </w:trPr>
        <w:tc>
          <w:tcPr>
            <w:tcW w:w="198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Владимир</w:t>
            </w:r>
          </w:p>
        </w:tc>
        <w:tc>
          <w:tcPr>
            <w:tcW w:w="26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Фенол, фор</w:t>
            </w:r>
            <w:r w:rsidRPr="00D4013C">
              <w:rPr>
                <w:rFonts w:ascii="Times New Roman" w:eastAsia="Times New Roman" w:hAnsi="Times New Roman" w:cs="Times New Roman"/>
                <w:bCs/>
                <w:color w:val="000000"/>
                <w:lang w:eastAsia="ru-RU"/>
              </w:rPr>
              <w:softHyphen/>
              <w:t>мальдегид</w:t>
            </w:r>
          </w:p>
        </w:tc>
        <w:tc>
          <w:tcPr>
            <w:tcW w:w="198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Саратов</w:t>
            </w:r>
          </w:p>
        </w:tc>
        <w:tc>
          <w:tcPr>
            <w:tcW w:w="283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Диоксид азо</w:t>
            </w:r>
            <w:r w:rsidRPr="00D4013C">
              <w:rPr>
                <w:rFonts w:ascii="Times New Roman" w:eastAsia="Times New Roman" w:hAnsi="Times New Roman" w:cs="Times New Roman"/>
                <w:bCs/>
                <w:color w:val="000000"/>
                <w:lang w:eastAsia="ru-RU"/>
              </w:rPr>
              <w:softHyphen/>
              <w:t>та, формаль</w:t>
            </w:r>
            <w:r w:rsidRPr="00D4013C">
              <w:rPr>
                <w:rFonts w:ascii="Times New Roman" w:eastAsia="Times New Roman" w:hAnsi="Times New Roman" w:cs="Times New Roman"/>
                <w:bCs/>
                <w:color w:val="000000"/>
                <w:lang w:eastAsia="ru-RU"/>
              </w:rPr>
              <w:softHyphen/>
              <w:t>дегид, взве</w:t>
            </w:r>
            <w:r w:rsidRPr="00D4013C">
              <w:rPr>
                <w:rFonts w:ascii="Times New Roman" w:eastAsia="Times New Roman" w:hAnsi="Times New Roman" w:cs="Times New Roman"/>
                <w:bCs/>
                <w:color w:val="000000"/>
                <w:lang w:eastAsia="ru-RU"/>
              </w:rPr>
              <w:softHyphen/>
              <w:t>шенные веще</w:t>
            </w:r>
            <w:r w:rsidRPr="00D4013C">
              <w:rPr>
                <w:rFonts w:ascii="Times New Roman" w:eastAsia="Times New Roman" w:hAnsi="Times New Roman" w:cs="Times New Roman"/>
                <w:bCs/>
                <w:color w:val="000000"/>
                <w:lang w:eastAsia="ru-RU"/>
              </w:rPr>
              <w:softHyphen/>
              <w:t>ства, бензопи</w:t>
            </w:r>
            <w:r w:rsidRPr="00D4013C">
              <w:rPr>
                <w:rFonts w:ascii="Times New Roman" w:eastAsia="Times New Roman" w:hAnsi="Times New Roman" w:cs="Times New Roman"/>
                <w:bCs/>
                <w:color w:val="000000"/>
                <w:lang w:eastAsia="ru-RU"/>
              </w:rPr>
              <w:softHyphen/>
              <w:t>рен</w:t>
            </w:r>
          </w:p>
        </w:tc>
      </w:tr>
      <w:tr w:rsidR="00D4013C" w:rsidRPr="00D4013C" w:rsidTr="00516169">
        <w:trPr>
          <w:trHeight w:hRule="exact" w:val="739"/>
        </w:trPr>
        <w:tc>
          <w:tcPr>
            <w:tcW w:w="198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Екатеринбург</w:t>
            </w:r>
          </w:p>
        </w:tc>
        <w:tc>
          <w:tcPr>
            <w:tcW w:w="26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Бензопирен, формальде</w:t>
            </w:r>
            <w:r w:rsidRPr="00D4013C">
              <w:rPr>
                <w:rFonts w:ascii="Times New Roman" w:eastAsia="Times New Roman" w:hAnsi="Times New Roman" w:cs="Times New Roman"/>
                <w:bCs/>
                <w:color w:val="000000"/>
                <w:lang w:eastAsia="ru-RU"/>
              </w:rPr>
              <w:softHyphen/>
              <w:t>гид, акролеин</w:t>
            </w:r>
          </w:p>
        </w:tc>
        <w:tc>
          <w:tcPr>
            <w:tcW w:w="198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Селенгинск</w:t>
            </w:r>
          </w:p>
        </w:tc>
        <w:tc>
          <w:tcPr>
            <w:tcW w:w="283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Сероуглерод,</w:t>
            </w:r>
          </w:p>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фенол,</w:t>
            </w:r>
          </w:p>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бензопирен</w:t>
            </w:r>
          </w:p>
        </w:tc>
      </w:tr>
      <w:tr w:rsidR="00D4013C" w:rsidRPr="00D4013C" w:rsidTr="00516169">
        <w:trPr>
          <w:trHeight w:hRule="exact" w:val="1166"/>
        </w:trPr>
        <w:tc>
          <w:tcPr>
            <w:tcW w:w="198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Иркутск</w:t>
            </w:r>
          </w:p>
        </w:tc>
        <w:tc>
          <w:tcPr>
            <w:tcW w:w="26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Формальде</w:t>
            </w:r>
            <w:r w:rsidRPr="00D4013C">
              <w:rPr>
                <w:rFonts w:ascii="Times New Roman" w:eastAsia="Times New Roman" w:hAnsi="Times New Roman" w:cs="Times New Roman"/>
                <w:bCs/>
                <w:color w:val="000000"/>
                <w:lang w:eastAsia="ru-RU"/>
              </w:rPr>
              <w:softHyphen/>
              <w:t>гид, бензопи</w:t>
            </w:r>
            <w:r w:rsidRPr="00D4013C">
              <w:rPr>
                <w:rFonts w:ascii="Times New Roman" w:eastAsia="Times New Roman" w:hAnsi="Times New Roman" w:cs="Times New Roman"/>
                <w:bCs/>
                <w:color w:val="000000"/>
                <w:lang w:eastAsia="ru-RU"/>
              </w:rPr>
              <w:softHyphen/>
              <w:t>рен, диоксид азота</w:t>
            </w:r>
          </w:p>
        </w:tc>
        <w:tc>
          <w:tcPr>
            <w:tcW w:w="198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Стерлитамак</w:t>
            </w:r>
          </w:p>
        </w:tc>
        <w:tc>
          <w:tcPr>
            <w:tcW w:w="283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Диоксид азо</w:t>
            </w:r>
            <w:r w:rsidRPr="00D4013C">
              <w:rPr>
                <w:rFonts w:ascii="Times New Roman" w:eastAsia="Times New Roman" w:hAnsi="Times New Roman" w:cs="Times New Roman"/>
                <w:bCs/>
                <w:color w:val="000000"/>
                <w:lang w:eastAsia="ru-RU"/>
              </w:rPr>
              <w:softHyphen/>
              <w:t>та, бензопи</w:t>
            </w:r>
            <w:r w:rsidRPr="00D4013C">
              <w:rPr>
                <w:rFonts w:ascii="Times New Roman" w:eastAsia="Times New Roman" w:hAnsi="Times New Roman" w:cs="Times New Roman"/>
                <w:bCs/>
                <w:color w:val="000000"/>
                <w:lang w:eastAsia="ru-RU"/>
              </w:rPr>
              <w:softHyphen/>
              <w:t>рен, пеницил</w:t>
            </w:r>
            <w:r w:rsidRPr="00D4013C">
              <w:rPr>
                <w:rFonts w:ascii="Times New Roman" w:eastAsia="Times New Roman" w:hAnsi="Times New Roman" w:cs="Times New Roman"/>
                <w:bCs/>
                <w:color w:val="000000"/>
                <w:lang w:eastAsia="ru-RU"/>
              </w:rPr>
              <w:softHyphen/>
              <w:t>лин, мономе</w:t>
            </w:r>
            <w:r w:rsidRPr="00D4013C">
              <w:rPr>
                <w:rFonts w:ascii="Times New Roman" w:eastAsia="Times New Roman" w:hAnsi="Times New Roman" w:cs="Times New Roman"/>
                <w:bCs/>
                <w:color w:val="000000"/>
                <w:lang w:eastAsia="ru-RU"/>
              </w:rPr>
              <w:softHyphen/>
              <w:t>тиламин</w:t>
            </w:r>
          </w:p>
        </w:tc>
      </w:tr>
      <w:tr w:rsidR="00D4013C" w:rsidRPr="00D4013C" w:rsidTr="00516169">
        <w:trPr>
          <w:trHeight w:hRule="exact" w:val="754"/>
        </w:trPr>
        <w:tc>
          <w:tcPr>
            <w:tcW w:w="1985"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Кемерово</w:t>
            </w:r>
          </w:p>
        </w:tc>
        <w:tc>
          <w:tcPr>
            <w:tcW w:w="2693"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Сероуглерод,</w:t>
            </w:r>
          </w:p>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бензопирен,</w:t>
            </w:r>
          </w:p>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формальдегид</w:t>
            </w:r>
          </w:p>
        </w:tc>
        <w:tc>
          <w:tcPr>
            <w:tcW w:w="1984"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Томск</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Формальде</w:t>
            </w:r>
            <w:r w:rsidRPr="00D4013C">
              <w:rPr>
                <w:rFonts w:ascii="Times New Roman" w:eastAsia="Times New Roman" w:hAnsi="Times New Roman" w:cs="Times New Roman"/>
                <w:bCs/>
                <w:color w:val="000000"/>
                <w:lang w:eastAsia="ru-RU"/>
              </w:rPr>
              <w:softHyphen/>
              <w:t>гид, взвешен</w:t>
            </w:r>
            <w:r w:rsidRPr="00D4013C">
              <w:rPr>
                <w:rFonts w:ascii="Times New Roman" w:eastAsia="Times New Roman" w:hAnsi="Times New Roman" w:cs="Times New Roman"/>
                <w:bCs/>
                <w:color w:val="000000"/>
                <w:lang w:eastAsia="ru-RU"/>
              </w:rPr>
              <w:softHyphen/>
              <w:t>ные вещества</w:t>
            </w:r>
          </w:p>
        </w:tc>
      </w:tr>
      <w:tr w:rsidR="00D4013C" w:rsidRPr="00D4013C" w:rsidTr="00516169">
        <w:trPr>
          <w:trHeight w:hRule="exact" w:val="1157"/>
        </w:trPr>
        <w:tc>
          <w:tcPr>
            <w:tcW w:w="198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Краснодар</w:t>
            </w:r>
          </w:p>
        </w:tc>
        <w:tc>
          <w:tcPr>
            <w:tcW w:w="26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Фенол, фор</w:t>
            </w:r>
            <w:r w:rsidRPr="00D4013C">
              <w:rPr>
                <w:rFonts w:ascii="Times New Roman" w:eastAsia="Times New Roman" w:hAnsi="Times New Roman" w:cs="Times New Roman"/>
                <w:bCs/>
                <w:color w:val="000000"/>
                <w:lang w:eastAsia="ru-RU"/>
              </w:rPr>
              <w:softHyphen/>
              <w:t>мальдегид, бензопирен</w:t>
            </w:r>
          </w:p>
        </w:tc>
        <w:tc>
          <w:tcPr>
            <w:tcW w:w="198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Тюмень</w:t>
            </w:r>
          </w:p>
        </w:tc>
        <w:tc>
          <w:tcPr>
            <w:tcW w:w="283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Взвешенные вещества, формальде</w:t>
            </w:r>
            <w:r w:rsidRPr="00D4013C">
              <w:rPr>
                <w:rFonts w:ascii="Times New Roman" w:eastAsia="Times New Roman" w:hAnsi="Times New Roman" w:cs="Times New Roman"/>
                <w:bCs/>
                <w:color w:val="000000"/>
                <w:lang w:eastAsia="ru-RU"/>
              </w:rPr>
              <w:softHyphen/>
              <w:t>гид, диоксид азота</w:t>
            </w:r>
          </w:p>
        </w:tc>
      </w:tr>
      <w:tr w:rsidR="00D4013C" w:rsidRPr="00D4013C" w:rsidTr="00516169">
        <w:trPr>
          <w:trHeight w:hRule="exact" w:val="744"/>
        </w:trPr>
        <w:tc>
          <w:tcPr>
            <w:tcW w:w="198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Курган</w:t>
            </w:r>
          </w:p>
        </w:tc>
        <w:tc>
          <w:tcPr>
            <w:tcW w:w="26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Сажа,</w:t>
            </w:r>
          </w:p>
          <w:p w:rsidR="00D4013C" w:rsidRPr="00D4013C" w:rsidRDefault="00D4013C" w:rsidP="00D4013C">
            <w:pPr>
              <w:spacing w:after="0" w:line="16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бензопирен</w:t>
            </w:r>
          </w:p>
        </w:tc>
        <w:tc>
          <w:tcPr>
            <w:tcW w:w="198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Улан-Удэ</w:t>
            </w:r>
          </w:p>
        </w:tc>
        <w:tc>
          <w:tcPr>
            <w:tcW w:w="283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Диоксид азо</w:t>
            </w:r>
            <w:r w:rsidRPr="00D4013C">
              <w:rPr>
                <w:rFonts w:ascii="Times New Roman" w:eastAsia="Times New Roman" w:hAnsi="Times New Roman" w:cs="Times New Roman"/>
                <w:bCs/>
                <w:color w:val="000000"/>
                <w:lang w:eastAsia="ru-RU"/>
              </w:rPr>
              <w:softHyphen/>
              <w:t>та, пеницил</w:t>
            </w:r>
            <w:r w:rsidRPr="00D4013C">
              <w:rPr>
                <w:rFonts w:ascii="Times New Roman" w:eastAsia="Times New Roman" w:hAnsi="Times New Roman" w:cs="Times New Roman"/>
                <w:bCs/>
                <w:color w:val="000000"/>
                <w:lang w:eastAsia="ru-RU"/>
              </w:rPr>
              <w:softHyphen/>
              <w:t>лин</w:t>
            </w:r>
          </w:p>
        </w:tc>
      </w:tr>
      <w:tr w:rsidR="00D4013C" w:rsidRPr="00D4013C" w:rsidTr="00516169">
        <w:trPr>
          <w:trHeight w:hRule="exact" w:val="950"/>
        </w:trPr>
        <w:tc>
          <w:tcPr>
            <w:tcW w:w="198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Липецк</w:t>
            </w:r>
          </w:p>
        </w:tc>
        <w:tc>
          <w:tcPr>
            <w:tcW w:w="26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Аммиак, фор</w:t>
            </w:r>
            <w:r w:rsidRPr="00D4013C">
              <w:rPr>
                <w:rFonts w:ascii="Times New Roman" w:eastAsia="Times New Roman" w:hAnsi="Times New Roman" w:cs="Times New Roman"/>
                <w:bCs/>
                <w:color w:val="000000"/>
                <w:lang w:eastAsia="ru-RU"/>
              </w:rPr>
              <w:softHyphen/>
              <w:t>мальдегид, бензопирен</w:t>
            </w:r>
          </w:p>
        </w:tc>
        <w:tc>
          <w:tcPr>
            <w:tcW w:w="198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Хабаровск</w:t>
            </w:r>
          </w:p>
        </w:tc>
        <w:tc>
          <w:tcPr>
            <w:tcW w:w="283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Бензопирен, формальде</w:t>
            </w:r>
            <w:r w:rsidRPr="00D4013C">
              <w:rPr>
                <w:rFonts w:ascii="Times New Roman" w:eastAsia="Times New Roman" w:hAnsi="Times New Roman" w:cs="Times New Roman"/>
                <w:bCs/>
                <w:color w:val="000000"/>
                <w:lang w:eastAsia="ru-RU"/>
              </w:rPr>
              <w:softHyphen/>
              <w:t>гид, диоксид азота, аммиак</w:t>
            </w:r>
          </w:p>
        </w:tc>
      </w:tr>
      <w:tr w:rsidR="00D4013C" w:rsidRPr="00D4013C" w:rsidTr="00516169">
        <w:trPr>
          <w:trHeight w:hRule="exact" w:val="950"/>
        </w:trPr>
        <w:tc>
          <w:tcPr>
            <w:tcW w:w="198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Магнитогорск</w:t>
            </w:r>
          </w:p>
        </w:tc>
        <w:tc>
          <w:tcPr>
            <w:tcW w:w="26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Сероуглерод,</w:t>
            </w:r>
          </w:p>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бензопирен,</w:t>
            </w:r>
          </w:p>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формальдегид</w:t>
            </w:r>
          </w:p>
        </w:tc>
        <w:tc>
          <w:tcPr>
            <w:tcW w:w="198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Череповец</w:t>
            </w:r>
          </w:p>
        </w:tc>
        <w:tc>
          <w:tcPr>
            <w:tcW w:w="283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Формальде</w:t>
            </w:r>
            <w:r w:rsidRPr="00D4013C">
              <w:rPr>
                <w:rFonts w:ascii="Times New Roman" w:eastAsia="Times New Roman" w:hAnsi="Times New Roman" w:cs="Times New Roman"/>
                <w:bCs/>
                <w:color w:val="000000"/>
                <w:lang w:eastAsia="ru-RU"/>
              </w:rPr>
              <w:softHyphen/>
              <w:t>гид, бензопи</w:t>
            </w:r>
            <w:r w:rsidRPr="00D4013C">
              <w:rPr>
                <w:rFonts w:ascii="Times New Roman" w:eastAsia="Times New Roman" w:hAnsi="Times New Roman" w:cs="Times New Roman"/>
                <w:bCs/>
                <w:color w:val="000000"/>
                <w:lang w:eastAsia="ru-RU"/>
              </w:rPr>
              <w:softHyphen/>
              <w:t>рен, сероугле</w:t>
            </w:r>
            <w:r w:rsidRPr="00D4013C">
              <w:rPr>
                <w:rFonts w:ascii="Times New Roman" w:eastAsia="Times New Roman" w:hAnsi="Times New Roman" w:cs="Times New Roman"/>
                <w:bCs/>
                <w:color w:val="000000"/>
                <w:lang w:eastAsia="ru-RU"/>
              </w:rPr>
              <w:softHyphen/>
              <w:t>род</w:t>
            </w:r>
          </w:p>
        </w:tc>
      </w:tr>
      <w:tr w:rsidR="00D4013C" w:rsidRPr="00D4013C" w:rsidTr="00516169">
        <w:trPr>
          <w:trHeight w:hRule="exact" w:val="1162"/>
        </w:trPr>
        <w:tc>
          <w:tcPr>
            <w:tcW w:w="198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Москва</w:t>
            </w:r>
          </w:p>
        </w:tc>
        <w:tc>
          <w:tcPr>
            <w:tcW w:w="26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Диоксид азо</w:t>
            </w:r>
            <w:r w:rsidRPr="00D4013C">
              <w:rPr>
                <w:rFonts w:ascii="Times New Roman" w:eastAsia="Times New Roman" w:hAnsi="Times New Roman" w:cs="Times New Roman"/>
                <w:bCs/>
                <w:color w:val="000000"/>
                <w:lang w:eastAsia="ru-RU"/>
              </w:rPr>
              <w:softHyphen/>
              <w:t>та, формаль</w:t>
            </w:r>
            <w:r w:rsidRPr="00D4013C">
              <w:rPr>
                <w:rFonts w:ascii="Times New Roman" w:eastAsia="Times New Roman" w:hAnsi="Times New Roman" w:cs="Times New Roman"/>
                <w:bCs/>
                <w:color w:val="000000"/>
                <w:lang w:eastAsia="ru-RU"/>
              </w:rPr>
              <w:softHyphen/>
              <w:t>дегид, амми</w:t>
            </w:r>
            <w:r w:rsidRPr="00D4013C">
              <w:rPr>
                <w:rFonts w:ascii="Times New Roman" w:eastAsia="Times New Roman" w:hAnsi="Times New Roman" w:cs="Times New Roman"/>
                <w:bCs/>
                <w:color w:val="000000"/>
                <w:lang w:eastAsia="ru-RU"/>
              </w:rPr>
              <w:softHyphen/>
              <w:t>ак, бензопи</w:t>
            </w:r>
            <w:r w:rsidRPr="00D4013C">
              <w:rPr>
                <w:rFonts w:ascii="Times New Roman" w:eastAsia="Times New Roman" w:hAnsi="Times New Roman" w:cs="Times New Roman"/>
                <w:bCs/>
                <w:color w:val="000000"/>
                <w:lang w:eastAsia="ru-RU"/>
              </w:rPr>
              <w:softHyphen/>
              <w:t>рен</w:t>
            </w:r>
          </w:p>
        </w:tc>
        <w:tc>
          <w:tcPr>
            <w:tcW w:w="198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Чита</w:t>
            </w:r>
          </w:p>
        </w:tc>
        <w:tc>
          <w:tcPr>
            <w:tcW w:w="283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Взвешенные вещества, формальде</w:t>
            </w:r>
            <w:r w:rsidRPr="00D4013C">
              <w:rPr>
                <w:rFonts w:ascii="Times New Roman" w:eastAsia="Times New Roman" w:hAnsi="Times New Roman" w:cs="Times New Roman"/>
                <w:bCs/>
                <w:color w:val="000000"/>
                <w:lang w:eastAsia="ru-RU"/>
              </w:rPr>
              <w:softHyphen/>
              <w:t>гид, бензопи</w:t>
            </w:r>
            <w:r w:rsidRPr="00D4013C">
              <w:rPr>
                <w:rFonts w:ascii="Times New Roman" w:eastAsia="Times New Roman" w:hAnsi="Times New Roman" w:cs="Times New Roman"/>
                <w:bCs/>
                <w:color w:val="000000"/>
                <w:lang w:eastAsia="ru-RU"/>
              </w:rPr>
              <w:softHyphen/>
              <w:t>рен</w:t>
            </w:r>
          </w:p>
        </w:tc>
      </w:tr>
      <w:tr w:rsidR="00D4013C" w:rsidRPr="00D4013C" w:rsidTr="00516169">
        <w:trPr>
          <w:trHeight w:hRule="exact" w:val="1162"/>
        </w:trPr>
        <w:tc>
          <w:tcPr>
            <w:tcW w:w="198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lastRenderedPageBreak/>
              <w:t>Новокузнецк</w:t>
            </w:r>
          </w:p>
        </w:tc>
        <w:tc>
          <w:tcPr>
            <w:tcW w:w="26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Формальде</w:t>
            </w:r>
            <w:r w:rsidRPr="00D4013C">
              <w:rPr>
                <w:rFonts w:ascii="Times New Roman" w:eastAsia="Times New Roman" w:hAnsi="Times New Roman" w:cs="Times New Roman"/>
                <w:bCs/>
                <w:color w:val="000000"/>
                <w:lang w:eastAsia="ru-RU"/>
              </w:rPr>
              <w:softHyphen/>
              <w:t>гид, бензопи</w:t>
            </w:r>
            <w:r w:rsidRPr="00D4013C">
              <w:rPr>
                <w:rFonts w:ascii="Times New Roman" w:eastAsia="Times New Roman" w:hAnsi="Times New Roman" w:cs="Times New Roman"/>
                <w:bCs/>
                <w:color w:val="000000"/>
                <w:lang w:eastAsia="ru-RU"/>
              </w:rPr>
              <w:softHyphen/>
              <w:t>рен, фторис</w:t>
            </w:r>
            <w:r w:rsidRPr="00D4013C">
              <w:rPr>
                <w:rFonts w:ascii="Times New Roman" w:eastAsia="Times New Roman" w:hAnsi="Times New Roman" w:cs="Times New Roman"/>
                <w:bCs/>
                <w:color w:val="000000"/>
                <w:lang w:eastAsia="ru-RU"/>
              </w:rPr>
              <w:softHyphen/>
              <w:t>тый водород, диоксид азота</w:t>
            </w:r>
          </w:p>
        </w:tc>
        <w:tc>
          <w:tcPr>
            <w:tcW w:w="198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Шелехов</w:t>
            </w:r>
          </w:p>
        </w:tc>
        <w:tc>
          <w:tcPr>
            <w:tcW w:w="283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Бензопирен, формальде</w:t>
            </w:r>
            <w:r w:rsidRPr="00D4013C">
              <w:rPr>
                <w:rFonts w:ascii="Times New Roman" w:eastAsia="Times New Roman" w:hAnsi="Times New Roman" w:cs="Times New Roman"/>
                <w:bCs/>
                <w:color w:val="000000"/>
                <w:lang w:eastAsia="ru-RU"/>
              </w:rPr>
              <w:softHyphen/>
              <w:t>гид, взвешен</w:t>
            </w:r>
            <w:r w:rsidRPr="00D4013C">
              <w:rPr>
                <w:rFonts w:ascii="Times New Roman" w:eastAsia="Times New Roman" w:hAnsi="Times New Roman" w:cs="Times New Roman"/>
                <w:bCs/>
                <w:color w:val="000000"/>
                <w:lang w:eastAsia="ru-RU"/>
              </w:rPr>
              <w:softHyphen/>
              <w:t>ные вещества</w:t>
            </w:r>
          </w:p>
        </w:tc>
      </w:tr>
      <w:tr w:rsidR="00D4013C" w:rsidRPr="00D4013C" w:rsidTr="00516169">
        <w:trPr>
          <w:trHeight w:hRule="exact" w:val="754"/>
        </w:trPr>
        <w:tc>
          <w:tcPr>
            <w:tcW w:w="1985"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Норильск</w:t>
            </w:r>
          </w:p>
        </w:tc>
        <w:tc>
          <w:tcPr>
            <w:tcW w:w="2693"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Формальде</w:t>
            </w:r>
            <w:r w:rsidRPr="00D4013C">
              <w:rPr>
                <w:rFonts w:ascii="Times New Roman" w:eastAsia="Times New Roman" w:hAnsi="Times New Roman" w:cs="Times New Roman"/>
                <w:bCs/>
                <w:color w:val="000000"/>
                <w:lang w:eastAsia="ru-RU"/>
              </w:rPr>
              <w:softHyphen/>
              <w:t>гид, диоксид серы, фенол</w:t>
            </w:r>
          </w:p>
        </w:tc>
        <w:tc>
          <w:tcPr>
            <w:tcW w:w="1984"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Южно-Саха-</w:t>
            </w:r>
          </w:p>
          <w:p w:rsidR="00D4013C" w:rsidRPr="00D4013C" w:rsidRDefault="00D4013C" w:rsidP="00D4013C">
            <w:pPr>
              <w:spacing w:after="0" w:line="160" w:lineRule="exact"/>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линск</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lang w:eastAsia="ru-RU"/>
              </w:rPr>
            </w:pPr>
            <w:r w:rsidRPr="00D4013C">
              <w:rPr>
                <w:rFonts w:ascii="Times New Roman" w:eastAsia="Times New Roman" w:hAnsi="Times New Roman" w:cs="Times New Roman"/>
                <w:bCs/>
                <w:color w:val="000000"/>
                <w:lang w:eastAsia="ru-RU"/>
              </w:rPr>
              <w:t>Сажа, диок</w:t>
            </w:r>
            <w:r w:rsidRPr="00D4013C">
              <w:rPr>
                <w:rFonts w:ascii="Times New Roman" w:eastAsia="Times New Roman" w:hAnsi="Times New Roman" w:cs="Times New Roman"/>
                <w:bCs/>
                <w:color w:val="000000"/>
                <w:lang w:eastAsia="ru-RU"/>
              </w:rPr>
              <w:softHyphen/>
              <w:t>сид азота, формальдегид</w:t>
            </w:r>
          </w:p>
        </w:tc>
      </w:tr>
    </w:tbl>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таблице  61 представлены 30 городов России, отли</w:t>
      </w:r>
      <w:r w:rsidRPr="00D4013C">
        <w:rPr>
          <w:rFonts w:ascii="Times New Roman" w:eastAsia="Times New Roman" w:hAnsi="Times New Roman" w:cs="Times New Roman"/>
          <w:color w:val="000000"/>
          <w:sz w:val="24"/>
          <w:szCs w:val="24"/>
          <w:lang w:eastAsia="ru-RU"/>
        </w:rPr>
        <w:softHyphen/>
        <w:t>чающихся наибольшим уровнем химического загряз</w:t>
      </w:r>
      <w:r w:rsidRPr="00D4013C">
        <w:rPr>
          <w:rFonts w:ascii="Times New Roman" w:eastAsia="Times New Roman" w:hAnsi="Times New Roman" w:cs="Times New Roman"/>
          <w:color w:val="000000"/>
          <w:sz w:val="24"/>
          <w:szCs w:val="24"/>
          <w:lang w:eastAsia="ru-RU"/>
        </w:rPr>
        <w:softHyphen/>
        <w:t>нения. Многие из них включаются в такой список уже более 5 лет. Это города с развитой металлургической, химической, целлюлозно-бумажной промышленностью, топливно-энергетическим комплексом.</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Вещества, определяющие высокий уровень загряз</w:t>
      </w:r>
      <w:r w:rsidRPr="00D4013C">
        <w:rPr>
          <w:rFonts w:ascii="Times New Roman" w:eastAsia="Times New Roman" w:hAnsi="Times New Roman" w:cs="Times New Roman"/>
          <w:color w:val="000000"/>
          <w:sz w:val="24"/>
          <w:szCs w:val="24"/>
          <w:lang w:eastAsia="ru-RU"/>
        </w:rPr>
        <w:softHyphen/>
        <w:t>нения в этих городах, — бензопирен, формальдегид, фенол — отличаются крайней токсичностью и вызыва</w:t>
      </w:r>
      <w:r w:rsidRPr="00D4013C">
        <w:rPr>
          <w:rFonts w:ascii="Times New Roman" w:eastAsia="Times New Roman" w:hAnsi="Times New Roman" w:cs="Times New Roman"/>
          <w:color w:val="000000"/>
          <w:sz w:val="24"/>
          <w:szCs w:val="24"/>
          <w:lang w:eastAsia="ru-RU"/>
        </w:rPr>
        <w:softHyphen/>
        <w:t>ют различные тяжелые заболевания.</w:t>
      </w:r>
    </w:p>
    <w:p w:rsidR="00D4013C" w:rsidRPr="00D4013C" w:rsidRDefault="00D4013C" w:rsidP="00D4013C">
      <w:p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 России количество образовавшихся токсичных отходов постоянно увеличивается (рис. 61). Практиче</w:t>
      </w:r>
      <w:r w:rsidRPr="00D4013C">
        <w:rPr>
          <w:rFonts w:ascii="Times New Roman" w:eastAsia="Times New Roman" w:hAnsi="Times New Roman" w:cs="Times New Roman"/>
          <w:color w:val="000000"/>
          <w:sz w:val="24"/>
          <w:szCs w:val="24"/>
          <w:lang w:eastAsia="ru-RU"/>
        </w:rPr>
        <w:softHyphen/>
        <w:t>ски весь объем токсичных отходов имеет промышлен</w:t>
      </w:r>
      <w:r w:rsidRPr="00D4013C">
        <w:rPr>
          <w:rFonts w:ascii="Times New Roman" w:eastAsia="Times New Roman" w:hAnsi="Times New Roman" w:cs="Times New Roman"/>
          <w:color w:val="000000"/>
          <w:sz w:val="24"/>
          <w:szCs w:val="24"/>
          <w:lang w:eastAsia="ru-RU"/>
        </w:rPr>
        <w:softHyphen/>
        <w:t>ное происхождение (табл. 19).</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 основным направлениям защиты среды относится совершенствование технологических процессов (пере</w:t>
      </w:r>
      <w:r w:rsidRPr="00D4013C">
        <w:rPr>
          <w:rFonts w:ascii="Times New Roman" w:eastAsia="Times New Roman" w:hAnsi="Times New Roman" w:cs="Times New Roman"/>
          <w:color w:val="000000"/>
          <w:sz w:val="24"/>
          <w:szCs w:val="24"/>
          <w:lang w:eastAsia="ru-RU"/>
        </w:rPr>
        <w:softHyphen/>
        <w:t>ход на малоотходные и ресурсосберегающие техноло</w:t>
      </w:r>
      <w:r w:rsidRPr="00D4013C">
        <w:rPr>
          <w:rFonts w:ascii="Times New Roman" w:eastAsia="Times New Roman" w:hAnsi="Times New Roman" w:cs="Times New Roman"/>
          <w:color w:val="000000"/>
          <w:sz w:val="24"/>
          <w:szCs w:val="24"/>
          <w:lang w:eastAsia="ru-RU"/>
        </w:rPr>
        <w:softHyphen/>
        <w:t>гии, эффективная очистка промышленных стоков и выбросов и рациональное размещение предприятий с учетом рельефа местности и розы ветров). Необходима также организация санитарно-защитных зон промыш</w:t>
      </w:r>
      <w:r w:rsidRPr="00D4013C">
        <w:rPr>
          <w:rFonts w:ascii="Times New Roman" w:eastAsia="Times New Roman" w:hAnsi="Times New Roman" w:cs="Times New Roman"/>
          <w:color w:val="000000"/>
          <w:sz w:val="24"/>
          <w:szCs w:val="24"/>
          <w:lang w:eastAsia="ru-RU"/>
        </w:rPr>
        <w:softHyphen/>
        <w:t>ленных предприятий.</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Красноречивая статистика</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По степени опасности все промышленные предприятия подразделяются на </w:t>
      </w:r>
      <w:r w:rsidRPr="00D4013C">
        <w:rPr>
          <w:rFonts w:ascii="Times New Roman" w:eastAsia="Times New Roman" w:hAnsi="Times New Roman" w:cs="Times New Roman"/>
          <w:b/>
          <w:bCs/>
          <w:color w:val="000000"/>
          <w:sz w:val="24"/>
          <w:szCs w:val="24"/>
          <w:lang w:eastAsia="ru-RU"/>
        </w:rPr>
        <w:t xml:space="preserve">5 </w:t>
      </w:r>
      <w:r w:rsidRPr="00D4013C">
        <w:rPr>
          <w:rFonts w:ascii="Times New Roman" w:eastAsia="Times New Roman" w:hAnsi="Times New Roman" w:cs="Times New Roman"/>
          <w:color w:val="000000"/>
          <w:sz w:val="24"/>
          <w:szCs w:val="24"/>
          <w:lang w:eastAsia="ru-RU"/>
        </w:rPr>
        <w:t xml:space="preserve">классов. </w:t>
      </w:r>
      <w:r w:rsidRPr="00D4013C">
        <w:rPr>
          <w:rFonts w:ascii="Times New Roman" w:eastAsia="Times New Roman" w:hAnsi="Times New Roman" w:cs="Times New Roman"/>
          <w:b/>
          <w:bCs/>
          <w:color w:val="000000"/>
          <w:sz w:val="24"/>
          <w:szCs w:val="24"/>
          <w:lang w:eastAsia="ru-RU"/>
        </w:rPr>
        <w:t xml:space="preserve">К </w:t>
      </w:r>
      <w:r w:rsidRPr="00D4013C">
        <w:rPr>
          <w:rFonts w:ascii="Times New Roman" w:eastAsia="Times New Roman" w:hAnsi="Times New Roman" w:cs="Times New Roman"/>
          <w:color w:val="000000"/>
          <w:sz w:val="24"/>
          <w:szCs w:val="24"/>
          <w:lang w:eastAsia="ru-RU"/>
        </w:rPr>
        <w:t xml:space="preserve">предприятиям </w:t>
      </w:r>
      <w:r w:rsidRPr="00D4013C">
        <w:rPr>
          <w:rFonts w:ascii="Times New Roman" w:eastAsia="Times New Roman" w:hAnsi="Times New Roman" w:cs="Times New Roman"/>
          <w:b/>
          <w:bCs/>
          <w:color w:val="000000"/>
          <w:sz w:val="24"/>
          <w:szCs w:val="24"/>
          <w:lang w:eastAsia="ru-RU"/>
        </w:rPr>
        <w:t xml:space="preserve">I класса </w:t>
      </w:r>
      <w:r w:rsidRPr="00D4013C">
        <w:rPr>
          <w:rFonts w:ascii="Times New Roman" w:eastAsia="Times New Roman" w:hAnsi="Times New Roman" w:cs="Times New Roman"/>
          <w:color w:val="000000"/>
          <w:sz w:val="24"/>
          <w:szCs w:val="24"/>
          <w:lang w:eastAsia="ru-RU"/>
        </w:rPr>
        <w:t>относятся целлюлозно-бумажные, химические, металлурги</w:t>
      </w:r>
      <w:r w:rsidRPr="00D4013C">
        <w:rPr>
          <w:rFonts w:ascii="Times New Roman" w:eastAsia="Times New Roman" w:hAnsi="Times New Roman" w:cs="Times New Roman"/>
          <w:color w:val="000000"/>
          <w:sz w:val="24"/>
          <w:szCs w:val="24"/>
          <w:lang w:eastAsia="ru-RU"/>
        </w:rPr>
        <w:softHyphen/>
        <w:t>ческие комбинаты, предприятия топливно-энергетического комплекса. Ширина санитарно-защитной зоны должна быть не менее 1 км (некоторые особо крупные предприятия нуж</w:t>
      </w:r>
      <w:r w:rsidRPr="00D4013C">
        <w:rPr>
          <w:rFonts w:ascii="Times New Roman" w:eastAsia="Times New Roman" w:hAnsi="Times New Roman" w:cs="Times New Roman"/>
          <w:color w:val="000000"/>
          <w:sz w:val="24"/>
          <w:szCs w:val="24"/>
          <w:lang w:eastAsia="ru-RU"/>
        </w:rPr>
        <w:softHyphen/>
        <w:t xml:space="preserve">даются в зонах шириной 15—20 км и площадью в несколько тыс. га). </w:t>
      </w:r>
      <w:r w:rsidRPr="00D4013C">
        <w:rPr>
          <w:rFonts w:ascii="Times New Roman" w:eastAsia="Times New Roman" w:hAnsi="Times New Roman" w:cs="Times New Roman"/>
          <w:b/>
          <w:bCs/>
          <w:color w:val="000000"/>
          <w:sz w:val="24"/>
          <w:szCs w:val="24"/>
          <w:lang w:eastAsia="ru-RU"/>
        </w:rPr>
        <w:t>II класс</w:t>
      </w:r>
      <w:r w:rsidRPr="00D4013C">
        <w:rPr>
          <w:rFonts w:ascii="Times New Roman" w:eastAsia="Times New Roman" w:hAnsi="Times New Roman" w:cs="Times New Roman"/>
          <w:color w:val="000000"/>
          <w:sz w:val="24"/>
          <w:szCs w:val="24"/>
          <w:lang w:eastAsia="ru-RU"/>
        </w:rPr>
        <w:t>— это предприятия, выпускающие гипс, ас</w:t>
      </w:r>
      <w:r w:rsidRPr="00D4013C">
        <w:rPr>
          <w:rFonts w:ascii="Times New Roman" w:eastAsia="Times New Roman" w:hAnsi="Times New Roman" w:cs="Times New Roman"/>
          <w:color w:val="000000"/>
          <w:sz w:val="24"/>
          <w:szCs w:val="24"/>
          <w:lang w:eastAsia="ru-RU"/>
        </w:rPr>
        <w:softHyphen/>
        <w:t xml:space="preserve">бест, известь, древесноволокнистые плиты на полимерных смолах. Ширина санитарно-защитной зоны — </w:t>
      </w:r>
      <w:r w:rsidRPr="00D4013C">
        <w:rPr>
          <w:rFonts w:ascii="Times New Roman" w:eastAsia="Times New Roman" w:hAnsi="Times New Roman" w:cs="Times New Roman"/>
          <w:b/>
          <w:bCs/>
          <w:color w:val="000000"/>
          <w:sz w:val="24"/>
          <w:szCs w:val="24"/>
          <w:lang w:eastAsia="ru-RU"/>
        </w:rPr>
        <w:t xml:space="preserve">500 </w:t>
      </w:r>
      <w:r w:rsidRPr="00D4013C">
        <w:rPr>
          <w:rFonts w:ascii="Times New Roman" w:eastAsia="Times New Roman" w:hAnsi="Times New Roman" w:cs="Times New Roman"/>
          <w:color w:val="000000"/>
          <w:sz w:val="24"/>
          <w:szCs w:val="24"/>
          <w:lang w:eastAsia="ru-RU"/>
        </w:rPr>
        <w:t xml:space="preserve">м. </w:t>
      </w:r>
      <w:r w:rsidRPr="00D4013C">
        <w:rPr>
          <w:rFonts w:ascii="Times New Roman" w:eastAsia="Times New Roman" w:hAnsi="Times New Roman" w:cs="Times New Roman"/>
          <w:b/>
          <w:bCs/>
          <w:color w:val="000000"/>
          <w:sz w:val="24"/>
          <w:szCs w:val="24"/>
          <w:lang w:val="en-US"/>
        </w:rPr>
        <w:t>Ill</w:t>
      </w:r>
      <w:r w:rsidRPr="00D4013C">
        <w:rPr>
          <w:rFonts w:ascii="Times New Roman" w:eastAsia="Times New Roman" w:hAnsi="Times New Roman" w:cs="Times New Roman"/>
          <w:b/>
          <w:bCs/>
          <w:color w:val="000000"/>
          <w:sz w:val="24"/>
          <w:szCs w:val="24"/>
          <w:lang w:eastAsia="ru-RU"/>
        </w:rPr>
        <w:t xml:space="preserve">класс </w:t>
      </w:r>
      <w:r w:rsidRPr="00D4013C">
        <w:rPr>
          <w:rFonts w:ascii="Times New Roman" w:eastAsia="Times New Roman" w:hAnsi="Times New Roman" w:cs="Times New Roman"/>
          <w:color w:val="000000"/>
          <w:sz w:val="24"/>
          <w:szCs w:val="24"/>
          <w:lang w:eastAsia="ru-RU"/>
        </w:rPr>
        <w:t>включает предприятия по производству керамзита, стекло</w:t>
      </w:r>
      <w:r w:rsidRPr="00D4013C">
        <w:rPr>
          <w:rFonts w:ascii="Times New Roman" w:eastAsia="Times New Roman" w:hAnsi="Times New Roman" w:cs="Times New Roman"/>
          <w:color w:val="000000"/>
          <w:sz w:val="24"/>
          <w:szCs w:val="24"/>
          <w:lang w:eastAsia="ru-RU"/>
        </w:rPr>
        <w:softHyphen/>
        <w:t>ваты, асбесто-цементных и железобетонных изделий, це</w:t>
      </w:r>
      <w:r w:rsidRPr="00D4013C">
        <w:rPr>
          <w:rFonts w:ascii="Times New Roman" w:eastAsia="Times New Roman" w:hAnsi="Times New Roman" w:cs="Times New Roman"/>
          <w:color w:val="000000"/>
          <w:sz w:val="24"/>
          <w:szCs w:val="24"/>
          <w:lang w:eastAsia="ru-RU"/>
        </w:rPr>
        <w:softHyphen/>
        <w:t xml:space="preserve">ментные заводы. Ширина зоны— </w:t>
      </w:r>
      <w:r w:rsidRPr="00D4013C">
        <w:rPr>
          <w:rFonts w:ascii="Times New Roman" w:eastAsia="Times New Roman" w:hAnsi="Times New Roman" w:cs="Times New Roman"/>
          <w:b/>
          <w:bCs/>
          <w:color w:val="000000"/>
          <w:sz w:val="24"/>
          <w:szCs w:val="24"/>
          <w:lang w:eastAsia="ru-RU"/>
        </w:rPr>
        <w:t xml:space="preserve">300 </w:t>
      </w:r>
      <w:r w:rsidRPr="00D4013C">
        <w:rPr>
          <w:rFonts w:ascii="Times New Roman" w:eastAsia="Times New Roman" w:hAnsi="Times New Roman" w:cs="Times New Roman"/>
          <w:color w:val="000000"/>
          <w:sz w:val="24"/>
          <w:szCs w:val="24"/>
          <w:lang w:eastAsia="ru-RU"/>
        </w:rPr>
        <w:t xml:space="preserve">м. </w:t>
      </w:r>
      <w:r w:rsidRPr="00D4013C">
        <w:rPr>
          <w:rFonts w:ascii="Times New Roman" w:eastAsia="Times New Roman" w:hAnsi="Times New Roman" w:cs="Times New Roman"/>
          <w:b/>
          <w:bCs/>
          <w:color w:val="000000"/>
          <w:sz w:val="24"/>
          <w:szCs w:val="24"/>
          <w:lang w:eastAsia="ru-RU"/>
        </w:rPr>
        <w:t xml:space="preserve">IV класс </w:t>
      </w:r>
      <w:r w:rsidRPr="00D4013C">
        <w:rPr>
          <w:rFonts w:ascii="Times New Roman" w:eastAsia="Times New Roman" w:hAnsi="Times New Roman" w:cs="Times New Roman"/>
          <w:color w:val="000000"/>
          <w:sz w:val="24"/>
          <w:szCs w:val="24"/>
          <w:lang w:eastAsia="ru-RU"/>
        </w:rPr>
        <w:t>представ</w:t>
      </w:r>
      <w:r w:rsidRPr="00D4013C">
        <w:rPr>
          <w:rFonts w:ascii="Times New Roman" w:eastAsia="Times New Roman" w:hAnsi="Times New Roman" w:cs="Times New Roman"/>
          <w:color w:val="000000"/>
          <w:sz w:val="24"/>
          <w:szCs w:val="24"/>
          <w:lang w:eastAsia="ru-RU"/>
        </w:rPr>
        <w:softHyphen/>
        <w:t>ляют предприятия по изготовлению полимерных стройма</w:t>
      </w:r>
      <w:r w:rsidRPr="00D4013C">
        <w:rPr>
          <w:rFonts w:ascii="Times New Roman" w:eastAsia="Times New Roman" w:hAnsi="Times New Roman" w:cs="Times New Roman"/>
          <w:color w:val="000000"/>
          <w:sz w:val="24"/>
          <w:szCs w:val="24"/>
          <w:lang w:eastAsia="ru-RU"/>
        </w:rPr>
        <w:softHyphen/>
        <w:t xml:space="preserve">териалов, керамики, фарфора, фаянса. Ширина зоны — </w:t>
      </w:r>
      <w:r w:rsidRPr="00D4013C">
        <w:rPr>
          <w:rFonts w:ascii="Times New Roman" w:eastAsia="Times New Roman" w:hAnsi="Times New Roman" w:cs="Times New Roman"/>
          <w:b/>
          <w:bCs/>
          <w:color w:val="000000"/>
          <w:sz w:val="24"/>
          <w:szCs w:val="24"/>
          <w:lang w:eastAsia="ru-RU"/>
        </w:rPr>
        <w:t xml:space="preserve">100 </w:t>
      </w:r>
      <w:r w:rsidRPr="00D4013C">
        <w:rPr>
          <w:rFonts w:ascii="Times New Roman" w:eastAsia="Times New Roman" w:hAnsi="Times New Roman" w:cs="Times New Roman"/>
          <w:color w:val="000000"/>
          <w:sz w:val="24"/>
          <w:szCs w:val="24"/>
          <w:lang w:eastAsia="ru-RU"/>
        </w:rPr>
        <w:t xml:space="preserve">м. </w:t>
      </w:r>
      <w:r w:rsidRPr="00D4013C">
        <w:rPr>
          <w:rFonts w:ascii="Times New Roman" w:eastAsia="Times New Roman" w:hAnsi="Times New Roman" w:cs="Times New Roman"/>
          <w:b/>
          <w:bCs/>
          <w:color w:val="000000"/>
          <w:sz w:val="24"/>
          <w:szCs w:val="24"/>
          <w:lang w:eastAsia="ru-RU"/>
        </w:rPr>
        <w:t xml:space="preserve">V класс </w:t>
      </w:r>
      <w:r w:rsidRPr="00D4013C">
        <w:rPr>
          <w:rFonts w:ascii="Times New Roman" w:eastAsia="Times New Roman" w:hAnsi="Times New Roman" w:cs="Times New Roman"/>
          <w:color w:val="000000"/>
          <w:sz w:val="24"/>
          <w:szCs w:val="24"/>
          <w:lang w:eastAsia="ru-RU"/>
        </w:rPr>
        <w:t xml:space="preserve">предприятия по изготовлению столярных изделий и паркета. Ширина зоны — </w:t>
      </w:r>
      <w:r w:rsidRPr="00D4013C">
        <w:rPr>
          <w:rFonts w:ascii="Times New Roman" w:eastAsia="Times New Roman" w:hAnsi="Times New Roman" w:cs="Times New Roman"/>
          <w:b/>
          <w:bCs/>
          <w:color w:val="000000"/>
          <w:sz w:val="24"/>
          <w:szCs w:val="24"/>
          <w:lang w:eastAsia="ru-RU"/>
        </w:rPr>
        <w:t xml:space="preserve">50 </w:t>
      </w:r>
      <w:r w:rsidRPr="00D4013C">
        <w:rPr>
          <w:rFonts w:ascii="Times New Roman" w:eastAsia="Times New Roman" w:hAnsi="Times New Roman" w:cs="Times New Roman"/>
          <w:color w:val="000000"/>
          <w:sz w:val="24"/>
          <w:szCs w:val="24"/>
          <w:lang w:eastAsia="ru-RU"/>
        </w:rPr>
        <w:t>м.</w:t>
      </w:r>
    </w:p>
    <w:p w:rsidR="00D4013C" w:rsidRPr="00D4013C" w:rsidRDefault="00D4013C" w:rsidP="00D4013C">
      <w:pPr>
        <w:spacing w:after="0" w:line="240" w:lineRule="auto"/>
        <w:ind w:firstLine="284"/>
        <w:rPr>
          <w:rFonts w:ascii="Times New Roman" w:eastAsia="Times New Roman" w:hAnsi="Times New Roman" w:cs="Times New Roman"/>
          <w:bCs/>
          <w:i/>
          <w:color w:val="000000"/>
          <w:sz w:val="24"/>
          <w:szCs w:val="24"/>
          <w:lang w:eastAsia="ru-RU"/>
        </w:rPr>
      </w:pPr>
      <w:r w:rsidRPr="00D4013C">
        <w:rPr>
          <w:rFonts w:ascii="Times New Roman" w:eastAsia="Times New Roman" w:hAnsi="Times New Roman" w:cs="Times New Roman"/>
          <w:bCs/>
          <w:i/>
          <w:color w:val="000000"/>
          <w:sz w:val="24"/>
          <w:szCs w:val="24"/>
          <w:lang w:eastAsia="ru-RU"/>
        </w:rPr>
        <w:t>Таблица 62. Структура образования токсичных отходов промышленности РФ, %</w:t>
      </w:r>
    </w:p>
    <w:tbl>
      <w:tblPr>
        <w:tblStyle w:val="6"/>
        <w:tblW w:w="0" w:type="auto"/>
        <w:tblLook w:val="04A0" w:firstRow="1" w:lastRow="0" w:firstColumn="1" w:lastColumn="0" w:noHBand="0" w:noVBand="1"/>
      </w:tblPr>
      <w:tblGrid>
        <w:gridCol w:w="3426"/>
        <w:gridCol w:w="1785"/>
        <w:gridCol w:w="1701"/>
      </w:tblGrid>
      <w:tr w:rsidR="00D4013C" w:rsidRPr="00D4013C" w:rsidTr="00516169">
        <w:tc>
          <w:tcPr>
            <w:tcW w:w="3426"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Отрасль промышленности</w:t>
            </w:r>
          </w:p>
        </w:tc>
        <w:tc>
          <w:tcPr>
            <w:tcW w:w="1785"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1996 г.</w:t>
            </w:r>
          </w:p>
        </w:tc>
        <w:tc>
          <w:tcPr>
            <w:tcW w:w="1701"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2000 г.</w:t>
            </w:r>
          </w:p>
        </w:tc>
      </w:tr>
      <w:tr w:rsidR="00D4013C" w:rsidRPr="00D4013C" w:rsidTr="00516169">
        <w:tc>
          <w:tcPr>
            <w:tcW w:w="3426"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Вся промышленность</w:t>
            </w:r>
          </w:p>
        </w:tc>
        <w:tc>
          <w:tcPr>
            <w:tcW w:w="1785"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100</w:t>
            </w:r>
          </w:p>
        </w:tc>
        <w:tc>
          <w:tcPr>
            <w:tcW w:w="1701"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100</w:t>
            </w:r>
          </w:p>
        </w:tc>
      </w:tr>
      <w:tr w:rsidR="00D4013C" w:rsidRPr="00D4013C" w:rsidTr="00516169">
        <w:tc>
          <w:tcPr>
            <w:tcW w:w="3426"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Цветная металлургия</w:t>
            </w:r>
          </w:p>
        </w:tc>
        <w:tc>
          <w:tcPr>
            <w:tcW w:w="1785"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24,5</w:t>
            </w:r>
          </w:p>
        </w:tc>
        <w:tc>
          <w:tcPr>
            <w:tcW w:w="1701"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28,8</w:t>
            </w:r>
          </w:p>
        </w:tc>
      </w:tr>
      <w:tr w:rsidR="00D4013C" w:rsidRPr="00D4013C" w:rsidTr="00516169">
        <w:tc>
          <w:tcPr>
            <w:tcW w:w="3426"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Черная металлургия</w:t>
            </w:r>
          </w:p>
        </w:tc>
        <w:tc>
          <w:tcPr>
            <w:tcW w:w="1785"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40,8</w:t>
            </w:r>
          </w:p>
        </w:tc>
        <w:tc>
          <w:tcPr>
            <w:tcW w:w="1701"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25,8</w:t>
            </w:r>
          </w:p>
        </w:tc>
      </w:tr>
      <w:tr w:rsidR="00D4013C" w:rsidRPr="00D4013C" w:rsidTr="00516169">
        <w:tc>
          <w:tcPr>
            <w:tcW w:w="3426"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Химическая и нефтехимическая промышленность</w:t>
            </w:r>
          </w:p>
        </w:tc>
        <w:tc>
          <w:tcPr>
            <w:tcW w:w="1785"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9,4</w:t>
            </w:r>
          </w:p>
        </w:tc>
        <w:tc>
          <w:tcPr>
            <w:tcW w:w="1701"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10,9</w:t>
            </w:r>
          </w:p>
        </w:tc>
      </w:tr>
      <w:tr w:rsidR="00D4013C" w:rsidRPr="00D4013C" w:rsidTr="00516169">
        <w:tc>
          <w:tcPr>
            <w:tcW w:w="3426"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Угольная промышленность</w:t>
            </w:r>
          </w:p>
        </w:tc>
        <w:tc>
          <w:tcPr>
            <w:tcW w:w="1785"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0,2</w:t>
            </w:r>
          </w:p>
        </w:tc>
        <w:tc>
          <w:tcPr>
            <w:tcW w:w="1701"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9,7</w:t>
            </w:r>
          </w:p>
        </w:tc>
      </w:tr>
      <w:tr w:rsidR="00D4013C" w:rsidRPr="00D4013C" w:rsidTr="00516169">
        <w:tc>
          <w:tcPr>
            <w:tcW w:w="3426"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Промышленность строительных материалов</w:t>
            </w:r>
          </w:p>
        </w:tc>
        <w:tc>
          <w:tcPr>
            <w:tcW w:w="1785"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6,0</w:t>
            </w:r>
          </w:p>
        </w:tc>
        <w:tc>
          <w:tcPr>
            <w:tcW w:w="1701"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7,1</w:t>
            </w:r>
          </w:p>
        </w:tc>
      </w:tr>
      <w:tr w:rsidR="00D4013C" w:rsidRPr="00D4013C" w:rsidTr="00516169">
        <w:tc>
          <w:tcPr>
            <w:tcW w:w="3426"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Электроэнергетика</w:t>
            </w:r>
          </w:p>
        </w:tc>
        <w:tc>
          <w:tcPr>
            <w:tcW w:w="1785"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9,9</w:t>
            </w:r>
          </w:p>
        </w:tc>
        <w:tc>
          <w:tcPr>
            <w:tcW w:w="1701"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6,6</w:t>
            </w:r>
          </w:p>
        </w:tc>
      </w:tr>
      <w:tr w:rsidR="00D4013C" w:rsidRPr="00D4013C" w:rsidTr="00516169">
        <w:tc>
          <w:tcPr>
            <w:tcW w:w="3426"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Нефтедобывающая промышленность</w:t>
            </w:r>
          </w:p>
        </w:tc>
        <w:tc>
          <w:tcPr>
            <w:tcW w:w="1785"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0,9</w:t>
            </w:r>
          </w:p>
        </w:tc>
        <w:tc>
          <w:tcPr>
            <w:tcW w:w="1701"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4,7</w:t>
            </w:r>
          </w:p>
        </w:tc>
      </w:tr>
      <w:tr w:rsidR="00D4013C" w:rsidRPr="00D4013C" w:rsidTr="00516169">
        <w:tc>
          <w:tcPr>
            <w:tcW w:w="3426"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Машиностроение и металлообработка</w:t>
            </w:r>
          </w:p>
        </w:tc>
        <w:tc>
          <w:tcPr>
            <w:tcW w:w="1785"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3,0</w:t>
            </w:r>
          </w:p>
        </w:tc>
        <w:tc>
          <w:tcPr>
            <w:tcW w:w="1701"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2,5</w:t>
            </w:r>
          </w:p>
        </w:tc>
      </w:tr>
      <w:tr w:rsidR="00D4013C" w:rsidRPr="00D4013C" w:rsidTr="00516169">
        <w:tc>
          <w:tcPr>
            <w:tcW w:w="3426"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Пищевая промышленность</w:t>
            </w:r>
          </w:p>
        </w:tc>
        <w:tc>
          <w:tcPr>
            <w:tcW w:w="1785"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1,2</w:t>
            </w:r>
          </w:p>
        </w:tc>
        <w:tc>
          <w:tcPr>
            <w:tcW w:w="1701"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1,2</w:t>
            </w:r>
          </w:p>
        </w:tc>
      </w:tr>
      <w:tr w:rsidR="00D4013C" w:rsidRPr="00D4013C" w:rsidTr="00516169">
        <w:tc>
          <w:tcPr>
            <w:tcW w:w="3426"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lastRenderedPageBreak/>
              <w:t>Деревообрабатывающая и целлюлоз</w:t>
            </w:r>
            <w:r w:rsidRPr="00D4013C">
              <w:rPr>
                <w:rFonts w:ascii="Times New Roman" w:eastAsia="Times New Roman" w:hAnsi="Times New Roman" w:cs="Times New Roman"/>
                <w:bCs/>
                <w:color w:val="000000"/>
                <w:sz w:val="24"/>
                <w:szCs w:val="24"/>
                <w:lang w:eastAsia="ru-RU"/>
              </w:rPr>
              <w:softHyphen/>
              <w:t>но-бумажная промышленность</w:t>
            </w:r>
          </w:p>
        </w:tc>
        <w:tc>
          <w:tcPr>
            <w:tcW w:w="1785"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1,5</w:t>
            </w:r>
          </w:p>
        </w:tc>
        <w:tc>
          <w:tcPr>
            <w:tcW w:w="1701"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1,0</w:t>
            </w:r>
          </w:p>
        </w:tc>
      </w:tr>
      <w:tr w:rsidR="00D4013C" w:rsidRPr="00D4013C" w:rsidTr="00516169">
        <w:tc>
          <w:tcPr>
            <w:tcW w:w="3426"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Нефтедобывающая промышленность</w:t>
            </w:r>
          </w:p>
        </w:tc>
        <w:tc>
          <w:tcPr>
            <w:tcW w:w="1785"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1,1</w:t>
            </w:r>
          </w:p>
        </w:tc>
        <w:tc>
          <w:tcPr>
            <w:tcW w:w="1701"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0,9</w:t>
            </w:r>
          </w:p>
        </w:tc>
      </w:tr>
      <w:tr w:rsidR="00D4013C" w:rsidRPr="00D4013C" w:rsidTr="00516169">
        <w:tc>
          <w:tcPr>
            <w:tcW w:w="3426"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Газовая промышленность</w:t>
            </w:r>
          </w:p>
        </w:tc>
        <w:tc>
          <w:tcPr>
            <w:tcW w:w="1785"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0,1</w:t>
            </w:r>
          </w:p>
        </w:tc>
        <w:tc>
          <w:tcPr>
            <w:tcW w:w="1701"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0,1</w:t>
            </w:r>
          </w:p>
        </w:tc>
      </w:tr>
      <w:tr w:rsidR="00D4013C" w:rsidRPr="00D4013C" w:rsidTr="00516169">
        <w:tc>
          <w:tcPr>
            <w:tcW w:w="3426"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Легкая промышленность</w:t>
            </w:r>
          </w:p>
        </w:tc>
        <w:tc>
          <w:tcPr>
            <w:tcW w:w="1785"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0,1</w:t>
            </w:r>
          </w:p>
        </w:tc>
        <w:tc>
          <w:tcPr>
            <w:tcW w:w="1701"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0,1</w:t>
            </w:r>
          </w:p>
        </w:tc>
      </w:tr>
      <w:tr w:rsidR="00D4013C" w:rsidRPr="00D4013C" w:rsidTr="00516169">
        <w:tc>
          <w:tcPr>
            <w:tcW w:w="3426"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Прочие отрасли промышленности</w:t>
            </w:r>
          </w:p>
        </w:tc>
        <w:tc>
          <w:tcPr>
            <w:tcW w:w="1785"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1,3</w:t>
            </w:r>
          </w:p>
        </w:tc>
        <w:tc>
          <w:tcPr>
            <w:tcW w:w="1701"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0,6</w:t>
            </w:r>
          </w:p>
        </w:tc>
      </w:tr>
    </w:tbl>
    <w:p w:rsidR="00D4013C" w:rsidRPr="00D4013C" w:rsidRDefault="00D4013C" w:rsidP="00D4013C">
      <w:pPr>
        <w:spacing w:after="0" w:line="240" w:lineRule="auto"/>
        <w:ind w:firstLine="284"/>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i/>
          <w:sz w:val="24"/>
          <w:szCs w:val="24"/>
          <w:lang w:eastAsia="ru-RU"/>
        </w:rPr>
        <w:t>Таблица 63. ПДК загрязняющих веществ в воздухе населенных пунктов</w:t>
      </w:r>
    </w:p>
    <w:tbl>
      <w:tblPr>
        <w:tblStyle w:val="6"/>
        <w:tblW w:w="0" w:type="auto"/>
        <w:tblLook w:val="04A0" w:firstRow="1" w:lastRow="0" w:firstColumn="1" w:lastColumn="0" w:noHBand="0" w:noVBand="1"/>
      </w:tblPr>
      <w:tblGrid>
        <w:gridCol w:w="2474"/>
        <w:gridCol w:w="2386"/>
        <w:gridCol w:w="2345"/>
        <w:gridCol w:w="2366"/>
      </w:tblGrid>
      <w:tr w:rsidR="00D4013C" w:rsidRPr="00D4013C" w:rsidTr="00516169">
        <w:tc>
          <w:tcPr>
            <w:tcW w:w="2569" w:type="dxa"/>
            <w:vMerge w:val="restart"/>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Вещество </w:t>
            </w:r>
          </w:p>
        </w:tc>
        <w:tc>
          <w:tcPr>
            <w:tcW w:w="5140" w:type="dxa"/>
            <w:gridSpan w:val="2"/>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ПДК, мг/м</w:t>
            </w:r>
            <w:r w:rsidRPr="00D4013C">
              <w:rPr>
                <w:rFonts w:ascii="Times New Roman" w:eastAsia="Times New Roman" w:hAnsi="Times New Roman" w:cs="Times New Roman"/>
                <w:bCs/>
                <w:color w:val="000000"/>
                <w:sz w:val="24"/>
                <w:szCs w:val="24"/>
                <w:vertAlign w:val="superscript"/>
                <w:lang w:eastAsia="ru-RU"/>
              </w:rPr>
              <w:t>3</w:t>
            </w:r>
          </w:p>
        </w:tc>
        <w:tc>
          <w:tcPr>
            <w:tcW w:w="2570" w:type="dxa"/>
            <w:vMerge w:val="restart"/>
          </w:tcPr>
          <w:p w:rsidR="00D4013C" w:rsidRPr="00D4013C" w:rsidRDefault="00D4013C" w:rsidP="00D4013C">
            <w:pPr>
              <w:spacing w:line="210" w:lineRule="exact"/>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Класс опасности</w:t>
            </w:r>
          </w:p>
        </w:tc>
      </w:tr>
      <w:tr w:rsidR="00D4013C" w:rsidRPr="00D4013C" w:rsidTr="00516169">
        <w:tc>
          <w:tcPr>
            <w:tcW w:w="2569" w:type="dxa"/>
            <w:vMerge/>
          </w:tcPr>
          <w:p w:rsidR="00D4013C" w:rsidRPr="00D4013C" w:rsidRDefault="00D4013C" w:rsidP="00D4013C">
            <w:pPr>
              <w:rPr>
                <w:rFonts w:ascii="Times New Roman" w:eastAsia="Times New Roman" w:hAnsi="Times New Roman" w:cs="Times New Roman"/>
                <w:sz w:val="24"/>
                <w:szCs w:val="24"/>
                <w:lang w:eastAsia="ru-RU"/>
              </w:rPr>
            </w:pP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максималь</w:t>
            </w:r>
            <w:r w:rsidRPr="00D4013C">
              <w:rPr>
                <w:rFonts w:ascii="Times New Roman" w:eastAsia="Times New Roman" w:hAnsi="Times New Roman" w:cs="Times New Roman"/>
                <w:bCs/>
                <w:color w:val="000000"/>
                <w:sz w:val="24"/>
                <w:szCs w:val="24"/>
                <w:lang w:eastAsia="ru-RU"/>
              </w:rPr>
              <w:softHyphen/>
              <w:t>ная разовая</w:t>
            </w:r>
          </w:p>
        </w:tc>
        <w:tc>
          <w:tcPr>
            <w:tcW w:w="2570" w:type="dxa"/>
          </w:tcPr>
          <w:p w:rsidR="00D4013C" w:rsidRPr="00D4013C" w:rsidRDefault="00D4013C" w:rsidP="00D4013C">
            <w:pPr>
              <w:spacing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средне</w:t>
            </w:r>
            <w:r w:rsidRPr="00D4013C">
              <w:rPr>
                <w:rFonts w:ascii="Times New Roman" w:eastAsia="Times New Roman" w:hAnsi="Times New Roman" w:cs="Times New Roman"/>
                <w:bCs/>
                <w:color w:val="000000"/>
                <w:sz w:val="24"/>
                <w:szCs w:val="24"/>
                <w:lang w:eastAsia="ru-RU"/>
              </w:rPr>
              <w:softHyphen/>
              <w:t>суточная</w:t>
            </w:r>
          </w:p>
        </w:tc>
        <w:tc>
          <w:tcPr>
            <w:tcW w:w="2570" w:type="dxa"/>
            <w:vMerge/>
          </w:tcPr>
          <w:p w:rsidR="00D4013C" w:rsidRPr="00D4013C" w:rsidRDefault="00D4013C" w:rsidP="00D4013C">
            <w:pPr>
              <w:rPr>
                <w:rFonts w:ascii="Times New Roman" w:eastAsia="Times New Roman" w:hAnsi="Times New Roman" w:cs="Times New Roman"/>
                <w:sz w:val="24"/>
                <w:szCs w:val="24"/>
                <w:lang w:eastAsia="ru-RU"/>
              </w:rPr>
            </w:pP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Диоксид азота</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0,85</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0,04</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Оксид азота</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0,4</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0,06</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Аммиак</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0,2</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0,04</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Диоксид серы</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0,5</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0,05</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Ацетон</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0,35</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0,35</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Бензопирен</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0,1 мгк/100 м</w:t>
            </w:r>
            <w:r w:rsidRPr="00D4013C">
              <w:rPr>
                <w:rFonts w:ascii="Times New Roman" w:eastAsia="Times New Roman" w:hAnsi="Times New Roman" w:cs="Times New Roman"/>
                <w:bCs/>
                <w:color w:val="000000"/>
                <w:sz w:val="24"/>
                <w:szCs w:val="24"/>
                <w:vertAlign w:val="superscript"/>
                <w:lang w:eastAsia="ru-RU"/>
              </w:rPr>
              <w:t>3</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Диэтилртуть (в пересчете на ртуть)</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p>
        </w:tc>
        <w:tc>
          <w:tcPr>
            <w:tcW w:w="2570"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0,0003</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Оксид железа (в пересчете на железо)</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p>
        </w:tc>
        <w:tc>
          <w:tcPr>
            <w:tcW w:w="2570"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0,4</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Оксид меди (в пе</w:t>
            </w:r>
            <w:r w:rsidRPr="00D4013C">
              <w:rPr>
                <w:rFonts w:ascii="Times New Roman" w:eastAsia="Times New Roman" w:hAnsi="Times New Roman" w:cs="Times New Roman"/>
                <w:bCs/>
                <w:color w:val="000000"/>
                <w:sz w:val="24"/>
                <w:szCs w:val="24"/>
                <w:lang w:eastAsia="ru-RU"/>
              </w:rPr>
              <w:softHyphen/>
              <w:t>ресчете на медь)</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w:t>
            </w:r>
          </w:p>
        </w:tc>
        <w:tc>
          <w:tcPr>
            <w:tcW w:w="2570"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0,002</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Зола сланцевая</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0,3</w:t>
            </w:r>
          </w:p>
        </w:tc>
        <w:tc>
          <w:tcPr>
            <w:tcW w:w="2570"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0,1</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Кадмия иодид (в пересчете на кадмий)</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p>
        </w:tc>
        <w:tc>
          <w:tcPr>
            <w:tcW w:w="2570"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0,0003</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xml:space="preserve">Кислота азотная по молекуле </w:t>
            </w:r>
            <w:r w:rsidRPr="00D4013C">
              <w:rPr>
                <w:rFonts w:ascii="Times New Roman" w:eastAsia="Times New Roman" w:hAnsi="Times New Roman" w:cs="Times New Roman"/>
                <w:bCs/>
                <w:color w:val="000000"/>
                <w:sz w:val="24"/>
                <w:szCs w:val="24"/>
                <w:lang w:val="en-US"/>
              </w:rPr>
              <w:t>HN</w:t>
            </w:r>
            <w:r w:rsidRPr="00D4013C">
              <w:rPr>
                <w:rFonts w:ascii="Times New Roman" w:eastAsia="Times New Roman" w:hAnsi="Times New Roman" w:cs="Times New Roman"/>
                <w:bCs/>
                <w:color w:val="000000"/>
                <w:sz w:val="24"/>
                <w:szCs w:val="24"/>
              </w:rPr>
              <w:t>0</w:t>
            </w:r>
            <w:r w:rsidRPr="00D4013C">
              <w:rPr>
                <w:rFonts w:ascii="Times New Roman" w:eastAsia="Times New Roman" w:hAnsi="Times New Roman" w:cs="Times New Roman"/>
                <w:bCs/>
                <w:color w:val="000000"/>
                <w:sz w:val="24"/>
                <w:szCs w:val="24"/>
                <w:vertAlign w:val="subscript"/>
              </w:rPr>
              <w:t>3</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0,4</w:t>
            </w:r>
          </w:p>
        </w:tc>
        <w:tc>
          <w:tcPr>
            <w:tcW w:w="2570"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0,15</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Кислота серная по молекуле </w:t>
            </w:r>
            <w:r w:rsidRPr="00D4013C">
              <w:rPr>
                <w:rFonts w:ascii="Times New Roman" w:eastAsia="Times New Roman" w:hAnsi="Times New Roman" w:cs="Times New Roman"/>
                <w:bCs/>
                <w:color w:val="000000"/>
                <w:sz w:val="24"/>
                <w:szCs w:val="24"/>
                <w:lang w:val="en-US"/>
              </w:rPr>
              <w:t>H</w:t>
            </w:r>
            <w:r w:rsidRPr="00D4013C">
              <w:rPr>
                <w:rFonts w:ascii="Times New Roman" w:eastAsia="Times New Roman" w:hAnsi="Times New Roman" w:cs="Times New Roman"/>
                <w:bCs/>
                <w:color w:val="000000"/>
                <w:sz w:val="24"/>
                <w:szCs w:val="24"/>
                <w:vertAlign w:val="subscript"/>
              </w:rPr>
              <w:t>2</w:t>
            </w:r>
            <w:r w:rsidRPr="00D4013C">
              <w:rPr>
                <w:rFonts w:ascii="Times New Roman" w:eastAsia="Times New Roman" w:hAnsi="Times New Roman" w:cs="Times New Roman"/>
                <w:bCs/>
                <w:color w:val="000000"/>
                <w:sz w:val="24"/>
                <w:szCs w:val="24"/>
                <w:lang w:val="en-US"/>
              </w:rPr>
              <w:t>S</w:t>
            </w:r>
            <w:r w:rsidRPr="00D4013C">
              <w:rPr>
                <w:rFonts w:ascii="Times New Roman" w:eastAsia="Times New Roman" w:hAnsi="Times New Roman" w:cs="Times New Roman"/>
                <w:bCs/>
                <w:color w:val="000000"/>
                <w:sz w:val="24"/>
                <w:szCs w:val="24"/>
              </w:rPr>
              <w:t>0</w:t>
            </w:r>
            <w:r w:rsidRPr="00D4013C">
              <w:rPr>
                <w:rFonts w:ascii="Times New Roman" w:eastAsia="Times New Roman" w:hAnsi="Times New Roman" w:cs="Times New Roman"/>
                <w:bCs/>
                <w:color w:val="000000"/>
                <w:sz w:val="24"/>
                <w:szCs w:val="24"/>
                <w:vertAlign w:val="subscript"/>
              </w:rPr>
              <w:t>4</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0,3</w:t>
            </w:r>
          </w:p>
        </w:tc>
        <w:tc>
          <w:tcPr>
            <w:tcW w:w="2570"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0,03</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Кислота уксусная</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0,2</w:t>
            </w:r>
          </w:p>
        </w:tc>
        <w:tc>
          <w:tcPr>
            <w:tcW w:w="2570"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0,06</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Метилмеркаптан</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9 · 10</w:t>
            </w:r>
            <w:r w:rsidRPr="00D4013C">
              <w:rPr>
                <w:rFonts w:ascii="Times New Roman" w:eastAsia="Times New Roman" w:hAnsi="Times New Roman" w:cs="Times New Roman"/>
                <w:sz w:val="24"/>
                <w:szCs w:val="24"/>
                <w:vertAlign w:val="superscript"/>
                <w:lang w:eastAsia="ru-RU"/>
              </w:rPr>
              <w:t>-6</w:t>
            </w:r>
          </w:p>
        </w:tc>
        <w:tc>
          <w:tcPr>
            <w:tcW w:w="2570"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Свинец и его со</w:t>
            </w:r>
            <w:r w:rsidRPr="00D4013C">
              <w:rPr>
                <w:rFonts w:ascii="Times New Roman" w:eastAsia="Times New Roman" w:hAnsi="Times New Roman" w:cs="Times New Roman"/>
                <w:bCs/>
                <w:color w:val="000000"/>
                <w:sz w:val="24"/>
                <w:szCs w:val="24"/>
                <w:lang w:eastAsia="ru-RU"/>
              </w:rPr>
              <w:softHyphen/>
              <w:t>единения (в пере</w:t>
            </w:r>
            <w:r w:rsidRPr="00D4013C">
              <w:rPr>
                <w:rFonts w:ascii="Times New Roman" w:eastAsia="Times New Roman" w:hAnsi="Times New Roman" w:cs="Times New Roman"/>
                <w:bCs/>
                <w:color w:val="000000"/>
                <w:sz w:val="24"/>
                <w:szCs w:val="24"/>
                <w:lang w:eastAsia="ru-RU"/>
              </w:rPr>
              <w:softHyphen/>
              <w:t>счете на свинец</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w:t>
            </w:r>
          </w:p>
        </w:tc>
        <w:tc>
          <w:tcPr>
            <w:tcW w:w="2570"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0,0003</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Сероводород</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0,008</w:t>
            </w:r>
          </w:p>
        </w:tc>
        <w:tc>
          <w:tcPr>
            <w:tcW w:w="2570"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w:t>
            </w:r>
          </w:p>
        </w:tc>
      </w:tr>
      <w:tr w:rsidR="00D4013C" w:rsidRPr="00D4013C" w:rsidTr="00516169">
        <w:tc>
          <w:tcPr>
            <w:tcW w:w="2569"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Сероуглерод</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0,03</w:t>
            </w:r>
          </w:p>
        </w:tc>
        <w:tc>
          <w:tcPr>
            <w:tcW w:w="2570"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0,005</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w:t>
            </w:r>
          </w:p>
        </w:tc>
      </w:tr>
      <w:tr w:rsidR="00D4013C" w:rsidRPr="00D4013C" w:rsidTr="00516169">
        <w:tc>
          <w:tcPr>
            <w:tcW w:w="2569" w:type="dxa"/>
            <w:vAlign w:val="center"/>
          </w:tcPr>
          <w:p w:rsidR="00D4013C" w:rsidRPr="00D4013C" w:rsidRDefault="00D4013C" w:rsidP="00D4013C">
            <w:pPr>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Синтетические моющие вещества типа «Кристалл» (по алкилсульфату натрия)</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0,04</w:t>
            </w:r>
          </w:p>
        </w:tc>
        <w:tc>
          <w:tcPr>
            <w:tcW w:w="2570"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0,01</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w:t>
            </w:r>
          </w:p>
        </w:tc>
      </w:tr>
      <w:tr w:rsidR="00D4013C" w:rsidRPr="00D4013C" w:rsidTr="00516169">
        <w:tc>
          <w:tcPr>
            <w:tcW w:w="2569" w:type="dxa"/>
            <w:vAlign w:val="center"/>
          </w:tcPr>
          <w:p w:rsidR="00D4013C" w:rsidRPr="00D4013C" w:rsidRDefault="00D4013C" w:rsidP="00D4013C">
            <w:pPr>
              <w:spacing w:line="160" w:lineRule="exact"/>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xml:space="preserve">Фенол </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0,01</w:t>
            </w:r>
          </w:p>
        </w:tc>
        <w:tc>
          <w:tcPr>
            <w:tcW w:w="2570"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0,003</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w:t>
            </w:r>
          </w:p>
        </w:tc>
      </w:tr>
      <w:tr w:rsidR="00D4013C" w:rsidRPr="00D4013C" w:rsidTr="00516169">
        <w:tc>
          <w:tcPr>
            <w:tcW w:w="2569" w:type="dxa"/>
            <w:vAlign w:val="center"/>
          </w:tcPr>
          <w:p w:rsidR="00D4013C" w:rsidRPr="00D4013C" w:rsidRDefault="00D4013C" w:rsidP="00D4013C">
            <w:pPr>
              <w:spacing w:line="160" w:lineRule="exact"/>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xml:space="preserve">Формальдегид </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0,035</w:t>
            </w:r>
          </w:p>
        </w:tc>
        <w:tc>
          <w:tcPr>
            <w:tcW w:w="2570"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0,003</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w:t>
            </w:r>
          </w:p>
        </w:tc>
      </w:tr>
      <w:tr w:rsidR="00D4013C" w:rsidRPr="00D4013C" w:rsidTr="00516169">
        <w:tc>
          <w:tcPr>
            <w:tcW w:w="2569" w:type="dxa"/>
            <w:vAlign w:val="center"/>
          </w:tcPr>
          <w:p w:rsidR="00D4013C" w:rsidRPr="00D4013C" w:rsidRDefault="00D4013C" w:rsidP="00D4013C">
            <w:pPr>
              <w:spacing w:line="160" w:lineRule="exact"/>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xml:space="preserve">Хлор </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w:t>
            </w:r>
          </w:p>
        </w:tc>
        <w:tc>
          <w:tcPr>
            <w:tcW w:w="2570"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0,03</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w:t>
            </w:r>
          </w:p>
        </w:tc>
      </w:tr>
      <w:tr w:rsidR="00D4013C" w:rsidRPr="00D4013C" w:rsidTr="00516169">
        <w:tc>
          <w:tcPr>
            <w:tcW w:w="2569" w:type="dxa"/>
            <w:vAlign w:val="center"/>
          </w:tcPr>
          <w:p w:rsidR="00D4013C" w:rsidRPr="00D4013C" w:rsidRDefault="00D4013C" w:rsidP="00D4013C">
            <w:pPr>
              <w:spacing w:line="160" w:lineRule="exact"/>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Этилбензол</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0,02</w:t>
            </w:r>
          </w:p>
        </w:tc>
        <w:tc>
          <w:tcPr>
            <w:tcW w:w="2570"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0,02</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w:t>
            </w:r>
          </w:p>
        </w:tc>
      </w:tr>
      <w:tr w:rsidR="00D4013C" w:rsidRPr="00D4013C" w:rsidTr="00516169">
        <w:tc>
          <w:tcPr>
            <w:tcW w:w="10279" w:type="dxa"/>
            <w:gridSpan w:val="4"/>
            <w:vAlign w:val="center"/>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Эффектом суммации обладают: аммиак и сероводород, амми</w:t>
            </w:r>
            <w:r w:rsidRPr="00D4013C">
              <w:rPr>
                <w:rFonts w:ascii="Times New Roman" w:eastAsia="Times New Roman" w:hAnsi="Times New Roman" w:cs="Times New Roman"/>
                <w:bCs/>
                <w:color w:val="000000"/>
                <w:sz w:val="24"/>
                <w:szCs w:val="24"/>
                <w:lang w:eastAsia="ru-RU"/>
              </w:rPr>
              <w:softHyphen/>
              <w:t>ак, сероводород и формальдегид, ацетон и фенол и др.</w:t>
            </w:r>
          </w:p>
        </w:tc>
      </w:tr>
      <w:tr w:rsidR="00D4013C" w:rsidRPr="00D4013C" w:rsidTr="00516169">
        <w:tc>
          <w:tcPr>
            <w:tcW w:w="2569" w:type="dxa"/>
            <w:vAlign w:val="center"/>
          </w:tcPr>
          <w:p w:rsidR="00D4013C" w:rsidRPr="00D4013C" w:rsidRDefault="00D4013C" w:rsidP="00D4013C">
            <w:pPr>
              <w:spacing w:line="160" w:lineRule="exact"/>
              <w:ind w:firstLine="284"/>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Бензол</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1,5</w:t>
            </w:r>
          </w:p>
        </w:tc>
        <w:tc>
          <w:tcPr>
            <w:tcW w:w="2570"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0,1</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w:t>
            </w:r>
          </w:p>
        </w:tc>
      </w:tr>
      <w:tr w:rsidR="00D4013C" w:rsidRPr="00D4013C" w:rsidTr="00516169">
        <w:tc>
          <w:tcPr>
            <w:tcW w:w="2569" w:type="dxa"/>
            <w:vAlign w:val="center"/>
          </w:tcPr>
          <w:p w:rsidR="00D4013C" w:rsidRPr="00D4013C" w:rsidRDefault="00D4013C" w:rsidP="00D4013C">
            <w:pPr>
              <w:spacing w:line="160" w:lineRule="exact"/>
              <w:ind w:firstLine="284"/>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lastRenderedPageBreak/>
              <w:t xml:space="preserve">Толуол </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0,6</w:t>
            </w:r>
          </w:p>
        </w:tc>
        <w:tc>
          <w:tcPr>
            <w:tcW w:w="2570" w:type="dxa"/>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0,6</w:t>
            </w:r>
          </w:p>
        </w:tc>
        <w:tc>
          <w:tcPr>
            <w:tcW w:w="257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w:t>
            </w:r>
          </w:p>
        </w:tc>
      </w:tr>
    </w:tbl>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firstLine="284"/>
        <w:rPr>
          <w:rFonts w:ascii="Times New Roman" w:eastAsia="Times New Roman" w:hAnsi="Times New Roman" w:cs="Times New Roman"/>
          <w:b/>
          <w:bCs/>
          <w:color w:val="000000"/>
          <w:sz w:val="24"/>
          <w:szCs w:val="24"/>
          <w:lang w:eastAsia="ru-RU"/>
        </w:rPr>
      </w:pP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Урбоэкологический практикум</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Попадание в организм соединений тяжелых металлов (ртути, свинца, кадмия и др.) может привести к острым токсикозам, поскольку они нарушают структуру белков и их функции. В химические пробирки налейте по 3—5 мл растворабелка куриного яйца. Добавьте в каждую из пробирок </w:t>
      </w:r>
      <w:r w:rsidRPr="00D4013C">
        <w:rPr>
          <w:rFonts w:ascii="Times New Roman" w:eastAsia="Times New Roman" w:hAnsi="Times New Roman" w:cs="Times New Roman"/>
          <w:color w:val="000000"/>
          <w:sz w:val="24"/>
          <w:szCs w:val="24"/>
          <w:lang w:val="en-US"/>
        </w:rPr>
        <w:t>no</w:t>
      </w:r>
      <w:r w:rsidRPr="00D4013C">
        <w:rPr>
          <w:rFonts w:ascii="Times New Roman" w:eastAsia="Times New Roman" w:hAnsi="Times New Roman" w:cs="Times New Roman"/>
          <w:color w:val="000000"/>
          <w:sz w:val="24"/>
          <w:szCs w:val="24"/>
          <w:lang w:eastAsia="ru-RU"/>
        </w:rPr>
        <w:t>1—2 мл растворов солей тяжелых металлов РЬ(СН</w:t>
      </w:r>
      <w:r w:rsidRPr="00D4013C">
        <w:rPr>
          <w:rFonts w:ascii="Times New Roman" w:eastAsia="Times New Roman" w:hAnsi="Times New Roman" w:cs="Times New Roman"/>
          <w:color w:val="000000"/>
          <w:sz w:val="24"/>
          <w:szCs w:val="24"/>
          <w:vertAlign w:val="subscript"/>
          <w:lang w:eastAsia="ru-RU"/>
        </w:rPr>
        <w:t>3</w:t>
      </w:r>
      <w:r w:rsidRPr="00D4013C">
        <w:rPr>
          <w:rFonts w:ascii="Times New Roman" w:eastAsia="Times New Roman" w:hAnsi="Times New Roman" w:cs="Times New Roman"/>
          <w:color w:val="000000"/>
          <w:sz w:val="24"/>
          <w:szCs w:val="24"/>
          <w:lang w:eastAsia="ru-RU"/>
        </w:rPr>
        <w:t>СОО)</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и СиС1</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Наблюдайте образование белковых осадков: белого студенистого — при добавлении солей свинца; голубого — при добавлении солей меди. Таким образом, происходит денатурация белка.</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firstLine="284"/>
        <w:jc w:val="center"/>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Практические работы, связанные с экологическим состоянием жилого помещения</w:t>
      </w:r>
    </w:p>
    <w:p w:rsidR="00D4013C" w:rsidRPr="00D4013C" w:rsidRDefault="00D4013C" w:rsidP="00D4013C">
      <w:pPr>
        <w:spacing w:after="0" w:line="240" w:lineRule="auto"/>
        <w:ind w:firstLine="284"/>
        <w:jc w:val="center"/>
        <w:rPr>
          <w:rFonts w:ascii="Times New Roman" w:eastAsia="Times New Roman" w:hAnsi="Times New Roman" w:cs="Times New Roman"/>
          <w:b/>
          <w:sz w:val="24"/>
          <w:szCs w:val="24"/>
          <w:lang w:eastAsia="ru-RU"/>
        </w:rPr>
      </w:pPr>
    </w:p>
    <w:p w:rsidR="00D4013C" w:rsidRPr="00D4013C" w:rsidRDefault="00D4013C" w:rsidP="00D4013C">
      <w:pPr>
        <w:widowControl w:val="0"/>
        <w:spacing w:after="146" w:line="180" w:lineRule="exact"/>
        <w:ind w:left="40" w:firstLine="400"/>
        <w:jc w:val="both"/>
        <w:rPr>
          <w:rFonts w:ascii="Times New Roman" w:eastAsia="Times New Roman" w:hAnsi="Times New Roman" w:cs="Times New Roman"/>
          <w:b/>
          <w:bCs/>
          <w:color w:val="000000"/>
          <w:sz w:val="18"/>
          <w:szCs w:val="18"/>
          <w:lang w:eastAsia="ru-RU" w:bidi="ru-RU"/>
        </w:rPr>
      </w:pPr>
      <w:r w:rsidRPr="00D4013C">
        <w:rPr>
          <w:rFonts w:ascii="Times New Roman" w:eastAsia="Times New Roman" w:hAnsi="Times New Roman" w:cs="Times New Roman"/>
          <w:b/>
          <w:bCs/>
          <w:color w:val="000000"/>
          <w:spacing w:val="40"/>
          <w:sz w:val="18"/>
          <w:szCs w:val="18"/>
          <w:lang w:eastAsia="ru-RU" w:bidi="ru-RU"/>
        </w:rPr>
        <w:t>Работа</w:t>
      </w:r>
      <w:r w:rsidRPr="00D4013C">
        <w:rPr>
          <w:rFonts w:ascii="Times New Roman" w:eastAsia="Times New Roman" w:hAnsi="Times New Roman" w:cs="Times New Roman"/>
          <w:b/>
          <w:bCs/>
          <w:color w:val="000000"/>
          <w:sz w:val="18"/>
          <w:szCs w:val="18"/>
          <w:lang w:eastAsia="ru-RU" w:bidi="ru-RU"/>
        </w:rPr>
        <w:t xml:space="preserve"> 1. ОЦЕНКА ОСВЕЩЕННОСТИ ПОМЕЩЕНИЯ</w:t>
      </w:r>
    </w:p>
    <w:p w:rsidR="00D4013C" w:rsidRPr="00D4013C" w:rsidRDefault="00D4013C" w:rsidP="00D4013C">
      <w:pPr>
        <w:widowControl w:val="0"/>
        <w:spacing w:after="0" w:line="220" w:lineRule="exact"/>
        <w:ind w:left="40" w:firstLine="400"/>
        <w:jc w:val="both"/>
        <w:rPr>
          <w:rFonts w:ascii="Times New Roman" w:eastAsia="Times New Roman" w:hAnsi="Times New Roman" w:cs="Times New Roman"/>
          <w:color w:val="000000"/>
          <w:lang w:eastAsia="ru-RU" w:bidi="ru-RU"/>
        </w:rPr>
      </w:pPr>
      <w:r w:rsidRPr="00D4013C">
        <w:rPr>
          <w:rFonts w:ascii="Times New Roman" w:eastAsia="Times New Roman" w:hAnsi="Times New Roman" w:cs="Times New Roman"/>
          <w:color w:val="000000"/>
          <w:spacing w:val="40"/>
          <w:lang w:eastAsia="ru-RU" w:bidi="ru-RU"/>
        </w:rPr>
        <w:t>Алгоритм действий.</w:t>
      </w:r>
    </w:p>
    <w:p w:rsidR="00D4013C" w:rsidRPr="00D4013C" w:rsidRDefault="00D4013C" w:rsidP="00D4013C">
      <w:pPr>
        <w:widowControl w:val="0"/>
        <w:spacing w:after="0" w:line="274" w:lineRule="exact"/>
        <w:ind w:left="40" w:right="60" w:firstLine="400"/>
        <w:jc w:val="both"/>
        <w:rPr>
          <w:rFonts w:ascii="Times New Roman" w:eastAsia="Times New Roman" w:hAnsi="Times New Roman" w:cs="Times New Roman"/>
          <w:color w:val="000000"/>
          <w:lang w:eastAsia="ru-RU" w:bidi="ru-RU"/>
        </w:rPr>
      </w:pPr>
      <w:r w:rsidRPr="00D4013C">
        <w:rPr>
          <w:rFonts w:ascii="Times New Roman" w:eastAsia="Times New Roman" w:hAnsi="Times New Roman" w:cs="Times New Roman"/>
          <w:color w:val="000000"/>
          <w:lang w:eastAsia="ru-RU" w:bidi="ru-RU"/>
        </w:rPr>
        <w:t>1. Определите, из какого материала сделаны, какой краской окрашены стены, окна, потолок, дверь. Соответствуют ли эти материалы санитарным нормам? При этом учитывайте, что если окна выходят на юг, предпочтительны холодные тона в окраске помещений (светло-серый, светло-голубой, зеленоватый), а если они направлены на север, то рекомендуется использовать более теплые тона (кремовый, светло-розовый, желтовато-охристый). Потолок, оконные рамы, подоконники красят белой краской, а цвет дверей должен гармонично сочетаться с остальными эле</w:t>
      </w:r>
      <w:r w:rsidRPr="00D4013C">
        <w:rPr>
          <w:rFonts w:ascii="Times New Roman" w:eastAsia="Times New Roman" w:hAnsi="Times New Roman" w:cs="Times New Roman"/>
          <w:color w:val="000000"/>
          <w:lang w:eastAsia="ru-RU" w:bidi="ru-RU"/>
        </w:rPr>
        <w:softHyphen/>
        <w:t>ментами интерьера.</w:t>
      </w:r>
    </w:p>
    <w:p w:rsidR="00D4013C" w:rsidRPr="00D4013C" w:rsidRDefault="00D4013C" w:rsidP="00D4013C">
      <w:pPr>
        <w:widowControl w:val="0"/>
        <w:numPr>
          <w:ilvl w:val="0"/>
          <w:numId w:val="94"/>
        </w:numPr>
        <w:spacing w:after="0" w:line="240" w:lineRule="auto"/>
        <w:rPr>
          <w:rFonts w:ascii="Times New Roman" w:eastAsia="Times New Roman" w:hAnsi="Times New Roman" w:cs="Times New Roman"/>
          <w:color w:val="000000"/>
          <w:lang w:eastAsia="ru-RU"/>
        </w:rPr>
      </w:pPr>
      <w:r w:rsidRPr="00D4013C">
        <w:rPr>
          <w:rFonts w:ascii="Times New Roman" w:eastAsia="Times New Roman" w:hAnsi="Times New Roman" w:cs="Times New Roman"/>
          <w:color w:val="000000"/>
          <w:lang w:eastAsia="ru-RU"/>
        </w:rPr>
        <w:t>С помощью рулетки измерьте высоту и ширину окон.</w:t>
      </w:r>
    </w:p>
    <w:p w:rsidR="00D4013C" w:rsidRPr="00D4013C" w:rsidRDefault="00D4013C" w:rsidP="00D4013C">
      <w:pPr>
        <w:widowControl w:val="0"/>
        <w:numPr>
          <w:ilvl w:val="0"/>
          <w:numId w:val="94"/>
        </w:numPr>
        <w:spacing w:after="0" w:line="240" w:lineRule="auto"/>
        <w:rPr>
          <w:rFonts w:ascii="Times New Roman" w:eastAsia="Times New Roman" w:hAnsi="Times New Roman" w:cs="Times New Roman"/>
          <w:color w:val="000000"/>
          <w:lang w:eastAsia="ru-RU"/>
        </w:rPr>
      </w:pPr>
      <w:r w:rsidRPr="00D4013C">
        <w:rPr>
          <w:rFonts w:ascii="Times New Roman" w:eastAsia="Times New Roman" w:hAnsi="Times New Roman" w:cs="Times New Roman"/>
          <w:color w:val="000000"/>
          <w:lang w:eastAsia="ru-RU"/>
        </w:rPr>
        <w:t xml:space="preserve"> Рассчитайте общую площадь окон.</w:t>
      </w:r>
    </w:p>
    <w:p w:rsidR="00D4013C" w:rsidRPr="00D4013C" w:rsidRDefault="00D4013C" w:rsidP="00D4013C">
      <w:pPr>
        <w:widowControl w:val="0"/>
        <w:numPr>
          <w:ilvl w:val="0"/>
          <w:numId w:val="94"/>
        </w:numPr>
        <w:spacing w:after="0" w:line="240" w:lineRule="auto"/>
        <w:rPr>
          <w:rFonts w:ascii="Times New Roman" w:eastAsia="Times New Roman" w:hAnsi="Times New Roman" w:cs="Times New Roman"/>
          <w:color w:val="000000"/>
          <w:lang w:eastAsia="ru-RU"/>
        </w:rPr>
      </w:pPr>
      <w:r w:rsidRPr="00D4013C">
        <w:rPr>
          <w:rFonts w:ascii="Times New Roman" w:eastAsia="Times New Roman" w:hAnsi="Times New Roman" w:cs="Times New Roman"/>
          <w:color w:val="000000"/>
          <w:lang w:eastAsia="ru-RU"/>
        </w:rPr>
        <w:t xml:space="preserve"> Рассчитайте площадь застекленной части окон, учитывая то, что 10 % общей поверхности окна приходится на переплеты (рамы).</w:t>
      </w:r>
    </w:p>
    <w:p w:rsidR="00D4013C" w:rsidRPr="00D4013C" w:rsidRDefault="00D4013C" w:rsidP="00D4013C">
      <w:pPr>
        <w:widowControl w:val="0"/>
        <w:numPr>
          <w:ilvl w:val="0"/>
          <w:numId w:val="94"/>
        </w:numPr>
        <w:spacing w:after="0" w:line="240" w:lineRule="auto"/>
        <w:rPr>
          <w:rFonts w:ascii="Times New Roman" w:eastAsia="Times New Roman" w:hAnsi="Times New Roman" w:cs="Times New Roman"/>
          <w:color w:val="000000"/>
          <w:lang w:eastAsia="ru-RU"/>
        </w:rPr>
      </w:pPr>
      <w:r w:rsidRPr="00D4013C">
        <w:rPr>
          <w:rFonts w:ascii="Times New Roman" w:eastAsia="Times New Roman" w:hAnsi="Times New Roman" w:cs="Times New Roman"/>
          <w:color w:val="000000"/>
          <w:lang w:eastAsia="ru-RU"/>
        </w:rPr>
        <w:t xml:space="preserve"> Измерьте длину и ширину классной комнаты. Рассчитайте площадь пола.</w:t>
      </w:r>
    </w:p>
    <w:p w:rsidR="00D4013C" w:rsidRPr="00D4013C" w:rsidRDefault="00D4013C" w:rsidP="00D4013C">
      <w:pPr>
        <w:widowControl w:val="0"/>
        <w:numPr>
          <w:ilvl w:val="0"/>
          <w:numId w:val="94"/>
        </w:numPr>
        <w:spacing w:after="0" w:line="240" w:lineRule="auto"/>
        <w:rPr>
          <w:rFonts w:ascii="Times New Roman" w:eastAsia="Times New Roman" w:hAnsi="Times New Roman" w:cs="Times New Roman"/>
          <w:color w:val="000000"/>
          <w:lang w:eastAsia="ru-RU"/>
        </w:rPr>
      </w:pPr>
      <w:r w:rsidRPr="00D4013C">
        <w:rPr>
          <w:rFonts w:ascii="Times New Roman" w:eastAsia="Times New Roman" w:hAnsi="Times New Roman" w:cs="Times New Roman"/>
          <w:color w:val="000000"/>
          <w:lang w:eastAsia="ru-RU"/>
        </w:rPr>
        <w:t xml:space="preserve"> Рассчитайте световой коэффициент (величину естествен</w:t>
      </w:r>
      <w:r w:rsidRPr="00D4013C">
        <w:rPr>
          <w:rFonts w:ascii="Times New Roman" w:eastAsia="Times New Roman" w:hAnsi="Times New Roman" w:cs="Times New Roman"/>
          <w:color w:val="000000"/>
          <w:lang w:eastAsia="ru-RU"/>
        </w:rPr>
        <w:softHyphen/>
        <w:t>ной освещенности) по формуле:</w:t>
      </w: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1"/>
          <w:szCs w:val="21"/>
          <w:lang w:eastAsia="ru-RU"/>
        </w:rPr>
        <w:t>СК =</w:t>
      </w:r>
      <w:r w:rsidRPr="00D4013C">
        <w:rPr>
          <w:rFonts w:ascii="Times New Roman" w:eastAsia="Times New Roman" w:hAnsi="Times New Roman" w:cs="Times New Roman"/>
          <w:b/>
          <w:bCs/>
          <w:i/>
          <w:iCs/>
          <w:color w:val="000000"/>
          <w:sz w:val="21"/>
          <w:szCs w:val="21"/>
          <w:lang w:val="en-US" w:eastAsia="ru-RU"/>
        </w:rPr>
        <w:t>S</w:t>
      </w:r>
      <w:r w:rsidRPr="00D4013C">
        <w:rPr>
          <w:rFonts w:ascii="Times New Roman" w:eastAsia="Times New Roman" w:hAnsi="Times New Roman" w:cs="Times New Roman"/>
          <w:b/>
          <w:bCs/>
          <w:i/>
          <w:iCs/>
          <w:color w:val="000000"/>
          <w:sz w:val="21"/>
          <w:szCs w:val="21"/>
          <w:vertAlign w:val="subscript"/>
          <w:lang w:eastAsia="ru-RU"/>
        </w:rPr>
        <w:t>0</w:t>
      </w:r>
      <w:r w:rsidRPr="00D4013C">
        <w:rPr>
          <w:rFonts w:ascii="Times New Roman" w:eastAsia="Times New Roman" w:hAnsi="Times New Roman" w:cs="Times New Roman"/>
          <w:b/>
          <w:bCs/>
          <w:i/>
          <w:iCs/>
          <w:color w:val="000000"/>
          <w:sz w:val="21"/>
          <w:szCs w:val="21"/>
          <w:lang w:eastAsia="ru-RU"/>
        </w:rPr>
        <w:t xml:space="preserve"> / </w:t>
      </w:r>
      <w:r w:rsidRPr="00D4013C">
        <w:rPr>
          <w:rFonts w:ascii="Times New Roman" w:eastAsia="Times New Roman" w:hAnsi="Times New Roman" w:cs="Times New Roman"/>
          <w:b/>
          <w:bCs/>
          <w:i/>
          <w:iCs/>
          <w:color w:val="000000"/>
          <w:sz w:val="21"/>
          <w:szCs w:val="21"/>
          <w:lang w:val="en-US" w:eastAsia="ru-RU"/>
        </w:rPr>
        <w:t>S</w:t>
      </w:r>
      <w:r w:rsidRPr="00D4013C">
        <w:rPr>
          <w:rFonts w:ascii="Times New Roman" w:eastAsia="Times New Roman" w:hAnsi="Times New Roman" w:cs="Times New Roman"/>
          <w:b/>
          <w:bCs/>
          <w:i/>
          <w:iCs/>
          <w:color w:val="000000"/>
          <w:sz w:val="21"/>
          <w:szCs w:val="21"/>
          <w:vertAlign w:val="subscript"/>
          <w:lang w:eastAsia="ru-RU"/>
        </w:rPr>
        <w:t>п</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lang w:eastAsia="ru-RU"/>
        </w:rPr>
        <w:t xml:space="preserve">где </w:t>
      </w:r>
      <w:r w:rsidRPr="00D4013C">
        <w:rPr>
          <w:rFonts w:ascii="Times New Roman" w:eastAsia="Times New Roman" w:hAnsi="Times New Roman" w:cs="Times New Roman"/>
          <w:b/>
          <w:bCs/>
          <w:i/>
          <w:iCs/>
          <w:color w:val="000000"/>
          <w:sz w:val="21"/>
          <w:szCs w:val="21"/>
          <w:lang w:eastAsia="ru-RU"/>
        </w:rPr>
        <w:t>СК</w:t>
      </w:r>
      <w:r w:rsidRPr="00D4013C">
        <w:rPr>
          <w:rFonts w:ascii="Times New Roman" w:eastAsia="Times New Roman" w:hAnsi="Times New Roman" w:cs="Times New Roman"/>
          <w:color w:val="000000"/>
          <w:lang w:eastAsia="ru-RU"/>
        </w:rPr>
        <w:t xml:space="preserve"> - световой коэффициент, </w:t>
      </w:r>
      <w:r w:rsidRPr="00D4013C">
        <w:rPr>
          <w:rFonts w:ascii="Times New Roman" w:eastAsia="Times New Roman" w:hAnsi="Times New Roman" w:cs="Times New Roman"/>
          <w:b/>
          <w:bCs/>
          <w:i/>
          <w:iCs/>
          <w:color w:val="000000"/>
          <w:sz w:val="21"/>
          <w:szCs w:val="21"/>
          <w:lang w:val="en-US"/>
        </w:rPr>
        <w:t>S</w:t>
      </w:r>
      <w:r w:rsidRPr="00D4013C">
        <w:rPr>
          <w:rFonts w:ascii="Times New Roman" w:eastAsia="Times New Roman" w:hAnsi="Times New Roman" w:cs="Times New Roman"/>
          <w:b/>
          <w:bCs/>
          <w:i/>
          <w:iCs/>
          <w:color w:val="000000"/>
          <w:sz w:val="21"/>
          <w:szCs w:val="21"/>
          <w:vertAlign w:val="subscript"/>
        </w:rPr>
        <w:t>0</w:t>
      </w:r>
      <w:r w:rsidRPr="00D4013C">
        <w:rPr>
          <w:rFonts w:ascii="Times New Roman" w:eastAsia="Times New Roman" w:hAnsi="Times New Roman" w:cs="Times New Roman"/>
          <w:color w:val="000000"/>
          <w:lang w:eastAsia="ru-RU"/>
        </w:rPr>
        <w:t xml:space="preserve">- площадь застекленной части окон, </w:t>
      </w:r>
      <w:r w:rsidRPr="00D4013C">
        <w:rPr>
          <w:rFonts w:ascii="Times New Roman" w:eastAsia="Times New Roman" w:hAnsi="Times New Roman" w:cs="Times New Roman"/>
          <w:color w:val="000000"/>
          <w:lang w:val="en-US"/>
        </w:rPr>
        <w:t>a</w:t>
      </w:r>
      <w:r w:rsidRPr="00D4013C">
        <w:rPr>
          <w:rFonts w:ascii="Times New Roman" w:eastAsia="Times New Roman" w:hAnsi="Times New Roman" w:cs="Times New Roman"/>
          <w:b/>
          <w:bCs/>
          <w:i/>
          <w:iCs/>
          <w:color w:val="000000"/>
          <w:sz w:val="21"/>
          <w:szCs w:val="21"/>
          <w:lang w:val="en-US"/>
        </w:rPr>
        <w:t>S</w:t>
      </w:r>
      <w:r w:rsidRPr="00D4013C">
        <w:rPr>
          <w:rFonts w:ascii="Times New Roman" w:eastAsia="Times New Roman" w:hAnsi="Times New Roman" w:cs="Times New Roman"/>
          <w:b/>
          <w:bCs/>
          <w:i/>
          <w:iCs/>
          <w:color w:val="000000"/>
          <w:sz w:val="21"/>
          <w:szCs w:val="21"/>
          <w:vertAlign w:val="subscript"/>
          <w:lang w:val="en-US"/>
        </w:rPr>
        <w:t>n</w:t>
      </w:r>
      <w:r w:rsidRPr="00D4013C">
        <w:rPr>
          <w:rFonts w:ascii="Times New Roman" w:eastAsia="Times New Roman" w:hAnsi="Times New Roman" w:cs="Times New Roman"/>
          <w:color w:val="000000"/>
          <w:lang w:eastAsia="ru-RU"/>
        </w:rPr>
        <w:t>- площадь пола.</w:t>
      </w:r>
    </w:p>
    <w:p w:rsidR="00D4013C" w:rsidRPr="00D4013C" w:rsidRDefault="00D4013C" w:rsidP="00D4013C">
      <w:pPr>
        <w:widowControl w:val="0"/>
        <w:numPr>
          <w:ilvl w:val="0"/>
          <w:numId w:val="94"/>
        </w:numPr>
        <w:spacing w:after="0" w:line="240" w:lineRule="auto"/>
        <w:rPr>
          <w:rFonts w:ascii="Times New Roman" w:eastAsia="Times New Roman" w:hAnsi="Times New Roman" w:cs="Times New Roman"/>
          <w:color w:val="000000"/>
          <w:lang w:eastAsia="ru-RU"/>
        </w:rPr>
      </w:pPr>
      <w:r w:rsidRPr="00D4013C">
        <w:rPr>
          <w:rFonts w:ascii="Times New Roman" w:eastAsia="Times New Roman" w:hAnsi="Times New Roman" w:cs="Times New Roman"/>
          <w:color w:val="000000"/>
          <w:lang w:eastAsia="ru-RU"/>
        </w:rPr>
        <w:t xml:space="preserve"> Определите коэффициент заглубления по формуле:</w:t>
      </w:r>
    </w:p>
    <w:p w:rsidR="00D4013C" w:rsidRPr="00D4013C" w:rsidRDefault="00D4013C" w:rsidP="00D4013C">
      <w:pPr>
        <w:spacing w:after="0" w:line="240" w:lineRule="auto"/>
        <w:jc w:val="center"/>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i/>
          <w:iCs/>
          <w:color w:val="000000"/>
          <w:spacing w:val="-10"/>
          <w:sz w:val="24"/>
          <w:szCs w:val="24"/>
          <w:lang w:val="en-US" w:eastAsia="ru-RU"/>
        </w:rPr>
        <w:t>K</w:t>
      </w:r>
      <w:r w:rsidRPr="00D4013C">
        <w:rPr>
          <w:rFonts w:ascii="Times New Roman" w:eastAsia="Times New Roman" w:hAnsi="Times New Roman" w:cs="Times New Roman"/>
          <w:b/>
          <w:i/>
          <w:iCs/>
          <w:color w:val="000000"/>
          <w:spacing w:val="-10"/>
          <w:sz w:val="24"/>
          <w:szCs w:val="24"/>
          <w:lang w:eastAsia="ru-RU"/>
        </w:rPr>
        <w:t xml:space="preserve"> = А / 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lang w:eastAsia="ru-RU"/>
        </w:rPr>
        <w:t xml:space="preserve">где </w:t>
      </w:r>
      <w:r w:rsidRPr="00D4013C">
        <w:rPr>
          <w:rFonts w:ascii="Times New Roman" w:eastAsia="Times New Roman" w:hAnsi="Times New Roman" w:cs="Times New Roman"/>
          <w:b/>
          <w:bCs/>
          <w:i/>
          <w:iCs/>
          <w:color w:val="000000"/>
          <w:sz w:val="21"/>
          <w:szCs w:val="21"/>
          <w:lang w:eastAsia="ru-RU"/>
        </w:rPr>
        <w:t>К -</w:t>
      </w:r>
      <w:r w:rsidRPr="00D4013C">
        <w:rPr>
          <w:rFonts w:ascii="Times New Roman" w:eastAsia="Times New Roman" w:hAnsi="Times New Roman" w:cs="Times New Roman"/>
          <w:color w:val="000000"/>
          <w:lang w:eastAsia="ru-RU"/>
        </w:rPr>
        <w:t xml:space="preserve"> коэффициент заглубления, </w:t>
      </w:r>
      <w:r w:rsidRPr="00D4013C">
        <w:rPr>
          <w:rFonts w:ascii="Times New Roman" w:eastAsia="Times New Roman" w:hAnsi="Times New Roman" w:cs="Times New Roman"/>
          <w:b/>
          <w:bCs/>
          <w:i/>
          <w:iCs/>
          <w:color w:val="000000"/>
          <w:sz w:val="21"/>
          <w:szCs w:val="21"/>
          <w:lang w:eastAsia="ru-RU"/>
        </w:rPr>
        <w:t>А</w:t>
      </w:r>
      <w:r w:rsidRPr="00D4013C">
        <w:rPr>
          <w:rFonts w:ascii="Times New Roman" w:eastAsia="Times New Roman" w:hAnsi="Times New Roman" w:cs="Times New Roman"/>
          <w:color w:val="000000"/>
          <w:lang w:eastAsia="ru-RU"/>
        </w:rPr>
        <w:t xml:space="preserve"> - высота верхнего края окна над полом, </w:t>
      </w:r>
      <w:r w:rsidRPr="00D4013C">
        <w:rPr>
          <w:rFonts w:ascii="Times New Roman" w:eastAsia="Times New Roman" w:hAnsi="Times New Roman" w:cs="Times New Roman"/>
          <w:b/>
          <w:bCs/>
          <w:i/>
          <w:iCs/>
          <w:color w:val="000000"/>
          <w:sz w:val="21"/>
          <w:szCs w:val="21"/>
          <w:lang w:eastAsia="ru-RU"/>
        </w:rPr>
        <w:t>В</w:t>
      </w:r>
      <w:r w:rsidRPr="00D4013C">
        <w:rPr>
          <w:rFonts w:ascii="Times New Roman" w:eastAsia="Times New Roman" w:hAnsi="Times New Roman" w:cs="Times New Roman"/>
          <w:color w:val="000000"/>
          <w:lang w:eastAsia="ru-RU"/>
        </w:rPr>
        <w:t xml:space="preserve"> - ширина класса.</w:t>
      </w:r>
    </w:p>
    <w:p w:rsidR="00D4013C" w:rsidRPr="00D4013C" w:rsidRDefault="00D4013C" w:rsidP="00D4013C">
      <w:pPr>
        <w:widowControl w:val="0"/>
        <w:numPr>
          <w:ilvl w:val="0"/>
          <w:numId w:val="94"/>
        </w:numPr>
        <w:spacing w:after="0" w:line="240" w:lineRule="auto"/>
        <w:rPr>
          <w:rFonts w:ascii="Times New Roman" w:eastAsia="Times New Roman" w:hAnsi="Times New Roman" w:cs="Times New Roman"/>
          <w:color w:val="000000"/>
          <w:lang w:eastAsia="ru-RU"/>
        </w:rPr>
      </w:pPr>
      <w:r w:rsidRPr="00D4013C">
        <w:rPr>
          <w:rFonts w:ascii="Times New Roman" w:eastAsia="Times New Roman" w:hAnsi="Times New Roman" w:cs="Times New Roman"/>
          <w:color w:val="000000"/>
          <w:lang w:eastAsia="ru-RU"/>
        </w:rPr>
        <w:t xml:space="preserve"> Найдите коэффициент искусственного освещения по фор</w:t>
      </w:r>
      <w:r w:rsidRPr="00D4013C">
        <w:rPr>
          <w:rFonts w:ascii="Times New Roman" w:eastAsia="Times New Roman" w:hAnsi="Times New Roman" w:cs="Times New Roman"/>
          <w:color w:val="000000"/>
          <w:lang w:eastAsia="ru-RU"/>
        </w:rPr>
        <w:softHyphen/>
        <w:t>муле:</w:t>
      </w:r>
    </w:p>
    <w:p w:rsidR="00D4013C" w:rsidRPr="00D4013C" w:rsidRDefault="00D4013C" w:rsidP="00D4013C">
      <w:pPr>
        <w:spacing w:after="0" w:line="240" w:lineRule="auto"/>
        <w:jc w:val="center"/>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i/>
          <w:iCs/>
          <w:color w:val="000000"/>
          <w:spacing w:val="-10"/>
          <w:sz w:val="24"/>
          <w:szCs w:val="24"/>
          <w:lang w:eastAsia="ru-RU"/>
        </w:rPr>
        <w:t xml:space="preserve">КИО = </w:t>
      </w:r>
      <w:r w:rsidRPr="00D4013C">
        <w:rPr>
          <w:rFonts w:ascii="Times New Roman" w:eastAsia="Times New Roman" w:hAnsi="Times New Roman" w:cs="Times New Roman"/>
          <w:b/>
          <w:i/>
          <w:iCs/>
          <w:smallCaps/>
          <w:color w:val="000000"/>
          <w:spacing w:val="-10"/>
          <w:sz w:val="24"/>
          <w:szCs w:val="24"/>
        </w:rPr>
        <w:t xml:space="preserve">М · Л / </w:t>
      </w:r>
      <w:r w:rsidRPr="00D4013C">
        <w:rPr>
          <w:rFonts w:ascii="Times New Roman" w:eastAsia="Times New Roman" w:hAnsi="Times New Roman" w:cs="Times New Roman"/>
          <w:b/>
          <w:bCs/>
          <w:i/>
          <w:iCs/>
          <w:color w:val="000000"/>
          <w:sz w:val="24"/>
          <w:szCs w:val="24"/>
          <w:lang w:val="en-US"/>
        </w:rPr>
        <w:t>S</w:t>
      </w:r>
      <w:r w:rsidRPr="00D4013C">
        <w:rPr>
          <w:rFonts w:ascii="Times New Roman" w:eastAsia="Times New Roman" w:hAnsi="Times New Roman" w:cs="Times New Roman"/>
          <w:b/>
          <w:bCs/>
          <w:i/>
          <w:iCs/>
          <w:color w:val="000000"/>
          <w:sz w:val="24"/>
          <w:szCs w:val="24"/>
          <w:vertAlign w:val="subscript"/>
          <w:lang w:val="en-US"/>
        </w:rPr>
        <w:t>n</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lang w:eastAsia="ru-RU"/>
        </w:rPr>
        <w:t xml:space="preserve">где </w:t>
      </w:r>
      <w:r w:rsidRPr="00D4013C">
        <w:rPr>
          <w:rFonts w:ascii="Times New Roman" w:eastAsia="Times New Roman" w:hAnsi="Times New Roman" w:cs="Times New Roman"/>
          <w:b/>
          <w:bCs/>
          <w:i/>
          <w:iCs/>
          <w:color w:val="000000"/>
          <w:sz w:val="21"/>
          <w:szCs w:val="21"/>
          <w:lang w:eastAsia="ru-RU"/>
        </w:rPr>
        <w:t>КИО-</w:t>
      </w:r>
      <w:r w:rsidRPr="00D4013C">
        <w:rPr>
          <w:rFonts w:ascii="Times New Roman" w:eastAsia="Times New Roman" w:hAnsi="Times New Roman" w:cs="Times New Roman"/>
          <w:color w:val="000000"/>
          <w:lang w:eastAsia="ru-RU"/>
        </w:rPr>
        <w:t xml:space="preserve"> коэффициент искусственного освещения,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1"/>
          <w:szCs w:val="21"/>
          <w:lang w:eastAsia="ru-RU"/>
        </w:rPr>
        <w:t>М-</w:t>
      </w:r>
      <w:r w:rsidRPr="00D4013C">
        <w:rPr>
          <w:rFonts w:ascii="Times New Roman" w:eastAsia="Times New Roman" w:hAnsi="Times New Roman" w:cs="Times New Roman"/>
          <w:color w:val="000000"/>
          <w:lang w:eastAsia="ru-RU"/>
        </w:rPr>
        <w:t xml:space="preserve"> мощность лампы в Вт,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1"/>
          <w:szCs w:val="21"/>
          <w:lang w:eastAsia="ru-RU"/>
        </w:rPr>
        <w:t>Л</w:t>
      </w:r>
      <w:r w:rsidRPr="00D4013C">
        <w:rPr>
          <w:rFonts w:ascii="Times New Roman" w:eastAsia="Times New Roman" w:hAnsi="Times New Roman" w:cs="Times New Roman"/>
          <w:color w:val="000000"/>
          <w:lang w:eastAsia="ru-RU"/>
        </w:rPr>
        <w:t xml:space="preserve"> - количество ламп, </w:t>
      </w:r>
      <w:r w:rsidRPr="00D4013C">
        <w:rPr>
          <w:rFonts w:ascii="Times New Roman" w:eastAsia="Times New Roman" w:hAnsi="Times New Roman" w:cs="Times New Roman"/>
          <w:b/>
          <w:bCs/>
          <w:i/>
          <w:iCs/>
          <w:color w:val="000000"/>
          <w:sz w:val="21"/>
          <w:szCs w:val="21"/>
          <w:lang w:val="en-US"/>
        </w:rPr>
        <w:t>S</w:t>
      </w:r>
      <w:r w:rsidRPr="00D4013C">
        <w:rPr>
          <w:rFonts w:ascii="Times New Roman" w:eastAsia="Times New Roman" w:hAnsi="Times New Roman" w:cs="Times New Roman"/>
          <w:b/>
          <w:bCs/>
          <w:i/>
          <w:iCs/>
          <w:color w:val="000000"/>
          <w:sz w:val="21"/>
          <w:szCs w:val="21"/>
          <w:vertAlign w:val="subscript"/>
          <w:lang w:val="en-US"/>
        </w:rPr>
        <w:t>n</w:t>
      </w:r>
      <w:r w:rsidRPr="00D4013C">
        <w:rPr>
          <w:rFonts w:ascii="Times New Roman" w:eastAsia="Times New Roman" w:hAnsi="Times New Roman" w:cs="Times New Roman"/>
          <w:b/>
          <w:bCs/>
          <w:i/>
          <w:iCs/>
          <w:color w:val="000000"/>
          <w:sz w:val="21"/>
          <w:szCs w:val="21"/>
          <w:lang w:eastAsia="ru-RU"/>
        </w:rPr>
        <w:t>-</w:t>
      </w:r>
      <w:r w:rsidRPr="00D4013C">
        <w:rPr>
          <w:rFonts w:ascii="Times New Roman" w:eastAsia="Times New Roman" w:hAnsi="Times New Roman" w:cs="Times New Roman"/>
          <w:color w:val="000000"/>
          <w:lang w:eastAsia="ru-RU"/>
        </w:rPr>
        <w:t xml:space="preserve"> площадь пола.</w:t>
      </w:r>
    </w:p>
    <w:p w:rsidR="00D4013C" w:rsidRPr="00D4013C" w:rsidRDefault="00D4013C" w:rsidP="00D4013C">
      <w:pPr>
        <w:widowControl w:val="0"/>
        <w:numPr>
          <w:ilvl w:val="0"/>
          <w:numId w:val="94"/>
        </w:numPr>
        <w:spacing w:after="0" w:line="240" w:lineRule="auto"/>
        <w:rPr>
          <w:rFonts w:ascii="Times New Roman" w:eastAsia="Times New Roman" w:hAnsi="Times New Roman" w:cs="Times New Roman"/>
          <w:color w:val="000000"/>
          <w:lang w:eastAsia="ru-RU"/>
        </w:rPr>
      </w:pPr>
      <w:r w:rsidRPr="00D4013C">
        <w:rPr>
          <w:rFonts w:ascii="Times New Roman" w:eastAsia="Times New Roman" w:hAnsi="Times New Roman" w:cs="Times New Roman"/>
          <w:color w:val="000000"/>
          <w:lang w:eastAsia="ru-RU"/>
        </w:rPr>
        <w:t xml:space="preserve"> Сделайте вывод о соответствии полученных коэффи</w:t>
      </w:r>
      <w:r w:rsidRPr="00D4013C">
        <w:rPr>
          <w:rFonts w:ascii="Times New Roman" w:eastAsia="Times New Roman" w:hAnsi="Times New Roman" w:cs="Times New Roman"/>
          <w:color w:val="000000"/>
          <w:lang w:eastAsia="ru-RU"/>
        </w:rPr>
        <w:softHyphen/>
        <w:t xml:space="preserve">циентов санитарно-гигиеническим нормам. При этом следует учитывать, что </w:t>
      </w:r>
      <w:r w:rsidRPr="00D4013C">
        <w:rPr>
          <w:rFonts w:ascii="Times New Roman" w:eastAsia="Times New Roman" w:hAnsi="Times New Roman" w:cs="Times New Roman"/>
          <w:b/>
          <w:bCs/>
          <w:i/>
          <w:iCs/>
          <w:color w:val="000000"/>
          <w:sz w:val="21"/>
          <w:szCs w:val="21"/>
          <w:lang w:eastAsia="ru-RU"/>
        </w:rPr>
        <w:t>СК</w:t>
      </w:r>
      <w:r w:rsidRPr="00D4013C">
        <w:rPr>
          <w:rFonts w:ascii="Times New Roman" w:eastAsia="Times New Roman" w:hAnsi="Times New Roman" w:cs="Times New Roman"/>
          <w:color w:val="000000"/>
          <w:lang w:eastAsia="ru-RU"/>
        </w:rPr>
        <w:t xml:space="preserve"> должен составлять от 0,16 до 0,25, </w:t>
      </w:r>
      <w:r w:rsidRPr="00D4013C">
        <w:rPr>
          <w:rFonts w:ascii="Times New Roman" w:eastAsia="Times New Roman" w:hAnsi="Times New Roman" w:cs="Times New Roman"/>
          <w:b/>
          <w:bCs/>
          <w:i/>
          <w:iCs/>
          <w:color w:val="000000"/>
          <w:sz w:val="21"/>
          <w:szCs w:val="21"/>
          <w:lang w:eastAsia="ru-RU"/>
        </w:rPr>
        <w:t>К</w:t>
      </w:r>
      <w:r w:rsidRPr="00D4013C">
        <w:rPr>
          <w:rFonts w:ascii="Times New Roman" w:eastAsia="Times New Roman" w:hAnsi="Times New Roman" w:cs="Times New Roman"/>
          <w:color w:val="000000"/>
          <w:lang w:eastAsia="ru-RU"/>
        </w:rPr>
        <w:t xml:space="preserve"> = 0,5, а </w:t>
      </w:r>
      <w:r w:rsidRPr="00D4013C">
        <w:rPr>
          <w:rFonts w:ascii="Times New Roman" w:eastAsia="Times New Roman" w:hAnsi="Times New Roman" w:cs="Times New Roman"/>
          <w:b/>
          <w:bCs/>
          <w:i/>
          <w:iCs/>
          <w:color w:val="000000"/>
          <w:sz w:val="21"/>
          <w:szCs w:val="21"/>
          <w:lang w:eastAsia="ru-RU"/>
        </w:rPr>
        <w:t>КИО</w:t>
      </w:r>
      <w:r w:rsidRPr="00D4013C">
        <w:rPr>
          <w:rFonts w:ascii="Times New Roman" w:eastAsia="Times New Roman" w:hAnsi="Times New Roman" w:cs="Times New Roman"/>
          <w:color w:val="000000"/>
          <w:lang w:eastAsia="ru-RU"/>
        </w:rPr>
        <w:t xml:space="preserve"> = 40 Вт на 1 м</w:t>
      </w:r>
      <w:r w:rsidRPr="00D4013C">
        <w:rPr>
          <w:rFonts w:ascii="Times New Roman" w:eastAsia="Times New Roman" w:hAnsi="Times New Roman" w:cs="Times New Roman"/>
          <w:color w:val="000000"/>
          <w:vertAlign w:val="superscript"/>
          <w:lang w:eastAsia="ru-RU"/>
        </w:rPr>
        <w:t>2</w:t>
      </w:r>
      <w:r w:rsidRPr="00D4013C">
        <w:rPr>
          <w:rFonts w:ascii="Times New Roman" w:eastAsia="Times New Roman" w:hAnsi="Times New Roman" w:cs="Times New Roman"/>
          <w:color w:val="000000"/>
          <w:lang w:eastAsia="ru-RU"/>
        </w:rPr>
        <w:t>.</w:t>
      </w:r>
    </w:p>
    <w:p w:rsidR="00D4013C" w:rsidRPr="00D4013C" w:rsidRDefault="00D4013C" w:rsidP="00D4013C">
      <w:pPr>
        <w:widowControl w:val="0"/>
        <w:numPr>
          <w:ilvl w:val="0"/>
          <w:numId w:val="94"/>
        </w:numPr>
        <w:spacing w:after="0" w:line="240" w:lineRule="auto"/>
        <w:rPr>
          <w:rFonts w:ascii="Times New Roman" w:eastAsia="Times New Roman" w:hAnsi="Times New Roman" w:cs="Times New Roman"/>
          <w:color w:val="000000"/>
          <w:lang w:eastAsia="ru-RU"/>
        </w:rPr>
      </w:pPr>
      <w:r w:rsidRPr="00D4013C">
        <w:rPr>
          <w:rFonts w:ascii="Times New Roman" w:eastAsia="Times New Roman" w:hAnsi="Times New Roman" w:cs="Times New Roman"/>
          <w:color w:val="000000"/>
          <w:lang w:eastAsia="ru-RU"/>
        </w:rPr>
        <w:t xml:space="preserve"> Предложите мероприятия по улучшению освещенности классной комнаты, если вы выявили несоответствия с гигиени</w:t>
      </w:r>
      <w:r w:rsidRPr="00D4013C">
        <w:rPr>
          <w:rFonts w:ascii="Times New Roman" w:eastAsia="Times New Roman" w:hAnsi="Times New Roman" w:cs="Times New Roman"/>
          <w:color w:val="000000"/>
          <w:lang w:eastAsia="ru-RU"/>
        </w:rPr>
        <w:softHyphen/>
        <w:t>ческими требованиями.</w:t>
      </w:r>
    </w:p>
    <w:p w:rsidR="00D4013C" w:rsidRPr="00D4013C" w:rsidRDefault="00D4013C" w:rsidP="00D4013C">
      <w:pPr>
        <w:spacing w:after="0" w:line="240" w:lineRule="auto"/>
        <w:rPr>
          <w:rFonts w:ascii="Times New Roman" w:eastAsia="Times New Roman" w:hAnsi="Times New Roman" w:cs="Times New Roman"/>
          <w:b/>
          <w:bCs/>
          <w:i/>
          <w:iCs/>
          <w:color w:val="000000"/>
          <w:sz w:val="23"/>
          <w:szCs w:val="23"/>
          <w:lang w:eastAsia="ru-RU"/>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pacing w:val="30"/>
          <w:sz w:val="18"/>
          <w:szCs w:val="18"/>
          <w:lang w:eastAsia="ru-RU"/>
        </w:rPr>
        <w:t>Работа</w:t>
      </w:r>
      <w:r w:rsidRPr="00D4013C">
        <w:rPr>
          <w:rFonts w:ascii="Times New Roman" w:eastAsia="Times New Roman" w:hAnsi="Times New Roman" w:cs="Times New Roman"/>
          <w:b/>
          <w:bCs/>
          <w:color w:val="000000"/>
          <w:sz w:val="18"/>
          <w:szCs w:val="18"/>
          <w:lang w:eastAsia="ru-RU"/>
        </w:rPr>
        <w:t xml:space="preserve"> 2. ОПРЕДЕЛЕНИЕ УРОВНЯ ШУМА</w:t>
      </w:r>
    </w:p>
    <w:p w:rsidR="00D4013C" w:rsidRPr="00D4013C" w:rsidRDefault="00D4013C" w:rsidP="00D4013C">
      <w:pPr>
        <w:widowControl w:val="0"/>
        <w:numPr>
          <w:ilvl w:val="0"/>
          <w:numId w:val="99"/>
        </w:numPr>
        <w:spacing w:after="0" w:line="240" w:lineRule="auto"/>
        <w:contextualSpacing/>
        <w:rPr>
          <w:rFonts w:ascii="Times New Roman" w:eastAsia="Times New Roman" w:hAnsi="Times New Roman" w:cs="Times New Roman"/>
          <w:color w:val="000000"/>
          <w:lang w:eastAsia="ru-RU"/>
        </w:rPr>
      </w:pPr>
      <w:r w:rsidRPr="00D4013C">
        <w:rPr>
          <w:rFonts w:ascii="Times New Roman" w:eastAsia="Times New Roman" w:hAnsi="Times New Roman" w:cs="Times New Roman"/>
          <w:color w:val="000000"/>
          <w:lang w:eastAsia="ru-RU"/>
        </w:rPr>
        <w:t xml:space="preserve"> Изготовьте на уроке физики шумомер или воспользуйтесь готовым прибором. Для изготовления шумомера используют микрофон электродинамический, генератор звуковой школьный ГЗШ-З (в режиме усилителя), миллиамперметр переменного то</w:t>
      </w:r>
      <w:r w:rsidRPr="00D4013C">
        <w:rPr>
          <w:rFonts w:ascii="Times New Roman" w:eastAsia="Times New Roman" w:hAnsi="Times New Roman" w:cs="Times New Roman"/>
          <w:color w:val="000000"/>
          <w:lang w:eastAsia="ru-RU"/>
        </w:rPr>
        <w:softHyphen/>
        <w:t xml:space="preserve">ка </w:t>
      </w:r>
      <w:r w:rsidRPr="00D4013C">
        <w:rPr>
          <w:rFonts w:ascii="Times New Roman" w:eastAsia="Times New Roman" w:hAnsi="Times New Roman" w:cs="Times New Roman"/>
          <w:b/>
          <w:bCs/>
          <w:color w:val="000000"/>
          <w:lang w:eastAsia="ru-RU"/>
        </w:rPr>
        <w:t xml:space="preserve">Ц42170, </w:t>
      </w:r>
      <w:r w:rsidRPr="00D4013C">
        <w:rPr>
          <w:rFonts w:ascii="Times New Roman" w:eastAsia="Times New Roman" w:hAnsi="Times New Roman" w:cs="Times New Roman"/>
          <w:color w:val="000000"/>
          <w:lang w:eastAsia="ru-RU"/>
        </w:rPr>
        <w:t>провода соединительные. Собирают прибор согласно схеме: микрофон - усилитель - индикатор.</w:t>
      </w:r>
    </w:p>
    <w:p w:rsidR="00D4013C" w:rsidRPr="00D4013C" w:rsidRDefault="00D4013C" w:rsidP="00D4013C">
      <w:pPr>
        <w:widowControl w:val="0"/>
        <w:numPr>
          <w:ilvl w:val="0"/>
          <w:numId w:val="99"/>
        </w:numPr>
        <w:spacing w:after="0" w:line="240" w:lineRule="auto"/>
        <w:rPr>
          <w:rFonts w:ascii="Times New Roman" w:eastAsia="Times New Roman" w:hAnsi="Times New Roman" w:cs="Times New Roman"/>
          <w:color w:val="000000"/>
          <w:lang w:eastAsia="ru-RU"/>
        </w:rPr>
      </w:pPr>
      <w:r w:rsidRPr="00D4013C">
        <w:rPr>
          <w:rFonts w:ascii="Times New Roman" w:eastAsia="Times New Roman" w:hAnsi="Times New Roman" w:cs="Times New Roman"/>
          <w:color w:val="000000"/>
          <w:lang w:eastAsia="ru-RU"/>
        </w:rPr>
        <w:t xml:space="preserve"> Измерьте уровень шума в классе во время урока, на пере</w:t>
      </w:r>
      <w:r w:rsidRPr="00D4013C">
        <w:rPr>
          <w:rFonts w:ascii="Times New Roman" w:eastAsia="Times New Roman" w:hAnsi="Times New Roman" w:cs="Times New Roman"/>
          <w:color w:val="000000"/>
          <w:lang w:eastAsia="ru-RU"/>
        </w:rPr>
        <w:softHyphen/>
        <w:t>мене, при открытых окнах.</w:t>
      </w:r>
    </w:p>
    <w:p w:rsidR="00D4013C" w:rsidRPr="00D4013C" w:rsidRDefault="00D4013C" w:rsidP="00D4013C">
      <w:pPr>
        <w:widowControl w:val="0"/>
        <w:numPr>
          <w:ilvl w:val="0"/>
          <w:numId w:val="99"/>
        </w:numPr>
        <w:spacing w:after="0" w:line="240" w:lineRule="auto"/>
        <w:rPr>
          <w:rFonts w:ascii="Times New Roman" w:eastAsia="Times New Roman" w:hAnsi="Times New Roman" w:cs="Times New Roman"/>
          <w:color w:val="000000"/>
          <w:lang w:eastAsia="ru-RU"/>
        </w:rPr>
      </w:pPr>
      <w:r w:rsidRPr="00D4013C">
        <w:rPr>
          <w:rFonts w:ascii="Times New Roman" w:eastAsia="Times New Roman" w:hAnsi="Times New Roman" w:cs="Times New Roman"/>
          <w:color w:val="000000"/>
          <w:lang w:eastAsia="ru-RU"/>
        </w:rPr>
        <w:t xml:space="preserve"> Измерьте уровень шума в классе при включенном на пол</w:t>
      </w:r>
      <w:r w:rsidRPr="00D4013C">
        <w:rPr>
          <w:rFonts w:ascii="Times New Roman" w:eastAsia="Times New Roman" w:hAnsi="Times New Roman" w:cs="Times New Roman"/>
          <w:color w:val="000000"/>
          <w:lang w:eastAsia="ru-RU"/>
        </w:rPr>
        <w:softHyphen/>
        <w:t>ную громкость телевизоре или магнитофоне.</w:t>
      </w:r>
    </w:p>
    <w:p w:rsidR="00D4013C" w:rsidRPr="00D4013C" w:rsidRDefault="00D4013C" w:rsidP="00D4013C">
      <w:pPr>
        <w:widowControl w:val="0"/>
        <w:numPr>
          <w:ilvl w:val="0"/>
          <w:numId w:val="99"/>
        </w:numPr>
        <w:spacing w:after="0" w:line="240" w:lineRule="auto"/>
        <w:rPr>
          <w:rFonts w:ascii="Times New Roman" w:eastAsia="Times New Roman" w:hAnsi="Times New Roman" w:cs="Times New Roman"/>
          <w:color w:val="000000"/>
          <w:lang w:eastAsia="ru-RU"/>
        </w:rPr>
      </w:pPr>
      <w:r w:rsidRPr="00D4013C">
        <w:rPr>
          <w:rFonts w:ascii="Times New Roman" w:eastAsia="Times New Roman" w:hAnsi="Times New Roman" w:cs="Times New Roman"/>
          <w:color w:val="000000"/>
          <w:lang w:eastAsia="ru-RU"/>
        </w:rPr>
        <w:t xml:space="preserve"> Результаты своих измерений занесите в таблицу 64:</w:t>
      </w:r>
    </w:p>
    <w:p w:rsidR="00D4013C" w:rsidRPr="00D4013C" w:rsidRDefault="00D4013C" w:rsidP="00D4013C">
      <w:pPr>
        <w:widowControl w:val="0"/>
        <w:spacing w:after="0" w:line="240" w:lineRule="auto"/>
        <w:ind w:left="720"/>
        <w:rPr>
          <w:rFonts w:ascii="Times New Roman" w:eastAsia="Times New Roman" w:hAnsi="Times New Roman" w:cs="Times New Roman"/>
          <w:color w:val="000000"/>
          <w:lang w:eastAsia="ru-RU"/>
        </w:rPr>
      </w:pPr>
      <w:r w:rsidRPr="00D4013C">
        <w:rPr>
          <w:rFonts w:ascii="Times New Roman" w:eastAsia="Times New Roman" w:hAnsi="Times New Roman" w:cs="Times New Roman"/>
          <w:color w:val="000000"/>
          <w:lang w:eastAsia="ru-RU"/>
        </w:rPr>
        <w:lastRenderedPageBreak/>
        <w:t xml:space="preserve">Таблица 64. </w:t>
      </w:r>
    </w:p>
    <w:tbl>
      <w:tblPr>
        <w:tblStyle w:val="a7"/>
        <w:tblW w:w="0" w:type="auto"/>
        <w:tblInd w:w="720" w:type="dxa"/>
        <w:tblLook w:val="04A0" w:firstRow="1" w:lastRow="0" w:firstColumn="1" w:lastColumn="0" w:noHBand="0" w:noVBand="1"/>
      </w:tblPr>
      <w:tblGrid>
        <w:gridCol w:w="2932"/>
        <w:gridCol w:w="2835"/>
      </w:tblGrid>
      <w:tr w:rsidR="00D4013C" w:rsidRPr="00D4013C" w:rsidTr="00516169">
        <w:tc>
          <w:tcPr>
            <w:tcW w:w="2932" w:type="dxa"/>
          </w:tcPr>
          <w:p w:rsidR="00D4013C" w:rsidRPr="00D4013C" w:rsidRDefault="00D4013C" w:rsidP="00D4013C">
            <w:pPr>
              <w:jc w:val="center"/>
              <w:rPr>
                <w:rFonts w:ascii="Times New Roman" w:eastAsia="Times New Roman" w:hAnsi="Times New Roman" w:cs="Times New Roman"/>
                <w:color w:val="000000"/>
              </w:rPr>
            </w:pPr>
            <w:r w:rsidRPr="00D4013C">
              <w:rPr>
                <w:rFonts w:ascii="Times New Roman" w:eastAsia="Times New Roman" w:hAnsi="Times New Roman" w:cs="Times New Roman"/>
                <w:color w:val="000000"/>
              </w:rPr>
              <w:t>Источник шума</w:t>
            </w:r>
          </w:p>
        </w:tc>
        <w:tc>
          <w:tcPr>
            <w:tcW w:w="2835" w:type="dxa"/>
          </w:tcPr>
          <w:p w:rsidR="00D4013C" w:rsidRPr="00D4013C" w:rsidRDefault="00D4013C" w:rsidP="00D4013C">
            <w:pPr>
              <w:jc w:val="center"/>
              <w:rPr>
                <w:rFonts w:ascii="Times New Roman" w:eastAsia="Times New Roman" w:hAnsi="Times New Roman" w:cs="Times New Roman"/>
                <w:color w:val="000000"/>
              </w:rPr>
            </w:pPr>
            <w:r w:rsidRPr="00D4013C">
              <w:rPr>
                <w:rFonts w:ascii="Times New Roman" w:eastAsia="Times New Roman" w:hAnsi="Times New Roman" w:cs="Times New Roman"/>
                <w:color w:val="000000"/>
              </w:rPr>
              <w:t>Уровень шума</w:t>
            </w:r>
          </w:p>
        </w:tc>
      </w:tr>
      <w:tr w:rsidR="00D4013C" w:rsidRPr="00D4013C" w:rsidTr="00516169">
        <w:tc>
          <w:tcPr>
            <w:tcW w:w="2932" w:type="dxa"/>
          </w:tcPr>
          <w:p w:rsidR="00D4013C" w:rsidRPr="00D4013C" w:rsidRDefault="00D4013C" w:rsidP="00D4013C">
            <w:pPr>
              <w:jc w:val="center"/>
              <w:rPr>
                <w:rFonts w:ascii="Times New Roman" w:eastAsia="Times New Roman" w:hAnsi="Times New Roman" w:cs="Times New Roman"/>
                <w:color w:val="000000"/>
              </w:rPr>
            </w:pPr>
          </w:p>
        </w:tc>
        <w:tc>
          <w:tcPr>
            <w:tcW w:w="2835" w:type="dxa"/>
          </w:tcPr>
          <w:p w:rsidR="00D4013C" w:rsidRPr="00D4013C" w:rsidRDefault="00D4013C" w:rsidP="00D4013C">
            <w:pPr>
              <w:jc w:val="center"/>
              <w:rPr>
                <w:rFonts w:ascii="Times New Roman" w:eastAsia="Times New Roman" w:hAnsi="Times New Roman" w:cs="Times New Roman"/>
                <w:color w:val="000000"/>
              </w:rPr>
            </w:pPr>
          </w:p>
        </w:tc>
      </w:tr>
    </w:tbl>
    <w:p w:rsidR="00D4013C" w:rsidRPr="00D4013C" w:rsidRDefault="00D4013C" w:rsidP="00D4013C">
      <w:pPr>
        <w:widowControl w:val="0"/>
        <w:spacing w:after="0" w:line="240" w:lineRule="auto"/>
        <w:ind w:left="720"/>
        <w:rPr>
          <w:rFonts w:ascii="Times New Roman" w:eastAsia="Times New Roman" w:hAnsi="Times New Roman" w:cs="Times New Roman"/>
          <w:color w:val="000000"/>
          <w:lang w:eastAsia="ru-RU"/>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lang w:eastAsia="ru-RU"/>
        </w:rPr>
        <w:t>5. Сделайте выводы о шумовом загрязнении, учитывая, что нормой допустимого уровня шума для жилых комнат (класса) является 45 дБ (децибел) днем и 30 дБ ночью.</w:t>
      </w:r>
    </w:p>
    <w:p w:rsidR="00D4013C" w:rsidRPr="00D4013C" w:rsidRDefault="00D4013C" w:rsidP="00D4013C">
      <w:pPr>
        <w:spacing w:after="0" w:line="240" w:lineRule="auto"/>
        <w:rPr>
          <w:rFonts w:ascii="Times New Roman" w:eastAsia="Times New Roman" w:hAnsi="Times New Roman" w:cs="Times New Roman"/>
          <w:b/>
          <w:bCs/>
          <w:i/>
          <w:iCs/>
          <w:color w:val="000000"/>
          <w:sz w:val="23"/>
          <w:szCs w:val="23"/>
          <w:lang w:eastAsia="ru-RU"/>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lang w:eastAsia="ru-RU"/>
        </w:rPr>
        <w:t>Работа 3. Оценка микроклимата учебных помещений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lang w:eastAsia="ru-RU"/>
        </w:rPr>
        <w:t>До начала выполнения работ начертите в тетради таблицу 65:</w:t>
      </w:r>
    </w:p>
    <w:tbl>
      <w:tblPr>
        <w:tblW w:w="0" w:type="auto"/>
        <w:tblInd w:w="5" w:type="dxa"/>
        <w:tblLayout w:type="fixed"/>
        <w:tblCellMar>
          <w:left w:w="0" w:type="dxa"/>
          <w:right w:w="0" w:type="dxa"/>
        </w:tblCellMar>
        <w:tblLook w:val="0000" w:firstRow="0" w:lastRow="0" w:firstColumn="0" w:lastColumn="0" w:noHBand="0" w:noVBand="0"/>
      </w:tblPr>
      <w:tblGrid>
        <w:gridCol w:w="1291"/>
        <w:gridCol w:w="1119"/>
        <w:gridCol w:w="854"/>
        <w:gridCol w:w="1102"/>
        <w:gridCol w:w="850"/>
        <w:gridCol w:w="1250"/>
        <w:gridCol w:w="888"/>
      </w:tblGrid>
      <w:tr w:rsidR="00D4013C" w:rsidRPr="00D4013C" w:rsidTr="00516169">
        <w:trPr>
          <w:trHeight w:hRule="exact" w:val="499"/>
        </w:trPr>
        <w:tc>
          <w:tcPr>
            <w:tcW w:w="1291" w:type="dxa"/>
            <w:vMerge w:val="restart"/>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17"/>
                <w:szCs w:val="17"/>
                <w:lang w:eastAsia="ru-RU"/>
              </w:rPr>
              <w:t>Период года</w:t>
            </w:r>
          </w:p>
        </w:tc>
        <w:tc>
          <w:tcPr>
            <w:tcW w:w="1973" w:type="dxa"/>
            <w:gridSpan w:val="2"/>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17"/>
                <w:szCs w:val="17"/>
                <w:lang w:eastAsia="ru-RU"/>
              </w:rPr>
              <w:t>Температура,</w:t>
            </w:r>
          </w:p>
          <w:p w:rsidR="00D4013C" w:rsidRPr="00D4013C" w:rsidRDefault="00D4013C" w:rsidP="00D4013C">
            <w:pPr>
              <w:spacing w:after="0" w:line="17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17"/>
                <w:szCs w:val="17"/>
                <w:lang w:eastAsia="ru-RU"/>
              </w:rPr>
              <w:t>°С</w:t>
            </w:r>
          </w:p>
        </w:tc>
        <w:tc>
          <w:tcPr>
            <w:tcW w:w="1952" w:type="dxa"/>
            <w:gridSpan w:val="2"/>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17"/>
                <w:szCs w:val="17"/>
                <w:lang w:eastAsia="ru-RU"/>
              </w:rPr>
              <w:t xml:space="preserve">Относительная влажность, </w:t>
            </w:r>
            <w:r w:rsidRPr="00D4013C">
              <w:rPr>
                <w:rFonts w:ascii="Sylfaen" w:eastAsia="Times New Roman" w:hAnsi="Sylfaen" w:cs="Sylfaen"/>
                <w:i/>
                <w:iCs/>
                <w:color w:val="000000"/>
                <w:sz w:val="18"/>
                <w:szCs w:val="18"/>
                <w:lang w:eastAsia="ru-RU"/>
              </w:rPr>
              <w:t>%</w:t>
            </w:r>
          </w:p>
        </w:tc>
        <w:tc>
          <w:tcPr>
            <w:tcW w:w="2138" w:type="dxa"/>
            <w:gridSpan w:val="2"/>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17"/>
                <w:szCs w:val="17"/>
                <w:lang w:eastAsia="ru-RU"/>
              </w:rPr>
              <w:t>Скорость движе</w:t>
            </w:r>
            <w:r w:rsidRPr="00D4013C">
              <w:rPr>
                <w:rFonts w:ascii="Times New Roman" w:eastAsia="Times New Roman" w:hAnsi="Times New Roman" w:cs="Times New Roman"/>
                <w:b/>
                <w:bCs/>
                <w:color w:val="000000"/>
                <w:sz w:val="17"/>
                <w:szCs w:val="17"/>
                <w:lang w:eastAsia="ru-RU"/>
              </w:rPr>
              <w:softHyphen/>
              <w:t>ния воздуха, м/с</w:t>
            </w:r>
          </w:p>
        </w:tc>
      </w:tr>
      <w:tr w:rsidR="00D4013C" w:rsidRPr="00D4013C" w:rsidTr="00516169">
        <w:trPr>
          <w:trHeight w:hRule="exact" w:val="461"/>
        </w:trPr>
        <w:tc>
          <w:tcPr>
            <w:tcW w:w="1291" w:type="dxa"/>
            <w:vMerge/>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p>
        </w:tc>
        <w:tc>
          <w:tcPr>
            <w:tcW w:w="1119"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17"/>
                <w:szCs w:val="17"/>
                <w:lang w:eastAsia="ru-RU"/>
              </w:rPr>
              <w:t>Резуль</w:t>
            </w:r>
            <w:r w:rsidRPr="00D4013C">
              <w:rPr>
                <w:rFonts w:ascii="Times New Roman" w:eastAsia="Times New Roman" w:hAnsi="Times New Roman" w:cs="Times New Roman"/>
                <w:b/>
                <w:bCs/>
                <w:color w:val="000000"/>
                <w:sz w:val="17"/>
                <w:szCs w:val="17"/>
                <w:lang w:eastAsia="ru-RU"/>
              </w:rPr>
              <w:softHyphen/>
              <w:t>тат</w:t>
            </w:r>
          </w:p>
        </w:tc>
        <w:tc>
          <w:tcPr>
            <w:tcW w:w="85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17"/>
                <w:szCs w:val="17"/>
                <w:lang w:eastAsia="ru-RU"/>
              </w:rPr>
              <w:t>СГН</w:t>
            </w:r>
          </w:p>
          <w:p w:rsidR="00D4013C" w:rsidRPr="00D4013C" w:rsidRDefault="00D4013C" w:rsidP="00D4013C">
            <w:pPr>
              <w:spacing w:after="0" w:line="17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17"/>
                <w:szCs w:val="17"/>
                <w:lang w:eastAsia="ru-RU"/>
              </w:rPr>
              <w:t>(норма)</w:t>
            </w:r>
          </w:p>
        </w:tc>
        <w:tc>
          <w:tcPr>
            <w:tcW w:w="110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17"/>
                <w:szCs w:val="17"/>
                <w:lang w:eastAsia="ru-RU"/>
              </w:rPr>
              <w:t>Резуль</w:t>
            </w:r>
            <w:r w:rsidRPr="00D4013C">
              <w:rPr>
                <w:rFonts w:ascii="Times New Roman" w:eastAsia="Times New Roman" w:hAnsi="Times New Roman" w:cs="Times New Roman"/>
                <w:b/>
                <w:bCs/>
                <w:color w:val="000000"/>
                <w:sz w:val="17"/>
                <w:szCs w:val="17"/>
                <w:lang w:eastAsia="ru-RU"/>
              </w:rPr>
              <w:softHyphen/>
              <w:t>тат</w:t>
            </w:r>
          </w:p>
        </w:tc>
        <w:tc>
          <w:tcPr>
            <w:tcW w:w="85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17"/>
                <w:szCs w:val="17"/>
                <w:lang w:eastAsia="ru-RU"/>
              </w:rPr>
              <w:t>СГН</w:t>
            </w:r>
          </w:p>
          <w:p w:rsidR="00D4013C" w:rsidRPr="00D4013C" w:rsidRDefault="00D4013C" w:rsidP="00D4013C">
            <w:pPr>
              <w:spacing w:after="0" w:line="17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17"/>
                <w:szCs w:val="17"/>
                <w:lang w:eastAsia="ru-RU"/>
              </w:rPr>
              <w:t>(норма)</w:t>
            </w:r>
          </w:p>
        </w:tc>
        <w:tc>
          <w:tcPr>
            <w:tcW w:w="125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17"/>
                <w:szCs w:val="17"/>
                <w:lang w:eastAsia="ru-RU"/>
              </w:rPr>
              <w:t>Резуль</w:t>
            </w:r>
            <w:r w:rsidRPr="00D4013C">
              <w:rPr>
                <w:rFonts w:ascii="Times New Roman" w:eastAsia="Times New Roman" w:hAnsi="Times New Roman" w:cs="Times New Roman"/>
                <w:b/>
                <w:bCs/>
                <w:color w:val="000000"/>
                <w:sz w:val="17"/>
                <w:szCs w:val="17"/>
                <w:lang w:eastAsia="ru-RU"/>
              </w:rPr>
              <w:softHyphen/>
              <w:t>тат</w:t>
            </w:r>
          </w:p>
        </w:tc>
        <w:tc>
          <w:tcPr>
            <w:tcW w:w="888"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17"/>
                <w:szCs w:val="17"/>
                <w:lang w:eastAsia="ru-RU"/>
              </w:rPr>
              <w:t>СГН</w:t>
            </w:r>
          </w:p>
          <w:p w:rsidR="00D4013C" w:rsidRPr="00D4013C" w:rsidRDefault="00D4013C" w:rsidP="00D4013C">
            <w:pPr>
              <w:spacing w:after="0" w:line="17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17"/>
                <w:szCs w:val="17"/>
                <w:lang w:eastAsia="ru-RU"/>
              </w:rPr>
              <w:t>(норма)</w:t>
            </w:r>
          </w:p>
        </w:tc>
      </w:tr>
      <w:tr w:rsidR="00D4013C" w:rsidRPr="00D4013C" w:rsidTr="00516169">
        <w:trPr>
          <w:trHeight w:hRule="exact" w:val="254"/>
        </w:trPr>
        <w:tc>
          <w:tcPr>
            <w:tcW w:w="1291"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17"/>
                <w:szCs w:val="17"/>
                <w:lang w:eastAsia="ru-RU"/>
              </w:rPr>
              <w:t>Теплый</w:t>
            </w:r>
          </w:p>
        </w:tc>
        <w:tc>
          <w:tcPr>
            <w:tcW w:w="1119"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sz w:val="10"/>
                <w:szCs w:val="10"/>
                <w:lang w:eastAsia="ru-RU"/>
              </w:rPr>
            </w:pPr>
          </w:p>
        </w:tc>
        <w:tc>
          <w:tcPr>
            <w:tcW w:w="85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17"/>
                <w:szCs w:val="17"/>
                <w:lang w:eastAsia="ru-RU"/>
              </w:rPr>
              <w:t>20-25</w:t>
            </w:r>
          </w:p>
        </w:tc>
        <w:tc>
          <w:tcPr>
            <w:tcW w:w="110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sz w:val="10"/>
                <w:szCs w:val="10"/>
                <w:lang w:eastAsia="ru-RU"/>
              </w:rPr>
            </w:pPr>
          </w:p>
        </w:tc>
        <w:tc>
          <w:tcPr>
            <w:tcW w:w="85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17"/>
                <w:szCs w:val="17"/>
                <w:lang w:eastAsia="ru-RU"/>
              </w:rPr>
              <w:t>40-60</w:t>
            </w:r>
          </w:p>
        </w:tc>
        <w:tc>
          <w:tcPr>
            <w:tcW w:w="125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sz w:val="10"/>
                <w:szCs w:val="10"/>
                <w:lang w:eastAsia="ru-RU"/>
              </w:rPr>
            </w:pPr>
          </w:p>
        </w:tc>
        <w:tc>
          <w:tcPr>
            <w:tcW w:w="888"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17"/>
                <w:szCs w:val="17"/>
                <w:lang w:eastAsia="ru-RU"/>
              </w:rPr>
              <w:t>0,2-0,3</w:t>
            </w:r>
          </w:p>
        </w:tc>
      </w:tr>
      <w:tr w:rsidR="00D4013C" w:rsidRPr="00D4013C" w:rsidTr="00516169">
        <w:trPr>
          <w:trHeight w:hRule="exact" w:val="518"/>
        </w:trPr>
        <w:tc>
          <w:tcPr>
            <w:tcW w:w="1291"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17"/>
                <w:szCs w:val="17"/>
                <w:lang w:eastAsia="ru-RU"/>
              </w:rPr>
              <w:t>Холодный и переходный</w:t>
            </w:r>
          </w:p>
        </w:tc>
        <w:tc>
          <w:tcPr>
            <w:tcW w:w="1119"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sz w:val="10"/>
                <w:szCs w:val="10"/>
                <w:lang w:eastAsia="ru-RU"/>
              </w:rPr>
            </w:pPr>
          </w:p>
        </w:tc>
        <w:tc>
          <w:tcPr>
            <w:tcW w:w="854"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sz w:val="10"/>
                <w:szCs w:val="10"/>
                <w:lang w:eastAsia="ru-RU"/>
              </w:rPr>
            </w:pPr>
          </w:p>
        </w:tc>
        <w:tc>
          <w:tcPr>
            <w:tcW w:w="1102"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sz w:val="10"/>
                <w:szCs w:val="10"/>
                <w:lang w:eastAsia="ru-RU"/>
              </w:rPr>
            </w:pPr>
          </w:p>
        </w:tc>
        <w:tc>
          <w:tcPr>
            <w:tcW w:w="850"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sz w:val="10"/>
                <w:szCs w:val="10"/>
                <w:lang w:eastAsia="ru-RU"/>
              </w:rPr>
            </w:pPr>
          </w:p>
        </w:tc>
        <w:tc>
          <w:tcPr>
            <w:tcW w:w="1250"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sz w:val="10"/>
                <w:szCs w:val="10"/>
                <w:lang w:eastAsia="ru-RU"/>
              </w:rPr>
            </w:pP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tcPr>
          <w:p w:rsidR="00D4013C" w:rsidRPr="00D4013C" w:rsidRDefault="00D4013C" w:rsidP="00D4013C">
            <w:pPr>
              <w:spacing w:after="0" w:line="17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17"/>
                <w:szCs w:val="17"/>
                <w:lang w:eastAsia="ru-RU"/>
              </w:rPr>
              <w:t>0,2</w:t>
            </w:r>
          </w:p>
        </w:tc>
      </w:tr>
    </w:tbl>
    <w:p w:rsidR="00D4013C" w:rsidRPr="00D4013C" w:rsidRDefault="00D4013C" w:rsidP="00D4013C">
      <w:pPr>
        <w:spacing w:after="0" w:line="240" w:lineRule="auto"/>
        <w:rPr>
          <w:rFonts w:ascii="Times New Roman" w:eastAsia="Times New Roman" w:hAnsi="Times New Roman" w:cs="Times New Roman"/>
          <w:b/>
          <w:bCs/>
          <w:color w:val="000000"/>
          <w:spacing w:val="30"/>
          <w:sz w:val="18"/>
          <w:szCs w:val="18"/>
          <w:lang w:val="en-US" w:eastAsia="ru-RU"/>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pacing w:val="30"/>
          <w:sz w:val="18"/>
          <w:szCs w:val="18"/>
          <w:lang w:eastAsia="ru-RU"/>
        </w:rPr>
        <w:t xml:space="preserve">Работа 3.1. </w:t>
      </w:r>
      <w:r w:rsidRPr="00D4013C">
        <w:rPr>
          <w:rFonts w:ascii="Times New Roman" w:eastAsia="Times New Roman" w:hAnsi="Times New Roman" w:cs="Times New Roman"/>
          <w:b/>
          <w:bCs/>
          <w:color w:val="000000"/>
          <w:sz w:val="18"/>
          <w:szCs w:val="18"/>
          <w:lang w:eastAsia="ru-RU"/>
        </w:rPr>
        <w:t>ОЦЕНКА ТЕМПЕРАТУРНОГО РЕЖИМА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pacing w:val="40"/>
          <w:lang w:eastAsia="ru-RU"/>
        </w:rPr>
        <w:t>Алгоритм действий.</w:t>
      </w:r>
    </w:p>
    <w:p w:rsidR="00D4013C" w:rsidRPr="00D4013C" w:rsidRDefault="00D4013C" w:rsidP="00D4013C">
      <w:pPr>
        <w:widowControl w:val="0"/>
        <w:numPr>
          <w:ilvl w:val="0"/>
          <w:numId w:val="98"/>
        </w:numPr>
        <w:spacing w:after="0" w:line="240" w:lineRule="auto"/>
        <w:contextualSpacing/>
        <w:rPr>
          <w:rFonts w:ascii="Times New Roman" w:eastAsia="Times New Roman" w:hAnsi="Times New Roman" w:cs="Times New Roman"/>
          <w:color w:val="000000"/>
          <w:spacing w:val="40"/>
          <w:lang w:eastAsia="ru-RU"/>
        </w:rPr>
      </w:pPr>
      <w:r w:rsidRPr="00D4013C">
        <w:rPr>
          <w:rFonts w:ascii="Times New Roman" w:eastAsia="Times New Roman" w:hAnsi="Times New Roman" w:cs="Times New Roman"/>
          <w:color w:val="000000"/>
          <w:lang w:eastAsia="ru-RU"/>
        </w:rPr>
        <w:t>Снимите показания термометра на высоте 1,5 м от пола в трех точках по диагонали: на расстоянии 0,2 м от наружной стены, в центре помещения и на расстоянии 0,25 м от внутрен</w:t>
      </w:r>
      <w:r w:rsidRPr="00D4013C">
        <w:rPr>
          <w:rFonts w:ascii="Times New Roman" w:eastAsia="Times New Roman" w:hAnsi="Times New Roman" w:cs="Times New Roman"/>
          <w:color w:val="000000"/>
          <w:lang w:eastAsia="ru-RU"/>
        </w:rPr>
        <w:softHyphen/>
        <w:t>него угла класса. Термометр в указанных точках оставляйте на 15 минут.</w:t>
      </w:r>
    </w:p>
    <w:p w:rsidR="00D4013C" w:rsidRPr="00D4013C" w:rsidRDefault="00D4013C" w:rsidP="00D4013C">
      <w:pPr>
        <w:widowControl w:val="0"/>
        <w:numPr>
          <w:ilvl w:val="0"/>
          <w:numId w:val="98"/>
        </w:numPr>
        <w:spacing w:after="0" w:line="240" w:lineRule="auto"/>
        <w:contextualSpacing/>
        <w:rPr>
          <w:rFonts w:ascii="Times New Roman" w:eastAsia="Times New Roman" w:hAnsi="Times New Roman" w:cs="Times New Roman"/>
          <w:color w:val="000000"/>
          <w:lang w:eastAsia="ru-RU"/>
        </w:rPr>
      </w:pPr>
      <w:r w:rsidRPr="00D4013C">
        <w:rPr>
          <w:rFonts w:ascii="Times New Roman" w:eastAsia="Times New Roman" w:hAnsi="Times New Roman" w:cs="Times New Roman"/>
          <w:color w:val="000000"/>
          <w:lang w:eastAsia="ru-RU"/>
        </w:rPr>
        <w:t xml:space="preserve"> Рассчитайте среднюю температуру воздуха в классе.</w:t>
      </w:r>
    </w:p>
    <w:p w:rsidR="00D4013C" w:rsidRPr="00D4013C" w:rsidRDefault="00D4013C" w:rsidP="00D4013C">
      <w:pPr>
        <w:widowControl w:val="0"/>
        <w:numPr>
          <w:ilvl w:val="0"/>
          <w:numId w:val="98"/>
        </w:numPr>
        <w:spacing w:after="0" w:line="240" w:lineRule="auto"/>
        <w:rPr>
          <w:rFonts w:ascii="Times New Roman" w:eastAsia="Times New Roman" w:hAnsi="Times New Roman" w:cs="Times New Roman"/>
          <w:color w:val="000000"/>
          <w:lang w:eastAsia="ru-RU"/>
        </w:rPr>
      </w:pPr>
      <w:r w:rsidRPr="00D4013C">
        <w:rPr>
          <w:rFonts w:ascii="Times New Roman" w:eastAsia="Times New Roman" w:hAnsi="Times New Roman" w:cs="Times New Roman"/>
          <w:color w:val="000000"/>
          <w:lang w:eastAsia="ru-RU"/>
        </w:rPr>
        <w:t xml:space="preserve"> Результат занесите в сводную таблицу.</w:t>
      </w:r>
    </w:p>
    <w:p w:rsidR="00D4013C" w:rsidRPr="00D4013C" w:rsidRDefault="00D4013C" w:rsidP="00D4013C">
      <w:pPr>
        <w:widowControl w:val="0"/>
        <w:numPr>
          <w:ilvl w:val="0"/>
          <w:numId w:val="98"/>
        </w:numPr>
        <w:spacing w:after="0" w:line="240" w:lineRule="auto"/>
        <w:rPr>
          <w:rFonts w:ascii="Times New Roman" w:eastAsia="Times New Roman" w:hAnsi="Times New Roman" w:cs="Times New Roman"/>
          <w:color w:val="000000"/>
          <w:lang w:eastAsia="ru-RU"/>
        </w:rPr>
      </w:pPr>
      <w:r w:rsidRPr="00D4013C">
        <w:rPr>
          <w:rFonts w:ascii="Times New Roman" w:eastAsia="Times New Roman" w:hAnsi="Times New Roman" w:cs="Times New Roman"/>
          <w:color w:val="000000"/>
          <w:lang w:eastAsia="ru-RU"/>
        </w:rPr>
        <w:t xml:space="preserve"> Сделайте вывод о соответствии полученных результатов санитарно-гигиеническим нормам.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18"/>
          <w:szCs w:val="18"/>
          <w:lang w:eastAsia="ru-RU"/>
        </w:rPr>
        <w:t>Р а б о т а  3.2. ОПРЕДЕЛЕНИЕ ОТНОСИТЕЛЬНОЙ ВЛАЖНОСТИ ВОЗДУХА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pacing w:val="40"/>
          <w:lang w:eastAsia="ru-RU"/>
        </w:rPr>
        <w:t>Алгоритм действий.</w:t>
      </w:r>
    </w:p>
    <w:p w:rsidR="00D4013C" w:rsidRPr="00D4013C" w:rsidRDefault="00D4013C" w:rsidP="00D4013C">
      <w:pPr>
        <w:widowControl w:val="0"/>
        <w:numPr>
          <w:ilvl w:val="0"/>
          <w:numId w:val="95"/>
        </w:numPr>
        <w:spacing w:after="0" w:line="240" w:lineRule="auto"/>
        <w:contextualSpacing/>
        <w:rPr>
          <w:rFonts w:ascii="Times New Roman" w:eastAsia="Times New Roman" w:hAnsi="Times New Roman" w:cs="Times New Roman"/>
          <w:color w:val="000000"/>
          <w:lang w:eastAsia="ru-RU"/>
        </w:rPr>
      </w:pPr>
      <w:r w:rsidRPr="00D4013C">
        <w:rPr>
          <w:rFonts w:ascii="Times New Roman" w:eastAsia="Times New Roman" w:hAnsi="Times New Roman" w:cs="Times New Roman"/>
          <w:color w:val="000000"/>
          <w:lang w:eastAsia="ru-RU"/>
        </w:rPr>
        <w:t xml:space="preserve"> Конец влажного термометра, обернутого марлей, смочите водой.</w:t>
      </w:r>
    </w:p>
    <w:p w:rsidR="00D4013C" w:rsidRPr="00D4013C" w:rsidRDefault="00D4013C" w:rsidP="00D4013C">
      <w:pPr>
        <w:widowControl w:val="0"/>
        <w:numPr>
          <w:ilvl w:val="0"/>
          <w:numId w:val="95"/>
        </w:numPr>
        <w:spacing w:after="0" w:line="240" w:lineRule="auto"/>
        <w:rPr>
          <w:rFonts w:ascii="Times New Roman" w:eastAsia="Times New Roman" w:hAnsi="Times New Roman" w:cs="Times New Roman"/>
          <w:color w:val="000000"/>
          <w:lang w:eastAsia="ru-RU"/>
        </w:rPr>
      </w:pPr>
      <w:r w:rsidRPr="00D4013C">
        <w:rPr>
          <w:rFonts w:ascii="Times New Roman" w:eastAsia="Times New Roman" w:hAnsi="Times New Roman" w:cs="Times New Roman"/>
          <w:color w:val="000000"/>
          <w:lang w:eastAsia="ru-RU"/>
        </w:rPr>
        <w:t xml:space="preserve"> Включите вентилятор и расположите его на высоте 1,5 м от пола.</w:t>
      </w:r>
    </w:p>
    <w:p w:rsidR="00D4013C" w:rsidRPr="00D4013C" w:rsidRDefault="00D4013C" w:rsidP="00D4013C">
      <w:pPr>
        <w:widowControl w:val="0"/>
        <w:numPr>
          <w:ilvl w:val="0"/>
          <w:numId w:val="95"/>
        </w:numPr>
        <w:spacing w:after="0" w:line="240" w:lineRule="auto"/>
        <w:rPr>
          <w:rFonts w:ascii="Times New Roman" w:eastAsia="Times New Roman" w:hAnsi="Times New Roman" w:cs="Times New Roman"/>
          <w:color w:val="000000"/>
          <w:lang w:eastAsia="ru-RU"/>
        </w:rPr>
      </w:pPr>
      <w:r w:rsidRPr="00D4013C">
        <w:rPr>
          <w:rFonts w:ascii="Times New Roman" w:eastAsia="Times New Roman" w:hAnsi="Times New Roman" w:cs="Times New Roman"/>
          <w:color w:val="000000"/>
          <w:lang w:eastAsia="ru-RU"/>
        </w:rPr>
        <w:t xml:space="preserve"> Через 3-4 мин после начала работы вентилятора снимите показания сухого </w:t>
      </w:r>
      <w:r w:rsidRPr="00D4013C">
        <w:rPr>
          <w:rFonts w:ascii="Times New Roman" w:eastAsia="Times New Roman" w:hAnsi="Times New Roman" w:cs="Times New Roman"/>
          <w:b/>
          <w:bCs/>
          <w:i/>
          <w:iCs/>
          <w:color w:val="000000"/>
          <w:sz w:val="21"/>
          <w:szCs w:val="21"/>
        </w:rPr>
        <w:t>(</w:t>
      </w:r>
      <w:r w:rsidRPr="00D4013C">
        <w:rPr>
          <w:rFonts w:ascii="Times New Roman" w:eastAsia="Times New Roman" w:hAnsi="Times New Roman" w:cs="Times New Roman"/>
          <w:b/>
          <w:bCs/>
          <w:i/>
          <w:iCs/>
          <w:color w:val="000000"/>
          <w:sz w:val="21"/>
          <w:szCs w:val="21"/>
          <w:lang w:val="en-US"/>
        </w:rPr>
        <w:t>t</w:t>
      </w:r>
      <w:r w:rsidRPr="00D4013C">
        <w:rPr>
          <w:rFonts w:ascii="Times New Roman" w:eastAsia="Times New Roman" w:hAnsi="Times New Roman" w:cs="Times New Roman"/>
          <w:b/>
          <w:bCs/>
          <w:i/>
          <w:iCs/>
          <w:color w:val="000000"/>
          <w:sz w:val="21"/>
          <w:szCs w:val="21"/>
        </w:rPr>
        <w:t>)</w:t>
      </w:r>
      <w:r w:rsidRPr="00D4013C">
        <w:rPr>
          <w:rFonts w:ascii="Times New Roman" w:eastAsia="Times New Roman" w:hAnsi="Times New Roman" w:cs="Times New Roman"/>
          <w:color w:val="000000"/>
          <w:lang w:eastAsia="ru-RU"/>
        </w:rPr>
        <w:t xml:space="preserve">и влажного </w:t>
      </w:r>
      <w:r w:rsidRPr="00D4013C">
        <w:rPr>
          <w:rFonts w:ascii="Times New Roman" w:eastAsia="Times New Roman" w:hAnsi="Times New Roman" w:cs="Times New Roman"/>
          <w:b/>
          <w:bCs/>
          <w:i/>
          <w:iCs/>
          <w:color w:val="000000"/>
          <w:sz w:val="21"/>
          <w:szCs w:val="21"/>
        </w:rPr>
        <w:t>(</w:t>
      </w:r>
      <w:r w:rsidRPr="00D4013C">
        <w:rPr>
          <w:rFonts w:ascii="Times New Roman" w:eastAsia="Times New Roman" w:hAnsi="Times New Roman" w:cs="Times New Roman"/>
          <w:b/>
          <w:bCs/>
          <w:i/>
          <w:iCs/>
          <w:color w:val="000000"/>
          <w:sz w:val="21"/>
          <w:szCs w:val="21"/>
          <w:lang w:val="en-US"/>
        </w:rPr>
        <w:t>t</w:t>
      </w:r>
      <w:r w:rsidRPr="00D4013C">
        <w:rPr>
          <w:rFonts w:ascii="Times New Roman" w:eastAsia="Times New Roman" w:hAnsi="Times New Roman" w:cs="Times New Roman"/>
          <w:b/>
          <w:bCs/>
          <w:i/>
          <w:iCs/>
          <w:color w:val="000000"/>
          <w:sz w:val="21"/>
          <w:szCs w:val="21"/>
          <w:vertAlign w:val="subscript"/>
          <w:lang w:val="en-US"/>
        </w:rPr>
        <w:t>i</w:t>
      </w:r>
      <w:r w:rsidRPr="00D4013C">
        <w:rPr>
          <w:rFonts w:ascii="Times New Roman" w:eastAsia="Times New Roman" w:hAnsi="Times New Roman" w:cs="Times New Roman"/>
          <w:b/>
          <w:bCs/>
          <w:i/>
          <w:iCs/>
          <w:color w:val="000000"/>
          <w:sz w:val="21"/>
          <w:szCs w:val="21"/>
        </w:rPr>
        <w:t>)</w:t>
      </w:r>
      <w:r w:rsidRPr="00D4013C">
        <w:rPr>
          <w:rFonts w:ascii="Times New Roman" w:eastAsia="Times New Roman" w:hAnsi="Times New Roman" w:cs="Times New Roman"/>
          <w:color w:val="000000"/>
          <w:lang w:eastAsia="ru-RU"/>
        </w:rPr>
        <w:t>термометров.</w:t>
      </w:r>
    </w:p>
    <w:p w:rsidR="00D4013C" w:rsidRPr="00D4013C" w:rsidRDefault="00D4013C" w:rsidP="00D4013C">
      <w:pPr>
        <w:widowControl w:val="0"/>
        <w:numPr>
          <w:ilvl w:val="0"/>
          <w:numId w:val="95"/>
        </w:numPr>
        <w:spacing w:after="0" w:line="240" w:lineRule="auto"/>
        <w:rPr>
          <w:rFonts w:ascii="Times New Roman" w:eastAsia="Times New Roman" w:hAnsi="Times New Roman" w:cs="Times New Roman"/>
          <w:color w:val="000000"/>
          <w:lang w:eastAsia="ru-RU"/>
        </w:rPr>
      </w:pPr>
      <w:r w:rsidRPr="00D4013C">
        <w:rPr>
          <w:rFonts w:ascii="Times New Roman" w:eastAsia="Times New Roman" w:hAnsi="Times New Roman" w:cs="Times New Roman"/>
          <w:color w:val="000000"/>
          <w:lang w:eastAsia="ru-RU"/>
        </w:rPr>
        <w:t xml:space="preserve"> Определите абсолютную влажность по формуле: </w:t>
      </w: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pacing w:val="50"/>
          <w:sz w:val="24"/>
          <w:szCs w:val="24"/>
          <w:lang w:eastAsia="ru-RU"/>
        </w:rPr>
        <w:t>К-</w:t>
      </w:r>
      <w:r w:rsidRPr="00D4013C">
        <w:rPr>
          <w:rFonts w:ascii="Times New Roman" w:eastAsia="Times New Roman" w:hAnsi="Times New Roman" w:cs="Times New Roman"/>
          <w:b/>
          <w:bCs/>
          <w:color w:val="000000"/>
          <w:spacing w:val="10"/>
          <w:lang w:val="en-US" w:eastAsia="ru-RU"/>
        </w:rPr>
        <w:t>f</w:t>
      </w:r>
      <w:r w:rsidRPr="00D4013C">
        <w:rPr>
          <w:rFonts w:ascii="Times New Roman" w:eastAsia="Times New Roman" w:hAnsi="Times New Roman" w:cs="Times New Roman"/>
          <w:b/>
          <w:bCs/>
          <w:color w:val="000000"/>
          <w:spacing w:val="10"/>
          <w:lang w:eastAsia="ru-RU"/>
        </w:rPr>
        <w:t xml:space="preserve"> - 0,5 ·(</w:t>
      </w:r>
      <w:r w:rsidRPr="00D4013C">
        <w:rPr>
          <w:rFonts w:ascii="Times New Roman" w:eastAsia="Times New Roman" w:hAnsi="Times New Roman" w:cs="Times New Roman"/>
          <w:b/>
          <w:bCs/>
          <w:color w:val="000000"/>
          <w:spacing w:val="10"/>
          <w:lang w:val="en-US" w:eastAsia="ru-RU"/>
        </w:rPr>
        <w:t>t</w:t>
      </w:r>
      <w:r w:rsidRPr="00D4013C">
        <w:rPr>
          <w:rFonts w:ascii="Times New Roman" w:eastAsia="Times New Roman" w:hAnsi="Times New Roman" w:cs="Times New Roman"/>
          <w:b/>
          <w:bCs/>
          <w:color w:val="000000"/>
          <w:spacing w:val="10"/>
          <w:lang w:eastAsia="ru-RU"/>
        </w:rPr>
        <w:t xml:space="preserve"> - </w:t>
      </w:r>
      <w:r w:rsidRPr="00D4013C">
        <w:rPr>
          <w:rFonts w:ascii="Times New Roman" w:eastAsia="Times New Roman" w:hAnsi="Times New Roman" w:cs="Times New Roman"/>
          <w:b/>
          <w:bCs/>
          <w:color w:val="000000"/>
          <w:spacing w:val="10"/>
          <w:lang w:val="en-US" w:eastAsia="ru-RU"/>
        </w:rPr>
        <w:t>t</w:t>
      </w:r>
      <w:r w:rsidRPr="00D4013C">
        <w:rPr>
          <w:rFonts w:ascii="Times New Roman" w:eastAsia="Times New Roman" w:hAnsi="Times New Roman" w:cs="Times New Roman"/>
          <w:b/>
          <w:bCs/>
          <w:color w:val="000000"/>
          <w:spacing w:val="10"/>
          <w:vertAlign w:val="subscript"/>
          <w:lang w:val="en-US" w:eastAsia="ru-RU"/>
        </w:rPr>
        <w:t>i</w:t>
      </w:r>
      <w:r w:rsidRPr="00D4013C">
        <w:rPr>
          <w:rFonts w:ascii="Times New Roman" w:eastAsia="Times New Roman" w:hAnsi="Times New Roman" w:cs="Times New Roman"/>
          <w:b/>
          <w:bCs/>
          <w:color w:val="000000"/>
          <w:spacing w:val="10"/>
          <w:lang w:eastAsia="ru-RU"/>
        </w:rPr>
        <w:t xml:space="preserve">) · </w:t>
      </w:r>
      <w:r w:rsidRPr="00D4013C">
        <w:rPr>
          <w:rFonts w:ascii="Times New Roman" w:eastAsia="Times New Roman" w:hAnsi="Times New Roman" w:cs="Times New Roman"/>
          <w:b/>
          <w:bCs/>
          <w:color w:val="000000"/>
          <w:spacing w:val="10"/>
          <w:lang w:val="en-US" w:eastAsia="ru-RU"/>
        </w:rPr>
        <w:t>B</w:t>
      </w:r>
      <w:r w:rsidRPr="00D4013C">
        <w:rPr>
          <w:rFonts w:ascii="Times New Roman" w:eastAsia="Times New Roman" w:hAnsi="Times New Roman" w:cs="Times New Roman"/>
          <w:b/>
          <w:bCs/>
          <w:color w:val="000000"/>
          <w:spacing w:val="10"/>
          <w:lang w:eastAsia="ru-RU"/>
        </w:rPr>
        <w:t xml:space="preserve"> / 755,</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lang w:eastAsia="ru-RU"/>
        </w:rPr>
        <w:t xml:space="preserve">где </w:t>
      </w:r>
      <w:r w:rsidRPr="00D4013C">
        <w:rPr>
          <w:rFonts w:ascii="Times New Roman" w:eastAsia="Times New Roman" w:hAnsi="Times New Roman" w:cs="Times New Roman"/>
          <w:b/>
          <w:bCs/>
          <w:i/>
          <w:iCs/>
          <w:color w:val="000000"/>
          <w:sz w:val="21"/>
          <w:szCs w:val="21"/>
          <w:lang w:eastAsia="ru-RU"/>
        </w:rPr>
        <w:t>К</w:t>
      </w:r>
      <w:r w:rsidRPr="00D4013C">
        <w:rPr>
          <w:rFonts w:ascii="Times New Roman" w:eastAsia="Times New Roman" w:hAnsi="Times New Roman" w:cs="Times New Roman"/>
          <w:color w:val="000000"/>
          <w:lang w:eastAsia="ru-RU"/>
        </w:rPr>
        <w:t xml:space="preserve"> - абсолютная влажность, г/м</w:t>
      </w:r>
      <w:r w:rsidRPr="00D4013C">
        <w:rPr>
          <w:rFonts w:ascii="Times New Roman" w:eastAsia="Times New Roman" w:hAnsi="Times New Roman" w:cs="Times New Roman"/>
          <w:color w:val="000000"/>
          <w:vertAlign w:val="superscript"/>
          <w:lang w:eastAsia="ru-RU"/>
        </w:rPr>
        <w:t>3</w:t>
      </w:r>
      <w:r w:rsidRPr="00D4013C">
        <w:rPr>
          <w:rFonts w:ascii="Times New Roman" w:eastAsia="Times New Roman" w:hAnsi="Times New Roman" w:cs="Times New Roman"/>
          <w:color w:val="000000"/>
          <w:lang w:eastAsia="ru-RU"/>
        </w:rPr>
        <w: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lang w:val="en-US" w:eastAsia="ru-RU"/>
        </w:rPr>
        <w:t>f</w:t>
      </w:r>
      <w:r w:rsidRPr="00D4013C">
        <w:rPr>
          <w:rFonts w:ascii="Times New Roman" w:eastAsia="Times New Roman" w:hAnsi="Times New Roman" w:cs="Times New Roman"/>
          <w:color w:val="000000"/>
          <w:lang w:eastAsia="ru-RU"/>
        </w:rPr>
        <w:t>- максимальная влажность при температуре влажного термомет</w:t>
      </w:r>
      <w:r w:rsidRPr="00D4013C">
        <w:rPr>
          <w:rFonts w:ascii="Times New Roman" w:eastAsia="Times New Roman" w:hAnsi="Times New Roman" w:cs="Times New Roman"/>
          <w:color w:val="000000"/>
          <w:lang w:eastAsia="ru-RU"/>
        </w:rPr>
        <w:softHyphen/>
        <w:t>ра (определяется по таблице, прилагаемой к прибору),</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1"/>
          <w:szCs w:val="21"/>
          <w:lang w:val="en-US"/>
        </w:rPr>
        <w:t>t</w:t>
      </w:r>
      <w:r w:rsidRPr="00D4013C">
        <w:rPr>
          <w:rFonts w:ascii="Times New Roman" w:eastAsia="Times New Roman" w:hAnsi="Times New Roman" w:cs="Times New Roman"/>
          <w:color w:val="000000"/>
          <w:lang w:eastAsia="ru-RU"/>
        </w:rPr>
        <w:t>- температура сухого термометра,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1"/>
          <w:szCs w:val="21"/>
          <w:lang w:val="en-US"/>
        </w:rPr>
        <w:t>t</w:t>
      </w:r>
      <w:r w:rsidRPr="00D4013C">
        <w:rPr>
          <w:rFonts w:ascii="Times New Roman" w:eastAsia="Times New Roman" w:hAnsi="Times New Roman" w:cs="Times New Roman"/>
          <w:b/>
          <w:bCs/>
          <w:i/>
          <w:iCs/>
          <w:color w:val="000000"/>
          <w:sz w:val="21"/>
          <w:szCs w:val="21"/>
          <w:vertAlign w:val="subscript"/>
          <w:lang w:val="en-US"/>
        </w:rPr>
        <w:t>i</w:t>
      </w:r>
      <w:r w:rsidRPr="00D4013C">
        <w:rPr>
          <w:rFonts w:ascii="Times New Roman" w:eastAsia="Times New Roman" w:hAnsi="Times New Roman" w:cs="Times New Roman"/>
          <w:color w:val="000000"/>
          <w:lang w:eastAsia="ru-RU"/>
        </w:rPr>
        <w:t>- температура влажного термометра,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0"/>
          <w:szCs w:val="20"/>
          <w:lang w:eastAsia="ru-RU"/>
        </w:rPr>
        <w:t>В</w:t>
      </w:r>
      <w:r w:rsidRPr="00D4013C">
        <w:rPr>
          <w:rFonts w:ascii="Times New Roman" w:eastAsia="Times New Roman" w:hAnsi="Times New Roman" w:cs="Times New Roman"/>
          <w:b/>
          <w:bCs/>
          <w:color w:val="000000"/>
          <w:sz w:val="18"/>
          <w:szCs w:val="18"/>
          <w:lang w:eastAsia="ru-RU"/>
        </w:rPr>
        <w:t xml:space="preserve"> - барометрическое давление в момент исследования,</w:t>
      </w:r>
    </w:p>
    <w:p w:rsidR="00D4013C" w:rsidRPr="00D4013C" w:rsidRDefault="00D4013C" w:rsidP="00D4013C">
      <w:pPr>
        <w:widowControl w:val="0"/>
        <w:numPr>
          <w:ilvl w:val="0"/>
          <w:numId w:val="97"/>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18"/>
          <w:szCs w:val="18"/>
          <w:lang w:eastAsia="ru-RU"/>
        </w:rPr>
        <w:t>- среднее его значение.</w:t>
      </w:r>
    </w:p>
    <w:p w:rsidR="00D4013C" w:rsidRPr="00D4013C" w:rsidRDefault="00D4013C" w:rsidP="00D4013C">
      <w:pPr>
        <w:widowControl w:val="0"/>
        <w:numPr>
          <w:ilvl w:val="0"/>
          <w:numId w:val="95"/>
        </w:numPr>
        <w:spacing w:after="0" w:line="240" w:lineRule="auto"/>
        <w:contextualSpacing/>
        <w:rPr>
          <w:rFonts w:ascii="Times New Roman" w:eastAsia="Times New Roman" w:hAnsi="Times New Roman" w:cs="Times New Roman"/>
          <w:color w:val="000000"/>
          <w:lang w:eastAsia="ru-RU"/>
        </w:rPr>
      </w:pPr>
      <w:r w:rsidRPr="00D4013C">
        <w:rPr>
          <w:rFonts w:ascii="Times New Roman" w:eastAsia="Times New Roman" w:hAnsi="Times New Roman" w:cs="Times New Roman"/>
          <w:color w:val="000000"/>
          <w:lang w:eastAsia="ru-RU"/>
        </w:rPr>
        <w:t xml:space="preserve"> Определите относительную влажность воздуха по формуле: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lang w:val="en-US"/>
        </w:rPr>
        <w:t>R</w:t>
      </w:r>
      <w:r w:rsidRPr="00D4013C">
        <w:rPr>
          <w:rFonts w:ascii="Times New Roman" w:eastAsia="Times New Roman" w:hAnsi="Times New Roman" w:cs="Times New Roman"/>
          <w:color w:val="000000"/>
          <w:vertAlign w:val="superscript"/>
          <w:lang w:eastAsia="ru-RU"/>
        </w:rPr>
        <w:t>=</w:t>
      </w:r>
      <w:r w:rsidRPr="00D4013C">
        <w:rPr>
          <w:rFonts w:ascii="Times New Roman" w:eastAsia="Times New Roman" w:hAnsi="Times New Roman" w:cs="Times New Roman"/>
          <w:color w:val="000000"/>
          <w:lang w:val="en-US" w:eastAsia="ru-RU"/>
        </w:rPr>
        <w:t>K</w:t>
      </w:r>
      <w:r w:rsidRPr="00D4013C">
        <w:rPr>
          <w:rFonts w:ascii="Times New Roman" w:eastAsia="Times New Roman" w:hAnsi="Times New Roman" w:cs="Times New Roman"/>
          <w:color w:val="000000"/>
          <w:lang w:eastAsia="ru-RU"/>
        </w:rPr>
        <w:t xml:space="preserve"> / </w:t>
      </w:r>
      <w:r w:rsidRPr="00D4013C">
        <w:rPr>
          <w:rFonts w:ascii="Times New Roman" w:eastAsia="Times New Roman" w:hAnsi="Times New Roman" w:cs="Times New Roman"/>
          <w:color w:val="000000"/>
          <w:lang w:val="en-US" w:eastAsia="ru-RU"/>
        </w:rPr>
        <w:t>F</w:t>
      </w:r>
      <w:r w:rsidRPr="00D4013C">
        <w:rPr>
          <w:rFonts w:ascii="Times New Roman" w:eastAsia="Times New Roman" w:hAnsi="Times New Roman" w:cs="Times New Roman"/>
          <w:color w:val="000000"/>
          <w:lang w:eastAsia="ru-RU"/>
        </w:rPr>
        <w:t xml:space="preserve">  · </w:t>
      </w:r>
      <w:r w:rsidRPr="00D4013C">
        <w:rPr>
          <w:rFonts w:ascii="Times New Roman" w:eastAsia="Times New Roman" w:hAnsi="Times New Roman" w:cs="Times New Roman"/>
          <w:color w:val="000000"/>
          <w:spacing w:val="40"/>
          <w:lang w:eastAsia="ru-RU"/>
        </w:rPr>
        <w:t>100%,</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18"/>
          <w:szCs w:val="18"/>
          <w:lang w:eastAsia="ru-RU"/>
        </w:rPr>
        <w:t xml:space="preserve">где </w:t>
      </w:r>
      <w:r w:rsidRPr="00D4013C">
        <w:rPr>
          <w:rFonts w:ascii="Times New Roman" w:eastAsia="Times New Roman" w:hAnsi="Times New Roman" w:cs="Times New Roman"/>
          <w:b/>
          <w:bCs/>
          <w:i/>
          <w:iCs/>
          <w:color w:val="000000"/>
          <w:sz w:val="20"/>
          <w:szCs w:val="20"/>
          <w:lang w:val="en-US"/>
        </w:rPr>
        <w:t>R</w:t>
      </w:r>
      <w:r w:rsidRPr="00D4013C">
        <w:rPr>
          <w:rFonts w:ascii="Times New Roman" w:eastAsia="Times New Roman" w:hAnsi="Times New Roman" w:cs="Times New Roman"/>
          <w:b/>
          <w:bCs/>
          <w:color w:val="000000"/>
          <w:sz w:val="18"/>
          <w:szCs w:val="18"/>
          <w:lang w:eastAsia="ru-RU"/>
        </w:rPr>
        <w:t>— относительная влажность воздуха,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0"/>
          <w:szCs w:val="20"/>
          <w:lang w:eastAsia="ru-RU"/>
        </w:rPr>
        <w:t>К-</w:t>
      </w:r>
      <w:r w:rsidRPr="00D4013C">
        <w:rPr>
          <w:rFonts w:ascii="Times New Roman" w:eastAsia="Times New Roman" w:hAnsi="Times New Roman" w:cs="Times New Roman"/>
          <w:b/>
          <w:bCs/>
          <w:color w:val="000000"/>
          <w:sz w:val="18"/>
          <w:szCs w:val="18"/>
          <w:lang w:eastAsia="ru-RU"/>
        </w:rPr>
        <w:t xml:space="preserve"> абсолютная влажность, г/м’,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0"/>
          <w:szCs w:val="20"/>
          <w:lang w:val="en-US"/>
        </w:rPr>
        <w:t>F</w:t>
      </w:r>
      <w:r w:rsidRPr="00D4013C">
        <w:rPr>
          <w:rFonts w:ascii="Times New Roman" w:eastAsia="Times New Roman" w:hAnsi="Times New Roman" w:cs="Times New Roman"/>
          <w:b/>
          <w:bCs/>
          <w:i/>
          <w:iCs/>
          <w:color w:val="000000"/>
          <w:sz w:val="20"/>
          <w:szCs w:val="20"/>
        </w:rPr>
        <w:t>-</w:t>
      </w:r>
      <w:r w:rsidRPr="00D4013C">
        <w:rPr>
          <w:rFonts w:ascii="Times New Roman" w:eastAsia="Times New Roman" w:hAnsi="Times New Roman" w:cs="Times New Roman"/>
          <w:b/>
          <w:bCs/>
          <w:color w:val="000000"/>
          <w:sz w:val="18"/>
          <w:szCs w:val="18"/>
          <w:lang w:eastAsia="ru-RU"/>
        </w:rPr>
        <w:t>максимальная влажность при температуре сухого термометра (определяется по таблице прибора).</w:t>
      </w:r>
    </w:p>
    <w:p w:rsidR="00D4013C" w:rsidRPr="00D4013C" w:rsidRDefault="00D4013C" w:rsidP="00D4013C">
      <w:pPr>
        <w:widowControl w:val="0"/>
        <w:numPr>
          <w:ilvl w:val="0"/>
          <w:numId w:val="95"/>
        </w:numPr>
        <w:spacing w:after="0" w:line="240" w:lineRule="auto"/>
        <w:contextualSpacing/>
        <w:rPr>
          <w:rFonts w:ascii="Times New Roman" w:eastAsia="Times New Roman" w:hAnsi="Times New Roman" w:cs="Times New Roman"/>
          <w:color w:val="000000"/>
          <w:lang w:eastAsia="ru-RU"/>
        </w:rPr>
      </w:pPr>
      <w:r w:rsidRPr="00D4013C">
        <w:rPr>
          <w:rFonts w:ascii="Times New Roman" w:eastAsia="Times New Roman" w:hAnsi="Times New Roman" w:cs="Times New Roman"/>
          <w:color w:val="000000"/>
          <w:lang w:eastAsia="ru-RU"/>
        </w:rPr>
        <w:t xml:space="preserve"> Результат занесите в таблицу.</w:t>
      </w:r>
    </w:p>
    <w:p w:rsidR="00D4013C" w:rsidRPr="00D4013C" w:rsidRDefault="00D4013C" w:rsidP="00D4013C">
      <w:pPr>
        <w:widowControl w:val="0"/>
        <w:numPr>
          <w:ilvl w:val="0"/>
          <w:numId w:val="95"/>
        </w:numPr>
        <w:spacing w:after="0" w:line="240" w:lineRule="auto"/>
        <w:rPr>
          <w:rFonts w:ascii="Times New Roman" w:eastAsia="Times New Roman" w:hAnsi="Times New Roman" w:cs="Times New Roman"/>
          <w:color w:val="000000"/>
          <w:lang w:eastAsia="ru-RU"/>
        </w:rPr>
      </w:pPr>
      <w:r w:rsidRPr="00D4013C">
        <w:rPr>
          <w:rFonts w:ascii="Times New Roman" w:eastAsia="Times New Roman" w:hAnsi="Times New Roman" w:cs="Times New Roman"/>
          <w:color w:val="000000"/>
          <w:lang w:eastAsia="ru-RU"/>
        </w:rPr>
        <w:t xml:space="preserve"> Сделайте вывод о соответствии полученных результатов санитарно-гигиеническим нормам.</w:t>
      </w:r>
    </w:p>
    <w:p w:rsidR="00D4013C" w:rsidRPr="00D4013C" w:rsidRDefault="00D4013C" w:rsidP="00D4013C">
      <w:pPr>
        <w:spacing w:after="0" w:line="240" w:lineRule="auto"/>
        <w:rPr>
          <w:rFonts w:ascii="Times New Roman" w:eastAsia="Times New Roman" w:hAnsi="Times New Roman" w:cs="Times New Roman"/>
          <w:b/>
          <w:bCs/>
          <w:color w:val="000000"/>
          <w:sz w:val="18"/>
          <w:szCs w:val="18"/>
          <w:lang w:eastAsia="ru-RU"/>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18"/>
          <w:szCs w:val="18"/>
          <w:lang w:eastAsia="ru-RU"/>
        </w:rPr>
        <w:t>Р а б о т а 3.3. ОПРЕДЕЛЕНИЕ СКОРОСТИ ДВИЖЕНИЯ ВОЗДУХА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pacing w:val="40"/>
          <w:lang w:eastAsia="ru-RU"/>
        </w:rPr>
        <w:t>Алгоритм действий.</w:t>
      </w:r>
    </w:p>
    <w:p w:rsidR="00D4013C" w:rsidRPr="00D4013C" w:rsidRDefault="00D4013C" w:rsidP="00D4013C">
      <w:pPr>
        <w:widowControl w:val="0"/>
        <w:numPr>
          <w:ilvl w:val="0"/>
          <w:numId w:val="96"/>
        </w:numPr>
        <w:spacing w:after="0" w:line="240" w:lineRule="auto"/>
        <w:contextualSpacing/>
        <w:rPr>
          <w:rFonts w:ascii="Times New Roman" w:eastAsia="Times New Roman" w:hAnsi="Times New Roman" w:cs="Times New Roman"/>
          <w:color w:val="000000"/>
          <w:lang w:eastAsia="ru-RU"/>
        </w:rPr>
      </w:pPr>
      <w:r w:rsidRPr="00D4013C">
        <w:rPr>
          <w:rFonts w:ascii="Times New Roman" w:eastAsia="Times New Roman" w:hAnsi="Times New Roman" w:cs="Times New Roman"/>
          <w:color w:val="000000"/>
          <w:lang w:eastAsia="ru-RU"/>
        </w:rPr>
        <w:t xml:space="preserve"> Опустите кататермометр в стакан с горячей водой и дер</w:t>
      </w:r>
      <w:r w:rsidRPr="00D4013C">
        <w:rPr>
          <w:rFonts w:ascii="Times New Roman" w:eastAsia="Times New Roman" w:hAnsi="Times New Roman" w:cs="Times New Roman"/>
          <w:color w:val="000000"/>
          <w:lang w:eastAsia="ru-RU"/>
        </w:rPr>
        <w:softHyphen/>
        <w:t>жите его там до тех пор, пока не установится температура 38 °С.</w:t>
      </w:r>
    </w:p>
    <w:p w:rsidR="00D4013C" w:rsidRPr="00D4013C" w:rsidRDefault="00D4013C" w:rsidP="00D4013C">
      <w:pPr>
        <w:widowControl w:val="0"/>
        <w:numPr>
          <w:ilvl w:val="0"/>
          <w:numId w:val="96"/>
        </w:numPr>
        <w:spacing w:after="0" w:line="240" w:lineRule="auto"/>
        <w:contextualSpacing/>
        <w:rPr>
          <w:rFonts w:ascii="Times New Roman" w:eastAsia="Times New Roman" w:hAnsi="Times New Roman" w:cs="Times New Roman"/>
          <w:color w:val="000000"/>
          <w:lang w:eastAsia="ru-RU"/>
        </w:rPr>
      </w:pPr>
      <w:r w:rsidRPr="00D4013C">
        <w:rPr>
          <w:rFonts w:ascii="Times New Roman" w:eastAsia="Times New Roman" w:hAnsi="Times New Roman" w:cs="Times New Roman"/>
          <w:color w:val="000000"/>
          <w:lang w:eastAsia="ru-RU"/>
        </w:rPr>
        <w:t xml:space="preserve"> Вытрите насухо прибор и сразу же подвесьте его в центре помещения на высоте 1,5 м от пола.</w:t>
      </w:r>
    </w:p>
    <w:p w:rsidR="00D4013C" w:rsidRPr="00D4013C" w:rsidRDefault="00D4013C" w:rsidP="00D4013C">
      <w:pPr>
        <w:widowControl w:val="0"/>
        <w:numPr>
          <w:ilvl w:val="0"/>
          <w:numId w:val="96"/>
        </w:numPr>
        <w:spacing w:after="0" w:line="240" w:lineRule="auto"/>
        <w:rPr>
          <w:rFonts w:ascii="Times New Roman" w:eastAsia="Times New Roman" w:hAnsi="Times New Roman" w:cs="Times New Roman"/>
          <w:color w:val="000000"/>
          <w:lang w:eastAsia="ru-RU"/>
        </w:rPr>
      </w:pPr>
      <w:r w:rsidRPr="00D4013C">
        <w:rPr>
          <w:rFonts w:ascii="Times New Roman" w:eastAsia="Times New Roman" w:hAnsi="Times New Roman" w:cs="Times New Roman"/>
          <w:color w:val="000000"/>
          <w:lang w:eastAsia="ru-RU"/>
        </w:rPr>
        <w:t xml:space="preserve"> С помощью секундомера определите время, в течение ко</w:t>
      </w:r>
      <w:r w:rsidRPr="00D4013C">
        <w:rPr>
          <w:rFonts w:ascii="Times New Roman" w:eastAsia="Times New Roman" w:hAnsi="Times New Roman" w:cs="Times New Roman"/>
          <w:color w:val="000000"/>
          <w:lang w:eastAsia="ru-RU"/>
        </w:rPr>
        <w:softHyphen/>
        <w:t xml:space="preserve">торого кататермометр охладится с 38 °С </w:t>
      </w:r>
      <w:r w:rsidRPr="00D4013C">
        <w:rPr>
          <w:rFonts w:ascii="Times New Roman" w:eastAsia="Times New Roman" w:hAnsi="Times New Roman" w:cs="Times New Roman"/>
          <w:color w:val="000000"/>
        </w:rPr>
        <w:t>(</w:t>
      </w:r>
      <w:r w:rsidRPr="00D4013C">
        <w:rPr>
          <w:rFonts w:ascii="Times New Roman" w:eastAsia="Times New Roman" w:hAnsi="Times New Roman" w:cs="Times New Roman"/>
          <w:color w:val="000000"/>
          <w:lang w:val="en-US"/>
        </w:rPr>
        <w:t>t</w:t>
      </w:r>
      <w:r w:rsidRPr="00D4013C">
        <w:rPr>
          <w:rFonts w:ascii="Times New Roman" w:eastAsia="Times New Roman" w:hAnsi="Times New Roman" w:cs="Times New Roman"/>
          <w:color w:val="000000"/>
          <w:vertAlign w:val="subscript"/>
        </w:rPr>
        <w:t>1</w:t>
      </w:r>
      <w:r w:rsidRPr="00D4013C">
        <w:rPr>
          <w:rFonts w:ascii="Times New Roman" w:eastAsia="Times New Roman" w:hAnsi="Times New Roman" w:cs="Times New Roman"/>
          <w:color w:val="000000"/>
        </w:rPr>
        <w:t xml:space="preserve">) </w:t>
      </w:r>
      <w:r w:rsidRPr="00D4013C">
        <w:rPr>
          <w:rFonts w:ascii="Times New Roman" w:eastAsia="Times New Roman" w:hAnsi="Times New Roman" w:cs="Times New Roman"/>
          <w:color w:val="000000"/>
          <w:lang w:eastAsia="ru-RU"/>
        </w:rPr>
        <w:t>до 35 °С (</w:t>
      </w:r>
      <w:r w:rsidRPr="00D4013C">
        <w:rPr>
          <w:rFonts w:ascii="Times New Roman" w:eastAsia="Times New Roman" w:hAnsi="Times New Roman" w:cs="Times New Roman"/>
          <w:color w:val="000000"/>
          <w:lang w:val="en-US" w:eastAsia="ru-RU"/>
        </w:rPr>
        <w:t>t</w:t>
      </w:r>
      <w:r w:rsidRPr="00D4013C">
        <w:rPr>
          <w:rFonts w:ascii="Times New Roman" w:eastAsia="Times New Roman" w:hAnsi="Times New Roman" w:cs="Times New Roman"/>
          <w:color w:val="000000"/>
          <w:vertAlign w:val="subscript"/>
          <w:lang w:eastAsia="ru-RU"/>
        </w:rPr>
        <w:t>2</w:t>
      </w:r>
      <w:r w:rsidRPr="00D4013C">
        <w:rPr>
          <w:rFonts w:ascii="Times New Roman" w:eastAsia="Times New Roman" w:hAnsi="Times New Roman" w:cs="Times New Roman"/>
          <w:color w:val="000000"/>
        </w:rPr>
        <w:t>).</w:t>
      </w:r>
    </w:p>
    <w:p w:rsidR="00D4013C" w:rsidRPr="00D4013C" w:rsidRDefault="00D4013C" w:rsidP="00D4013C">
      <w:pPr>
        <w:widowControl w:val="0"/>
        <w:numPr>
          <w:ilvl w:val="0"/>
          <w:numId w:val="96"/>
        </w:numPr>
        <w:spacing w:after="0" w:line="240" w:lineRule="auto"/>
        <w:rPr>
          <w:rFonts w:ascii="Times New Roman" w:eastAsia="Times New Roman" w:hAnsi="Times New Roman" w:cs="Times New Roman"/>
          <w:color w:val="000000"/>
          <w:lang w:eastAsia="ru-RU"/>
        </w:rPr>
      </w:pPr>
      <w:r w:rsidRPr="00D4013C">
        <w:rPr>
          <w:rFonts w:ascii="Times New Roman" w:eastAsia="Times New Roman" w:hAnsi="Times New Roman" w:cs="Times New Roman"/>
          <w:color w:val="000000"/>
          <w:lang w:eastAsia="ru-RU"/>
        </w:rPr>
        <w:lastRenderedPageBreak/>
        <w:t xml:space="preserve"> Определите величину охлаждающей способности </w:t>
      </w:r>
      <w:r w:rsidRPr="00D4013C">
        <w:rPr>
          <w:rFonts w:ascii="Times New Roman" w:eastAsia="Times New Roman" w:hAnsi="Times New Roman" w:cs="Times New Roman"/>
          <w:b/>
          <w:bCs/>
          <w:i/>
          <w:iCs/>
          <w:color w:val="000000"/>
          <w:sz w:val="21"/>
          <w:szCs w:val="21"/>
          <w:lang w:eastAsia="ru-RU"/>
        </w:rPr>
        <w:t>(Н)</w:t>
      </w:r>
      <w:r w:rsidRPr="00D4013C">
        <w:rPr>
          <w:rFonts w:ascii="Times New Roman" w:eastAsia="Times New Roman" w:hAnsi="Times New Roman" w:cs="Times New Roman"/>
          <w:color w:val="000000"/>
          <w:lang w:eastAsia="ru-RU"/>
        </w:rPr>
        <w:t xml:space="preserve"> по формуле: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0"/>
          <w:szCs w:val="20"/>
          <w:lang w:eastAsia="ru-RU"/>
        </w:rPr>
        <w:t xml:space="preserve">                                                                      Н = Ф / С,</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18"/>
          <w:szCs w:val="18"/>
          <w:lang w:eastAsia="ru-RU"/>
        </w:rPr>
        <w:t xml:space="preserve">где </w:t>
      </w:r>
      <w:r w:rsidRPr="00D4013C">
        <w:rPr>
          <w:rFonts w:ascii="Times New Roman" w:eastAsia="Times New Roman" w:hAnsi="Times New Roman" w:cs="Times New Roman"/>
          <w:b/>
          <w:bCs/>
          <w:i/>
          <w:iCs/>
          <w:color w:val="000000"/>
          <w:sz w:val="20"/>
          <w:szCs w:val="20"/>
          <w:lang w:eastAsia="ru-RU"/>
        </w:rPr>
        <w:t>Ф -</w:t>
      </w:r>
      <w:r w:rsidRPr="00D4013C">
        <w:rPr>
          <w:rFonts w:ascii="Times New Roman" w:eastAsia="Times New Roman" w:hAnsi="Times New Roman" w:cs="Times New Roman"/>
          <w:b/>
          <w:bCs/>
          <w:color w:val="000000"/>
          <w:sz w:val="18"/>
          <w:szCs w:val="18"/>
          <w:lang w:eastAsia="ru-RU"/>
        </w:rPr>
        <w:t xml:space="preserve"> фактор кататермометра </w:t>
      </w:r>
      <w:r w:rsidRPr="00D4013C">
        <w:rPr>
          <w:rFonts w:ascii="Times New Roman" w:eastAsia="Times New Roman" w:hAnsi="Times New Roman" w:cs="Times New Roman"/>
          <w:b/>
          <w:bCs/>
          <w:i/>
          <w:iCs/>
          <w:color w:val="000000"/>
          <w:sz w:val="20"/>
          <w:szCs w:val="20"/>
          <w:lang w:eastAsia="ru-RU"/>
        </w:rPr>
        <w:t>(указан на приборе),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0"/>
          <w:szCs w:val="20"/>
          <w:lang w:eastAsia="ru-RU"/>
        </w:rPr>
        <w:t>С -</w:t>
      </w:r>
      <w:r w:rsidRPr="00D4013C">
        <w:rPr>
          <w:rFonts w:ascii="Times New Roman" w:eastAsia="Times New Roman" w:hAnsi="Times New Roman" w:cs="Times New Roman"/>
          <w:b/>
          <w:bCs/>
          <w:color w:val="000000"/>
          <w:sz w:val="18"/>
          <w:szCs w:val="18"/>
          <w:lang w:eastAsia="ru-RU"/>
        </w:rPr>
        <w:t xml:space="preserve"> время охлаждения прибора от </w:t>
      </w:r>
      <w:r w:rsidRPr="00D4013C">
        <w:rPr>
          <w:rFonts w:ascii="Times New Roman" w:eastAsia="Times New Roman" w:hAnsi="Times New Roman" w:cs="Times New Roman"/>
          <w:color w:val="000000"/>
          <w:lang w:eastAsia="ru-RU"/>
        </w:rPr>
        <w:t xml:space="preserve">38 </w:t>
      </w:r>
      <w:r w:rsidRPr="00D4013C">
        <w:rPr>
          <w:rFonts w:ascii="Times New Roman" w:eastAsia="Times New Roman" w:hAnsi="Times New Roman" w:cs="Times New Roman"/>
          <w:b/>
          <w:bCs/>
          <w:color w:val="000000"/>
          <w:sz w:val="18"/>
          <w:szCs w:val="18"/>
          <w:lang w:eastAsia="ru-RU"/>
        </w:rPr>
        <w:t xml:space="preserve">до </w:t>
      </w:r>
      <w:r w:rsidRPr="00D4013C">
        <w:rPr>
          <w:rFonts w:ascii="Times New Roman" w:eastAsia="Times New Roman" w:hAnsi="Times New Roman" w:cs="Times New Roman"/>
          <w:color w:val="000000"/>
          <w:lang w:eastAsia="ru-RU"/>
        </w:rPr>
        <w:t xml:space="preserve">35 °С, </w:t>
      </w:r>
      <w:r w:rsidRPr="00D4013C">
        <w:rPr>
          <w:rFonts w:ascii="Times New Roman" w:eastAsia="Times New Roman" w:hAnsi="Times New Roman" w:cs="Times New Roman"/>
          <w:b/>
          <w:bCs/>
          <w:color w:val="000000"/>
          <w:sz w:val="18"/>
          <w:szCs w:val="18"/>
          <w:lang w:eastAsia="ru-RU"/>
        </w:rPr>
        <w:t>с.</w:t>
      </w:r>
    </w:p>
    <w:p w:rsidR="00D4013C" w:rsidRPr="00D4013C" w:rsidRDefault="00D4013C" w:rsidP="00D4013C">
      <w:pPr>
        <w:widowControl w:val="0"/>
        <w:numPr>
          <w:ilvl w:val="0"/>
          <w:numId w:val="96"/>
        </w:numPr>
        <w:spacing w:after="0" w:line="240" w:lineRule="auto"/>
        <w:rPr>
          <w:rFonts w:ascii="Times New Roman" w:eastAsia="Times New Roman" w:hAnsi="Times New Roman" w:cs="Times New Roman"/>
          <w:color w:val="000000"/>
          <w:lang w:eastAsia="ru-RU"/>
        </w:rPr>
      </w:pPr>
      <w:r w:rsidRPr="00D4013C">
        <w:rPr>
          <w:rFonts w:ascii="Times New Roman" w:eastAsia="Times New Roman" w:hAnsi="Times New Roman" w:cs="Times New Roman"/>
          <w:color w:val="000000"/>
          <w:lang w:eastAsia="ru-RU"/>
        </w:rPr>
        <w:t xml:space="preserve"> Проведите три таких измерения и вычислите среднее зна</w:t>
      </w:r>
      <w:r w:rsidRPr="00D4013C">
        <w:rPr>
          <w:rFonts w:ascii="Times New Roman" w:eastAsia="Times New Roman" w:hAnsi="Times New Roman" w:cs="Times New Roman"/>
          <w:color w:val="000000"/>
          <w:lang w:eastAsia="ru-RU"/>
        </w:rPr>
        <w:softHyphen/>
        <w:t>чение Н.</w:t>
      </w:r>
    </w:p>
    <w:p w:rsidR="00D4013C" w:rsidRPr="00D4013C" w:rsidRDefault="00D4013C" w:rsidP="00D4013C">
      <w:pPr>
        <w:widowControl w:val="0"/>
        <w:numPr>
          <w:ilvl w:val="0"/>
          <w:numId w:val="96"/>
        </w:numPr>
        <w:spacing w:after="0" w:line="240" w:lineRule="auto"/>
        <w:contextualSpacing/>
        <w:rPr>
          <w:rFonts w:ascii="Times New Roman" w:eastAsia="Times New Roman" w:hAnsi="Times New Roman" w:cs="Times New Roman"/>
          <w:color w:val="000000"/>
          <w:lang w:eastAsia="ru-RU"/>
        </w:rPr>
      </w:pPr>
      <w:r w:rsidRPr="00D4013C">
        <w:rPr>
          <w:rFonts w:ascii="Times New Roman" w:eastAsia="Times New Roman" w:hAnsi="Times New Roman" w:cs="Times New Roman"/>
          <w:color w:val="000000"/>
          <w:lang w:eastAsia="ru-RU"/>
        </w:rPr>
        <w:t xml:space="preserve">Определите количество тепла </w:t>
      </w:r>
      <w:r w:rsidRPr="00D4013C">
        <w:rPr>
          <w:rFonts w:ascii="Times New Roman" w:eastAsia="Times New Roman" w:hAnsi="Times New Roman" w:cs="Times New Roman"/>
          <w:b/>
          <w:bCs/>
          <w:i/>
          <w:iCs/>
          <w:color w:val="000000"/>
          <w:sz w:val="21"/>
          <w:szCs w:val="21"/>
        </w:rPr>
        <w:t>(</w:t>
      </w:r>
      <w:r w:rsidRPr="00D4013C">
        <w:rPr>
          <w:rFonts w:ascii="Times New Roman" w:eastAsia="Times New Roman" w:hAnsi="Times New Roman" w:cs="Times New Roman"/>
          <w:b/>
          <w:bCs/>
          <w:i/>
          <w:iCs/>
          <w:color w:val="000000"/>
          <w:sz w:val="21"/>
          <w:szCs w:val="21"/>
          <w:lang w:val="en-US"/>
        </w:rPr>
        <w:t>Q</w:t>
      </w:r>
      <w:r w:rsidRPr="00D4013C">
        <w:rPr>
          <w:rFonts w:ascii="Times New Roman" w:eastAsia="Times New Roman" w:hAnsi="Times New Roman" w:cs="Times New Roman"/>
          <w:b/>
          <w:bCs/>
          <w:i/>
          <w:iCs/>
          <w:color w:val="000000"/>
          <w:sz w:val="21"/>
          <w:szCs w:val="21"/>
        </w:rPr>
        <w:t>),</w:t>
      </w:r>
      <w:r w:rsidRPr="00D4013C">
        <w:rPr>
          <w:rFonts w:ascii="Times New Roman" w:eastAsia="Times New Roman" w:hAnsi="Times New Roman" w:cs="Times New Roman"/>
          <w:color w:val="000000"/>
          <w:lang w:eastAsia="ru-RU"/>
        </w:rPr>
        <w:t>теряемое с 1 м</w:t>
      </w:r>
      <w:r w:rsidRPr="00D4013C">
        <w:rPr>
          <w:rFonts w:ascii="Times New Roman" w:eastAsia="Times New Roman" w:hAnsi="Times New Roman" w:cs="Times New Roman"/>
          <w:color w:val="000000"/>
          <w:vertAlign w:val="superscript"/>
          <w:lang w:eastAsia="ru-RU"/>
        </w:rPr>
        <w:t>2</w:t>
      </w:r>
      <w:r w:rsidRPr="00D4013C">
        <w:rPr>
          <w:rFonts w:ascii="Times New Roman" w:eastAsia="Times New Roman" w:hAnsi="Times New Roman" w:cs="Times New Roman"/>
          <w:color w:val="000000"/>
          <w:lang w:eastAsia="ru-RU"/>
        </w:rPr>
        <w:t xml:space="preserve"> поверх</w:t>
      </w:r>
      <w:r w:rsidRPr="00D4013C">
        <w:rPr>
          <w:rFonts w:ascii="Times New Roman" w:eastAsia="Times New Roman" w:hAnsi="Times New Roman" w:cs="Times New Roman"/>
          <w:color w:val="000000"/>
          <w:lang w:eastAsia="ru-RU"/>
        </w:rPr>
        <w:softHyphen/>
        <w:t>ности резервуара при снижении температуры на 1°С, по формуле: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3"/>
          <w:szCs w:val="23"/>
          <w:lang w:val="en-US"/>
        </w:rPr>
        <w:t>Q</w:t>
      </w:r>
      <w:r w:rsidRPr="00D4013C">
        <w:rPr>
          <w:rFonts w:ascii="Times New Roman" w:eastAsia="Times New Roman" w:hAnsi="Times New Roman" w:cs="Times New Roman"/>
          <w:b/>
          <w:bCs/>
          <w:i/>
          <w:iCs/>
          <w:color w:val="000000"/>
          <w:sz w:val="23"/>
          <w:szCs w:val="23"/>
        </w:rPr>
        <w:t>=(</w:t>
      </w:r>
      <w:r w:rsidRPr="00D4013C">
        <w:rPr>
          <w:rFonts w:ascii="Times New Roman" w:eastAsia="Times New Roman" w:hAnsi="Times New Roman" w:cs="Times New Roman"/>
          <w:b/>
          <w:bCs/>
          <w:i/>
          <w:iCs/>
          <w:color w:val="000000"/>
          <w:sz w:val="23"/>
          <w:szCs w:val="23"/>
          <w:lang w:val="en-US"/>
        </w:rPr>
        <w:t>t</w:t>
      </w:r>
      <w:r w:rsidRPr="00D4013C">
        <w:rPr>
          <w:rFonts w:ascii="Times New Roman" w:eastAsia="Times New Roman" w:hAnsi="Times New Roman" w:cs="Times New Roman"/>
          <w:b/>
          <w:bCs/>
          <w:i/>
          <w:iCs/>
          <w:color w:val="000000"/>
          <w:sz w:val="23"/>
          <w:szCs w:val="23"/>
          <w:vertAlign w:val="subscript"/>
        </w:rPr>
        <w:t>1</w:t>
      </w:r>
      <w:r w:rsidRPr="00D4013C">
        <w:rPr>
          <w:rFonts w:ascii="Times New Roman" w:eastAsia="Times New Roman" w:hAnsi="Times New Roman" w:cs="Times New Roman"/>
          <w:b/>
          <w:bCs/>
          <w:i/>
          <w:iCs/>
          <w:color w:val="000000"/>
          <w:sz w:val="23"/>
          <w:szCs w:val="23"/>
        </w:rPr>
        <w:t xml:space="preserve"> + </w:t>
      </w:r>
      <w:r w:rsidRPr="00D4013C">
        <w:rPr>
          <w:rFonts w:ascii="Times New Roman" w:eastAsia="Times New Roman" w:hAnsi="Times New Roman" w:cs="Times New Roman"/>
          <w:b/>
          <w:bCs/>
          <w:i/>
          <w:iCs/>
          <w:color w:val="000000"/>
          <w:sz w:val="23"/>
          <w:szCs w:val="23"/>
          <w:lang w:val="en-US"/>
        </w:rPr>
        <w:t>t</w:t>
      </w:r>
      <w:r w:rsidRPr="00D4013C">
        <w:rPr>
          <w:rFonts w:ascii="Times New Roman" w:eastAsia="Times New Roman" w:hAnsi="Times New Roman" w:cs="Times New Roman"/>
          <w:b/>
          <w:bCs/>
          <w:i/>
          <w:iCs/>
          <w:color w:val="000000"/>
          <w:sz w:val="23"/>
          <w:szCs w:val="23"/>
          <w:vertAlign w:val="subscript"/>
        </w:rPr>
        <w:t>2</w:t>
      </w:r>
      <w:r w:rsidRPr="00D4013C">
        <w:rPr>
          <w:rFonts w:ascii="Times New Roman" w:eastAsia="Times New Roman" w:hAnsi="Times New Roman" w:cs="Times New Roman"/>
          <w:b/>
          <w:bCs/>
          <w:i/>
          <w:iCs/>
          <w:color w:val="000000"/>
          <w:sz w:val="23"/>
          <w:szCs w:val="23"/>
        </w:rPr>
        <w:t xml:space="preserve"> / 2) – </w:t>
      </w:r>
      <w:r w:rsidRPr="00D4013C">
        <w:rPr>
          <w:rFonts w:ascii="Times New Roman" w:eastAsia="Times New Roman" w:hAnsi="Times New Roman" w:cs="Times New Roman"/>
          <w:b/>
          <w:bCs/>
          <w:i/>
          <w:iCs/>
          <w:color w:val="000000"/>
          <w:sz w:val="23"/>
          <w:szCs w:val="23"/>
          <w:lang w:val="en-US"/>
        </w:rPr>
        <w:t>t</w:t>
      </w:r>
      <w:r w:rsidRPr="00D4013C">
        <w:rPr>
          <w:rFonts w:ascii="Times New Roman" w:eastAsia="Times New Roman" w:hAnsi="Times New Roman" w:cs="Times New Roman"/>
          <w:b/>
          <w:bCs/>
          <w:i/>
          <w:iCs/>
          <w:color w:val="000000"/>
          <w:sz w:val="23"/>
          <w:szCs w:val="23"/>
          <w:vertAlign w:val="subscript"/>
        </w:rPr>
        <w:t>комн</w:t>
      </w:r>
      <w:r w:rsidRPr="00D4013C">
        <w:rPr>
          <w:rFonts w:ascii="Times New Roman" w:eastAsia="Times New Roman" w:hAnsi="Times New Roman" w:cs="Times New Roman"/>
          <w:b/>
          <w:bCs/>
          <w:i/>
          <w:iCs/>
          <w:color w:val="000000"/>
          <w:sz w:val="23"/>
          <w:szCs w:val="23"/>
        </w:rPr>
        <w:t>.,</w:t>
      </w:r>
      <w:r w:rsidRPr="00D4013C">
        <w:rPr>
          <w:rFonts w:ascii="Times New Roman" w:eastAsia="Times New Roman" w:hAnsi="Times New Roman" w:cs="Times New Roman"/>
          <w:color w:val="000000"/>
          <w:sz w:val="10"/>
          <w:szCs w:val="10"/>
          <w:lang w:eastAsia="ru-RU"/>
        </w:rPr>
        <w: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10"/>
          <w:szCs w:val="10"/>
          <w:lang w:eastAsia="ru-RU"/>
        </w:rPr>
        <w:tab/>
      </w:r>
      <w:r w:rsidRPr="00D4013C">
        <w:rPr>
          <w:rFonts w:ascii="Times New Roman" w:eastAsia="Times New Roman" w:hAnsi="Times New Roman" w:cs="Times New Roman"/>
          <w:color w:val="000000"/>
          <w:sz w:val="10"/>
          <w:szCs w:val="10"/>
          <w:lang w:eastAsia="ru-RU"/>
        </w:rPr>
        <w:tab/>
        <w:t>&gt;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lang w:eastAsia="ru-RU"/>
        </w:rPr>
        <w:t xml:space="preserve">где </w:t>
      </w:r>
      <w:r w:rsidRPr="00D4013C">
        <w:rPr>
          <w:rFonts w:ascii="Times New Roman" w:eastAsia="Times New Roman" w:hAnsi="Times New Roman" w:cs="Times New Roman"/>
          <w:b/>
          <w:bCs/>
          <w:i/>
          <w:iCs/>
          <w:color w:val="000000"/>
          <w:sz w:val="21"/>
          <w:szCs w:val="21"/>
          <w:lang w:val="en-US"/>
        </w:rPr>
        <w:t>t</w:t>
      </w:r>
      <w:r w:rsidRPr="00D4013C">
        <w:rPr>
          <w:rFonts w:ascii="Times New Roman" w:eastAsia="Times New Roman" w:hAnsi="Times New Roman" w:cs="Times New Roman"/>
          <w:b/>
          <w:bCs/>
          <w:i/>
          <w:iCs/>
          <w:color w:val="000000"/>
          <w:sz w:val="21"/>
          <w:szCs w:val="21"/>
          <w:vertAlign w:val="subscript"/>
        </w:rPr>
        <w:t>1</w:t>
      </w:r>
      <w:r w:rsidRPr="00D4013C">
        <w:rPr>
          <w:rFonts w:ascii="Times New Roman" w:eastAsia="Times New Roman" w:hAnsi="Times New Roman" w:cs="Times New Roman"/>
          <w:color w:val="000000"/>
          <w:lang w:eastAsia="ru-RU"/>
        </w:rPr>
        <w:t>= 38 °С,</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rebuchet MS" w:eastAsia="Times New Roman" w:hAnsi="Trebuchet MS" w:cs="Trebuchet MS"/>
          <w:b/>
          <w:bCs/>
          <w:i/>
          <w:iCs/>
          <w:color w:val="000000"/>
          <w:sz w:val="23"/>
          <w:szCs w:val="23"/>
          <w:lang w:val="en-US"/>
        </w:rPr>
        <w:t>t</w:t>
      </w:r>
      <w:r w:rsidRPr="00D4013C">
        <w:rPr>
          <w:rFonts w:ascii="Trebuchet MS" w:eastAsia="Times New Roman" w:hAnsi="Trebuchet MS" w:cs="Trebuchet MS"/>
          <w:b/>
          <w:bCs/>
          <w:i/>
          <w:iCs/>
          <w:color w:val="000000"/>
          <w:sz w:val="23"/>
          <w:szCs w:val="23"/>
          <w:vertAlign w:val="subscript"/>
        </w:rPr>
        <w:t>2=</w:t>
      </w:r>
      <w:r w:rsidRPr="00D4013C">
        <w:rPr>
          <w:rFonts w:ascii="Times New Roman" w:eastAsia="Times New Roman" w:hAnsi="Times New Roman" w:cs="Times New Roman"/>
          <w:color w:val="000000"/>
          <w:lang w:eastAsia="ru-RU"/>
        </w:rPr>
        <w:t xml:space="preserve"> 35°С, </w:t>
      </w:r>
      <w:r w:rsidRPr="00D4013C">
        <w:rPr>
          <w:rFonts w:ascii="Times New Roman" w:eastAsia="Times New Roman" w:hAnsi="Times New Roman" w:cs="Times New Roman"/>
          <w:color w:val="000000"/>
          <w:lang w:val="en-US"/>
        </w:rPr>
        <w:t>t</w:t>
      </w:r>
      <w:r w:rsidRPr="00D4013C">
        <w:rPr>
          <w:rFonts w:ascii="Times New Roman" w:eastAsia="Times New Roman" w:hAnsi="Times New Roman" w:cs="Times New Roman"/>
          <w:color w:val="000000"/>
          <w:vertAlign w:val="subscript"/>
          <w:lang w:val="en-US"/>
        </w:rPr>
        <w:t>KOMH</w:t>
      </w:r>
      <w:r w:rsidRPr="00D4013C">
        <w:rPr>
          <w:rFonts w:ascii="Times New Roman" w:eastAsia="Times New Roman" w:hAnsi="Times New Roman" w:cs="Times New Roman"/>
          <w:color w:val="000000"/>
          <w:vertAlign w:val="subscript"/>
        </w:rPr>
        <w:t>.</w:t>
      </w:r>
      <w:r w:rsidRPr="00D4013C">
        <w:rPr>
          <w:rFonts w:ascii="Times New Roman" w:eastAsia="Times New Roman" w:hAnsi="Times New Roman" w:cs="Times New Roman"/>
          <w:color w:val="000000"/>
          <w:lang w:eastAsia="ru-RU"/>
        </w:rPr>
        <w:t>- средняя температура воздуха в помещении.</w:t>
      </w:r>
    </w:p>
    <w:p w:rsidR="00D4013C" w:rsidRPr="00D4013C" w:rsidRDefault="00D4013C" w:rsidP="00D4013C">
      <w:pPr>
        <w:widowControl w:val="0"/>
        <w:numPr>
          <w:ilvl w:val="0"/>
          <w:numId w:val="96"/>
        </w:numPr>
        <w:spacing w:after="0" w:line="240" w:lineRule="auto"/>
        <w:rPr>
          <w:rFonts w:ascii="Times New Roman" w:eastAsia="Times New Roman" w:hAnsi="Times New Roman" w:cs="Times New Roman"/>
          <w:color w:val="000000"/>
          <w:lang w:eastAsia="ru-RU"/>
        </w:rPr>
      </w:pPr>
      <w:r w:rsidRPr="00D4013C">
        <w:rPr>
          <w:rFonts w:ascii="Times New Roman" w:eastAsia="Times New Roman" w:hAnsi="Times New Roman" w:cs="Times New Roman"/>
          <w:color w:val="000000"/>
          <w:lang w:eastAsia="ru-RU"/>
        </w:rPr>
        <w:t xml:space="preserve"> Определите скорость движения воздуха (Ʋ, м/с) по формуле: </w:t>
      </w:r>
    </w:p>
    <w:p w:rsidR="00D4013C" w:rsidRPr="00D4013C" w:rsidRDefault="00D4013C" w:rsidP="00D4013C">
      <w:pPr>
        <w:spacing w:after="0" w:line="240" w:lineRule="auto"/>
        <w:ind w:left="720"/>
        <w:rPr>
          <w:rFonts w:ascii="Times New Roman" w:eastAsia="Times New Roman" w:hAnsi="Times New Roman" w:cs="Times New Roman"/>
          <w:color w:val="000000"/>
          <w:lang w:val="en-US" w:eastAsia="ru-RU"/>
        </w:rPr>
      </w:pPr>
      <w:r w:rsidRPr="00D4013C">
        <w:rPr>
          <w:rFonts w:ascii="Times New Roman" w:eastAsia="Times New Roman" w:hAnsi="Times New Roman" w:cs="Times New Roman"/>
          <w:color w:val="000000"/>
          <w:lang w:eastAsia="ru-RU"/>
        </w:rPr>
        <w:t xml:space="preserve">Ʋ = </w:t>
      </w:r>
      <w:r w:rsidRPr="00D4013C">
        <w:rPr>
          <w:rFonts w:ascii="Times New Roman" w:eastAsia="Times New Roman" w:hAnsi="Times New Roman" w:cs="Times New Roman"/>
          <w:color w:val="000000"/>
          <w:lang w:val="en-US" w:eastAsia="ru-RU"/>
        </w:rPr>
        <w:t>[ ( H</w:t>
      </w:r>
      <w:r w:rsidRPr="00D4013C">
        <w:rPr>
          <w:rFonts w:ascii="Times New Roman" w:eastAsia="Times New Roman" w:hAnsi="Times New Roman" w:cs="Times New Roman"/>
          <w:color w:val="000000"/>
          <w:lang w:eastAsia="ru-RU"/>
        </w:rPr>
        <w:t>/</w:t>
      </w:r>
      <w:r w:rsidRPr="00D4013C">
        <w:rPr>
          <w:rFonts w:ascii="Times New Roman" w:eastAsia="Times New Roman" w:hAnsi="Times New Roman" w:cs="Times New Roman"/>
          <w:color w:val="000000"/>
          <w:lang w:val="en-US" w:eastAsia="ru-RU"/>
        </w:rPr>
        <w:t>Q  - 0</w:t>
      </w:r>
      <w:r w:rsidRPr="00D4013C">
        <w:rPr>
          <w:rFonts w:ascii="Times New Roman" w:eastAsia="Times New Roman" w:hAnsi="Times New Roman" w:cs="Times New Roman"/>
          <w:color w:val="000000"/>
          <w:lang w:eastAsia="ru-RU"/>
        </w:rPr>
        <w:t xml:space="preserve">,2) / 0,4 </w:t>
      </w:r>
      <w:r w:rsidRPr="00D4013C">
        <w:rPr>
          <w:rFonts w:ascii="Times New Roman" w:eastAsia="Times New Roman" w:hAnsi="Times New Roman" w:cs="Times New Roman"/>
          <w:color w:val="000000"/>
          <w:lang w:val="en-US" w:eastAsia="ru-RU"/>
        </w:rPr>
        <w:t>]</w:t>
      </w:r>
      <w:r w:rsidRPr="00D4013C">
        <w:rPr>
          <w:rFonts w:ascii="Times New Roman" w:eastAsia="Times New Roman" w:hAnsi="Times New Roman" w:cs="Times New Roman"/>
          <w:color w:val="000000"/>
          <w:vertAlign w:val="superscript"/>
          <w:lang w:val="en-US" w:eastAsia="ru-RU"/>
        </w:rPr>
        <w:t>2</w:t>
      </w:r>
    </w:p>
    <w:p w:rsidR="00D4013C" w:rsidRPr="00D4013C" w:rsidRDefault="00D4013C" w:rsidP="00D4013C">
      <w:pPr>
        <w:widowControl w:val="0"/>
        <w:numPr>
          <w:ilvl w:val="0"/>
          <w:numId w:val="96"/>
        </w:numPr>
        <w:spacing w:after="0" w:line="240" w:lineRule="auto"/>
        <w:rPr>
          <w:rFonts w:ascii="Times New Roman" w:eastAsia="Times New Roman" w:hAnsi="Times New Roman" w:cs="Times New Roman"/>
          <w:color w:val="000000"/>
          <w:lang w:eastAsia="ru-RU"/>
        </w:rPr>
      </w:pPr>
      <w:r w:rsidRPr="00D4013C">
        <w:rPr>
          <w:rFonts w:ascii="Times New Roman" w:eastAsia="Times New Roman" w:hAnsi="Times New Roman" w:cs="Times New Roman"/>
          <w:color w:val="000000"/>
          <w:lang w:eastAsia="ru-RU"/>
        </w:rPr>
        <w:t>Результат занесите в таблицу.</w:t>
      </w:r>
    </w:p>
    <w:p w:rsidR="00D4013C" w:rsidRPr="00D4013C" w:rsidRDefault="00D4013C" w:rsidP="00D4013C">
      <w:pPr>
        <w:widowControl w:val="0"/>
        <w:numPr>
          <w:ilvl w:val="0"/>
          <w:numId w:val="96"/>
        </w:numPr>
        <w:spacing w:after="0" w:line="240" w:lineRule="auto"/>
        <w:rPr>
          <w:rFonts w:ascii="Times New Roman" w:eastAsia="Times New Roman" w:hAnsi="Times New Roman" w:cs="Times New Roman"/>
          <w:color w:val="000000"/>
          <w:lang w:eastAsia="ru-RU"/>
        </w:rPr>
      </w:pPr>
      <w:r w:rsidRPr="00D4013C">
        <w:rPr>
          <w:rFonts w:ascii="Times New Roman" w:eastAsia="Times New Roman" w:hAnsi="Times New Roman" w:cs="Times New Roman"/>
          <w:color w:val="000000"/>
          <w:lang w:eastAsia="ru-RU"/>
        </w:rPr>
        <w:t xml:space="preserve"> Сделайте вывод о соответствии полученных результатов санитарно-гигиеническим нормам.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lang w:eastAsia="ru-RU"/>
        </w:rPr>
        <w:t>Используя полученные данные, дайте характеристику мик</w:t>
      </w:r>
      <w:r w:rsidRPr="00D4013C">
        <w:rPr>
          <w:rFonts w:ascii="Times New Roman" w:eastAsia="Times New Roman" w:hAnsi="Times New Roman" w:cs="Times New Roman"/>
          <w:color w:val="000000"/>
          <w:lang w:eastAsia="ru-RU"/>
        </w:rPr>
        <w:softHyphen/>
        <w:t>роклимата класса в целом. Предложите мероприятия по его улучшению, если были найдены несоответствия.</w:t>
      </w:r>
    </w:p>
    <w:p w:rsidR="00D4013C" w:rsidRPr="00D4013C" w:rsidRDefault="00D4013C" w:rsidP="00D4013C">
      <w:pPr>
        <w:spacing w:after="0" w:line="240" w:lineRule="auto"/>
        <w:ind w:firstLine="284"/>
        <w:rPr>
          <w:rFonts w:ascii="Times New Roman" w:eastAsia="Times New Roman" w:hAnsi="Times New Roman" w:cs="Times New Roman"/>
          <w:b/>
          <w:sz w:val="24"/>
          <w:szCs w:val="24"/>
          <w:lang w:eastAsia="ru-RU"/>
        </w:rPr>
      </w:pPr>
    </w:p>
    <w:p w:rsidR="00D4013C" w:rsidRPr="00D4013C" w:rsidRDefault="00D4013C" w:rsidP="00D4013C">
      <w:pPr>
        <w:spacing w:after="0" w:line="240" w:lineRule="auto"/>
        <w:jc w:val="center"/>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Практическая работа</w:t>
      </w: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«Экологическая характеристика места жительства, жилища и образа жизни»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(по Н. Б. Раводеевой)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1. Дайте экологическую характеристику своего места жи</w:t>
      </w:r>
      <w:r w:rsidRPr="00D4013C">
        <w:rPr>
          <w:rFonts w:ascii="Times New Roman" w:eastAsia="Times New Roman" w:hAnsi="Times New Roman" w:cs="Times New Roman"/>
          <w:color w:val="000000"/>
          <w:sz w:val="24"/>
          <w:szCs w:val="24"/>
          <w:lang w:eastAsia="ru-RU"/>
        </w:rPr>
        <w:softHyphen/>
        <w:t>тельства: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 название населенного пункта (город, рабочий поселок, село);</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 местонахождение жилища в населенном пункте относи</w:t>
      </w:r>
      <w:r w:rsidRPr="00D4013C">
        <w:rPr>
          <w:rFonts w:ascii="Times New Roman" w:eastAsia="Times New Roman" w:hAnsi="Times New Roman" w:cs="Times New Roman"/>
          <w:color w:val="000000"/>
          <w:sz w:val="24"/>
          <w:szCs w:val="24"/>
          <w:lang w:eastAsia="ru-RU"/>
        </w:rPr>
        <w:softHyphen/>
        <w:t>тельно сторон света;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преобладающее направление ветра в вашей местности;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 тип застройки микрорайона (замкнутый, разомкнутый), улицы (узкая, широкая, прямая и т. д.);</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 характеристика двора;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е) тип здания (деревянное, кирпичное, панельное, этаж</w:t>
      </w:r>
      <w:r w:rsidRPr="00D4013C">
        <w:rPr>
          <w:rFonts w:ascii="Times New Roman" w:eastAsia="Times New Roman" w:hAnsi="Times New Roman" w:cs="Times New Roman"/>
          <w:color w:val="000000"/>
          <w:sz w:val="24"/>
          <w:szCs w:val="24"/>
          <w:lang w:eastAsia="ru-RU"/>
        </w:rPr>
        <w:softHyphen/>
        <w:t>ность, количество подъездов, наличие лифта и т. д.);</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ж) наличие вблизи места жительства водоемов, характер водоснабжения;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 характеристика почвы, способы сбора и вывоза отходов;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и) наличие стационарных источников загрязнения атмо</w:t>
      </w:r>
      <w:r w:rsidRPr="00D4013C">
        <w:rPr>
          <w:rFonts w:ascii="Times New Roman" w:eastAsia="Times New Roman" w:hAnsi="Times New Roman" w:cs="Times New Roman"/>
          <w:color w:val="000000"/>
          <w:sz w:val="24"/>
          <w:szCs w:val="24"/>
          <w:lang w:eastAsia="ru-RU"/>
        </w:rPr>
        <w:softHyphen/>
        <w:t>сферы, предполагаемый вид загрязнения: химические веще</w:t>
      </w:r>
      <w:r w:rsidRPr="00D4013C">
        <w:rPr>
          <w:rFonts w:ascii="Times New Roman" w:eastAsia="Times New Roman" w:hAnsi="Times New Roman" w:cs="Times New Roman"/>
          <w:color w:val="000000"/>
          <w:sz w:val="24"/>
          <w:szCs w:val="24"/>
          <w:lang w:eastAsia="ru-RU"/>
        </w:rPr>
        <w:softHyphen/>
        <w:t>ства, шум, пыль;</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 наличие автомобильных дорог, характер и загружен</w:t>
      </w:r>
      <w:r w:rsidRPr="00D4013C">
        <w:rPr>
          <w:rFonts w:ascii="Times New Roman" w:eastAsia="Times New Roman" w:hAnsi="Times New Roman" w:cs="Times New Roman"/>
          <w:color w:val="000000"/>
          <w:sz w:val="24"/>
          <w:szCs w:val="24"/>
          <w:lang w:eastAsia="ru-RU"/>
        </w:rPr>
        <w:softHyphen/>
        <w:t>ность автотранспортом, отдаленность светофоров;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л) наличие предприятий бытового обслуживания, образова</w:t>
      </w:r>
      <w:r w:rsidRPr="00D4013C">
        <w:rPr>
          <w:rFonts w:ascii="Times New Roman" w:eastAsia="Times New Roman" w:hAnsi="Times New Roman" w:cs="Times New Roman"/>
          <w:color w:val="000000"/>
          <w:sz w:val="24"/>
          <w:szCs w:val="24"/>
          <w:lang w:eastAsia="ru-RU"/>
        </w:rPr>
        <w:softHyphen/>
        <w:t>ния, здравоохранения, торговли вблизи места жительства;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м) наличие зеленой зоны, ее характеристика;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 характеристика местности.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Сформулируйте выводы о важнейших экологических про</w:t>
      </w:r>
      <w:r w:rsidRPr="00D4013C">
        <w:rPr>
          <w:rFonts w:ascii="Times New Roman" w:eastAsia="Times New Roman" w:hAnsi="Times New Roman" w:cs="Times New Roman"/>
          <w:color w:val="000000"/>
          <w:sz w:val="24"/>
          <w:szCs w:val="24"/>
          <w:lang w:eastAsia="ru-RU"/>
        </w:rPr>
        <w:softHyphen/>
        <w:t>блемах вашей местности и предлагаемые пути их решения.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2. Дайте санитарно-гигиеническую оценку состояния жи</w:t>
      </w:r>
      <w:r w:rsidRPr="00D4013C">
        <w:rPr>
          <w:rFonts w:ascii="Times New Roman" w:eastAsia="Times New Roman" w:hAnsi="Times New Roman" w:cs="Times New Roman"/>
          <w:color w:val="000000"/>
          <w:sz w:val="24"/>
          <w:szCs w:val="24"/>
          <w:lang w:eastAsia="ru-RU"/>
        </w:rPr>
        <w:softHyphen/>
        <w:t>лища: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 тип жилья (отдельный дом, квартира);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 санитарные условия жилища: высота потолка; характе</w:t>
      </w:r>
      <w:r w:rsidRPr="00D4013C">
        <w:rPr>
          <w:rFonts w:ascii="Times New Roman" w:eastAsia="Times New Roman" w:hAnsi="Times New Roman" w:cs="Times New Roman"/>
          <w:color w:val="000000"/>
          <w:sz w:val="24"/>
          <w:szCs w:val="24"/>
          <w:lang w:eastAsia="ru-RU"/>
        </w:rPr>
        <w:softHyphen/>
        <w:t>ристика окон; характеристика полов и их покрытий; характе</w:t>
      </w:r>
      <w:r w:rsidRPr="00D4013C">
        <w:rPr>
          <w:rFonts w:ascii="Times New Roman" w:eastAsia="Times New Roman" w:hAnsi="Times New Roman" w:cs="Times New Roman"/>
          <w:color w:val="000000"/>
          <w:sz w:val="24"/>
          <w:szCs w:val="24"/>
          <w:lang w:eastAsia="ru-RU"/>
        </w:rPr>
        <w:softHyphen/>
        <w:t>ристика стен и их покрытий; комнаты смежные, изолирован</w:t>
      </w:r>
      <w:r w:rsidRPr="00D4013C">
        <w:rPr>
          <w:rFonts w:ascii="Times New Roman" w:eastAsia="Times New Roman" w:hAnsi="Times New Roman" w:cs="Times New Roman"/>
          <w:color w:val="000000"/>
          <w:sz w:val="24"/>
          <w:szCs w:val="24"/>
          <w:lang w:eastAsia="ru-RU"/>
        </w:rPr>
        <w:softHyphen/>
        <w:t>ные; характер бытовых помещений; характер отопления;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характеристика микроклимата: средняя температура зи</w:t>
      </w:r>
      <w:r w:rsidRPr="00D4013C">
        <w:rPr>
          <w:rFonts w:ascii="Times New Roman" w:eastAsia="Times New Roman" w:hAnsi="Times New Roman" w:cs="Times New Roman"/>
          <w:color w:val="000000"/>
          <w:sz w:val="24"/>
          <w:szCs w:val="24"/>
          <w:lang w:eastAsia="ru-RU"/>
        </w:rPr>
        <w:softHyphen/>
        <w:t>мой и летом; влажность; характеристика вентиляции;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 социальные условия: количество проживающих, состав семьи и возрастная характеристика;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 наличие аудио-, видеотехники; среднее рабочее время техники в сутки; принцип выбора радио-, теле- и видео</w:t>
      </w:r>
      <w:r w:rsidRPr="00D4013C">
        <w:rPr>
          <w:rFonts w:ascii="Times New Roman" w:eastAsia="Times New Roman" w:hAnsi="Times New Roman" w:cs="Times New Roman"/>
          <w:color w:val="000000"/>
          <w:sz w:val="24"/>
          <w:szCs w:val="24"/>
          <w:lang w:eastAsia="ru-RU"/>
        </w:rPr>
        <w:softHyphen/>
        <w:t xml:space="preserve">программ; формы общения членов семьи; существование или </w:t>
      </w:r>
      <w:r w:rsidRPr="00D4013C">
        <w:rPr>
          <w:rFonts w:ascii="Times New Roman" w:eastAsia="Times New Roman" w:hAnsi="Times New Roman" w:cs="Times New Roman"/>
          <w:color w:val="000000"/>
          <w:sz w:val="24"/>
          <w:szCs w:val="24"/>
          <w:lang w:eastAsia="ru-RU"/>
        </w:rPr>
        <w:lastRenderedPageBreak/>
        <w:t>отсутствие семейных традиций; есть ли в семье фотоальбомы (общий, личный, тематические);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е) режим питания в семье (общее время для всей семьи, раз</w:t>
      </w:r>
      <w:r w:rsidRPr="00D4013C">
        <w:rPr>
          <w:rFonts w:ascii="Times New Roman" w:eastAsia="Times New Roman" w:hAnsi="Times New Roman" w:cs="Times New Roman"/>
          <w:color w:val="000000"/>
          <w:sz w:val="24"/>
          <w:szCs w:val="24"/>
          <w:lang w:eastAsia="ru-RU"/>
        </w:rPr>
        <w:softHyphen/>
        <w:t>личное время, организация питания в рабочие и выходные дни; какие продукты преобладают: мясные, овощные, слад</w:t>
      </w:r>
      <w:r w:rsidRPr="00D4013C">
        <w:rPr>
          <w:rFonts w:ascii="Times New Roman" w:eastAsia="Times New Roman" w:hAnsi="Times New Roman" w:cs="Times New Roman"/>
          <w:color w:val="000000"/>
          <w:sz w:val="24"/>
          <w:szCs w:val="24"/>
          <w:lang w:eastAsia="ru-RU"/>
        </w:rPr>
        <w:softHyphen/>
        <w:t>кие, молочные и др.);</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ж) формы занятия спортом и физкультурой в семье;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 организация семейного отпуска и досуга;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и) формы распределения семейного бюджета. Сформулируйте выводы об условиях, способствующих или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препятствующих здоровому образу жизни.</w:t>
      </w:r>
    </w:p>
    <w:p w:rsidR="00D4013C" w:rsidRPr="00D4013C" w:rsidRDefault="00D4013C" w:rsidP="00D4013C">
      <w:pPr>
        <w:spacing w:after="0" w:line="240" w:lineRule="auto"/>
        <w:rPr>
          <w:rFonts w:ascii="Times New Roman" w:eastAsia="Times New Roman" w:hAnsi="Times New Roman" w:cs="Times New Roman"/>
          <w:b/>
          <w:bCs/>
          <w:i/>
          <w:iCs/>
          <w:color w:val="000000"/>
          <w:sz w:val="24"/>
          <w:szCs w:val="24"/>
          <w:lang w:eastAsia="ru-RU"/>
        </w:rPr>
      </w:pPr>
    </w:p>
    <w:p w:rsidR="00D4013C" w:rsidRPr="00D4013C" w:rsidRDefault="00D4013C" w:rsidP="00D4013C">
      <w:pPr>
        <w:spacing w:after="0" w:line="240" w:lineRule="auto"/>
        <w:ind w:firstLine="284"/>
        <w:jc w:val="center"/>
        <w:rPr>
          <w:rFonts w:ascii="Times New Roman" w:eastAsia="Times New Roman" w:hAnsi="Times New Roman" w:cs="Times New Roman"/>
          <w:b/>
          <w:sz w:val="24"/>
          <w:szCs w:val="24"/>
          <w:lang w:eastAsia="ru-RU"/>
        </w:rPr>
      </w:pPr>
    </w:p>
    <w:p w:rsidR="00D4013C" w:rsidRPr="00D4013C" w:rsidRDefault="00D4013C" w:rsidP="00D4013C">
      <w:pPr>
        <w:spacing w:after="0" w:line="240" w:lineRule="auto"/>
        <w:ind w:firstLine="284"/>
        <w:jc w:val="center"/>
        <w:rPr>
          <w:rFonts w:ascii="Times New Roman" w:eastAsia="Times New Roman" w:hAnsi="Times New Roman" w:cs="Times New Roman"/>
          <w:b/>
          <w:sz w:val="24"/>
          <w:szCs w:val="24"/>
          <w:lang w:eastAsia="ru-RU"/>
        </w:rPr>
      </w:pPr>
    </w:p>
    <w:p w:rsidR="00D4013C" w:rsidRPr="00D4013C" w:rsidRDefault="00D4013C" w:rsidP="00D4013C">
      <w:pPr>
        <w:spacing w:after="0" w:line="240" w:lineRule="auto"/>
        <w:ind w:firstLine="284"/>
        <w:jc w:val="center"/>
        <w:rPr>
          <w:rFonts w:ascii="Times New Roman" w:eastAsia="Times New Roman" w:hAnsi="Times New Roman" w:cs="Times New Roman"/>
          <w:b/>
          <w:sz w:val="24"/>
          <w:szCs w:val="24"/>
          <w:lang w:eastAsia="ru-RU"/>
        </w:rPr>
      </w:pPr>
    </w:p>
    <w:p w:rsidR="00D4013C" w:rsidRPr="00D4013C" w:rsidRDefault="00D4013C" w:rsidP="00D4013C">
      <w:pPr>
        <w:spacing w:after="0" w:line="240" w:lineRule="auto"/>
        <w:ind w:firstLine="284"/>
        <w:jc w:val="center"/>
        <w:rPr>
          <w:rFonts w:ascii="Times New Roman" w:eastAsia="Times New Roman" w:hAnsi="Times New Roman" w:cs="Times New Roman"/>
          <w:b/>
          <w:sz w:val="24"/>
          <w:szCs w:val="24"/>
          <w:lang w:eastAsia="ru-RU"/>
        </w:rPr>
      </w:pPr>
    </w:p>
    <w:p w:rsidR="00D4013C" w:rsidRPr="00D4013C" w:rsidRDefault="00D4013C" w:rsidP="00D4013C">
      <w:pPr>
        <w:spacing w:after="0" w:line="240" w:lineRule="auto"/>
        <w:ind w:firstLine="284"/>
        <w:jc w:val="center"/>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Дополнительные сведения</w:t>
      </w:r>
    </w:p>
    <w:p w:rsidR="00D4013C" w:rsidRPr="00D4013C" w:rsidRDefault="00D4013C" w:rsidP="00D4013C">
      <w:pPr>
        <w:spacing w:after="0" w:line="240" w:lineRule="auto"/>
        <w:ind w:firstLine="284"/>
        <w:rPr>
          <w:rFonts w:ascii="Times New Roman" w:eastAsia="Times New Roman" w:hAnsi="Times New Roman" w:cs="Times New Roman"/>
          <w:bCs/>
          <w:i/>
          <w:color w:val="000000"/>
          <w:sz w:val="24"/>
          <w:szCs w:val="24"/>
          <w:lang w:eastAsia="ru-RU"/>
        </w:rPr>
      </w:pPr>
      <w:r w:rsidRPr="00D4013C">
        <w:rPr>
          <w:rFonts w:ascii="Times New Roman" w:eastAsia="Times New Roman" w:hAnsi="Times New Roman" w:cs="Times New Roman"/>
          <w:bCs/>
          <w:i/>
          <w:color w:val="000000"/>
          <w:spacing w:val="50"/>
          <w:sz w:val="24"/>
          <w:szCs w:val="24"/>
          <w:lang w:eastAsia="ru-RU"/>
        </w:rPr>
        <w:t xml:space="preserve">Таблица 66. </w:t>
      </w:r>
      <w:r w:rsidRPr="00D4013C">
        <w:rPr>
          <w:rFonts w:ascii="Times New Roman" w:eastAsia="Times New Roman" w:hAnsi="Times New Roman" w:cs="Times New Roman"/>
          <w:bCs/>
          <w:i/>
          <w:color w:val="000000"/>
          <w:sz w:val="24"/>
          <w:szCs w:val="24"/>
          <w:lang w:eastAsia="ru-RU"/>
        </w:rPr>
        <w:t>Пороговые концентрации химических элементов в почве и возможные реакции организмов</w:t>
      </w:r>
    </w:p>
    <w:tbl>
      <w:tblPr>
        <w:tblStyle w:val="a7"/>
        <w:tblW w:w="0" w:type="auto"/>
        <w:tblLook w:val="04A0" w:firstRow="1" w:lastRow="0" w:firstColumn="1" w:lastColumn="0" w:noHBand="0" w:noVBand="1"/>
      </w:tblPr>
      <w:tblGrid>
        <w:gridCol w:w="2394"/>
        <w:gridCol w:w="2466"/>
        <w:gridCol w:w="2318"/>
        <w:gridCol w:w="2393"/>
      </w:tblGrid>
      <w:tr w:rsidR="00D4013C" w:rsidRPr="00D4013C" w:rsidTr="00516169">
        <w:tc>
          <w:tcPr>
            <w:tcW w:w="2534" w:type="dxa"/>
            <w:vAlign w:val="center"/>
          </w:tcPr>
          <w:p w:rsidR="00D4013C" w:rsidRPr="00D4013C" w:rsidRDefault="00D4013C" w:rsidP="00D4013C">
            <w:pPr>
              <w:spacing w:line="210" w:lineRule="exact"/>
              <w:ind w:firstLine="284"/>
              <w:jc w:val="center"/>
              <w:rPr>
                <w:rFonts w:ascii="Times New Roman" w:eastAsia="Times New Roman" w:hAnsi="Times New Roman" w:cs="Times New Roman"/>
              </w:rPr>
            </w:pPr>
            <w:r w:rsidRPr="00D4013C">
              <w:rPr>
                <w:rFonts w:ascii="Times New Roman" w:eastAsia="Times New Roman" w:hAnsi="Times New Roman" w:cs="Times New Roman"/>
                <w:bCs/>
                <w:color w:val="000000"/>
              </w:rPr>
              <w:t>Химический</w:t>
            </w:r>
          </w:p>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bCs/>
                <w:color w:val="000000"/>
              </w:rPr>
              <w:t>элемент</w:t>
            </w:r>
          </w:p>
        </w:tc>
        <w:tc>
          <w:tcPr>
            <w:tcW w:w="2534" w:type="dxa"/>
            <w:vAlign w:val="center"/>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bCs/>
                <w:color w:val="000000"/>
              </w:rPr>
              <w:t>Недостаток — нижняя порого</w:t>
            </w:r>
            <w:r w:rsidRPr="00D4013C">
              <w:rPr>
                <w:rFonts w:ascii="Times New Roman" w:eastAsia="Times New Roman" w:hAnsi="Times New Roman" w:cs="Times New Roman"/>
                <w:bCs/>
                <w:color w:val="000000"/>
              </w:rPr>
              <w:softHyphen/>
              <w:t>вая концентра</w:t>
            </w:r>
            <w:r w:rsidRPr="00D4013C">
              <w:rPr>
                <w:rFonts w:ascii="Times New Roman" w:eastAsia="Times New Roman" w:hAnsi="Times New Roman" w:cs="Times New Roman"/>
                <w:bCs/>
                <w:color w:val="000000"/>
              </w:rPr>
              <w:softHyphen/>
              <w:t>ция, мг/кг</w:t>
            </w:r>
          </w:p>
        </w:tc>
        <w:tc>
          <w:tcPr>
            <w:tcW w:w="2535" w:type="dxa"/>
            <w:vAlign w:val="center"/>
          </w:tcPr>
          <w:p w:rsidR="00D4013C" w:rsidRPr="00D4013C" w:rsidRDefault="00D4013C" w:rsidP="00D4013C">
            <w:pPr>
              <w:spacing w:line="210" w:lineRule="exact"/>
              <w:ind w:firstLine="284"/>
              <w:jc w:val="center"/>
              <w:rPr>
                <w:rFonts w:ascii="Times New Roman" w:eastAsia="Times New Roman" w:hAnsi="Times New Roman" w:cs="Times New Roman"/>
              </w:rPr>
            </w:pPr>
            <w:r w:rsidRPr="00D4013C">
              <w:rPr>
                <w:rFonts w:ascii="Times New Roman" w:eastAsia="Times New Roman" w:hAnsi="Times New Roman" w:cs="Times New Roman"/>
                <w:bCs/>
                <w:color w:val="000000"/>
              </w:rPr>
              <w:t>Норма,</w:t>
            </w:r>
          </w:p>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bCs/>
                <w:color w:val="000000"/>
              </w:rPr>
              <w:t>мг/кг</w:t>
            </w:r>
          </w:p>
        </w:tc>
        <w:tc>
          <w:tcPr>
            <w:tcW w:w="2535" w:type="dxa"/>
            <w:vAlign w:val="center"/>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bCs/>
                <w:color w:val="000000"/>
              </w:rPr>
              <w:t>Избыток — верхняя порого</w:t>
            </w:r>
            <w:r w:rsidRPr="00D4013C">
              <w:rPr>
                <w:rFonts w:ascii="Times New Roman" w:eastAsia="Times New Roman" w:hAnsi="Times New Roman" w:cs="Times New Roman"/>
                <w:bCs/>
                <w:color w:val="000000"/>
              </w:rPr>
              <w:softHyphen/>
              <w:t>вая концентра</w:t>
            </w:r>
            <w:r w:rsidRPr="00D4013C">
              <w:rPr>
                <w:rFonts w:ascii="Times New Roman" w:eastAsia="Times New Roman" w:hAnsi="Times New Roman" w:cs="Times New Roman"/>
                <w:bCs/>
                <w:color w:val="000000"/>
              </w:rPr>
              <w:softHyphen/>
              <w:t>ция, мг/кг</w:t>
            </w:r>
          </w:p>
        </w:tc>
      </w:tr>
      <w:tr w:rsidR="00D4013C" w:rsidRPr="00D4013C" w:rsidTr="00516169">
        <w:tc>
          <w:tcPr>
            <w:tcW w:w="2534" w:type="dxa"/>
            <w:vAlign w:val="center"/>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bCs/>
                <w:color w:val="000000"/>
              </w:rPr>
              <w:t>Кобальт</w:t>
            </w:r>
          </w:p>
        </w:tc>
        <w:tc>
          <w:tcPr>
            <w:tcW w:w="2534" w:type="dxa"/>
            <w:vAlign w:val="center"/>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bCs/>
                <w:color w:val="000000"/>
              </w:rPr>
              <w:t>Меньше 2—7. Анемия, гипо- и авитаминозы Б</w:t>
            </w:r>
            <w:r w:rsidRPr="00D4013C">
              <w:rPr>
                <w:rFonts w:ascii="Times New Roman" w:eastAsia="Times New Roman" w:hAnsi="Times New Roman" w:cs="Times New Roman"/>
                <w:bCs/>
                <w:color w:val="000000"/>
                <w:vertAlign w:val="subscript"/>
              </w:rPr>
              <w:t>12</w:t>
            </w:r>
            <w:r w:rsidRPr="00D4013C">
              <w:rPr>
                <w:rFonts w:ascii="Times New Roman" w:eastAsia="Times New Roman" w:hAnsi="Times New Roman" w:cs="Times New Roman"/>
                <w:bCs/>
                <w:color w:val="000000"/>
              </w:rPr>
              <w:t>, эндемический зоб</w:t>
            </w:r>
          </w:p>
        </w:tc>
        <w:tc>
          <w:tcPr>
            <w:tcW w:w="2535" w:type="dxa"/>
            <w:vAlign w:val="center"/>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7 - 30</w:t>
            </w:r>
          </w:p>
          <w:p w:rsidR="00D4013C" w:rsidRPr="00D4013C" w:rsidRDefault="00D4013C" w:rsidP="00D4013C">
            <w:pPr>
              <w:jc w:val="center"/>
              <w:rPr>
                <w:rFonts w:ascii="Times New Roman" w:eastAsia="Times New Roman" w:hAnsi="Times New Roman" w:cs="Times New Roman"/>
              </w:rPr>
            </w:pPr>
          </w:p>
        </w:tc>
        <w:tc>
          <w:tcPr>
            <w:tcW w:w="2535" w:type="dxa"/>
            <w:vAlign w:val="center"/>
          </w:tcPr>
          <w:p w:rsidR="00D4013C" w:rsidRPr="00D4013C" w:rsidRDefault="00D4013C" w:rsidP="00D4013C">
            <w:pPr>
              <w:ind w:firstLine="284"/>
              <w:jc w:val="center"/>
              <w:rPr>
                <w:rFonts w:ascii="Times New Roman" w:eastAsia="Times New Roman" w:hAnsi="Times New Roman" w:cs="Times New Roman"/>
              </w:rPr>
            </w:pPr>
            <w:r w:rsidRPr="00D4013C">
              <w:rPr>
                <w:rFonts w:ascii="Times New Roman" w:eastAsia="Times New Roman" w:hAnsi="Times New Roman" w:cs="Times New Roman"/>
                <w:bCs/>
                <w:color w:val="000000"/>
              </w:rPr>
              <w:t>Более 30. Угнетение син</w:t>
            </w:r>
            <w:r w:rsidRPr="00D4013C">
              <w:rPr>
                <w:rFonts w:ascii="Times New Roman" w:eastAsia="Times New Roman" w:hAnsi="Times New Roman" w:cs="Times New Roman"/>
                <w:bCs/>
                <w:color w:val="000000"/>
              </w:rPr>
              <w:softHyphen/>
              <w:t>теза витамина Б</w:t>
            </w:r>
            <w:r w:rsidRPr="00D4013C">
              <w:rPr>
                <w:rFonts w:ascii="Times New Roman" w:eastAsia="Times New Roman" w:hAnsi="Times New Roman" w:cs="Times New Roman"/>
                <w:bCs/>
                <w:color w:val="000000"/>
                <w:vertAlign w:val="subscript"/>
              </w:rPr>
              <w:t>12</w:t>
            </w:r>
          </w:p>
          <w:p w:rsidR="00D4013C" w:rsidRPr="00D4013C" w:rsidRDefault="00D4013C" w:rsidP="00D4013C">
            <w:pPr>
              <w:jc w:val="center"/>
              <w:rPr>
                <w:rFonts w:ascii="Times New Roman" w:eastAsia="Times New Roman" w:hAnsi="Times New Roman" w:cs="Times New Roman"/>
              </w:rPr>
            </w:pPr>
          </w:p>
        </w:tc>
      </w:tr>
      <w:tr w:rsidR="00D4013C" w:rsidRPr="00D4013C" w:rsidTr="00516169">
        <w:tc>
          <w:tcPr>
            <w:tcW w:w="2534" w:type="dxa"/>
            <w:vAlign w:val="center"/>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bCs/>
                <w:color w:val="000000"/>
              </w:rPr>
              <w:t>Медь</w:t>
            </w:r>
          </w:p>
        </w:tc>
        <w:tc>
          <w:tcPr>
            <w:tcW w:w="2534" w:type="dxa"/>
            <w:vAlign w:val="center"/>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bCs/>
                <w:color w:val="000000"/>
              </w:rPr>
              <w:t>Меньше 6—15. Анемия, заболева</w:t>
            </w:r>
            <w:r w:rsidRPr="00D4013C">
              <w:rPr>
                <w:rFonts w:ascii="Times New Roman" w:eastAsia="Times New Roman" w:hAnsi="Times New Roman" w:cs="Times New Roman"/>
                <w:bCs/>
                <w:color w:val="000000"/>
              </w:rPr>
              <w:softHyphen/>
              <w:t>ния костной систе</w:t>
            </w:r>
            <w:r w:rsidRPr="00D4013C">
              <w:rPr>
                <w:rFonts w:ascii="Times New Roman" w:eastAsia="Times New Roman" w:hAnsi="Times New Roman" w:cs="Times New Roman"/>
                <w:bCs/>
                <w:color w:val="000000"/>
              </w:rPr>
              <w:softHyphen/>
              <w:t>мы. Полегание и невызревание зла</w:t>
            </w:r>
            <w:r w:rsidRPr="00D4013C">
              <w:rPr>
                <w:rFonts w:ascii="Times New Roman" w:eastAsia="Times New Roman" w:hAnsi="Times New Roman" w:cs="Times New Roman"/>
                <w:bCs/>
                <w:color w:val="000000"/>
              </w:rPr>
              <w:softHyphen/>
              <w:t>ков, суховершинность плодовых де</w:t>
            </w:r>
            <w:r w:rsidRPr="00D4013C">
              <w:rPr>
                <w:rFonts w:ascii="Times New Roman" w:eastAsia="Times New Roman" w:hAnsi="Times New Roman" w:cs="Times New Roman"/>
                <w:bCs/>
                <w:color w:val="000000"/>
              </w:rPr>
              <w:softHyphen/>
              <w:t>ревьев</w:t>
            </w:r>
          </w:p>
        </w:tc>
        <w:tc>
          <w:tcPr>
            <w:tcW w:w="2535" w:type="dxa"/>
            <w:vAlign w:val="center"/>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15—60</w:t>
            </w:r>
          </w:p>
          <w:p w:rsidR="00D4013C" w:rsidRPr="00D4013C" w:rsidRDefault="00D4013C" w:rsidP="00D4013C">
            <w:pPr>
              <w:jc w:val="center"/>
              <w:rPr>
                <w:rFonts w:ascii="Times New Roman" w:eastAsia="Times New Roman" w:hAnsi="Times New Roman" w:cs="Times New Roman"/>
              </w:rPr>
            </w:pPr>
          </w:p>
        </w:tc>
        <w:tc>
          <w:tcPr>
            <w:tcW w:w="2535" w:type="dxa"/>
            <w:vAlign w:val="center"/>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bCs/>
                <w:color w:val="000000"/>
              </w:rPr>
              <w:t>Более 60. Поражение пе</w:t>
            </w:r>
            <w:r w:rsidRPr="00D4013C">
              <w:rPr>
                <w:rFonts w:ascii="Times New Roman" w:eastAsia="Times New Roman" w:hAnsi="Times New Roman" w:cs="Times New Roman"/>
                <w:bCs/>
                <w:color w:val="000000"/>
              </w:rPr>
              <w:softHyphen/>
              <w:t>чени, анемия, желтуха</w:t>
            </w:r>
          </w:p>
        </w:tc>
      </w:tr>
      <w:tr w:rsidR="00D4013C" w:rsidRPr="00D4013C" w:rsidTr="00516169">
        <w:tc>
          <w:tcPr>
            <w:tcW w:w="2534" w:type="dxa"/>
            <w:vAlign w:val="center"/>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bCs/>
                <w:color w:val="000000"/>
              </w:rPr>
              <w:t>Марганец</w:t>
            </w:r>
          </w:p>
        </w:tc>
        <w:tc>
          <w:tcPr>
            <w:tcW w:w="2534" w:type="dxa"/>
            <w:vAlign w:val="center"/>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bCs/>
                <w:color w:val="000000"/>
              </w:rPr>
              <w:t>До 400 (?). Заболевания кост</w:t>
            </w:r>
            <w:r w:rsidRPr="00D4013C">
              <w:rPr>
                <w:rFonts w:ascii="Times New Roman" w:eastAsia="Times New Roman" w:hAnsi="Times New Roman" w:cs="Times New Roman"/>
                <w:bCs/>
                <w:color w:val="000000"/>
              </w:rPr>
              <w:softHyphen/>
              <w:t>ной системы, уси</w:t>
            </w:r>
            <w:r w:rsidRPr="00D4013C">
              <w:rPr>
                <w:rFonts w:ascii="Times New Roman" w:eastAsia="Times New Roman" w:hAnsi="Times New Roman" w:cs="Times New Roman"/>
                <w:bCs/>
                <w:color w:val="000000"/>
              </w:rPr>
              <w:softHyphen/>
              <w:t>ление зоба</w:t>
            </w:r>
          </w:p>
        </w:tc>
        <w:tc>
          <w:tcPr>
            <w:tcW w:w="2535" w:type="dxa"/>
            <w:vAlign w:val="center"/>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400—3000</w:t>
            </w:r>
          </w:p>
          <w:p w:rsidR="00D4013C" w:rsidRPr="00D4013C" w:rsidRDefault="00D4013C" w:rsidP="00D4013C">
            <w:pPr>
              <w:jc w:val="center"/>
              <w:rPr>
                <w:rFonts w:ascii="Times New Roman" w:eastAsia="Times New Roman" w:hAnsi="Times New Roman" w:cs="Times New Roman"/>
              </w:rPr>
            </w:pPr>
          </w:p>
        </w:tc>
        <w:tc>
          <w:tcPr>
            <w:tcW w:w="2535" w:type="dxa"/>
            <w:vAlign w:val="center"/>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bCs/>
                <w:color w:val="000000"/>
              </w:rPr>
              <w:t>Более 3000. Заболевания ко</w:t>
            </w:r>
            <w:r w:rsidRPr="00D4013C">
              <w:rPr>
                <w:rFonts w:ascii="Times New Roman" w:eastAsia="Times New Roman" w:hAnsi="Times New Roman" w:cs="Times New Roman"/>
                <w:bCs/>
                <w:color w:val="000000"/>
              </w:rPr>
              <w:softHyphen/>
              <w:t>стной системы</w:t>
            </w:r>
          </w:p>
        </w:tc>
      </w:tr>
      <w:tr w:rsidR="00D4013C" w:rsidRPr="00D4013C" w:rsidTr="00516169">
        <w:tc>
          <w:tcPr>
            <w:tcW w:w="2534" w:type="dxa"/>
            <w:vAlign w:val="center"/>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Цинк</w:t>
            </w:r>
          </w:p>
        </w:tc>
        <w:tc>
          <w:tcPr>
            <w:tcW w:w="2534" w:type="dxa"/>
            <w:vAlign w:val="center"/>
          </w:tcPr>
          <w:p w:rsidR="00D4013C" w:rsidRPr="00D4013C" w:rsidRDefault="00D4013C" w:rsidP="00D4013C">
            <w:pPr>
              <w:ind w:firstLine="284"/>
              <w:jc w:val="center"/>
              <w:rPr>
                <w:rFonts w:ascii="Times New Roman" w:eastAsia="Times New Roman" w:hAnsi="Times New Roman" w:cs="Times New Roman"/>
                <w:bCs/>
                <w:color w:val="000000"/>
              </w:rPr>
            </w:pPr>
            <w:r w:rsidRPr="00D4013C">
              <w:rPr>
                <w:rFonts w:ascii="Times New Roman" w:eastAsia="Times New Roman" w:hAnsi="Times New Roman" w:cs="Times New Roman"/>
                <w:bCs/>
                <w:color w:val="000000"/>
              </w:rPr>
              <w:t>До 30.</w:t>
            </w:r>
          </w:p>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bCs/>
                <w:color w:val="000000"/>
              </w:rPr>
              <w:t>Карликовый рост растений и жи</w:t>
            </w:r>
            <w:r w:rsidRPr="00D4013C">
              <w:rPr>
                <w:rFonts w:ascii="Times New Roman" w:eastAsia="Times New Roman" w:hAnsi="Times New Roman" w:cs="Times New Roman"/>
                <w:bCs/>
                <w:color w:val="000000"/>
              </w:rPr>
              <w:softHyphen/>
              <w:t>вотных</w:t>
            </w:r>
          </w:p>
        </w:tc>
        <w:tc>
          <w:tcPr>
            <w:tcW w:w="2535" w:type="dxa"/>
            <w:vAlign w:val="center"/>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30—70</w:t>
            </w:r>
          </w:p>
          <w:p w:rsidR="00D4013C" w:rsidRPr="00D4013C" w:rsidRDefault="00D4013C" w:rsidP="00D4013C">
            <w:pPr>
              <w:jc w:val="center"/>
              <w:rPr>
                <w:rFonts w:ascii="Times New Roman" w:eastAsia="Times New Roman" w:hAnsi="Times New Roman" w:cs="Times New Roman"/>
              </w:rPr>
            </w:pPr>
          </w:p>
        </w:tc>
        <w:tc>
          <w:tcPr>
            <w:tcW w:w="2535" w:type="dxa"/>
            <w:vAlign w:val="center"/>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bCs/>
                <w:color w:val="000000"/>
              </w:rPr>
              <w:t>Более 70. Угнетение окис</w:t>
            </w:r>
            <w:r w:rsidRPr="00D4013C">
              <w:rPr>
                <w:rFonts w:ascii="Times New Roman" w:eastAsia="Times New Roman" w:hAnsi="Times New Roman" w:cs="Times New Roman"/>
                <w:bCs/>
                <w:color w:val="000000"/>
              </w:rPr>
              <w:softHyphen/>
              <w:t>лительных про</w:t>
            </w:r>
            <w:r w:rsidRPr="00D4013C">
              <w:rPr>
                <w:rFonts w:ascii="Times New Roman" w:eastAsia="Times New Roman" w:hAnsi="Times New Roman" w:cs="Times New Roman"/>
                <w:bCs/>
                <w:color w:val="000000"/>
              </w:rPr>
              <w:softHyphen/>
              <w:t>цессов, анемия</w:t>
            </w:r>
          </w:p>
        </w:tc>
      </w:tr>
      <w:tr w:rsidR="00D4013C" w:rsidRPr="00D4013C" w:rsidTr="00516169">
        <w:tc>
          <w:tcPr>
            <w:tcW w:w="2534" w:type="dxa"/>
            <w:vAlign w:val="center"/>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Молибден</w:t>
            </w:r>
          </w:p>
        </w:tc>
        <w:tc>
          <w:tcPr>
            <w:tcW w:w="2534" w:type="dxa"/>
            <w:vAlign w:val="center"/>
          </w:tcPr>
          <w:p w:rsidR="00D4013C" w:rsidRPr="00D4013C" w:rsidRDefault="00D4013C" w:rsidP="00D4013C">
            <w:pPr>
              <w:ind w:firstLine="284"/>
              <w:jc w:val="center"/>
              <w:rPr>
                <w:rFonts w:ascii="Times New Roman" w:eastAsia="Times New Roman" w:hAnsi="Times New Roman" w:cs="Times New Roman"/>
                <w:bCs/>
                <w:color w:val="000000"/>
              </w:rPr>
            </w:pPr>
            <w:r w:rsidRPr="00D4013C">
              <w:rPr>
                <w:rFonts w:ascii="Times New Roman" w:eastAsia="Times New Roman" w:hAnsi="Times New Roman" w:cs="Times New Roman"/>
                <w:bCs/>
                <w:color w:val="000000"/>
              </w:rPr>
              <w:t>До 1,5.</w:t>
            </w:r>
          </w:p>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bCs/>
                <w:color w:val="000000"/>
              </w:rPr>
              <w:t>Заболевания рас</w:t>
            </w:r>
            <w:r w:rsidRPr="00D4013C">
              <w:rPr>
                <w:rFonts w:ascii="Times New Roman" w:eastAsia="Times New Roman" w:hAnsi="Times New Roman" w:cs="Times New Roman"/>
                <w:bCs/>
                <w:color w:val="000000"/>
              </w:rPr>
              <w:softHyphen/>
              <w:t>тений</w:t>
            </w:r>
          </w:p>
        </w:tc>
        <w:tc>
          <w:tcPr>
            <w:tcW w:w="2535" w:type="dxa"/>
            <w:vAlign w:val="center"/>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1,5—4</w:t>
            </w:r>
          </w:p>
          <w:p w:rsidR="00D4013C" w:rsidRPr="00D4013C" w:rsidRDefault="00D4013C" w:rsidP="00D4013C">
            <w:pPr>
              <w:jc w:val="center"/>
              <w:rPr>
                <w:rFonts w:ascii="Times New Roman" w:eastAsia="Times New Roman" w:hAnsi="Times New Roman" w:cs="Times New Roman"/>
              </w:rPr>
            </w:pPr>
          </w:p>
        </w:tc>
        <w:tc>
          <w:tcPr>
            <w:tcW w:w="2535" w:type="dxa"/>
            <w:vAlign w:val="center"/>
          </w:tcPr>
          <w:p w:rsidR="00D4013C" w:rsidRPr="00D4013C" w:rsidRDefault="00D4013C" w:rsidP="00D4013C">
            <w:pPr>
              <w:ind w:firstLine="284"/>
              <w:jc w:val="center"/>
              <w:rPr>
                <w:rFonts w:ascii="Times New Roman" w:eastAsia="Times New Roman" w:hAnsi="Times New Roman" w:cs="Times New Roman"/>
                <w:bCs/>
                <w:color w:val="000000"/>
              </w:rPr>
            </w:pPr>
            <w:r w:rsidRPr="00D4013C">
              <w:rPr>
                <w:rFonts w:ascii="Times New Roman" w:eastAsia="Times New Roman" w:hAnsi="Times New Roman" w:cs="Times New Roman"/>
                <w:bCs/>
                <w:color w:val="000000"/>
              </w:rPr>
              <w:t>Более 4.</w:t>
            </w:r>
          </w:p>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bCs/>
                <w:color w:val="000000"/>
              </w:rPr>
              <w:t>Подагра у чело</w:t>
            </w:r>
            <w:r w:rsidRPr="00D4013C">
              <w:rPr>
                <w:rFonts w:ascii="Times New Roman" w:eastAsia="Times New Roman" w:hAnsi="Times New Roman" w:cs="Times New Roman"/>
                <w:bCs/>
                <w:color w:val="000000"/>
              </w:rPr>
              <w:softHyphen/>
              <w:t>века, молибде</w:t>
            </w:r>
            <w:r w:rsidRPr="00D4013C">
              <w:rPr>
                <w:rFonts w:ascii="Times New Roman" w:eastAsia="Times New Roman" w:hAnsi="Times New Roman" w:cs="Times New Roman"/>
                <w:bCs/>
                <w:color w:val="000000"/>
              </w:rPr>
              <w:softHyphen/>
              <w:t>новый токсикоз у животных</w:t>
            </w:r>
          </w:p>
        </w:tc>
      </w:tr>
      <w:tr w:rsidR="00D4013C" w:rsidRPr="00D4013C" w:rsidTr="00516169">
        <w:tc>
          <w:tcPr>
            <w:tcW w:w="2534" w:type="dxa"/>
            <w:vAlign w:val="center"/>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Бор</w:t>
            </w:r>
          </w:p>
        </w:tc>
        <w:tc>
          <w:tcPr>
            <w:tcW w:w="2534" w:type="dxa"/>
            <w:vAlign w:val="center"/>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bCs/>
                <w:color w:val="000000"/>
              </w:rPr>
              <w:t>Меньше 3—6. Отмирание точек роста стеблей и корней</w:t>
            </w:r>
          </w:p>
        </w:tc>
        <w:tc>
          <w:tcPr>
            <w:tcW w:w="2535" w:type="dxa"/>
            <w:vAlign w:val="center"/>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6—30</w:t>
            </w:r>
          </w:p>
          <w:p w:rsidR="00D4013C" w:rsidRPr="00D4013C" w:rsidRDefault="00D4013C" w:rsidP="00D4013C">
            <w:pPr>
              <w:jc w:val="center"/>
              <w:rPr>
                <w:rFonts w:ascii="Times New Roman" w:eastAsia="Times New Roman" w:hAnsi="Times New Roman" w:cs="Times New Roman"/>
              </w:rPr>
            </w:pPr>
          </w:p>
        </w:tc>
        <w:tc>
          <w:tcPr>
            <w:tcW w:w="2535" w:type="dxa"/>
            <w:vAlign w:val="center"/>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bCs/>
                <w:color w:val="000000"/>
              </w:rPr>
              <w:t>Более 30. Боровые энте</w:t>
            </w:r>
            <w:r w:rsidRPr="00D4013C">
              <w:rPr>
                <w:rFonts w:ascii="Times New Roman" w:eastAsia="Times New Roman" w:hAnsi="Times New Roman" w:cs="Times New Roman"/>
                <w:bCs/>
                <w:color w:val="000000"/>
              </w:rPr>
              <w:softHyphen/>
              <w:t>риты у живот</w:t>
            </w:r>
            <w:r w:rsidRPr="00D4013C">
              <w:rPr>
                <w:rFonts w:ascii="Times New Roman" w:eastAsia="Times New Roman" w:hAnsi="Times New Roman" w:cs="Times New Roman"/>
                <w:bCs/>
                <w:color w:val="000000"/>
              </w:rPr>
              <w:softHyphen/>
              <w:t>ных и растений</w:t>
            </w:r>
          </w:p>
        </w:tc>
      </w:tr>
      <w:tr w:rsidR="00D4013C" w:rsidRPr="00D4013C" w:rsidTr="00516169">
        <w:tc>
          <w:tcPr>
            <w:tcW w:w="2534" w:type="dxa"/>
            <w:vAlign w:val="center"/>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Стронций</w:t>
            </w:r>
          </w:p>
        </w:tc>
        <w:tc>
          <w:tcPr>
            <w:tcW w:w="2534" w:type="dxa"/>
            <w:vAlign w:val="center"/>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w:t>
            </w:r>
          </w:p>
        </w:tc>
        <w:tc>
          <w:tcPr>
            <w:tcW w:w="2535" w:type="dxa"/>
            <w:vAlign w:val="center"/>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?—600</w:t>
            </w:r>
          </w:p>
          <w:p w:rsidR="00D4013C" w:rsidRPr="00D4013C" w:rsidRDefault="00D4013C" w:rsidP="00D4013C">
            <w:pPr>
              <w:jc w:val="center"/>
              <w:rPr>
                <w:rFonts w:ascii="Times New Roman" w:eastAsia="Times New Roman" w:hAnsi="Times New Roman" w:cs="Times New Roman"/>
              </w:rPr>
            </w:pPr>
          </w:p>
        </w:tc>
        <w:tc>
          <w:tcPr>
            <w:tcW w:w="2535" w:type="dxa"/>
            <w:vAlign w:val="center"/>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bCs/>
                <w:color w:val="000000"/>
              </w:rPr>
              <w:t>Более 600. Уровская бо</w:t>
            </w:r>
            <w:r w:rsidRPr="00D4013C">
              <w:rPr>
                <w:rFonts w:ascii="Times New Roman" w:eastAsia="Times New Roman" w:hAnsi="Times New Roman" w:cs="Times New Roman"/>
                <w:bCs/>
                <w:color w:val="000000"/>
              </w:rPr>
              <w:softHyphen/>
              <w:t>лезнь, рахит, ломкость костей</w:t>
            </w:r>
          </w:p>
        </w:tc>
      </w:tr>
      <w:tr w:rsidR="00D4013C" w:rsidRPr="00D4013C" w:rsidTr="00516169">
        <w:tc>
          <w:tcPr>
            <w:tcW w:w="2534" w:type="dxa"/>
            <w:vAlign w:val="center"/>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Йод</w:t>
            </w:r>
          </w:p>
        </w:tc>
        <w:tc>
          <w:tcPr>
            <w:tcW w:w="2534" w:type="dxa"/>
            <w:vAlign w:val="center"/>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bCs/>
                <w:color w:val="000000"/>
              </w:rPr>
              <w:t xml:space="preserve">Менее 2—5. </w:t>
            </w:r>
            <w:r w:rsidRPr="00D4013C">
              <w:rPr>
                <w:rFonts w:ascii="Times New Roman" w:eastAsia="Times New Roman" w:hAnsi="Times New Roman" w:cs="Times New Roman"/>
                <w:bCs/>
                <w:color w:val="000000"/>
              </w:rPr>
              <w:lastRenderedPageBreak/>
              <w:t>Эндемический зоб. Эндемия мо</w:t>
            </w:r>
            <w:r w:rsidRPr="00D4013C">
              <w:rPr>
                <w:rFonts w:ascii="Times New Roman" w:eastAsia="Times New Roman" w:hAnsi="Times New Roman" w:cs="Times New Roman"/>
                <w:bCs/>
                <w:color w:val="000000"/>
              </w:rPr>
              <w:softHyphen/>
              <w:t>жет усиливаться при несбаланси</w:t>
            </w:r>
            <w:r w:rsidRPr="00D4013C">
              <w:rPr>
                <w:rFonts w:ascii="Times New Roman" w:eastAsia="Times New Roman" w:hAnsi="Times New Roman" w:cs="Times New Roman"/>
                <w:bCs/>
                <w:color w:val="000000"/>
              </w:rPr>
              <w:softHyphen/>
              <w:t>рованности иода с кобальтом, мар</w:t>
            </w:r>
            <w:r w:rsidRPr="00D4013C">
              <w:rPr>
                <w:rFonts w:ascii="Times New Roman" w:eastAsia="Times New Roman" w:hAnsi="Times New Roman" w:cs="Times New Roman"/>
                <w:bCs/>
                <w:color w:val="000000"/>
              </w:rPr>
              <w:softHyphen/>
              <w:t>ганцем и медью</w:t>
            </w:r>
          </w:p>
        </w:tc>
        <w:tc>
          <w:tcPr>
            <w:tcW w:w="2535" w:type="dxa"/>
            <w:vAlign w:val="center"/>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lastRenderedPageBreak/>
              <w:t>5—40</w:t>
            </w:r>
          </w:p>
        </w:tc>
        <w:tc>
          <w:tcPr>
            <w:tcW w:w="2535" w:type="dxa"/>
            <w:vAlign w:val="center"/>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bCs/>
                <w:color w:val="000000"/>
              </w:rPr>
              <w:t xml:space="preserve">Более 40. </w:t>
            </w:r>
            <w:r w:rsidRPr="00D4013C">
              <w:rPr>
                <w:rFonts w:ascii="Times New Roman" w:eastAsia="Times New Roman" w:hAnsi="Times New Roman" w:cs="Times New Roman"/>
                <w:bCs/>
                <w:color w:val="000000"/>
              </w:rPr>
              <w:lastRenderedPageBreak/>
              <w:t>Ослабление синтеза йодистых соедине</w:t>
            </w:r>
            <w:r w:rsidRPr="00D4013C">
              <w:rPr>
                <w:rFonts w:ascii="Times New Roman" w:eastAsia="Times New Roman" w:hAnsi="Times New Roman" w:cs="Times New Roman"/>
                <w:bCs/>
                <w:color w:val="000000"/>
              </w:rPr>
              <w:softHyphen/>
              <w:t>ний щитовид</w:t>
            </w:r>
            <w:r w:rsidRPr="00D4013C">
              <w:rPr>
                <w:rFonts w:ascii="Times New Roman" w:eastAsia="Times New Roman" w:hAnsi="Times New Roman" w:cs="Times New Roman"/>
                <w:bCs/>
                <w:color w:val="000000"/>
              </w:rPr>
              <w:softHyphen/>
              <w:t>ной железы</w:t>
            </w:r>
          </w:p>
        </w:tc>
      </w:tr>
    </w:tbl>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firstLine="284"/>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bCs/>
          <w:i/>
          <w:color w:val="000000"/>
          <w:sz w:val="24"/>
          <w:szCs w:val="24"/>
          <w:lang w:eastAsia="ru-RU"/>
        </w:rPr>
        <w:t>Таблица 67. Нормы допустимых уровней звука</w:t>
      </w:r>
    </w:p>
    <w:tbl>
      <w:tblPr>
        <w:tblW w:w="0" w:type="auto"/>
        <w:tblInd w:w="5" w:type="dxa"/>
        <w:tblLayout w:type="fixed"/>
        <w:tblCellMar>
          <w:left w:w="0" w:type="dxa"/>
          <w:right w:w="0" w:type="dxa"/>
        </w:tblCellMar>
        <w:tblLook w:val="0000" w:firstRow="0" w:lastRow="0" w:firstColumn="0" w:lastColumn="0" w:noHBand="0" w:noVBand="0"/>
      </w:tblPr>
      <w:tblGrid>
        <w:gridCol w:w="4111"/>
        <w:gridCol w:w="1752"/>
        <w:gridCol w:w="1781"/>
        <w:gridCol w:w="10"/>
      </w:tblGrid>
      <w:tr w:rsidR="00D4013C" w:rsidRPr="00D4013C" w:rsidTr="00516169">
        <w:trPr>
          <w:trHeight w:hRule="exact" w:val="379"/>
        </w:trPr>
        <w:tc>
          <w:tcPr>
            <w:tcW w:w="4111" w:type="dxa"/>
            <w:vMerge w:val="restart"/>
            <w:tcBorders>
              <w:top w:val="single" w:sz="4" w:space="0" w:color="auto"/>
              <w:left w:val="single" w:sz="4" w:space="0" w:color="auto"/>
              <w:bottom w:val="nil"/>
              <w:right w:val="nil"/>
            </w:tcBorders>
            <w:shd w:val="clear" w:color="auto" w:fill="FFFFFF"/>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Назначение района застройки, территорий, помещений</w:t>
            </w:r>
          </w:p>
        </w:tc>
        <w:tc>
          <w:tcPr>
            <w:tcW w:w="3543" w:type="dxa"/>
            <w:gridSpan w:val="3"/>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Допустимый уровень звука, дБ</w:t>
            </w:r>
          </w:p>
        </w:tc>
      </w:tr>
      <w:tr w:rsidR="00D4013C" w:rsidRPr="00D4013C" w:rsidTr="00516169">
        <w:trPr>
          <w:trHeight w:hRule="exact" w:val="413"/>
        </w:trPr>
        <w:tc>
          <w:tcPr>
            <w:tcW w:w="4111" w:type="dxa"/>
            <w:vMerge/>
            <w:tcBorders>
              <w:top w:val="nil"/>
              <w:left w:val="single" w:sz="4" w:space="0" w:color="auto"/>
              <w:bottom w:val="nil"/>
              <w:right w:val="nil"/>
            </w:tcBorders>
            <w:shd w:val="clear" w:color="auto" w:fill="FFFFFF"/>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p>
        </w:tc>
        <w:tc>
          <w:tcPr>
            <w:tcW w:w="17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7—23 ч</w:t>
            </w:r>
          </w:p>
        </w:tc>
        <w:tc>
          <w:tcPr>
            <w:tcW w:w="1791" w:type="dxa"/>
            <w:gridSpan w:val="2"/>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23—7 ч</w:t>
            </w:r>
          </w:p>
        </w:tc>
      </w:tr>
      <w:tr w:rsidR="00D4013C" w:rsidRPr="00D4013C" w:rsidTr="00516169">
        <w:trPr>
          <w:trHeight w:hRule="exact" w:val="648"/>
        </w:trPr>
        <w:tc>
          <w:tcPr>
            <w:tcW w:w="4111"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Курортные и лечебно-оздоровительные (зоны)</w:t>
            </w:r>
          </w:p>
        </w:tc>
        <w:tc>
          <w:tcPr>
            <w:tcW w:w="17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40</w:t>
            </w:r>
          </w:p>
        </w:tc>
        <w:tc>
          <w:tcPr>
            <w:tcW w:w="1791" w:type="dxa"/>
            <w:gridSpan w:val="2"/>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30</w:t>
            </w:r>
          </w:p>
        </w:tc>
      </w:tr>
      <w:tr w:rsidR="00D4013C" w:rsidRPr="00D4013C" w:rsidTr="00516169">
        <w:trPr>
          <w:trHeight w:hRule="exact" w:val="859"/>
        </w:trPr>
        <w:tc>
          <w:tcPr>
            <w:tcW w:w="4111"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Территории и зоны массо</w:t>
            </w:r>
            <w:r w:rsidRPr="00D4013C">
              <w:rPr>
                <w:rFonts w:ascii="Times New Roman" w:eastAsia="Times New Roman" w:hAnsi="Times New Roman" w:cs="Times New Roman"/>
                <w:bCs/>
                <w:color w:val="000000"/>
                <w:sz w:val="24"/>
                <w:szCs w:val="24"/>
                <w:lang w:eastAsia="ru-RU"/>
              </w:rPr>
              <w:softHyphen/>
              <w:t>вого отдыха (вне курорт</w:t>
            </w:r>
            <w:r w:rsidRPr="00D4013C">
              <w:rPr>
                <w:rFonts w:ascii="Times New Roman" w:eastAsia="Times New Roman" w:hAnsi="Times New Roman" w:cs="Times New Roman"/>
                <w:bCs/>
                <w:color w:val="000000"/>
                <w:sz w:val="24"/>
                <w:szCs w:val="24"/>
                <w:lang w:eastAsia="ru-RU"/>
              </w:rPr>
              <w:softHyphen/>
              <w:t>ных районов)</w:t>
            </w:r>
          </w:p>
        </w:tc>
        <w:tc>
          <w:tcPr>
            <w:tcW w:w="17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50</w:t>
            </w:r>
          </w:p>
        </w:tc>
        <w:tc>
          <w:tcPr>
            <w:tcW w:w="1791" w:type="dxa"/>
            <w:gridSpan w:val="2"/>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p>
        </w:tc>
      </w:tr>
      <w:tr w:rsidR="00D4013C" w:rsidRPr="00D4013C" w:rsidTr="00516169">
        <w:trPr>
          <w:trHeight w:hRule="exact" w:val="854"/>
        </w:trPr>
        <w:tc>
          <w:tcPr>
            <w:tcW w:w="4111"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Новый проектируемый район (жилой) города (на</w:t>
            </w:r>
            <w:r w:rsidRPr="00D4013C">
              <w:rPr>
                <w:rFonts w:ascii="Times New Roman" w:eastAsia="Times New Roman" w:hAnsi="Times New Roman" w:cs="Times New Roman"/>
                <w:bCs/>
                <w:color w:val="000000"/>
                <w:sz w:val="24"/>
                <w:szCs w:val="24"/>
                <w:lang w:eastAsia="ru-RU"/>
              </w:rPr>
              <w:softHyphen/>
              <w:t>селенного пункта)</w:t>
            </w:r>
          </w:p>
        </w:tc>
        <w:tc>
          <w:tcPr>
            <w:tcW w:w="17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55</w:t>
            </w:r>
          </w:p>
        </w:tc>
        <w:tc>
          <w:tcPr>
            <w:tcW w:w="1791" w:type="dxa"/>
            <w:gridSpan w:val="2"/>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45</w:t>
            </w:r>
          </w:p>
        </w:tc>
      </w:tr>
      <w:tr w:rsidR="00D4013C" w:rsidRPr="00D4013C" w:rsidTr="00516169">
        <w:trPr>
          <w:trHeight w:hRule="exact" w:val="1066"/>
        </w:trPr>
        <w:tc>
          <w:tcPr>
            <w:tcW w:w="4111"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Реконструируемый жилой район, жилой район горо</w:t>
            </w:r>
            <w:r w:rsidRPr="00D4013C">
              <w:rPr>
                <w:rFonts w:ascii="Times New Roman" w:eastAsia="Times New Roman" w:hAnsi="Times New Roman" w:cs="Times New Roman"/>
                <w:bCs/>
                <w:color w:val="000000"/>
                <w:sz w:val="24"/>
                <w:szCs w:val="24"/>
                <w:lang w:eastAsia="ru-RU"/>
              </w:rPr>
              <w:softHyphen/>
              <w:t>да (населенный пункт) со сложившейся застройкой</w:t>
            </w:r>
          </w:p>
        </w:tc>
        <w:tc>
          <w:tcPr>
            <w:tcW w:w="17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60</w:t>
            </w:r>
          </w:p>
        </w:tc>
        <w:tc>
          <w:tcPr>
            <w:tcW w:w="1791" w:type="dxa"/>
            <w:gridSpan w:val="2"/>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50</w:t>
            </w:r>
          </w:p>
        </w:tc>
      </w:tr>
      <w:tr w:rsidR="00D4013C" w:rsidRPr="00D4013C" w:rsidTr="00516169">
        <w:trPr>
          <w:trHeight w:hRule="exact" w:val="859"/>
        </w:trPr>
        <w:tc>
          <w:tcPr>
            <w:tcW w:w="4111"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Промышленные районы или зоны с жилой застрой</w:t>
            </w:r>
            <w:r w:rsidRPr="00D4013C">
              <w:rPr>
                <w:rFonts w:ascii="Times New Roman" w:eastAsia="Times New Roman" w:hAnsi="Times New Roman" w:cs="Times New Roman"/>
                <w:bCs/>
                <w:color w:val="000000"/>
                <w:sz w:val="24"/>
                <w:szCs w:val="24"/>
                <w:lang w:eastAsia="ru-RU"/>
              </w:rPr>
              <w:softHyphen/>
              <w:t>кой</w:t>
            </w:r>
          </w:p>
        </w:tc>
        <w:tc>
          <w:tcPr>
            <w:tcW w:w="17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65</w:t>
            </w:r>
          </w:p>
        </w:tc>
        <w:tc>
          <w:tcPr>
            <w:tcW w:w="1791" w:type="dxa"/>
            <w:gridSpan w:val="2"/>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55</w:t>
            </w:r>
          </w:p>
        </w:tc>
      </w:tr>
      <w:tr w:rsidR="00D4013C" w:rsidRPr="00D4013C" w:rsidTr="00516169">
        <w:trPr>
          <w:trHeight w:hRule="exact" w:val="648"/>
        </w:trPr>
        <w:tc>
          <w:tcPr>
            <w:tcW w:w="4111"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Палаты больниц, санатори</w:t>
            </w:r>
            <w:r w:rsidRPr="00D4013C">
              <w:rPr>
                <w:rFonts w:ascii="Times New Roman" w:eastAsia="Times New Roman" w:hAnsi="Times New Roman" w:cs="Times New Roman"/>
                <w:bCs/>
                <w:color w:val="000000"/>
                <w:sz w:val="24"/>
                <w:szCs w:val="24"/>
                <w:lang w:eastAsia="ru-RU"/>
              </w:rPr>
              <w:softHyphen/>
              <w:t>ев, операционные больниц</w:t>
            </w:r>
          </w:p>
        </w:tc>
        <w:tc>
          <w:tcPr>
            <w:tcW w:w="17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35</w:t>
            </w:r>
          </w:p>
        </w:tc>
        <w:tc>
          <w:tcPr>
            <w:tcW w:w="1791" w:type="dxa"/>
            <w:gridSpan w:val="2"/>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25</w:t>
            </w:r>
          </w:p>
        </w:tc>
      </w:tr>
      <w:tr w:rsidR="00D4013C" w:rsidRPr="00D4013C" w:rsidTr="00516169">
        <w:trPr>
          <w:trHeight w:hRule="exact" w:val="859"/>
        </w:trPr>
        <w:tc>
          <w:tcPr>
            <w:tcW w:w="4111"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Кабинеты врачей боль</w:t>
            </w:r>
            <w:r w:rsidRPr="00D4013C">
              <w:rPr>
                <w:rFonts w:ascii="Times New Roman" w:eastAsia="Times New Roman" w:hAnsi="Times New Roman" w:cs="Times New Roman"/>
                <w:bCs/>
                <w:color w:val="000000"/>
                <w:sz w:val="24"/>
                <w:szCs w:val="24"/>
                <w:lang w:eastAsia="ru-RU"/>
              </w:rPr>
              <w:softHyphen/>
              <w:t>ниц, санаториев, поликли</w:t>
            </w:r>
            <w:r w:rsidRPr="00D4013C">
              <w:rPr>
                <w:rFonts w:ascii="Times New Roman" w:eastAsia="Times New Roman" w:hAnsi="Times New Roman" w:cs="Times New Roman"/>
                <w:bCs/>
                <w:color w:val="000000"/>
                <w:sz w:val="24"/>
                <w:szCs w:val="24"/>
                <w:lang w:eastAsia="ru-RU"/>
              </w:rPr>
              <w:softHyphen/>
              <w:t>ник, провизорские аптеки</w:t>
            </w:r>
          </w:p>
        </w:tc>
        <w:tc>
          <w:tcPr>
            <w:tcW w:w="17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35</w:t>
            </w:r>
          </w:p>
        </w:tc>
        <w:tc>
          <w:tcPr>
            <w:tcW w:w="1791" w:type="dxa"/>
            <w:gridSpan w:val="2"/>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35</w:t>
            </w:r>
          </w:p>
        </w:tc>
      </w:tr>
      <w:tr w:rsidR="00D4013C" w:rsidRPr="00D4013C" w:rsidTr="00516169">
        <w:trPr>
          <w:trHeight w:hRule="exact" w:val="648"/>
        </w:trPr>
        <w:tc>
          <w:tcPr>
            <w:tcW w:w="4111"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Территории больниц и са</w:t>
            </w:r>
            <w:r w:rsidRPr="00D4013C">
              <w:rPr>
                <w:rFonts w:ascii="Times New Roman" w:eastAsia="Times New Roman" w:hAnsi="Times New Roman" w:cs="Times New Roman"/>
                <w:bCs/>
                <w:color w:val="000000"/>
                <w:sz w:val="24"/>
                <w:szCs w:val="24"/>
                <w:lang w:eastAsia="ru-RU"/>
              </w:rPr>
              <w:softHyphen/>
              <w:t>наториев</w:t>
            </w:r>
          </w:p>
        </w:tc>
        <w:tc>
          <w:tcPr>
            <w:tcW w:w="17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45</w:t>
            </w:r>
          </w:p>
        </w:tc>
        <w:tc>
          <w:tcPr>
            <w:tcW w:w="1791" w:type="dxa"/>
            <w:gridSpan w:val="2"/>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35</w:t>
            </w:r>
          </w:p>
        </w:tc>
      </w:tr>
      <w:tr w:rsidR="00D4013C" w:rsidRPr="00D4013C" w:rsidTr="00516169">
        <w:trPr>
          <w:trHeight w:hRule="exact" w:val="648"/>
        </w:trPr>
        <w:tc>
          <w:tcPr>
            <w:tcW w:w="4111"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Жилые помещения домов отдыха и пансионатов</w:t>
            </w:r>
          </w:p>
        </w:tc>
        <w:tc>
          <w:tcPr>
            <w:tcW w:w="17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40</w:t>
            </w:r>
          </w:p>
        </w:tc>
        <w:tc>
          <w:tcPr>
            <w:tcW w:w="1791" w:type="dxa"/>
            <w:gridSpan w:val="2"/>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30</w:t>
            </w:r>
          </w:p>
        </w:tc>
      </w:tr>
      <w:tr w:rsidR="00D4013C" w:rsidRPr="00D4013C" w:rsidTr="00516169">
        <w:trPr>
          <w:trHeight w:hRule="exact" w:val="442"/>
        </w:trPr>
        <w:tc>
          <w:tcPr>
            <w:tcW w:w="4111"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Жилые комнаты квартир</w:t>
            </w:r>
          </w:p>
        </w:tc>
        <w:tc>
          <w:tcPr>
            <w:tcW w:w="17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40</w:t>
            </w:r>
          </w:p>
        </w:tc>
        <w:tc>
          <w:tcPr>
            <w:tcW w:w="1791" w:type="dxa"/>
            <w:gridSpan w:val="2"/>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30</w:t>
            </w:r>
          </w:p>
        </w:tc>
      </w:tr>
      <w:tr w:rsidR="00D4013C" w:rsidRPr="00D4013C" w:rsidTr="00516169">
        <w:trPr>
          <w:trHeight w:hRule="exact" w:val="648"/>
        </w:trPr>
        <w:tc>
          <w:tcPr>
            <w:tcW w:w="4111"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Жилые комнаты в обще</w:t>
            </w:r>
            <w:r w:rsidRPr="00D4013C">
              <w:rPr>
                <w:rFonts w:ascii="Times New Roman" w:eastAsia="Times New Roman" w:hAnsi="Times New Roman" w:cs="Times New Roman"/>
                <w:bCs/>
                <w:color w:val="000000"/>
                <w:sz w:val="24"/>
                <w:szCs w:val="24"/>
                <w:lang w:eastAsia="ru-RU"/>
              </w:rPr>
              <w:softHyphen/>
              <w:t>житиях и гостиницах</w:t>
            </w:r>
          </w:p>
        </w:tc>
        <w:tc>
          <w:tcPr>
            <w:tcW w:w="17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45</w:t>
            </w:r>
          </w:p>
        </w:tc>
        <w:tc>
          <w:tcPr>
            <w:tcW w:w="1791" w:type="dxa"/>
            <w:gridSpan w:val="2"/>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35</w:t>
            </w:r>
          </w:p>
        </w:tc>
      </w:tr>
      <w:tr w:rsidR="00D4013C" w:rsidRPr="00D4013C" w:rsidTr="00516169">
        <w:trPr>
          <w:trHeight w:hRule="exact" w:val="667"/>
        </w:trPr>
        <w:tc>
          <w:tcPr>
            <w:tcW w:w="4111"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Территории жилой за</w:t>
            </w:r>
            <w:r w:rsidRPr="00D4013C">
              <w:rPr>
                <w:rFonts w:ascii="Times New Roman" w:eastAsia="Times New Roman" w:hAnsi="Times New Roman" w:cs="Times New Roman"/>
                <w:bCs/>
                <w:color w:val="000000"/>
                <w:sz w:val="24"/>
                <w:szCs w:val="24"/>
                <w:lang w:eastAsia="ru-RU"/>
              </w:rPr>
              <w:softHyphen/>
              <w:t>стройки в 2 м от зданий</w:t>
            </w:r>
          </w:p>
        </w:tc>
        <w:tc>
          <w:tcPr>
            <w:tcW w:w="1752"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55</w:t>
            </w:r>
          </w:p>
        </w:tc>
        <w:tc>
          <w:tcPr>
            <w:tcW w:w="17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45</w:t>
            </w:r>
          </w:p>
        </w:tc>
      </w:tr>
      <w:tr w:rsidR="00D4013C" w:rsidRPr="00D4013C" w:rsidTr="00516169">
        <w:trPr>
          <w:gridAfter w:val="1"/>
          <w:wAfter w:w="10" w:type="dxa"/>
          <w:trHeight w:hRule="exact" w:val="389"/>
        </w:trPr>
        <w:tc>
          <w:tcPr>
            <w:tcW w:w="4111" w:type="dxa"/>
            <w:vMerge w:val="restart"/>
            <w:tcBorders>
              <w:top w:val="single" w:sz="4" w:space="0" w:color="auto"/>
              <w:left w:val="single" w:sz="4" w:space="0" w:color="auto"/>
              <w:bottom w:val="nil"/>
              <w:right w:val="nil"/>
            </w:tcBorders>
            <w:shd w:val="clear" w:color="auto" w:fill="FFFFFF"/>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Назначение района застройки,территорий, помещений</w:t>
            </w:r>
          </w:p>
        </w:tc>
        <w:tc>
          <w:tcPr>
            <w:tcW w:w="3533" w:type="dxa"/>
            <w:gridSpan w:val="2"/>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Допустимый уровень звука, дБ</w:t>
            </w:r>
          </w:p>
        </w:tc>
      </w:tr>
      <w:tr w:rsidR="00D4013C" w:rsidRPr="00D4013C" w:rsidTr="00516169">
        <w:trPr>
          <w:gridAfter w:val="1"/>
          <w:wAfter w:w="10" w:type="dxa"/>
          <w:trHeight w:hRule="exact" w:val="418"/>
        </w:trPr>
        <w:tc>
          <w:tcPr>
            <w:tcW w:w="4111" w:type="dxa"/>
            <w:vMerge/>
            <w:tcBorders>
              <w:top w:val="nil"/>
              <w:left w:val="single" w:sz="4" w:space="0" w:color="auto"/>
              <w:bottom w:val="nil"/>
              <w:right w:val="nil"/>
            </w:tcBorders>
            <w:shd w:val="clear" w:color="auto" w:fill="FFFFFF"/>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p>
        </w:tc>
        <w:tc>
          <w:tcPr>
            <w:tcW w:w="17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7—23 ч</w:t>
            </w:r>
          </w:p>
        </w:tc>
        <w:tc>
          <w:tcPr>
            <w:tcW w:w="1781"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23—7 ч</w:t>
            </w:r>
          </w:p>
        </w:tc>
      </w:tr>
      <w:tr w:rsidR="00D4013C" w:rsidRPr="00D4013C" w:rsidTr="00516169">
        <w:trPr>
          <w:gridAfter w:val="1"/>
          <w:wAfter w:w="10" w:type="dxa"/>
          <w:trHeight w:hRule="exact" w:val="797"/>
        </w:trPr>
        <w:tc>
          <w:tcPr>
            <w:tcW w:w="4111" w:type="dxa"/>
            <w:tcBorders>
              <w:top w:val="single" w:sz="4" w:space="0" w:color="auto"/>
              <w:left w:val="single" w:sz="4" w:space="0" w:color="auto"/>
              <w:bottom w:val="nil"/>
              <w:right w:val="nil"/>
            </w:tcBorders>
            <w:shd w:val="clear" w:color="auto" w:fill="FFFFFF"/>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Площади отдыха в микро</w:t>
            </w:r>
            <w:r w:rsidRPr="00D4013C">
              <w:rPr>
                <w:rFonts w:ascii="Times New Roman" w:eastAsia="Times New Roman" w:hAnsi="Times New Roman" w:cs="Times New Roman"/>
                <w:bCs/>
                <w:color w:val="000000"/>
                <w:sz w:val="24"/>
                <w:szCs w:val="24"/>
                <w:lang w:eastAsia="ru-RU"/>
              </w:rPr>
              <w:softHyphen/>
              <w:t>районе, сады, парки (зоны тихого отдыха)</w:t>
            </w:r>
          </w:p>
        </w:tc>
        <w:tc>
          <w:tcPr>
            <w:tcW w:w="17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45</w:t>
            </w:r>
          </w:p>
        </w:tc>
        <w:tc>
          <w:tcPr>
            <w:tcW w:w="1781"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p>
        </w:tc>
      </w:tr>
      <w:tr w:rsidR="00D4013C" w:rsidRPr="00D4013C" w:rsidTr="00516169">
        <w:trPr>
          <w:gridAfter w:val="1"/>
          <w:wAfter w:w="10" w:type="dxa"/>
          <w:trHeight w:hRule="exact" w:val="1008"/>
        </w:trPr>
        <w:tc>
          <w:tcPr>
            <w:tcW w:w="4111" w:type="dxa"/>
            <w:tcBorders>
              <w:top w:val="single" w:sz="4" w:space="0" w:color="auto"/>
              <w:left w:val="single" w:sz="4" w:space="0" w:color="auto"/>
              <w:bottom w:val="nil"/>
              <w:right w:val="nil"/>
            </w:tcBorders>
            <w:shd w:val="clear" w:color="auto" w:fill="FFFFFF"/>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lastRenderedPageBreak/>
              <w:t>Спальные помещения в детских дошкольных уч</w:t>
            </w:r>
            <w:r w:rsidRPr="00D4013C">
              <w:rPr>
                <w:rFonts w:ascii="Times New Roman" w:eastAsia="Times New Roman" w:hAnsi="Times New Roman" w:cs="Times New Roman"/>
                <w:bCs/>
                <w:color w:val="000000"/>
                <w:sz w:val="24"/>
                <w:szCs w:val="24"/>
                <w:lang w:eastAsia="ru-RU"/>
              </w:rPr>
              <w:softHyphen/>
              <w:t>реждениях и школах-ин- тернатах</w:t>
            </w:r>
          </w:p>
        </w:tc>
        <w:tc>
          <w:tcPr>
            <w:tcW w:w="17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40</w:t>
            </w:r>
          </w:p>
        </w:tc>
        <w:tc>
          <w:tcPr>
            <w:tcW w:w="1781"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30</w:t>
            </w:r>
          </w:p>
        </w:tc>
      </w:tr>
      <w:tr w:rsidR="00D4013C" w:rsidRPr="00D4013C" w:rsidTr="00516169">
        <w:trPr>
          <w:gridAfter w:val="1"/>
          <w:wAfter w:w="10" w:type="dxa"/>
          <w:trHeight w:hRule="exact" w:val="379"/>
        </w:trPr>
        <w:tc>
          <w:tcPr>
            <w:tcW w:w="4111"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Классы в школах</w:t>
            </w:r>
          </w:p>
        </w:tc>
        <w:tc>
          <w:tcPr>
            <w:tcW w:w="17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40</w:t>
            </w:r>
          </w:p>
        </w:tc>
        <w:tc>
          <w:tcPr>
            <w:tcW w:w="1781"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w:t>
            </w:r>
          </w:p>
        </w:tc>
      </w:tr>
      <w:tr w:rsidR="00D4013C" w:rsidRPr="00D4013C" w:rsidTr="00516169">
        <w:trPr>
          <w:gridAfter w:val="1"/>
          <w:wAfter w:w="10" w:type="dxa"/>
          <w:trHeight w:hRule="exact" w:val="797"/>
        </w:trPr>
        <w:tc>
          <w:tcPr>
            <w:tcW w:w="4111" w:type="dxa"/>
            <w:tcBorders>
              <w:top w:val="single" w:sz="4" w:space="0" w:color="auto"/>
              <w:left w:val="single" w:sz="4" w:space="0" w:color="auto"/>
              <w:bottom w:val="nil"/>
              <w:right w:val="nil"/>
            </w:tcBorders>
            <w:shd w:val="clear" w:color="auto" w:fill="FFFFFF"/>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Игровые площадки дет</w:t>
            </w:r>
            <w:r w:rsidRPr="00D4013C">
              <w:rPr>
                <w:rFonts w:ascii="Times New Roman" w:eastAsia="Times New Roman" w:hAnsi="Times New Roman" w:cs="Times New Roman"/>
                <w:bCs/>
                <w:color w:val="000000"/>
                <w:sz w:val="24"/>
                <w:szCs w:val="24"/>
                <w:lang w:eastAsia="ru-RU"/>
              </w:rPr>
              <w:softHyphen/>
              <w:t>ских дошкольных учреж</w:t>
            </w:r>
            <w:r w:rsidRPr="00D4013C">
              <w:rPr>
                <w:rFonts w:ascii="Times New Roman" w:eastAsia="Times New Roman" w:hAnsi="Times New Roman" w:cs="Times New Roman"/>
                <w:bCs/>
                <w:color w:val="000000"/>
                <w:sz w:val="24"/>
                <w:szCs w:val="24"/>
                <w:lang w:eastAsia="ru-RU"/>
              </w:rPr>
              <w:softHyphen/>
              <w:t>дений</w:t>
            </w:r>
          </w:p>
        </w:tc>
        <w:tc>
          <w:tcPr>
            <w:tcW w:w="17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45</w:t>
            </w:r>
          </w:p>
        </w:tc>
        <w:tc>
          <w:tcPr>
            <w:tcW w:w="1781"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p>
        </w:tc>
      </w:tr>
      <w:tr w:rsidR="00D4013C" w:rsidRPr="00D4013C" w:rsidTr="00516169">
        <w:trPr>
          <w:gridAfter w:val="1"/>
          <w:wAfter w:w="10" w:type="dxa"/>
          <w:trHeight w:hRule="exact" w:val="374"/>
        </w:trPr>
        <w:tc>
          <w:tcPr>
            <w:tcW w:w="4111"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Пришкольные участки</w:t>
            </w:r>
          </w:p>
        </w:tc>
        <w:tc>
          <w:tcPr>
            <w:tcW w:w="17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50</w:t>
            </w:r>
          </w:p>
        </w:tc>
        <w:tc>
          <w:tcPr>
            <w:tcW w:w="1781"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w:t>
            </w:r>
          </w:p>
        </w:tc>
      </w:tr>
      <w:tr w:rsidR="00D4013C" w:rsidRPr="00D4013C" w:rsidTr="00516169">
        <w:trPr>
          <w:gridAfter w:val="1"/>
          <w:wAfter w:w="10" w:type="dxa"/>
          <w:trHeight w:hRule="exact" w:val="586"/>
        </w:trPr>
        <w:tc>
          <w:tcPr>
            <w:tcW w:w="4111"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Зрительные залы концерт</w:t>
            </w:r>
            <w:r w:rsidRPr="00D4013C">
              <w:rPr>
                <w:rFonts w:ascii="Times New Roman" w:eastAsia="Times New Roman" w:hAnsi="Times New Roman" w:cs="Times New Roman"/>
                <w:bCs/>
                <w:color w:val="000000"/>
                <w:sz w:val="24"/>
                <w:szCs w:val="24"/>
                <w:lang w:eastAsia="ru-RU"/>
              </w:rPr>
              <w:softHyphen/>
              <w:t>ных залов и театров</w:t>
            </w:r>
          </w:p>
        </w:tc>
        <w:tc>
          <w:tcPr>
            <w:tcW w:w="17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35</w:t>
            </w:r>
          </w:p>
        </w:tc>
        <w:tc>
          <w:tcPr>
            <w:tcW w:w="1781"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w:t>
            </w:r>
          </w:p>
        </w:tc>
      </w:tr>
      <w:tr w:rsidR="00D4013C" w:rsidRPr="00D4013C" w:rsidTr="00516169">
        <w:trPr>
          <w:gridAfter w:val="1"/>
          <w:wAfter w:w="10" w:type="dxa"/>
          <w:trHeight w:hRule="exact" w:val="590"/>
        </w:trPr>
        <w:tc>
          <w:tcPr>
            <w:tcW w:w="4111"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Зрительные залы киноте</w:t>
            </w:r>
            <w:r w:rsidRPr="00D4013C">
              <w:rPr>
                <w:rFonts w:ascii="Times New Roman" w:eastAsia="Times New Roman" w:hAnsi="Times New Roman" w:cs="Times New Roman"/>
                <w:bCs/>
                <w:color w:val="000000"/>
                <w:sz w:val="24"/>
                <w:szCs w:val="24"/>
                <w:lang w:eastAsia="ru-RU"/>
              </w:rPr>
              <w:softHyphen/>
              <w:t>атров</w:t>
            </w:r>
          </w:p>
        </w:tc>
        <w:tc>
          <w:tcPr>
            <w:tcW w:w="17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40</w:t>
            </w:r>
          </w:p>
        </w:tc>
        <w:tc>
          <w:tcPr>
            <w:tcW w:w="1781"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w:t>
            </w:r>
          </w:p>
        </w:tc>
      </w:tr>
      <w:tr w:rsidR="00D4013C" w:rsidRPr="00D4013C" w:rsidTr="00516169">
        <w:trPr>
          <w:gridAfter w:val="1"/>
          <w:wAfter w:w="10" w:type="dxa"/>
          <w:trHeight w:hRule="exact" w:val="586"/>
        </w:trPr>
        <w:tc>
          <w:tcPr>
            <w:tcW w:w="4111"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Фойе театров и кинотеат</w:t>
            </w:r>
            <w:r w:rsidRPr="00D4013C">
              <w:rPr>
                <w:rFonts w:ascii="Times New Roman" w:eastAsia="Times New Roman" w:hAnsi="Times New Roman" w:cs="Times New Roman"/>
                <w:bCs/>
                <w:color w:val="000000"/>
                <w:sz w:val="24"/>
                <w:szCs w:val="24"/>
                <w:lang w:eastAsia="ru-RU"/>
              </w:rPr>
              <w:softHyphen/>
              <w:t>ров</w:t>
            </w:r>
          </w:p>
        </w:tc>
        <w:tc>
          <w:tcPr>
            <w:tcW w:w="17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55</w:t>
            </w:r>
          </w:p>
        </w:tc>
        <w:tc>
          <w:tcPr>
            <w:tcW w:w="1781"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w:t>
            </w:r>
          </w:p>
        </w:tc>
      </w:tr>
      <w:tr w:rsidR="00D4013C" w:rsidRPr="00D4013C" w:rsidTr="00516169">
        <w:trPr>
          <w:gridAfter w:val="1"/>
          <w:wAfter w:w="10" w:type="dxa"/>
          <w:trHeight w:hRule="exact" w:val="374"/>
        </w:trPr>
        <w:tc>
          <w:tcPr>
            <w:tcW w:w="4111"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Летние кинотеатры</w:t>
            </w:r>
          </w:p>
        </w:tc>
        <w:tc>
          <w:tcPr>
            <w:tcW w:w="17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45</w:t>
            </w:r>
          </w:p>
        </w:tc>
        <w:tc>
          <w:tcPr>
            <w:tcW w:w="1781"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w:t>
            </w:r>
          </w:p>
        </w:tc>
      </w:tr>
      <w:tr w:rsidR="00D4013C" w:rsidRPr="00D4013C" w:rsidTr="00516169">
        <w:trPr>
          <w:gridAfter w:val="1"/>
          <w:wAfter w:w="10" w:type="dxa"/>
          <w:trHeight w:hRule="exact" w:val="379"/>
        </w:trPr>
        <w:tc>
          <w:tcPr>
            <w:tcW w:w="4111"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Спортивные площадки</w:t>
            </w:r>
          </w:p>
        </w:tc>
        <w:tc>
          <w:tcPr>
            <w:tcW w:w="17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55</w:t>
            </w:r>
          </w:p>
        </w:tc>
        <w:tc>
          <w:tcPr>
            <w:tcW w:w="1781"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w:t>
            </w:r>
          </w:p>
        </w:tc>
      </w:tr>
      <w:tr w:rsidR="00D4013C" w:rsidRPr="00D4013C" w:rsidTr="00516169">
        <w:trPr>
          <w:gridAfter w:val="1"/>
          <w:wAfter w:w="10" w:type="dxa"/>
          <w:trHeight w:hRule="exact" w:val="379"/>
        </w:trPr>
        <w:tc>
          <w:tcPr>
            <w:tcW w:w="4111"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Спортивные залы</w:t>
            </w:r>
          </w:p>
        </w:tc>
        <w:tc>
          <w:tcPr>
            <w:tcW w:w="17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50</w:t>
            </w:r>
          </w:p>
        </w:tc>
        <w:tc>
          <w:tcPr>
            <w:tcW w:w="1781"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w:t>
            </w:r>
          </w:p>
        </w:tc>
      </w:tr>
      <w:tr w:rsidR="00D4013C" w:rsidRPr="00D4013C" w:rsidTr="00516169">
        <w:trPr>
          <w:gridAfter w:val="1"/>
          <w:wAfter w:w="10" w:type="dxa"/>
          <w:trHeight w:hRule="exact" w:val="379"/>
        </w:trPr>
        <w:tc>
          <w:tcPr>
            <w:tcW w:w="4111"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Стадионы</w:t>
            </w:r>
          </w:p>
        </w:tc>
        <w:tc>
          <w:tcPr>
            <w:tcW w:w="17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60</w:t>
            </w:r>
          </w:p>
        </w:tc>
        <w:tc>
          <w:tcPr>
            <w:tcW w:w="1781"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6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w:t>
            </w:r>
          </w:p>
        </w:tc>
      </w:tr>
      <w:tr w:rsidR="00D4013C" w:rsidRPr="00D4013C" w:rsidTr="00516169">
        <w:trPr>
          <w:gridAfter w:val="1"/>
          <w:wAfter w:w="10" w:type="dxa"/>
          <w:trHeight w:hRule="exact" w:val="1426"/>
        </w:trPr>
        <w:tc>
          <w:tcPr>
            <w:tcW w:w="4111" w:type="dxa"/>
            <w:tcBorders>
              <w:top w:val="single" w:sz="4" w:space="0" w:color="auto"/>
              <w:left w:val="single" w:sz="4" w:space="0" w:color="auto"/>
              <w:bottom w:val="nil"/>
              <w:right w:val="nil"/>
            </w:tcBorders>
            <w:shd w:val="clear" w:color="auto" w:fill="FFFFFF"/>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Конференц-залы, аудито</w:t>
            </w:r>
            <w:r w:rsidRPr="00D4013C">
              <w:rPr>
                <w:rFonts w:ascii="Times New Roman" w:eastAsia="Times New Roman" w:hAnsi="Times New Roman" w:cs="Times New Roman"/>
                <w:bCs/>
                <w:color w:val="000000"/>
                <w:sz w:val="24"/>
                <w:szCs w:val="24"/>
                <w:lang w:eastAsia="ru-RU"/>
              </w:rPr>
              <w:softHyphen/>
              <w:t>рии учебных заведений, проектных и научно-ис</w:t>
            </w:r>
            <w:r w:rsidRPr="00D4013C">
              <w:rPr>
                <w:rFonts w:ascii="Times New Roman" w:eastAsia="Times New Roman" w:hAnsi="Times New Roman" w:cs="Times New Roman"/>
                <w:bCs/>
                <w:color w:val="000000"/>
                <w:sz w:val="24"/>
                <w:szCs w:val="24"/>
                <w:lang w:eastAsia="ru-RU"/>
              </w:rPr>
              <w:softHyphen/>
              <w:t>следовательских учрежде</w:t>
            </w:r>
            <w:r w:rsidRPr="00D4013C">
              <w:rPr>
                <w:rFonts w:ascii="Times New Roman" w:eastAsia="Times New Roman" w:hAnsi="Times New Roman" w:cs="Times New Roman"/>
                <w:bCs/>
                <w:color w:val="000000"/>
                <w:sz w:val="24"/>
                <w:szCs w:val="24"/>
                <w:lang w:eastAsia="ru-RU"/>
              </w:rPr>
              <w:softHyphen/>
              <w:t>ний, административных зданий</w:t>
            </w:r>
          </w:p>
        </w:tc>
        <w:tc>
          <w:tcPr>
            <w:tcW w:w="17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40</w:t>
            </w:r>
          </w:p>
        </w:tc>
        <w:tc>
          <w:tcPr>
            <w:tcW w:w="1781"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p>
        </w:tc>
      </w:tr>
      <w:tr w:rsidR="00D4013C" w:rsidRPr="00D4013C" w:rsidTr="00516169">
        <w:trPr>
          <w:gridAfter w:val="1"/>
          <w:wAfter w:w="10" w:type="dxa"/>
          <w:trHeight w:hRule="exact" w:val="1018"/>
        </w:trPr>
        <w:tc>
          <w:tcPr>
            <w:tcW w:w="4111" w:type="dxa"/>
            <w:tcBorders>
              <w:top w:val="single" w:sz="4" w:space="0" w:color="auto"/>
              <w:left w:val="single" w:sz="4" w:space="0" w:color="auto"/>
              <w:bottom w:val="single" w:sz="4" w:space="0" w:color="auto"/>
              <w:right w:val="nil"/>
            </w:tcBorders>
            <w:shd w:val="clear" w:color="auto" w:fill="FFFFFF"/>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Помещения управлений и конструкторских бюро в административных здани</w:t>
            </w:r>
            <w:r w:rsidRPr="00D4013C">
              <w:rPr>
                <w:rFonts w:ascii="Times New Roman" w:eastAsia="Times New Roman" w:hAnsi="Times New Roman" w:cs="Times New Roman"/>
                <w:bCs/>
                <w:color w:val="000000"/>
                <w:sz w:val="24"/>
                <w:szCs w:val="24"/>
                <w:lang w:eastAsia="ru-RU"/>
              </w:rPr>
              <w:softHyphen/>
              <w:t>ях</w:t>
            </w:r>
          </w:p>
        </w:tc>
        <w:tc>
          <w:tcPr>
            <w:tcW w:w="1752"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10" w:lineRule="exact"/>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50</w:t>
            </w:r>
          </w:p>
        </w:tc>
        <w:tc>
          <w:tcPr>
            <w:tcW w:w="1781" w:type="dxa"/>
            <w:tcBorders>
              <w:top w:val="single" w:sz="4" w:space="0" w:color="auto"/>
              <w:left w:val="single" w:sz="4" w:space="0" w:color="auto"/>
              <w:bottom w:val="single" w:sz="4" w:space="0" w:color="auto"/>
              <w:right w:val="single" w:sz="4" w:space="0" w:color="auto"/>
            </w:tcBorders>
            <w:shd w:val="clear" w:color="auto" w:fill="FFFFFF"/>
            <w:vAlign w:val="center"/>
          </w:tcPr>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p>
        </w:tc>
      </w:tr>
    </w:tbl>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firstLine="284"/>
        <w:rPr>
          <w:rFonts w:ascii="Times New Roman" w:eastAsia="Times New Roman" w:hAnsi="Times New Roman" w:cs="Times New Roman"/>
          <w:bCs/>
          <w:i/>
          <w:color w:val="000000"/>
          <w:sz w:val="24"/>
          <w:szCs w:val="24"/>
          <w:vertAlign w:val="superscript"/>
          <w:lang w:eastAsia="ru-RU"/>
        </w:rPr>
      </w:pPr>
      <w:r w:rsidRPr="00D4013C">
        <w:rPr>
          <w:rFonts w:ascii="Times New Roman" w:eastAsia="Times New Roman" w:hAnsi="Times New Roman" w:cs="Times New Roman"/>
          <w:bCs/>
          <w:i/>
          <w:color w:val="000000"/>
          <w:spacing w:val="50"/>
          <w:sz w:val="24"/>
          <w:szCs w:val="24"/>
          <w:lang w:eastAsia="ru-RU"/>
        </w:rPr>
        <w:t xml:space="preserve">Таблица68. </w:t>
      </w:r>
      <w:r w:rsidRPr="00D4013C">
        <w:rPr>
          <w:rFonts w:ascii="Times New Roman" w:eastAsia="Times New Roman" w:hAnsi="Times New Roman" w:cs="Times New Roman"/>
          <w:bCs/>
          <w:i/>
          <w:color w:val="000000"/>
          <w:sz w:val="24"/>
          <w:szCs w:val="24"/>
          <w:lang w:eastAsia="ru-RU"/>
        </w:rPr>
        <w:t>Количественная характеристика металлического пресса на биосферу в пределах той части ойкумены, где плотность населения превосходит 200 чел./км</w:t>
      </w:r>
      <w:r w:rsidRPr="00D4013C">
        <w:rPr>
          <w:rFonts w:ascii="Times New Roman" w:eastAsia="Times New Roman" w:hAnsi="Times New Roman" w:cs="Times New Roman"/>
          <w:bCs/>
          <w:i/>
          <w:color w:val="000000"/>
          <w:sz w:val="24"/>
          <w:szCs w:val="24"/>
          <w:vertAlign w:val="superscript"/>
          <w:lang w:eastAsia="ru-RU"/>
        </w:rPr>
        <w:t>2</w:t>
      </w:r>
    </w:p>
    <w:tbl>
      <w:tblPr>
        <w:tblStyle w:val="a7"/>
        <w:tblW w:w="0" w:type="auto"/>
        <w:tblLook w:val="04A0" w:firstRow="1" w:lastRow="0" w:firstColumn="1" w:lastColumn="0" w:noHBand="0" w:noVBand="1"/>
      </w:tblPr>
      <w:tblGrid>
        <w:gridCol w:w="3227"/>
        <w:gridCol w:w="4536"/>
      </w:tblGrid>
      <w:tr w:rsidR="00D4013C" w:rsidRPr="00D4013C" w:rsidTr="00516169">
        <w:tc>
          <w:tcPr>
            <w:tcW w:w="3227" w:type="dxa"/>
            <w:vAlign w:val="center"/>
          </w:tcPr>
          <w:p w:rsidR="00D4013C" w:rsidRPr="00D4013C" w:rsidRDefault="00D4013C" w:rsidP="00D4013C">
            <w:pPr>
              <w:spacing w:line="210" w:lineRule="exact"/>
              <w:ind w:firstLine="284"/>
              <w:jc w:val="center"/>
              <w:rPr>
                <w:rFonts w:ascii="Times New Roman" w:eastAsia="Times New Roman" w:hAnsi="Times New Roman" w:cs="Times New Roman"/>
              </w:rPr>
            </w:pPr>
            <w:r w:rsidRPr="00D4013C">
              <w:rPr>
                <w:rFonts w:ascii="Times New Roman" w:eastAsia="Times New Roman" w:hAnsi="Times New Roman" w:cs="Times New Roman"/>
                <w:bCs/>
                <w:color w:val="000000"/>
              </w:rPr>
              <w:t>Химический</w:t>
            </w:r>
          </w:p>
          <w:p w:rsidR="00D4013C" w:rsidRPr="00D4013C" w:rsidRDefault="00D4013C" w:rsidP="00D4013C">
            <w:pPr>
              <w:spacing w:line="210" w:lineRule="exact"/>
              <w:ind w:firstLine="284"/>
              <w:jc w:val="center"/>
              <w:rPr>
                <w:rFonts w:ascii="Times New Roman" w:eastAsia="Times New Roman" w:hAnsi="Times New Roman" w:cs="Times New Roman"/>
              </w:rPr>
            </w:pPr>
            <w:r w:rsidRPr="00D4013C">
              <w:rPr>
                <w:rFonts w:ascii="Times New Roman" w:eastAsia="Times New Roman" w:hAnsi="Times New Roman" w:cs="Times New Roman"/>
                <w:bCs/>
                <w:color w:val="000000"/>
              </w:rPr>
              <w:t>элемент</w:t>
            </w:r>
          </w:p>
        </w:tc>
        <w:tc>
          <w:tcPr>
            <w:tcW w:w="4536" w:type="dxa"/>
            <w:vAlign w:val="center"/>
          </w:tcPr>
          <w:p w:rsidR="00D4013C" w:rsidRPr="00D4013C" w:rsidRDefault="00D4013C" w:rsidP="00D4013C">
            <w:pPr>
              <w:ind w:firstLine="284"/>
              <w:jc w:val="center"/>
              <w:rPr>
                <w:rFonts w:ascii="Times New Roman" w:eastAsia="Times New Roman" w:hAnsi="Times New Roman" w:cs="Times New Roman"/>
              </w:rPr>
            </w:pPr>
            <w:r w:rsidRPr="00D4013C">
              <w:rPr>
                <w:rFonts w:ascii="Times New Roman" w:eastAsia="Times New Roman" w:hAnsi="Times New Roman" w:cs="Times New Roman"/>
                <w:bCs/>
                <w:color w:val="000000"/>
              </w:rPr>
              <w:t>Отношение техногенного элемента к его содержанию в гумусовой оболочке</w:t>
            </w:r>
          </w:p>
        </w:tc>
      </w:tr>
      <w:tr w:rsidR="00D4013C" w:rsidRPr="00D4013C" w:rsidTr="00516169">
        <w:tc>
          <w:tcPr>
            <w:tcW w:w="3227" w:type="dxa"/>
          </w:tcPr>
          <w:p w:rsidR="00D4013C" w:rsidRPr="00D4013C" w:rsidRDefault="00D4013C" w:rsidP="00D4013C">
            <w:pPr>
              <w:rPr>
                <w:rFonts w:ascii="Times New Roman" w:eastAsia="Times New Roman" w:hAnsi="Times New Roman" w:cs="Times New Roman"/>
                <w:bCs/>
                <w:color w:val="000000"/>
              </w:rPr>
            </w:pPr>
            <w:r w:rsidRPr="00D4013C">
              <w:rPr>
                <w:rFonts w:ascii="Times New Roman" w:eastAsia="Times New Roman" w:hAnsi="Times New Roman" w:cs="Times New Roman"/>
                <w:bCs/>
                <w:color w:val="000000"/>
              </w:rPr>
              <w:t xml:space="preserve">Сурьма </w:t>
            </w:r>
          </w:p>
        </w:tc>
        <w:tc>
          <w:tcPr>
            <w:tcW w:w="4536" w:type="dxa"/>
            <w:vAlign w:val="center"/>
          </w:tcPr>
          <w:p w:rsidR="00D4013C" w:rsidRPr="00D4013C" w:rsidRDefault="00D4013C" w:rsidP="00D4013C">
            <w:pPr>
              <w:spacing w:line="210" w:lineRule="exact"/>
              <w:ind w:firstLine="284"/>
              <w:jc w:val="center"/>
              <w:rPr>
                <w:rFonts w:ascii="Times New Roman" w:eastAsia="Times New Roman" w:hAnsi="Times New Roman" w:cs="Times New Roman"/>
              </w:rPr>
            </w:pPr>
            <w:r w:rsidRPr="00D4013C">
              <w:rPr>
                <w:rFonts w:ascii="Times New Roman" w:eastAsia="Times New Roman" w:hAnsi="Times New Roman" w:cs="Times New Roman"/>
                <w:bCs/>
                <w:color w:val="000000"/>
              </w:rPr>
              <w:t>5843,0</w:t>
            </w:r>
          </w:p>
        </w:tc>
      </w:tr>
      <w:tr w:rsidR="00D4013C" w:rsidRPr="00D4013C" w:rsidTr="00516169">
        <w:tc>
          <w:tcPr>
            <w:tcW w:w="3227" w:type="dxa"/>
          </w:tcPr>
          <w:p w:rsidR="00D4013C" w:rsidRPr="00D4013C" w:rsidRDefault="00D4013C" w:rsidP="00D4013C">
            <w:pPr>
              <w:rPr>
                <w:rFonts w:ascii="Times New Roman" w:eastAsia="Times New Roman" w:hAnsi="Times New Roman" w:cs="Times New Roman"/>
                <w:bCs/>
                <w:color w:val="000000"/>
              </w:rPr>
            </w:pPr>
            <w:r w:rsidRPr="00D4013C">
              <w:rPr>
                <w:rFonts w:ascii="Times New Roman" w:eastAsia="Times New Roman" w:hAnsi="Times New Roman" w:cs="Times New Roman"/>
                <w:bCs/>
                <w:color w:val="000000"/>
              </w:rPr>
              <w:t xml:space="preserve">Уран </w:t>
            </w:r>
          </w:p>
        </w:tc>
        <w:tc>
          <w:tcPr>
            <w:tcW w:w="4536" w:type="dxa"/>
            <w:vAlign w:val="center"/>
          </w:tcPr>
          <w:p w:rsidR="00D4013C" w:rsidRPr="00D4013C" w:rsidRDefault="00D4013C" w:rsidP="00D4013C">
            <w:pPr>
              <w:spacing w:line="210" w:lineRule="exact"/>
              <w:ind w:firstLine="284"/>
              <w:jc w:val="center"/>
              <w:rPr>
                <w:rFonts w:ascii="Times New Roman" w:eastAsia="Times New Roman" w:hAnsi="Times New Roman" w:cs="Times New Roman"/>
              </w:rPr>
            </w:pPr>
            <w:r w:rsidRPr="00D4013C">
              <w:rPr>
                <w:rFonts w:ascii="Times New Roman" w:eastAsia="Times New Roman" w:hAnsi="Times New Roman" w:cs="Times New Roman"/>
                <w:bCs/>
                <w:color w:val="000000"/>
              </w:rPr>
              <w:t>4587,9</w:t>
            </w:r>
          </w:p>
        </w:tc>
      </w:tr>
      <w:tr w:rsidR="00D4013C" w:rsidRPr="00D4013C" w:rsidTr="00516169">
        <w:tc>
          <w:tcPr>
            <w:tcW w:w="3227" w:type="dxa"/>
          </w:tcPr>
          <w:p w:rsidR="00D4013C" w:rsidRPr="00D4013C" w:rsidRDefault="00D4013C" w:rsidP="00D4013C">
            <w:pPr>
              <w:rPr>
                <w:rFonts w:ascii="Times New Roman" w:eastAsia="Times New Roman" w:hAnsi="Times New Roman" w:cs="Times New Roman"/>
                <w:bCs/>
                <w:color w:val="000000"/>
              </w:rPr>
            </w:pPr>
            <w:r w:rsidRPr="00D4013C">
              <w:rPr>
                <w:rFonts w:ascii="Times New Roman" w:eastAsia="Times New Roman" w:hAnsi="Times New Roman" w:cs="Times New Roman"/>
                <w:bCs/>
                <w:color w:val="000000"/>
              </w:rPr>
              <w:t>Висмут</w:t>
            </w:r>
          </w:p>
        </w:tc>
        <w:tc>
          <w:tcPr>
            <w:tcW w:w="4536" w:type="dxa"/>
            <w:vAlign w:val="center"/>
          </w:tcPr>
          <w:p w:rsidR="00D4013C" w:rsidRPr="00D4013C" w:rsidRDefault="00D4013C" w:rsidP="00D4013C">
            <w:pPr>
              <w:spacing w:line="210" w:lineRule="exact"/>
              <w:ind w:firstLine="284"/>
              <w:jc w:val="center"/>
              <w:rPr>
                <w:rFonts w:ascii="Times New Roman" w:eastAsia="Times New Roman" w:hAnsi="Times New Roman" w:cs="Times New Roman"/>
              </w:rPr>
            </w:pPr>
            <w:r w:rsidRPr="00D4013C">
              <w:rPr>
                <w:rFonts w:ascii="Times New Roman" w:eastAsia="Times New Roman" w:hAnsi="Times New Roman" w:cs="Times New Roman"/>
                <w:bCs/>
                <w:color w:val="000000"/>
              </w:rPr>
              <w:t>2292,1</w:t>
            </w:r>
          </w:p>
        </w:tc>
      </w:tr>
      <w:tr w:rsidR="00D4013C" w:rsidRPr="00D4013C" w:rsidTr="00516169">
        <w:tc>
          <w:tcPr>
            <w:tcW w:w="3227" w:type="dxa"/>
          </w:tcPr>
          <w:p w:rsidR="00D4013C" w:rsidRPr="00D4013C" w:rsidRDefault="00D4013C" w:rsidP="00D4013C">
            <w:pPr>
              <w:rPr>
                <w:rFonts w:ascii="Times New Roman" w:eastAsia="Times New Roman" w:hAnsi="Times New Roman" w:cs="Times New Roman"/>
                <w:bCs/>
                <w:color w:val="000000"/>
              </w:rPr>
            </w:pPr>
            <w:r w:rsidRPr="00D4013C">
              <w:rPr>
                <w:rFonts w:ascii="Times New Roman" w:eastAsia="Times New Roman" w:hAnsi="Times New Roman" w:cs="Times New Roman"/>
                <w:bCs/>
                <w:color w:val="000000"/>
              </w:rPr>
              <w:t>Мышьяк</w:t>
            </w:r>
          </w:p>
        </w:tc>
        <w:tc>
          <w:tcPr>
            <w:tcW w:w="4536" w:type="dxa"/>
            <w:vAlign w:val="center"/>
          </w:tcPr>
          <w:p w:rsidR="00D4013C" w:rsidRPr="00D4013C" w:rsidRDefault="00D4013C" w:rsidP="00D4013C">
            <w:pPr>
              <w:spacing w:line="210" w:lineRule="exact"/>
              <w:ind w:firstLine="284"/>
              <w:jc w:val="center"/>
              <w:rPr>
                <w:rFonts w:ascii="Times New Roman" w:eastAsia="Times New Roman" w:hAnsi="Times New Roman" w:cs="Times New Roman"/>
              </w:rPr>
            </w:pPr>
            <w:r w:rsidRPr="00D4013C">
              <w:rPr>
                <w:rFonts w:ascii="Times New Roman" w:eastAsia="Times New Roman" w:hAnsi="Times New Roman" w:cs="Times New Roman"/>
                <w:bCs/>
                <w:color w:val="000000"/>
              </w:rPr>
              <w:t>1148,8</w:t>
            </w:r>
          </w:p>
        </w:tc>
      </w:tr>
      <w:tr w:rsidR="00D4013C" w:rsidRPr="00D4013C" w:rsidTr="00516169">
        <w:tc>
          <w:tcPr>
            <w:tcW w:w="3227" w:type="dxa"/>
          </w:tcPr>
          <w:p w:rsidR="00D4013C" w:rsidRPr="00D4013C" w:rsidRDefault="00D4013C" w:rsidP="00D4013C">
            <w:pPr>
              <w:rPr>
                <w:rFonts w:ascii="Times New Roman" w:eastAsia="Times New Roman" w:hAnsi="Times New Roman" w:cs="Times New Roman"/>
                <w:bCs/>
                <w:color w:val="000000"/>
              </w:rPr>
            </w:pPr>
            <w:r w:rsidRPr="00D4013C">
              <w:rPr>
                <w:rFonts w:ascii="Times New Roman" w:eastAsia="Times New Roman" w:hAnsi="Times New Roman" w:cs="Times New Roman"/>
                <w:bCs/>
                <w:color w:val="000000"/>
              </w:rPr>
              <w:t>Бериллий</w:t>
            </w:r>
          </w:p>
        </w:tc>
        <w:tc>
          <w:tcPr>
            <w:tcW w:w="4536" w:type="dxa"/>
            <w:vAlign w:val="center"/>
          </w:tcPr>
          <w:p w:rsidR="00D4013C" w:rsidRPr="00D4013C" w:rsidRDefault="00D4013C" w:rsidP="00D4013C">
            <w:pPr>
              <w:spacing w:line="210" w:lineRule="exact"/>
              <w:ind w:firstLine="284"/>
              <w:jc w:val="center"/>
              <w:rPr>
                <w:rFonts w:ascii="Times New Roman" w:eastAsia="Times New Roman" w:hAnsi="Times New Roman" w:cs="Times New Roman"/>
              </w:rPr>
            </w:pPr>
            <w:r w:rsidRPr="00D4013C">
              <w:rPr>
                <w:rFonts w:ascii="Times New Roman" w:eastAsia="Times New Roman" w:hAnsi="Times New Roman" w:cs="Times New Roman"/>
                <w:bCs/>
                <w:color w:val="000000"/>
              </w:rPr>
              <w:t>572,6</w:t>
            </w:r>
          </w:p>
        </w:tc>
      </w:tr>
      <w:tr w:rsidR="00D4013C" w:rsidRPr="00D4013C" w:rsidTr="00516169">
        <w:tc>
          <w:tcPr>
            <w:tcW w:w="3227" w:type="dxa"/>
          </w:tcPr>
          <w:p w:rsidR="00D4013C" w:rsidRPr="00D4013C" w:rsidRDefault="00D4013C" w:rsidP="00D4013C">
            <w:pPr>
              <w:rPr>
                <w:rFonts w:ascii="Times New Roman" w:eastAsia="Times New Roman" w:hAnsi="Times New Roman" w:cs="Times New Roman"/>
                <w:bCs/>
                <w:color w:val="000000"/>
              </w:rPr>
            </w:pPr>
            <w:r w:rsidRPr="00D4013C">
              <w:rPr>
                <w:rFonts w:ascii="Times New Roman" w:eastAsia="Times New Roman" w:hAnsi="Times New Roman" w:cs="Times New Roman"/>
                <w:bCs/>
                <w:color w:val="000000"/>
              </w:rPr>
              <w:t>Ртуть</w:t>
            </w:r>
          </w:p>
        </w:tc>
        <w:tc>
          <w:tcPr>
            <w:tcW w:w="4536" w:type="dxa"/>
            <w:vAlign w:val="center"/>
          </w:tcPr>
          <w:p w:rsidR="00D4013C" w:rsidRPr="00D4013C" w:rsidRDefault="00D4013C" w:rsidP="00D4013C">
            <w:pPr>
              <w:spacing w:line="210" w:lineRule="exact"/>
              <w:ind w:firstLine="284"/>
              <w:jc w:val="center"/>
              <w:rPr>
                <w:rFonts w:ascii="Times New Roman" w:eastAsia="Times New Roman" w:hAnsi="Times New Roman" w:cs="Times New Roman"/>
              </w:rPr>
            </w:pPr>
            <w:r w:rsidRPr="00D4013C">
              <w:rPr>
                <w:rFonts w:ascii="Times New Roman" w:eastAsia="Times New Roman" w:hAnsi="Times New Roman" w:cs="Times New Roman"/>
                <w:bCs/>
                <w:color w:val="000000"/>
              </w:rPr>
              <w:t>505,4</w:t>
            </w:r>
          </w:p>
        </w:tc>
      </w:tr>
      <w:tr w:rsidR="00D4013C" w:rsidRPr="00D4013C" w:rsidTr="00516169">
        <w:tc>
          <w:tcPr>
            <w:tcW w:w="3227" w:type="dxa"/>
          </w:tcPr>
          <w:p w:rsidR="00D4013C" w:rsidRPr="00D4013C" w:rsidRDefault="00D4013C" w:rsidP="00D4013C">
            <w:pPr>
              <w:rPr>
                <w:rFonts w:ascii="Times New Roman" w:eastAsia="Times New Roman" w:hAnsi="Times New Roman" w:cs="Times New Roman"/>
                <w:bCs/>
                <w:color w:val="000000"/>
              </w:rPr>
            </w:pPr>
            <w:r w:rsidRPr="00D4013C">
              <w:rPr>
                <w:rFonts w:ascii="Times New Roman" w:eastAsia="Times New Roman" w:hAnsi="Times New Roman" w:cs="Times New Roman"/>
                <w:bCs/>
                <w:color w:val="000000"/>
              </w:rPr>
              <w:t xml:space="preserve">Молибден </w:t>
            </w:r>
          </w:p>
        </w:tc>
        <w:tc>
          <w:tcPr>
            <w:tcW w:w="4536" w:type="dxa"/>
            <w:vAlign w:val="center"/>
          </w:tcPr>
          <w:p w:rsidR="00D4013C" w:rsidRPr="00D4013C" w:rsidRDefault="00D4013C" w:rsidP="00D4013C">
            <w:pPr>
              <w:spacing w:line="210" w:lineRule="exact"/>
              <w:ind w:firstLine="284"/>
              <w:jc w:val="center"/>
              <w:rPr>
                <w:rFonts w:ascii="Times New Roman" w:eastAsia="Times New Roman" w:hAnsi="Times New Roman" w:cs="Times New Roman"/>
              </w:rPr>
            </w:pPr>
            <w:r w:rsidRPr="00D4013C">
              <w:rPr>
                <w:rFonts w:ascii="Times New Roman" w:eastAsia="Times New Roman" w:hAnsi="Times New Roman" w:cs="Times New Roman"/>
                <w:bCs/>
                <w:color w:val="000000"/>
              </w:rPr>
              <w:t>480,2</w:t>
            </w:r>
          </w:p>
        </w:tc>
      </w:tr>
      <w:tr w:rsidR="00D4013C" w:rsidRPr="00D4013C" w:rsidTr="00516169">
        <w:tc>
          <w:tcPr>
            <w:tcW w:w="3227" w:type="dxa"/>
          </w:tcPr>
          <w:p w:rsidR="00D4013C" w:rsidRPr="00D4013C" w:rsidRDefault="00D4013C" w:rsidP="00D4013C">
            <w:pPr>
              <w:rPr>
                <w:rFonts w:ascii="Times New Roman" w:eastAsia="Times New Roman" w:hAnsi="Times New Roman" w:cs="Times New Roman"/>
                <w:bCs/>
                <w:color w:val="000000"/>
              </w:rPr>
            </w:pPr>
            <w:r w:rsidRPr="00D4013C">
              <w:rPr>
                <w:rFonts w:ascii="Times New Roman" w:eastAsia="Times New Roman" w:hAnsi="Times New Roman" w:cs="Times New Roman"/>
                <w:bCs/>
                <w:color w:val="000000"/>
              </w:rPr>
              <w:t>Кобальт</w:t>
            </w:r>
          </w:p>
        </w:tc>
        <w:tc>
          <w:tcPr>
            <w:tcW w:w="4536" w:type="dxa"/>
            <w:vAlign w:val="center"/>
          </w:tcPr>
          <w:p w:rsidR="00D4013C" w:rsidRPr="00D4013C" w:rsidRDefault="00D4013C" w:rsidP="00D4013C">
            <w:pPr>
              <w:spacing w:line="210" w:lineRule="exact"/>
              <w:ind w:firstLine="284"/>
              <w:jc w:val="center"/>
              <w:rPr>
                <w:rFonts w:ascii="Times New Roman" w:eastAsia="Times New Roman" w:hAnsi="Times New Roman" w:cs="Times New Roman"/>
              </w:rPr>
            </w:pPr>
            <w:r w:rsidRPr="00D4013C">
              <w:rPr>
                <w:rFonts w:ascii="Times New Roman" w:eastAsia="Times New Roman" w:hAnsi="Times New Roman" w:cs="Times New Roman"/>
                <w:bCs/>
                <w:color w:val="000000"/>
              </w:rPr>
              <w:t>436,4</w:t>
            </w:r>
          </w:p>
        </w:tc>
      </w:tr>
      <w:tr w:rsidR="00D4013C" w:rsidRPr="00D4013C" w:rsidTr="00516169">
        <w:tc>
          <w:tcPr>
            <w:tcW w:w="3227" w:type="dxa"/>
          </w:tcPr>
          <w:p w:rsidR="00D4013C" w:rsidRPr="00D4013C" w:rsidRDefault="00D4013C" w:rsidP="00D4013C">
            <w:pPr>
              <w:rPr>
                <w:rFonts w:ascii="Times New Roman" w:eastAsia="Times New Roman" w:hAnsi="Times New Roman" w:cs="Times New Roman"/>
                <w:bCs/>
                <w:color w:val="000000"/>
              </w:rPr>
            </w:pPr>
            <w:r w:rsidRPr="00D4013C">
              <w:rPr>
                <w:rFonts w:ascii="Times New Roman" w:eastAsia="Times New Roman" w:hAnsi="Times New Roman" w:cs="Times New Roman"/>
                <w:bCs/>
                <w:color w:val="000000"/>
              </w:rPr>
              <w:t>Олово</w:t>
            </w:r>
          </w:p>
        </w:tc>
        <w:tc>
          <w:tcPr>
            <w:tcW w:w="4536" w:type="dxa"/>
            <w:vAlign w:val="center"/>
          </w:tcPr>
          <w:p w:rsidR="00D4013C" w:rsidRPr="00D4013C" w:rsidRDefault="00D4013C" w:rsidP="00D4013C">
            <w:pPr>
              <w:spacing w:line="210" w:lineRule="exact"/>
              <w:ind w:firstLine="284"/>
              <w:jc w:val="center"/>
              <w:rPr>
                <w:rFonts w:ascii="Times New Roman" w:eastAsia="Times New Roman" w:hAnsi="Times New Roman" w:cs="Times New Roman"/>
              </w:rPr>
            </w:pPr>
            <w:r w:rsidRPr="00D4013C">
              <w:rPr>
                <w:rFonts w:ascii="Times New Roman" w:eastAsia="Times New Roman" w:hAnsi="Times New Roman" w:cs="Times New Roman"/>
                <w:bCs/>
                <w:color w:val="000000"/>
              </w:rPr>
              <w:t>290,4</w:t>
            </w:r>
          </w:p>
        </w:tc>
      </w:tr>
      <w:tr w:rsidR="00D4013C" w:rsidRPr="00D4013C" w:rsidTr="00516169">
        <w:tc>
          <w:tcPr>
            <w:tcW w:w="3227" w:type="dxa"/>
          </w:tcPr>
          <w:p w:rsidR="00D4013C" w:rsidRPr="00D4013C" w:rsidRDefault="00D4013C" w:rsidP="00D4013C">
            <w:pPr>
              <w:rPr>
                <w:rFonts w:ascii="Times New Roman" w:eastAsia="Times New Roman" w:hAnsi="Times New Roman" w:cs="Times New Roman"/>
                <w:bCs/>
                <w:color w:val="000000"/>
              </w:rPr>
            </w:pPr>
            <w:r w:rsidRPr="00D4013C">
              <w:rPr>
                <w:rFonts w:ascii="Times New Roman" w:eastAsia="Times New Roman" w:hAnsi="Times New Roman" w:cs="Times New Roman"/>
                <w:bCs/>
                <w:color w:val="000000"/>
              </w:rPr>
              <w:t xml:space="preserve">Серебро </w:t>
            </w:r>
          </w:p>
        </w:tc>
        <w:tc>
          <w:tcPr>
            <w:tcW w:w="4536" w:type="dxa"/>
            <w:vAlign w:val="center"/>
          </w:tcPr>
          <w:p w:rsidR="00D4013C" w:rsidRPr="00D4013C" w:rsidRDefault="00D4013C" w:rsidP="00D4013C">
            <w:pPr>
              <w:spacing w:line="210" w:lineRule="exact"/>
              <w:ind w:firstLine="284"/>
              <w:jc w:val="center"/>
              <w:rPr>
                <w:rFonts w:ascii="Times New Roman" w:eastAsia="Times New Roman" w:hAnsi="Times New Roman" w:cs="Times New Roman"/>
              </w:rPr>
            </w:pPr>
            <w:r w:rsidRPr="00D4013C">
              <w:rPr>
                <w:rFonts w:ascii="Times New Roman" w:eastAsia="Times New Roman" w:hAnsi="Times New Roman" w:cs="Times New Roman"/>
                <w:bCs/>
                <w:color w:val="000000"/>
              </w:rPr>
              <w:t>233,1</w:t>
            </w:r>
          </w:p>
        </w:tc>
      </w:tr>
      <w:tr w:rsidR="00D4013C" w:rsidRPr="00D4013C" w:rsidTr="00516169">
        <w:tc>
          <w:tcPr>
            <w:tcW w:w="3227" w:type="dxa"/>
          </w:tcPr>
          <w:p w:rsidR="00D4013C" w:rsidRPr="00D4013C" w:rsidRDefault="00D4013C" w:rsidP="00D4013C">
            <w:pPr>
              <w:rPr>
                <w:rFonts w:ascii="Times New Roman" w:eastAsia="Times New Roman" w:hAnsi="Times New Roman" w:cs="Times New Roman"/>
                <w:bCs/>
                <w:color w:val="000000"/>
              </w:rPr>
            </w:pPr>
            <w:r w:rsidRPr="00D4013C">
              <w:rPr>
                <w:rFonts w:ascii="Times New Roman" w:eastAsia="Times New Roman" w:hAnsi="Times New Roman" w:cs="Times New Roman"/>
                <w:bCs/>
                <w:color w:val="000000"/>
              </w:rPr>
              <w:t xml:space="preserve">Никель </w:t>
            </w:r>
          </w:p>
        </w:tc>
        <w:tc>
          <w:tcPr>
            <w:tcW w:w="4536" w:type="dxa"/>
            <w:vAlign w:val="center"/>
          </w:tcPr>
          <w:p w:rsidR="00D4013C" w:rsidRPr="00D4013C" w:rsidRDefault="00D4013C" w:rsidP="00D4013C">
            <w:pPr>
              <w:spacing w:line="210" w:lineRule="exact"/>
              <w:ind w:firstLine="284"/>
              <w:jc w:val="center"/>
              <w:rPr>
                <w:rFonts w:ascii="Times New Roman" w:eastAsia="Times New Roman" w:hAnsi="Times New Roman" w:cs="Times New Roman"/>
              </w:rPr>
            </w:pPr>
            <w:r w:rsidRPr="00D4013C">
              <w:rPr>
                <w:rFonts w:ascii="Times New Roman" w:eastAsia="Times New Roman" w:hAnsi="Times New Roman" w:cs="Times New Roman"/>
                <w:bCs/>
                <w:color w:val="000000"/>
              </w:rPr>
              <w:t>210,1</w:t>
            </w:r>
          </w:p>
        </w:tc>
      </w:tr>
      <w:tr w:rsidR="00D4013C" w:rsidRPr="00D4013C" w:rsidTr="00516169">
        <w:tc>
          <w:tcPr>
            <w:tcW w:w="3227" w:type="dxa"/>
          </w:tcPr>
          <w:p w:rsidR="00D4013C" w:rsidRPr="00D4013C" w:rsidRDefault="00D4013C" w:rsidP="00D4013C">
            <w:pPr>
              <w:rPr>
                <w:rFonts w:ascii="Times New Roman" w:eastAsia="Times New Roman" w:hAnsi="Times New Roman" w:cs="Times New Roman"/>
                <w:bCs/>
                <w:color w:val="000000"/>
              </w:rPr>
            </w:pPr>
            <w:r w:rsidRPr="00D4013C">
              <w:rPr>
                <w:rFonts w:ascii="Times New Roman" w:eastAsia="Times New Roman" w:hAnsi="Times New Roman" w:cs="Times New Roman"/>
                <w:bCs/>
                <w:color w:val="000000"/>
              </w:rPr>
              <w:t xml:space="preserve">Литий </w:t>
            </w:r>
          </w:p>
        </w:tc>
        <w:tc>
          <w:tcPr>
            <w:tcW w:w="4536" w:type="dxa"/>
            <w:vAlign w:val="center"/>
          </w:tcPr>
          <w:p w:rsidR="00D4013C" w:rsidRPr="00D4013C" w:rsidRDefault="00D4013C" w:rsidP="00D4013C">
            <w:pPr>
              <w:spacing w:line="210" w:lineRule="exact"/>
              <w:ind w:firstLine="284"/>
              <w:jc w:val="center"/>
              <w:rPr>
                <w:rFonts w:ascii="Times New Roman" w:eastAsia="Times New Roman" w:hAnsi="Times New Roman" w:cs="Times New Roman"/>
              </w:rPr>
            </w:pPr>
            <w:r w:rsidRPr="00D4013C">
              <w:rPr>
                <w:rFonts w:ascii="Times New Roman" w:eastAsia="Times New Roman" w:hAnsi="Times New Roman" w:cs="Times New Roman"/>
                <w:bCs/>
                <w:color w:val="000000"/>
              </w:rPr>
              <w:t>190,2</w:t>
            </w:r>
          </w:p>
        </w:tc>
      </w:tr>
      <w:tr w:rsidR="00D4013C" w:rsidRPr="00D4013C" w:rsidTr="00516169">
        <w:tc>
          <w:tcPr>
            <w:tcW w:w="3227" w:type="dxa"/>
          </w:tcPr>
          <w:p w:rsidR="00D4013C" w:rsidRPr="00D4013C" w:rsidRDefault="00D4013C" w:rsidP="00D4013C">
            <w:pPr>
              <w:rPr>
                <w:rFonts w:ascii="Times New Roman" w:eastAsia="Times New Roman" w:hAnsi="Times New Roman" w:cs="Times New Roman"/>
                <w:bCs/>
                <w:color w:val="000000"/>
              </w:rPr>
            </w:pPr>
            <w:r w:rsidRPr="00D4013C">
              <w:rPr>
                <w:rFonts w:ascii="Times New Roman" w:eastAsia="Times New Roman" w:hAnsi="Times New Roman" w:cs="Times New Roman"/>
                <w:bCs/>
                <w:color w:val="000000"/>
              </w:rPr>
              <w:t>Свинец</w:t>
            </w:r>
          </w:p>
        </w:tc>
        <w:tc>
          <w:tcPr>
            <w:tcW w:w="4536" w:type="dxa"/>
            <w:vAlign w:val="center"/>
          </w:tcPr>
          <w:p w:rsidR="00D4013C" w:rsidRPr="00D4013C" w:rsidRDefault="00D4013C" w:rsidP="00D4013C">
            <w:pPr>
              <w:spacing w:line="210" w:lineRule="exact"/>
              <w:ind w:firstLine="284"/>
              <w:jc w:val="center"/>
              <w:rPr>
                <w:rFonts w:ascii="Times New Roman" w:eastAsia="Times New Roman" w:hAnsi="Times New Roman" w:cs="Times New Roman"/>
              </w:rPr>
            </w:pPr>
            <w:r w:rsidRPr="00D4013C">
              <w:rPr>
                <w:rFonts w:ascii="Times New Roman" w:eastAsia="Times New Roman" w:hAnsi="Times New Roman" w:cs="Times New Roman"/>
                <w:bCs/>
                <w:color w:val="000000"/>
              </w:rPr>
              <w:t>160,4</w:t>
            </w:r>
          </w:p>
        </w:tc>
      </w:tr>
      <w:tr w:rsidR="00D4013C" w:rsidRPr="00D4013C" w:rsidTr="00516169">
        <w:tc>
          <w:tcPr>
            <w:tcW w:w="3227" w:type="dxa"/>
          </w:tcPr>
          <w:p w:rsidR="00D4013C" w:rsidRPr="00D4013C" w:rsidRDefault="00D4013C" w:rsidP="00D4013C">
            <w:pPr>
              <w:rPr>
                <w:rFonts w:ascii="Times New Roman" w:eastAsia="Times New Roman" w:hAnsi="Times New Roman" w:cs="Times New Roman"/>
                <w:bCs/>
                <w:color w:val="000000"/>
              </w:rPr>
            </w:pPr>
            <w:r w:rsidRPr="00D4013C">
              <w:rPr>
                <w:rFonts w:ascii="Times New Roman" w:eastAsia="Times New Roman" w:hAnsi="Times New Roman" w:cs="Times New Roman"/>
                <w:bCs/>
                <w:color w:val="000000"/>
              </w:rPr>
              <w:t>Кадмий</w:t>
            </w:r>
          </w:p>
        </w:tc>
        <w:tc>
          <w:tcPr>
            <w:tcW w:w="4536" w:type="dxa"/>
            <w:vAlign w:val="center"/>
          </w:tcPr>
          <w:p w:rsidR="00D4013C" w:rsidRPr="00D4013C" w:rsidRDefault="00D4013C" w:rsidP="00D4013C">
            <w:pPr>
              <w:spacing w:line="210" w:lineRule="exact"/>
              <w:ind w:firstLine="284"/>
              <w:jc w:val="center"/>
              <w:rPr>
                <w:rFonts w:ascii="Times New Roman" w:eastAsia="Times New Roman" w:hAnsi="Times New Roman" w:cs="Times New Roman"/>
              </w:rPr>
            </w:pPr>
            <w:r w:rsidRPr="00D4013C">
              <w:rPr>
                <w:rFonts w:ascii="Times New Roman" w:eastAsia="Times New Roman" w:hAnsi="Times New Roman" w:cs="Times New Roman"/>
                <w:bCs/>
                <w:color w:val="000000"/>
              </w:rPr>
              <w:t>115,6</w:t>
            </w:r>
          </w:p>
        </w:tc>
      </w:tr>
      <w:tr w:rsidR="00D4013C" w:rsidRPr="00D4013C" w:rsidTr="00516169">
        <w:tc>
          <w:tcPr>
            <w:tcW w:w="3227" w:type="dxa"/>
          </w:tcPr>
          <w:p w:rsidR="00D4013C" w:rsidRPr="00D4013C" w:rsidRDefault="00D4013C" w:rsidP="00D4013C">
            <w:pPr>
              <w:rPr>
                <w:rFonts w:ascii="Times New Roman" w:eastAsia="Times New Roman" w:hAnsi="Times New Roman" w:cs="Times New Roman"/>
                <w:bCs/>
                <w:color w:val="000000"/>
              </w:rPr>
            </w:pPr>
            <w:r w:rsidRPr="00D4013C">
              <w:rPr>
                <w:rFonts w:ascii="Times New Roman" w:eastAsia="Times New Roman" w:hAnsi="Times New Roman" w:cs="Times New Roman"/>
                <w:bCs/>
                <w:color w:val="000000"/>
              </w:rPr>
              <w:t xml:space="preserve">Галлий </w:t>
            </w:r>
          </w:p>
        </w:tc>
        <w:tc>
          <w:tcPr>
            <w:tcW w:w="4536" w:type="dxa"/>
            <w:vAlign w:val="center"/>
          </w:tcPr>
          <w:p w:rsidR="00D4013C" w:rsidRPr="00D4013C" w:rsidRDefault="00D4013C" w:rsidP="00D4013C">
            <w:pPr>
              <w:spacing w:line="210" w:lineRule="exact"/>
              <w:ind w:firstLine="284"/>
              <w:jc w:val="center"/>
              <w:rPr>
                <w:rFonts w:ascii="Times New Roman" w:eastAsia="Times New Roman" w:hAnsi="Times New Roman" w:cs="Times New Roman"/>
              </w:rPr>
            </w:pPr>
            <w:r w:rsidRPr="00D4013C">
              <w:rPr>
                <w:rFonts w:ascii="Times New Roman" w:eastAsia="Times New Roman" w:hAnsi="Times New Roman" w:cs="Times New Roman"/>
                <w:bCs/>
                <w:color w:val="000000"/>
              </w:rPr>
              <w:t>113,8</w:t>
            </w:r>
          </w:p>
        </w:tc>
      </w:tr>
      <w:tr w:rsidR="00D4013C" w:rsidRPr="00D4013C" w:rsidTr="00516169">
        <w:tc>
          <w:tcPr>
            <w:tcW w:w="3227" w:type="dxa"/>
          </w:tcPr>
          <w:p w:rsidR="00D4013C" w:rsidRPr="00D4013C" w:rsidRDefault="00D4013C" w:rsidP="00D4013C">
            <w:pPr>
              <w:rPr>
                <w:rFonts w:ascii="Times New Roman" w:eastAsia="Times New Roman" w:hAnsi="Times New Roman" w:cs="Times New Roman"/>
                <w:bCs/>
                <w:color w:val="000000"/>
              </w:rPr>
            </w:pPr>
            <w:r w:rsidRPr="00D4013C">
              <w:rPr>
                <w:rFonts w:ascii="Times New Roman" w:eastAsia="Times New Roman" w:hAnsi="Times New Roman" w:cs="Times New Roman"/>
                <w:bCs/>
                <w:color w:val="000000"/>
              </w:rPr>
              <w:t xml:space="preserve">Ванадий </w:t>
            </w:r>
          </w:p>
        </w:tc>
        <w:tc>
          <w:tcPr>
            <w:tcW w:w="4536" w:type="dxa"/>
            <w:vAlign w:val="center"/>
          </w:tcPr>
          <w:p w:rsidR="00D4013C" w:rsidRPr="00D4013C" w:rsidRDefault="00D4013C" w:rsidP="00D4013C">
            <w:pPr>
              <w:spacing w:line="210" w:lineRule="exact"/>
              <w:ind w:firstLine="284"/>
              <w:jc w:val="center"/>
              <w:rPr>
                <w:rFonts w:ascii="Times New Roman" w:eastAsia="Times New Roman" w:hAnsi="Times New Roman" w:cs="Times New Roman"/>
              </w:rPr>
            </w:pPr>
            <w:r w:rsidRPr="00D4013C">
              <w:rPr>
                <w:rFonts w:ascii="Times New Roman" w:eastAsia="Times New Roman" w:hAnsi="Times New Roman" w:cs="Times New Roman"/>
                <w:bCs/>
                <w:color w:val="000000"/>
              </w:rPr>
              <w:t>80,2</w:t>
            </w:r>
          </w:p>
        </w:tc>
      </w:tr>
      <w:tr w:rsidR="00D4013C" w:rsidRPr="00D4013C" w:rsidTr="00516169">
        <w:tc>
          <w:tcPr>
            <w:tcW w:w="3227" w:type="dxa"/>
          </w:tcPr>
          <w:p w:rsidR="00D4013C" w:rsidRPr="00D4013C" w:rsidRDefault="00D4013C" w:rsidP="00D4013C">
            <w:pPr>
              <w:rPr>
                <w:rFonts w:ascii="Times New Roman" w:eastAsia="Times New Roman" w:hAnsi="Times New Roman" w:cs="Times New Roman"/>
                <w:bCs/>
                <w:color w:val="000000"/>
              </w:rPr>
            </w:pPr>
            <w:r w:rsidRPr="00D4013C">
              <w:rPr>
                <w:rFonts w:ascii="Times New Roman" w:eastAsia="Times New Roman" w:hAnsi="Times New Roman" w:cs="Times New Roman"/>
                <w:bCs/>
                <w:color w:val="000000"/>
              </w:rPr>
              <w:t xml:space="preserve">Цинк </w:t>
            </w:r>
          </w:p>
        </w:tc>
        <w:tc>
          <w:tcPr>
            <w:tcW w:w="4536" w:type="dxa"/>
            <w:vAlign w:val="center"/>
          </w:tcPr>
          <w:p w:rsidR="00D4013C" w:rsidRPr="00D4013C" w:rsidRDefault="00D4013C" w:rsidP="00D4013C">
            <w:pPr>
              <w:spacing w:line="210" w:lineRule="exact"/>
              <w:ind w:firstLine="284"/>
              <w:jc w:val="center"/>
              <w:rPr>
                <w:rFonts w:ascii="Times New Roman" w:eastAsia="Times New Roman" w:hAnsi="Times New Roman" w:cs="Times New Roman"/>
              </w:rPr>
            </w:pPr>
            <w:r w:rsidRPr="00D4013C">
              <w:rPr>
                <w:rFonts w:ascii="Times New Roman" w:eastAsia="Times New Roman" w:hAnsi="Times New Roman" w:cs="Times New Roman"/>
                <w:bCs/>
                <w:color w:val="000000"/>
              </w:rPr>
              <w:t>63,4</w:t>
            </w:r>
          </w:p>
        </w:tc>
      </w:tr>
    </w:tbl>
    <w:p w:rsidR="00D4013C" w:rsidRPr="00D4013C" w:rsidRDefault="00D4013C" w:rsidP="00D4013C">
      <w:pPr>
        <w:spacing w:after="0" w:line="240" w:lineRule="auto"/>
        <w:ind w:firstLine="284"/>
        <w:rPr>
          <w:rFonts w:ascii="Times New Roman" w:eastAsia="Times New Roman" w:hAnsi="Times New Roman" w:cs="Times New Roman"/>
          <w:bCs/>
          <w:color w:val="000000"/>
          <w:sz w:val="24"/>
          <w:szCs w:val="24"/>
          <w:vertAlign w:val="superscript"/>
          <w:lang w:eastAsia="ru-RU"/>
        </w:rPr>
      </w:pPr>
    </w:p>
    <w:p w:rsidR="00D4013C" w:rsidRPr="00D4013C" w:rsidRDefault="00D4013C" w:rsidP="00D4013C">
      <w:pPr>
        <w:spacing w:after="0" w:line="240" w:lineRule="auto"/>
        <w:ind w:firstLine="284"/>
        <w:rPr>
          <w:rFonts w:ascii="Times New Roman" w:eastAsia="Times New Roman" w:hAnsi="Times New Roman" w:cs="Times New Roman"/>
          <w:bCs/>
          <w:i/>
          <w:color w:val="000000"/>
          <w:sz w:val="24"/>
          <w:szCs w:val="24"/>
          <w:lang w:eastAsia="ru-RU"/>
        </w:rPr>
      </w:pPr>
      <w:r w:rsidRPr="00D4013C">
        <w:rPr>
          <w:rFonts w:ascii="Times New Roman" w:eastAsia="Times New Roman" w:hAnsi="Times New Roman" w:cs="Times New Roman"/>
          <w:bCs/>
          <w:i/>
          <w:color w:val="000000"/>
          <w:sz w:val="24"/>
          <w:szCs w:val="24"/>
          <w:lang w:eastAsia="ru-RU"/>
        </w:rPr>
        <w:t>Таблица 69 . Концентрации различных элементов в почве (предельно допустимые для растений, мг/кг)</w:t>
      </w:r>
    </w:p>
    <w:tbl>
      <w:tblPr>
        <w:tblStyle w:val="a7"/>
        <w:tblW w:w="0" w:type="auto"/>
        <w:tblLook w:val="04A0" w:firstRow="1" w:lastRow="0" w:firstColumn="1" w:lastColumn="0" w:noHBand="0" w:noVBand="1"/>
      </w:tblPr>
      <w:tblGrid>
        <w:gridCol w:w="3090"/>
        <w:gridCol w:w="3238"/>
        <w:gridCol w:w="3243"/>
      </w:tblGrid>
      <w:tr w:rsidR="00D4013C" w:rsidRPr="00D4013C" w:rsidTr="00516169">
        <w:tc>
          <w:tcPr>
            <w:tcW w:w="3227" w:type="dxa"/>
          </w:tcPr>
          <w:p w:rsidR="00D4013C" w:rsidRPr="00D4013C" w:rsidRDefault="00D4013C" w:rsidP="00D4013C">
            <w:pPr>
              <w:spacing w:line="210" w:lineRule="exact"/>
              <w:ind w:firstLine="284"/>
              <w:jc w:val="center"/>
              <w:rPr>
                <w:rFonts w:ascii="Times New Roman" w:eastAsia="Times New Roman" w:hAnsi="Times New Roman" w:cs="Times New Roman"/>
              </w:rPr>
            </w:pPr>
            <w:r w:rsidRPr="00D4013C">
              <w:rPr>
                <w:rFonts w:ascii="Times New Roman" w:eastAsia="Times New Roman" w:hAnsi="Times New Roman" w:cs="Times New Roman"/>
                <w:bCs/>
                <w:color w:val="000000"/>
              </w:rPr>
              <w:t>Химический</w:t>
            </w:r>
          </w:p>
          <w:p w:rsidR="00D4013C" w:rsidRPr="00D4013C" w:rsidRDefault="00D4013C" w:rsidP="00D4013C">
            <w:pPr>
              <w:jc w:val="center"/>
              <w:rPr>
                <w:rFonts w:ascii="Times New Roman" w:eastAsia="Times New Roman" w:hAnsi="Times New Roman" w:cs="Times New Roman"/>
                <w:b/>
              </w:rPr>
            </w:pPr>
            <w:r w:rsidRPr="00D4013C">
              <w:rPr>
                <w:rFonts w:ascii="Times New Roman" w:eastAsia="Times New Roman" w:hAnsi="Times New Roman" w:cs="Times New Roman"/>
                <w:bCs/>
                <w:color w:val="000000"/>
              </w:rPr>
              <w:t>элемент</w:t>
            </w:r>
          </w:p>
        </w:tc>
        <w:tc>
          <w:tcPr>
            <w:tcW w:w="3379" w:type="dxa"/>
          </w:tcPr>
          <w:p w:rsidR="00D4013C" w:rsidRPr="00D4013C" w:rsidRDefault="00D4013C" w:rsidP="00D4013C">
            <w:pPr>
              <w:ind w:firstLine="284"/>
              <w:jc w:val="center"/>
              <w:rPr>
                <w:rFonts w:ascii="Times New Roman" w:eastAsia="Times New Roman" w:hAnsi="Times New Roman" w:cs="Times New Roman"/>
              </w:rPr>
            </w:pPr>
            <w:r w:rsidRPr="00D4013C">
              <w:rPr>
                <w:rFonts w:ascii="Times New Roman" w:eastAsia="Times New Roman" w:hAnsi="Times New Roman" w:cs="Times New Roman"/>
                <w:bCs/>
                <w:color w:val="000000"/>
              </w:rPr>
              <w:t>Естественное</w:t>
            </w:r>
          </w:p>
          <w:p w:rsidR="00D4013C" w:rsidRPr="00D4013C" w:rsidRDefault="00D4013C" w:rsidP="00D4013C">
            <w:pPr>
              <w:ind w:firstLine="284"/>
              <w:jc w:val="center"/>
              <w:rPr>
                <w:rFonts w:ascii="Times New Roman" w:eastAsia="Times New Roman" w:hAnsi="Times New Roman" w:cs="Times New Roman"/>
              </w:rPr>
            </w:pPr>
            <w:r w:rsidRPr="00D4013C">
              <w:rPr>
                <w:rFonts w:ascii="Times New Roman" w:eastAsia="Times New Roman" w:hAnsi="Times New Roman" w:cs="Times New Roman"/>
                <w:bCs/>
                <w:color w:val="000000"/>
              </w:rPr>
              <w:t>фоновое</w:t>
            </w:r>
          </w:p>
          <w:p w:rsidR="00D4013C" w:rsidRPr="00D4013C" w:rsidRDefault="00D4013C" w:rsidP="00D4013C">
            <w:pPr>
              <w:jc w:val="center"/>
              <w:rPr>
                <w:rFonts w:ascii="Times New Roman" w:eastAsia="Times New Roman" w:hAnsi="Times New Roman" w:cs="Times New Roman"/>
                <w:b/>
              </w:rPr>
            </w:pPr>
            <w:r w:rsidRPr="00D4013C">
              <w:rPr>
                <w:rFonts w:ascii="Times New Roman" w:eastAsia="Times New Roman" w:hAnsi="Times New Roman" w:cs="Times New Roman"/>
                <w:bCs/>
                <w:color w:val="000000"/>
              </w:rPr>
              <w:t>содержание</w:t>
            </w:r>
          </w:p>
        </w:tc>
        <w:tc>
          <w:tcPr>
            <w:tcW w:w="3380" w:type="dxa"/>
            <w:vAlign w:val="center"/>
          </w:tcPr>
          <w:p w:rsidR="00D4013C" w:rsidRPr="00D4013C" w:rsidRDefault="00D4013C" w:rsidP="00D4013C">
            <w:pPr>
              <w:ind w:firstLine="284"/>
              <w:jc w:val="center"/>
              <w:rPr>
                <w:rFonts w:ascii="Times New Roman" w:eastAsia="Times New Roman" w:hAnsi="Times New Roman" w:cs="Times New Roman"/>
              </w:rPr>
            </w:pPr>
            <w:r w:rsidRPr="00D4013C">
              <w:rPr>
                <w:rFonts w:ascii="Times New Roman" w:eastAsia="Times New Roman" w:hAnsi="Times New Roman" w:cs="Times New Roman"/>
                <w:bCs/>
                <w:color w:val="000000"/>
              </w:rPr>
              <w:t>Предельно</w:t>
            </w:r>
          </w:p>
          <w:p w:rsidR="00D4013C" w:rsidRPr="00D4013C" w:rsidRDefault="00D4013C" w:rsidP="00D4013C">
            <w:pPr>
              <w:ind w:firstLine="284"/>
              <w:jc w:val="center"/>
              <w:rPr>
                <w:rFonts w:ascii="Times New Roman" w:eastAsia="Times New Roman" w:hAnsi="Times New Roman" w:cs="Times New Roman"/>
              </w:rPr>
            </w:pPr>
            <w:r w:rsidRPr="00D4013C">
              <w:rPr>
                <w:rFonts w:ascii="Times New Roman" w:eastAsia="Times New Roman" w:hAnsi="Times New Roman" w:cs="Times New Roman"/>
                <w:bCs/>
                <w:color w:val="000000"/>
              </w:rPr>
              <w:t>допустимая</w:t>
            </w:r>
          </w:p>
          <w:p w:rsidR="00D4013C" w:rsidRPr="00D4013C" w:rsidRDefault="00D4013C" w:rsidP="00D4013C">
            <w:pPr>
              <w:ind w:firstLine="284"/>
              <w:jc w:val="center"/>
              <w:rPr>
                <w:rFonts w:ascii="Times New Roman" w:eastAsia="Times New Roman" w:hAnsi="Times New Roman" w:cs="Times New Roman"/>
              </w:rPr>
            </w:pPr>
            <w:r w:rsidRPr="00D4013C">
              <w:rPr>
                <w:rFonts w:ascii="Times New Roman" w:eastAsia="Times New Roman" w:hAnsi="Times New Roman" w:cs="Times New Roman"/>
                <w:bCs/>
                <w:color w:val="000000"/>
              </w:rPr>
              <w:t>концентрация</w:t>
            </w:r>
          </w:p>
        </w:tc>
      </w:tr>
      <w:tr w:rsidR="00D4013C" w:rsidRPr="00D4013C" w:rsidTr="00516169">
        <w:tc>
          <w:tcPr>
            <w:tcW w:w="3227" w:type="dxa"/>
          </w:tcPr>
          <w:p w:rsidR="00D4013C" w:rsidRPr="00D4013C" w:rsidRDefault="00D4013C" w:rsidP="00D4013C">
            <w:pPr>
              <w:rPr>
                <w:rFonts w:ascii="Times New Roman" w:eastAsia="Times New Roman" w:hAnsi="Times New Roman" w:cs="Times New Roman"/>
              </w:rPr>
            </w:pPr>
            <w:r w:rsidRPr="00D4013C">
              <w:rPr>
                <w:rFonts w:ascii="Times New Roman" w:eastAsia="Times New Roman" w:hAnsi="Times New Roman" w:cs="Times New Roman"/>
              </w:rPr>
              <w:t>Бериллий</w:t>
            </w:r>
          </w:p>
        </w:tc>
        <w:tc>
          <w:tcPr>
            <w:tcW w:w="3379" w:type="dxa"/>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ОД - 10</w:t>
            </w:r>
          </w:p>
        </w:tc>
        <w:tc>
          <w:tcPr>
            <w:tcW w:w="3380" w:type="dxa"/>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10</w:t>
            </w:r>
          </w:p>
        </w:tc>
      </w:tr>
      <w:tr w:rsidR="00D4013C" w:rsidRPr="00D4013C" w:rsidTr="00516169">
        <w:tc>
          <w:tcPr>
            <w:tcW w:w="3227" w:type="dxa"/>
          </w:tcPr>
          <w:p w:rsidR="00D4013C" w:rsidRPr="00D4013C" w:rsidRDefault="00D4013C" w:rsidP="00D4013C">
            <w:pPr>
              <w:rPr>
                <w:rFonts w:ascii="Times New Roman" w:eastAsia="Times New Roman" w:hAnsi="Times New Roman" w:cs="Times New Roman"/>
              </w:rPr>
            </w:pPr>
            <w:r w:rsidRPr="00D4013C">
              <w:rPr>
                <w:rFonts w:ascii="Times New Roman" w:eastAsia="Times New Roman" w:hAnsi="Times New Roman" w:cs="Times New Roman"/>
              </w:rPr>
              <w:t>Фтор</w:t>
            </w:r>
          </w:p>
        </w:tc>
        <w:tc>
          <w:tcPr>
            <w:tcW w:w="3379" w:type="dxa"/>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10 - 500</w:t>
            </w:r>
          </w:p>
        </w:tc>
        <w:tc>
          <w:tcPr>
            <w:tcW w:w="3380" w:type="dxa"/>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500</w:t>
            </w:r>
          </w:p>
        </w:tc>
      </w:tr>
      <w:tr w:rsidR="00D4013C" w:rsidRPr="00D4013C" w:rsidTr="00516169">
        <w:tc>
          <w:tcPr>
            <w:tcW w:w="3227" w:type="dxa"/>
          </w:tcPr>
          <w:p w:rsidR="00D4013C" w:rsidRPr="00D4013C" w:rsidRDefault="00D4013C" w:rsidP="00D4013C">
            <w:pPr>
              <w:rPr>
                <w:rFonts w:ascii="Times New Roman" w:eastAsia="Times New Roman" w:hAnsi="Times New Roman" w:cs="Times New Roman"/>
              </w:rPr>
            </w:pPr>
            <w:r w:rsidRPr="00D4013C">
              <w:rPr>
                <w:rFonts w:ascii="Times New Roman" w:eastAsia="Times New Roman" w:hAnsi="Times New Roman" w:cs="Times New Roman"/>
              </w:rPr>
              <w:t>Бор</w:t>
            </w:r>
          </w:p>
        </w:tc>
        <w:tc>
          <w:tcPr>
            <w:tcW w:w="3379" w:type="dxa"/>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2 – 100</w:t>
            </w:r>
          </w:p>
        </w:tc>
        <w:tc>
          <w:tcPr>
            <w:tcW w:w="3380" w:type="dxa"/>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100</w:t>
            </w:r>
          </w:p>
        </w:tc>
      </w:tr>
      <w:tr w:rsidR="00D4013C" w:rsidRPr="00D4013C" w:rsidTr="00516169">
        <w:tc>
          <w:tcPr>
            <w:tcW w:w="3227" w:type="dxa"/>
          </w:tcPr>
          <w:p w:rsidR="00D4013C" w:rsidRPr="00D4013C" w:rsidRDefault="00D4013C" w:rsidP="00D4013C">
            <w:pPr>
              <w:rPr>
                <w:rFonts w:ascii="Times New Roman" w:eastAsia="Times New Roman" w:hAnsi="Times New Roman" w:cs="Times New Roman"/>
              </w:rPr>
            </w:pPr>
            <w:r w:rsidRPr="00D4013C">
              <w:rPr>
                <w:rFonts w:ascii="Times New Roman" w:eastAsia="Times New Roman" w:hAnsi="Times New Roman" w:cs="Times New Roman"/>
              </w:rPr>
              <w:t>Хром</w:t>
            </w:r>
          </w:p>
        </w:tc>
        <w:tc>
          <w:tcPr>
            <w:tcW w:w="3379" w:type="dxa"/>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1 - 100</w:t>
            </w:r>
          </w:p>
        </w:tc>
        <w:tc>
          <w:tcPr>
            <w:tcW w:w="3380" w:type="dxa"/>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100</w:t>
            </w:r>
          </w:p>
        </w:tc>
      </w:tr>
      <w:tr w:rsidR="00D4013C" w:rsidRPr="00D4013C" w:rsidTr="00516169">
        <w:tc>
          <w:tcPr>
            <w:tcW w:w="3227" w:type="dxa"/>
          </w:tcPr>
          <w:p w:rsidR="00D4013C" w:rsidRPr="00D4013C" w:rsidRDefault="00D4013C" w:rsidP="00D4013C">
            <w:pPr>
              <w:rPr>
                <w:rFonts w:ascii="Times New Roman" w:eastAsia="Times New Roman" w:hAnsi="Times New Roman" w:cs="Times New Roman"/>
              </w:rPr>
            </w:pPr>
            <w:r w:rsidRPr="00D4013C">
              <w:rPr>
                <w:rFonts w:ascii="Times New Roman" w:eastAsia="Times New Roman" w:hAnsi="Times New Roman" w:cs="Times New Roman"/>
              </w:rPr>
              <w:t>Никель</w:t>
            </w:r>
          </w:p>
        </w:tc>
        <w:tc>
          <w:tcPr>
            <w:tcW w:w="3379" w:type="dxa"/>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1 – 100</w:t>
            </w:r>
          </w:p>
        </w:tc>
        <w:tc>
          <w:tcPr>
            <w:tcW w:w="3380" w:type="dxa"/>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100</w:t>
            </w:r>
          </w:p>
        </w:tc>
      </w:tr>
      <w:tr w:rsidR="00D4013C" w:rsidRPr="00D4013C" w:rsidTr="00516169">
        <w:tc>
          <w:tcPr>
            <w:tcW w:w="3227" w:type="dxa"/>
          </w:tcPr>
          <w:p w:rsidR="00D4013C" w:rsidRPr="00D4013C" w:rsidRDefault="00D4013C" w:rsidP="00D4013C">
            <w:pPr>
              <w:rPr>
                <w:rFonts w:ascii="Times New Roman" w:eastAsia="Times New Roman" w:hAnsi="Times New Roman" w:cs="Times New Roman"/>
              </w:rPr>
            </w:pPr>
            <w:r w:rsidRPr="00D4013C">
              <w:rPr>
                <w:rFonts w:ascii="Times New Roman" w:eastAsia="Times New Roman" w:hAnsi="Times New Roman" w:cs="Times New Roman"/>
              </w:rPr>
              <w:t>Кобальт</w:t>
            </w:r>
          </w:p>
        </w:tc>
        <w:tc>
          <w:tcPr>
            <w:tcW w:w="3379" w:type="dxa"/>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1 – 50</w:t>
            </w:r>
          </w:p>
        </w:tc>
        <w:tc>
          <w:tcPr>
            <w:tcW w:w="3380" w:type="dxa"/>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50</w:t>
            </w:r>
          </w:p>
        </w:tc>
      </w:tr>
      <w:tr w:rsidR="00D4013C" w:rsidRPr="00D4013C" w:rsidTr="00516169">
        <w:tc>
          <w:tcPr>
            <w:tcW w:w="3227" w:type="dxa"/>
          </w:tcPr>
          <w:p w:rsidR="00D4013C" w:rsidRPr="00D4013C" w:rsidRDefault="00D4013C" w:rsidP="00D4013C">
            <w:pPr>
              <w:rPr>
                <w:rFonts w:ascii="Times New Roman" w:eastAsia="Times New Roman" w:hAnsi="Times New Roman" w:cs="Times New Roman"/>
              </w:rPr>
            </w:pPr>
            <w:r w:rsidRPr="00D4013C">
              <w:rPr>
                <w:rFonts w:ascii="Times New Roman" w:eastAsia="Times New Roman" w:hAnsi="Times New Roman" w:cs="Times New Roman"/>
              </w:rPr>
              <w:t>Медь</w:t>
            </w:r>
          </w:p>
        </w:tc>
        <w:tc>
          <w:tcPr>
            <w:tcW w:w="3379" w:type="dxa"/>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2 – 100</w:t>
            </w:r>
          </w:p>
        </w:tc>
        <w:tc>
          <w:tcPr>
            <w:tcW w:w="3380" w:type="dxa"/>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100</w:t>
            </w:r>
          </w:p>
        </w:tc>
      </w:tr>
      <w:tr w:rsidR="00D4013C" w:rsidRPr="00D4013C" w:rsidTr="00516169">
        <w:tc>
          <w:tcPr>
            <w:tcW w:w="3227" w:type="dxa"/>
          </w:tcPr>
          <w:p w:rsidR="00D4013C" w:rsidRPr="00D4013C" w:rsidRDefault="00D4013C" w:rsidP="00D4013C">
            <w:pPr>
              <w:rPr>
                <w:rFonts w:ascii="Times New Roman" w:eastAsia="Times New Roman" w:hAnsi="Times New Roman" w:cs="Times New Roman"/>
              </w:rPr>
            </w:pPr>
            <w:r w:rsidRPr="00D4013C">
              <w:rPr>
                <w:rFonts w:ascii="Times New Roman" w:eastAsia="Times New Roman" w:hAnsi="Times New Roman" w:cs="Times New Roman"/>
              </w:rPr>
              <w:t>Цинк</w:t>
            </w:r>
          </w:p>
        </w:tc>
        <w:tc>
          <w:tcPr>
            <w:tcW w:w="3379" w:type="dxa"/>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10 – 300</w:t>
            </w:r>
          </w:p>
        </w:tc>
        <w:tc>
          <w:tcPr>
            <w:tcW w:w="3380" w:type="dxa"/>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300</w:t>
            </w:r>
          </w:p>
        </w:tc>
      </w:tr>
      <w:tr w:rsidR="00D4013C" w:rsidRPr="00D4013C" w:rsidTr="00516169">
        <w:tc>
          <w:tcPr>
            <w:tcW w:w="3227" w:type="dxa"/>
          </w:tcPr>
          <w:p w:rsidR="00D4013C" w:rsidRPr="00D4013C" w:rsidRDefault="00D4013C" w:rsidP="00D4013C">
            <w:pPr>
              <w:rPr>
                <w:rFonts w:ascii="Times New Roman" w:eastAsia="Times New Roman" w:hAnsi="Times New Roman" w:cs="Times New Roman"/>
              </w:rPr>
            </w:pPr>
            <w:r w:rsidRPr="00D4013C">
              <w:rPr>
                <w:rFonts w:ascii="Times New Roman" w:eastAsia="Times New Roman" w:hAnsi="Times New Roman" w:cs="Times New Roman"/>
              </w:rPr>
              <w:t>Мышьяк</w:t>
            </w:r>
          </w:p>
        </w:tc>
        <w:tc>
          <w:tcPr>
            <w:tcW w:w="3379" w:type="dxa"/>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1 – 50</w:t>
            </w:r>
          </w:p>
        </w:tc>
        <w:tc>
          <w:tcPr>
            <w:tcW w:w="3380" w:type="dxa"/>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50</w:t>
            </w:r>
          </w:p>
        </w:tc>
      </w:tr>
      <w:tr w:rsidR="00D4013C" w:rsidRPr="00D4013C" w:rsidTr="00516169">
        <w:tc>
          <w:tcPr>
            <w:tcW w:w="3227" w:type="dxa"/>
          </w:tcPr>
          <w:p w:rsidR="00D4013C" w:rsidRPr="00D4013C" w:rsidRDefault="00D4013C" w:rsidP="00D4013C">
            <w:pPr>
              <w:rPr>
                <w:rFonts w:ascii="Times New Roman" w:eastAsia="Times New Roman" w:hAnsi="Times New Roman" w:cs="Times New Roman"/>
              </w:rPr>
            </w:pPr>
            <w:r w:rsidRPr="00D4013C">
              <w:rPr>
                <w:rFonts w:ascii="Times New Roman" w:eastAsia="Times New Roman" w:hAnsi="Times New Roman" w:cs="Times New Roman"/>
              </w:rPr>
              <w:t>Селен</w:t>
            </w:r>
          </w:p>
        </w:tc>
        <w:tc>
          <w:tcPr>
            <w:tcW w:w="3379" w:type="dxa"/>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0,1 – 100</w:t>
            </w:r>
          </w:p>
        </w:tc>
        <w:tc>
          <w:tcPr>
            <w:tcW w:w="3380" w:type="dxa"/>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10</w:t>
            </w:r>
          </w:p>
        </w:tc>
      </w:tr>
      <w:tr w:rsidR="00D4013C" w:rsidRPr="00D4013C" w:rsidTr="00516169">
        <w:tc>
          <w:tcPr>
            <w:tcW w:w="3227" w:type="dxa"/>
          </w:tcPr>
          <w:p w:rsidR="00D4013C" w:rsidRPr="00D4013C" w:rsidRDefault="00D4013C" w:rsidP="00D4013C">
            <w:pPr>
              <w:rPr>
                <w:rFonts w:ascii="Times New Roman" w:eastAsia="Times New Roman" w:hAnsi="Times New Roman" w:cs="Times New Roman"/>
              </w:rPr>
            </w:pPr>
            <w:r w:rsidRPr="00D4013C">
              <w:rPr>
                <w:rFonts w:ascii="Times New Roman" w:eastAsia="Times New Roman" w:hAnsi="Times New Roman" w:cs="Times New Roman"/>
              </w:rPr>
              <w:t>Молибден</w:t>
            </w:r>
          </w:p>
        </w:tc>
        <w:tc>
          <w:tcPr>
            <w:tcW w:w="3379" w:type="dxa"/>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0,2 – 10</w:t>
            </w:r>
          </w:p>
        </w:tc>
        <w:tc>
          <w:tcPr>
            <w:tcW w:w="3380" w:type="dxa"/>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10</w:t>
            </w:r>
          </w:p>
        </w:tc>
      </w:tr>
      <w:tr w:rsidR="00D4013C" w:rsidRPr="00D4013C" w:rsidTr="00516169">
        <w:tc>
          <w:tcPr>
            <w:tcW w:w="3227" w:type="dxa"/>
          </w:tcPr>
          <w:p w:rsidR="00D4013C" w:rsidRPr="00D4013C" w:rsidRDefault="00D4013C" w:rsidP="00D4013C">
            <w:pPr>
              <w:rPr>
                <w:rFonts w:ascii="Times New Roman" w:eastAsia="Times New Roman" w:hAnsi="Times New Roman" w:cs="Times New Roman"/>
              </w:rPr>
            </w:pPr>
            <w:r w:rsidRPr="00D4013C">
              <w:rPr>
                <w:rFonts w:ascii="Times New Roman" w:eastAsia="Times New Roman" w:hAnsi="Times New Roman" w:cs="Times New Roman"/>
              </w:rPr>
              <w:t>Кадмий</w:t>
            </w:r>
          </w:p>
        </w:tc>
        <w:tc>
          <w:tcPr>
            <w:tcW w:w="3379" w:type="dxa"/>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0,01 – 1</w:t>
            </w:r>
          </w:p>
        </w:tc>
        <w:tc>
          <w:tcPr>
            <w:tcW w:w="3380" w:type="dxa"/>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5</w:t>
            </w:r>
          </w:p>
        </w:tc>
      </w:tr>
      <w:tr w:rsidR="00D4013C" w:rsidRPr="00D4013C" w:rsidTr="00516169">
        <w:tc>
          <w:tcPr>
            <w:tcW w:w="3227" w:type="dxa"/>
          </w:tcPr>
          <w:p w:rsidR="00D4013C" w:rsidRPr="00D4013C" w:rsidRDefault="00D4013C" w:rsidP="00D4013C">
            <w:pPr>
              <w:rPr>
                <w:rFonts w:ascii="Times New Roman" w:eastAsia="Times New Roman" w:hAnsi="Times New Roman" w:cs="Times New Roman"/>
              </w:rPr>
            </w:pPr>
            <w:r w:rsidRPr="00D4013C">
              <w:rPr>
                <w:rFonts w:ascii="Times New Roman" w:eastAsia="Times New Roman" w:hAnsi="Times New Roman" w:cs="Times New Roman"/>
              </w:rPr>
              <w:t>Ртуть</w:t>
            </w:r>
          </w:p>
        </w:tc>
        <w:tc>
          <w:tcPr>
            <w:tcW w:w="3379" w:type="dxa"/>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0,01 – 1</w:t>
            </w:r>
          </w:p>
        </w:tc>
        <w:tc>
          <w:tcPr>
            <w:tcW w:w="3380" w:type="dxa"/>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5</w:t>
            </w:r>
          </w:p>
        </w:tc>
      </w:tr>
      <w:tr w:rsidR="00D4013C" w:rsidRPr="00D4013C" w:rsidTr="00516169">
        <w:tc>
          <w:tcPr>
            <w:tcW w:w="3227" w:type="dxa"/>
          </w:tcPr>
          <w:p w:rsidR="00D4013C" w:rsidRPr="00D4013C" w:rsidRDefault="00D4013C" w:rsidP="00D4013C">
            <w:pPr>
              <w:rPr>
                <w:rFonts w:ascii="Times New Roman" w:eastAsia="Times New Roman" w:hAnsi="Times New Roman" w:cs="Times New Roman"/>
              </w:rPr>
            </w:pPr>
            <w:r w:rsidRPr="00D4013C">
              <w:rPr>
                <w:rFonts w:ascii="Times New Roman" w:eastAsia="Times New Roman" w:hAnsi="Times New Roman" w:cs="Times New Roman"/>
              </w:rPr>
              <w:t xml:space="preserve">Свинец </w:t>
            </w:r>
          </w:p>
        </w:tc>
        <w:tc>
          <w:tcPr>
            <w:tcW w:w="3379" w:type="dxa"/>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0,1 - 10</w:t>
            </w:r>
          </w:p>
        </w:tc>
        <w:tc>
          <w:tcPr>
            <w:tcW w:w="3380" w:type="dxa"/>
          </w:tcPr>
          <w:p w:rsidR="00D4013C" w:rsidRPr="00D4013C" w:rsidRDefault="00D4013C" w:rsidP="00D4013C">
            <w:pPr>
              <w:jc w:val="center"/>
              <w:rPr>
                <w:rFonts w:ascii="Times New Roman" w:eastAsia="Times New Roman" w:hAnsi="Times New Roman" w:cs="Times New Roman"/>
              </w:rPr>
            </w:pPr>
            <w:r w:rsidRPr="00D4013C">
              <w:rPr>
                <w:rFonts w:ascii="Times New Roman" w:eastAsia="Times New Roman" w:hAnsi="Times New Roman" w:cs="Times New Roman"/>
              </w:rPr>
              <w:t>100</w:t>
            </w:r>
          </w:p>
        </w:tc>
      </w:tr>
    </w:tbl>
    <w:p w:rsidR="00D4013C" w:rsidRPr="00D4013C" w:rsidRDefault="00D4013C" w:rsidP="00D4013C">
      <w:pPr>
        <w:spacing w:after="0" w:line="240" w:lineRule="auto"/>
        <w:ind w:firstLine="284"/>
        <w:rPr>
          <w:rFonts w:ascii="Times New Roman" w:eastAsia="Times New Roman" w:hAnsi="Times New Roman" w:cs="Times New Roman"/>
          <w:b/>
          <w:sz w:val="24"/>
          <w:szCs w:val="24"/>
          <w:lang w:eastAsia="ru-RU"/>
        </w:rPr>
      </w:pPr>
    </w:p>
    <w:p w:rsidR="00D4013C" w:rsidRPr="00D4013C" w:rsidRDefault="00D4013C" w:rsidP="00D4013C">
      <w:pPr>
        <w:spacing w:after="0" w:line="240" w:lineRule="auto"/>
        <w:ind w:firstLine="284"/>
        <w:jc w:val="center"/>
        <w:rPr>
          <w:rFonts w:ascii="Times New Roman" w:eastAsia="Times New Roman" w:hAnsi="Times New Roman" w:cs="Times New Roman"/>
          <w:bCs/>
          <w:i/>
          <w:color w:val="000000"/>
          <w:sz w:val="24"/>
          <w:szCs w:val="24"/>
          <w:lang w:eastAsia="ru-RU"/>
        </w:rPr>
      </w:pPr>
      <w:r w:rsidRPr="00D4013C">
        <w:rPr>
          <w:rFonts w:ascii="Times New Roman" w:eastAsia="Times New Roman" w:hAnsi="Times New Roman" w:cs="Times New Roman"/>
          <w:b/>
          <w:bCs/>
          <w:i/>
          <w:color w:val="000000"/>
          <w:sz w:val="24"/>
          <w:szCs w:val="24"/>
          <w:lang w:eastAsia="ru-RU"/>
        </w:rPr>
        <w:t>Глава 9. Экология и здоровье человека (4 часа)</w:t>
      </w:r>
      <w:r w:rsidRPr="00D4013C">
        <w:rPr>
          <w:rFonts w:ascii="Times New Roman" w:eastAsia="Times New Roman" w:hAnsi="Times New Roman" w:cs="Times New Roman"/>
          <w:bCs/>
          <w:i/>
          <w:color w:val="000000"/>
          <w:sz w:val="24"/>
          <w:szCs w:val="24"/>
          <w:lang w:eastAsia="ru-RU"/>
        </w:rPr>
        <w:t>[8, 20, 21, 22, 32, 34, 17*]</w:t>
      </w:r>
    </w:p>
    <w:p w:rsidR="00D4013C" w:rsidRPr="00D4013C" w:rsidRDefault="00D4013C" w:rsidP="00D4013C">
      <w:pPr>
        <w:spacing w:after="0" w:line="240" w:lineRule="auto"/>
        <w:ind w:firstLine="284"/>
        <w:jc w:val="center"/>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i/>
          <w:color w:val="000000"/>
          <w:sz w:val="24"/>
          <w:szCs w:val="24"/>
          <w:lang w:eastAsia="ru-RU"/>
        </w:rPr>
        <w:t>Занятие 1.</w:t>
      </w:r>
      <w:r w:rsidRPr="00D4013C">
        <w:rPr>
          <w:rFonts w:ascii="Times New Roman" w:eastAsia="Calibri" w:hAnsi="Times New Roman" w:cs="Times New Roman"/>
          <w:b/>
          <w:sz w:val="24"/>
          <w:szCs w:val="24"/>
        </w:rPr>
        <w:t>Состояние здоровья человека в современном мире</w:t>
      </w:r>
    </w:p>
    <w:p w:rsidR="00D4013C" w:rsidRPr="00D4013C" w:rsidRDefault="00D4013C" w:rsidP="00D4013C">
      <w:pPr>
        <w:spacing w:after="0" w:line="240" w:lineRule="auto"/>
        <w:rPr>
          <w:rFonts w:ascii="Times New Roman" w:eastAsia="Times New Roman" w:hAnsi="Times New Roman" w:cs="Times New Roman"/>
          <w:b/>
          <w:bCs/>
          <w:color w:val="000000"/>
          <w:sz w:val="16"/>
          <w:szCs w:val="16"/>
          <w:lang w:eastAsia="ru-RU"/>
        </w:rPr>
      </w:pPr>
    </w:p>
    <w:p w:rsidR="00D4013C" w:rsidRPr="00D4013C" w:rsidRDefault="00D4013C" w:rsidP="00D4013C">
      <w:pPr>
        <w:spacing w:after="0"/>
        <w:ind w:firstLine="426"/>
        <w:rPr>
          <w:rFonts w:ascii="Times New Roman" w:eastAsia="Times New Roman" w:hAnsi="Times New Roman" w:cs="Times New Roman"/>
          <w:color w:val="000000"/>
          <w:sz w:val="24"/>
          <w:szCs w:val="24"/>
          <w:lang w:eastAsia="ru-RU"/>
        </w:rPr>
      </w:pPr>
      <w:r w:rsidRPr="00D4013C">
        <w:rPr>
          <w:rFonts w:ascii="Times New Roman" w:hAnsi="Times New Roman" w:cs="Times New Roman"/>
          <w:color w:val="000000"/>
          <w:sz w:val="24"/>
          <w:szCs w:val="24"/>
          <w:lang w:eastAsia="ru-RU" w:bidi="ru-RU"/>
        </w:rPr>
        <w:t>На протяжении веков представление людей о том, что зна</w:t>
      </w:r>
      <w:r w:rsidRPr="00D4013C">
        <w:rPr>
          <w:rFonts w:ascii="Times New Roman" w:hAnsi="Times New Roman" w:cs="Times New Roman"/>
          <w:color w:val="000000"/>
          <w:sz w:val="24"/>
          <w:szCs w:val="24"/>
          <w:lang w:eastAsia="ru-RU" w:bidi="ru-RU"/>
        </w:rPr>
        <w:softHyphen/>
        <w:t>чит быть здоровым, почти не изменилось. Научные и бытовые споры обычно велись вокруг понятия “болезнь”. Здоровье же как естественное состояние человека оценивалось везде при</w:t>
      </w:r>
      <w:r w:rsidRPr="00D4013C">
        <w:rPr>
          <w:rFonts w:ascii="Times New Roman" w:hAnsi="Times New Roman" w:cs="Times New Roman"/>
          <w:color w:val="000000"/>
          <w:sz w:val="24"/>
          <w:szCs w:val="24"/>
          <w:lang w:eastAsia="ru-RU" w:bidi="ru-RU"/>
        </w:rPr>
        <w:softHyphen/>
        <w:t>мерно одинаково.</w:t>
      </w:r>
    </w:p>
    <w:p w:rsidR="00D4013C" w:rsidRPr="00D4013C" w:rsidRDefault="00D4013C" w:rsidP="00D4013C">
      <w:pPr>
        <w:spacing w:after="0"/>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Врачи и философы древности совершенно справедливо по</w:t>
      </w:r>
      <w:r w:rsidRPr="00D4013C">
        <w:rPr>
          <w:rFonts w:ascii="Times New Roman" w:eastAsia="Times New Roman" w:hAnsi="Times New Roman" w:cs="Times New Roman"/>
          <w:color w:val="000000"/>
          <w:sz w:val="24"/>
          <w:szCs w:val="24"/>
          <w:lang w:eastAsia="ru-RU"/>
        </w:rPr>
        <w:softHyphen/>
        <w:t xml:space="preserve">лагали, что человек — неотделимая часть окружающего мира (большой Вселенной, </w:t>
      </w:r>
      <w:r w:rsidRPr="00D4013C">
        <w:rPr>
          <w:rFonts w:ascii="Times New Roman" w:eastAsia="Times New Roman" w:hAnsi="Times New Roman" w:cs="Times New Roman"/>
          <w:b/>
          <w:bCs/>
          <w:i/>
          <w:iCs/>
          <w:color w:val="000000"/>
          <w:sz w:val="24"/>
          <w:szCs w:val="24"/>
          <w:lang w:eastAsia="ru-RU"/>
        </w:rPr>
        <w:t>макрокосма),</w:t>
      </w:r>
      <w:r w:rsidRPr="00D4013C">
        <w:rPr>
          <w:rFonts w:ascii="Times New Roman" w:eastAsia="Times New Roman" w:hAnsi="Times New Roman" w:cs="Times New Roman"/>
          <w:color w:val="000000"/>
          <w:sz w:val="24"/>
          <w:szCs w:val="24"/>
          <w:lang w:eastAsia="ru-RU"/>
        </w:rPr>
        <w:t xml:space="preserve"> и сам он (малая Вселенная, </w:t>
      </w:r>
      <w:r w:rsidRPr="00D4013C">
        <w:rPr>
          <w:rFonts w:ascii="Times New Roman" w:eastAsia="Times New Roman" w:hAnsi="Times New Roman" w:cs="Times New Roman"/>
          <w:b/>
          <w:bCs/>
          <w:i/>
          <w:iCs/>
          <w:color w:val="000000"/>
          <w:sz w:val="24"/>
          <w:szCs w:val="24"/>
          <w:lang w:eastAsia="ru-RU"/>
        </w:rPr>
        <w:t>микрокосм)</w:t>
      </w:r>
      <w:r w:rsidRPr="00D4013C">
        <w:rPr>
          <w:rFonts w:ascii="Times New Roman" w:eastAsia="Times New Roman" w:hAnsi="Times New Roman" w:cs="Times New Roman"/>
          <w:color w:val="000000"/>
          <w:sz w:val="24"/>
          <w:szCs w:val="24"/>
          <w:lang w:eastAsia="ru-RU"/>
        </w:rPr>
        <w:t xml:space="preserve"> должен постоянно находиться в неразрывной свя</w:t>
      </w:r>
      <w:r w:rsidRPr="00D4013C">
        <w:rPr>
          <w:rFonts w:ascii="Times New Roman" w:eastAsia="Times New Roman" w:hAnsi="Times New Roman" w:cs="Times New Roman"/>
          <w:color w:val="000000"/>
          <w:sz w:val="24"/>
          <w:szCs w:val="24"/>
          <w:lang w:eastAsia="ru-RU"/>
        </w:rPr>
        <w:softHyphen/>
        <w:t>зи и гармонии с окружающим миром. Это и считалось здоровь</w:t>
      </w:r>
      <w:r w:rsidRPr="00D4013C">
        <w:rPr>
          <w:rFonts w:ascii="Times New Roman" w:eastAsia="Times New Roman" w:hAnsi="Times New Roman" w:cs="Times New Roman"/>
          <w:color w:val="000000"/>
          <w:sz w:val="24"/>
          <w:szCs w:val="24"/>
          <w:lang w:eastAsia="ru-RU"/>
        </w:rPr>
        <w:softHyphen/>
        <w:t>ем. Мысль о том, что здоровье — состояние, при котором со</w:t>
      </w:r>
      <w:r w:rsidRPr="00D4013C">
        <w:rPr>
          <w:rFonts w:ascii="Times New Roman" w:eastAsia="Times New Roman" w:hAnsi="Times New Roman" w:cs="Times New Roman"/>
          <w:color w:val="000000"/>
          <w:sz w:val="24"/>
          <w:szCs w:val="24"/>
          <w:lang w:eastAsia="ru-RU"/>
        </w:rPr>
        <w:softHyphen/>
        <w:t>блюдается баланс, равновесие, была довольно распространена в разные времена и у разных народов.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“Толковом словаре” В. И. Даля (1866 г.) говорится: “Здо</w:t>
      </w:r>
      <w:r w:rsidRPr="00D4013C">
        <w:rPr>
          <w:rFonts w:ascii="Times New Roman" w:eastAsia="Times New Roman" w:hAnsi="Times New Roman" w:cs="Times New Roman"/>
          <w:color w:val="000000"/>
          <w:sz w:val="24"/>
          <w:szCs w:val="24"/>
          <w:lang w:eastAsia="ru-RU"/>
        </w:rPr>
        <w:softHyphen/>
        <w:t>ровье или здравие — состояние животного тела, когда все жиз</w:t>
      </w:r>
      <w:r w:rsidRPr="00D4013C">
        <w:rPr>
          <w:rFonts w:ascii="Times New Roman" w:eastAsia="Times New Roman" w:hAnsi="Times New Roman" w:cs="Times New Roman"/>
          <w:color w:val="000000"/>
          <w:sz w:val="24"/>
          <w:szCs w:val="24"/>
          <w:lang w:eastAsia="ru-RU"/>
        </w:rPr>
        <w:softHyphen/>
        <w:t>ненные отправления идут в полном порядке, отсутствие недуга, болезни”. В 1947 г. в уставе Всемирной организации здравоохра</w:t>
      </w:r>
      <w:r w:rsidRPr="00D4013C">
        <w:rPr>
          <w:rFonts w:ascii="Times New Roman" w:eastAsia="Times New Roman" w:hAnsi="Times New Roman" w:cs="Times New Roman"/>
          <w:color w:val="000000"/>
          <w:sz w:val="24"/>
          <w:szCs w:val="24"/>
          <w:lang w:eastAsia="ru-RU"/>
        </w:rPr>
        <w:softHyphen/>
        <w:t xml:space="preserve">нения (ВОЗ) было записано: </w:t>
      </w:r>
      <w:r w:rsidRPr="00D4013C">
        <w:rPr>
          <w:rFonts w:ascii="Times New Roman" w:eastAsia="Times New Roman" w:hAnsi="Times New Roman" w:cs="Times New Roman"/>
          <w:i/>
          <w:iCs/>
          <w:color w:val="000000"/>
          <w:sz w:val="24"/>
          <w:szCs w:val="24"/>
          <w:lang w:eastAsia="ru-RU"/>
        </w:rPr>
        <w:t>“Здоровье</w:t>
      </w:r>
      <w:r w:rsidRPr="00D4013C">
        <w:rPr>
          <w:rFonts w:ascii="Times New Roman" w:eastAsia="Times New Roman" w:hAnsi="Times New Roman" w:cs="Times New Roman"/>
          <w:color w:val="000000"/>
          <w:sz w:val="24"/>
          <w:szCs w:val="24"/>
          <w:lang w:eastAsia="ru-RU"/>
        </w:rPr>
        <w:t xml:space="preserve"> — </w:t>
      </w:r>
      <w:r w:rsidRPr="00D4013C">
        <w:rPr>
          <w:rFonts w:ascii="Times New Roman" w:eastAsia="Times New Roman" w:hAnsi="Times New Roman" w:cs="Times New Roman"/>
          <w:i/>
          <w:iCs/>
          <w:color w:val="000000"/>
          <w:sz w:val="24"/>
          <w:szCs w:val="24"/>
          <w:lang w:eastAsia="ru-RU"/>
        </w:rPr>
        <w:t>это состояние полно</w:t>
      </w:r>
      <w:r w:rsidRPr="00D4013C">
        <w:rPr>
          <w:rFonts w:ascii="Times New Roman" w:eastAsia="Times New Roman" w:hAnsi="Times New Roman" w:cs="Times New Roman"/>
          <w:i/>
          <w:iCs/>
          <w:color w:val="000000"/>
          <w:sz w:val="24"/>
          <w:szCs w:val="24"/>
          <w:lang w:eastAsia="ru-RU"/>
        </w:rPr>
        <w:softHyphen/>
        <w:t>го физического и социального благополучия, а не только отсут</w:t>
      </w:r>
      <w:r w:rsidRPr="00D4013C">
        <w:rPr>
          <w:rFonts w:ascii="Times New Roman" w:eastAsia="Times New Roman" w:hAnsi="Times New Roman" w:cs="Times New Roman"/>
          <w:i/>
          <w:iCs/>
          <w:color w:val="000000"/>
          <w:sz w:val="24"/>
          <w:szCs w:val="24"/>
          <w:lang w:eastAsia="ru-RU"/>
        </w:rPr>
        <w:softHyphen/>
        <w:t>ствие болезней или физических дефектов”.</w:t>
      </w:r>
      <w:r w:rsidRPr="00D4013C">
        <w:rPr>
          <w:rFonts w:ascii="Times New Roman" w:eastAsia="Times New Roman" w:hAnsi="Times New Roman" w:cs="Times New Roman"/>
          <w:color w:val="000000"/>
          <w:sz w:val="24"/>
          <w:szCs w:val="24"/>
          <w:lang w:eastAsia="ru-RU"/>
        </w:rPr>
        <w:t xml:space="preserve"> В последнем опре</w:t>
      </w:r>
      <w:r w:rsidRPr="00D4013C">
        <w:rPr>
          <w:rFonts w:ascii="Times New Roman" w:eastAsia="Times New Roman" w:hAnsi="Times New Roman" w:cs="Times New Roman"/>
          <w:color w:val="000000"/>
          <w:sz w:val="24"/>
          <w:szCs w:val="24"/>
          <w:lang w:eastAsia="ru-RU"/>
        </w:rPr>
        <w:softHyphen/>
        <w:t>делении есть еще один важный признак здоровья, отсутствовав</w:t>
      </w:r>
      <w:r w:rsidRPr="00D4013C">
        <w:rPr>
          <w:rFonts w:ascii="Times New Roman" w:eastAsia="Times New Roman" w:hAnsi="Times New Roman" w:cs="Times New Roman"/>
          <w:color w:val="000000"/>
          <w:sz w:val="24"/>
          <w:szCs w:val="24"/>
          <w:lang w:eastAsia="ru-RU"/>
        </w:rPr>
        <w:softHyphen/>
        <w:t>ший у В. И. Даля: “социальное благополучие”. В настоящее вре</w:t>
      </w:r>
      <w:r w:rsidRPr="00D4013C">
        <w:rPr>
          <w:rFonts w:ascii="Times New Roman" w:eastAsia="Times New Roman" w:hAnsi="Times New Roman" w:cs="Times New Roman"/>
          <w:color w:val="000000"/>
          <w:sz w:val="24"/>
          <w:szCs w:val="24"/>
          <w:lang w:eastAsia="ru-RU"/>
        </w:rPr>
        <w:softHyphen/>
        <w:t xml:space="preserve">мя это определение уточняется: </w:t>
      </w:r>
      <w:r w:rsidRPr="00D4013C">
        <w:rPr>
          <w:rFonts w:ascii="Times New Roman" w:eastAsia="Times New Roman" w:hAnsi="Times New Roman" w:cs="Times New Roman"/>
          <w:i/>
          <w:iCs/>
          <w:color w:val="000000"/>
          <w:sz w:val="24"/>
          <w:szCs w:val="24"/>
          <w:lang w:eastAsia="ru-RU"/>
        </w:rPr>
        <w:t>“Здоровье человека есть дина</w:t>
      </w:r>
      <w:r w:rsidRPr="00D4013C">
        <w:rPr>
          <w:rFonts w:ascii="Times New Roman" w:eastAsia="Times New Roman" w:hAnsi="Times New Roman" w:cs="Times New Roman"/>
          <w:i/>
          <w:iCs/>
          <w:color w:val="000000"/>
          <w:sz w:val="24"/>
          <w:szCs w:val="24"/>
          <w:lang w:eastAsia="ru-RU"/>
        </w:rPr>
        <w:softHyphen/>
        <w:t>мический процесс сохранения и развития его социально-при</w:t>
      </w:r>
      <w:r w:rsidRPr="00D4013C">
        <w:rPr>
          <w:rFonts w:ascii="Times New Roman" w:eastAsia="Times New Roman" w:hAnsi="Times New Roman" w:cs="Times New Roman"/>
          <w:i/>
          <w:iCs/>
          <w:color w:val="000000"/>
          <w:sz w:val="24"/>
          <w:szCs w:val="24"/>
          <w:lang w:eastAsia="ru-RU"/>
        </w:rPr>
        <w:softHyphen/>
        <w:t>родных, биологических, физиологических и психических функ</w:t>
      </w:r>
      <w:r w:rsidRPr="00D4013C">
        <w:rPr>
          <w:rFonts w:ascii="Times New Roman" w:eastAsia="Times New Roman" w:hAnsi="Times New Roman" w:cs="Times New Roman"/>
          <w:i/>
          <w:iCs/>
          <w:color w:val="000000"/>
          <w:sz w:val="24"/>
          <w:szCs w:val="24"/>
          <w:lang w:eastAsia="ru-RU"/>
        </w:rPr>
        <w:softHyphen/>
        <w:t>ций, трудовой, культурной и творческой активности при мак</w:t>
      </w:r>
      <w:r w:rsidRPr="00D4013C">
        <w:rPr>
          <w:rFonts w:ascii="Times New Roman" w:eastAsia="Times New Roman" w:hAnsi="Times New Roman" w:cs="Times New Roman"/>
          <w:i/>
          <w:iCs/>
          <w:color w:val="000000"/>
          <w:sz w:val="24"/>
          <w:szCs w:val="24"/>
          <w:lang w:eastAsia="ru-RU"/>
        </w:rPr>
        <w:softHyphen/>
        <w:t>симальной продолжительности активной жизни”.</w:t>
      </w:r>
      <w:r w:rsidRPr="00D4013C">
        <w:rPr>
          <w:rFonts w:ascii="Times New Roman" w:eastAsia="Times New Roman" w:hAnsi="Times New Roman" w:cs="Times New Roman"/>
          <w:color w:val="000000"/>
          <w:sz w:val="24"/>
          <w:szCs w:val="24"/>
          <w:lang w:eastAsia="ru-RU"/>
        </w:rPr>
        <w:t xml:space="preserve"> Социальное благополучие каждый оценивает по-своему, это критерий ин</w:t>
      </w:r>
      <w:r w:rsidRPr="00D4013C">
        <w:rPr>
          <w:rFonts w:ascii="Times New Roman" w:eastAsia="Times New Roman" w:hAnsi="Times New Roman" w:cs="Times New Roman"/>
          <w:color w:val="000000"/>
          <w:sz w:val="24"/>
          <w:szCs w:val="24"/>
          <w:lang w:eastAsia="ru-RU"/>
        </w:rPr>
        <w:softHyphen/>
        <w:t>дивидуальный, личный. Оно сопряжено с ощущением полноты жизни, миром в семье, взаимопониманием с окружающими, чув</w:t>
      </w:r>
      <w:r w:rsidRPr="00D4013C">
        <w:rPr>
          <w:rFonts w:ascii="Times New Roman" w:eastAsia="Times New Roman" w:hAnsi="Times New Roman" w:cs="Times New Roman"/>
          <w:color w:val="000000"/>
          <w:sz w:val="24"/>
          <w:szCs w:val="24"/>
          <w:lang w:eastAsia="ru-RU"/>
        </w:rPr>
        <w:softHyphen/>
        <w:t>ством удовлетворения от выполненного долга.</w:t>
      </w:r>
    </w:p>
    <w:p w:rsidR="00D4013C" w:rsidRPr="00D4013C" w:rsidRDefault="00D4013C" w:rsidP="00D4013C">
      <w:pPr>
        <w:spacing w:after="0"/>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 социальным тесно связано психологическое, душевное благополучие. Если человек остро переживает свое прошлое, боится за будущее, лишен внутреннего комфорта в настоящем, испытывает непроходящее чувство тревоги, страха, он не мо</w:t>
      </w:r>
      <w:r w:rsidRPr="00D4013C">
        <w:rPr>
          <w:rFonts w:ascii="Times New Roman" w:eastAsia="Times New Roman" w:hAnsi="Times New Roman" w:cs="Times New Roman"/>
          <w:color w:val="000000"/>
          <w:sz w:val="24"/>
          <w:szCs w:val="24"/>
          <w:lang w:eastAsia="ru-RU"/>
        </w:rPr>
        <w:softHyphen/>
        <w:t xml:space="preserve">жет сохранить здоровье. Знаменитый ученый и врач Авиценна провел удивительный по простоте и </w:t>
      </w:r>
      <w:r w:rsidRPr="00D4013C">
        <w:rPr>
          <w:rFonts w:ascii="Times New Roman" w:eastAsia="Times New Roman" w:hAnsi="Times New Roman" w:cs="Times New Roman"/>
          <w:color w:val="000000"/>
          <w:sz w:val="24"/>
          <w:szCs w:val="24"/>
          <w:lang w:eastAsia="ru-RU"/>
        </w:rPr>
        <w:lastRenderedPageBreak/>
        <w:t>точности эксперимент: он взял двух овец, поместил их в два одинаковых вольера и начал одинаково за ними ухаживать. Отличие состояло лишь в том, что перед одной овцой он посадил волка, который не мог добраться до овцы. В результате овца, все время видевшая перед собой волка, вскоре перестала есть, ослабла и погибла.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Здоровье населения всегда рассматривалось как показа</w:t>
      </w:r>
      <w:r w:rsidRPr="00D4013C">
        <w:rPr>
          <w:rFonts w:ascii="Times New Roman" w:eastAsia="Times New Roman" w:hAnsi="Times New Roman" w:cs="Times New Roman"/>
          <w:color w:val="000000"/>
          <w:sz w:val="24"/>
          <w:szCs w:val="24"/>
          <w:lang w:eastAsia="ru-RU"/>
        </w:rPr>
        <w:softHyphen/>
        <w:t>тель благополучия нации, системообразующий фактор, кото</w:t>
      </w:r>
      <w:r w:rsidRPr="00D4013C">
        <w:rPr>
          <w:rFonts w:ascii="Times New Roman" w:eastAsia="Times New Roman" w:hAnsi="Times New Roman" w:cs="Times New Roman"/>
          <w:color w:val="000000"/>
          <w:sz w:val="24"/>
          <w:szCs w:val="24"/>
          <w:lang w:eastAsia="ru-RU"/>
        </w:rPr>
        <w:softHyphen/>
        <w:t>рый увязывает культуру, экономику, экологию, просвещение, политику, био- и ноосферу. В середине прошлого столетия в нашей стране были впервые законодательно закреплены пра</w:t>
      </w:r>
      <w:r w:rsidRPr="00D4013C">
        <w:rPr>
          <w:rFonts w:ascii="Times New Roman" w:eastAsia="Times New Roman" w:hAnsi="Times New Roman" w:cs="Times New Roman"/>
          <w:color w:val="000000"/>
          <w:sz w:val="24"/>
          <w:szCs w:val="24"/>
          <w:lang w:eastAsia="ru-RU"/>
        </w:rPr>
        <w:softHyphen/>
        <w:t>ва граждан на охрану здоровья.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Достижения медицины не могут принадлежать кому-то конкретно, они не могут быть предметом монополии и торга. Это достояние всего человечества. Только такая медицина даст че</w:t>
      </w:r>
      <w:r w:rsidRPr="00D4013C">
        <w:rPr>
          <w:rFonts w:ascii="Times New Roman" w:eastAsia="Times New Roman" w:hAnsi="Times New Roman" w:cs="Times New Roman"/>
          <w:color w:val="000000"/>
          <w:sz w:val="24"/>
          <w:szCs w:val="24"/>
          <w:lang w:eastAsia="ru-RU"/>
        </w:rPr>
        <w:softHyphen/>
        <w:t>ловеку счастье здоровой и гармоничной жизни.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XXI в. здоровье — это проблема номер один.</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Раздел медицины, изучающий здоровье человека и меры, направленные на его сохранение, называется </w:t>
      </w:r>
      <w:r w:rsidRPr="00D4013C">
        <w:rPr>
          <w:rFonts w:ascii="Times New Roman" w:eastAsia="Times New Roman" w:hAnsi="Times New Roman" w:cs="Times New Roman"/>
          <w:b/>
          <w:bCs/>
          <w:i/>
          <w:iCs/>
          <w:color w:val="000000"/>
          <w:sz w:val="24"/>
          <w:szCs w:val="24"/>
          <w:lang w:eastAsia="ru-RU"/>
        </w:rPr>
        <w:t>гигиеной</w:t>
      </w:r>
      <w:r w:rsidRPr="00D4013C">
        <w:rPr>
          <w:rFonts w:ascii="Times New Roman" w:eastAsia="Times New Roman" w:hAnsi="Times New Roman" w:cs="Times New Roman"/>
          <w:color w:val="000000"/>
          <w:sz w:val="24"/>
          <w:szCs w:val="24"/>
          <w:lang w:eastAsia="ru-RU"/>
        </w:rPr>
        <w:t xml:space="preserve"> (греч. </w:t>
      </w:r>
      <w:r w:rsidRPr="00D4013C">
        <w:rPr>
          <w:rFonts w:ascii="Times New Roman" w:eastAsia="Times New Roman" w:hAnsi="Times New Roman" w:cs="Times New Roman"/>
          <w:b/>
          <w:bCs/>
          <w:i/>
          <w:iCs/>
          <w:color w:val="000000"/>
          <w:sz w:val="24"/>
          <w:szCs w:val="24"/>
          <w:lang w:val="en-US"/>
        </w:rPr>
        <w:t>hygieinos</w:t>
      </w:r>
      <w:r w:rsidRPr="00D4013C">
        <w:rPr>
          <w:rFonts w:ascii="Times New Roman" w:eastAsia="Times New Roman" w:hAnsi="Times New Roman" w:cs="Times New Roman"/>
          <w:color w:val="000000"/>
          <w:sz w:val="24"/>
          <w:szCs w:val="24"/>
          <w:lang w:eastAsia="ru-RU"/>
        </w:rPr>
        <w:t>— целебный, приносящий здоровье). Этот раздел медицины начал развиваться еще более 100 лет назад благо</w:t>
      </w:r>
      <w:r w:rsidRPr="00D4013C">
        <w:rPr>
          <w:rFonts w:ascii="Times New Roman" w:eastAsia="Times New Roman" w:hAnsi="Times New Roman" w:cs="Times New Roman"/>
          <w:color w:val="000000"/>
          <w:sz w:val="24"/>
          <w:szCs w:val="24"/>
          <w:lang w:eastAsia="ru-RU"/>
        </w:rPr>
        <w:softHyphen/>
        <w:t xml:space="preserve">даря работам </w:t>
      </w:r>
      <w:r w:rsidRPr="00D4013C">
        <w:rPr>
          <w:rFonts w:ascii="Times New Roman" w:eastAsia="Times New Roman" w:hAnsi="Times New Roman" w:cs="Times New Roman"/>
          <w:color w:val="000000"/>
          <w:sz w:val="24"/>
          <w:szCs w:val="24"/>
          <w:lang w:val="en-US"/>
        </w:rPr>
        <w:t>JI</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Пастера, Р. Коха, И. И. Мечникова. Особенно важна гигиена в настоящее время, в эпоху развития новых технологий, беспрецедентного загрязнения окружающей среды под действием антропогенных и техногенных факто</w:t>
      </w:r>
      <w:r w:rsidRPr="00D4013C">
        <w:rPr>
          <w:rFonts w:ascii="Times New Roman" w:eastAsia="Times New Roman" w:hAnsi="Times New Roman" w:cs="Times New Roman"/>
          <w:color w:val="000000"/>
          <w:sz w:val="24"/>
          <w:szCs w:val="24"/>
          <w:lang w:eastAsia="ru-RU"/>
        </w:rPr>
        <w:softHyphen/>
        <w:t>ров. Гигиена изучает влияние разнообразных факторов сре</w:t>
      </w:r>
      <w:r w:rsidRPr="00D4013C">
        <w:rPr>
          <w:rFonts w:ascii="Times New Roman" w:eastAsia="Times New Roman" w:hAnsi="Times New Roman" w:cs="Times New Roman"/>
          <w:color w:val="000000"/>
          <w:sz w:val="24"/>
          <w:szCs w:val="24"/>
          <w:lang w:eastAsia="ru-RU"/>
        </w:rPr>
        <w:softHyphen/>
        <w:t>ды на здоровье человека, его работоспособность и продолжи</w:t>
      </w:r>
      <w:r w:rsidRPr="00D4013C">
        <w:rPr>
          <w:rFonts w:ascii="Times New Roman" w:eastAsia="Times New Roman" w:hAnsi="Times New Roman" w:cs="Times New Roman"/>
          <w:color w:val="000000"/>
          <w:sz w:val="24"/>
          <w:szCs w:val="24"/>
          <w:lang w:eastAsia="ru-RU"/>
        </w:rPr>
        <w:softHyphen/>
        <w:t>тельность жизни.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Современная наука рассматривает здоровье в двух фор</w:t>
      </w:r>
      <w:r w:rsidRPr="00D4013C">
        <w:rPr>
          <w:rFonts w:ascii="Times New Roman" w:eastAsia="Times New Roman" w:hAnsi="Times New Roman" w:cs="Times New Roman"/>
          <w:color w:val="000000"/>
          <w:sz w:val="24"/>
          <w:szCs w:val="24"/>
          <w:lang w:eastAsia="ru-RU"/>
        </w:rPr>
        <w:softHyphen/>
        <w:t>мах:</w:t>
      </w:r>
    </w:p>
    <w:p w:rsidR="00D4013C" w:rsidRPr="00D4013C" w:rsidRDefault="00D4013C" w:rsidP="00D4013C">
      <w:pPr>
        <w:numPr>
          <w:ilvl w:val="0"/>
          <w:numId w:val="13"/>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общественно-популяционное здоровье (здоровье обще</w:t>
      </w:r>
      <w:r w:rsidRPr="00D4013C">
        <w:rPr>
          <w:rFonts w:ascii="Times New Roman" w:eastAsia="Times New Roman" w:hAnsi="Times New Roman" w:cs="Times New Roman"/>
          <w:color w:val="000000"/>
          <w:sz w:val="24"/>
          <w:szCs w:val="24"/>
          <w:lang w:eastAsia="ru-RU"/>
        </w:rPr>
        <w:softHyphen/>
        <w:t>ственных и демографических групп населения);</w:t>
      </w:r>
    </w:p>
    <w:p w:rsidR="00D4013C" w:rsidRPr="00D4013C" w:rsidRDefault="00D4013C" w:rsidP="00D4013C">
      <w:pPr>
        <w:numPr>
          <w:ilvl w:val="0"/>
          <w:numId w:val="13"/>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индивидуальное здоровье (здоровье человека).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Здоровье популяции</w:t>
      </w:r>
      <w:r w:rsidRPr="00D4013C">
        <w:rPr>
          <w:rFonts w:ascii="Times New Roman" w:eastAsia="Times New Roman" w:hAnsi="Times New Roman" w:cs="Times New Roman"/>
          <w:color w:val="000000"/>
          <w:sz w:val="24"/>
          <w:szCs w:val="24"/>
          <w:lang w:eastAsia="ru-RU"/>
        </w:rPr>
        <w:t xml:space="preserve"> — процесс долговременного разви</w:t>
      </w:r>
      <w:r w:rsidRPr="00D4013C">
        <w:rPr>
          <w:rFonts w:ascii="Times New Roman" w:eastAsia="Times New Roman" w:hAnsi="Times New Roman" w:cs="Times New Roman"/>
          <w:color w:val="000000"/>
          <w:sz w:val="24"/>
          <w:szCs w:val="24"/>
          <w:lang w:eastAsia="ru-RU"/>
        </w:rPr>
        <w:softHyphen/>
        <w:t>тия жизнеспособности и трудоспособности человеческого этно</w:t>
      </w:r>
      <w:r w:rsidRPr="00D4013C">
        <w:rPr>
          <w:rFonts w:ascii="Times New Roman" w:eastAsia="Times New Roman" w:hAnsi="Times New Roman" w:cs="Times New Roman"/>
          <w:color w:val="000000"/>
          <w:sz w:val="24"/>
          <w:szCs w:val="24"/>
          <w:lang w:eastAsia="ru-RU"/>
        </w:rPr>
        <w:softHyphen/>
        <w:t>са в ряду поколений.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Уровень здоровья популяции выражается в показателях заболеваемости и смертности, средней продолжительности жизни и т. д.</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Индивидуальное здоровье</w:t>
      </w:r>
      <w:r w:rsidRPr="00D4013C">
        <w:rPr>
          <w:rFonts w:ascii="Times New Roman" w:eastAsia="Times New Roman" w:hAnsi="Times New Roman" w:cs="Times New Roman"/>
          <w:color w:val="000000"/>
          <w:sz w:val="24"/>
          <w:szCs w:val="24"/>
          <w:lang w:eastAsia="ru-RU"/>
        </w:rPr>
        <w:t xml:space="preserve"> человека является важнейшей ценностью и свидетельствует о физическом и духовном его бла</w:t>
      </w:r>
      <w:r w:rsidRPr="00D4013C">
        <w:rPr>
          <w:rFonts w:ascii="Times New Roman" w:eastAsia="Times New Roman" w:hAnsi="Times New Roman" w:cs="Times New Roman"/>
          <w:color w:val="000000"/>
          <w:sz w:val="24"/>
          <w:szCs w:val="24"/>
          <w:lang w:eastAsia="ru-RU"/>
        </w:rPr>
        <w:softHyphen/>
        <w:t>гополучии, об умении распределять время и энергию между раз</w:t>
      </w:r>
      <w:r w:rsidRPr="00D4013C">
        <w:rPr>
          <w:rFonts w:ascii="Times New Roman" w:eastAsia="Times New Roman" w:hAnsi="Times New Roman" w:cs="Times New Roman"/>
          <w:color w:val="000000"/>
          <w:sz w:val="24"/>
          <w:szCs w:val="24"/>
          <w:lang w:eastAsia="ru-RU"/>
        </w:rPr>
        <w:softHyphen/>
        <w:t>ными сферами жизнедеятельности, ответственности за продол</w:t>
      </w:r>
      <w:r w:rsidRPr="00D4013C">
        <w:rPr>
          <w:rFonts w:ascii="Times New Roman" w:eastAsia="Times New Roman" w:hAnsi="Times New Roman" w:cs="Times New Roman"/>
          <w:color w:val="000000"/>
          <w:sz w:val="24"/>
          <w:szCs w:val="24"/>
          <w:lang w:eastAsia="ru-RU"/>
        </w:rPr>
        <w:softHyphen/>
        <w:t>жение рода и благополучие будущих поколений.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Здоровье популяции и индивида является необходимой предпосылкой интеллектуального развития человека, полно</w:t>
      </w:r>
      <w:r w:rsidRPr="00D4013C">
        <w:rPr>
          <w:rFonts w:ascii="Times New Roman" w:eastAsia="Times New Roman" w:hAnsi="Times New Roman" w:cs="Times New Roman"/>
          <w:color w:val="000000"/>
          <w:sz w:val="24"/>
          <w:szCs w:val="24"/>
          <w:lang w:eastAsia="ru-RU"/>
        </w:rPr>
        <w:softHyphen/>
        <w:t>ценной реализации его творческих возможностей. И наоборот, когда социально-исторические условия препятствуют полно</w:t>
      </w:r>
      <w:r w:rsidRPr="00D4013C">
        <w:rPr>
          <w:rFonts w:ascii="Times New Roman" w:eastAsia="Times New Roman" w:hAnsi="Times New Roman" w:cs="Times New Roman"/>
          <w:color w:val="000000"/>
          <w:sz w:val="24"/>
          <w:szCs w:val="24"/>
          <w:lang w:eastAsia="ru-RU"/>
        </w:rPr>
        <w:softHyphen/>
        <w:t>ценному интеллектуальному развитию, происходит снижение общего уровня здоровья популяции.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Здоровье человека, как и его болезни, определяются следу</w:t>
      </w:r>
      <w:r w:rsidRPr="00D4013C">
        <w:rPr>
          <w:rFonts w:ascii="Times New Roman" w:eastAsia="Times New Roman" w:hAnsi="Times New Roman" w:cs="Times New Roman"/>
          <w:color w:val="000000"/>
          <w:sz w:val="24"/>
          <w:szCs w:val="24"/>
          <w:lang w:eastAsia="ru-RU"/>
        </w:rPr>
        <w:softHyphen/>
        <w:t>ющими факторами: наследственностью, состоянием окружаю</w:t>
      </w:r>
      <w:r w:rsidRPr="00D4013C">
        <w:rPr>
          <w:rFonts w:ascii="Times New Roman" w:eastAsia="Times New Roman" w:hAnsi="Times New Roman" w:cs="Times New Roman"/>
          <w:color w:val="000000"/>
          <w:sz w:val="24"/>
          <w:szCs w:val="24"/>
          <w:lang w:eastAsia="ru-RU"/>
        </w:rPr>
        <w:softHyphen/>
        <w:t>щей среды, состоянием здравоохранения, образом жизни, фак</w:t>
      </w:r>
      <w:r w:rsidRPr="00D4013C">
        <w:rPr>
          <w:rFonts w:ascii="Times New Roman" w:eastAsia="Times New Roman" w:hAnsi="Times New Roman" w:cs="Times New Roman"/>
          <w:color w:val="000000"/>
          <w:sz w:val="24"/>
          <w:szCs w:val="24"/>
          <w:lang w:eastAsia="ru-RU"/>
        </w:rPr>
        <w:softHyphen/>
        <w:t>торами риска.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Фактор риска </w:t>
      </w:r>
      <w:r w:rsidRPr="00D4013C">
        <w:rPr>
          <w:rFonts w:ascii="Times New Roman" w:eastAsia="Times New Roman" w:hAnsi="Times New Roman" w:cs="Times New Roman"/>
          <w:color w:val="000000"/>
          <w:sz w:val="24"/>
          <w:szCs w:val="24"/>
          <w:lang w:eastAsia="ru-RU"/>
        </w:rPr>
        <w:t>— общее название факторов, не являющих</w:t>
      </w:r>
      <w:r w:rsidRPr="00D4013C">
        <w:rPr>
          <w:rFonts w:ascii="Times New Roman" w:eastAsia="Times New Roman" w:hAnsi="Times New Roman" w:cs="Times New Roman"/>
          <w:color w:val="000000"/>
          <w:sz w:val="24"/>
          <w:szCs w:val="24"/>
          <w:lang w:eastAsia="ru-RU"/>
        </w:rPr>
        <w:softHyphen/>
        <w:t>ся непосредственной причиной определенной болезни, но уве</w:t>
      </w:r>
      <w:r w:rsidRPr="00D4013C">
        <w:rPr>
          <w:rFonts w:ascii="Times New Roman" w:eastAsia="Times New Roman" w:hAnsi="Times New Roman" w:cs="Times New Roman"/>
          <w:color w:val="000000"/>
          <w:sz w:val="24"/>
          <w:szCs w:val="24"/>
          <w:lang w:eastAsia="ru-RU"/>
        </w:rPr>
        <w:softHyphen/>
        <w:t>личивающих вероятность ее возникновения. К ним относятся условия и особенности образа жизни, а также врожденные или приобретенные свойства организма. Они повышают вероят</w:t>
      </w:r>
      <w:r w:rsidRPr="00D4013C">
        <w:rPr>
          <w:rFonts w:ascii="Times New Roman" w:eastAsia="Times New Roman" w:hAnsi="Times New Roman" w:cs="Times New Roman"/>
          <w:color w:val="000000"/>
          <w:sz w:val="24"/>
          <w:szCs w:val="24"/>
          <w:lang w:eastAsia="ru-RU"/>
        </w:rPr>
        <w:softHyphen/>
        <w:t>ность возникновения у индивидуума болезни и (или) способны неблагоприятно влиять на течение и прогноз заболевания. Обычно выделяют биологические, экологические и социальные факторы риска (табл.70 )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Наиболее неблагоприятно оценивается совокупное воздей</w:t>
      </w:r>
      <w:r w:rsidRPr="00D4013C">
        <w:rPr>
          <w:rFonts w:ascii="Times New Roman" w:eastAsia="Times New Roman" w:hAnsi="Times New Roman" w:cs="Times New Roman"/>
          <w:color w:val="000000"/>
          <w:sz w:val="24"/>
          <w:szCs w:val="24"/>
          <w:lang w:eastAsia="ru-RU"/>
        </w:rPr>
        <w:softHyphen/>
        <w:t>ствие на организм нескольких факторов риска — например, ожи</w:t>
      </w:r>
      <w:r w:rsidRPr="00D4013C">
        <w:rPr>
          <w:rFonts w:ascii="Times New Roman" w:eastAsia="Times New Roman" w:hAnsi="Times New Roman" w:cs="Times New Roman"/>
          <w:color w:val="000000"/>
          <w:sz w:val="24"/>
          <w:szCs w:val="24"/>
          <w:lang w:eastAsia="ru-RU"/>
        </w:rPr>
        <w:softHyphen/>
        <w:t>рение, гиподинамия, курение, нарушение углеводного обмена увеличивают риск развития ишемической болезни сердца.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В соответствии с современными представлениями, </w:t>
      </w:r>
      <w:r w:rsidRPr="00D4013C">
        <w:rPr>
          <w:rFonts w:ascii="Times New Roman" w:eastAsia="Times New Roman" w:hAnsi="Times New Roman" w:cs="Times New Roman"/>
          <w:b/>
          <w:bCs/>
          <w:i/>
          <w:iCs/>
          <w:color w:val="000000"/>
          <w:sz w:val="24"/>
          <w:szCs w:val="24"/>
          <w:lang w:eastAsia="ru-RU"/>
        </w:rPr>
        <w:t>здоро</w:t>
      </w:r>
      <w:r w:rsidRPr="00D4013C">
        <w:rPr>
          <w:rFonts w:ascii="Times New Roman" w:eastAsia="Times New Roman" w:hAnsi="Times New Roman" w:cs="Times New Roman"/>
          <w:b/>
          <w:bCs/>
          <w:i/>
          <w:iCs/>
          <w:color w:val="000000"/>
          <w:sz w:val="24"/>
          <w:szCs w:val="24"/>
          <w:lang w:eastAsia="ru-RU"/>
        </w:rPr>
        <w:softHyphen/>
        <w:t>вье человека на 15-20% зависит от генотипа, на 50%</w:t>
      </w:r>
      <w:r w:rsidRPr="00D4013C">
        <w:rPr>
          <w:rFonts w:ascii="Times New Roman" w:eastAsia="Times New Roman" w:hAnsi="Times New Roman" w:cs="Times New Roman"/>
          <w:color w:val="000000"/>
          <w:sz w:val="24"/>
          <w:szCs w:val="24"/>
          <w:lang w:eastAsia="ru-RU"/>
        </w:rPr>
        <w:t xml:space="preserve"> — </w:t>
      </w:r>
      <w:r w:rsidRPr="00D4013C">
        <w:rPr>
          <w:rFonts w:ascii="Times New Roman" w:eastAsia="Times New Roman" w:hAnsi="Times New Roman" w:cs="Times New Roman"/>
          <w:b/>
          <w:bCs/>
          <w:i/>
          <w:iCs/>
          <w:color w:val="000000"/>
          <w:sz w:val="24"/>
          <w:szCs w:val="24"/>
          <w:lang w:eastAsia="ru-RU"/>
        </w:rPr>
        <w:t>от об</w:t>
      </w:r>
      <w:r w:rsidRPr="00D4013C">
        <w:rPr>
          <w:rFonts w:ascii="Times New Roman" w:eastAsia="Times New Roman" w:hAnsi="Times New Roman" w:cs="Times New Roman"/>
          <w:b/>
          <w:bCs/>
          <w:i/>
          <w:iCs/>
          <w:color w:val="000000"/>
          <w:sz w:val="24"/>
          <w:szCs w:val="24"/>
          <w:lang w:eastAsia="ru-RU"/>
        </w:rPr>
        <w:softHyphen/>
        <w:t>раза жизни, на 10~12%</w:t>
      </w:r>
      <w:r w:rsidRPr="00D4013C">
        <w:rPr>
          <w:rFonts w:ascii="Times New Roman" w:eastAsia="Times New Roman" w:hAnsi="Times New Roman" w:cs="Times New Roman"/>
          <w:color w:val="000000"/>
          <w:sz w:val="24"/>
          <w:szCs w:val="24"/>
          <w:lang w:eastAsia="ru-RU"/>
        </w:rPr>
        <w:t xml:space="preserve"> — </w:t>
      </w:r>
      <w:r w:rsidRPr="00D4013C">
        <w:rPr>
          <w:rFonts w:ascii="Times New Roman" w:eastAsia="Times New Roman" w:hAnsi="Times New Roman" w:cs="Times New Roman"/>
          <w:b/>
          <w:bCs/>
          <w:i/>
          <w:iCs/>
          <w:color w:val="000000"/>
          <w:sz w:val="24"/>
          <w:szCs w:val="24"/>
          <w:lang w:eastAsia="ru-RU"/>
        </w:rPr>
        <w:t xml:space="preserve">от состояния </w:t>
      </w:r>
      <w:r w:rsidRPr="00D4013C">
        <w:rPr>
          <w:rFonts w:ascii="Times New Roman" w:eastAsia="Times New Roman" w:hAnsi="Times New Roman" w:cs="Times New Roman"/>
          <w:b/>
          <w:bCs/>
          <w:i/>
          <w:iCs/>
          <w:color w:val="000000"/>
          <w:sz w:val="24"/>
          <w:szCs w:val="24"/>
          <w:lang w:eastAsia="ru-RU"/>
        </w:rPr>
        <w:lastRenderedPageBreak/>
        <w:t>окружающей среды, на 10-12% — от состояния медицины.</w:t>
      </w:r>
      <w:r w:rsidRPr="00D4013C">
        <w:rPr>
          <w:rFonts w:ascii="Times New Roman" w:eastAsia="Times New Roman" w:hAnsi="Times New Roman" w:cs="Times New Roman"/>
          <w:color w:val="000000"/>
          <w:sz w:val="24"/>
          <w:szCs w:val="24"/>
          <w:lang w:eastAsia="ru-RU"/>
        </w:rPr>
        <w:t xml:space="preserve"> Но это усредненные дан</w:t>
      </w:r>
      <w:r w:rsidRPr="00D4013C">
        <w:rPr>
          <w:rFonts w:ascii="Times New Roman" w:eastAsia="Times New Roman" w:hAnsi="Times New Roman" w:cs="Times New Roman"/>
          <w:color w:val="000000"/>
          <w:sz w:val="24"/>
          <w:szCs w:val="24"/>
          <w:lang w:eastAsia="ru-RU"/>
        </w:rPr>
        <w:softHyphen/>
        <w:t>ные. В зависимости от обстоятельств, социальных и природных условий указанные соотношения могут изменяться.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Основными носителями </w:t>
      </w:r>
      <w:r w:rsidRPr="00D4013C">
        <w:rPr>
          <w:rFonts w:ascii="Times New Roman" w:eastAsia="Times New Roman" w:hAnsi="Times New Roman" w:cs="Times New Roman"/>
          <w:b/>
          <w:bCs/>
          <w:color w:val="000000"/>
          <w:sz w:val="24"/>
          <w:szCs w:val="24"/>
          <w:lang w:eastAsia="ru-RU"/>
        </w:rPr>
        <w:t xml:space="preserve">наследственности </w:t>
      </w:r>
      <w:r w:rsidRPr="00D4013C">
        <w:rPr>
          <w:rFonts w:ascii="Times New Roman" w:eastAsia="Times New Roman" w:hAnsi="Times New Roman" w:cs="Times New Roman"/>
          <w:color w:val="000000"/>
          <w:sz w:val="24"/>
          <w:szCs w:val="24"/>
          <w:lang w:eastAsia="ru-RU"/>
        </w:rPr>
        <w:t>являются гены. Совокупность генов формирует личностные особенности человека. Весь объем наследственной информации, переданный по</w:t>
      </w:r>
      <w:r w:rsidRPr="00D4013C">
        <w:rPr>
          <w:rFonts w:ascii="Times New Roman" w:eastAsia="Times New Roman" w:hAnsi="Times New Roman" w:cs="Times New Roman"/>
          <w:color w:val="000000"/>
          <w:sz w:val="24"/>
          <w:szCs w:val="24"/>
          <w:lang w:eastAsia="ru-RU"/>
        </w:rPr>
        <w:softHyphen/>
        <w:t>томству, заключен в комбинации, состоящей из сотен тысяч ге</w:t>
      </w:r>
      <w:r w:rsidRPr="00D4013C">
        <w:rPr>
          <w:rFonts w:ascii="Times New Roman" w:eastAsia="Times New Roman" w:hAnsi="Times New Roman" w:cs="Times New Roman"/>
          <w:color w:val="000000"/>
          <w:sz w:val="24"/>
          <w:szCs w:val="24"/>
          <w:lang w:eastAsia="ru-RU"/>
        </w:rPr>
        <w:softHyphen/>
        <w:t>нов, — генотипе.</w:t>
      </w:r>
    </w:p>
    <w:p w:rsidR="00D4013C" w:rsidRPr="00D4013C" w:rsidRDefault="00D4013C" w:rsidP="00D4013C">
      <w:pPr>
        <w:spacing w:after="0" w:line="240" w:lineRule="auto"/>
        <w:ind w:firstLine="426"/>
        <w:rPr>
          <w:rFonts w:ascii="Times New Roman" w:eastAsia="Times New Roman" w:hAnsi="Times New Roman" w:cs="Times New Roman"/>
          <w:i/>
          <w:color w:val="000000"/>
          <w:sz w:val="24"/>
          <w:szCs w:val="24"/>
          <w:lang w:eastAsia="ru-RU"/>
        </w:rPr>
      </w:pPr>
      <w:r w:rsidRPr="00D4013C">
        <w:rPr>
          <w:rFonts w:ascii="Times New Roman" w:eastAsia="Times New Roman" w:hAnsi="Times New Roman" w:cs="Times New Roman"/>
          <w:i/>
          <w:color w:val="000000"/>
          <w:sz w:val="24"/>
          <w:szCs w:val="24"/>
          <w:lang w:eastAsia="ru-RU"/>
        </w:rPr>
        <w:t>Таблица 70. Факторы риска для здоровья человека.</w:t>
      </w:r>
    </w:p>
    <w:tbl>
      <w:tblPr>
        <w:tblStyle w:val="7"/>
        <w:tblW w:w="10150" w:type="dxa"/>
        <w:tblLook w:val="04A0" w:firstRow="1" w:lastRow="0" w:firstColumn="1" w:lastColumn="0" w:noHBand="0" w:noVBand="1"/>
      </w:tblPr>
      <w:tblGrid>
        <w:gridCol w:w="2518"/>
        <w:gridCol w:w="4252"/>
        <w:gridCol w:w="3380"/>
      </w:tblGrid>
      <w:tr w:rsidR="00D4013C" w:rsidRPr="00D4013C" w:rsidTr="00516169">
        <w:tc>
          <w:tcPr>
            <w:tcW w:w="2518" w:type="dxa"/>
            <w:vAlign w:val="center"/>
          </w:tcPr>
          <w:p w:rsidR="00D4013C" w:rsidRPr="00D4013C" w:rsidRDefault="00D4013C" w:rsidP="00D4013C">
            <w:pPr>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Cs/>
                <w:color w:val="000000"/>
                <w:sz w:val="24"/>
                <w:szCs w:val="24"/>
                <w:lang w:eastAsia="ru-RU"/>
              </w:rPr>
              <w:t>Группы факторов риска</w:t>
            </w:r>
          </w:p>
        </w:tc>
        <w:tc>
          <w:tcPr>
            <w:tcW w:w="4252" w:type="dxa"/>
            <w:vAlign w:val="center"/>
          </w:tcPr>
          <w:p w:rsidR="00D4013C" w:rsidRPr="00D4013C" w:rsidRDefault="00D4013C" w:rsidP="00D4013C">
            <w:pPr>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Cs/>
                <w:color w:val="000000"/>
                <w:sz w:val="24"/>
                <w:szCs w:val="24"/>
                <w:lang w:eastAsia="ru-RU"/>
              </w:rPr>
              <w:t>Факторы риска</w:t>
            </w:r>
          </w:p>
        </w:tc>
        <w:tc>
          <w:tcPr>
            <w:tcW w:w="3380" w:type="dxa"/>
            <w:vAlign w:val="center"/>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Значение для здоровья, % </w:t>
            </w:r>
          </w:p>
          <w:p w:rsidR="00D4013C" w:rsidRPr="00D4013C" w:rsidRDefault="00D4013C" w:rsidP="00D4013C">
            <w:pPr>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Cs/>
                <w:color w:val="000000"/>
                <w:sz w:val="24"/>
                <w:szCs w:val="24"/>
                <w:lang w:eastAsia="ru-RU"/>
              </w:rPr>
              <w:t>(для России)</w:t>
            </w:r>
          </w:p>
        </w:tc>
      </w:tr>
      <w:tr w:rsidR="00D4013C" w:rsidRPr="00D4013C" w:rsidTr="00516169">
        <w:tc>
          <w:tcPr>
            <w:tcW w:w="10150" w:type="dxa"/>
            <w:gridSpan w:val="3"/>
            <w:vAlign w:val="center"/>
          </w:tcPr>
          <w:p w:rsidR="00D4013C" w:rsidRPr="00D4013C" w:rsidRDefault="00D4013C" w:rsidP="00D4013C">
            <w:pPr>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Cs/>
                <w:i/>
                <w:iCs/>
                <w:color w:val="000000"/>
                <w:sz w:val="24"/>
                <w:szCs w:val="24"/>
                <w:lang w:eastAsia="ru-RU"/>
              </w:rPr>
              <w:t>Биологические факторы</w:t>
            </w:r>
          </w:p>
        </w:tc>
      </w:tr>
      <w:tr w:rsidR="00D4013C" w:rsidRPr="00D4013C" w:rsidTr="00516169">
        <w:tc>
          <w:tcPr>
            <w:tcW w:w="2518" w:type="dxa"/>
            <w:vAlign w:val="center"/>
          </w:tcPr>
          <w:p w:rsidR="00D4013C" w:rsidRPr="00D4013C" w:rsidRDefault="00D4013C" w:rsidP="00D4013C">
            <w:pPr>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Cs/>
                <w:color w:val="000000"/>
                <w:sz w:val="24"/>
                <w:szCs w:val="24"/>
                <w:lang w:eastAsia="ru-RU"/>
              </w:rPr>
              <w:t>Генетика, биоло</w:t>
            </w:r>
            <w:r w:rsidRPr="00D4013C">
              <w:rPr>
                <w:rFonts w:ascii="Times New Roman" w:eastAsia="Times New Roman" w:hAnsi="Times New Roman" w:cs="Times New Roman"/>
                <w:bCs/>
                <w:color w:val="000000"/>
                <w:sz w:val="24"/>
                <w:szCs w:val="24"/>
                <w:lang w:eastAsia="ru-RU"/>
              </w:rPr>
              <w:softHyphen/>
              <w:t>гия человека</w:t>
            </w:r>
          </w:p>
        </w:tc>
        <w:tc>
          <w:tcPr>
            <w:tcW w:w="4252" w:type="dxa"/>
            <w:vAlign w:val="center"/>
          </w:tcPr>
          <w:p w:rsidR="00D4013C" w:rsidRPr="00D4013C" w:rsidRDefault="00D4013C" w:rsidP="00D4013C">
            <w:pPr>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Cs/>
                <w:color w:val="000000"/>
                <w:sz w:val="24"/>
                <w:szCs w:val="24"/>
                <w:lang w:eastAsia="ru-RU"/>
              </w:rPr>
              <w:t>Наследственная и приобретенная в ходе инди</w:t>
            </w:r>
            <w:r w:rsidRPr="00D4013C">
              <w:rPr>
                <w:rFonts w:ascii="Times New Roman" w:eastAsia="Times New Roman" w:hAnsi="Times New Roman" w:cs="Times New Roman"/>
                <w:bCs/>
                <w:color w:val="000000"/>
                <w:sz w:val="24"/>
                <w:szCs w:val="24"/>
                <w:lang w:eastAsia="ru-RU"/>
              </w:rPr>
              <w:softHyphen/>
              <w:t>видуального развития предрасположенность к заболеваниям</w:t>
            </w:r>
          </w:p>
        </w:tc>
        <w:tc>
          <w:tcPr>
            <w:tcW w:w="3380" w:type="dxa"/>
            <w:vAlign w:val="center"/>
          </w:tcPr>
          <w:p w:rsidR="00D4013C" w:rsidRPr="00D4013C" w:rsidRDefault="00D4013C" w:rsidP="00D4013C">
            <w:pPr>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Cs/>
                <w:color w:val="000000"/>
                <w:sz w:val="24"/>
                <w:szCs w:val="24"/>
                <w:lang w:eastAsia="ru-RU"/>
              </w:rPr>
              <w:t>15-20</w:t>
            </w:r>
          </w:p>
        </w:tc>
      </w:tr>
      <w:tr w:rsidR="00D4013C" w:rsidRPr="00D4013C" w:rsidTr="00516169">
        <w:tc>
          <w:tcPr>
            <w:tcW w:w="10150" w:type="dxa"/>
            <w:gridSpan w:val="3"/>
            <w:vAlign w:val="center"/>
          </w:tcPr>
          <w:p w:rsidR="00D4013C" w:rsidRPr="00D4013C" w:rsidRDefault="00D4013C" w:rsidP="00D4013C">
            <w:pPr>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Cs/>
                <w:i/>
                <w:iCs/>
                <w:color w:val="000000"/>
                <w:sz w:val="24"/>
                <w:szCs w:val="24"/>
                <w:lang w:eastAsia="ru-RU"/>
              </w:rPr>
              <w:t>Экологические факторы</w:t>
            </w:r>
          </w:p>
        </w:tc>
      </w:tr>
      <w:tr w:rsidR="00D4013C" w:rsidRPr="00D4013C" w:rsidTr="00516169">
        <w:tc>
          <w:tcPr>
            <w:tcW w:w="2518" w:type="dxa"/>
            <w:vAlign w:val="center"/>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Состояние </w:t>
            </w:r>
          </w:p>
          <w:p w:rsidR="00D4013C" w:rsidRPr="00D4013C" w:rsidRDefault="00D4013C" w:rsidP="00D4013C">
            <w:pPr>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Cs/>
                <w:color w:val="000000"/>
                <w:sz w:val="24"/>
                <w:szCs w:val="24"/>
                <w:lang w:eastAsia="ru-RU"/>
              </w:rPr>
              <w:t>окру</w:t>
            </w:r>
            <w:r w:rsidRPr="00D4013C">
              <w:rPr>
                <w:rFonts w:ascii="Times New Roman" w:eastAsia="Times New Roman" w:hAnsi="Times New Roman" w:cs="Times New Roman"/>
                <w:bCs/>
                <w:color w:val="000000"/>
                <w:sz w:val="24"/>
                <w:szCs w:val="24"/>
                <w:lang w:eastAsia="ru-RU"/>
              </w:rPr>
              <w:softHyphen/>
              <w:t>жающей среды</w:t>
            </w:r>
          </w:p>
        </w:tc>
        <w:tc>
          <w:tcPr>
            <w:tcW w:w="4252" w:type="dxa"/>
            <w:vAlign w:val="center"/>
          </w:tcPr>
          <w:p w:rsidR="00D4013C" w:rsidRPr="00D4013C" w:rsidRDefault="00D4013C" w:rsidP="00D4013C">
            <w:pPr>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Cs/>
                <w:color w:val="000000"/>
                <w:sz w:val="24"/>
                <w:szCs w:val="24"/>
                <w:lang w:eastAsia="ru-RU"/>
              </w:rPr>
              <w:t>Загрязнение воздуха, воды, почвы, продуктов питания, резкая смена погодных явлений, по</w:t>
            </w:r>
            <w:r w:rsidRPr="00D4013C">
              <w:rPr>
                <w:rFonts w:ascii="Times New Roman" w:eastAsia="Times New Roman" w:hAnsi="Times New Roman" w:cs="Times New Roman"/>
                <w:bCs/>
                <w:color w:val="000000"/>
                <w:sz w:val="24"/>
                <w:szCs w:val="24"/>
                <w:lang w:eastAsia="ru-RU"/>
              </w:rPr>
              <w:softHyphen/>
              <w:t>вышенный уровень радиационного, магнитно</w:t>
            </w:r>
            <w:r w:rsidRPr="00D4013C">
              <w:rPr>
                <w:rFonts w:ascii="Times New Roman" w:eastAsia="Times New Roman" w:hAnsi="Times New Roman" w:cs="Times New Roman"/>
                <w:bCs/>
                <w:color w:val="000000"/>
                <w:sz w:val="24"/>
                <w:szCs w:val="24"/>
                <w:lang w:eastAsia="ru-RU"/>
              </w:rPr>
              <w:softHyphen/>
              <w:t>го и других излучений</w:t>
            </w:r>
          </w:p>
        </w:tc>
        <w:tc>
          <w:tcPr>
            <w:tcW w:w="3380" w:type="dxa"/>
            <w:vAlign w:val="center"/>
          </w:tcPr>
          <w:p w:rsidR="00D4013C" w:rsidRPr="00D4013C" w:rsidRDefault="00D4013C" w:rsidP="00D4013C">
            <w:pPr>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20-25</w:t>
            </w:r>
          </w:p>
        </w:tc>
      </w:tr>
      <w:tr w:rsidR="00D4013C" w:rsidRPr="00D4013C" w:rsidTr="00516169">
        <w:tc>
          <w:tcPr>
            <w:tcW w:w="10150" w:type="dxa"/>
            <w:gridSpan w:val="3"/>
            <w:vAlign w:val="center"/>
          </w:tcPr>
          <w:p w:rsidR="00D4013C" w:rsidRPr="00D4013C" w:rsidRDefault="00D4013C" w:rsidP="00D4013C">
            <w:pPr>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Cs/>
                <w:i/>
                <w:iCs/>
                <w:color w:val="000000"/>
                <w:sz w:val="24"/>
                <w:szCs w:val="24"/>
                <w:lang w:eastAsia="ru-RU"/>
              </w:rPr>
              <w:t>Социальные факторы</w:t>
            </w:r>
          </w:p>
        </w:tc>
      </w:tr>
      <w:tr w:rsidR="00D4013C" w:rsidRPr="00D4013C" w:rsidTr="00516169">
        <w:tc>
          <w:tcPr>
            <w:tcW w:w="2518" w:type="dxa"/>
            <w:vAlign w:val="center"/>
          </w:tcPr>
          <w:p w:rsidR="00D4013C" w:rsidRPr="00D4013C" w:rsidRDefault="00D4013C" w:rsidP="00D4013C">
            <w:pPr>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Условия и образ </w:t>
            </w:r>
          </w:p>
          <w:p w:rsidR="00D4013C" w:rsidRPr="00D4013C" w:rsidRDefault="00D4013C" w:rsidP="00D4013C">
            <w:pPr>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Cs/>
                <w:color w:val="000000"/>
                <w:sz w:val="24"/>
                <w:szCs w:val="24"/>
                <w:lang w:eastAsia="ru-RU"/>
              </w:rPr>
              <w:t>жизни</w:t>
            </w:r>
          </w:p>
        </w:tc>
        <w:tc>
          <w:tcPr>
            <w:tcW w:w="4252" w:type="dxa"/>
            <w:vAlign w:val="center"/>
          </w:tcPr>
          <w:p w:rsidR="00D4013C" w:rsidRPr="00D4013C" w:rsidRDefault="00D4013C" w:rsidP="00D4013C">
            <w:pPr>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Cs/>
                <w:color w:val="000000"/>
                <w:sz w:val="24"/>
                <w:szCs w:val="24"/>
                <w:lang w:eastAsia="ru-RU"/>
              </w:rPr>
              <w:t>Курение, употребление алкоголя, наркотиков, неправильное питание, недостаток сна, стрес</w:t>
            </w:r>
            <w:r w:rsidRPr="00D4013C">
              <w:rPr>
                <w:rFonts w:ascii="Times New Roman" w:eastAsia="Times New Roman" w:hAnsi="Times New Roman" w:cs="Times New Roman"/>
                <w:bCs/>
                <w:color w:val="000000"/>
                <w:sz w:val="24"/>
                <w:szCs w:val="24"/>
                <w:lang w:eastAsia="ru-RU"/>
              </w:rPr>
              <w:softHyphen/>
              <w:t>совые ситуации, гипо- и гипердинамия, вред</w:t>
            </w:r>
            <w:r w:rsidRPr="00D4013C">
              <w:rPr>
                <w:rFonts w:ascii="Times New Roman" w:eastAsia="Times New Roman" w:hAnsi="Times New Roman" w:cs="Times New Roman"/>
                <w:bCs/>
                <w:color w:val="000000"/>
                <w:sz w:val="24"/>
                <w:szCs w:val="24"/>
                <w:lang w:eastAsia="ru-RU"/>
              </w:rPr>
              <w:softHyphen/>
              <w:t>ные условия труда. Плохие материально</w:t>
            </w:r>
            <w:r w:rsidRPr="00D4013C">
              <w:rPr>
                <w:rFonts w:ascii="Times New Roman" w:eastAsia="Times New Roman" w:hAnsi="Times New Roman" w:cs="Times New Roman"/>
                <w:bCs/>
                <w:color w:val="000000"/>
                <w:sz w:val="24"/>
                <w:szCs w:val="24"/>
                <w:lang w:eastAsia="ru-RU"/>
              </w:rPr>
              <w:softHyphen/>
              <w:t>-бытовые условия, непрочность семьи, высокий уровень урбанизации</w:t>
            </w:r>
          </w:p>
        </w:tc>
        <w:tc>
          <w:tcPr>
            <w:tcW w:w="3380" w:type="dxa"/>
            <w:vAlign w:val="center"/>
          </w:tcPr>
          <w:p w:rsidR="00D4013C" w:rsidRPr="00D4013C" w:rsidRDefault="00D4013C" w:rsidP="00D4013C">
            <w:pPr>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50-55</w:t>
            </w:r>
          </w:p>
        </w:tc>
      </w:tr>
      <w:tr w:rsidR="00D4013C" w:rsidRPr="00D4013C" w:rsidTr="00516169">
        <w:tc>
          <w:tcPr>
            <w:tcW w:w="2518" w:type="dxa"/>
            <w:vAlign w:val="center"/>
          </w:tcPr>
          <w:p w:rsidR="00D4013C" w:rsidRPr="00D4013C" w:rsidRDefault="00D4013C" w:rsidP="00D4013C">
            <w:pPr>
              <w:spacing w:line="180" w:lineRule="exact"/>
              <w:ind w:firstLine="142"/>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Медицинское</w:t>
            </w:r>
          </w:p>
          <w:p w:rsidR="00D4013C" w:rsidRPr="00D4013C" w:rsidRDefault="00D4013C" w:rsidP="00D4013C">
            <w:pPr>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Cs/>
                <w:color w:val="000000"/>
                <w:sz w:val="24"/>
                <w:szCs w:val="24"/>
                <w:lang w:eastAsia="ru-RU"/>
              </w:rPr>
              <w:t>обеспечение</w:t>
            </w:r>
          </w:p>
        </w:tc>
        <w:tc>
          <w:tcPr>
            <w:tcW w:w="4252" w:type="dxa"/>
            <w:vAlign w:val="center"/>
          </w:tcPr>
          <w:p w:rsidR="00D4013C" w:rsidRPr="00D4013C" w:rsidRDefault="00D4013C" w:rsidP="00D4013C">
            <w:pPr>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Cs/>
                <w:color w:val="000000"/>
                <w:sz w:val="24"/>
                <w:szCs w:val="24"/>
                <w:lang w:eastAsia="ru-RU"/>
              </w:rPr>
              <w:t>Неэффективность профилактических меро</w:t>
            </w:r>
            <w:r w:rsidRPr="00D4013C">
              <w:rPr>
                <w:rFonts w:ascii="Times New Roman" w:eastAsia="Times New Roman" w:hAnsi="Times New Roman" w:cs="Times New Roman"/>
                <w:bCs/>
                <w:color w:val="000000"/>
                <w:sz w:val="24"/>
                <w:szCs w:val="24"/>
                <w:lang w:eastAsia="ru-RU"/>
              </w:rPr>
              <w:softHyphen/>
              <w:t>приятий, низкое качество медицинской помо</w:t>
            </w:r>
            <w:r w:rsidRPr="00D4013C">
              <w:rPr>
                <w:rFonts w:ascii="Times New Roman" w:eastAsia="Times New Roman" w:hAnsi="Times New Roman" w:cs="Times New Roman"/>
                <w:bCs/>
                <w:color w:val="000000"/>
                <w:sz w:val="24"/>
                <w:szCs w:val="24"/>
                <w:lang w:eastAsia="ru-RU"/>
              </w:rPr>
              <w:softHyphen/>
              <w:t>щи, несвоевременность ее оказания</w:t>
            </w:r>
          </w:p>
        </w:tc>
        <w:tc>
          <w:tcPr>
            <w:tcW w:w="3380" w:type="dxa"/>
            <w:vAlign w:val="center"/>
          </w:tcPr>
          <w:p w:rsidR="00D4013C" w:rsidRPr="00D4013C" w:rsidRDefault="00D4013C" w:rsidP="00D4013C">
            <w:pPr>
              <w:jc w:val="center"/>
              <w:rPr>
                <w:rFonts w:ascii="Times New Roman" w:eastAsia="Times New Roman" w:hAnsi="Times New Roman" w:cs="Times New Roman"/>
                <w:color w:val="000000"/>
                <w:sz w:val="24"/>
                <w:szCs w:val="24"/>
                <w:lang w:eastAsia="ru-RU"/>
              </w:rPr>
            </w:pPr>
          </w:p>
          <w:p w:rsidR="00D4013C" w:rsidRPr="00D4013C" w:rsidRDefault="00D4013C" w:rsidP="00D4013C">
            <w:pPr>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10-15</w:t>
            </w:r>
          </w:p>
        </w:tc>
      </w:tr>
    </w:tbl>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Генотип</w:t>
      </w:r>
      <w:r w:rsidRPr="00D4013C">
        <w:rPr>
          <w:rFonts w:ascii="Times New Roman" w:eastAsia="Times New Roman" w:hAnsi="Times New Roman" w:cs="Times New Roman"/>
          <w:color w:val="000000"/>
          <w:sz w:val="24"/>
          <w:szCs w:val="24"/>
          <w:lang w:eastAsia="ru-RU"/>
        </w:rPr>
        <w:t xml:space="preserve"> — совокупность генов организма, которая пере</w:t>
      </w:r>
      <w:r w:rsidRPr="00D4013C">
        <w:rPr>
          <w:rFonts w:ascii="Times New Roman" w:eastAsia="Times New Roman" w:hAnsi="Times New Roman" w:cs="Times New Roman"/>
          <w:color w:val="000000"/>
          <w:sz w:val="24"/>
          <w:szCs w:val="24"/>
          <w:lang w:eastAsia="ru-RU"/>
        </w:rPr>
        <w:softHyphen/>
        <w:t>дается из поколения в поколение.</w:t>
      </w:r>
    </w:p>
    <w:p w:rsidR="00D4013C" w:rsidRPr="00D4013C" w:rsidRDefault="00D4013C" w:rsidP="00D4013C">
      <w:pPr>
        <w:spacing w:after="0"/>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Многое о здоровье человека можно узнать еще до его рож</w:t>
      </w:r>
      <w:r w:rsidRPr="00D4013C">
        <w:rPr>
          <w:rFonts w:ascii="Times New Roman" w:eastAsia="Times New Roman" w:hAnsi="Times New Roman" w:cs="Times New Roman"/>
          <w:color w:val="000000"/>
          <w:sz w:val="24"/>
          <w:szCs w:val="24"/>
          <w:lang w:eastAsia="ru-RU"/>
        </w:rPr>
        <w:softHyphen/>
        <w:t>дения. Речь идет не только о болезнях, которые передаются от родителей детям, и других наследственных факторах. Основа здоровья, иногда определяющая всю судьбу, — благополучное внутриутробное развитие. Огромное влияние на их здоровье оказывают и внешние обстоятельства: эмо</w:t>
      </w:r>
      <w:r w:rsidRPr="00D4013C">
        <w:rPr>
          <w:rFonts w:ascii="Times New Roman" w:eastAsia="Times New Roman" w:hAnsi="Times New Roman" w:cs="Times New Roman"/>
          <w:color w:val="000000"/>
          <w:sz w:val="24"/>
          <w:szCs w:val="24"/>
          <w:lang w:eastAsia="ru-RU"/>
        </w:rPr>
        <w:softHyphen/>
        <w:t>циональное окружение, состояние среды, образ жизни матери.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Влияние природно-экологических факторов на здоровье че</w:t>
      </w:r>
      <w:r w:rsidRPr="00D4013C">
        <w:rPr>
          <w:rFonts w:ascii="Times New Roman" w:eastAsia="Times New Roman" w:hAnsi="Times New Roman" w:cs="Times New Roman"/>
          <w:b/>
          <w:bCs/>
          <w:i/>
          <w:iCs/>
          <w:color w:val="000000"/>
          <w:sz w:val="24"/>
          <w:szCs w:val="24"/>
          <w:lang w:eastAsia="ru-RU"/>
        </w:rPr>
        <w:softHyphen/>
        <w:t>ловека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Изначально </w:t>
      </w:r>
      <w:r w:rsidRPr="00D4013C">
        <w:rPr>
          <w:rFonts w:ascii="Times New Roman" w:eastAsia="Times New Roman" w:hAnsi="Times New Roman" w:cs="Times New Roman"/>
          <w:color w:val="000000"/>
          <w:sz w:val="24"/>
          <w:szCs w:val="24"/>
          <w:lang w:val="en-US"/>
        </w:rPr>
        <w:t>HomoSapiens</w:t>
      </w:r>
      <w:r w:rsidRPr="00D4013C">
        <w:rPr>
          <w:rFonts w:ascii="Times New Roman" w:eastAsia="Times New Roman" w:hAnsi="Times New Roman" w:cs="Times New Roman"/>
          <w:color w:val="000000"/>
          <w:sz w:val="24"/>
          <w:szCs w:val="24"/>
          <w:lang w:eastAsia="ru-RU"/>
        </w:rPr>
        <w:t xml:space="preserve">был подвержен тем же факторам регуляции и саморегуляции экосистемы, что и весь животный мир. Главными из ограничивающих факторов были </w:t>
      </w:r>
      <w:r w:rsidRPr="00D4013C">
        <w:rPr>
          <w:rFonts w:ascii="Times New Roman" w:eastAsia="Times New Roman" w:hAnsi="Times New Roman" w:cs="Times New Roman"/>
          <w:b/>
          <w:bCs/>
          <w:color w:val="000000"/>
          <w:sz w:val="24"/>
          <w:szCs w:val="24"/>
          <w:lang w:eastAsia="ru-RU"/>
        </w:rPr>
        <w:t xml:space="preserve">гипердинамня </w:t>
      </w:r>
      <w:r w:rsidRPr="00D4013C">
        <w:rPr>
          <w:rFonts w:ascii="Times New Roman" w:eastAsia="Times New Roman" w:hAnsi="Times New Roman" w:cs="Times New Roman"/>
          <w:color w:val="000000"/>
          <w:sz w:val="24"/>
          <w:szCs w:val="24"/>
          <w:lang w:eastAsia="ru-RU"/>
        </w:rPr>
        <w:t xml:space="preserve">и </w:t>
      </w:r>
      <w:r w:rsidRPr="00D4013C">
        <w:rPr>
          <w:rFonts w:ascii="Times New Roman" w:eastAsia="Times New Roman" w:hAnsi="Times New Roman" w:cs="Times New Roman"/>
          <w:b/>
          <w:bCs/>
          <w:color w:val="000000"/>
          <w:sz w:val="24"/>
          <w:szCs w:val="24"/>
          <w:lang w:eastAsia="ru-RU"/>
        </w:rPr>
        <w:t xml:space="preserve">недоедание. </w:t>
      </w:r>
      <w:r w:rsidRPr="00D4013C">
        <w:rPr>
          <w:rFonts w:ascii="Times New Roman" w:eastAsia="Times New Roman" w:hAnsi="Times New Roman" w:cs="Times New Roman"/>
          <w:color w:val="000000"/>
          <w:sz w:val="24"/>
          <w:szCs w:val="24"/>
          <w:lang w:eastAsia="ru-RU"/>
        </w:rPr>
        <w:t xml:space="preserve">Среди причин смертности на первом месте стояли </w:t>
      </w:r>
      <w:r w:rsidRPr="00D4013C">
        <w:rPr>
          <w:rFonts w:ascii="Times New Roman" w:eastAsia="Times New Roman" w:hAnsi="Times New Roman" w:cs="Times New Roman"/>
          <w:b/>
          <w:bCs/>
          <w:color w:val="000000"/>
          <w:sz w:val="24"/>
          <w:szCs w:val="24"/>
          <w:lang w:eastAsia="ru-RU"/>
        </w:rPr>
        <w:t xml:space="preserve">патогенные </w:t>
      </w:r>
      <w:r w:rsidRPr="00D4013C">
        <w:rPr>
          <w:rFonts w:ascii="Times New Roman" w:eastAsia="Times New Roman" w:hAnsi="Times New Roman" w:cs="Times New Roman"/>
          <w:color w:val="000000"/>
          <w:sz w:val="24"/>
          <w:szCs w:val="24"/>
          <w:lang w:eastAsia="ru-RU"/>
        </w:rPr>
        <w:t xml:space="preserve">(вызывающие болезни) </w:t>
      </w:r>
      <w:r w:rsidRPr="00D4013C">
        <w:rPr>
          <w:rFonts w:ascii="Times New Roman" w:eastAsia="Times New Roman" w:hAnsi="Times New Roman" w:cs="Times New Roman"/>
          <w:b/>
          <w:bCs/>
          <w:color w:val="000000"/>
          <w:sz w:val="24"/>
          <w:szCs w:val="24"/>
          <w:lang w:eastAsia="ru-RU"/>
        </w:rPr>
        <w:t xml:space="preserve">воздействия </w:t>
      </w:r>
      <w:r w:rsidRPr="00D4013C">
        <w:rPr>
          <w:rFonts w:ascii="Times New Roman" w:eastAsia="Times New Roman" w:hAnsi="Times New Roman" w:cs="Times New Roman"/>
          <w:color w:val="000000"/>
          <w:sz w:val="24"/>
          <w:szCs w:val="24"/>
          <w:lang w:eastAsia="ru-RU"/>
        </w:rPr>
        <w:t>природ</w:t>
      </w:r>
      <w:r w:rsidRPr="00D4013C">
        <w:rPr>
          <w:rFonts w:ascii="Times New Roman" w:eastAsia="Times New Roman" w:hAnsi="Times New Roman" w:cs="Times New Roman"/>
          <w:color w:val="000000"/>
          <w:sz w:val="24"/>
          <w:szCs w:val="24"/>
          <w:lang w:eastAsia="ru-RU"/>
        </w:rPr>
        <w:softHyphen/>
        <w:t xml:space="preserve">ного характера. Особое значение среди них имели </w:t>
      </w:r>
      <w:r w:rsidRPr="00D4013C">
        <w:rPr>
          <w:rFonts w:ascii="Times New Roman" w:eastAsia="Times New Roman" w:hAnsi="Times New Roman" w:cs="Times New Roman"/>
          <w:b/>
          <w:bCs/>
          <w:i/>
          <w:iCs/>
          <w:color w:val="000000"/>
          <w:sz w:val="24"/>
          <w:szCs w:val="24"/>
          <w:lang w:eastAsia="ru-RU"/>
        </w:rPr>
        <w:t>инфекционные болезни,</w:t>
      </w:r>
      <w:r w:rsidRPr="00D4013C">
        <w:rPr>
          <w:rFonts w:ascii="Times New Roman" w:eastAsia="Times New Roman" w:hAnsi="Times New Roman" w:cs="Times New Roman"/>
          <w:color w:val="000000"/>
          <w:sz w:val="24"/>
          <w:szCs w:val="24"/>
          <w:lang w:eastAsia="ru-RU"/>
        </w:rPr>
        <w:t xml:space="preserve"> отличающиеся, как правило, природной очаговостью.</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Суть </w:t>
      </w:r>
      <w:r w:rsidRPr="00D4013C">
        <w:rPr>
          <w:rFonts w:ascii="Times New Roman" w:eastAsia="Times New Roman" w:hAnsi="Times New Roman" w:cs="Times New Roman"/>
          <w:b/>
          <w:bCs/>
          <w:i/>
          <w:iCs/>
          <w:color w:val="000000"/>
          <w:sz w:val="24"/>
          <w:szCs w:val="24"/>
          <w:lang w:eastAsia="ru-RU"/>
        </w:rPr>
        <w:t>природной очаговости</w:t>
      </w:r>
      <w:r w:rsidRPr="00D4013C">
        <w:rPr>
          <w:rFonts w:ascii="Times New Roman" w:eastAsia="Times New Roman" w:hAnsi="Times New Roman" w:cs="Times New Roman"/>
          <w:color w:val="000000"/>
          <w:sz w:val="24"/>
          <w:szCs w:val="24"/>
          <w:lang w:eastAsia="ru-RU"/>
        </w:rPr>
        <w:t xml:space="preserve"> в том, что возбудители болез</w:t>
      </w:r>
      <w:r w:rsidRPr="00D4013C">
        <w:rPr>
          <w:rFonts w:ascii="Times New Roman" w:eastAsia="Times New Roman" w:hAnsi="Times New Roman" w:cs="Times New Roman"/>
          <w:color w:val="000000"/>
          <w:sz w:val="24"/>
          <w:szCs w:val="24"/>
          <w:lang w:eastAsia="ru-RU"/>
        </w:rPr>
        <w:softHyphen/>
        <w:t>ней, ее переносчики и хранители существуют в данных при</w:t>
      </w:r>
      <w:r w:rsidRPr="00D4013C">
        <w:rPr>
          <w:rFonts w:ascii="Times New Roman" w:eastAsia="Times New Roman" w:hAnsi="Times New Roman" w:cs="Times New Roman"/>
          <w:color w:val="000000"/>
          <w:sz w:val="24"/>
          <w:szCs w:val="24"/>
          <w:lang w:eastAsia="ru-RU"/>
        </w:rPr>
        <w:softHyphen/>
        <w:t>родных условиях (очагах) вне зависимости от того, обитает здесь человек или нет. Человек может заразиться от диких живо</w:t>
      </w:r>
      <w:r w:rsidRPr="00D4013C">
        <w:rPr>
          <w:rFonts w:ascii="Times New Roman" w:eastAsia="Times New Roman" w:hAnsi="Times New Roman" w:cs="Times New Roman"/>
          <w:color w:val="000000"/>
          <w:sz w:val="24"/>
          <w:szCs w:val="24"/>
          <w:lang w:eastAsia="ru-RU"/>
        </w:rPr>
        <w:softHyphen/>
        <w:t>тных (грызунов, птиц, насекомых и др.), проживая в этой ме</w:t>
      </w:r>
      <w:r w:rsidRPr="00D4013C">
        <w:rPr>
          <w:rFonts w:ascii="Times New Roman" w:eastAsia="Times New Roman" w:hAnsi="Times New Roman" w:cs="Times New Roman"/>
          <w:color w:val="000000"/>
          <w:sz w:val="24"/>
          <w:szCs w:val="24"/>
          <w:lang w:eastAsia="ru-RU"/>
        </w:rPr>
        <w:softHyphen/>
        <w:t xml:space="preserve">стности постоянно или случайно оказавшись </w:t>
      </w:r>
      <w:r w:rsidRPr="00D4013C">
        <w:rPr>
          <w:rFonts w:ascii="Times New Roman" w:eastAsia="Times New Roman" w:hAnsi="Times New Roman" w:cs="Times New Roman"/>
          <w:color w:val="000000"/>
          <w:sz w:val="24"/>
          <w:szCs w:val="24"/>
          <w:lang w:eastAsia="ru-RU"/>
        </w:rPr>
        <w:lastRenderedPageBreak/>
        <w:t>здесь. Все эти жи</w:t>
      </w:r>
      <w:r w:rsidRPr="00D4013C">
        <w:rPr>
          <w:rFonts w:ascii="Times New Roman" w:eastAsia="Times New Roman" w:hAnsi="Times New Roman" w:cs="Times New Roman"/>
          <w:color w:val="000000"/>
          <w:sz w:val="24"/>
          <w:szCs w:val="24"/>
          <w:lang w:eastAsia="ru-RU"/>
        </w:rPr>
        <w:softHyphen/>
        <w:t>вотные входят в состав биоценоза экосистемы, связанного с определенным биотопом. Отсюда природные очаговые болез</w:t>
      </w:r>
      <w:r w:rsidRPr="00D4013C">
        <w:rPr>
          <w:rFonts w:ascii="Times New Roman" w:eastAsia="Times New Roman" w:hAnsi="Times New Roman" w:cs="Times New Roman"/>
          <w:color w:val="000000"/>
          <w:sz w:val="24"/>
          <w:szCs w:val="24"/>
          <w:lang w:eastAsia="ru-RU"/>
        </w:rPr>
        <w:softHyphen/>
        <w:t>ни тесно связаны с определенной территорией, с тем или иным типом ландшафта, а значит — с климатическими его особен</w:t>
      </w:r>
      <w:r w:rsidRPr="00D4013C">
        <w:rPr>
          <w:rFonts w:ascii="Times New Roman" w:eastAsia="Times New Roman" w:hAnsi="Times New Roman" w:cs="Times New Roman"/>
          <w:color w:val="000000"/>
          <w:sz w:val="24"/>
          <w:szCs w:val="24"/>
          <w:lang w:eastAsia="ru-RU"/>
        </w:rPr>
        <w:softHyphen/>
        <w:t>ностями, например, отличаются сезонностью проявления.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Природно-очаговые болезни являлись основной причиной гибели людей вплоть до начала XX в. Наиболее страшной из таких болезней была </w:t>
      </w:r>
      <w:r w:rsidRPr="00D4013C">
        <w:rPr>
          <w:rFonts w:ascii="Times New Roman" w:eastAsia="Times New Roman" w:hAnsi="Times New Roman" w:cs="Times New Roman"/>
          <w:b/>
          <w:bCs/>
          <w:i/>
          <w:iCs/>
          <w:color w:val="000000"/>
          <w:sz w:val="24"/>
          <w:szCs w:val="24"/>
          <w:lang w:eastAsia="ru-RU"/>
        </w:rPr>
        <w:t>чума,</w:t>
      </w:r>
      <w:r w:rsidRPr="00D4013C">
        <w:rPr>
          <w:rFonts w:ascii="Times New Roman" w:eastAsia="Times New Roman" w:hAnsi="Times New Roman" w:cs="Times New Roman"/>
          <w:color w:val="000000"/>
          <w:sz w:val="24"/>
          <w:szCs w:val="24"/>
          <w:lang w:eastAsia="ru-RU"/>
        </w:rPr>
        <w:t xml:space="preserve"> возбудителем которой является чум</w:t>
      </w:r>
      <w:r w:rsidRPr="00D4013C">
        <w:rPr>
          <w:rFonts w:ascii="Times New Roman" w:eastAsia="Times New Roman" w:hAnsi="Times New Roman" w:cs="Times New Roman"/>
          <w:color w:val="000000"/>
          <w:sz w:val="24"/>
          <w:szCs w:val="24"/>
          <w:lang w:eastAsia="ru-RU"/>
        </w:rPr>
        <w:softHyphen/>
        <w:t>ной микроб. Смертность от чумы во много раз превосходила гибель людей в бесконечных войнах средневековья и более позд</w:t>
      </w:r>
      <w:r w:rsidRPr="00D4013C">
        <w:rPr>
          <w:rFonts w:ascii="Times New Roman" w:eastAsia="Times New Roman" w:hAnsi="Times New Roman" w:cs="Times New Roman"/>
          <w:color w:val="000000"/>
          <w:sz w:val="24"/>
          <w:szCs w:val="24"/>
          <w:lang w:eastAsia="ru-RU"/>
        </w:rPr>
        <w:softHyphen/>
        <w:t>него времени.</w:t>
      </w:r>
    </w:p>
    <w:p w:rsidR="00D4013C" w:rsidRPr="00D4013C" w:rsidRDefault="00D4013C" w:rsidP="00D4013C">
      <w:pPr>
        <w:spacing w:after="0"/>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Заболевания, связанные с окружающей человека природ</w:t>
      </w:r>
      <w:r w:rsidRPr="00D4013C">
        <w:rPr>
          <w:rFonts w:ascii="Times New Roman" w:eastAsia="Times New Roman" w:hAnsi="Times New Roman" w:cs="Times New Roman"/>
          <w:color w:val="000000"/>
          <w:sz w:val="24"/>
          <w:szCs w:val="24"/>
          <w:lang w:eastAsia="ru-RU"/>
        </w:rPr>
        <w:softHyphen/>
        <w:t>ной средой, существуют и в настоящее время, хотя с ними ведется постоянная борьба. Это объясняется, в частности, причи</w:t>
      </w:r>
      <w:r w:rsidRPr="00D4013C">
        <w:rPr>
          <w:rFonts w:ascii="Times New Roman" w:eastAsia="Times New Roman" w:hAnsi="Times New Roman" w:cs="Times New Roman"/>
          <w:color w:val="000000"/>
          <w:sz w:val="24"/>
          <w:szCs w:val="24"/>
          <w:lang w:eastAsia="ru-RU"/>
        </w:rPr>
        <w:softHyphen/>
        <w:t xml:space="preserve">нами </w:t>
      </w:r>
      <w:r w:rsidRPr="00D4013C">
        <w:rPr>
          <w:rFonts w:ascii="Times New Roman" w:eastAsia="Times New Roman" w:hAnsi="Times New Roman" w:cs="Times New Roman"/>
          <w:b/>
          <w:bCs/>
          <w:i/>
          <w:iCs/>
          <w:color w:val="000000"/>
          <w:sz w:val="24"/>
          <w:szCs w:val="24"/>
          <w:lang w:eastAsia="ru-RU"/>
        </w:rPr>
        <w:t>сугубо экологической</w:t>
      </w:r>
      <w:r w:rsidRPr="00D4013C">
        <w:rPr>
          <w:rFonts w:ascii="Times New Roman" w:eastAsia="Times New Roman" w:hAnsi="Times New Roman" w:cs="Times New Roman"/>
          <w:color w:val="000000"/>
          <w:sz w:val="24"/>
          <w:szCs w:val="24"/>
          <w:lang w:eastAsia="ru-RU"/>
        </w:rPr>
        <w:t>природы, например,</w:t>
      </w:r>
      <w:r w:rsidRPr="00D4013C">
        <w:rPr>
          <w:rFonts w:ascii="Times New Roman" w:eastAsia="Times New Roman" w:hAnsi="Times New Roman" w:cs="Times New Roman"/>
          <w:b/>
          <w:bCs/>
          <w:i/>
          <w:iCs/>
          <w:color w:val="000000"/>
          <w:sz w:val="24"/>
          <w:szCs w:val="24"/>
          <w:lang w:eastAsia="ru-RU"/>
        </w:rPr>
        <w:t>резистентно</w:t>
      </w:r>
      <w:r w:rsidRPr="00D4013C">
        <w:rPr>
          <w:rFonts w:ascii="Times New Roman" w:eastAsia="Times New Roman" w:hAnsi="Times New Roman" w:cs="Times New Roman"/>
          <w:b/>
          <w:bCs/>
          <w:i/>
          <w:iCs/>
          <w:color w:val="000000"/>
          <w:sz w:val="24"/>
          <w:szCs w:val="24"/>
          <w:lang w:eastAsia="ru-RU"/>
        </w:rPr>
        <w:softHyphen/>
        <w:t>стью</w:t>
      </w:r>
      <w:r w:rsidRPr="00D4013C">
        <w:rPr>
          <w:rFonts w:ascii="Times New Roman" w:eastAsia="Times New Roman" w:hAnsi="Times New Roman" w:cs="Times New Roman"/>
          <w:color w:val="000000"/>
          <w:sz w:val="24"/>
          <w:szCs w:val="24"/>
          <w:lang w:eastAsia="ru-RU"/>
        </w:rPr>
        <w:t xml:space="preserve"> (выработкой сопротивления к различным факторам воз</w:t>
      </w:r>
      <w:r w:rsidRPr="00D4013C">
        <w:rPr>
          <w:rFonts w:ascii="Times New Roman" w:eastAsia="Times New Roman" w:hAnsi="Times New Roman" w:cs="Times New Roman"/>
          <w:color w:val="000000"/>
          <w:sz w:val="24"/>
          <w:szCs w:val="24"/>
          <w:lang w:eastAsia="ru-RU"/>
        </w:rPr>
        <w:softHyphen/>
        <w:t>действия) носителей возбудителей и самих возбудителей бо</w:t>
      </w:r>
      <w:r w:rsidRPr="00D4013C">
        <w:rPr>
          <w:rFonts w:ascii="Times New Roman" w:eastAsia="Times New Roman" w:hAnsi="Times New Roman" w:cs="Times New Roman"/>
          <w:color w:val="000000"/>
          <w:sz w:val="24"/>
          <w:szCs w:val="24"/>
          <w:lang w:eastAsia="ru-RU"/>
        </w:rPr>
        <w:softHyphen/>
        <w:t>лезней. Характерным примером влияния этих процессов явля</w:t>
      </w:r>
      <w:r w:rsidRPr="00D4013C">
        <w:rPr>
          <w:rFonts w:ascii="Times New Roman" w:eastAsia="Times New Roman" w:hAnsi="Times New Roman" w:cs="Times New Roman"/>
          <w:color w:val="000000"/>
          <w:sz w:val="24"/>
          <w:szCs w:val="24"/>
          <w:lang w:eastAsia="ru-RU"/>
        </w:rPr>
        <w:softHyphen/>
        <w:t>ется борьба с малярией.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Малярия —</w:t>
      </w:r>
      <w:r w:rsidRPr="00D4013C">
        <w:rPr>
          <w:rFonts w:ascii="Times New Roman" w:eastAsia="Times New Roman" w:hAnsi="Times New Roman" w:cs="Times New Roman"/>
          <w:color w:val="000000"/>
          <w:sz w:val="24"/>
          <w:szCs w:val="24"/>
          <w:lang w:eastAsia="ru-RU"/>
        </w:rPr>
        <w:t xml:space="preserve"> заболевание, вызываемое заражением парази</w:t>
      </w:r>
      <w:r w:rsidRPr="00D4013C">
        <w:rPr>
          <w:rFonts w:ascii="Times New Roman" w:eastAsia="Times New Roman" w:hAnsi="Times New Roman" w:cs="Times New Roman"/>
          <w:color w:val="000000"/>
          <w:sz w:val="24"/>
          <w:szCs w:val="24"/>
          <w:lang w:eastAsia="ru-RU"/>
        </w:rPr>
        <w:softHyphen/>
        <w:t xml:space="preserve">тами рода </w:t>
      </w:r>
      <w:r w:rsidRPr="00D4013C">
        <w:rPr>
          <w:rFonts w:ascii="Times New Roman" w:eastAsia="Times New Roman" w:hAnsi="Times New Roman" w:cs="Times New Roman"/>
          <w:color w:val="000000"/>
          <w:sz w:val="24"/>
          <w:szCs w:val="24"/>
          <w:lang w:val="en-US"/>
        </w:rPr>
        <w:t>Plasmodeum</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передаваемое укусом зараженного ма</w:t>
      </w:r>
      <w:r w:rsidRPr="00D4013C">
        <w:rPr>
          <w:rFonts w:ascii="Times New Roman" w:eastAsia="Times New Roman" w:hAnsi="Times New Roman" w:cs="Times New Roman"/>
          <w:color w:val="000000"/>
          <w:sz w:val="24"/>
          <w:szCs w:val="24"/>
          <w:lang w:eastAsia="ru-RU"/>
        </w:rPr>
        <w:softHyphen/>
        <w:t>лярийного комара. В 1955 г. число заболевших малярией со</w:t>
      </w:r>
      <w:r w:rsidRPr="00D4013C">
        <w:rPr>
          <w:rFonts w:ascii="Times New Roman" w:eastAsia="Times New Roman" w:hAnsi="Times New Roman" w:cs="Times New Roman"/>
          <w:color w:val="000000"/>
          <w:sz w:val="24"/>
          <w:szCs w:val="24"/>
          <w:lang w:eastAsia="ru-RU"/>
        </w:rPr>
        <w:softHyphen/>
        <w:t>ставило от 200 до 255 млн человек, и умирало ежегодно при</w:t>
      </w:r>
      <w:r w:rsidRPr="00D4013C">
        <w:rPr>
          <w:rFonts w:ascii="Times New Roman" w:eastAsia="Times New Roman" w:hAnsi="Times New Roman" w:cs="Times New Roman"/>
          <w:color w:val="000000"/>
          <w:sz w:val="24"/>
          <w:szCs w:val="24"/>
          <w:lang w:eastAsia="ru-RU"/>
        </w:rPr>
        <w:softHyphen/>
        <w:t>мерно 2 млн человек. Против комаров в 1943 г., особенно ин</w:t>
      </w:r>
      <w:r w:rsidRPr="00D4013C">
        <w:rPr>
          <w:rFonts w:ascii="Times New Roman" w:eastAsia="Times New Roman" w:hAnsi="Times New Roman" w:cs="Times New Roman"/>
          <w:color w:val="000000"/>
          <w:sz w:val="24"/>
          <w:szCs w:val="24"/>
          <w:lang w:eastAsia="ru-RU"/>
        </w:rPr>
        <w:softHyphen/>
        <w:t>тенсивно — с 1956 г., начали применять ДДТ и другие пести</w:t>
      </w:r>
      <w:r w:rsidRPr="00D4013C">
        <w:rPr>
          <w:rFonts w:ascii="Times New Roman" w:eastAsia="Times New Roman" w:hAnsi="Times New Roman" w:cs="Times New Roman"/>
          <w:color w:val="000000"/>
          <w:sz w:val="24"/>
          <w:szCs w:val="24"/>
          <w:lang w:eastAsia="ru-RU"/>
        </w:rPr>
        <w:softHyphen/>
        <w:t>циды, но уже к 70-м гг. число популяций комаров, стойких к ДДТ, возросло настолько, что число заболеваний, например, только в Индии возросло до 6 млн уже в 1976 г. против 40 тыс. в 1966 г. К 1976 г. 43 вида комаров стали резистентны к раз</w:t>
      </w:r>
      <w:r w:rsidRPr="00D4013C">
        <w:rPr>
          <w:rFonts w:ascii="Times New Roman" w:eastAsia="Times New Roman" w:hAnsi="Times New Roman" w:cs="Times New Roman"/>
          <w:color w:val="000000"/>
          <w:sz w:val="24"/>
          <w:szCs w:val="24"/>
          <w:lang w:eastAsia="ru-RU"/>
        </w:rPr>
        <w:softHyphen/>
        <w:t>личным инсектицидам. Другой фактор — у малярийного пара</w:t>
      </w:r>
      <w:r w:rsidRPr="00D4013C">
        <w:rPr>
          <w:rFonts w:ascii="Times New Roman" w:eastAsia="Times New Roman" w:hAnsi="Times New Roman" w:cs="Times New Roman"/>
          <w:color w:val="000000"/>
          <w:sz w:val="24"/>
          <w:szCs w:val="24"/>
          <w:lang w:eastAsia="ru-RU"/>
        </w:rPr>
        <w:softHyphen/>
        <w:t>зита появилась устойчивость к лекарствам от малярии.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Сейчас, чтобы не отравлять окружающую среду пестици</w:t>
      </w:r>
      <w:r w:rsidRPr="00D4013C">
        <w:rPr>
          <w:rFonts w:ascii="Times New Roman" w:eastAsia="Times New Roman" w:hAnsi="Times New Roman" w:cs="Times New Roman"/>
          <w:color w:val="000000"/>
          <w:sz w:val="24"/>
          <w:szCs w:val="24"/>
          <w:lang w:eastAsia="ru-RU"/>
        </w:rPr>
        <w:softHyphen/>
        <w:t>дами, все чаще пользуются экологически оправданными мето</w:t>
      </w:r>
      <w:r w:rsidRPr="00D4013C">
        <w:rPr>
          <w:rFonts w:ascii="Times New Roman" w:eastAsia="Times New Roman" w:hAnsi="Times New Roman" w:cs="Times New Roman"/>
          <w:color w:val="000000"/>
          <w:sz w:val="24"/>
          <w:szCs w:val="24"/>
          <w:lang w:eastAsia="ru-RU"/>
        </w:rPr>
        <w:softHyphen/>
        <w:t xml:space="preserve">дами борьбы с малярией. Это методы </w:t>
      </w:r>
      <w:r w:rsidRPr="00D4013C">
        <w:rPr>
          <w:rFonts w:ascii="Times New Roman" w:eastAsia="Times New Roman" w:hAnsi="Times New Roman" w:cs="Times New Roman"/>
          <w:b/>
          <w:bCs/>
          <w:i/>
          <w:iCs/>
          <w:color w:val="000000"/>
          <w:sz w:val="24"/>
          <w:szCs w:val="24"/>
          <w:lang w:eastAsia="ru-RU"/>
        </w:rPr>
        <w:t>«управления жизненной средой»</w:t>
      </w:r>
      <w:r w:rsidRPr="00D4013C">
        <w:rPr>
          <w:rFonts w:ascii="Times New Roman" w:eastAsia="Times New Roman" w:hAnsi="Times New Roman" w:cs="Times New Roman"/>
          <w:color w:val="000000"/>
          <w:sz w:val="24"/>
          <w:szCs w:val="24"/>
          <w:lang w:eastAsia="ru-RU"/>
        </w:rPr>
        <w:t>— осушение заболоченных территорий, уменьшение со</w:t>
      </w:r>
      <w:r w:rsidRPr="00D4013C">
        <w:rPr>
          <w:rFonts w:ascii="Times New Roman" w:eastAsia="Times New Roman" w:hAnsi="Times New Roman" w:cs="Times New Roman"/>
          <w:color w:val="000000"/>
          <w:sz w:val="24"/>
          <w:szCs w:val="24"/>
          <w:lang w:eastAsia="ru-RU"/>
        </w:rPr>
        <w:softHyphen/>
        <w:t xml:space="preserve">лености воды и др., и </w:t>
      </w:r>
      <w:r w:rsidRPr="00D4013C">
        <w:rPr>
          <w:rFonts w:ascii="Times New Roman" w:eastAsia="Times New Roman" w:hAnsi="Times New Roman" w:cs="Times New Roman"/>
          <w:b/>
          <w:bCs/>
          <w:i/>
          <w:iCs/>
          <w:color w:val="000000"/>
          <w:sz w:val="24"/>
          <w:szCs w:val="24"/>
          <w:lang w:eastAsia="ru-RU"/>
        </w:rPr>
        <w:t>биологические</w:t>
      </w:r>
      <w:r w:rsidRPr="00D4013C">
        <w:rPr>
          <w:rFonts w:ascii="Times New Roman" w:eastAsia="Times New Roman" w:hAnsi="Times New Roman" w:cs="Times New Roman"/>
          <w:color w:val="000000"/>
          <w:sz w:val="24"/>
          <w:szCs w:val="24"/>
          <w:lang w:eastAsia="ru-RU"/>
        </w:rPr>
        <w:t>методы — использование других организмов для ликвидации комара, для чего культи</w:t>
      </w:r>
      <w:r w:rsidRPr="00D4013C">
        <w:rPr>
          <w:rFonts w:ascii="Times New Roman" w:eastAsia="Times New Roman" w:hAnsi="Times New Roman" w:cs="Times New Roman"/>
          <w:color w:val="000000"/>
          <w:sz w:val="24"/>
          <w:szCs w:val="24"/>
          <w:lang w:eastAsia="ru-RU"/>
        </w:rPr>
        <w:softHyphen/>
        <w:t>вируется 265 видов личиноядных рыб, а также микробы, вы</w:t>
      </w:r>
      <w:r w:rsidRPr="00D4013C">
        <w:rPr>
          <w:rFonts w:ascii="Times New Roman" w:eastAsia="Times New Roman" w:hAnsi="Times New Roman" w:cs="Times New Roman"/>
          <w:color w:val="000000"/>
          <w:sz w:val="24"/>
          <w:szCs w:val="24"/>
          <w:lang w:eastAsia="ru-RU"/>
        </w:rPr>
        <w:softHyphen/>
        <w:t>зывающие гибель комаров.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Высокая смертность людей от инфекционных болезней обу</w:t>
      </w:r>
      <w:r w:rsidRPr="00D4013C">
        <w:rPr>
          <w:rFonts w:ascii="Times New Roman" w:eastAsia="Times New Roman" w:hAnsi="Times New Roman" w:cs="Times New Roman"/>
          <w:color w:val="000000"/>
          <w:sz w:val="24"/>
          <w:szCs w:val="24"/>
          <w:lang w:eastAsia="ru-RU"/>
        </w:rPr>
        <w:softHyphen/>
        <w:t>словила достаточно медленный рост численности населения — первый миллиард жителей на Земле появился лишь в 1860 г. Открытия Пастера и др. в .конце XIX в. дали мощный толчок развитию профилактической медицины, что улучшило сани</w:t>
      </w:r>
      <w:r w:rsidRPr="00D4013C">
        <w:rPr>
          <w:rFonts w:ascii="Times New Roman" w:eastAsia="Times New Roman" w:hAnsi="Times New Roman" w:cs="Times New Roman"/>
          <w:color w:val="000000"/>
          <w:sz w:val="24"/>
          <w:szCs w:val="24"/>
          <w:lang w:eastAsia="ru-RU"/>
        </w:rPr>
        <w:softHyphen/>
        <w:t>тарно-гигиенические условия жизни и привело к резкому сни</w:t>
      </w:r>
      <w:r w:rsidRPr="00D4013C">
        <w:rPr>
          <w:rFonts w:ascii="Times New Roman" w:eastAsia="Times New Roman" w:hAnsi="Times New Roman" w:cs="Times New Roman"/>
          <w:color w:val="000000"/>
          <w:sz w:val="24"/>
          <w:szCs w:val="24"/>
          <w:lang w:eastAsia="ru-RU"/>
        </w:rPr>
        <w:softHyphen/>
        <w:t>жению заболеваемости природно-очаговыми болезнями, а не</w:t>
      </w:r>
      <w:r w:rsidRPr="00D4013C">
        <w:rPr>
          <w:rFonts w:ascii="Times New Roman" w:eastAsia="Times New Roman" w:hAnsi="Times New Roman" w:cs="Times New Roman"/>
          <w:color w:val="000000"/>
          <w:sz w:val="24"/>
          <w:szCs w:val="24"/>
          <w:lang w:eastAsia="ru-RU"/>
        </w:rPr>
        <w:softHyphen/>
        <w:t>которые из них практически исчезли в XX в.</w:t>
      </w:r>
    </w:p>
    <w:p w:rsidR="00D4013C" w:rsidRPr="00D4013C" w:rsidRDefault="00D4013C" w:rsidP="00D4013C">
      <w:pPr>
        <w:spacing w:after="0"/>
        <w:ind w:firstLine="426"/>
        <w:rPr>
          <w:rFonts w:ascii="Times New Roman" w:eastAsia="Times New Roman" w:hAnsi="Times New Roman" w:cs="Times New Roman"/>
          <w:b/>
          <w:i/>
          <w:sz w:val="24"/>
          <w:szCs w:val="24"/>
          <w:lang w:eastAsia="ru-RU"/>
        </w:rPr>
      </w:pPr>
      <w:r w:rsidRPr="00D4013C">
        <w:rPr>
          <w:rFonts w:ascii="Times New Roman" w:eastAsia="Times New Roman" w:hAnsi="Times New Roman" w:cs="Times New Roman"/>
          <w:b/>
          <w:i/>
          <w:sz w:val="24"/>
          <w:szCs w:val="24"/>
          <w:lang w:eastAsia="ru-RU"/>
        </w:rPr>
        <w:t>Наследственные заболевания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Генотип, наследуемый ребенком от родителей, формиру</w:t>
      </w:r>
      <w:r w:rsidRPr="00D4013C">
        <w:rPr>
          <w:rFonts w:ascii="Times New Roman" w:eastAsia="Times New Roman" w:hAnsi="Times New Roman" w:cs="Times New Roman"/>
          <w:color w:val="000000"/>
          <w:sz w:val="24"/>
          <w:szCs w:val="24"/>
          <w:lang w:eastAsia="ru-RU"/>
        </w:rPr>
        <w:softHyphen/>
        <w:t>ется на протяжении многих поколений. На него воздействует огромное количество факторов среды: физических, химичес</w:t>
      </w:r>
      <w:r w:rsidRPr="00D4013C">
        <w:rPr>
          <w:rFonts w:ascii="Times New Roman" w:eastAsia="Times New Roman" w:hAnsi="Times New Roman" w:cs="Times New Roman"/>
          <w:color w:val="000000"/>
          <w:sz w:val="24"/>
          <w:szCs w:val="24"/>
          <w:lang w:eastAsia="ru-RU"/>
        </w:rPr>
        <w:softHyphen/>
        <w:t>ких, биологических, социальных; по объекту воздействия их можно разделить на три подгруппы:</w:t>
      </w:r>
    </w:p>
    <w:p w:rsidR="00D4013C" w:rsidRPr="00D4013C" w:rsidRDefault="00D4013C" w:rsidP="00D4013C">
      <w:pPr>
        <w:numPr>
          <w:ilvl w:val="0"/>
          <w:numId w:val="103"/>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Воздействие на ряд предшествующих поколений. В этом случае особое значение имеют состояние окружающей среды, географические факторы, национальные, религиозные, этни</w:t>
      </w:r>
      <w:r w:rsidRPr="00D4013C">
        <w:rPr>
          <w:rFonts w:ascii="Times New Roman" w:eastAsia="Times New Roman" w:hAnsi="Times New Roman" w:cs="Times New Roman"/>
          <w:color w:val="000000"/>
          <w:sz w:val="24"/>
          <w:szCs w:val="24"/>
          <w:lang w:eastAsia="ru-RU"/>
        </w:rPr>
        <w:softHyphen/>
        <w:t>ческие, семейные обычаи и традиции и т. п.</w:t>
      </w:r>
    </w:p>
    <w:p w:rsidR="00D4013C" w:rsidRPr="00D4013C" w:rsidRDefault="00D4013C" w:rsidP="00D4013C">
      <w:pPr>
        <w:numPr>
          <w:ilvl w:val="0"/>
          <w:numId w:val="103"/>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Воздействие на хромосомы будущих родителей. Преиму</w:t>
      </w:r>
      <w:r w:rsidRPr="00D4013C">
        <w:rPr>
          <w:rFonts w:ascii="Times New Roman" w:eastAsia="Times New Roman" w:hAnsi="Times New Roman" w:cs="Times New Roman"/>
          <w:color w:val="000000"/>
          <w:sz w:val="24"/>
          <w:szCs w:val="24"/>
          <w:lang w:eastAsia="ru-RU"/>
        </w:rPr>
        <w:softHyphen/>
        <w:t>щественное значение имеет образ жизни будущих родителей, так как именно он обусловливает благоприятное или отрица</w:t>
      </w:r>
      <w:r w:rsidRPr="00D4013C">
        <w:rPr>
          <w:rFonts w:ascii="Times New Roman" w:eastAsia="Times New Roman" w:hAnsi="Times New Roman" w:cs="Times New Roman"/>
          <w:color w:val="000000"/>
          <w:sz w:val="24"/>
          <w:szCs w:val="24"/>
          <w:lang w:eastAsia="ru-RU"/>
        </w:rPr>
        <w:softHyphen/>
        <w:t>тельное влияние на хромосомы половых клеток.</w:t>
      </w:r>
    </w:p>
    <w:p w:rsidR="00D4013C" w:rsidRPr="00D4013C" w:rsidRDefault="00D4013C" w:rsidP="00D4013C">
      <w:pPr>
        <w:numPr>
          <w:ilvl w:val="0"/>
          <w:numId w:val="10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Воздействие на хромосомы зародыша в период внутри</w:t>
      </w:r>
      <w:r w:rsidRPr="00D4013C">
        <w:rPr>
          <w:rFonts w:ascii="Times New Roman" w:eastAsia="Times New Roman" w:hAnsi="Times New Roman" w:cs="Times New Roman"/>
          <w:color w:val="000000"/>
          <w:sz w:val="24"/>
          <w:szCs w:val="24"/>
          <w:lang w:eastAsia="ru-RU"/>
        </w:rPr>
        <w:softHyphen/>
        <w:t>утробного развития. Генный аппарат особенно раним на стадии раннего эмбрионального развития, когда генетическая програм</w:t>
      </w:r>
      <w:r w:rsidRPr="00D4013C">
        <w:rPr>
          <w:rFonts w:ascii="Times New Roman" w:eastAsia="Times New Roman" w:hAnsi="Times New Roman" w:cs="Times New Roman"/>
          <w:color w:val="000000"/>
          <w:sz w:val="24"/>
          <w:szCs w:val="24"/>
          <w:lang w:eastAsia="ru-RU"/>
        </w:rPr>
        <w:softHyphen/>
        <w:t>ма реализуется в виде закладки основных функциональных систем организма.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Все заболевания, связанные с генетическими факторами, можно условно разделить на три группы:</w:t>
      </w:r>
    </w:p>
    <w:p w:rsidR="00D4013C" w:rsidRPr="00D4013C" w:rsidRDefault="00D4013C" w:rsidP="00D4013C">
      <w:pPr>
        <w:numPr>
          <w:ilvl w:val="0"/>
          <w:numId w:val="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наследственные заболевания прямого эффекта (в том числе врожденные), когда ребенок рождается уже с призна</w:t>
      </w:r>
      <w:r w:rsidRPr="00D4013C">
        <w:rPr>
          <w:rFonts w:ascii="Times New Roman" w:eastAsia="Times New Roman" w:hAnsi="Times New Roman" w:cs="Times New Roman"/>
          <w:color w:val="000000"/>
          <w:sz w:val="24"/>
          <w:szCs w:val="24"/>
          <w:lang w:eastAsia="ru-RU"/>
        </w:rPr>
        <w:softHyphen/>
        <w:t>ками нарушений (гемофилия, дальтонизм, болезнь Дауна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и др.);</w:t>
      </w:r>
    </w:p>
    <w:p w:rsidR="00D4013C" w:rsidRPr="00D4013C" w:rsidRDefault="00D4013C" w:rsidP="00D4013C">
      <w:pPr>
        <w:numPr>
          <w:ilvl w:val="0"/>
          <w:numId w:val="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наследственные заболевания, опосредованные воздей</w:t>
      </w:r>
      <w:r w:rsidRPr="00D4013C">
        <w:rPr>
          <w:rFonts w:ascii="Times New Roman" w:eastAsia="Times New Roman" w:hAnsi="Times New Roman" w:cs="Times New Roman"/>
          <w:color w:val="000000"/>
          <w:sz w:val="24"/>
          <w:szCs w:val="24"/>
          <w:lang w:eastAsia="ru-RU"/>
        </w:rPr>
        <w:softHyphen/>
        <w:t>ствием внешних факторов (отдельные виды диабета, подагра, психические расстройства, туберкулез и др.);</w:t>
      </w:r>
    </w:p>
    <w:p w:rsidR="00D4013C" w:rsidRPr="00D4013C" w:rsidRDefault="00D4013C" w:rsidP="00D4013C">
      <w:pPr>
        <w:numPr>
          <w:ilvl w:val="0"/>
          <w:numId w:val="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заболевания, связанные с наследственной предрасполо</w:t>
      </w:r>
      <w:r w:rsidRPr="00D4013C">
        <w:rPr>
          <w:rFonts w:ascii="Times New Roman" w:eastAsia="Times New Roman" w:hAnsi="Times New Roman" w:cs="Times New Roman"/>
          <w:color w:val="000000"/>
          <w:sz w:val="24"/>
          <w:szCs w:val="24"/>
          <w:lang w:eastAsia="ru-RU"/>
        </w:rPr>
        <w:softHyphen/>
        <w:t>женностью (атеросклероз, гипертоническая болезнь, язвенная болезнь, астма и др.).</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структуре наследственной патологии преимущественное место принадлежит заболеваниям, относящимся ко второй и третьей группам, т. е. связанным с образом жизни и здоровьем будущих родителей или матери в период беременности.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Комбинация генов является единственной и неповторимой. На Земле не существует двух одинаковых людей.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Гены уложены в строгой последовательности в хромосомах. Хромосомы обеспечивают передачу информации из поколение, складываются из ДНК — дезоксирибонуклеиновой кислоты, которая выполняет функции памяти клетки и носителя гене</w:t>
      </w:r>
      <w:r w:rsidRPr="00D4013C">
        <w:rPr>
          <w:rFonts w:ascii="Times New Roman" w:eastAsia="Times New Roman" w:hAnsi="Times New Roman" w:cs="Times New Roman"/>
          <w:color w:val="000000"/>
          <w:sz w:val="24"/>
          <w:szCs w:val="24"/>
          <w:lang w:eastAsia="ru-RU"/>
        </w:rPr>
        <w:softHyphen/>
        <w:t>тической информации. В хромосомах языком химии закодиро</w:t>
      </w:r>
      <w:r w:rsidRPr="00D4013C">
        <w:rPr>
          <w:rFonts w:ascii="Times New Roman" w:eastAsia="Times New Roman" w:hAnsi="Times New Roman" w:cs="Times New Roman"/>
          <w:color w:val="000000"/>
          <w:sz w:val="24"/>
          <w:szCs w:val="24"/>
          <w:lang w:eastAsia="ru-RU"/>
        </w:rPr>
        <w:softHyphen/>
        <w:t>ваны инструкции о том, какие клетки должны производить бел</w:t>
      </w:r>
      <w:r w:rsidRPr="00D4013C">
        <w:rPr>
          <w:rFonts w:ascii="Times New Roman" w:eastAsia="Times New Roman" w:hAnsi="Times New Roman" w:cs="Times New Roman"/>
          <w:color w:val="000000"/>
          <w:sz w:val="24"/>
          <w:szCs w:val="24"/>
          <w:lang w:eastAsia="ru-RU"/>
        </w:rPr>
        <w:softHyphen/>
        <w:t>ки, жиры, углеводы, управлять своим развитием и передавать гены последующим поколениям. Каждая клетка человека име</w:t>
      </w:r>
      <w:r w:rsidRPr="00D4013C">
        <w:rPr>
          <w:rFonts w:ascii="Times New Roman" w:eastAsia="Times New Roman" w:hAnsi="Times New Roman" w:cs="Times New Roman"/>
          <w:color w:val="000000"/>
          <w:sz w:val="24"/>
          <w:szCs w:val="24"/>
          <w:lang w:eastAsia="ru-RU"/>
        </w:rPr>
        <w:softHyphen/>
        <w:t>ет 46 хромосом, уложенных в 23 пары. Исключение составляют генеративные клетки, предназначенные для размножения. Они имеют половину этого числа, но в момент оплодотворения тоже получают полный набор хромосом.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зависимости от того, как отцовские и материнские гены будут взаимодействовать между собой, ребенок будет боль</w:t>
      </w:r>
      <w:r w:rsidRPr="00D4013C">
        <w:rPr>
          <w:rFonts w:ascii="Times New Roman" w:eastAsia="Times New Roman" w:hAnsi="Times New Roman" w:cs="Times New Roman"/>
          <w:color w:val="000000"/>
          <w:sz w:val="24"/>
          <w:szCs w:val="24"/>
          <w:lang w:eastAsia="ru-RU"/>
        </w:rPr>
        <w:softHyphen/>
        <w:t>ше похож на отца или мать. Гены обладают высокой устой</w:t>
      </w:r>
      <w:r w:rsidRPr="00D4013C">
        <w:rPr>
          <w:rFonts w:ascii="Times New Roman" w:eastAsia="Times New Roman" w:hAnsi="Times New Roman" w:cs="Times New Roman"/>
          <w:color w:val="000000"/>
          <w:sz w:val="24"/>
          <w:szCs w:val="24"/>
          <w:lang w:eastAsia="ru-RU"/>
        </w:rPr>
        <w:softHyphen/>
        <w:t>чивостью к внешним воздействиям и способны оставаться не</w:t>
      </w:r>
      <w:r w:rsidRPr="00D4013C">
        <w:rPr>
          <w:rFonts w:ascii="Times New Roman" w:eastAsia="Times New Roman" w:hAnsi="Times New Roman" w:cs="Times New Roman"/>
          <w:color w:val="000000"/>
          <w:sz w:val="24"/>
          <w:szCs w:val="24"/>
          <w:lang w:eastAsia="ru-RU"/>
        </w:rPr>
        <w:softHyphen/>
        <w:t>изменными на протяжении многих поколений.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Известно, что каждый человек имеет от 6 до 10 порочных генов. Но убогое потомство может получиться, только если у обоих родителей поврежден один и тот же ген. Вероятность та</w:t>
      </w:r>
      <w:r w:rsidRPr="00D4013C">
        <w:rPr>
          <w:rFonts w:ascii="Times New Roman" w:eastAsia="Times New Roman" w:hAnsi="Times New Roman" w:cs="Times New Roman"/>
          <w:color w:val="000000"/>
          <w:sz w:val="24"/>
          <w:szCs w:val="24"/>
          <w:lang w:eastAsia="ru-RU"/>
        </w:rPr>
        <w:softHyphen/>
        <w:t>кого совпадения ничтожно мала и зависит от воли случая.</w:t>
      </w:r>
    </w:p>
    <w:p w:rsidR="00D4013C" w:rsidRPr="00D4013C" w:rsidRDefault="00D4013C" w:rsidP="00D4013C">
      <w:pPr>
        <w:spacing w:after="0"/>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Генетики уже более 100 лет задумываются над опасностью наследственных заболеваний, называя их “вырождением чело</w:t>
      </w:r>
      <w:r w:rsidRPr="00D4013C">
        <w:rPr>
          <w:rFonts w:ascii="Times New Roman" w:eastAsia="Times New Roman" w:hAnsi="Times New Roman" w:cs="Times New Roman"/>
          <w:color w:val="000000"/>
          <w:sz w:val="24"/>
          <w:szCs w:val="24"/>
          <w:lang w:eastAsia="ru-RU"/>
        </w:rPr>
        <w:softHyphen/>
        <w:t>веческого рода”. Человечество накопило опасный генетический груз за счет мутаций. Большинство людей с такими генетичес</w:t>
      </w:r>
      <w:r w:rsidRPr="00D4013C">
        <w:rPr>
          <w:rFonts w:ascii="Times New Roman" w:eastAsia="Times New Roman" w:hAnsi="Times New Roman" w:cs="Times New Roman"/>
          <w:color w:val="000000"/>
          <w:sz w:val="24"/>
          <w:szCs w:val="24"/>
          <w:lang w:eastAsia="ru-RU"/>
        </w:rPr>
        <w:softHyphen/>
        <w:t>кими отклонениями погибли бы, если естественный отбор про</w:t>
      </w:r>
      <w:r w:rsidRPr="00D4013C">
        <w:rPr>
          <w:rFonts w:ascii="Times New Roman" w:eastAsia="Times New Roman" w:hAnsi="Times New Roman" w:cs="Times New Roman"/>
          <w:color w:val="000000"/>
          <w:sz w:val="24"/>
          <w:szCs w:val="24"/>
          <w:lang w:eastAsia="ru-RU"/>
        </w:rPr>
        <w:softHyphen/>
        <w:t>должал бы действовать так, как он действует в природных по</w:t>
      </w:r>
      <w:r w:rsidRPr="00D4013C">
        <w:rPr>
          <w:rFonts w:ascii="Times New Roman" w:eastAsia="Times New Roman" w:hAnsi="Times New Roman" w:cs="Times New Roman"/>
          <w:color w:val="000000"/>
          <w:sz w:val="24"/>
          <w:szCs w:val="24"/>
          <w:lang w:eastAsia="ru-RU"/>
        </w:rPr>
        <w:softHyphen/>
        <w:t>пуляциях животных. По данным медицинской генетики, на</w:t>
      </w:r>
      <w:r w:rsidRPr="00D4013C">
        <w:rPr>
          <w:rFonts w:ascii="Times New Roman" w:eastAsia="Times New Roman" w:hAnsi="Times New Roman" w:cs="Times New Roman"/>
          <w:color w:val="000000"/>
          <w:sz w:val="24"/>
          <w:szCs w:val="24"/>
          <w:lang w:eastAsia="ru-RU"/>
        </w:rPr>
        <w:softHyphen/>
        <w:t>следственная отягощенность современной популяции людей в среднем составляет более 5%. При этом 0,5% новорожденных страдают хромосомными болезнями, более 1% детей рождают</w:t>
      </w:r>
      <w:r w:rsidRPr="00D4013C">
        <w:rPr>
          <w:rFonts w:ascii="Times New Roman" w:eastAsia="Times New Roman" w:hAnsi="Times New Roman" w:cs="Times New Roman"/>
          <w:color w:val="000000"/>
          <w:sz w:val="24"/>
          <w:szCs w:val="24"/>
          <w:lang w:eastAsia="ru-RU"/>
        </w:rPr>
        <w:softHyphen/>
        <w:t>ся с заболеваниями, обусловленными генными мутациями, и более 3,5% детей рождаются с наследственным предрасполо</w:t>
      </w:r>
      <w:r w:rsidRPr="00D4013C">
        <w:rPr>
          <w:rFonts w:ascii="Times New Roman" w:eastAsia="Times New Roman" w:hAnsi="Times New Roman" w:cs="Times New Roman"/>
          <w:color w:val="000000"/>
          <w:sz w:val="24"/>
          <w:szCs w:val="24"/>
          <w:lang w:eastAsia="ru-RU"/>
        </w:rPr>
        <w:softHyphen/>
        <w:t>жением к хроническим заболеваниям.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странах Западной Европы до 15% населения имеют на</w:t>
      </w:r>
      <w:r w:rsidRPr="00D4013C">
        <w:rPr>
          <w:rFonts w:ascii="Times New Roman" w:eastAsia="Times New Roman" w:hAnsi="Times New Roman" w:cs="Times New Roman"/>
          <w:color w:val="000000"/>
          <w:sz w:val="24"/>
          <w:szCs w:val="24"/>
          <w:lang w:eastAsia="ru-RU"/>
        </w:rPr>
        <w:softHyphen/>
        <w:t>следственную предрасположенность к алкоголизму, гиперто</w:t>
      </w:r>
      <w:r w:rsidRPr="00D4013C">
        <w:rPr>
          <w:rFonts w:ascii="Times New Roman" w:eastAsia="Times New Roman" w:hAnsi="Times New Roman" w:cs="Times New Roman"/>
          <w:color w:val="000000"/>
          <w:sz w:val="24"/>
          <w:szCs w:val="24"/>
          <w:lang w:eastAsia="ru-RU"/>
        </w:rPr>
        <w:softHyphen/>
        <w:t>нии, диабету, ожирению, аллергии и др. Наследственные болез</w:t>
      </w:r>
      <w:r w:rsidRPr="00D4013C">
        <w:rPr>
          <w:rFonts w:ascii="Times New Roman" w:eastAsia="Times New Roman" w:hAnsi="Times New Roman" w:cs="Times New Roman"/>
          <w:color w:val="000000"/>
          <w:sz w:val="24"/>
          <w:szCs w:val="24"/>
          <w:lang w:eastAsia="ru-RU"/>
        </w:rPr>
        <w:softHyphen/>
        <w:t>ни составляют часть болезней человека, но они становятся все более ответственными за общую заболеваемость. Их сочетание с загрязнителями биосферы создает тот уровень нездоровья со</w:t>
      </w:r>
      <w:r w:rsidRPr="00D4013C">
        <w:rPr>
          <w:rFonts w:ascii="Times New Roman" w:eastAsia="Times New Roman" w:hAnsi="Times New Roman" w:cs="Times New Roman"/>
          <w:color w:val="000000"/>
          <w:sz w:val="24"/>
          <w:szCs w:val="24"/>
          <w:lang w:eastAsia="ru-RU"/>
        </w:rPr>
        <w:softHyphen/>
        <w:t>временного человека, который был бы совершенно немыслим в природе без многочисленных искусственных средств сохране</w:t>
      </w:r>
      <w:r w:rsidRPr="00D4013C">
        <w:rPr>
          <w:rFonts w:ascii="Times New Roman" w:eastAsia="Times New Roman" w:hAnsi="Times New Roman" w:cs="Times New Roman"/>
          <w:color w:val="000000"/>
          <w:sz w:val="24"/>
          <w:szCs w:val="24"/>
          <w:lang w:eastAsia="ru-RU"/>
        </w:rPr>
        <w:softHyphen/>
        <w:t>ния жизни.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настоящее время разрабатывается ряд направлений про</w:t>
      </w:r>
      <w:r w:rsidRPr="00D4013C">
        <w:rPr>
          <w:rFonts w:ascii="Times New Roman" w:eastAsia="Times New Roman" w:hAnsi="Times New Roman" w:cs="Times New Roman"/>
          <w:color w:val="000000"/>
          <w:sz w:val="24"/>
          <w:szCs w:val="24"/>
          <w:lang w:eastAsia="ru-RU"/>
        </w:rPr>
        <w:softHyphen/>
        <w:t>филактики наследственных болезней:</w:t>
      </w:r>
    </w:p>
    <w:p w:rsidR="00D4013C" w:rsidRPr="00D4013C" w:rsidRDefault="00D4013C" w:rsidP="00D4013C">
      <w:pPr>
        <w:numPr>
          <w:ilvl w:val="0"/>
          <w:numId w:val="100"/>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Контроль за состоянием окружающей природной среды с определением необходимых качеств и допустимых норм заг</w:t>
      </w:r>
      <w:r w:rsidRPr="00D4013C">
        <w:rPr>
          <w:rFonts w:ascii="Times New Roman" w:eastAsia="Times New Roman" w:hAnsi="Times New Roman" w:cs="Times New Roman"/>
          <w:color w:val="000000"/>
          <w:sz w:val="24"/>
          <w:szCs w:val="24"/>
          <w:lang w:eastAsia="ru-RU"/>
        </w:rPr>
        <w:softHyphen/>
        <w:t xml:space="preserve">рязнений и исключением мутагенных веществ, </w:t>
      </w:r>
      <w:r w:rsidRPr="00D4013C">
        <w:rPr>
          <w:rFonts w:ascii="Times New Roman" w:eastAsia="Times New Roman" w:hAnsi="Times New Roman" w:cs="Times New Roman"/>
          <w:color w:val="000000"/>
          <w:sz w:val="24"/>
          <w:szCs w:val="24"/>
          <w:lang w:eastAsia="ru-RU"/>
        </w:rPr>
        <w:lastRenderedPageBreak/>
        <w:t xml:space="preserve">вызывающих изменения генов, а также нейтрализация </w:t>
      </w:r>
      <w:r w:rsidRPr="00D4013C">
        <w:rPr>
          <w:rFonts w:ascii="Times New Roman" w:eastAsia="Times New Roman" w:hAnsi="Times New Roman" w:cs="Times New Roman"/>
          <w:b/>
          <w:bCs/>
          <w:i/>
          <w:iCs/>
          <w:color w:val="000000"/>
          <w:sz w:val="24"/>
          <w:szCs w:val="24"/>
          <w:lang w:eastAsia="ru-RU"/>
        </w:rPr>
        <w:t>тератогенов</w:t>
      </w:r>
      <w:r w:rsidRPr="00D4013C">
        <w:rPr>
          <w:rFonts w:ascii="Times New Roman" w:eastAsia="Times New Roman" w:hAnsi="Times New Roman" w:cs="Times New Roman"/>
          <w:color w:val="000000"/>
          <w:sz w:val="24"/>
          <w:szCs w:val="24"/>
          <w:lang w:eastAsia="ru-RU"/>
        </w:rPr>
        <w:t xml:space="preserve"> (веществ, вызывающих уродства) и </w:t>
      </w:r>
      <w:r w:rsidRPr="00D4013C">
        <w:rPr>
          <w:rFonts w:ascii="Times New Roman" w:eastAsia="Times New Roman" w:hAnsi="Times New Roman" w:cs="Times New Roman"/>
          <w:b/>
          <w:bCs/>
          <w:i/>
          <w:iCs/>
          <w:color w:val="000000"/>
          <w:sz w:val="24"/>
          <w:szCs w:val="24"/>
          <w:lang w:eastAsia="ru-RU"/>
        </w:rPr>
        <w:t>канцерогенов</w:t>
      </w:r>
      <w:r w:rsidRPr="00D4013C">
        <w:rPr>
          <w:rFonts w:ascii="Times New Roman" w:eastAsia="Times New Roman" w:hAnsi="Times New Roman" w:cs="Times New Roman"/>
          <w:color w:val="000000"/>
          <w:sz w:val="24"/>
          <w:szCs w:val="24"/>
          <w:lang w:eastAsia="ru-RU"/>
        </w:rPr>
        <w:t xml:space="preserve"> (веществ, вызывающих злокачественные заболевания).</w:t>
      </w:r>
    </w:p>
    <w:p w:rsidR="00D4013C" w:rsidRPr="00D4013C" w:rsidRDefault="00D4013C" w:rsidP="00D4013C">
      <w:pPr>
        <w:numPr>
          <w:ilvl w:val="0"/>
          <w:numId w:val="100"/>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Поиск </w:t>
      </w:r>
      <w:r w:rsidRPr="00D4013C">
        <w:rPr>
          <w:rFonts w:ascii="Times New Roman" w:eastAsia="Times New Roman" w:hAnsi="Times New Roman" w:cs="Times New Roman"/>
          <w:b/>
          <w:bCs/>
          <w:i/>
          <w:iCs/>
          <w:color w:val="000000"/>
          <w:sz w:val="24"/>
          <w:szCs w:val="24"/>
          <w:lang w:eastAsia="ru-RU"/>
        </w:rPr>
        <w:t>антимутагенов</w:t>
      </w:r>
      <w:r w:rsidRPr="00D4013C">
        <w:rPr>
          <w:rFonts w:ascii="Times New Roman" w:eastAsia="Times New Roman" w:hAnsi="Times New Roman" w:cs="Times New Roman"/>
          <w:color w:val="000000"/>
          <w:sz w:val="24"/>
          <w:szCs w:val="24"/>
          <w:lang w:eastAsia="ru-RU"/>
        </w:rPr>
        <w:t xml:space="preserve"> — веществ, препятствующих возникновению мутации. Такие вещества имеются в приро</w:t>
      </w:r>
      <w:r w:rsidRPr="00D4013C">
        <w:rPr>
          <w:rFonts w:ascii="Times New Roman" w:eastAsia="Times New Roman" w:hAnsi="Times New Roman" w:cs="Times New Roman"/>
          <w:color w:val="000000"/>
          <w:sz w:val="24"/>
          <w:szCs w:val="24"/>
          <w:lang w:eastAsia="ru-RU"/>
        </w:rPr>
        <w:softHyphen/>
        <w:t>де, а также среди создаваемых человеком химических ве</w:t>
      </w:r>
      <w:r w:rsidRPr="00D4013C">
        <w:rPr>
          <w:rFonts w:ascii="Times New Roman" w:eastAsia="Times New Roman" w:hAnsi="Times New Roman" w:cs="Times New Roman"/>
          <w:color w:val="000000"/>
          <w:sz w:val="24"/>
          <w:szCs w:val="24"/>
          <w:lang w:eastAsia="ru-RU"/>
        </w:rPr>
        <w:softHyphen/>
        <w:t>ществ. Антимутагенными свойствами обладают витамины С и Е, продукты растительного происхождения (салат, лук, ук</w:t>
      </w:r>
      <w:r w:rsidRPr="00D4013C">
        <w:rPr>
          <w:rFonts w:ascii="Times New Roman" w:eastAsia="Times New Roman" w:hAnsi="Times New Roman" w:cs="Times New Roman"/>
          <w:color w:val="000000"/>
          <w:sz w:val="24"/>
          <w:szCs w:val="24"/>
          <w:lang w:eastAsia="ru-RU"/>
        </w:rPr>
        <w:softHyphen/>
        <w:t>роп и т. д.).</w:t>
      </w:r>
    </w:p>
    <w:p w:rsidR="00D4013C" w:rsidRPr="00D4013C" w:rsidRDefault="00D4013C" w:rsidP="00D4013C">
      <w:pPr>
        <w:numPr>
          <w:ilvl w:val="0"/>
          <w:numId w:val="100"/>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Планирование семьи, т. е. использование системы мер, соблюдение которых позволяет свести к минимуму риск рож</w:t>
      </w:r>
      <w:r w:rsidRPr="00D4013C">
        <w:rPr>
          <w:rFonts w:ascii="Times New Roman" w:eastAsia="Times New Roman" w:hAnsi="Times New Roman" w:cs="Times New Roman"/>
          <w:color w:val="000000"/>
          <w:sz w:val="24"/>
          <w:szCs w:val="24"/>
          <w:lang w:eastAsia="ru-RU"/>
        </w:rPr>
        <w:softHyphen/>
        <w:t>дения больного ребенка. К их числу относятся отказ от близко- родственных браков, рождение ребенка в оптимальном возра</w:t>
      </w:r>
      <w:r w:rsidRPr="00D4013C">
        <w:rPr>
          <w:rFonts w:ascii="Times New Roman" w:eastAsia="Times New Roman" w:hAnsi="Times New Roman" w:cs="Times New Roman"/>
          <w:color w:val="000000"/>
          <w:sz w:val="24"/>
          <w:szCs w:val="24"/>
          <w:lang w:eastAsia="ru-RU"/>
        </w:rPr>
        <w:softHyphen/>
        <w:t>сте (возраст матери от 20 до 35 лет), медико-генетическое кон</w:t>
      </w:r>
      <w:r w:rsidRPr="00D4013C">
        <w:rPr>
          <w:rFonts w:ascii="Times New Roman" w:eastAsia="Times New Roman" w:hAnsi="Times New Roman" w:cs="Times New Roman"/>
          <w:color w:val="000000"/>
          <w:sz w:val="24"/>
          <w:szCs w:val="24"/>
          <w:lang w:eastAsia="ru-RU"/>
        </w:rPr>
        <w:softHyphen/>
        <w:t>сультирование (что позволяет предупредить рождение больных детей в 3-5% семей).</w:t>
      </w:r>
    </w:p>
    <w:p w:rsidR="00D4013C" w:rsidRPr="00D4013C" w:rsidRDefault="00D4013C" w:rsidP="00D4013C">
      <w:pPr>
        <w:numPr>
          <w:ilvl w:val="0"/>
          <w:numId w:val="100"/>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Предупреждение наследственной патологии — дородо</w:t>
      </w:r>
      <w:r w:rsidRPr="00D4013C">
        <w:rPr>
          <w:rFonts w:ascii="Times New Roman" w:eastAsia="Times New Roman" w:hAnsi="Times New Roman" w:cs="Times New Roman"/>
          <w:color w:val="000000"/>
          <w:sz w:val="24"/>
          <w:szCs w:val="24"/>
          <w:lang w:eastAsia="ru-RU"/>
        </w:rPr>
        <w:softHyphen/>
        <w:t>вая диагностика, которая позволяет установить наследствен</w:t>
      </w:r>
      <w:r w:rsidRPr="00D4013C">
        <w:rPr>
          <w:rFonts w:ascii="Times New Roman" w:eastAsia="Times New Roman" w:hAnsi="Times New Roman" w:cs="Times New Roman"/>
          <w:color w:val="000000"/>
          <w:sz w:val="24"/>
          <w:szCs w:val="24"/>
          <w:lang w:eastAsia="ru-RU"/>
        </w:rPr>
        <w:softHyphen/>
        <w:t>ную патологию эмбриона или плода и прервать беременность.</w:t>
      </w:r>
    </w:p>
    <w:p w:rsidR="00D4013C" w:rsidRPr="00D4013C" w:rsidRDefault="00D4013C" w:rsidP="00D4013C">
      <w:pPr>
        <w:numPr>
          <w:ilvl w:val="0"/>
          <w:numId w:val="100"/>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Особенно эффективна профилактика болезней, возникаю</w:t>
      </w:r>
      <w:r w:rsidRPr="00D4013C">
        <w:rPr>
          <w:rFonts w:ascii="Times New Roman" w:eastAsia="Times New Roman" w:hAnsi="Times New Roman" w:cs="Times New Roman"/>
          <w:color w:val="000000"/>
          <w:sz w:val="24"/>
          <w:szCs w:val="24"/>
          <w:lang w:eastAsia="ru-RU"/>
        </w:rPr>
        <w:softHyphen/>
        <w:t>щих у взрослых под влиянием внешней среды. Так, можно пре</w:t>
      </w:r>
      <w:r w:rsidRPr="00D4013C">
        <w:rPr>
          <w:rFonts w:ascii="Times New Roman" w:eastAsia="Times New Roman" w:hAnsi="Times New Roman" w:cs="Times New Roman"/>
          <w:color w:val="000000"/>
          <w:sz w:val="24"/>
          <w:szCs w:val="24"/>
          <w:lang w:eastAsia="ru-RU"/>
        </w:rPr>
        <w:softHyphen/>
        <w:t>дотвратить ранний рак легких, если бросить курить.</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 здоровье человека оказывает влияние также состоя</w:t>
      </w:r>
      <w:r w:rsidRPr="00D4013C">
        <w:rPr>
          <w:rFonts w:ascii="Times New Roman" w:eastAsia="Times New Roman" w:hAnsi="Times New Roman" w:cs="Times New Roman"/>
          <w:color w:val="000000"/>
          <w:sz w:val="24"/>
          <w:szCs w:val="24"/>
          <w:lang w:eastAsia="ru-RU"/>
        </w:rPr>
        <w:softHyphen/>
        <w:t xml:space="preserve">ние </w:t>
      </w:r>
      <w:r w:rsidRPr="00D4013C">
        <w:rPr>
          <w:rFonts w:ascii="Times New Roman" w:eastAsia="Times New Roman" w:hAnsi="Times New Roman" w:cs="Times New Roman"/>
          <w:b/>
          <w:bCs/>
          <w:color w:val="000000"/>
          <w:sz w:val="24"/>
          <w:szCs w:val="24"/>
          <w:lang w:eastAsia="ru-RU"/>
        </w:rPr>
        <w:t xml:space="preserve">окружающей природной среды. </w:t>
      </w:r>
      <w:r w:rsidRPr="00D4013C">
        <w:rPr>
          <w:rFonts w:ascii="Times New Roman" w:eastAsia="Times New Roman" w:hAnsi="Times New Roman" w:cs="Times New Roman"/>
          <w:color w:val="000000"/>
          <w:sz w:val="24"/>
          <w:szCs w:val="24"/>
          <w:lang w:eastAsia="ru-RU"/>
        </w:rPr>
        <w:t>К факторам внешней сре</w:t>
      </w:r>
      <w:r w:rsidRPr="00D4013C">
        <w:rPr>
          <w:rFonts w:ascii="Times New Roman" w:eastAsia="Times New Roman" w:hAnsi="Times New Roman" w:cs="Times New Roman"/>
          <w:color w:val="000000"/>
          <w:sz w:val="24"/>
          <w:szCs w:val="24"/>
          <w:lang w:eastAsia="ru-RU"/>
        </w:rPr>
        <w:softHyphen/>
        <w:t>ды, оказывающим влияние на организм, следует отнести харак</w:t>
      </w:r>
      <w:r w:rsidRPr="00D4013C">
        <w:rPr>
          <w:rFonts w:ascii="Times New Roman" w:eastAsia="Times New Roman" w:hAnsi="Times New Roman" w:cs="Times New Roman"/>
          <w:color w:val="000000"/>
          <w:sz w:val="24"/>
          <w:szCs w:val="24"/>
          <w:lang w:eastAsia="ru-RU"/>
        </w:rPr>
        <w:softHyphen/>
        <w:t>тер пищи, энергетические воздействия (включая физическое поле), состав атмосферы, воды, биологические воздействия, сба</w:t>
      </w:r>
      <w:r w:rsidRPr="00D4013C">
        <w:rPr>
          <w:rFonts w:ascii="Times New Roman" w:eastAsia="Times New Roman" w:hAnsi="Times New Roman" w:cs="Times New Roman"/>
          <w:color w:val="000000"/>
          <w:sz w:val="24"/>
          <w:szCs w:val="24"/>
          <w:lang w:eastAsia="ru-RU"/>
        </w:rPr>
        <w:softHyphen/>
        <w:t>лансированность и стабильность климатических и природных условий, ритмы природных явлений и др.</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Окружающая среда с ее физическими, химическими, кли</w:t>
      </w:r>
      <w:r w:rsidRPr="00D4013C">
        <w:rPr>
          <w:rFonts w:ascii="Times New Roman" w:eastAsia="Times New Roman" w:hAnsi="Times New Roman" w:cs="Times New Roman"/>
          <w:color w:val="000000"/>
          <w:sz w:val="24"/>
          <w:szCs w:val="24"/>
          <w:lang w:eastAsia="ru-RU"/>
        </w:rPr>
        <w:softHyphen/>
        <w:t>матическими, биологическими и другими параметрами относи</w:t>
      </w:r>
      <w:r w:rsidRPr="00D4013C">
        <w:rPr>
          <w:rFonts w:ascii="Times New Roman" w:eastAsia="Times New Roman" w:hAnsi="Times New Roman" w:cs="Times New Roman"/>
          <w:color w:val="000000"/>
          <w:sz w:val="24"/>
          <w:szCs w:val="24"/>
          <w:lang w:eastAsia="ru-RU"/>
        </w:rPr>
        <w:softHyphen/>
        <w:t>тельно консервативна. Темпы ее изменения позволяли живым организмам приспособиться к новой обстановке. Ситуация из</w:t>
      </w:r>
      <w:r w:rsidRPr="00D4013C">
        <w:rPr>
          <w:rFonts w:ascii="Times New Roman" w:eastAsia="Times New Roman" w:hAnsi="Times New Roman" w:cs="Times New Roman"/>
          <w:color w:val="000000"/>
          <w:sz w:val="24"/>
          <w:szCs w:val="24"/>
          <w:lang w:eastAsia="ru-RU"/>
        </w:rPr>
        <w:softHyphen/>
        <w:t>менилась с появлением человека.</w:t>
      </w:r>
    </w:p>
    <w:p w:rsidR="00D4013C" w:rsidRPr="00D4013C" w:rsidRDefault="00D4013C" w:rsidP="00D4013C">
      <w:pPr>
        <w:spacing w:after="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Человек не столько приспосабливался к окружающей сре</w:t>
      </w:r>
      <w:r w:rsidRPr="00D4013C">
        <w:rPr>
          <w:rFonts w:ascii="Times New Roman" w:eastAsia="Times New Roman" w:hAnsi="Times New Roman" w:cs="Times New Roman"/>
          <w:color w:val="000000"/>
          <w:sz w:val="24"/>
          <w:szCs w:val="24"/>
          <w:lang w:eastAsia="ru-RU"/>
        </w:rPr>
        <w:softHyphen/>
        <w:t>де, сколько сам ее преобразовывал “под себя”. Темпы этих пре</w:t>
      </w:r>
      <w:r w:rsidRPr="00D4013C">
        <w:rPr>
          <w:rFonts w:ascii="Times New Roman" w:eastAsia="Times New Roman" w:hAnsi="Times New Roman" w:cs="Times New Roman"/>
          <w:color w:val="000000"/>
          <w:sz w:val="24"/>
          <w:szCs w:val="24"/>
          <w:lang w:eastAsia="ru-RU"/>
        </w:rPr>
        <w:softHyphen/>
        <w:t>образований с каждым годом нарастают. Помимо положитель</w:t>
      </w:r>
      <w:r w:rsidRPr="00D4013C">
        <w:rPr>
          <w:rFonts w:ascii="Times New Roman" w:eastAsia="Times New Roman" w:hAnsi="Times New Roman" w:cs="Times New Roman"/>
          <w:color w:val="000000"/>
          <w:sz w:val="24"/>
          <w:szCs w:val="24"/>
          <w:lang w:eastAsia="ru-RU"/>
        </w:rPr>
        <w:softHyphen/>
        <w:t>ных для человека эффектов все заметнее становятся негатив</w:t>
      </w:r>
      <w:r w:rsidRPr="00D4013C">
        <w:rPr>
          <w:rFonts w:ascii="Times New Roman" w:eastAsia="Times New Roman" w:hAnsi="Times New Roman" w:cs="Times New Roman"/>
          <w:color w:val="000000"/>
          <w:sz w:val="24"/>
          <w:szCs w:val="24"/>
          <w:lang w:eastAsia="ru-RU"/>
        </w:rPr>
        <w:softHyphen/>
        <w:t>ные последствия его деятельности. Они проявляются в загряз</w:t>
      </w:r>
      <w:r w:rsidRPr="00D4013C">
        <w:rPr>
          <w:rFonts w:ascii="Times New Roman" w:eastAsia="Times New Roman" w:hAnsi="Times New Roman" w:cs="Times New Roman"/>
          <w:color w:val="000000"/>
          <w:sz w:val="24"/>
          <w:szCs w:val="24"/>
          <w:lang w:eastAsia="ru-RU"/>
        </w:rPr>
        <w:softHyphen/>
        <w:t>нении природных компонентов (воды, воздуха, почвы, биоты), разрушении озонового экрана, кислотных дождях, глобальном потеплении климата и т. д. В результате окружающая природ</w:t>
      </w:r>
      <w:r w:rsidRPr="00D4013C">
        <w:rPr>
          <w:rFonts w:ascii="Times New Roman" w:eastAsia="Times New Roman" w:hAnsi="Times New Roman" w:cs="Times New Roman"/>
          <w:color w:val="000000"/>
          <w:sz w:val="24"/>
          <w:szCs w:val="24"/>
          <w:lang w:eastAsia="ru-RU"/>
        </w:rPr>
        <w:softHyphen/>
        <w:t>ная среда стала меняться столь сильно, что человек не успева</w:t>
      </w:r>
      <w:r w:rsidRPr="00D4013C">
        <w:rPr>
          <w:rFonts w:ascii="Times New Roman" w:eastAsia="Times New Roman" w:hAnsi="Times New Roman" w:cs="Times New Roman"/>
          <w:color w:val="000000"/>
          <w:sz w:val="24"/>
          <w:szCs w:val="24"/>
          <w:lang w:eastAsia="ru-RU"/>
        </w:rPr>
        <w:softHyphen/>
        <w:t>ет адаптироваться ко многим переменам, что приводит к изме</w:t>
      </w:r>
      <w:r w:rsidRPr="00D4013C">
        <w:rPr>
          <w:rFonts w:ascii="Times New Roman" w:eastAsia="Times New Roman" w:hAnsi="Times New Roman" w:cs="Times New Roman"/>
          <w:color w:val="000000"/>
          <w:sz w:val="24"/>
          <w:szCs w:val="24"/>
          <w:lang w:eastAsia="ru-RU"/>
        </w:rPr>
        <w:softHyphen/>
        <w:t>нению в структуре заболеваемости, появлению новых болезней. Загрязнение окружающей среды всегда было опасным источ</w:t>
      </w:r>
      <w:r w:rsidRPr="00D4013C">
        <w:rPr>
          <w:rFonts w:ascii="Times New Roman" w:eastAsia="Times New Roman" w:hAnsi="Times New Roman" w:cs="Times New Roman"/>
          <w:color w:val="000000"/>
          <w:sz w:val="24"/>
          <w:szCs w:val="24"/>
          <w:lang w:eastAsia="ru-RU"/>
        </w:rPr>
        <w:softHyphen/>
        <w:t>ником различных заболеваний. По отношению к большому чис</w:t>
      </w:r>
      <w:r w:rsidRPr="00D4013C">
        <w:rPr>
          <w:rFonts w:ascii="Times New Roman" w:eastAsia="Times New Roman" w:hAnsi="Times New Roman" w:cs="Times New Roman"/>
          <w:color w:val="000000"/>
          <w:sz w:val="24"/>
          <w:szCs w:val="24"/>
          <w:lang w:eastAsia="ru-RU"/>
        </w:rPr>
        <w:softHyphen/>
        <w:t>лу современных загрязнителей организм человека не распола</w:t>
      </w:r>
      <w:r w:rsidRPr="00D4013C">
        <w:rPr>
          <w:rFonts w:ascii="Times New Roman" w:eastAsia="Times New Roman" w:hAnsi="Times New Roman" w:cs="Times New Roman"/>
          <w:color w:val="000000"/>
          <w:sz w:val="24"/>
          <w:szCs w:val="24"/>
          <w:lang w:eastAsia="ru-RU"/>
        </w:rPr>
        <w:softHyphen/>
        <w:t>гает эффективной иммунной защитой и не справляется с зада</w:t>
      </w:r>
      <w:r w:rsidRPr="00D4013C">
        <w:rPr>
          <w:rFonts w:ascii="Times New Roman" w:eastAsia="Times New Roman" w:hAnsi="Times New Roman" w:cs="Times New Roman"/>
          <w:color w:val="000000"/>
          <w:sz w:val="24"/>
          <w:szCs w:val="24"/>
          <w:lang w:eastAsia="ru-RU"/>
        </w:rPr>
        <w:softHyphen/>
        <w:t>чей самоочищения. В обычной жизни часто приходится стал</w:t>
      </w:r>
      <w:r w:rsidRPr="00D4013C">
        <w:rPr>
          <w:rFonts w:ascii="Times New Roman" w:eastAsia="Times New Roman" w:hAnsi="Times New Roman" w:cs="Times New Roman"/>
          <w:color w:val="000000"/>
          <w:sz w:val="24"/>
          <w:szCs w:val="24"/>
          <w:lang w:eastAsia="ru-RU"/>
        </w:rPr>
        <w:softHyphen/>
        <w:t>киваться с ухудшением здоровья людей в результате длитель ного смешанного влияния малых доз нескольких загрязнителей, на которые почти всегда накладывается наследственная пред</w:t>
      </w:r>
      <w:r w:rsidRPr="00D4013C">
        <w:rPr>
          <w:rFonts w:ascii="Times New Roman" w:eastAsia="Times New Roman" w:hAnsi="Times New Roman" w:cs="Times New Roman"/>
          <w:color w:val="000000"/>
          <w:sz w:val="24"/>
          <w:szCs w:val="24"/>
          <w:lang w:eastAsia="ru-RU"/>
        </w:rPr>
        <w:softHyphen/>
        <w:t>расположенность к различным заболеваниям.</w:t>
      </w:r>
    </w:p>
    <w:p w:rsidR="00D4013C" w:rsidRPr="00D4013C" w:rsidRDefault="00D4013C" w:rsidP="00D4013C">
      <w:pPr>
        <w:spacing w:after="0"/>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Здоровый образ жизни </w:t>
      </w:r>
      <w:r w:rsidRPr="00D4013C">
        <w:rPr>
          <w:rFonts w:ascii="Times New Roman" w:eastAsia="Times New Roman" w:hAnsi="Times New Roman" w:cs="Times New Roman"/>
          <w:color w:val="000000"/>
          <w:sz w:val="24"/>
          <w:szCs w:val="24"/>
          <w:lang w:eastAsia="ru-RU"/>
        </w:rPr>
        <w:t>подразумевает правильную орга</w:t>
      </w:r>
      <w:r w:rsidRPr="00D4013C">
        <w:rPr>
          <w:rFonts w:ascii="Times New Roman" w:eastAsia="Times New Roman" w:hAnsi="Times New Roman" w:cs="Times New Roman"/>
          <w:color w:val="000000"/>
          <w:sz w:val="24"/>
          <w:szCs w:val="24"/>
          <w:lang w:eastAsia="ru-RU"/>
        </w:rPr>
        <w:softHyphen/>
        <w:t>низацию питания, равномерные физические нагрузки, регуляр</w:t>
      </w:r>
      <w:r w:rsidRPr="00D4013C">
        <w:rPr>
          <w:rFonts w:ascii="Times New Roman" w:eastAsia="Times New Roman" w:hAnsi="Times New Roman" w:cs="Times New Roman"/>
          <w:color w:val="000000"/>
          <w:sz w:val="24"/>
          <w:szCs w:val="24"/>
          <w:lang w:eastAsia="ru-RU"/>
        </w:rPr>
        <w:softHyphen/>
        <w:t>ный отдых.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Еще 2,4 тыс. лет назад был известен один из важнейших житейских законов: хорошее здоровье немыслимо без правиль</w:t>
      </w:r>
      <w:r w:rsidRPr="00D4013C">
        <w:rPr>
          <w:rFonts w:ascii="Times New Roman" w:eastAsia="Times New Roman" w:hAnsi="Times New Roman" w:cs="Times New Roman"/>
          <w:color w:val="000000"/>
          <w:sz w:val="24"/>
          <w:szCs w:val="24"/>
          <w:lang w:eastAsia="ru-RU"/>
        </w:rPr>
        <w:softHyphen/>
        <w:t>ного питания. Гиппократ говорил об этом так: “Наши пищевые вещества должны быть лечебными средствами, а наши лечеб</w:t>
      </w:r>
      <w:r w:rsidRPr="00D4013C">
        <w:rPr>
          <w:rFonts w:ascii="Times New Roman" w:eastAsia="Times New Roman" w:hAnsi="Times New Roman" w:cs="Times New Roman"/>
          <w:color w:val="000000"/>
          <w:sz w:val="24"/>
          <w:szCs w:val="24"/>
          <w:lang w:eastAsia="ru-RU"/>
        </w:rPr>
        <w:softHyphen/>
        <w:t>ные средства должны быть пищевыми веществами”. Питание правильное, если рацион содержит все необходимые для жиз</w:t>
      </w:r>
      <w:r w:rsidRPr="00D4013C">
        <w:rPr>
          <w:rFonts w:ascii="Times New Roman" w:eastAsia="Times New Roman" w:hAnsi="Times New Roman" w:cs="Times New Roman"/>
          <w:color w:val="000000"/>
          <w:sz w:val="24"/>
          <w:szCs w:val="24"/>
          <w:lang w:eastAsia="ru-RU"/>
        </w:rPr>
        <w:softHyphen/>
        <w:t xml:space="preserve">ни питательные вещества: белки, жиры, углеводы, витамины, </w:t>
      </w:r>
      <w:r w:rsidRPr="00D4013C">
        <w:rPr>
          <w:rFonts w:ascii="Times New Roman" w:eastAsia="Times New Roman" w:hAnsi="Times New Roman" w:cs="Times New Roman"/>
          <w:color w:val="000000"/>
          <w:sz w:val="24"/>
          <w:szCs w:val="24"/>
          <w:lang w:eastAsia="ru-RU"/>
        </w:rPr>
        <w:lastRenderedPageBreak/>
        <w:t>минеральные вещества и др. Недостаток или избыток самого не</w:t>
      </w:r>
      <w:r w:rsidRPr="00D4013C">
        <w:rPr>
          <w:rFonts w:ascii="Times New Roman" w:eastAsia="Times New Roman" w:hAnsi="Times New Roman" w:cs="Times New Roman"/>
          <w:color w:val="000000"/>
          <w:sz w:val="24"/>
          <w:szCs w:val="24"/>
          <w:lang w:eastAsia="ru-RU"/>
        </w:rPr>
        <w:softHyphen/>
        <w:t>значительного пищевого компонента может привести к болез</w:t>
      </w:r>
      <w:r w:rsidRPr="00D4013C">
        <w:rPr>
          <w:rFonts w:ascii="Times New Roman" w:eastAsia="Times New Roman" w:hAnsi="Times New Roman" w:cs="Times New Roman"/>
          <w:color w:val="000000"/>
          <w:sz w:val="24"/>
          <w:szCs w:val="24"/>
          <w:lang w:eastAsia="ru-RU"/>
        </w:rPr>
        <w:softHyphen/>
        <w:t>ни.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Критерием качества пищевых продуктов является пи</w:t>
      </w:r>
      <w:r w:rsidRPr="00D4013C">
        <w:rPr>
          <w:rFonts w:ascii="Times New Roman" w:eastAsia="Times New Roman" w:hAnsi="Times New Roman" w:cs="Times New Roman"/>
          <w:color w:val="000000"/>
          <w:sz w:val="24"/>
          <w:szCs w:val="24"/>
          <w:lang w:eastAsia="ru-RU"/>
        </w:rPr>
        <w:softHyphen/>
        <w:t>щевая и энергетическая ценность, отсутствие вредных при</w:t>
      </w:r>
      <w:r w:rsidRPr="00D4013C">
        <w:rPr>
          <w:rFonts w:ascii="Times New Roman" w:eastAsia="Times New Roman" w:hAnsi="Times New Roman" w:cs="Times New Roman"/>
          <w:color w:val="000000"/>
          <w:sz w:val="24"/>
          <w:szCs w:val="24"/>
          <w:lang w:eastAsia="ru-RU"/>
        </w:rPr>
        <w:softHyphen/>
        <w:t>месей.</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В пищевом рационе россиян не хватает витаминов (до 85% россиян), микроэлементов (50-70% россиян), пищевых волокон (30%), соотношение жиров, белков и углеводов </w:t>
      </w:r>
      <w:r w:rsidRPr="00D4013C">
        <w:rPr>
          <w:rFonts w:ascii="Times New Roman" w:eastAsia="Times New Roman" w:hAnsi="Times New Roman" w:cs="Times New Roman"/>
          <w:color w:val="000000"/>
          <w:spacing w:val="60"/>
          <w:sz w:val="24"/>
          <w:szCs w:val="24"/>
          <w:lang w:eastAsia="ru-RU"/>
        </w:rPr>
        <w:t>1:1:4</w:t>
      </w:r>
      <w:r w:rsidRPr="00D4013C">
        <w:rPr>
          <w:rFonts w:ascii="Times New Roman" w:eastAsia="Times New Roman" w:hAnsi="Times New Roman" w:cs="Times New Roman"/>
          <w:color w:val="000000"/>
          <w:sz w:val="24"/>
          <w:szCs w:val="24"/>
          <w:lang w:eastAsia="ru-RU"/>
        </w:rPr>
        <w:t xml:space="preserve"> (избыток углеводов и белковый “голод”).</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Красноречивая статистика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Средний вес людей, живущих в разных природных усло</w:t>
      </w:r>
      <w:r w:rsidRPr="00D4013C">
        <w:rPr>
          <w:rFonts w:ascii="Times New Roman" w:eastAsia="Times New Roman" w:hAnsi="Times New Roman" w:cs="Times New Roman"/>
          <w:color w:val="000000"/>
          <w:sz w:val="24"/>
          <w:szCs w:val="24"/>
          <w:lang w:eastAsia="ru-RU"/>
        </w:rPr>
        <w:softHyphen/>
        <w:t>виях, различен: жителей Финляндии— 69,3 кг; монголов и жителей Северного Китая — 63,9 кг; испанцев — 59,4 кг; бер</w:t>
      </w:r>
      <w:r w:rsidRPr="00D4013C">
        <w:rPr>
          <w:rFonts w:ascii="Times New Roman" w:eastAsia="Times New Roman" w:hAnsi="Times New Roman" w:cs="Times New Roman"/>
          <w:color w:val="000000"/>
          <w:sz w:val="24"/>
          <w:szCs w:val="24"/>
          <w:lang w:eastAsia="ru-RU"/>
        </w:rPr>
        <w:softHyphen/>
        <w:t>беров в Алжире — 55,8 кг; вьетнамцев — 50,4 кг; бушменов (мужчин) в Калахари — 40 кг.</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 1880 по 1960 г. изменился средний рост людей: сред</w:t>
      </w:r>
      <w:r w:rsidRPr="00D4013C">
        <w:rPr>
          <w:rFonts w:ascii="Times New Roman" w:eastAsia="Times New Roman" w:hAnsi="Times New Roman" w:cs="Times New Roman"/>
          <w:color w:val="000000"/>
          <w:sz w:val="24"/>
          <w:szCs w:val="24"/>
          <w:lang w:eastAsia="ru-RU"/>
        </w:rPr>
        <w:softHyphen/>
        <w:t>ний рост голландцев увеличился на 10,8 см; норвежцев — на 8,1 см; немцев — на 6,4 см; французов — на 4,6 см; испан</w:t>
      </w:r>
      <w:r w:rsidRPr="00D4013C">
        <w:rPr>
          <w:rFonts w:ascii="Times New Roman" w:eastAsia="Times New Roman" w:hAnsi="Times New Roman" w:cs="Times New Roman"/>
          <w:color w:val="000000"/>
          <w:sz w:val="24"/>
          <w:szCs w:val="24"/>
          <w:lang w:eastAsia="ru-RU"/>
        </w:rPr>
        <w:softHyphen/>
        <w:t>цев — на 2,4 см.</w:t>
      </w:r>
    </w:p>
    <w:p w:rsidR="00D4013C" w:rsidRPr="00D4013C" w:rsidRDefault="00D4013C" w:rsidP="00D4013C">
      <w:pPr>
        <w:spacing w:after="0"/>
        <w:ind w:firstLine="426"/>
        <w:rPr>
          <w:rFonts w:ascii="Times New Roman" w:hAnsi="Times New Roman" w:cs="Times New Roman"/>
          <w:sz w:val="24"/>
          <w:szCs w:val="24"/>
        </w:rPr>
      </w:pPr>
      <w:r w:rsidRPr="00D4013C">
        <w:rPr>
          <w:rFonts w:ascii="Times New Roman" w:hAnsi="Times New Roman" w:cs="Times New Roman"/>
          <w:b/>
          <w:i/>
          <w:sz w:val="24"/>
          <w:szCs w:val="24"/>
        </w:rPr>
        <w:t xml:space="preserve">                         Состояние питания детей школьного возраста</w:t>
      </w:r>
      <w:r w:rsidRPr="00D4013C">
        <w:rPr>
          <w:rFonts w:ascii="Times New Roman" w:hAnsi="Times New Roman" w:cs="Times New Roman"/>
          <w:b/>
          <w:i/>
          <w:sz w:val="24"/>
          <w:szCs w:val="24"/>
        </w:rPr>
        <w:br/>
      </w:r>
      <w:r w:rsidRPr="00D4013C">
        <w:rPr>
          <w:rFonts w:ascii="Times New Roman" w:hAnsi="Times New Roman" w:cs="Times New Roman"/>
          <w:sz w:val="24"/>
          <w:szCs w:val="24"/>
        </w:rPr>
        <w:t xml:space="preserve">     К одному из важнейших факторов, оказывающим влияние на формирование здоровья детей и подростков, относится питание. </w:t>
      </w:r>
      <w:r w:rsidRPr="00D4013C">
        <w:rPr>
          <w:rFonts w:ascii="Times New Roman" w:hAnsi="Times New Roman" w:cs="Times New Roman"/>
          <w:sz w:val="24"/>
          <w:szCs w:val="24"/>
        </w:rPr>
        <w:br/>
        <w:t>Пища, являясь пластическим и энергетическим материалом, способствует росту и обновлению клеток и тканей, осуществлению внешней работы, протеканию внутренних процессов в организме.</w:t>
      </w:r>
      <w:r w:rsidRPr="00D4013C">
        <w:rPr>
          <w:rFonts w:ascii="Times New Roman" w:hAnsi="Times New Roman" w:cs="Times New Roman"/>
          <w:sz w:val="24"/>
          <w:szCs w:val="24"/>
        </w:rPr>
        <w:br/>
        <w:t xml:space="preserve">В настоящее время, согласно данным Института питания РАМН и других медицинских исследований, рационы питания детей школьного возраста имеют: </w:t>
      </w:r>
      <w:r w:rsidRPr="00D4013C">
        <w:rPr>
          <w:rFonts w:ascii="Times New Roman" w:hAnsi="Times New Roman" w:cs="Times New Roman"/>
          <w:sz w:val="24"/>
          <w:szCs w:val="24"/>
        </w:rPr>
        <w:br/>
        <w:t xml:space="preserve">- дефицит белка (от 11,1 до 26,0 %); </w:t>
      </w:r>
      <w:r w:rsidRPr="00D4013C">
        <w:rPr>
          <w:rFonts w:ascii="Times New Roman" w:hAnsi="Times New Roman" w:cs="Times New Roman"/>
          <w:sz w:val="24"/>
          <w:szCs w:val="24"/>
        </w:rPr>
        <w:br/>
        <w:t xml:space="preserve">- несоответствие соотношения аминокислот триптофана, метионина и лизина оптимальной величине 1:3:3; </w:t>
      </w:r>
      <w:r w:rsidRPr="00D4013C">
        <w:rPr>
          <w:rFonts w:ascii="Times New Roman" w:hAnsi="Times New Roman" w:cs="Times New Roman"/>
          <w:sz w:val="24"/>
          <w:szCs w:val="24"/>
        </w:rPr>
        <w:br/>
        <w:t xml:space="preserve">- повышенное содержание доли простых сахаров и жиров; </w:t>
      </w:r>
      <w:r w:rsidRPr="00D4013C">
        <w:rPr>
          <w:rFonts w:ascii="Times New Roman" w:hAnsi="Times New Roman" w:cs="Times New Roman"/>
          <w:sz w:val="24"/>
          <w:szCs w:val="24"/>
        </w:rPr>
        <w:br/>
        <w:t xml:space="preserve">- недостаточное содержание крахмала, пищевых волокон, ПНЖК; </w:t>
      </w:r>
      <w:r w:rsidRPr="00D4013C">
        <w:rPr>
          <w:rFonts w:ascii="Times New Roman" w:hAnsi="Times New Roman" w:cs="Times New Roman"/>
          <w:sz w:val="24"/>
          <w:szCs w:val="24"/>
        </w:rPr>
        <w:br/>
        <w:t xml:space="preserve">- дефицит витаминов С, А, В2, В6, В12; </w:t>
      </w:r>
      <w:r w:rsidRPr="00D4013C">
        <w:rPr>
          <w:rFonts w:ascii="Times New Roman" w:hAnsi="Times New Roman" w:cs="Times New Roman"/>
          <w:sz w:val="24"/>
          <w:szCs w:val="24"/>
        </w:rPr>
        <w:br/>
        <w:t xml:space="preserve">- дефицит минеральных веществ: кальция (от 34,5 до 141,6 %), </w:t>
      </w:r>
      <w:r w:rsidRPr="00D4013C">
        <w:rPr>
          <w:rFonts w:ascii="Times New Roman" w:hAnsi="Times New Roman" w:cs="Times New Roman"/>
          <w:sz w:val="24"/>
          <w:szCs w:val="24"/>
        </w:rPr>
        <w:br/>
        <w:t xml:space="preserve">- фосфора (от 20,5 до 42,2 %), цинка (от 15,0 до 34,2 %), </w:t>
      </w:r>
      <w:r w:rsidRPr="00D4013C">
        <w:rPr>
          <w:rFonts w:ascii="Times New Roman" w:hAnsi="Times New Roman" w:cs="Times New Roman"/>
          <w:sz w:val="24"/>
          <w:szCs w:val="24"/>
        </w:rPr>
        <w:br/>
        <w:t xml:space="preserve">- йода (от 36,6 % в младшем школьном возрасте до 2,5 раз ниже </w:t>
      </w:r>
      <w:r w:rsidRPr="00D4013C">
        <w:rPr>
          <w:rFonts w:ascii="Times New Roman" w:hAnsi="Times New Roman" w:cs="Times New Roman"/>
          <w:sz w:val="24"/>
          <w:szCs w:val="24"/>
        </w:rPr>
        <w:br/>
        <w:t>- нормы – в старшем.</w:t>
      </w:r>
      <w:r w:rsidRPr="00D4013C">
        <w:rPr>
          <w:rFonts w:ascii="Times New Roman" w:hAnsi="Times New Roman" w:cs="Times New Roman"/>
          <w:sz w:val="24"/>
          <w:szCs w:val="24"/>
        </w:rPr>
        <w:br/>
        <w:t>Отклонения от оптимальных диапазонов содержания химических элементов в организме приводят к физиологическим изменениям в пределах обычной регуляции, значительным нарушениям метаболизма и специфическим заболеваниям.</w:t>
      </w:r>
      <w:r w:rsidRPr="00D4013C">
        <w:rPr>
          <w:rFonts w:ascii="Times New Roman" w:hAnsi="Times New Roman" w:cs="Times New Roman"/>
          <w:sz w:val="24"/>
          <w:szCs w:val="24"/>
        </w:rPr>
        <w:br/>
      </w:r>
      <w:r w:rsidRPr="00D4013C">
        <w:rPr>
          <w:rFonts w:ascii="Times New Roman" w:hAnsi="Times New Roman" w:cs="Times New Roman"/>
          <w:noProof/>
          <w:sz w:val="24"/>
          <w:szCs w:val="24"/>
          <w:lang w:eastAsia="ru-RU"/>
        </w:rPr>
        <w:lastRenderedPageBreak/>
        <w:drawing>
          <wp:inline distT="0" distB="0" distL="0" distR="0" wp14:anchorId="4D681CBA" wp14:editId="2E22DB98">
            <wp:extent cx="4377608" cy="3276600"/>
            <wp:effectExtent l="0" t="0" r="4445" b="0"/>
            <wp:docPr id="26" name="Рисунок 26" descr="http://parys21.narod.ru/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rys21.narod.ru/img3.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77608" cy="3276600"/>
                    </a:xfrm>
                    <a:prstGeom prst="rect">
                      <a:avLst/>
                    </a:prstGeom>
                    <a:noFill/>
                    <a:ln>
                      <a:noFill/>
                    </a:ln>
                  </pic:spPr>
                </pic:pic>
              </a:graphicData>
            </a:graphic>
          </wp:inline>
        </w:drawing>
      </w:r>
      <w:r w:rsidRPr="00D4013C">
        <w:rPr>
          <w:rFonts w:ascii="Times New Roman" w:hAnsi="Times New Roman" w:cs="Times New Roman"/>
          <w:sz w:val="24"/>
          <w:szCs w:val="24"/>
        </w:rPr>
        <w:br/>
      </w:r>
      <w:r w:rsidRPr="00D4013C">
        <w:rPr>
          <w:rFonts w:ascii="Times New Roman" w:hAnsi="Times New Roman" w:cs="Times New Roman"/>
          <w:noProof/>
          <w:sz w:val="24"/>
          <w:szCs w:val="24"/>
          <w:lang w:eastAsia="ru-RU"/>
        </w:rPr>
        <w:drawing>
          <wp:inline distT="0" distB="0" distL="0" distR="0" wp14:anchorId="0A4F2FC3" wp14:editId="1AE801A4">
            <wp:extent cx="4362450" cy="3269768"/>
            <wp:effectExtent l="0" t="0" r="0" b="6985"/>
            <wp:docPr id="27" name="Рисунок 27" descr="http://parys21.narod.ru/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rys21.narod.ru/img5.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62450" cy="3269768"/>
                    </a:xfrm>
                    <a:prstGeom prst="rect">
                      <a:avLst/>
                    </a:prstGeom>
                    <a:noFill/>
                    <a:ln>
                      <a:noFill/>
                    </a:ln>
                  </pic:spPr>
                </pic:pic>
              </a:graphicData>
            </a:graphic>
          </wp:inline>
        </w:drawing>
      </w:r>
      <w:r w:rsidRPr="00D4013C">
        <w:rPr>
          <w:rFonts w:ascii="Times New Roman" w:hAnsi="Times New Roman" w:cs="Times New Roman"/>
          <w:sz w:val="24"/>
          <w:szCs w:val="24"/>
        </w:rPr>
        <w:br/>
        <w:t> Всемирной организацией здравоохранения около 80 % всех болезней прямо или косвенно связано с питанием, в том числе 41 % - с его основными детерминантами</w:t>
      </w:r>
      <w:r w:rsidRPr="00D4013C">
        <w:rPr>
          <w:rFonts w:ascii="Times New Roman" w:hAnsi="Times New Roman" w:cs="Times New Roman"/>
          <w:sz w:val="24"/>
          <w:szCs w:val="24"/>
        </w:rPr>
        <w:br/>
        <w:t>Одним из важных факторов профилактики заболеваний и поддержания здоровья детей и подростков является организация рационального питания во время пребывания учащихся в школе.</w:t>
      </w:r>
      <w:r w:rsidRPr="00D4013C">
        <w:rPr>
          <w:rFonts w:ascii="Times New Roman" w:hAnsi="Times New Roman" w:cs="Times New Roman"/>
          <w:sz w:val="24"/>
          <w:szCs w:val="24"/>
        </w:rPr>
        <w:br/>
        <w:t>Законом  «Об образовании» (статья № 53) гарантировано, что, по крайней мере, один из приёмов пищи в день, должен быть организован в условиях школы для обучающихся в ней детей и подростков.</w:t>
      </w:r>
      <w:r w:rsidRPr="00D4013C">
        <w:rPr>
          <w:rFonts w:ascii="Times New Roman" w:hAnsi="Times New Roman" w:cs="Times New Roman"/>
          <w:sz w:val="24"/>
          <w:szCs w:val="24"/>
        </w:rPr>
        <w:br/>
      </w:r>
      <w:r w:rsidRPr="00D4013C">
        <w:rPr>
          <w:rFonts w:ascii="Times New Roman" w:hAnsi="Times New Roman" w:cs="Times New Roman"/>
          <w:noProof/>
          <w:sz w:val="24"/>
          <w:szCs w:val="24"/>
          <w:lang w:eastAsia="ru-RU"/>
        </w:rPr>
        <w:lastRenderedPageBreak/>
        <w:drawing>
          <wp:inline distT="0" distB="0" distL="0" distR="0" wp14:anchorId="5193B416" wp14:editId="2A70A315">
            <wp:extent cx="5257800" cy="2705100"/>
            <wp:effectExtent l="0" t="0" r="0" b="0"/>
            <wp:docPr id="28" name="Рисунок 28" descr="http://parys21.narod.ru/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arys21.narod.ru/img7.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57800" cy="2705100"/>
                    </a:xfrm>
                    <a:prstGeom prst="rect">
                      <a:avLst/>
                    </a:prstGeom>
                    <a:noFill/>
                    <a:ln>
                      <a:noFill/>
                    </a:ln>
                  </pic:spPr>
                </pic:pic>
              </a:graphicData>
            </a:graphic>
          </wp:inline>
        </w:drawing>
      </w:r>
      <w:r w:rsidRPr="00D4013C">
        <w:rPr>
          <w:rFonts w:ascii="Times New Roman" w:hAnsi="Times New Roman" w:cs="Times New Roman"/>
          <w:sz w:val="24"/>
          <w:szCs w:val="24"/>
        </w:rPr>
        <w:br/>
        <w:t xml:space="preserve"> Соблюдение школьниками режима питания является одним из основных требований, предъявляемых к организации их питания. Установлено, что учащиеся, получающие в школе горячее питание, лучше воспринимают учебный материал и сохраняют работоспособность до конца учебных занятий. </w:t>
      </w:r>
      <w:r w:rsidRPr="00D4013C">
        <w:rPr>
          <w:rFonts w:ascii="Times New Roman" w:hAnsi="Times New Roman" w:cs="Times New Roman"/>
          <w:sz w:val="24"/>
          <w:szCs w:val="24"/>
        </w:rPr>
        <w:br/>
      </w:r>
      <w:r w:rsidRPr="00D4013C">
        <w:rPr>
          <w:rFonts w:ascii="Times New Roman" w:hAnsi="Times New Roman" w:cs="Times New Roman"/>
          <w:b/>
          <w:sz w:val="24"/>
          <w:szCs w:val="24"/>
        </w:rPr>
        <w:t xml:space="preserve">      Основными задачами </w:t>
      </w:r>
      <w:r w:rsidRPr="00D4013C">
        <w:rPr>
          <w:rFonts w:ascii="Times New Roman" w:hAnsi="Times New Roman" w:cs="Times New Roman"/>
          <w:sz w:val="24"/>
          <w:szCs w:val="24"/>
        </w:rPr>
        <w:t>при организации питания школьников являются:</w:t>
      </w:r>
      <w:r w:rsidRPr="00D4013C">
        <w:rPr>
          <w:rFonts w:ascii="Times New Roman" w:hAnsi="Times New Roman" w:cs="Times New Roman"/>
          <w:sz w:val="24"/>
          <w:szCs w:val="24"/>
        </w:rPr>
        <w:br/>
        <w:t>-обеспечение детей и подростков питанием, соответствующим возрастным физиологическим потребностям в пищевых веществах и энергии, принципам рационального и сбалансированного питания;</w:t>
      </w:r>
      <w:r w:rsidRPr="00D4013C">
        <w:rPr>
          <w:rFonts w:ascii="Times New Roman" w:hAnsi="Times New Roman" w:cs="Times New Roman"/>
          <w:sz w:val="24"/>
          <w:szCs w:val="24"/>
        </w:rPr>
        <w:br/>
        <w:t xml:space="preserve">- гарантированное качество и безопасность питания; </w:t>
      </w:r>
      <w:r w:rsidRPr="00D4013C">
        <w:rPr>
          <w:rFonts w:ascii="Times New Roman" w:hAnsi="Times New Roman" w:cs="Times New Roman"/>
          <w:sz w:val="24"/>
          <w:szCs w:val="24"/>
        </w:rPr>
        <w:br/>
        <w:t xml:space="preserve">- предупреждение и профилактика среди детей школьного возраста заболеваний, связанных с пищевым фактором. </w:t>
      </w:r>
      <w:r w:rsidRPr="00D4013C">
        <w:rPr>
          <w:rFonts w:ascii="Times New Roman" w:hAnsi="Times New Roman" w:cs="Times New Roman"/>
          <w:sz w:val="24"/>
          <w:szCs w:val="24"/>
        </w:rPr>
        <w:br/>
        <w:t xml:space="preserve">     Питание детей должно быть сбалансированным, то есть предусматривать наилучшие количественные и качественные взаимосвязи основных пищевых веществ: белков, углеводов, жиров, витаминов и минеральных веществ. Для детей наиболее физиологичным в рационе является соотношение белков, жиров, углеводов как 1:1:4.</w:t>
      </w:r>
      <w:r w:rsidRPr="00D4013C">
        <w:rPr>
          <w:rFonts w:ascii="Times New Roman" w:hAnsi="Times New Roman" w:cs="Times New Roman"/>
          <w:sz w:val="24"/>
          <w:szCs w:val="24"/>
        </w:rPr>
        <w:br/>
      </w:r>
      <w:r w:rsidRPr="00D4013C">
        <w:rPr>
          <w:rFonts w:ascii="Times New Roman" w:hAnsi="Times New Roman" w:cs="Times New Roman"/>
          <w:sz w:val="24"/>
          <w:szCs w:val="24"/>
        </w:rPr>
        <w:br/>
      </w:r>
      <w:r w:rsidRPr="00D4013C">
        <w:rPr>
          <w:rFonts w:ascii="Times New Roman" w:hAnsi="Times New Roman" w:cs="Times New Roman"/>
          <w:noProof/>
          <w:sz w:val="24"/>
          <w:szCs w:val="24"/>
          <w:lang w:eastAsia="ru-RU"/>
        </w:rPr>
        <w:drawing>
          <wp:inline distT="0" distB="0" distL="0" distR="0" wp14:anchorId="3E2D3678" wp14:editId="678F6B43">
            <wp:extent cx="4447631" cy="2638425"/>
            <wp:effectExtent l="0" t="0" r="0" b="0"/>
            <wp:docPr id="29" name="Рисунок 29" descr="http://parys21.narod.ru/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rys21.narod.ru/img9.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47631" cy="2638425"/>
                    </a:xfrm>
                    <a:prstGeom prst="rect">
                      <a:avLst/>
                    </a:prstGeom>
                    <a:noFill/>
                    <a:ln>
                      <a:noFill/>
                    </a:ln>
                  </pic:spPr>
                </pic:pic>
              </a:graphicData>
            </a:graphic>
          </wp:inline>
        </w:drawing>
      </w:r>
      <w:r w:rsidRPr="00D4013C">
        <w:rPr>
          <w:rFonts w:ascii="Times New Roman" w:hAnsi="Times New Roman" w:cs="Times New Roman"/>
          <w:sz w:val="24"/>
          <w:szCs w:val="24"/>
        </w:rPr>
        <w:br/>
      </w:r>
      <w:r w:rsidRPr="00D4013C">
        <w:rPr>
          <w:rFonts w:ascii="Times New Roman" w:hAnsi="Times New Roman" w:cs="Times New Roman"/>
          <w:sz w:val="24"/>
          <w:szCs w:val="24"/>
        </w:rPr>
        <w:br/>
        <w:t xml:space="preserve">   Любое отклонение от формулы сбалансированного питания приводит к нарушению функций организма. Питание детей школьного возраста включает питание в условиях </w:t>
      </w:r>
      <w:r w:rsidRPr="00D4013C">
        <w:rPr>
          <w:rFonts w:ascii="Times New Roman" w:hAnsi="Times New Roman" w:cs="Times New Roman"/>
          <w:sz w:val="24"/>
          <w:szCs w:val="24"/>
        </w:rPr>
        <w:lastRenderedPageBreak/>
        <w:t>общеобразовательных учреждения (школьное питание) и питание, организуемое в домашних условиях или в условиях предприятий общественного питания, но уже в свободное от учебы время, которое должно также сбалансированным рациональным и разнообразным.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Влияние социально-экологических факторов на здоровье человека</w:t>
      </w:r>
    </w:p>
    <w:p w:rsidR="00D4013C" w:rsidRPr="00D4013C" w:rsidRDefault="00D4013C" w:rsidP="00D4013C">
      <w:pPr>
        <w:spacing w:after="0"/>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Искусственная среда</w:t>
      </w:r>
      <w:r w:rsidRPr="00D4013C">
        <w:rPr>
          <w:rFonts w:ascii="Times New Roman" w:eastAsia="Times New Roman" w:hAnsi="Times New Roman" w:cs="Times New Roman"/>
          <w:color w:val="000000"/>
          <w:sz w:val="24"/>
          <w:szCs w:val="24"/>
          <w:lang w:eastAsia="ru-RU"/>
        </w:rPr>
        <w:t>также требует адаптации к себе, кото</w:t>
      </w:r>
      <w:r w:rsidRPr="00D4013C">
        <w:rPr>
          <w:rFonts w:ascii="Times New Roman" w:eastAsia="Times New Roman" w:hAnsi="Times New Roman" w:cs="Times New Roman"/>
          <w:color w:val="000000"/>
          <w:sz w:val="24"/>
          <w:szCs w:val="24"/>
          <w:lang w:eastAsia="ru-RU"/>
        </w:rPr>
        <w:softHyphen/>
        <w:t>рая происходит через болезни. Причины возникновения болез</w:t>
      </w:r>
      <w:r w:rsidRPr="00D4013C">
        <w:rPr>
          <w:rFonts w:ascii="Times New Roman" w:eastAsia="Times New Roman" w:hAnsi="Times New Roman" w:cs="Times New Roman"/>
          <w:color w:val="000000"/>
          <w:sz w:val="24"/>
          <w:szCs w:val="24"/>
          <w:lang w:eastAsia="ru-RU"/>
        </w:rPr>
        <w:softHyphen/>
        <w:t xml:space="preserve">ней в этом случае следующие: </w:t>
      </w:r>
      <w:r w:rsidRPr="00D4013C">
        <w:rPr>
          <w:rFonts w:ascii="Times New Roman" w:eastAsia="Times New Roman" w:hAnsi="Times New Roman" w:cs="Times New Roman"/>
          <w:b/>
          <w:bCs/>
          <w:color w:val="000000"/>
          <w:sz w:val="24"/>
          <w:szCs w:val="24"/>
          <w:lang w:eastAsia="ru-RU"/>
        </w:rPr>
        <w:t>гиподинамия, переедание, ин</w:t>
      </w:r>
      <w:r w:rsidRPr="00D4013C">
        <w:rPr>
          <w:rFonts w:ascii="Times New Roman" w:eastAsia="Times New Roman" w:hAnsi="Times New Roman" w:cs="Times New Roman"/>
          <w:b/>
          <w:bCs/>
          <w:color w:val="000000"/>
          <w:sz w:val="24"/>
          <w:szCs w:val="24"/>
          <w:lang w:eastAsia="ru-RU"/>
        </w:rPr>
        <w:softHyphen/>
        <w:t xml:space="preserve">формационное изобилие, психоэмоциональный стресс. </w:t>
      </w:r>
      <w:r w:rsidRPr="00D4013C">
        <w:rPr>
          <w:rFonts w:ascii="Times New Roman" w:eastAsia="Times New Roman" w:hAnsi="Times New Roman" w:cs="Times New Roman"/>
          <w:color w:val="000000"/>
          <w:sz w:val="24"/>
          <w:szCs w:val="24"/>
          <w:lang w:eastAsia="ru-RU"/>
        </w:rPr>
        <w:t>С ме</w:t>
      </w:r>
      <w:r w:rsidRPr="00D4013C">
        <w:rPr>
          <w:rFonts w:ascii="Times New Roman" w:eastAsia="Times New Roman" w:hAnsi="Times New Roman" w:cs="Times New Roman"/>
          <w:color w:val="000000"/>
          <w:sz w:val="24"/>
          <w:szCs w:val="24"/>
          <w:lang w:eastAsia="ru-RU"/>
        </w:rPr>
        <w:softHyphen/>
        <w:t>дико-биологических позиций наибольшее влияние социально-экологические факторы оказывают на следующие тенденции: 1) процесс акселерации; 2) нарушение биоритмов; 3) аллерги- зация населения; 4)рост онкологической заболеваемости и смертности; 5) отставание физиологического возраста от кален</w:t>
      </w:r>
      <w:r w:rsidRPr="00D4013C">
        <w:rPr>
          <w:rFonts w:ascii="Times New Roman" w:eastAsia="Times New Roman" w:hAnsi="Times New Roman" w:cs="Times New Roman"/>
          <w:color w:val="000000"/>
          <w:sz w:val="24"/>
          <w:szCs w:val="24"/>
          <w:lang w:eastAsia="ru-RU"/>
        </w:rPr>
        <w:softHyphen/>
        <w:t>дарного; 6) возврат инфекционной патологии; 7) абиологическая тенденция в организации жизни и др. Эти тенденции в различной степени характерны практически для всех местооби</w:t>
      </w:r>
      <w:r w:rsidRPr="00D4013C">
        <w:rPr>
          <w:rFonts w:ascii="Times New Roman" w:eastAsia="Times New Roman" w:hAnsi="Times New Roman" w:cs="Times New Roman"/>
          <w:color w:val="000000"/>
          <w:sz w:val="24"/>
          <w:szCs w:val="24"/>
          <w:lang w:eastAsia="ru-RU"/>
        </w:rPr>
        <w:softHyphen/>
        <w:t>таний человека, но наиболее рельефно они выступают в усло</w:t>
      </w:r>
      <w:r w:rsidRPr="00D4013C">
        <w:rPr>
          <w:rFonts w:ascii="Times New Roman" w:eastAsia="Times New Roman" w:hAnsi="Times New Roman" w:cs="Times New Roman"/>
          <w:color w:val="000000"/>
          <w:sz w:val="24"/>
          <w:szCs w:val="24"/>
          <w:lang w:eastAsia="ru-RU"/>
        </w:rPr>
        <w:softHyphen/>
        <w:t>виях городской среды.</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
          <w:bCs/>
          <w:color w:val="000000"/>
          <w:sz w:val="24"/>
          <w:szCs w:val="24"/>
          <w:lang w:eastAsia="ru-RU"/>
        </w:rPr>
        <w:t xml:space="preserve">Акселерация </w:t>
      </w:r>
      <w:r w:rsidRPr="00D4013C">
        <w:rPr>
          <w:rFonts w:ascii="Times New Roman" w:eastAsia="Times New Roman" w:hAnsi="Times New Roman" w:cs="Times New Roman"/>
          <w:color w:val="000000"/>
          <w:sz w:val="24"/>
          <w:szCs w:val="24"/>
          <w:lang w:eastAsia="ru-RU"/>
        </w:rPr>
        <w:t>— это ускорение развития отдельных органов или частей организма по сравнению с некой биологической нор</w:t>
      </w:r>
      <w:r w:rsidRPr="00D4013C">
        <w:rPr>
          <w:rFonts w:ascii="Times New Roman" w:eastAsia="Times New Roman" w:hAnsi="Times New Roman" w:cs="Times New Roman"/>
          <w:color w:val="000000"/>
          <w:sz w:val="24"/>
          <w:szCs w:val="24"/>
          <w:lang w:eastAsia="ru-RU"/>
        </w:rPr>
        <w:softHyphen/>
        <w:t>мой. В нашем случае — это увеличение размеров тела и более раннее половое созревание. Ученые полагают, что это эволю</w:t>
      </w:r>
      <w:r w:rsidRPr="00D4013C">
        <w:rPr>
          <w:rFonts w:ascii="Times New Roman" w:eastAsia="Times New Roman" w:hAnsi="Times New Roman" w:cs="Times New Roman"/>
          <w:color w:val="000000"/>
          <w:sz w:val="24"/>
          <w:szCs w:val="24"/>
          <w:lang w:eastAsia="ru-RU"/>
        </w:rPr>
        <w:softHyphen/>
        <w:t>ционный переход в жизни вида, вызванный улучшающимися условиями жизни: хорошее питание, «снявшее» лимитирую</w:t>
      </w:r>
      <w:r w:rsidRPr="00D4013C">
        <w:rPr>
          <w:rFonts w:ascii="Times New Roman" w:eastAsia="Times New Roman" w:hAnsi="Times New Roman" w:cs="Times New Roman"/>
          <w:color w:val="000000"/>
          <w:sz w:val="24"/>
          <w:szCs w:val="24"/>
          <w:lang w:eastAsia="ru-RU"/>
        </w:rPr>
        <w:softHyphen/>
        <w:t>щее действие пищевых ресурсов, что спровоцировало процес</w:t>
      </w:r>
      <w:r w:rsidRPr="00D4013C">
        <w:rPr>
          <w:rFonts w:ascii="Times New Roman" w:eastAsia="Times New Roman" w:hAnsi="Times New Roman" w:cs="Times New Roman"/>
          <w:color w:val="000000"/>
          <w:sz w:val="24"/>
          <w:szCs w:val="24"/>
          <w:lang w:eastAsia="ru-RU"/>
        </w:rPr>
        <w:softHyphen/>
        <w:t>сы отбора, ставшие причиной акселерации.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Нарушение биологических ритмов </w:t>
      </w:r>
      <w:r w:rsidRPr="00D4013C">
        <w:rPr>
          <w:rFonts w:ascii="Times New Roman" w:eastAsia="Times New Roman" w:hAnsi="Times New Roman" w:cs="Times New Roman"/>
          <w:color w:val="000000"/>
          <w:sz w:val="24"/>
          <w:szCs w:val="24"/>
          <w:lang w:eastAsia="ru-RU"/>
        </w:rPr>
        <w:t>— важнейшего меха</w:t>
      </w:r>
      <w:r w:rsidRPr="00D4013C">
        <w:rPr>
          <w:rFonts w:ascii="Times New Roman" w:eastAsia="Times New Roman" w:hAnsi="Times New Roman" w:cs="Times New Roman"/>
          <w:color w:val="000000"/>
          <w:sz w:val="24"/>
          <w:szCs w:val="24"/>
          <w:lang w:eastAsia="ru-RU"/>
        </w:rPr>
        <w:softHyphen/>
        <w:t>низма регуляции функций биологических систем, в условиях городской жизни может быть вызвано появлением новых эко</w:t>
      </w:r>
      <w:r w:rsidRPr="00D4013C">
        <w:rPr>
          <w:rFonts w:ascii="Times New Roman" w:eastAsia="Times New Roman" w:hAnsi="Times New Roman" w:cs="Times New Roman"/>
          <w:color w:val="000000"/>
          <w:sz w:val="24"/>
          <w:szCs w:val="24"/>
          <w:lang w:eastAsia="ru-RU"/>
        </w:rPr>
        <w:softHyphen/>
        <w:t>логических факторов, например, электроосвещение, продлив</w:t>
      </w:r>
      <w:r w:rsidRPr="00D4013C">
        <w:rPr>
          <w:rFonts w:ascii="Times New Roman" w:eastAsia="Times New Roman" w:hAnsi="Times New Roman" w:cs="Times New Roman"/>
          <w:color w:val="000000"/>
          <w:sz w:val="24"/>
          <w:szCs w:val="24"/>
          <w:lang w:eastAsia="ru-RU"/>
        </w:rPr>
        <w:softHyphen/>
        <w:t xml:space="preserve">шее световой день. Происходит переход к </w:t>
      </w:r>
      <w:r w:rsidRPr="00D4013C">
        <w:rPr>
          <w:rFonts w:ascii="Times New Roman" w:eastAsia="Times New Roman" w:hAnsi="Times New Roman" w:cs="Times New Roman"/>
          <w:b/>
          <w:bCs/>
          <w:i/>
          <w:iCs/>
          <w:color w:val="000000"/>
          <w:sz w:val="24"/>
          <w:szCs w:val="24"/>
          <w:lang w:eastAsia="ru-RU"/>
        </w:rPr>
        <w:t>новому ритмическо</w:t>
      </w:r>
      <w:r w:rsidRPr="00D4013C">
        <w:rPr>
          <w:rFonts w:ascii="Times New Roman" w:eastAsia="Times New Roman" w:hAnsi="Times New Roman" w:cs="Times New Roman"/>
          <w:b/>
          <w:bCs/>
          <w:i/>
          <w:iCs/>
          <w:color w:val="000000"/>
          <w:sz w:val="24"/>
          <w:szCs w:val="24"/>
          <w:lang w:eastAsia="ru-RU"/>
        </w:rPr>
        <w:softHyphen/>
        <w:t>му стереотипу,</w:t>
      </w:r>
      <w:r w:rsidRPr="00D4013C">
        <w:rPr>
          <w:rFonts w:ascii="Times New Roman" w:eastAsia="Times New Roman" w:hAnsi="Times New Roman" w:cs="Times New Roman"/>
          <w:color w:val="000000"/>
          <w:sz w:val="24"/>
          <w:szCs w:val="24"/>
          <w:lang w:eastAsia="ru-RU"/>
        </w:rPr>
        <w:t xml:space="preserve"> что вызывает болезни у человека и у предста</w:t>
      </w:r>
      <w:r w:rsidRPr="00D4013C">
        <w:rPr>
          <w:rFonts w:ascii="Times New Roman" w:eastAsia="Times New Roman" w:hAnsi="Times New Roman" w:cs="Times New Roman"/>
          <w:color w:val="000000"/>
          <w:sz w:val="24"/>
          <w:szCs w:val="24"/>
          <w:lang w:eastAsia="ru-RU"/>
        </w:rPr>
        <w:softHyphen/>
        <w:t>вителей биоты города вследствие нарушения фотопериода.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Аллергизация населения </w:t>
      </w:r>
      <w:r w:rsidRPr="00D4013C">
        <w:rPr>
          <w:rFonts w:ascii="Times New Roman" w:eastAsia="Times New Roman" w:hAnsi="Times New Roman" w:cs="Times New Roman"/>
          <w:color w:val="000000"/>
          <w:sz w:val="24"/>
          <w:szCs w:val="24"/>
          <w:lang w:eastAsia="ru-RU"/>
        </w:rPr>
        <w:t xml:space="preserve">— одна из основных новых черт в измененной структуре патологии людей в городской среде. </w:t>
      </w:r>
      <w:r w:rsidRPr="00D4013C">
        <w:rPr>
          <w:rFonts w:ascii="Times New Roman" w:eastAsia="Times New Roman" w:hAnsi="Times New Roman" w:cs="Times New Roman"/>
          <w:b/>
          <w:bCs/>
          <w:i/>
          <w:iCs/>
          <w:color w:val="000000"/>
          <w:sz w:val="24"/>
          <w:szCs w:val="24"/>
          <w:lang w:eastAsia="ru-RU"/>
        </w:rPr>
        <w:t>Аллергия</w:t>
      </w:r>
      <w:r w:rsidRPr="00D4013C">
        <w:rPr>
          <w:rFonts w:ascii="Times New Roman" w:eastAsia="Times New Roman" w:hAnsi="Times New Roman" w:cs="Times New Roman"/>
          <w:color w:val="000000"/>
          <w:sz w:val="24"/>
          <w:szCs w:val="24"/>
          <w:lang w:eastAsia="ru-RU"/>
        </w:rPr>
        <w:t xml:space="preserve"> — извращенная чувствительность или реактивность организма к тому или иному веществу, так называемому </w:t>
      </w:r>
      <w:r w:rsidRPr="00D4013C">
        <w:rPr>
          <w:rFonts w:ascii="Times New Roman" w:eastAsia="Times New Roman" w:hAnsi="Times New Roman" w:cs="Times New Roman"/>
          <w:b/>
          <w:bCs/>
          <w:i/>
          <w:iCs/>
          <w:color w:val="000000"/>
          <w:sz w:val="24"/>
          <w:szCs w:val="24"/>
          <w:lang w:eastAsia="ru-RU"/>
        </w:rPr>
        <w:t>ал</w:t>
      </w:r>
      <w:r w:rsidRPr="00D4013C">
        <w:rPr>
          <w:rFonts w:ascii="Times New Roman" w:eastAsia="Times New Roman" w:hAnsi="Times New Roman" w:cs="Times New Roman"/>
          <w:b/>
          <w:bCs/>
          <w:i/>
          <w:iCs/>
          <w:color w:val="000000"/>
          <w:sz w:val="24"/>
          <w:szCs w:val="24"/>
          <w:lang w:eastAsia="ru-RU"/>
        </w:rPr>
        <w:softHyphen/>
        <w:t>лергену</w:t>
      </w:r>
      <w:r w:rsidRPr="00D4013C">
        <w:rPr>
          <w:rFonts w:ascii="Times New Roman" w:eastAsia="Times New Roman" w:hAnsi="Times New Roman" w:cs="Times New Roman"/>
          <w:color w:val="000000"/>
          <w:sz w:val="24"/>
          <w:szCs w:val="24"/>
          <w:lang w:eastAsia="ru-RU"/>
        </w:rPr>
        <w:t xml:space="preserve"> (простые и сложные минеральные и органические ве</w:t>
      </w:r>
      <w:r w:rsidRPr="00D4013C">
        <w:rPr>
          <w:rFonts w:ascii="Times New Roman" w:eastAsia="Times New Roman" w:hAnsi="Times New Roman" w:cs="Times New Roman"/>
          <w:color w:val="000000"/>
          <w:sz w:val="24"/>
          <w:szCs w:val="24"/>
          <w:lang w:eastAsia="ru-RU"/>
        </w:rPr>
        <w:softHyphen/>
        <w:t>щества), внешнему (</w:t>
      </w:r>
      <w:r w:rsidRPr="00D4013C">
        <w:rPr>
          <w:rFonts w:ascii="Times New Roman" w:eastAsia="Times New Roman" w:hAnsi="Times New Roman" w:cs="Times New Roman"/>
          <w:b/>
          <w:bCs/>
          <w:i/>
          <w:iCs/>
          <w:color w:val="000000"/>
          <w:sz w:val="24"/>
          <w:szCs w:val="24"/>
          <w:lang w:eastAsia="ru-RU"/>
        </w:rPr>
        <w:t>экзоаллергены</w:t>
      </w:r>
      <w:r w:rsidRPr="00D4013C">
        <w:rPr>
          <w:rFonts w:ascii="Times New Roman" w:eastAsia="Times New Roman" w:hAnsi="Times New Roman" w:cs="Times New Roman"/>
          <w:color w:val="000000"/>
          <w:sz w:val="24"/>
          <w:szCs w:val="24"/>
          <w:lang w:eastAsia="ru-RU"/>
        </w:rPr>
        <w:t>), или внутреннему (</w:t>
      </w:r>
      <w:r w:rsidRPr="00D4013C">
        <w:rPr>
          <w:rFonts w:ascii="Times New Roman" w:eastAsia="Times New Roman" w:hAnsi="Times New Roman" w:cs="Times New Roman"/>
          <w:b/>
          <w:bCs/>
          <w:i/>
          <w:iCs/>
          <w:color w:val="000000"/>
          <w:sz w:val="24"/>
          <w:szCs w:val="24"/>
          <w:lang w:eastAsia="ru-RU"/>
        </w:rPr>
        <w:t>ауто</w:t>
      </w:r>
      <w:r w:rsidRPr="00D4013C">
        <w:rPr>
          <w:rFonts w:ascii="Times New Roman" w:eastAsia="Times New Roman" w:hAnsi="Times New Roman" w:cs="Times New Roman"/>
          <w:b/>
          <w:bCs/>
          <w:i/>
          <w:iCs/>
          <w:color w:val="000000"/>
          <w:sz w:val="24"/>
          <w:szCs w:val="24"/>
          <w:lang w:eastAsia="ru-RU"/>
        </w:rPr>
        <w:softHyphen/>
        <w:t>аллергены</w:t>
      </w:r>
      <w:r w:rsidRPr="00D4013C">
        <w:rPr>
          <w:rFonts w:ascii="Times New Roman" w:eastAsia="Times New Roman" w:hAnsi="Times New Roman" w:cs="Times New Roman"/>
          <w:color w:val="000000"/>
          <w:sz w:val="24"/>
          <w:szCs w:val="24"/>
          <w:lang w:eastAsia="ru-RU"/>
        </w:rPr>
        <w:t>), по отношению к организму. Причина аллергиче</w:t>
      </w:r>
      <w:r w:rsidRPr="00D4013C">
        <w:rPr>
          <w:rFonts w:ascii="Times New Roman" w:eastAsia="Times New Roman" w:hAnsi="Times New Roman" w:cs="Times New Roman"/>
          <w:color w:val="000000"/>
          <w:sz w:val="24"/>
          <w:szCs w:val="24"/>
          <w:lang w:eastAsia="ru-RU"/>
        </w:rPr>
        <w:softHyphen/>
        <w:t>ских заболеваний (бронхиальная астма, крапивница, лекарст</w:t>
      </w:r>
      <w:r w:rsidRPr="00D4013C">
        <w:rPr>
          <w:rFonts w:ascii="Times New Roman" w:eastAsia="Times New Roman" w:hAnsi="Times New Roman" w:cs="Times New Roman"/>
          <w:color w:val="000000"/>
          <w:sz w:val="24"/>
          <w:szCs w:val="24"/>
          <w:lang w:eastAsia="ru-RU"/>
        </w:rPr>
        <w:softHyphen/>
        <w:t>венная аллергия, волчанка красная и др.) в нарушении иммун</w:t>
      </w:r>
      <w:r w:rsidRPr="00D4013C">
        <w:rPr>
          <w:rFonts w:ascii="Times New Roman" w:eastAsia="Times New Roman" w:hAnsi="Times New Roman" w:cs="Times New Roman"/>
          <w:color w:val="000000"/>
          <w:sz w:val="24"/>
          <w:szCs w:val="24"/>
          <w:lang w:eastAsia="ru-RU"/>
        </w:rPr>
        <w:softHyphen/>
        <w:t>ной системы человека, которая эволюционно находилась в рав</w:t>
      </w:r>
      <w:r w:rsidRPr="00D4013C">
        <w:rPr>
          <w:rFonts w:ascii="Times New Roman" w:eastAsia="Times New Roman" w:hAnsi="Times New Roman" w:cs="Times New Roman"/>
          <w:color w:val="000000"/>
          <w:sz w:val="24"/>
          <w:szCs w:val="24"/>
          <w:lang w:eastAsia="ru-RU"/>
        </w:rPr>
        <w:softHyphen/>
        <w:t>новесии с природной средой. Городская же среда характеризу</w:t>
      </w:r>
      <w:r w:rsidRPr="00D4013C">
        <w:rPr>
          <w:rFonts w:ascii="Times New Roman" w:eastAsia="Times New Roman" w:hAnsi="Times New Roman" w:cs="Times New Roman"/>
          <w:color w:val="000000"/>
          <w:sz w:val="24"/>
          <w:szCs w:val="24"/>
          <w:lang w:eastAsia="ru-RU"/>
        </w:rPr>
        <w:softHyphen/>
        <w:t xml:space="preserve">ется резкой сменой факторов и появлением новых веществ — </w:t>
      </w:r>
      <w:r w:rsidRPr="00D4013C">
        <w:rPr>
          <w:rFonts w:ascii="Times New Roman" w:eastAsia="Times New Roman" w:hAnsi="Times New Roman" w:cs="Times New Roman"/>
          <w:b/>
          <w:bCs/>
          <w:i/>
          <w:iCs/>
          <w:color w:val="000000"/>
          <w:sz w:val="24"/>
          <w:szCs w:val="24"/>
          <w:lang w:eastAsia="ru-RU"/>
        </w:rPr>
        <w:t>загрязнителей,</w:t>
      </w:r>
      <w:r w:rsidRPr="00D4013C">
        <w:rPr>
          <w:rFonts w:ascii="Times New Roman" w:eastAsia="Times New Roman" w:hAnsi="Times New Roman" w:cs="Times New Roman"/>
          <w:color w:val="000000"/>
          <w:sz w:val="24"/>
          <w:szCs w:val="24"/>
          <w:lang w:eastAsia="ru-RU"/>
        </w:rPr>
        <w:t xml:space="preserve"> давление которых ранее иммунная система че</w:t>
      </w:r>
      <w:r w:rsidRPr="00D4013C">
        <w:rPr>
          <w:rFonts w:ascii="Times New Roman" w:eastAsia="Times New Roman" w:hAnsi="Times New Roman" w:cs="Times New Roman"/>
          <w:color w:val="000000"/>
          <w:sz w:val="24"/>
          <w:szCs w:val="24"/>
          <w:lang w:eastAsia="ru-RU"/>
        </w:rPr>
        <w:softHyphen/>
        <w:t>ловека не испытывала. Поэтому аллергия возникает без сопро</w:t>
      </w:r>
      <w:r w:rsidRPr="00D4013C">
        <w:rPr>
          <w:rFonts w:ascii="Times New Roman" w:eastAsia="Times New Roman" w:hAnsi="Times New Roman" w:cs="Times New Roman"/>
          <w:color w:val="000000"/>
          <w:sz w:val="24"/>
          <w:szCs w:val="24"/>
          <w:lang w:eastAsia="ru-RU"/>
        </w:rPr>
        <w:softHyphen/>
        <w:t>тивления организма и он не станет к ней резистентным.</w:t>
      </w:r>
    </w:p>
    <w:p w:rsidR="00D4013C" w:rsidRPr="00D4013C" w:rsidRDefault="00D4013C" w:rsidP="00D4013C">
      <w:pPr>
        <w:spacing w:after="0"/>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Онкологическая заболеваемость и смертность </w:t>
      </w:r>
      <w:r w:rsidRPr="00D4013C">
        <w:rPr>
          <w:rFonts w:ascii="Times New Roman" w:eastAsia="Times New Roman" w:hAnsi="Times New Roman" w:cs="Times New Roman"/>
          <w:color w:val="000000"/>
          <w:sz w:val="24"/>
          <w:szCs w:val="24"/>
          <w:lang w:eastAsia="ru-RU"/>
        </w:rPr>
        <w:t>— одна из наиболее показательных медицинских тенденций неблагополу</w:t>
      </w:r>
      <w:r w:rsidRPr="00D4013C">
        <w:rPr>
          <w:rFonts w:ascii="Times New Roman" w:eastAsia="Times New Roman" w:hAnsi="Times New Roman" w:cs="Times New Roman"/>
          <w:color w:val="000000"/>
          <w:sz w:val="24"/>
          <w:szCs w:val="24"/>
          <w:lang w:eastAsia="ru-RU"/>
        </w:rPr>
        <w:softHyphen/>
        <w:t xml:space="preserve">чия в данном городе или, например, в зараженной радиацией сельской местности (Яблоков, 1989; и др.)- Эти заболевания вызваны опухолями. </w:t>
      </w:r>
      <w:r w:rsidRPr="00D4013C">
        <w:rPr>
          <w:rFonts w:ascii="Times New Roman" w:eastAsia="Times New Roman" w:hAnsi="Times New Roman" w:cs="Times New Roman"/>
          <w:b/>
          <w:bCs/>
          <w:i/>
          <w:iCs/>
          <w:color w:val="000000"/>
          <w:sz w:val="24"/>
          <w:szCs w:val="24"/>
          <w:lang w:eastAsia="ru-RU"/>
        </w:rPr>
        <w:t>Опухоли</w:t>
      </w:r>
      <w:r w:rsidRPr="00D4013C">
        <w:rPr>
          <w:rFonts w:ascii="Times New Roman" w:eastAsia="Times New Roman" w:hAnsi="Times New Roman" w:cs="Times New Roman"/>
          <w:color w:val="000000"/>
          <w:sz w:val="24"/>
          <w:szCs w:val="24"/>
          <w:lang w:eastAsia="ru-RU"/>
        </w:rPr>
        <w:t xml:space="preserve"> (от греч. </w:t>
      </w:r>
      <w:r w:rsidRPr="00D4013C">
        <w:rPr>
          <w:rFonts w:ascii="Times New Roman" w:eastAsia="Times New Roman" w:hAnsi="Times New Roman" w:cs="Times New Roman"/>
          <w:color w:val="000000"/>
          <w:sz w:val="24"/>
          <w:szCs w:val="24"/>
          <w:lang w:val="en-US"/>
        </w:rPr>
        <w:t>onkos</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 новообразова</w:t>
      </w:r>
      <w:r w:rsidRPr="00D4013C">
        <w:rPr>
          <w:rFonts w:ascii="Times New Roman" w:eastAsia="Times New Roman" w:hAnsi="Times New Roman" w:cs="Times New Roman"/>
          <w:color w:val="000000"/>
          <w:sz w:val="24"/>
          <w:szCs w:val="24"/>
          <w:lang w:eastAsia="ru-RU"/>
        </w:rPr>
        <w:softHyphen/>
        <w:t>ния, избыточные патологические разрастания тканей. Они мо</w:t>
      </w:r>
      <w:r w:rsidRPr="00D4013C">
        <w:rPr>
          <w:rFonts w:ascii="Times New Roman" w:eastAsia="Times New Roman" w:hAnsi="Times New Roman" w:cs="Times New Roman"/>
          <w:color w:val="000000"/>
          <w:sz w:val="24"/>
          <w:szCs w:val="24"/>
          <w:lang w:eastAsia="ru-RU"/>
        </w:rPr>
        <w:softHyphen/>
        <w:t xml:space="preserve">гут быть </w:t>
      </w:r>
      <w:r w:rsidRPr="00D4013C">
        <w:rPr>
          <w:rFonts w:ascii="Times New Roman" w:eastAsia="Times New Roman" w:hAnsi="Times New Roman" w:cs="Times New Roman"/>
          <w:b/>
          <w:bCs/>
          <w:i/>
          <w:iCs/>
          <w:color w:val="000000"/>
          <w:sz w:val="24"/>
          <w:szCs w:val="24"/>
          <w:lang w:eastAsia="ru-RU"/>
        </w:rPr>
        <w:t>доброкачественные</w:t>
      </w:r>
      <w:r w:rsidRPr="00D4013C">
        <w:rPr>
          <w:rFonts w:ascii="Times New Roman" w:eastAsia="Times New Roman" w:hAnsi="Times New Roman" w:cs="Times New Roman"/>
          <w:color w:val="000000"/>
          <w:sz w:val="24"/>
          <w:szCs w:val="24"/>
          <w:lang w:eastAsia="ru-RU"/>
        </w:rPr>
        <w:t xml:space="preserve">(уплотняющие или раздвигающие окружающие ткани) и </w:t>
      </w:r>
      <w:r w:rsidRPr="00D4013C">
        <w:rPr>
          <w:rFonts w:ascii="Times New Roman" w:eastAsia="Times New Roman" w:hAnsi="Times New Roman" w:cs="Times New Roman"/>
          <w:b/>
          <w:bCs/>
          <w:i/>
          <w:iCs/>
          <w:color w:val="000000"/>
          <w:sz w:val="24"/>
          <w:szCs w:val="24"/>
          <w:lang w:eastAsia="ru-RU"/>
        </w:rPr>
        <w:t>злокачественные</w:t>
      </w:r>
      <w:r w:rsidRPr="00D4013C">
        <w:rPr>
          <w:rFonts w:ascii="Times New Roman" w:eastAsia="Times New Roman" w:hAnsi="Times New Roman" w:cs="Times New Roman"/>
          <w:color w:val="000000"/>
          <w:sz w:val="24"/>
          <w:szCs w:val="24"/>
          <w:lang w:eastAsia="ru-RU"/>
        </w:rPr>
        <w:t>(прорастающие в ок</w:t>
      </w:r>
      <w:r w:rsidRPr="00D4013C">
        <w:rPr>
          <w:rFonts w:ascii="Times New Roman" w:eastAsia="Times New Roman" w:hAnsi="Times New Roman" w:cs="Times New Roman"/>
          <w:color w:val="000000"/>
          <w:sz w:val="24"/>
          <w:szCs w:val="24"/>
          <w:lang w:eastAsia="ru-RU"/>
        </w:rPr>
        <w:softHyphen/>
        <w:t xml:space="preserve">ружающие ткани и разрушающие их). Разрушая сосуды, они попадают в кровь и разносятся по организму, образуя </w:t>
      </w:r>
      <w:r w:rsidRPr="00D4013C">
        <w:rPr>
          <w:rFonts w:ascii="Times New Roman" w:eastAsia="Times New Roman" w:hAnsi="Times New Roman" w:cs="Times New Roman"/>
          <w:b/>
          <w:bCs/>
          <w:i/>
          <w:iCs/>
          <w:color w:val="000000"/>
          <w:sz w:val="24"/>
          <w:szCs w:val="24"/>
          <w:lang w:eastAsia="ru-RU"/>
        </w:rPr>
        <w:t>мета</w:t>
      </w:r>
      <w:r w:rsidRPr="00D4013C">
        <w:rPr>
          <w:rFonts w:ascii="Times New Roman" w:eastAsia="Times New Roman" w:hAnsi="Times New Roman" w:cs="Times New Roman"/>
          <w:b/>
          <w:bCs/>
          <w:i/>
          <w:iCs/>
          <w:color w:val="000000"/>
          <w:sz w:val="24"/>
          <w:szCs w:val="24"/>
          <w:lang w:eastAsia="ru-RU"/>
        </w:rPr>
        <w:softHyphen/>
        <w:t>стазы.</w:t>
      </w:r>
      <w:r w:rsidRPr="00D4013C">
        <w:rPr>
          <w:rFonts w:ascii="Times New Roman" w:eastAsia="Times New Roman" w:hAnsi="Times New Roman" w:cs="Times New Roman"/>
          <w:color w:val="000000"/>
          <w:sz w:val="24"/>
          <w:szCs w:val="24"/>
          <w:lang w:eastAsia="ru-RU"/>
        </w:rPr>
        <w:t>Доброкачественные опухоли метастаз не образуют.</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Заболевание раком может возникнуть в результате длитель</w:t>
      </w:r>
      <w:r w:rsidRPr="00D4013C">
        <w:rPr>
          <w:rFonts w:ascii="Times New Roman" w:eastAsia="Times New Roman" w:hAnsi="Times New Roman" w:cs="Times New Roman"/>
          <w:color w:val="000000"/>
          <w:sz w:val="24"/>
          <w:szCs w:val="24"/>
          <w:lang w:eastAsia="ru-RU"/>
        </w:rPr>
        <w:softHyphen/>
        <w:t>ного контакта с определенными продуктами: рак легких у ру</w:t>
      </w:r>
      <w:r w:rsidRPr="00D4013C">
        <w:rPr>
          <w:rFonts w:ascii="Times New Roman" w:eastAsia="Times New Roman" w:hAnsi="Times New Roman" w:cs="Times New Roman"/>
          <w:color w:val="000000"/>
          <w:sz w:val="24"/>
          <w:szCs w:val="24"/>
          <w:lang w:eastAsia="ru-RU"/>
        </w:rPr>
        <w:softHyphen/>
        <w:t xml:space="preserve">докопов урановых рудников, рак кожи у </w:t>
      </w:r>
      <w:r w:rsidRPr="00D4013C">
        <w:rPr>
          <w:rFonts w:ascii="Times New Roman" w:eastAsia="Times New Roman" w:hAnsi="Times New Roman" w:cs="Times New Roman"/>
          <w:color w:val="000000"/>
          <w:sz w:val="24"/>
          <w:szCs w:val="24"/>
          <w:lang w:eastAsia="ru-RU"/>
        </w:rPr>
        <w:lastRenderedPageBreak/>
        <w:t>трубочистов и т.п. Это заболевание вызывается определенными веществами, называе</w:t>
      </w:r>
      <w:r w:rsidRPr="00D4013C">
        <w:rPr>
          <w:rFonts w:ascii="Times New Roman" w:eastAsia="Times New Roman" w:hAnsi="Times New Roman" w:cs="Times New Roman"/>
          <w:color w:val="000000"/>
          <w:sz w:val="24"/>
          <w:szCs w:val="24"/>
          <w:lang w:eastAsia="ru-RU"/>
        </w:rPr>
        <w:softHyphen/>
        <w:t>мыми канцерогенными.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Канцерогенные вещества</w:t>
      </w:r>
      <w:r w:rsidRPr="00D4013C">
        <w:rPr>
          <w:rFonts w:ascii="Times New Roman" w:eastAsia="Times New Roman" w:hAnsi="Times New Roman" w:cs="Times New Roman"/>
          <w:color w:val="000000"/>
          <w:sz w:val="24"/>
          <w:szCs w:val="24"/>
          <w:lang w:eastAsia="ru-RU"/>
        </w:rPr>
        <w:t xml:space="preserve"> (от греч. — рождающие рак), или просто </w:t>
      </w:r>
      <w:r w:rsidRPr="00D4013C">
        <w:rPr>
          <w:rFonts w:ascii="Times New Roman" w:eastAsia="Times New Roman" w:hAnsi="Times New Roman" w:cs="Times New Roman"/>
          <w:b/>
          <w:bCs/>
          <w:i/>
          <w:iCs/>
          <w:color w:val="000000"/>
          <w:sz w:val="24"/>
          <w:szCs w:val="24"/>
          <w:lang w:eastAsia="ru-RU"/>
        </w:rPr>
        <w:t>канцерогены,</w:t>
      </w:r>
      <w:r w:rsidRPr="00D4013C">
        <w:rPr>
          <w:rFonts w:ascii="Times New Roman" w:eastAsia="Times New Roman" w:hAnsi="Times New Roman" w:cs="Times New Roman"/>
          <w:color w:val="000000"/>
          <w:sz w:val="24"/>
          <w:szCs w:val="24"/>
          <w:lang w:eastAsia="ru-RU"/>
        </w:rPr>
        <w:t xml:space="preserve"> — химические соединения, способные вы</w:t>
      </w:r>
      <w:r w:rsidRPr="00D4013C">
        <w:rPr>
          <w:rFonts w:ascii="Times New Roman" w:eastAsia="Times New Roman" w:hAnsi="Times New Roman" w:cs="Times New Roman"/>
          <w:color w:val="000000"/>
          <w:sz w:val="24"/>
          <w:szCs w:val="24"/>
          <w:lang w:eastAsia="ru-RU"/>
        </w:rPr>
        <w:softHyphen/>
        <w:t xml:space="preserve">звать злокачественные и доброкачественные новообразования в организме при воздействии на него. Их известно несколько сот. По характеру действия они разделяются на три группы: 1) </w:t>
      </w:r>
      <w:r w:rsidRPr="00D4013C">
        <w:rPr>
          <w:rFonts w:ascii="Times New Roman" w:eastAsia="Times New Roman" w:hAnsi="Times New Roman" w:cs="Times New Roman"/>
          <w:b/>
          <w:bCs/>
          <w:i/>
          <w:iCs/>
          <w:color w:val="000000"/>
          <w:sz w:val="24"/>
          <w:szCs w:val="24"/>
          <w:lang w:eastAsia="ru-RU"/>
        </w:rPr>
        <w:t>мест</w:t>
      </w:r>
      <w:r w:rsidRPr="00D4013C">
        <w:rPr>
          <w:rFonts w:ascii="Times New Roman" w:eastAsia="Times New Roman" w:hAnsi="Times New Roman" w:cs="Times New Roman"/>
          <w:b/>
          <w:bCs/>
          <w:i/>
          <w:iCs/>
          <w:color w:val="000000"/>
          <w:sz w:val="24"/>
          <w:szCs w:val="24"/>
          <w:lang w:eastAsia="ru-RU"/>
        </w:rPr>
        <w:softHyphen/>
        <w:t>ного действия;</w:t>
      </w:r>
      <w:r w:rsidRPr="00D4013C">
        <w:rPr>
          <w:rFonts w:ascii="Times New Roman" w:eastAsia="Times New Roman" w:hAnsi="Times New Roman" w:cs="Times New Roman"/>
          <w:color w:val="000000"/>
          <w:sz w:val="24"/>
          <w:szCs w:val="24"/>
          <w:lang w:eastAsia="ru-RU"/>
        </w:rPr>
        <w:t xml:space="preserve">2) </w:t>
      </w:r>
      <w:r w:rsidRPr="00D4013C">
        <w:rPr>
          <w:rFonts w:ascii="Times New Roman" w:eastAsia="Times New Roman" w:hAnsi="Times New Roman" w:cs="Times New Roman"/>
          <w:b/>
          <w:bCs/>
          <w:i/>
          <w:iCs/>
          <w:color w:val="000000"/>
          <w:sz w:val="24"/>
          <w:szCs w:val="24"/>
          <w:lang w:eastAsia="ru-RU"/>
        </w:rPr>
        <w:t>органотропные,</w:t>
      </w:r>
      <w:r w:rsidRPr="00D4013C">
        <w:rPr>
          <w:rFonts w:ascii="Times New Roman" w:eastAsia="Times New Roman" w:hAnsi="Times New Roman" w:cs="Times New Roman"/>
          <w:color w:val="000000"/>
          <w:sz w:val="24"/>
          <w:szCs w:val="24"/>
          <w:lang w:eastAsia="ru-RU"/>
        </w:rPr>
        <w:t>т.е. поражающие определен</w:t>
      </w:r>
      <w:r w:rsidRPr="00D4013C">
        <w:rPr>
          <w:rFonts w:ascii="Times New Roman" w:eastAsia="Times New Roman" w:hAnsi="Times New Roman" w:cs="Times New Roman"/>
          <w:color w:val="000000"/>
          <w:sz w:val="24"/>
          <w:szCs w:val="24"/>
          <w:lang w:eastAsia="ru-RU"/>
        </w:rPr>
        <w:softHyphen/>
        <w:t xml:space="preserve">ные органы; 3) </w:t>
      </w:r>
      <w:r w:rsidRPr="00D4013C">
        <w:rPr>
          <w:rFonts w:ascii="Times New Roman" w:eastAsia="Times New Roman" w:hAnsi="Times New Roman" w:cs="Times New Roman"/>
          <w:b/>
          <w:bCs/>
          <w:i/>
          <w:iCs/>
          <w:color w:val="000000"/>
          <w:sz w:val="24"/>
          <w:szCs w:val="24"/>
          <w:lang w:eastAsia="ru-RU"/>
        </w:rPr>
        <w:t>множественного действия,</w:t>
      </w:r>
      <w:r w:rsidRPr="00D4013C">
        <w:rPr>
          <w:rFonts w:ascii="Times New Roman" w:eastAsia="Times New Roman" w:hAnsi="Times New Roman" w:cs="Times New Roman"/>
          <w:color w:val="000000"/>
          <w:sz w:val="24"/>
          <w:szCs w:val="24"/>
          <w:lang w:eastAsia="ru-RU"/>
        </w:rPr>
        <w:t>вызывающие опухо</w:t>
      </w:r>
      <w:r w:rsidRPr="00D4013C">
        <w:rPr>
          <w:rFonts w:ascii="Times New Roman" w:eastAsia="Times New Roman" w:hAnsi="Times New Roman" w:cs="Times New Roman"/>
          <w:color w:val="000000"/>
          <w:sz w:val="24"/>
          <w:szCs w:val="24"/>
          <w:lang w:eastAsia="ru-RU"/>
        </w:rPr>
        <w:softHyphen/>
        <w:t>ли в разных органах. Многие канцерогенные вещества содер</w:t>
      </w:r>
      <w:r w:rsidRPr="00D4013C">
        <w:rPr>
          <w:rFonts w:ascii="Times New Roman" w:eastAsia="Times New Roman" w:hAnsi="Times New Roman" w:cs="Times New Roman"/>
          <w:color w:val="000000"/>
          <w:sz w:val="24"/>
          <w:szCs w:val="24"/>
          <w:lang w:eastAsia="ru-RU"/>
        </w:rPr>
        <w:softHyphen/>
        <w:t>жатся в загрязненном промышленными выбросами воздухе, в табачном дыме и т.п., оказывая мутагенное воздействие на ор</w:t>
      </w:r>
      <w:r w:rsidRPr="00D4013C">
        <w:rPr>
          <w:rFonts w:ascii="Times New Roman" w:eastAsia="Times New Roman" w:hAnsi="Times New Roman" w:cs="Times New Roman"/>
          <w:color w:val="000000"/>
          <w:sz w:val="24"/>
          <w:szCs w:val="24"/>
          <w:lang w:eastAsia="ru-RU"/>
        </w:rPr>
        <w:softHyphen/>
        <w:t xml:space="preserve">ганизм. Помимо канцерогенных веществ опухоли вызывают еще и </w:t>
      </w:r>
      <w:r w:rsidRPr="00D4013C">
        <w:rPr>
          <w:rFonts w:ascii="Times New Roman" w:eastAsia="Times New Roman" w:hAnsi="Times New Roman" w:cs="Times New Roman"/>
          <w:b/>
          <w:bCs/>
          <w:i/>
          <w:iCs/>
          <w:color w:val="000000"/>
          <w:sz w:val="24"/>
          <w:szCs w:val="24"/>
          <w:lang w:eastAsia="ru-RU"/>
        </w:rPr>
        <w:t>опухолеродные вирусы,</w:t>
      </w:r>
      <w:r w:rsidRPr="00D4013C">
        <w:rPr>
          <w:rFonts w:ascii="Times New Roman" w:eastAsia="Times New Roman" w:hAnsi="Times New Roman" w:cs="Times New Roman"/>
          <w:color w:val="000000"/>
          <w:sz w:val="24"/>
          <w:szCs w:val="24"/>
          <w:lang w:eastAsia="ru-RU"/>
        </w:rPr>
        <w:t xml:space="preserve"> а также действие некоторых </w:t>
      </w:r>
      <w:r w:rsidRPr="00D4013C">
        <w:rPr>
          <w:rFonts w:ascii="Times New Roman" w:eastAsia="Times New Roman" w:hAnsi="Times New Roman" w:cs="Times New Roman"/>
          <w:b/>
          <w:bCs/>
          <w:i/>
          <w:iCs/>
          <w:color w:val="000000"/>
          <w:sz w:val="24"/>
          <w:szCs w:val="24"/>
          <w:lang w:eastAsia="ru-RU"/>
        </w:rPr>
        <w:t>излуче</w:t>
      </w:r>
      <w:r w:rsidRPr="00D4013C">
        <w:rPr>
          <w:rFonts w:ascii="Times New Roman" w:eastAsia="Times New Roman" w:hAnsi="Times New Roman" w:cs="Times New Roman"/>
          <w:b/>
          <w:bCs/>
          <w:i/>
          <w:iCs/>
          <w:color w:val="000000"/>
          <w:sz w:val="24"/>
          <w:szCs w:val="24"/>
          <w:lang w:eastAsia="ru-RU"/>
        </w:rPr>
        <w:softHyphen/>
        <w:t>ний:</w:t>
      </w:r>
      <w:r w:rsidRPr="00D4013C">
        <w:rPr>
          <w:rFonts w:ascii="Times New Roman" w:eastAsia="Times New Roman" w:hAnsi="Times New Roman" w:cs="Times New Roman"/>
          <w:color w:val="000000"/>
          <w:sz w:val="24"/>
          <w:szCs w:val="24"/>
          <w:lang w:eastAsia="ru-RU"/>
        </w:rPr>
        <w:t xml:space="preserve"> ультрафиолетового, рентгеновского, радиоактивного и др.</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Кроме человека и животных опухоли поражают и расте</w:t>
      </w:r>
      <w:r w:rsidRPr="00D4013C">
        <w:rPr>
          <w:rFonts w:ascii="Times New Roman" w:eastAsia="Times New Roman" w:hAnsi="Times New Roman" w:cs="Times New Roman"/>
          <w:color w:val="000000"/>
          <w:sz w:val="24"/>
          <w:szCs w:val="24"/>
          <w:lang w:eastAsia="ru-RU"/>
        </w:rPr>
        <w:softHyphen/>
        <w:t>ния. Они могут быть вызваны грибами, бактериями, вируса</w:t>
      </w:r>
      <w:r w:rsidRPr="00D4013C">
        <w:rPr>
          <w:rFonts w:ascii="Times New Roman" w:eastAsia="Times New Roman" w:hAnsi="Times New Roman" w:cs="Times New Roman"/>
          <w:color w:val="000000"/>
          <w:sz w:val="24"/>
          <w:szCs w:val="24"/>
          <w:lang w:eastAsia="ru-RU"/>
        </w:rPr>
        <w:softHyphen/>
        <w:t>ми, насекомыми, действием низких температур. Они образу</w:t>
      </w:r>
      <w:r w:rsidRPr="00D4013C">
        <w:rPr>
          <w:rFonts w:ascii="Times New Roman" w:eastAsia="Times New Roman" w:hAnsi="Times New Roman" w:cs="Times New Roman"/>
          <w:color w:val="000000"/>
          <w:sz w:val="24"/>
          <w:szCs w:val="24"/>
          <w:lang w:eastAsia="ru-RU"/>
        </w:rPr>
        <w:softHyphen/>
        <w:t>ются на всех частях и органах растений. Рак корневой системы приводит к их преждевременной гибели.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В экономически развитых странах смертность </w:t>
      </w:r>
      <w:r w:rsidRPr="00D4013C">
        <w:rPr>
          <w:rFonts w:ascii="Times New Roman" w:eastAsia="Times New Roman" w:hAnsi="Times New Roman" w:cs="Times New Roman"/>
          <w:b/>
          <w:bCs/>
          <w:i/>
          <w:iCs/>
          <w:color w:val="000000"/>
          <w:sz w:val="24"/>
          <w:szCs w:val="24"/>
          <w:lang w:eastAsia="ru-RU"/>
        </w:rPr>
        <w:t>от рака</w:t>
      </w:r>
      <w:r w:rsidRPr="00D4013C">
        <w:rPr>
          <w:rFonts w:ascii="Times New Roman" w:eastAsia="Times New Roman" w:hAnsi="Times New Roman" w:cs="Times New Roman"/>
          <w:color w:val="000000"/>
          <w:sz w:val="24"/>
          <w:szCs w:val="24"/>
          <w:lang w:eastAsia="ru-RU"/>
        </w:rPr>
        <w:t>сто</w:t>
      </w:r>
      <w:r w:rsidRPr="00D4013C">
        <w:rPr>
          <w:rFonts w:ascii="Times New Roman" w:eastAsia="Times New Roman" w:hAnsi="Times New Roman" w:cs="Times New Roman"/>
          <w:color w:val="000000"/>
          <w:sz w:val="24"/>
          <w:szCs w:val="24"/>
          <w:lang w:eastAsia="ru-RU"/>
        </w:rPr>
        <w:softHyphen/>
        <w:t xml:space="preserve">ит на втором месте после смертности от </w:t>
      </w:r>
      <w:r w:rsidRPr="00D4013C">
        <w:rPr>
          <w:rFonts w:ascii="Times New Roman" w:eastAsia="Times New Roman" w:hAnsi="Times New Roman" w:cs="Times New Roman"/>
          <w:b/>
          <w:bCs/>
          <w:i/>
          <w:iCs/>
          <w:color w:val="000000"/>
          <w:sz w:val="24"/>
          <w:szCs w:val="24"/>
          <w:lang w:eastAsia="ru-RU"/>
        </w:rPr>
        <w:t xml:space="preserve">сердечно-сосудистых </w:t>
      </w:r>
      <w:r w:rsidRPr="00D4013C">
        <w:rPr>
          <w:rFonts w:ascii="Times New Roman" w:eastAsia="Times New Roman" w:hAnsi="Times New Roman" w:cs="Times New Roman"/>
          <w:color w:val="000000"/>
          <w:sz w:val="24"/>
          <w:szCs w:val="24"/>
          <w:lang w:eastAsia="ru-RU"/>
        </w:rPr>
        <w:t xml:space="preserve">заболеваний. Ярко выделяется зависимость между раковыми заболеваниями и экологической обстановкой, т.е. </w:t>
      </w:r>
      <w:r w:rsidRPr="00D4013C">
        <w:rPr>
          <w:rFonts w:ascii="Times New Roman" w:eastAsia="Times New Roman" w:hAnsi="Times New Roman" w:cs="Times New Roman"/>
          <w:b/>
          <w:bCs/>
          <w:i/>
          <w:iCs/>
          <w:color w:val="000000"/>
          <w:sz w:val="24"/>
          <w:szCs w:val="24"/>
          <w:lang w:eastAsia="ru-RU"/>
        </w:rPr>
        <w:t>качеством окружающей среды.</w:t>
      </w:r>
      <w:r w:rsidRPr="00D4013C">
        <w:rPr>
          <w:rFonts w:ascii="Times New Roman" w:eastAsia="Times New Roman" w:hAnsi="Times New Roman" w:cs="Times New Roman"/>
          <w:color w:val="000000"/>
          <w:sz w:val="24"/>
          <w:szCs w:val="24"/>
          <w:lang w:eastAsia="ru-RU"/>
        </w:rPr>
        <w:t>Вообще, рак надо рассматривать как ре</w:t>
      </w:r>
      <w:r w:rsidRPr="00D4013C">
        <w:rPr>
          <w:rFonts w:ascii="Times New Roman" w:eastAsia="Times New Roman" w:hAnsi="Times New Roman" w:cs="Times New Roman"/>
          <w:color w:val="000000"/>
          <w:sz w:val="24"/>
          <w:szCs w:val="24"/>
          <w:lang w:eastAsia="ru-RU"/>
        </w:rPr>
        <w:softHyphen/>
        <w:t xml:space="preserve">зультат </w:t>
      </w:r>
      <w:r w:rsidRPr="00D4013C">
        <w:rPr>
          <w:rFonts w:ascii="Times New Roman" w:eastAsia="Times New Roman" w:hAnsi="Times New Roman" w:cs="Times New Roman"/>
          <w:b/>
          <w:bCs/>
          <w:i/>
          <w:iCs/>
          <w:color w:val="000000"/>
          <w:sz w:val="24"/>
          <w:szCs w:val="24"/>
          <w:lang w:eastAsia="ru-RU"/>
        </w:rPr>
        <w:t>разбалансирования организма</w:t>
      </w:r>
      <w:r w:rsidRPr="00D4013C">
        <w:rPr>
          <w:rFonts w:ascii="Times New Roman" w:eastAsia="Times New Roman" w:hAnsi="Times New Roman" w:cs="Times New Roman"/>
          <w:color w:val="000000"/>
          <w:sz w:val="24"/>
          <w:szCs w:val="24"/>
          <w:lang w:eastAsia="ru-RU"/>
        </w:rPr>
        <w:t>, и поэтому вызвать его может любой фактор среды или их комплекс, способные при</w:t>
      </w:r>
      <w:r w:rsidRPr="00D4013C">
        <w:rPr>
          <w:rFonts w:ascii="Times New Roman" w:eastAsia="Times New Roman" w:hAnsi="Times New Roman" w:cs="Times New Roman"/>
          <w:color w:val="000000"/>
          <w:sz w:val="24"/>
          <w:szCs w:val="24"/>
          <w:lang w:eastAsia="ru-RU"/>
        </w:rPr>
        <w:softHyphen/>
        <w:t xml:space="preserve">вести организм в разбалансированное состояние. Например, вследствие превышения </w:t>
      </w:r>
      <w:r w:rsidRPr="00D4013C">
        <w:rPr>
          <w:rFonts w:ascii="Times New Roman" w:eastAsia="Times New Roman" w:hAnsi="Times New Roman" w:cs="Times New Roman"/>
          <w:b/>
          <w:bCs/>
          <w:i/>
          <w:iCs/>
          <w:color w:val="000000"/>
          <w:sz w:val="24"/>
          <w:szCs w:val="24"/>
          <w:lang w:eastAsia="ru-RU"/>
        </w:rPr>
        <w:t>верхней пороговой концентрации</w:t>
      </w:r>
      <w:r w:rsidRPr="00D4013C">
        <w:rPr>
          <w:rFonts w:ascii="Times New Roman" w:eastAsia="Times New Roman" w:hAnsi="Times New Roman" w:cs="Times New Roman"/>
          <w:color w:val="000000"/>
          <w:sz w:val="24"/>
          <w:szCs w:val="24"/>
          <w:lang w:eastAsia="ru-RU"/>
        </w:rPr>
        <w:t xml:space="preserve"> за</w:t>
      </w:r>
      <w:r w:rsidRPr="00D4013C">
        <w:rPr>
          <w:rFonts w:ascii="Times New Roman" w:eastAsia="Times New Roman" w:hAnsi="Times New Roman" w:cs="Times New Roman"/>
          <w:color w:val="000000"/>
          <w:sz w:val="24"/>
          <w:szCs w:val="24"/>
          <w:lang w:eastAsia="ru-RU"/>
        </w:rPr>
        <w:softHyphen/>
        <w:t>грязнителей воздуха, питьевой воды, токсичных химических элементов в рационе питания и т.п.</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Рождение на свет большого количества недоношенных де</w:t>
      </w:r>
      <w:r w:rsidRPr="00D4013C">
        <w:rPr>
          <w:rFonts w:ascii="Times New Roman" w:eastAsia="Times New Roman" w:hAnsi="Times New Roman" w:cs="Times New Roman"/>
          <w:b/>
          <w:bCs/>
          <w:color w:val="000000"/>
          <w:sz w:val="24"/>
          <w:szCs w:val="24"/>
          <w:lang w:eastAsia="ru-RU"/>
        </w:rPr>
        <w:softHyphen/>
        <w:t xml:space="preserve">тей, </w:t>
      </w:r>
      <w:r w:rsidRPr="00D4013C">
        <w:rPr>
          <w:rFonts w:ascii="Times New Roman" w:eastAsia="Times New Roman" w:hAnsi="Times New Roman" w:cs="Times New Roman"/>
          <w:color w:val="000000"/>
          <w:sz w:val="24"/>
          <w:szCs w:val="24"/>
          <w:lang w:eastAsia="ru-RU"/>
        </w:rPr>
        <w:t>а значит, физически незрелых — показатель крайне не</w:t>
      </w:r>
      <w:r w:rsidRPr="00D4013C">
        <w:rPr>
          <w:rFonts w:ascii="Times New Roman" w:eastAsia="Times New Roman" w:hAnsi="Times New Roman" w:cs="Times New Roman"/>
          <w:color w:val="000000"/>
          <w:sz w:val="24"/>
          <w:szCs w:val="24"/>
          <w:lang w:eastAsia="ru-RU"/>
        </w:rPr>
        <w:softHyphen/>
        <w:t>благоприятного состояния среды обитания человека. Оно свя</w:t>
      </w:r>
      <w:r w:rsidRPr="00D4013C">
        <w:rPr>
          <w:rFonts w:ascii="Times New Roman" w:eastAsia="Times New Roman" w:hAnsi="Times New Roman" w:cs="Times New Roman"/>
          <w:color w:val="000000"/>
          <w:sz w:val="24"/>
          <w:szCs w:val="24"/>
          <w:lang w:eastAsia="ru-RU"/>
        </w:rPr>
        <w:softHyphen/>
        <w:t>зано с нарушением в генетическом аппарате и просто с ростом адаптируемости к изменениям среды.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Современное состояние человека как биологического вида характеризуется еще целым рядом медико-биологических тен</w:t>
      </w:r>
      <w:r w:rsidRPr="00D4013C">
        <w:rPr>
          <w:rFonts w:ascii="Times New Roman" w:eastAsia="Times New Roman" w:hAnsi="Times New Roman" w:cs="Times New Roman"/>
          <w:color w:val="000000"/>
          <w:sz w:val="24"/>
          <w:szCs w:val="24"/>
          <w:lang w:eastAsia="ru-RU"/>
        </w:rPr>
        <w:softHyphen/>
        <w:t>денций, связанных с воздействием антропогенно-экологических факторов: рост близорукости и кариеса зубов у школьников, возрастание удельного веса хронических заболеваний, появле</w:t>
      </w:r>
      <w:r w:rsidRPr="00D4013C">
        <w:rPr>
          <w:rFonts w:ascii="Times New Roman" w:eastAsia="Times New Roman" w:hAnsi="Times New Roman" w:cs="Times New Roman"/>
          <w:color w:val="000000"/>
          <w:sz w:val="24"/>
          <w:szCs w:val="24"/>
          <w:lang w:eastAsia="ru-RU"/>
        </w:rPr>
        <w:softHyphen/>
        <w:t>ние ранее неизвестных болезней.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Инфекционные болезни </w:t>
      </w:r>
      <w:r w:rsidRPr="00D4013C">
        <w:rPr>
          <w:rFonts w:ascii="Times New Roman" w:eastAsia="Times New Roman" w:hAnsi="Times New Roman" w:cs="Times New Roman"/>
          <w:color w:val="000000"/>
          <w:sz w:val="24"/>
          <w:szCs w:val="24"/>
          <w:lang w:eastAsia="ru-RU"/>
        </w:rPr>
        <w:t>тоже не искоренены в городах. Ко</w:t>
      </w:r>
      <w:r w:rsidRPr="00D4013C">
        <w:rPr>
          <w:rFonts w:ascii="Times New Roman" w:eastAsia="Times New Roman" w:hAnsi="Times New Roman" w:cs="Times New Roman"/>
          <w:color w:val="000000"/>
          <w:sz w:val="24"/>
          <w:szCs w:val="24"/>
          <w:lang w:eastAsia="ru-RU"/>
        </w:rPr>
        <w:softHyphen/>
        <w:t>личество людей, пораженных малярией и гепатитом, исчисля</w:t>
      </w:r>
      <w:r w:rsidRPr="00D4013C">
        <w:rPr>
          <w:rFonts w:ascii="Times New Roman" w:eastAsia="Times New Roman" w:hAnsi="Times New Roman" w:cs="Times New Roman"/>
          <w:color w:val="000000"/>
          <w:sz w:val="24"/>
          <w:szCs w:val="24"/>
          <w:lang w:eastAsia="ru-RU"/>
        </w:rPr>
        <w:softHyphen/>
        <w:t>ется огромными цифрами, поэтому скорее следует говорить не о «победе», а лишь о временном успехе в борьбе с этими болез</w:t>
      </w:r>
      <w:r w:rsidRPr="00D4013C">
        <w:rPr>
          <w:rFonts w:ascii="Times New Roman" w:eastAsia="Times New Roman" w:hAnsi="Times New Roman" w:cs="Times New Roman"/>
          <w:color w:val="000000"/>
          <w:sz w:val="24"/>
          <w:szCs w:val="24"/>
          <w:lang w:eastAsia="ru-RU"/>
        </w:rPr>
        <w:softHyphen/>
        <w:t>нями. «Возврат» инфекционных агентов фиксируется среди ви</w:t>
      </w:r>
      <w:r w:rsidRPr="00D4013C">
        <w:rPr>
          <w:rFonts w:ascii="Times New Roman" w:eastAsia="Times New Roman" w:hAnsi="Times New Roman" w:cs="Times New Roman"/>
          <w:color w:val="000000"/>
          <w:sz w:val="24"/>
          <w:szCs w:val="24"/>
          <w:lang w:eastAsia="ru-RU"/>
        </w:rPr>
        <w:softHyphen/>
        <w:t>русов, которые переходят в новую стадию, способную жить в среде обитания человека, становясь возбудителями гриппа, ви</w:t>
      </w:r>
      <w:r w:rsidRPr="00D4013C">
        <w:rPr>
          <w:rFonts w:ascii="Times New Roman" w:eastAsia="Times New Roman" w:hAnsi="Times New Roman" w:cs="Times New Roman"/>
          <w:color w:val="000000"/>
          <w:sz w:val="24"/>
          <w:szCs w:val="24"/>
          <w:lang w:eastAsia="ru-RU"/>
        </w:rPr>
        <w:softHyphen/>
        <w:t xml:space="preserve">русной формы рака и других болезней. По своему действию эти формы можно приравнять к </w:t>
      </w:r>
      <w:r w:rsidRPr="00D4013C">
        <w:rPr>
          <w:rFonts w:ascii="Times New Roman" w:eastAsia="Times New Roman" w:hAnsi="Times New Roman" w:cs="Times New Roman"/>
          <w:b/>
          <w:bCs/>
          <w:i/>
          <w:iCs/>
          <w:color w:val="000000"/>
          <w:sz w:val="24"/>
          <w:szCs w:val="24"/>
          <w:lang w:eastAsia="ru-RU"/>
        </w:rPr>
        <w:t>природно-очаговым</w:t>
      </w:r>
      <w:r w:rsidRPr="00D4013C">
        <w:rPr>
          <w:rFonts w:ascii="Times New Roman" w:eastAsia="Times New Roman" w:hAnsi="Times New Roman" w:cs="Times New Roman"/>
          <w:color w:val="000000"/>
          <w:sz w:val="24"/>
          <w:szCs w:val="24"/>
          <w:lang w:eastAsia="ru-RU"/>
        </w:rPr>
        <w:t>, но в го</w:t>
      </w:r>
      <w:r w:rsidRPr="00D4013C">
        <w:rPr>
          <w:rFonts w:ascii="Times New Roman" w:eastAsia="Times New Roman" w:hAnsi="Times New Roman" w:cs="Times New Roman"/>
          <w:color w:val="000000"/>
          <w:sz w:val="24"/>
          <w:szCs w:val="24"/>
          <w:lang w:eastAsia="ru-RU"/>
        </w:rPr>
        <w:softHyphen/>
        <w:t>родской среде (туляремия и др.).</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наши дни вновь, как и сто лет назад, получило распрост</w:t>
      </w:r>
      <w:r w:rsidRPr="00D4013C">
        <w:rPr>
          <w:rFonts w:ascii="Times New Roman" w:eastAsia="Times New Roman" w:hAnsi="Times New Roman" w:cs="Times New Roman"/>
          <w:color w:val="000000"/>
          <w:sz w:val="24"/>
          <w:szCs w:val="24"/>
          <w:lang w:eastAsia="ru-RU"/>
        </w:rPr>
        <w:softHyphen/>
        <w:t>ранение такое инфекционное заболевание, как туберкулез. Забо</w:t>
      </w:r>
      <w:r w:rsidRPr="00D4013C">
        <w:rPr>
          <w:rFonts w:ascii="Times New Roman" w:eastAsia="Times New Roman" w:hAnsi="Times New Roman" w:cs="Times New Roman"/>
          <w:color w:val="000000"/>
          <w:sz w:val="24"/>
          <w:szCs w:val="24"/>
          <w:lang w:eastAsia="ru-RU"/>
        </w:rPr>
        <w:softHyphen/>
        <w:t>леваемость возросла даже в развитых странах из-за возникшей устойчивости к антибиотикам, обеднения и большой плотности населения в городах. Многие другие известные инфекционные болезни получили распространение, когда основная масса насе</w:t>
      </w:r>
      <w:r w:rsidRPr="00D4013C">
        <w:rPr>
          <w:rFonts w:ascii="Times New Roman" w:eastAsia="Times New Roman" w:hAnsi="Times New Roman" w:cs="Times New Roman"/>
          <w:color w:val="000000"/>
          <w:sz w:val="24"/>
          <w:szCs w:val="24"/>
          <w:lang w:eastAsia="ru-RU"/>
        </w:rPr>
        <w:softHyphen/>
        <w:t>ления сосредоточилась в городах. Например, для того чтобы воз</w:t>
      </w:r>
      <w:r w:rsidRPr="00D4013C">
        <w:rPr>
          <w:rFonts w:ascii="Times New Roman" w:eastAsia="Times New Roman" w:hAnsi="Times New Roman" w:cs="Times New Roman"/>
          <w:color w:val="000000"/>
          <w:sz w:val="24"/>
          <w:szCs w:val="24"/>
          <w:lang w:eastAsia="ru-RU"/>
        </w:rPr>
        <w:softHyphen/>
        <w:t>никла эпидемия кори, требуется численность населения около 300 тыс. человек. Это так называемый «порог передачи», спо</w:t>
      </w:r>
      <w:r w:rsidRPr="00D4013C">
        <w:rPr>
          <w:rFonts w:ascii="Times New Roman" w:eastAsia="Times New Roman" w:hAnsi="Times New Roman" w:cs="Times New Roman"/>
          <w:color w:val="000000"/>
          <w:sz w:val="24"/>
          <w:szCs w:val="24"/>
          <w:lang w:eastAsia="ru-RU"/>
        </w:rPr>
        <w:softHyphen/>
        <w:t>собствующий обострению эпидемиологической обстановки. Но знание этого порога позволяет успешно бороться против эпи</w:t>
      </w:r>
      <w:r w:rsidRPr="00D4013C">
        <w:rPr>
          <w:rFonts w:ascii="Times New Roman" w:eastAsia="Times New Roman" w:hAnsi="Times New Roman" w:cs="Times New Roman"/>
          <w:color w:val="000000"/>
          <w:sz w:val="24"/>
          <w:szCs w:val="24"/>
          <w:lang w:eastAsia="ru-RU"/>
        </w:rPr>
        <w:softHyphen/>
        <w:t>демии — достаточно сделать прививки определенному количе</w:t>
      </w:r>
      <w:r w:rsidRPr="00D4013C">
        <w:rPr>
          <w:rFonts w:ascii="Times New Roman" w:eastAsia="Times New Roman" w:hAnsi="Times New Roman" w:cs="Times New Roman"/>
          <w:color w:val="000000"/>
          <w:sz w:val="24"/>
          <w:szCs w:val="24"/>
          <w:lang w:eastAsia="ru-RU"/>
        </w:rPr>
        <w:softHyphen/>
        <w:t>ству людей, чтобы не допустить распространения болезни.</w:t>
      </w:r>
    </w:p>
    <w:p w:rsidR="00D4013C" w:rsidRPr="00D4013C" w:rsidRDefault="00D4013C" w:rsidP="00D4013C">
      <w:pPr>
        <w:spacing w:after="0" w:line="240" w:lineRule="auto"/>
        <w:ind w:firstLine="426"/>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 xml:space="preserve">Абиологические тенденции, </w:t>
      </w:r>
      <w:r w:rsidRPr="00D4013C">
        <w:rPr>
          <w:rFonts w:ascii="Times New Roman" w:eastAsia="Times New Roman" w:hAnsi="Times New Roman" w:cs="Times New Roman"/>
          <w:color w:val="000000"/>
          <w:sz w:val="24"/>
          <w:szCs w:val="24"/>
          <w:lang w:eastAsia="ru-RU"/>
        </w:rPr>
        <w:t>под которыми понимаются та</w:t>
      </w:r>
      <w:r w:rsidRPr="00D4013C">
        <w:rPr>
          <w:rFonts w:ascii="Times New Roman" w:eastAsia="Times New Roman" w:hAnsi="Times New Roman" w:cs="Times New Roman"/>
          <w:color w:val="000000"/>
          <w:sz w:val="24"/>
          <w:szCs w:val="24"/>
          <w:lang w:eastAsia="ru-RU"/>
        </w:rPr>
        <w:softHyphen/>
        <w:t>кие черты образа жизни человека, как гиподинамия, курение, наркомания и др., тоже являются причиной многих заболева</w:t>
      </w:r>
      <w:r w:rsidRPr="00D4013C">
        <w:rPr>
          <w:rFonts w:ascii="Times New Roman" w:eastAsia="Times New Roman" w:hAnsi="Times New Roman" w:cs="Times New Roman"/>
          <w:color w:val="000000"/>
          <w:sz w:val="24"/>
          <w:szCs w:val="24"/>
          <w:lang w:eastAsia="ru-RU"/>
        </w:rPr>
        <w:softHyphen/>
        <w:t xml:space="preserve">ний: ожирение, рак, кардиологические болезни и др. К этому ряду относится и </w:t>
      </w:r>
      <w:r w:rsidRPr="00D4013C">
        <w:rPr>
          <w:rFonts w:ascii="Times New Roman" w:eastAsia="Times New Roman" w:hAnsi="Times New Roman" w:cs="Times New Roman"/>
          <w:b/>
          <w:bCs/>
          <w:i/>
          <w:iCs/>
          <w:color w:val="000000"/>
          <w:sz w:val="24"/>
          <w:szCs w:val="24"/>
          <w:lang w:eastAsia="ru-RU"/>
        </w:rPr>
        <w:lastRenderedPageBreak/>
        <w:t>стерилизация</w:t>
      </w:r>
      <w:r w:rsidRPr="00D4013C">
        <w:rPr>
          <w:rFonts w:ascii="Times New Roman" w:eastAsia="Times New Roman" w:hAnsi="Times New Roman" w:cs="Times New Roman"/>
          <w:color w:val="000000"/>
          <w:sz w:val="24"/>
          <w:szCs w:val="24"/>
          <w:lang w:eastAsia="ru-RU"/>
        </w:rPr>
        <w:t xml:space="preserve"> среды — фронтальная борьба с вирусно-микробным окружением, когда вместе с вредными уничтожаются и полезные формы живого окружения челове</w:t>
      </w:r>
      <w:r w:rsidRPr="00D4013C">
        <w:rPr>
          <w:rFonts w:ascii="Times New Roman" w:eastAsia="Times New Roman" w:hAnsi="Times New Roman" w:cs="Times New Roman"/>
          <w:color w:val="000000"/>
          <w:sz w:val="24"/>
          <w:szCs w:val="24"/>
          <w:lang w:eastAsia="ru-RU"/>
        </w:rPr>
        <w:softHyphen/>
        <w:t>ка.</w:t>
      </w:r>
      <w:r w:rsidRPr="00D4013C">
        <w:rPr>
          <w:rFonts w:ascii="Times New Roman" w:eastAsia="Times New Roman" w:hAnsi="Times New Roman" w:cs="Times New Roman"/>
          <w:color w:val="000000"/>
          <w:sz w:val="24"/>
          <w:szCs w:val="24"/>
          <w:lang w:eastAsia="ru-RU"/>
        </w:rPr>
        <w:tab/>
        <w:t>По подсчетам ученых, нормальное здоровье стоит 1,5-2 тыс. долл. в год. Половина этих денег дол</w:t>
      </w:r>
      <w:r w:rsidRPr="00D4013C">
        <w:rPr>
          <w:rFonts w:ascii="Times New Roman" w:eastAsia="Times New Roman" w:hAnsi="Times New Roman" w:cs="Times New Roman"/>
          <w:color w:val="000000"/>
          <w:sz w:val="24"/>
          <w:szCs w:val="24"/>
          <w:lang w:eastAsia="ru-RU"/>
        </w:rPr>
        <w:softHyphen/>
        <w:t>жна идти на профилактику заболеваний, половина — на ле</w:t>
      </w:r>
      <w:r w:rsidRPr="00D4013C">
        <w:rPr>
          <w:rFonts w:ascii="Times New Roman" w:eastAsia="Times New Roman" w:hAnsi="Times New Roman" w:cs="Times New Roman"/>
          <w:color w:val="000000"/>
          <w:sz w:val="24"/>
          <w:szCs w:val="24"/>
          <w:lang w:eastAsia="ru-RU"/>
        </w:rPr>
        <w:softHyphen/>
        <w:t>чение. У нас на здоровье человека выделяют 3 долл. в год, в США — 300.</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Во всем мире минимальный уровень расходов на здраво</w:t>
      </w:r>
      <w:r w:rsidRPr="00D4013C">
        <w:rPr>
          <w:rFonts w:ascii="Times New Roman" w:eastAsia="Times New Roman" w:hAnsi="Times New Roman" w:cs="Times New Roman"/>
          <w:color w:val="000000"/>
          <w:sz w:val="24"/>
          <w:szCs w:val="24"/>
          <w:lang w:eastAsia="ru-RU"/>
        </w:rPr>
        <w:softHyphen/>
        <w:t>охранение — 5% ВВП, в Российской Федерации — около 2%, а в США — 15%. По финансированию здравоохранения мы зани</w:t>
      </w:r>
      <w:r w:rsidRPr="00D4013C">
        <w:rPr>
          <w:rFonts w:ascii="Times New Roman" w:eastAsia="Times New Roman" w:hAnsi="Times New Roman" w:cs="Times New Roman"/>
          <w:color w:val="000000"/>
          <w:sz w:val="24"/>
          <w:szCs w:val="24"/>
          <w:lang w:eastAsia="ru-RU"/>
        </w:rPr>
        <w:softHyphen/>
        <w:t>маем 85-е место в мире.</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 табл. 72 приведены причины смерти россиян, из кото</w:t>
      </w:r>
      <w:r w:rsidRPr="00D4013C">
        <w:rPr>
          <w:rFonts w:ascii="Times New Roman" w:eastAsia="Times New Roman" w:hAnsi="Times New Roman" w:cs="Times New Roman"/>
          <w:color w:val="000000"/>
          <w:sz w:val="24"/>
          <w:szCs w:val="24"/>
          <w:lang w:eastAsia="ru-RU"/>
        </w:rPr>
        <w:softHyphen/>
        <w:t>рых основной удельный вес имеют сердечно-сосудистые забо</w:t>
      </w:r>
      <w:r w:rsidRPr="00D4013C">
        <w:rPr>
          <w:rFonts w:ascii="Times New Roman" w:eastAsia="Times New Roman" w:hAnsi="Times New Roman" w:cs="Times New Roman"/>
          <w:color w:val="000000"/>
          <w:sz w:val="24"/>
          <w:szCs w:val="24"/>
          <w:lang w:eastAsia="ru-RU"/>
        </w:rPr>
        <w:softHyphen/>
        <w:t>левания (более 55%, а в Европе меньше 40%).</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left="360" w:firstLine="426"/>
        <w:rPr>
          <w:rFonts w:ascii="Times New Roman" w:eastAsia="Times New Roman" w:hAnsi="Times New Roman" w:cs="Times New Roman"/>
          <w:i/>
          <w:color w:val="000000"/>
          <w:sz w:val="24"/>
          <w:szCs w:val="24"/>
          <w:lang w:eastAsia="ru-RU"/>
        </w:rPr>
      </w:pPr>
      <w:r w:rsidRPr="00D4013C">
        <w:rPr>
          <w:rFonts w:ascii="Times New Roman" w:eastAsia="Times New Roman" w:hAnsi="Times New Roman" w:cs="Times New Roman"/>
          <w:i/>
          <w:color w:val="000000"/>
          <w:sz w:val="24"/>
          <w:szCs w:val="24"/>
          <w:lang w:eastAsia="ru-RU"/>
        </w:rPr>
        <w:softHyphen/>
        <w:t>Таблица 72. Причины смертности россиян</w:t>
      </w:r>
    </w:p>
    <w:tbl>
      <w:tblPr>
        <w:tblStyle w:val="7"/>
        <w:tblW w:w="9949" w:type="dxa"/>
        <w:tblInd w:w="-34" w:type="dxa"/>
        <w:tblLook w:val="04A0" w:firstRow="1" w:lastRow="0" w:firstColumn="1" w:lastColumn="0" w:noHBand="0" w:noVBand="1"/>
      </w:tblPr>
      <w:tblGrid>
        <w:gridCol w:w="2442"/>
        <w:gridCol w:w="1451"/>
        <w:gridCol w:w="1451"/>
        <w:gridCol w:w="1588"/>
        <w:gridCol w:w="1565"/>
        <w:gridCol w:w="1452"/>
      </w:tblGrid>
      <w:tr w:rsidR="00D4013C" w:rsidRPr="00D4013C" w:rsidTr="00516169">
        <w:tc>
          <w:tcPr>
            <w:tcW w:w="2442" w:type="dxa"/>
          </w:tcPr>
          <w:p w:rsidR="00D4013C" w:rsidRPr="00D4013C" w:rsidRDefault="00D4013C" w:rsidP="00D4013C">
            <w:pPr>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Cs/>
                <w:color w:val="000000"/>
                <w:sz w:val="24"/>
                <w:szCs w:val="24"/>
                <w:lang w:eastAsia="ru-RU"/>
              </w:rPr>
              <w:t>Число умерших, тыс. чел.</w:t>
            </w:r>
          </w:p>
        </w:tc>
        <w:tc>
          <w:tcPr>
            <w:tcW w:w="1451" w:type="dxa"/>
          </w:tcPr>
          <w:p w:rsidR="00D4013C" w:rsidRPr="00D4013C" w:rsidRDefault="00D4013C" w:rsidP="00D4013C">
            <w:pPr>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Cs/>
                <w:color w:val="000000"/>
                <w:sz w:val="24"/>
                <w:szCs w:val="24"/>
                <w:lang w:eastAsia="ru-RU"/>
              </w:rPr>
              <w:t>2001 г. *</w:t>
            </w:r>
          </w:p>
        </w:tc>
        <w:tc>
          <w:tcPr>
            <w:tcW w:w="1451" w:type="dxa"/>
          </w:tcPr>
          <w:p w:rsidR="00D4013C" w:rsidRPr="00D4013C" w:rsidRDefault="00D4013C" w:rsidP="00D4013C">
            <w:pPr>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Cs/>
                <w:color w:val="000000"/>
                <w:sz w:val="24"/>
                <w:szCs w:val="24"/>
                <w:lang w:eastAsia="ru-RU"/>
              </w:rPr>
              <w:t>2000 г.</w:t>
            </w:r>
          </w:p>
        </w:tc>
        <w:tc>
          <w:tcPr>
            <w:tcW w:w="1588" w:type="dxa"/>
          </w:tcPr>
          <w:p w:rsidR="00D4013C" w:rsidRPr="00D4013C" w:rsidRDefault="00D4013C" w:rsidP="00D4013C">
            <w:pPr>
              <w:spacing w:line="160" w:lineRule="exact"/>
              <w:ind w:firstLine="426"/>
              <w:jc w:val="center"/>
              <w:rPr>
                <w:rFonts w:ascii="Times New Roman" w:eastAsia="Times New Roman" w:hAnsi="Times New Roman" w:cs="Times New Roman"/>
                <w:bCs/>
                <w:color w:val="000000"/>
                <w:sz w:val="24"/>
                <w:szCs w:val="24"/>
                <w:lang w:eastAsia="ru-RU"/>
              </w:rPr>
            </w:pPr>
          </w:p>
          <w:p w:rsidR="00D4013C" w:rsidRPr="00D4013C" w:rsidRDefault="00D4013C" w:rsidP="00D4013C">
            <w:pPr>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Cs/>
                <w:color w:val="000000"/>
                <w:sz w:val="24"/>
                <w:szCs w:val="24"/>
                <w:lang w:eastAsia="ru-RU"/>
              </w:rPr>
              <w:t>Прирост (снижение)</w:t>
            </w:r>
          </w:p>
        </w:tc>
        <w:tc>
          <w:tcPr>
            <w:tcW w:w="1565" w:type="dxa"/>
          </w:tcPr>
          <w:p w:rsidR="00D4013C" w:rsidRPr="00D4013C" w:rsidRDefault="00D4013C" w:rsidP="00D4013C">
            <w:pPr>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На 100 тыс. населения (2001 г.)</w:t>
            </w:r>
          </w:p>
        </w:tc>
        <w:tc>
          <w:tcPr>
            <w:tcW w:w="1452" w:type="dxa"/>
          </w:tcPr>
          <w:p w:rsidR="00D4013C" w:rsidRPr="00D4013C" w:rsidRDefault="00D4013C" w:rsidP="00D4013C">
            <w:pPr>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2008 г. **</w:t>
            </w:r>
          </w:p>
        </w:tc>
      </w:tr>
      <w:tr w:rsidR="00D4013C" w:rsidRPr="00D4013C" w:rsidTr="00516169">
        <w:tc>
          <w:tcPr>
            <w:tcW w:w="2442" w:type="dxa"/>
          </w:tcPr>
          <w:p w:rsidR="00D4013C" w:rsidRPr="00D4013C" w:rsidRDefault="00D4013C" w:rsidP="00D4013C">
            <w:pP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Всего </w:t>
            </w:r>
          </w:p>
        </w:tc>
        <w:tc>
          <w:tcPr>
            <w:tcW w:w="145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2057,8</w:t>
            </w:r>
          </w:p>
        </w:tc>
        <w:tc>
          <w:tcPr>
            <w:tcW w:w="145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2032,4</w:t>
            </w:r>
          </w:p>
        </w:tc>
        <w:tc>
          <w:tcPr>
            <w:tcW w:w="1588"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+ 25,4</w:t>
            </w:r>
          </w:p>
        </w:tc>
        <w:tc>
          <w:tcPr>
            <w:tcW w:w="1565"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1560,1</w:t>
            </w:r>
          </w:p>
        </w:tc>
        <w:tc>
          <w:tcPr>
            <w:tcW w:w="1452"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2166,7</w:t>
            </w:r>
          </w:p>
        </w:tc>
      </w:tr>
      <w:tr w:rsidR="00D4013C" w:rsidRPr="00D4013C" w:rsidTr="00516169">
        <w:tc>
          <w:tcPr>
            <w:tcW w:w="2442" w:type="dxa"/>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 том числе:</w:t>
            </w:r>
          </w:p>
          <w:p w:rsidR="00D4013C" w:rsidRPr="00D4013C" w:rsidRDefault="00D4013C" w:rsidP="00D4013C">
            <w:pP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Cs/>
                <w:color w:val="000000"/>
                <w:sz w:val="24"/>
                <w:szCs w:val="24"/>
                <w:lang w:eastAsia="ru-RU"/>
              </w:rPr>
              <w:t>от сердечно-сосудистых болезней</w:t>
            </w:r>
          </w:p>
        </w:tc>
        <w:tc>
          <w:tcPr>
            <w:tcW w:w="145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1135,2</w:t>
            </w:r>
          </w:p>
        </w:tc>
        <w:tc>
          <w:tcPr>
            <w:tcW w:w="145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1118,9</w:t>
            </w:r>
          </w:p>
        </w:tc>
        <w:tc>
          <w:tcPr>
            <w:tcW w:w="1588"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+ 16,3</w:t>
            </w:r>
          </w:p>
        </w:tc>
        <w:tc>
          <w:tcPr>
            <w:tcW w:w="1565"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860,6</w:t>
            </w:r>
          </w:p>
        </w:tc>
        <w:tc>
          <w:tcPr>
            <w:tcW w:w="1452"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1232,2</w:t>
            </w:r>
          </w:p>
        </w:tc>
      </w:tr>
      <w:tr w:rsidR="00D4013C" w:rsidRPr="00D4013C" w:rsidTr="00516169">
        <w:tc>
          <w:tcPr>
            <w:tcW w:w="2442" w:type="dxa"/>
          </w:tcPr>
          <w:p w:rsidR="00D4013C" w:rsidRPr="00D4013C" w:rsidRDefault="00D4013C" w:rsidP="00D4013C">
            <w:pP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Cs/>
                <w:color w:val="000000"/>
                <w:sz w:val="24"/>
                <w:szCs w:val="24"/>
                <w:lang w:eastAsia="ru-RU"/>
              </w:rPr>
              <w:t>новообразований</w:t>
            </w:r>
          </w:p>
        </w:tc>
        <w:tc>
          <w:tcPr>
            <w:tcW w:w="145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269,7</w:t>
            </w:r>
          </w:p>
        </w:tc>
        <w:tc>
          <w:tcPr>
            <w:tcW w:w="145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273,1</w:t>
            </w:r>
          </w:p>
        </w:tc>
        <w:tc>
          <w:tcPr>
            <w:tcW w:w="1588"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-3,4</w:t>
            </w:r>
          </w:p>
        </w:tc>
        <w:tc>
          <w:tcPr>
            <w:tcW w:w="1565"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204,5</w:t>
            </w:r>
          </w:p>
        </w:tc>
        <w:tc>
          <w:tcPr>
            <w:tcW w:w="1452"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286,2</w:t>
            </w:r>
          </w:p>
        </w:tc>
      </w:tr>
      <w:tr w:rsidR="00D4013C" w:rsidRPr="00D4013C" w:rsidTr="00516169">
        <w:tc>
          <w:tcPr>
            <w:tcW w:w="2442" w:type="dxa"/>
          </w:tcPr>
          <w:p w:rsidR="00D4013C" w:rsidRPr="00D4013C" w:rsidRDefault="00D4013C" w:rsidP="00D4013C">
            <w:pP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Cs/>
                <w:color w:val="000000"/>
                <w:sz w:val="24"/>
                <w:szCs w:val="24"/>
                <w:lang w:eastAsia="ru-RU"/>
              </w:rPr>
              <w:t>несчастных случаев, отравлений и травм</w:t>
            </w:r>
          </w:p>
        </w:tc>
        <w:tc>
          <w:tcPr>
            <w:tcW w:w="145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298,6</w:t>
            </w:r>
          </w:p>
        </w:tc>
        <w:tc>
          <w:tcPr>
            <w:tcW w:w="145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284,9</w:t>
            </w:r>
          </w:p>
        </w:tc>
        <w:tc>
          <w:tcPr>
            <w:tcW w:w="1588"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+ 13,7</w:t>
            </w:r>
          </w:p>
        </w:tc>
        <w:tc>
          <w:tcPr>
            <w:tcW w:w="1565"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226,4</w:t>
            </w:r>
          </w:p>
        </w:tc>
        <w:tc>
          <w:tcPr>
            <w:tcW w:w="1452"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262,8</w:t>
            </w:r>
          </w:p>
        </w:tc>
      </w:tr>
      <w:tr w:rsidR="00D4013C" w:rsidRPr="00D4013C" w:rsidTr="00516169">
        <w:tc>
          <w:tcPr>
            <w:tcW w:w="2442" w:type="dxa"/>
          </w:tcPr>
          <w:p w:rsidR="00D4013C" w:rsidRPr="00D4013C" w:rsidRDefault="00D4013C" w:rsidP="00D4013C">
            <w:pP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Cs/>
                <w:color w:val="000000"/>
                <w:sz w:val="24"/>
                <w:szCs w:val="24"/>
                <w:lang w:eastAsia="ru-RU"/>
              </w:rPr>
              <w:t>из них от случайных отравлений алкоголем</w:t>
            </w:r>
          </w:p>
        </w:tc>
        <w:tc>
          <w:tcPr>
            <w:tcW w:w="145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34,3</w:t>
            </w:r>
          </w:p>
        </w:tc>
        <w:tc>
          <w:tcPr>
            <w:tcW w:w="145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31,0</w:t>
            </w:r>
          </w:p>
        </w:tc>
        <w:tc>
          <w:tcPr>
            <w:tcW w:w="1588"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+ 3,3</w:t>
            </w:r>
          </w:p>
        </w:tc>
        <w:tc>
          <w:tcPr>
            <w:tcW w:w="1565"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26,0</w:t>
            </w:r>
          </w:p>
        </w:tc>
        <w:tc>
          <w:tcPr>
            <w:tcW w:w="1452"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33</w:t>
            </w:r>
          </w:p>
        </w:tc>
      </w:tr>
      <w:tr w:rsidR="00D4013C" w:rsidRPr="00D4013C" w:rsidTr="00516169">
        <w:tc>
          <w:tcPr>
            <w:tcW w:w="2442" w:type="dxa"/>
          </w:tcPr>
          <w:p w:rsidR="00D4013C" w:rsidRPr="00D4013C" w:rsidRDefault="00D4013C" w:rsidP="00D4013C">
            <w:pP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Cs/>
                <w:color w:val="000000"/>
                <w:sz w:val="24"/>
                <w:szCs w:val="24"/>
                <w:lang w:eastAsia="ru-RU"/>
              </w:rPr>
              <w:t>болезней органов дыхания</w:t>
            </w:r>
          </w:p>
        </w:tc>
        <w:tc>
          <w:tcPr>
            <w:tcW w:w="145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85,7</w:t>
            </w:r>
          </w:p>
        </w:tc>
        <w:tc>
          <w:tcPr>
            <w:tcW w:w="145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92,7</w:t>
            </w:r>
          </w:p>
        </w:tc>
        <w:tc>
          <w:tcPr>
            <w:tcW w:w="1588"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-7,0</w:t>
            </w:r>
          </w:p>
        </w:tc>
        <w:tc>
          <w:tcPr>
            <w:tcW w:w="1565"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65,0</w:t>
            </w:r>
          </w:p>
        </w:tc>
        <w:tc>
          <w:tcPr>
            <w:tcW w:w="1452"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82,8</w:t>
            </w:r>
          </w:p>
        </w:tc>
      </w:tr>
      <w:tr w:rsidR="00D4013C" w:rsidRPr="00D4013C" w:rsidTr="00516169">
        <w:tc>
          <w:tcPr>
            <w:tcW w:w="2442" w:type="dxa"/>
          </w:tcPr>
          <w:p w:rsidR="00D4013C" w:rsidRPr="00D4013C" w:rsidRDefault="00D4013C" w:rsidP="00D4013C">
            <w:pP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болезней органов пищеварения</w:t>
            </w:r>
          </w:p>
        </w:tc>
        <w:tc>
          <w:tcPr>
            <w:tcW w:w="145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62,9</w:t>
            </w:r>
          </w:p>
        </w:tc>
        <w:tc>
          <w:tcPr>
            <w:tcW w:w="145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59,0</w:t>
            </w:r>
          </w:p>
        </w:tc>
        <w:tc>
          <w:tcPr>
            <w:tcW w:w="1588"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+ 3,9</w:t>
            </w:r>
          </w:p>
        </w:tc>
        <w:tc>
          <w:tcPr>
            <w:tcW w:w="1565"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47,7</w:t>
            </w:r>
          </w:p>
        </w:tc>
        <w:tc>
          <w:tcPr>
            <w:tcW w:w="1452"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89,4</w:t>
            </w:r>
          </w:p>
        </w:tc>
      </w:tr>
    </w:tbl>
    <w:p w:rsidR="00D4013C" w:rsidRPr="00D4013C" w:rsidRDefault="00D4013C" w:rsidP="00D4013C">
      <w:pPr>
        <w:spacing w:after="0" w:line="240" w:lineRule="auto"/>
        <w:ind w:firstLine="426"/>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 xml:space="preserve">* На 1 декабря 2001 г. (по данным Госкомстата) </w:t>
      </w:r>
    </w:p>
    <w:p w:rsidR="00D4013C" w:rsidRPr="00D4013C" w:rsidRDefault="00D4013C" w:rsidP="00D4013C">
      <w:pPr>
        <w:spacing w:after="0" w:line="240" w:lineRule="auto"/>
        <w:ind w:firstLine="426"/>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**На 1 декабря 2007 г. (по данным Росстата)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Причин такой ситуации много, главные из них — непра</w:t>
      </w:r>
      <w:r w:rsidRPr="00D4013C">
        <w:rPr>
          <w:rFonts w:ascii="Times New Roman" w:eastAsia="Times New Roman" w:hAnsi="Times New Roman" w:cs="Times New Roman"/>
          <w:color w:val="000000"/>
          <w:sz w:val="24"/>
          <w:szCs w:val="24"/>
          <w:lang w:eastAsia="ru-RU"/>
        </w:rPr>
        <w:softHyphen/>
        <w:t>вильное питание, ожирение, несоблюдение норм здорового об</w:t>
      </w:r>
      <w:r w:rsidRPr="00D4013C">
        <w:rPr>
          <w:rFonts w:ascii="Times New Roman" w:eastAsia="Times New Roman" w:hAnsi="Times New Roman" w:cs="Times New Roman"/>
          <w:color w:val="000000"/>
          <w:sz w:val="24"/>
          <w:szCs w:val="24"/>
          <w:lang w:eastAsia="ru-RU"/>
        </w:rPr>
        <w:softHyphen/>
        <w:t>раза жизни, вредные привычки и в какой-то степени — мента</w:t>
      </w:r>
      <w:r w:rsidRPr="00D4013C">
        <w:rPr>
          <w:rFonts w:ascii="Times New Roman" w:eastAsia="Times New Roman" w:hAnsi="Times New Roman" w:cs="Times New Roman"/>
          <w:color w:val="000000"/>
          <w:sz w:val="24"/>
          <w:szCs w:val="24"/>
          <w:lang w:eastAsia="ru-RU"/>
        </w:rPr>
        <w:softHyphen/>
        <w:t>литет россиян. Существующие в настоящее время принципы лечения, как правило, основаны на грубом вмешательстве в нор</w:t>
      </w:r>
      <w:r w:rsidRPr="00D4013C">
        <w:rPr>
          <w:rFonts w:ascii="Times New Roman" w:eastAsia="Times New Roman" w:hAnsi="Times New Roman" w:cs="Times New Roman"/>
          <w:color w:val="000000"/>
          <w:sz w:val="24"/>
          <w:szCs w:val="24"/>
          <w:lang w:eastAsia="ru-RU"/>
        </w:rPr>
        <w:softHyphen/>
        <w:t>мальное течение физиологических процессов и не используют собственные адаптационные возможности организма. Это объясняет низкую эффективность такого лечения и слабую за</w:t>
      </w:r>
      <w:r w:rsidRPr="00D4013C">
        <w:rPr>
          <w:rFonts w:ascii="Times New Roman" w:eastAsia="Times New Roman" w:hAnsi="Times New Roman" w:cs="Times New Roman"/>
          <w:color w:val="000000"/>
          <w:sz w:val="24"/>
          <w:szCs w:val="24"/>
          <w:lang w:eastAsia="ru-RU"/>
        </w:rPr>
        <w:softHyphen/>
        <w:t>висимость здоровья современного человека от медицинского обеспечения.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Здоровый образ жизни включает в себя и физическую ак</w:t>
      </w:r>
      <w:r w:rsidRPr="00D4013C">
        <w:rPr>
          <w:rFonts w:ascii="Times New Roman" w:eastAsia="Times New Roman" w:hAnsi="Times New Roman" w:cs="Times New Roman"/>
          <w:color w:val="000000"/>
          <w:sz w:val="24"/>
          <w:szCs w:val="24"/>
          <w:lang w:eastAsia="ru-RU"/>
        </w:rPr>
        <w:softHyphen/>
        <w:t>тивность, чередование работы и отдыха, отсутствие вредных привычек.</w:t>
      </w:r>
    </w:p>
    <w:p w:rsidR="00D4013C" w:rsidRPr="00D4013C" w:rsidRDefault="00D4013C" w:rsidP="00D4013C">
      <w:pPr>
        <w:spacing w:after="0"/>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Одна из самых серьезных проблем современности — зло</w:t>
      </w:r>
      <w:r w:rsidRPr="00D4013C">
        <w:rPr>
          <w:rFonts w:ascii="Times New Roman" w:eastAsia="Times New Roman" w:hAnsi="Times New Roman" w:cs="Times New Roman"/>
          <w:color w:val="000000"/>
          <w:sz w:val="24"/>
          <w:szCs w:val="24"/>
          <w:lang w:eastAsia="ru-RU"/>
        </w:rPr>
        <w:softHyphen/>
        <w:t xml:space="preserve">употребление наркотиками. В настоящее время </w:t>
      </w:r>
      <w:r w:rsidRPr="00D4013C">
        <w:rPr>
          <w:rFonts w:ascii="Times New Roman" w:eastAsia="Times New Roman" w:hAnsi="Times New Roman" w:cs="Times New Roman"/>
          <w:b/>
          <w:bCs/>
          <w:i/>
          <w:iCs/>
          <w:color w:val="000000"/>
          <w:spacing w:val="10"/>
          <w:sz w:val="24"/>
          <w:szCs w:val="24"/>
          <w:lang w:eastAsia="ru-RU"/>
        </w:rPr>
        <w:t xml:space="preserve">наркотиками </w:t>
      </w:r>
      <w:r w:rsidRPr="00D4013C">
        <w:rPr>
          <w:rFonts w:ascii="Times New Roman" w:eastAsia="Times New Roman" w:hAnsi="Times New Roman" w:cs="Times New Roman"/>
          <w:color w:val="000000"/>
          <w:sz w:val="24"/>
          <w:szCs w:val="24"/>
          <w:lang w:eastAsia="ru-RU"/>
        </w:rPr>
        <w:t>называют вещества растительного или синтетического проис</w:t>
      </w:r>
      <w:r w:rsidRPr="00D4013C">
        <w:rPr>
          <w:rFonts w:ascii="Times New Roman" w:eastAsia="Times New Roman" w:hAnsi="Times New Roman" w:cs="Times New Roman"/>
          <w:color w:val="000000"/>
          <w:sz w:val="24"/>
          <w:szCs w:val="24"/>
          <w:lang w:eastAsia="ru-RU"/>
        </w:rPr>
        <w:softHyphen/>
        <w:t>хождения, которые способны изменять нормальные функции организма, а при систематическом употреблении приводят к психической и физиологической зависимости.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Психическая зависимость связана с приятными ощущени</w:t>
      </w:r>
      <w:r w:rsidRPr="00D4013C">
        <w:rPr>
          <w:rFonts w:ascii="Times New Roman" w:eastAsia="Times New Roman" w:hAnsi="Times New Roman" w:cs="Times New Roman"/>
          <w:color w:val="000000"/>
          <w:sz w:val="24"/>
          <w:szCs w:val="24"/>
          <w:lang w:eastAsia="ru-RU"/>
        </w:rPr>
        <w:softHyphen/>
        <w:t>ями, вызываемыми наркотиком, и острым желанием ощущать их снова и снова. Пересилив себя и прекратив прием, человек может впасть в сильную депрессию или испытывать паничес</w:t>
      </w:r>
      <w:r w:rsidRPr="00D4013C">
        <w:rPr>
          <w:rFonts w:ascii="Times New Roman" w:eastAsia="Times New Roman" w:hAnsi="Times New Roman" w:cs="Times New Roman"/>
          <w:color w:val="000000"/>
          <w:sz w:val="24"/>
          <w:szCs w:val="24"/>
          <w:lang w:eastAsia="ru-RU"/>
        </w:rPr>
        <w:softHyphen/>
        <w:t>кий страх.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Причина физической зависимости в том, что при много</w:t>
      </w:r>
      <w:r w:rsidRPr="00D4013C">
        <w:rPr>
          <w:rFonts w:ascii="Times New Roman" w:eastAsia="Times New Roman" w:hAnsi="Times New Roman" w:cs="Times New Roman"/>
          <w:color w:val="000000"/>
          <w:sz w:val="24"/>
          <w:szCs w:val="24"/>
          <w:lang w:eastAsia="ru-RU"/>
        </w:rPr>
        <w:softHyphen/>
        <w:t>кратном употреблении наркотик включается в обмен веществ и при отказе от него нарушается работа мозга и других орга</w:t>
      </w:r>
      <w:r w:rsidRPr="00D4013C">
        <w:rPr>
          <w:rFonts w:ascii="Times New Roman" w:eastAsia="Times New Roman" w:hAnsi="Times New Roman" w:cs="Times New Roman"/>
          <w:color w:val="000000"/>
          <w:sz w:val="24"/>
          <w:szCs w:val="24"/>
          <w:lang w:eastAsia="ru-RU"/>
        </w:rPr>
        <w:softHyphen/>
        <w:t>нов. Возникает ряд болезненных проявлений (“ломка”), ко</w:t>
      </w:r>
      <w:r w:rsidRPr="00D4013C">
        <w:rPr>
          <w:rFonts w:ascii="Times New Roman" w:eastAsia="Times New Roman" w:hAnsi="Times New Roman" w:cs="Times New Roman"/>
          <w:color w:val="000000"/>
          <w:sz w:val="24"/>
          <w:szCs w:val="24"/>
          <w:lang w:eastAsia="ru-RU"/>
        </w:rPr>
        <w:softHyphen/>
        <w:t xml:space="preserve">торые исчезают </w:t>
      </w:r>
      <w:r w:rsidRPr="00D4013C">
        <w:rPr>
          <w:rFonts w:ascii="Times New Roman" w:eastAsia="Times New Roman" w:hAnsi="Times New Roman" w:cs="Times New Roman"/>
          <w:color w:val="000000"/>
          <w:sz w:val="24"/>
          <w:szCs w:val="24"/>
          <w:lang w:eastAsia="ru-RU"/>
        </w:rPr>
        <w:lastRenderedPageBreak/>
        <w:t>лишь при приеме того же самого наркотика или специально подобранного заменителя (</w:t>
      </w:r>
      <w:r w:rsidRPr="00D4013C">
        <w:rPr>
          <w:rFonts w:ascii="Times New Roman" w:eastAsia="Times New Roman" w:hAnsi="Times New Roman" w:cs="Times New Roman"/>
          <w:b/>
          <w:bCs/>
          <w:i/>
          <w:iCs/>
          <w:color w:val="000000"/>
          <w:spacing w:val="10"/>
          <w:sz w:val="24"/>
          <w:szCs w:val="24"/>
          <w:lang w:eastAsia="ru-RU"/>
        </w:rPr>
        <w:t>абстинентный синдром от</w:t>
      </w:r>
      <w:r w:rsidRPr="00D4013C">
        <w:rPr>
          <w:rFonts w:ascii="Times New Roman" w:eastAsia="Times New Roman" w:hAnsi="Times New Roman" w:cs="Times New Roman"/>
          <w:color w:val="000000"/>
          <w:sz w:val="24"/>
          <w:szCs w:val="24"/>
          <w:lang w:eastAsia="ru-RU"/>
        </w:rPr>
        <w:t xml:space="preserve"> лат. </w:t>
      </w:r>
      <w:r w:rsidRPr="00D4013C">
        <w:rPr>
          <w:rFonts w:ascii="Times New Roman" w:eastAsia="Times New Roman" w:hAnsi="Times New Roman" w:cs="Times New Roman"/>
          <w:b/>
          <w:bCs/>
          <w:i/>
          <w:iCs/>
          <w:color w:val="000000"/>
          <w:spacing w:val="10"/>
          <w:sz w:val="24"/>
          <w:szCs w:val="24"/>
          <w:lang w:val="en-US"/>
        </w:rPr>
        <w:t>abstinentia</w:t>
      </w:r>
      <w:r w:rsidRPr="00D4013C">
        <w:rPr>
          <w:rFonts w:ascii="Times New Roman" w:eastAsia="Times New Roman" w:hAnsi="Times New Roman" w:cs="Times New Roman"/>
          <w:color w:val="000000"/>
          <w:sz w:val="24"/>
          <w:szCs w:val="24"/>
          <w:lang w:eastAsia="ru-RU"/>
        </w:rPr>
        <w:t>— воздержание, т. е. синдром воз</w:t>
      </w:r>
      <w:r w:rsidRPr="00D4013C">
        <w:rPr>
          <w:rFonts w:ascii="Times New Roman" w:eastAsia="Times New Roman" w:hAnsi="Times New Roman" w:cs="Times New Roman"/>
          <w:color w:val="000000"/>
          <w:sz w:val="24"/>
          <w:szCs w:val="24"/>
          <w:lang w:eastAsia="ru-RU"/>
        </w:rPr>
        <w:softHyphen/>
        <w:t>держания).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 числу вредных привычек относятся также курение, ал</w:t>
      </w:r>
      <w:r w:rsidRPr="00D4013C">
        <w:rPr>
          <w:rFonts w:ascii="Times New Roman" w:eastAsia="Times New Roman" w:hAnsi="Times New Roman" w:cs="Times New Roman"/>
          <w:color w:val="000000"/>
          <w:sz w:val="24"/>
          <w:szCs w:val="24"/>
          <w:lang w:eastAsia="ru-RU"/>
        </w:rPr>
        <w:softHyphen/>
        <w:t>когольная зависимость. Чем раньше человек начал курить, тем сильнее будут страдать все органы, тем хуже они станут раз</w:t>
      </w:r>
      <w:r w:rsidRPr="00D4013C">
        <w:rPr>
          <w:rFonts w:ascii="Times New Roman" w:eastAsia="Times New Roman" w:hAnsi="Times New Roman" w:cs="Times New Roman"/>
          <w:color w:val="000000"/>
          <w:sz w:val="24"/>
          <w:szCs w:val="24"/>
          <w:lang w:eastAsia="ru-RU"/>
        </w:rPr>
        <w:softHyphen/>
        <w:t>виваться. В мире от пристрастия к табаку умирают ежегодно 3,5 млн чел., или 10 тыс. курильщиков ежедневно (7 чел. в ми</w:t>
      </w:r>
      <w:r w:rsidRPr="00D4013C">
        <w:rPr>
          <w:rFonts w:ascii="Times New Roman" w:eastAsia="Times New Roman" w:hAnsi="Times New Roman" w:cs="Times New Roman"/>
          <w:color w:val="000000"/>
          <w:sz w:val="24"/>
          <w:szCs w:val="24"/>
          <w:lang w:eastAsia="ru-RU"/>
        </w:rPr>
        <w:softHyphen/>
        <w:t>нуту)- Эта привычка приводит к смерти больше людей, чем СПИД, туберкулез, дорожно-транспортные происшествия, са</w:t>
      </w:r>
      <w:r w:rsidRPr="00D4013C">
        <w:rPr>
          <w:rFonts w:ascii="Times New Roman" w:eastAsia="Times New Roman" w:hAnsi="Times New Roman" w:cs="Times New Roman"/>
          <w:color w:val="000000"/>
          <w:sz w:val="24"/>
          <w:szCs w:val="24"/>
          <w:lang w:eastAsia="ru-RU"/>
        </w:rPr>
        <w:softHyphen/>
        <w:t>моубийства вместе взятые.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Курение — это очень вредная привычка, и чтобы обратить внимание общественности на ее искоренение, 31 мая объявле</w:t>
      </w:r>
      <w:r w:rsidRPr="00D4013C">
        <w:rPr>
          <w:rFonts w:ascii="Times New Roman" w:eastAsia="Times New Roman" w:hAnsi="Times New Roman" w:cs="Times New Roman"/>
          <w:color w:val="000000"/>
          <w:sz w:val="24"/>
          <w:szCs w:val="24"/>
          <w:lang w:eastAsia="ru-RU"/>
        </w:rPr>
        <w:softHyphen/>
        <w:t>но Международным днем отказа от курения: запрещены рек</w:t>
      </w:r>
      <w:r w:rsidRPr="00D4013C">
        <w:rPr>
          <w:rFonts w:ascii="Times New Roman" w:eastAsia="Times New Roman" w:hAnsi="Times New Roman" w:cs="Times New Roman"/>
          <w:color w:val="000000"/>
          <w:sz w:val="24"/>
          <w:szCs w:val="24"/>
          <w:lang w:eastAsia="ru-RU"/>
        </w:rPr>
        <w:softHyphen/>
        <w:t>лама табачных изделий, курение в общественных и производ</w:t>
      </w:r>
      <w:r w:rsidRPr="00D4013C">
        <w:rPr>
          <w:rFonts w:ascii="Times New Roman" w:eastAsia="Times New Roman" w:hAnsi="Times New Roman" w:cs="Times New Roman"/>
          <w:color w:val="000000"/>
          <w:sz w:val="24"/>
          <w:szCs w:val="24"/>
          <w:lang w:eastAsia="ru-RU"/>
        </w:rPr>
        <w:softHyphen/>
        <w:t>ственных помещениях. В Европе доля курящих снизилась до 39%, а у нас курят 73%.</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 болезням “образа жизни” относят заболевания, вызван</w:t>
      </w:r>
      <w:r w:rsidRPr="00D4013C">
        <w:rPr>
          <w:rFonts w:ascii="Times New Roman" w:eastAsia="Times New Roman" w:hAnsi="Times New Roman" w:cs="Times New Roman"/>
          <w:color w:val="000000"/>
          <w:sz w:val="24"/>
          <w:szCs w:val="24"/>
          <w:lang w:eastAsia="ru-RU"/>
        </w:rPr>
        <w:softHyphen/>
        <w:t>ные различными отклонениями и нарушениями двигательной активности, питания, режима работы и отдыха. Сюда же отно</w:t>
      </w:r>
      <w:r w:rsidRPr="00D4013C">
        <w:rPr>
          <w:rFonts w:ascii="Times New Roman" w:eastAsia="Times New Roman" w:hAnsi="Times New Roman" w:cs="Times New Roman"/>
          <w:color w:val="000000"/>
          <w:sz w:val="24"/>
          <w:szCs w:val="24"/>
          <w:lang w:eastAsia="ru-RU"/>
        </w:rPr>
        <w:softHyphen/>
        <w:t>сятся все болезни, вызываемые вредными привычками, в том числе СПИД.</w:t>
      </w:r>
    </w:p>
    <w:p w:rsidR="00D4013C" w:rsidRPr="00D4013C" w:rsidRDefault="00D4013C" w:rsidP="00D4013C">
      <w:pPr>
        <w:spacing w:after="0"/>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СПИД </w:t>
      </w:r>
      <w:r w:rsidRPr="00D4013C">
        <w:rPr>
          <w:rFonts w:ascii="Times New Roman" w:eastAsia="Times New Roman" w:hAnsi="Times New Roman" w:cs="Times New Roman"/>
          <w:b/>
          <w:bCs/>
          <w:i/>
          <w:iCs/>
          <w:color w:val="000000"/>
          <w:spacing w:val="10"/>
          <w:sz w:val="24"/>
          <w:szCs w:val="24"/>
          <w:lang w:eastAsia="ru-RU"/>
        </w:rPr>
        <w:t>(синдром приобретенного иммунного дефици</w:t>
      </w:r>
      <w:r w:rsidRPr="00D4013C">
        <w:rPr>
          <w:rFonts w:ascii="Times New Roman" w:eastAsia="Times New Roman" w:hAnsi="Times New Roman" w:cs="Times New Roman"/>
          <w:b/>
          <w:bCs/>
          <w:i/>
          <w:iCs/>
          <w:color w:val="000000"/>
          <w:spacing w:val="10"/>
          <w:sz w:val="24"/>
          <w:szCs w:val="24"/>
          <w:lang w:eastAsia="ru-RU"/>
        </w:rPr>
        <w:softHyphen/>
      </w:r>
      <w:r w:rsidRPr="00D4013C">
        <w:rPr>
          <w:rFonts w:ascii="Times New Roman" w:eastAsia="Times New Roman" w:hAnsi="Times New Roman" w:cs="Times New Roman"/>
          <w:i/>
          <w:iCs/>
          <w:color w:val="000000"/>
          <w:spacing w:val="20"/>
          <w:sz w:val="24"/>
          <w:szCs w:val="24"/>
          <w:lang w:eastAsia="ru-RU"/>
        </w:rPr>
        <w:t>та)</w:t>
      </w:r>
      <w:r w:rsidRPr="00D4013C">
        <w:rPr>
          <w:rFonts w:ascii="Times New Roman" w:eastAsia="Times New Roman" w:hAnsi="Times New Roman" w:cs="Times New Roman"/>
          <w:color w:val="000000"/>
          <w:sz w:val="24"/>
          <w:szCs w:val="24"/>
          <w:lang w:eastAsia="ru-RU"/>
        </w:rPr>
        <w:t xml:space="preserve"> — это техногенная катастрофа современности. Открыт СПИД был в 1981 г. Эпидемия СПИДа в основном поражает мо</w:t>
      </w:r>
      <w:r w:rsidRPr="00D4013C">
        <w:rPr>
          <w:rFonts w:ascii="Times New Roman" w:eastAsia="Times New Roman" w:hAnsi="Times New Roman" w:cs="Times New Roman"/>
          <w:color w:val="000000"/>
          <w:sz w:val="24"/>
          <w:szCs w:val="24"/>
          <w:lang w:eastAsia="ru-RU"/>
        </w:rPr>
        <w:softHyphen/>
        <w:t>лодежь (20-21 год). В настоящее время вирусом иммунодефи</w:t>
      </w:r>
      <w:r w:rsidRPr="00D4013C">
        <w:rPr>
          <w:rFonts w:ascii="Times New Roman" w:eastAsia="Times New Roman" w:hAnsi="Times New Roman" w:cs="Times New Roman"/>
          <w:color w:val="000000"/>
          <w:sz w:val="24"/>
          <w:szCs w:val="24"/>
          <w:lang w:eastAsia="ru-RU"/>
        </w:rPr>
        <w:softHyphen/>
        <w:t>цита человека (ВИЧ) инфицированы все континенты мира и умерло от этой болезни более 3 млн чел. (20% женщин). Причи</w:t>
      </w:r>
      <w:r w:rsidRPr="00D4013C">
        <w:rPr>
          <w:rFonts w:ascii="Times New Roman" w:eastAsia="Times New Roman" w:hAnsi="Times New Roman" w:cs="Times New Roman"/>
          <w:color w:val="000000"/>
          <w:sz w:val="24"/>
          <w:szCs w:val="24"/>
          <w:lang w:eastAsia="ru-RU"/>
        </w:rPr>
        <w:softHyphen/>
        <w:t>на большой скорости распространения СПИДа — беспорядоч</w:t>
      </w:r>
      <w:r w:rsidRPr="00D4013C">
        <w:rPr>
          <w:rFonts w:ascii="Times New Roman" w:eastAsia="Times New Roman" w:hAnsi="Times New Roman" w:cs="Times New Roman"/>
          <w:color w:val="000000"/>
          <w:sz w:val="24"/>
          <w:szCs w:val="24"/>
          <w:lang w:eastAsia="ru-RU"/>
        </w:rPr>
        <w:softHyphen/>
        <w:t>ные половые связи, наркомания. В Бразилии создано промыш</w:t>
      </w:r>
      <w:r w:rsidRPr="00D4013C">
        <w:rPr>
          <w:rFonts w:ascii="Times New Roman" w:eastAsia="Times New Roman" w:hAnsi="Times New Roman" w:cs="Times New Roman"/>
          <w:color w:val="000000"/>
          <w:sz w:val="24"/>
          <w:szCs w:val="24"/>
          <w:lang w:eastAsia="ru-RU"/>
        </w:rPr>
        <w:softHyphen/>
        <w:t>ленное производство лекарств от СПИДа, но они очень дороги (около 10 тыс. долл. в год на человека).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Если не произойдет кардинальных изменений в борьбе со СПИДом, то к 2050 г. 90% населения планеты будут инфициро</w:t>
      </w:r>
      <w:r w:rsidRPr="00D4013C">
        <w:rPr>
          <w:rFonts w:ascii="Times New Roman" w:eastAsia="Times New Roman" w:hAnsi="Times New Roman" w:cs="Times New Roman"/>
          <w:color w:val="000000"/>
          <w:sz w:val="24"/>
          <w:szCs w:val="24"/>
          <w:lang w:eastAsia="ru-RU"/>
        </w:rPr>
        <w:softHyphen/>
        <w:t>ваны, а 3 млрд чел. — больны СПИДом, а к началу следующего столетия человечество может исчезнуть.</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Чтобы акцентировать внимание человечества на профи</w:t>
      </w:r>
      <w:r w:rsidRPr="00D4013C">
        <w:rPr>
          <w:rFonts w:ascii="Times New Roman" w:eastAsia="Times New Roman" w:hAnsi="Times New Roman" w:cs="Times New Roman"/>
          <w:color w:val="000000"/>
          <w:sz w:val="24"/>
          <w:szCs w:val="24"/>
          <w:lang w:eastAsia="ru-RU"/>
        </w:rPr>
        <w:softHyphen/>
        <w:t>лактике заболевания СПИДом, ВОЗ объявила 1 декабря Меж</w:t>
      </w:r>
      <w:r w:rsidRPr="00D4013C">
        <w:rPr>
          <w:rFonts w:ascii="Times New Roman" w:eastAsia="Times New Roman" w:hAnsi="Times New Roman" w:cs="Times New Roman"/>
          <w:color w:val="000000"/>
          <w:sz w:val="24"/>
          <w:szCs w:val="24"/>
          <w:lang w:eastAsia="ru-RU"/>
        </w:rPr>
        <w:softHyphen/>
        <w:t>дународным днем борьбы со СПИДом.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Здоровье — результат слаженной работы всех органов и клеток тела. В настоящее время специалисты умеют опреде</w:t>
      </w:r>
      <w:r w:rsidRPr="00D4013C">
        <w:rPr>
          <w:rFonts w:ascii="Times New Roman" w:eastAsia="Times New Roman" w:hAnsi="Times New Roman" w:cs="Times New Roman"/>
          <w:color w:val="000000"/>
          <w:sz w:val="24"/>
          <w:szCs w:val="24"/>
          <w:lang w:eastAsia="ru-RU"/>
        </w:rPr>
        <w:softHyphen/>
        <w:t>лять несколько тысяч различных параметров, отражающих со</w:t>
      </w:r>
      <w:r w:rsidRPr="00D4013C">
        <w:rPr>
          <w:rFonts w:ascii="Times New Roman" w:eastAsia="Times New Roman" w:hAnsi="Times New Roman" w:cs="Times New Roman"/>
          <w:color w:val="000000"/>
          <w:sz w:val="24"/>
          <w:szCs w:val="24"/>
          <w:lang w:eastAsia="ru-RU"/>
        </w:rPr>
        <w:softHyphen/>
        <w:t>стояние организма. Для каждого показателя установлены гра</w:t>
      </w:r>
      <w:r w:rsidRPr="00D4013C">
        <w:rPr>
          <w:rFonts w:ascii="Times New Roman" w:eastAsia="Times New Roman" w:hAnsi="Times New Roman" w:cs="Times New Roman"/>
          <w:color w:val="000000"/>
          <w:sz w:val="24"/>
          <w:szCs w:val="24"/>
          <w:lang w:eastAsia="ru-RU"/>
        </w:rPr>
        <w:softHyphen/>
        <w:t>ницы, характеризующие норму. Если человек здоров, то, как правило, результаты исследований находятся в пределах нор</w:t>
      </w:r>
      <w:r w:rsidRPr="00D4013C">
        <w:rPr>
          <w:rFonts w:ascii="Times New Roman" w:eastAsia="Times New Roman" w:hAnsi="Times New Roman" w:cs="Times New Roman"/>
          <w:color w:val="000000"/>
          <w:sz w:val="24"/>
          <w:szCs w:val="24"/>
          <w:lang w:eastAsia="ru-RU"/>
        </w:rPr>
        <w:softHyphen/>
        <w:t>мы. Однако это не всегда так: человек вполне здоров, а резуль</w:t>
      </w:r>
      <w:r w:rsidRPr="00D4013C">
        <w:rPr>
          <w:rFonts w:ascii="Times New Roman" w:eastAsia="Times New Roman" w:hAnsi="Times New Roman" w:cs="Times New Roman"/>
          <w:color w:val="000000"/>
          <w:sz w:val="24"/>
          <w:szCs w:val="24"/>
          <w:lang w:eastAsia="ru-RU"/>
        </w:rPr>
        <w:softHyphen/>
        <w:t>таты анализа не совпадают с эталоном, и наоборот. Это объяс</w:t>
      </w:r>
      <w:r w:rsidRPr="00D4013C">
        <w:rPr>
          <w:rFonts w:ascii="Times New Roman" w:eastAsia="Times New Roman" w:hAnsi="Times New Roman" w:cs="Times New Roman"/>
          <w:color w:val="000000"/>
          <w:sz w:val="24"/>
          <w:szCs w:val="24"/>
          <w:lang w:eastAsia="ru-RU"/>
        </w:rPr>
        <w:softHyphen/>
        <w:t>няется разными причинами: или сама принятая норма не точ</w:t>
      </w:r>
      <w:r w:rsidRPr="00D4013C">
        <w:rPr>
          <w:rFonts w:ascii="Times New Roman" w:eastAsia="Times New Roman" w:hAnsi="Times New Roman" w:cs="Times New Roman"/>
          <w:color w:val="000000"/>
          <w:sz w:val="24"/>
          <w:szCs w:val="24"/>
          <w:lang w:eastAsia="ru-RU"/>
        </w:rPr>
        <w:softHyphen/>
        <w:t>на, или техника не способна выявить скрытые изменения в орга</w:t>
      </w:r>
      <w:r w:rsidRPr="00D4013C">
        <w:rPr>
          <w:rFonts w:ascii="Times New Roman" w:eastAsia="Times New Roman" w:hAnsi="Times New Roman" w:cs="Times New Roman"/>
          <w:color w:val="000000"/>
          <w:sz w:val="24"/>
          <w:szCs w:val="24"/>
          <w:lang w:eastAsia="ru-RU"/>
        </w:rPr>
        <w:softHyphen/>
        <w:t>низме, например, на уровне генов.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последнее время стало понятно, что одна только медици</w:t>
      </w:r>
      <w:r w:rsidRPr="00D4013C">
        <w:rPr>
          <w:rFonts w:ascii="Times New Roman" w:eastAsia="Times New Roman" w:hAnsi="Times New Roman" w:cs="Times New Roman"/>
          <w:color w:val="000000"/>
          <w:sz w:val="24"/>
          <w:szCs w:val="24"/>
          <w:lang w:eastAsia="ru-RU"/>
        </w:rPr>
        <w:softHyphen/>
        <w:t>на не может справиться с растущей патологией у населения. Как уже было показано (см. табл. 3.4), значение медицинского об</w:t>
      </w:r>
      <w:r w:rsidRPr="00D4013C">
        <w:rPr>
          <w:rFonts w:ascii="Times New Roman" w:eastAsia="Times New Roman" w:hAnsi="Times New Roman" w:cs="Times New Roman"/>
          <w:color w:val="000000"/>
          <w:sz w:val="24"/>
          <w:szCs w:val="24"/>
          <w:lang w:eastAsia="ru-RU"/>
        </w:rPr>
        <w:softHyphen/>
        <w:t>служивания для здоровья человека составляет 10-15%, а усло</w:t>
      </w:r>
      <w:r w:rsidRPr="00D4013C">
        <w:rPr>
          <w:rFonts w:ascii="Times New Roman" w:eastAsia="Times New Roman" w:hAnsi="Times New Roman" w:cs="Times New Roman"/>
          <w:color w:val="000000"/>
          <w:sz w:val="24"/>
          <w:szCs w:val="24"/>
          <w:lang w:eastAsia="ru-RU"/>
        </w:rPr>
        <w:softHyphen/>
        <w:t>вий и образа жизни — более 50%. В связи с этим возрос интерес к здоровому образу жизни как среди специалистов, так и среди широких кругов населения. В настоящее время ясно, что болез</w:t>
      </w:r>
      <w:r w:rsidRPr="00D4013C">
        <w:rPr>
          <w:rFonts w:ascii="Times New Roman" w:eastAsia="Times New Roman" w:hAnsi="Times New Roman" w:cs="Times New Roman"/>
          <w:color w:val="000000"/>
          <w:sz w:val="24"/>
          <w:szCs w:val="24"/>
          <w:lang w:eastAsia="ru-RU"/>
        </w:rPr>
        <w:softHyphen/>
        <w:t>ни современного человека обусловлены прежде всего его обра</w:t>
      </w:r>
      <w:r w:rsidRPr="00D4013C">
        <w:rPr>
          <w:rFonts w:ascii="Times New Roman" w:eastAsia="Times New Roman" w:hAnsi="Times New Roman" w:cs="Times New Roman"/>
          <w:color w:val="000000"/>
          <w:sz w:val="24"/>
          <w:szCs w:val="24"/>
          <w:lang w:eastAsia="ru-RU"/>
        </w:rPr>
        <w:softHyphen/>
        <w:t>зом жизни. Здоровый образ жизни необходимо рассматривать как основу профилактики заболеваний.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Здоровый образ жизни </w:t>
      </w:r>
      <w:r w:rsidRPr="00D4013C">
        <w:rPr>
          <w:rFonts w:ascii="Times New Roman" w:eastAsia="Times New Roman" w:hAnsi="Times New Roman" w:cs="Times New Roman"/>
          <w:color w:val="000000"/>
          <w:sz w:val="24"/>
          <w:szCs w:val="24"/>
          <w:lang w:eastAsia="ru-RU"/>
        </w:rPr>
        <w:t>есть способ жизнедеятельности, соответствующий генетически обусловленным особенностям данного человека, конкретным условиям жизни и направлен</w:t>
      </w:r>
      <w:r w:rsidRPr="00D4013C">
        <w:rPr>
          <w:rFonts w:ascii="Times New Roman" w:eastAsia="Times New Roman" w:hAnsi="Times New Roman" w:cs="Times New Roman"/>
          <w:color w:val="000000"/>
          <w:sz w:val="24"/>
          <w:szCs w:val="24"/>
          <w:lang w:eastAsia="ru-RU"/>
        </w:rPr>
        <w:softHyphen/>
        <w:t>ный на формирование, сохранение и укрепление здоровья, на полноценное выполнение его социально-биологических фун</w:t>
      </w:r>
      <w:r w:rsidRPr="00D4013C">
        <w:rPr>
          <w:rFonts w:ascii="Times New Roman" w:eastAsia="Times New Roman" w:hAnsi="Times New Roman" w:cs="Times New Roman"/>
          <w:color w:val="000000"/>
          <w:sz w:val="24"/>
          <w:szCs w:val="24"/>
          <w:lang w:eastAsia="ru-RU"/>
        </w:rPr>
        <w:softHyphen/>
        <w:t>кций.</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Здоровье — это дар, дороже которого ничего нет и не бу</w:t>
      </w:r>
      <w:r w:rsidRPr="00D4013C">
        <w:rPr>
          <w:rFonts w:ascii="Times New Roman" w:eastAsia="Times New Roman" w:hAnsi="Times New Roman" w:cs="Times New Roman"/>
          <w:color w:val="000000"/>
          <w:sz w:val="24"/>
          <w:szCs w:val="24"/>
          <w:lang w:eastAsia="ru-RU"/>
        </w:rPr>
        <w:softHyphen/>
        <w:t>дет. За здоровье необходимо бороться, научить человека не бо</w:t>
      </w:r>
      <w:r w:rsidRPr="00D4013C">
        <w:rPr>
          <w:rFonts w:ascii="Times New Roman" w:eastAsia="Times New Roman" w:hAnsi="Times New Roman" w:cs="Times New Roman"/>
          <w:color w:val="000000"/>
          <w:sz w:val="24"/>
          <w:szCs w:val="24"/>
          <w:lang w:eastAsia="ru-RU"/>
        </w:rPr>
        <w:softHyphen/>
        <w:t xml:space="preserve">леть, ценить собственное здоровье и сохранять его, а для </w:t>
      </w:r>
      <w:r w:rsidRPr="00D4013C">
        <w:rPr>
          <w:rFonts w:ascii="Times New Roman" w:eastAsia="Times New Roman" w:hAnsi="Times New Roman" w:cs="Times New Roman"/>
          <w:color w:val="000000"/>
          <w:sz w:val="24"/>
          <w:szCs w:val="24"/>
          <w:lang w:eastAsia="ru-RU"/>
        </w:rPr>
        <w:lastRenderedPageBreak/>
        <w:t xml:space="preserve">этого необходимо следовать </w:t>
      </w:r>
      <w:r w:rsidRPr="00D4013C">
        <w:rPr>
          <w:rFonts w:ascii="Times New Roman" w:eastAsia="Times New Roman" w:hAnsi="Times New Roman" w:cs="Times New Roman"/>
          <w:b/>
          <w:bCs/>
          <w:i/>
          <w:iCs/>
          <w:color w:val="000000"/>
          <w:sz w:val="24"/>
          <w:szCs w:val="24"/>
          <w:lang w:eastAsia="ru-RU"/>
        </w:rPr>
        <w:t>валеологическому кодексу здоровья</w:t>
      </w:r>
      <w:r w:rsidRPr="00D4013C">
        <w:rPr>
          <w:rFonts w:ascii="Times New Roman" w:eastAsia="Times New Roman" w:hAnsi="Times New Roman" w:cs="Times New Roman"/>
          <w:color w:val="000000"/>
          <w:sz w:val="24"/>
          <w:szCs w:val="24"/>
          <w:lang w:eastAsia="ru-RU"/>
        </w:rPr>
        <w:t xml:space="preserve"> (от лат. </w:t>
      </w:r>
      <w:r w:rsidRPr="00D4013C">
        <w:rPr>
          <w:rFonts w:ascii="Times New Roman" w:eastAsia="Times New Roman" w:hAnsi="Times New Roman" w:cs="Times New Roman"/>
          <w:b/>
          <w:bCs/>
          <w:i/>
          <w:iCs/>
          <w:color w:val="000000"/>
          <w:sz w:val="24"/>
          <w:szCs w:val="24"/>
          <w:lang w:val="en-US"/>
        </w:rPr>
        <w:t>valeo</w:t>
      </w:r>
      <w:r w:rsidRPr="00D4013C">
        <w:rPr>
          <w:rFonts w:ascii="Times New Roman" w:eastAsia="Times New Roman" w:hAnsi="Times New Roman" w:cs="Times New Roman"/>
          <w:color w:val="000000"/>
          <w:sz w:val="24"/>
          <w:szCs w:val="24"/>
          <w:lang w:eastAsia="ru-RU"/>
        </w:rPr>
        <w:t xml:space="preserve">— здоровье, </w:t>
      </w:r>
      <w:r w:rsidRPr="00D4013C">
        <w:rPr>
          <w:rFonts w:ascii="Times New Roman" w:eastAsia="Times New Roman" w:hAnsi="Times New Roman" w:cs="Times New Roman"/>
          <w:b/>
          <w:bCs/>
          <w:i/>
          <w:iCs/>
          <w:color w:val="000000"/>
          <w:sz w:val="24"/>
          <w:szCs w:val="24"/>
          <w:lang w:val="en-US"/>
        </w:rPr>
        <w:t>logos</w:t>
      </w:r>
      <w:r w:rsidRPr="00D4013C">
        <w:rPr>
          <w:rFonts w:ascii="Times New Roman" w:eastAsia="Times New Roman" w:hAnsi="Times New Roman" w:cs="Times New Roman"/>
          <w:color w:val="000000"/>
          <w:sz w:val="24"/>
          <w:szCs w:val="24"/>
          <w:lang w:eastAsia="ru-RU"/>
        </w:rPr>
        <w:t xml:space="preserve">— учение).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Гигиена и здоровье человека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Сохранение здоровья или возникновение болезни — это ре</w:t>
      </w:r>
      <w:r w:rsidRPr="00D4013C">
        <w:rPr>
          <w:rFonts w:ascii="Times New Roman" w:eastAsia="Times New Roman" w:hAnsi="Times New Roman" w:cs="Times New Roman"/>
          <w:color w:val="000000"/>
          <w:sz w:val="24"/>
          <w:szCs w:val="24"/>
          <w:lang w:eastAsia="ru-RU"/>
        </w:rPr>
        <w:softHyphen/>
        <w:t>зультат сложных взаимодействий внутренних биосистем орга</w:t>
      </w:r>
      <w:r w:rsidRPr="00D4013C">
        <w:rPr>
          <w:rFonts w:ascii="Times New Roman" w:eastAsia="Times New Roman" w:hAnsi="Times New Roman" w:cs="Times New Roman"/>
          <w:color w:val="000000"/>
          <w:sz w:val="24"/>
          <w:szCs w:val="24"/>
          <w:lang w:eastAsia="ru-RU"/>
        </w:rPr>
        <w:softHyphen/>
        <w:t>низма и внешней среды. Познание этих сложных взаимодей</w:t>
      </w:r>
      <w:r w:rsidRPr="00D4013C">
        <w:rPr>
          <w:rFonts w:ascii="Times New Roman" w:eastAsia="Times New Roman" w:hAnsi="Times New Roman" w:cs="Times New Roman"/>
          <w:color w:val="000000"/>
          <w:sz w:val="24"/>
          <w:szCs w:val="24"/>
          <w:lang w:eastAsia="ru-RU"/>
        </w:rPr>
        <w:softHyphen/>
        <w:t xml:space="preserve">ствий явилось основой для возникновения </w:t>
      </w:r>
      <w:r w:rsidRPr="00D4013C">
        <w:rPr>
          <w:rFonts w:ascii="Times New Roman" w:eastAsia="Times New Roman" w:hAnsi="Times New Roman" w:cs="Times New Roman"/>
          <w:b/>
          <w:bCs/>
          <w:i/>
          <w:iCs/>
          <w:color w:val="000000"/>
          <w:sz w:val="24"/>
          <w:szCs w:val="24"/>
          <w:lang w:eastAsia="ru-RU"/>
        </w:rPr>
        <w:t>профилактической медицины</w:t>
      </w:r>
      <w:r w:rsidRPr="00D4013C">
        <w:rPr>
          <w:rFonts w:ascii="Times New Roman" w:eastAsia="Times New Roman" w:hAnsi="Times New Roman" w:cs="Times New Roman"/>
          <w:color w:val="000000"/>
          <w:sz w:val="24"/>
          <w:szCs w:val="24"/>
          <w:lang w:eastAsia="ru-RU"/>
        </w:rPr>
        <w:t>и ее научной дисциплины — гигиены.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Гигиена </w:t>
      </w:r>
      <w:r w:rsidRPr="00D4013C">
        <w:rPr>
          <w:rFonts w:ascii="Times New Roman" w:eastAsia="Times New Roman" w:hAnsi="Times New Roman" w:cs="Times New Roman"/>
          <w:color w:val="000000"/>
          <w:sz w:val="24"/>
          <w:szCs w:val="24"/>
          <w:lang w:eastAsia="ru-RU"/>
        </w:rPr>
        <w:t>— наука о здоровом образе жизни. Интенсивно на</w:t>
      </w:r>
      <w:r w:rsidRPr="00D4013C">
        <w:rPr>
          <w:rFonts w:ascii="Times New Roman" w:eastAsia="Times New Roman" w:hAnsi="Times New Roman" w:cs="Times New Roman"/>
          <w:color w:val="000000"/>
          <w:sz w:val="24"/>
          <w:szCs w:val="24"/>
          <w:lang w:eastAsia="ru-RU"/>
        </w:rPr>
        <w:softHyphen/>
        <w:t xml:space="preserve">чала развиваться более 100 лет назад благодаря работам </w:t>
      </w:r>
      <w:r w:rsidRPr="00D4013C">
        <w:rPr>
          <w:rFonts w:ascii="Times New Roman" w:eastAsia="Times New Roman" w:hAnsi="Times New Roman" w:cs="Times New Roman"/>
          <w:color w:val="000000"/>
          <w:sz w:val="24"/>
          <w:szCs w:val="24"/>
          <w:lang w:val="en-US"/>
        </w:rPr>
        <w:t>JL</w:t>
      </w:r>
      <w:r w:rsidRPr="00D4013C">
        <w:rPr>
          <w:rFonts w:ascii="Times New Roman" w:eastAsia="Times New Roman" w:hAnsi="Times New Roman" w:cs="Times New Roman"/>
          <w:color w:val="000000"/>
          <w:sz w:val="24"/>
          <w:szCs w:val="24"/>
          <w:lang w:eastAsia="ru-RU"/>
        </w:rPr>
        <w:t>Пас</w:t>
      </w:r>
      <w:r w:rsidRPr="00D4013C">
        <w:rPr>
          <w:rFonts w:ascii="Times New Roman" w:eastAsia="Times New Roman" w:hAnsi="Times New Roman" w:cs="Times New Roman"/>
          <w:color w:val="000000"/>
          <w:sz w:val="24"/>
          <w:szCs w:val="24"/>
          <w:lang w:eastAsia="ru-RU"/>
        </w:rPr>
        <w:softHyphen/>
        <w:t>тера, Р. Коха, И.И. Мечникова и др. Гигиенисты первыми уви</w:t>
      </w:r>
      <w:r w:rsidRPr="00D4013C">
        <w:rPr>
          <w:rFonts w:ascii="Times New Roman" w:eastAsia="Times New Roman" w:hAnsi="Times New Roman" w:cs="Times New Roman"/>
          <w:color w:val="000000"/>
          <w:sz w:val="24"/>
          <w:szCs w:val="24"/>
          <w:lang w:eastAsia="ru-RU"/>
        </w:rPr>
        <w:softHyphen/>
        <w:t>дели связь между средой и здоровьем человека, и за последние десятилетия эта наука получила мощное развитие, заложив ос</w:t>
      </w:r>
      <w:r w:rsidRPr="00D4013C">
        <w:rPr>
          <w:rFonts w:ascii="Times New Roman" w:eastAsia="Times New Roman" w:hAnsi="Times New Roman" w:cs="Times New Roman"/>
          <w:color w:val="000000"/>
          <w:sz w:val="24"/>
          <w:szCs w:val="24"/>
          <w:lang w:eastAsia="ru-RU"/>
        </w:rPr>
        <w:softHyphen/>
        <w:t>новы современной науки об охране окружающей среды. Одна</w:t>
      </w:r>
      <w:r w:rsidRPr="00D4013C">
        <w:rPr>
          <w:rFonts w:ascii="Times New Roman" w:eastAsia="Times New Roman" w:hAnsi="Times New Roman" w:cs="Times New Roman"/>
          <w:color w:val="000000"/>
          <w:sz w:val="24"/>
          <w:szCs w:val="24"/>
          <w:lang w:eastAsia="ru-RU"/>
        </w:rPr>
        <w:softHyphen/>
        <w:t>ко у гигиены как отрасли медицинской науки есть и свои спе</w:t>
      </w:r>
      <w:r w:rsidRPr="00D4013C">
        <w:rPr>
          <w:rFonts w:ascii="Times New Roman" w:eastAsia="Times New Roman" w:hAnsi="Times New Roman" w:cs="Times New Roman"/>
          <w:color w:val="000000"/>
          <w:sz w:val="24"/>
          <w:szCs w:val="24"/>
          <w:lang w:eastAsia="ru-RU"/>
        </w:rPr>
        <w:softHyphen/>
        <w:t>цифические задачи.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Гигиена изучает влияние разнообразных факторов среды на здоровье человека, его работоспособность и продолжитель</w:t>
      </w:r>
      <w:r w:rsidRPr="00D4013C">
        <w:rPr>
          <w:rFonts w:ascii="Times New Roman" w:eastAsia="Times New Roman" w:hAnsi="Times New Roman" w:cs="Times New Roman"/>
          <w:color w:val="000000"/>
          <w:sz w:val="24"/>
          <w:szCs w:val="24"/>
          <w:lang w:eastAsia="ru-RU"/>
        </w:rPr>
        <w:softHyphen/>
        <w:t>ность жизни. Это природные факторы, бытовые условия и об</w:t>
      </w:r>
      <w:r w:rsidRPr="00D4013C">
        <w:rPr>
          <w:rFonts w:ascii="Times New Roman" w:eastAsia="Times New Roman" w:hAnsi="Times New Roman" w:cs="Times New Roman"/>
          <w:color w:val="000000"/>
          <w:sz w:val="24"/>
          <w:szCs w:val="24"/>
          <w:lang w:eastAsia="ru-RU"/>
        </w:rPr>
        <w:softHyphen/>
        <w:t>щественно-производственные отношения. Ее основная задача — разработка научных основ санитарного надзора, обоснование санитарных мероприятий по оздоровлению населенных пунк</w:t>
      </w:r>
      <w:r w:rsidRPr="00D4013C">
        <w:rPr>
          <w:rFonts w:ascii="Times New Roman" w:eastAsia="Times New Roman" w:hAnsi="Times New Roman" w:cs="Times New Roman"/>
          <w:color w:val="000000"/>
          <w:sz w:val="24"/>
          <w:szCs w:val="24"/>
          <w:lang w:eastAsia="ru-RU"/>
        </w:rPr>
        <w:softHyphen/>
        <w:t>тов, охрана здоровья детей и подростков, разработка санитар</w:t>
      </w:r>
      <w:r w:rsidRPr="00D4013C">
        <w:rPr>
          <w:rFonts w:ascii="Times New Roman" w:eastAsia="Times New Roman" w:hAnsi="Times New Roman" w:cs="Times New Roman"/>
          <w:color w:val="000000"/>
          <w:sz w:val="24"/>
          <w:szCs w:val="24"/>
          <w:lang w:eastAsia="ru-RU"/>
        </w:rPr>
        <w:softHyphen/>
        <w:t>ного законодательства, санитарная экспертиза качества пище</w:t>
      </w:r>
      <w:r w:rsidRPr="00D4013C">
        <w:rPr>
          <w:rFonts w:ascii="Times New Roman" w:eastAsia="Times New Roman" w:hAnsi="Times New Roman" w:cs="Times New Roman"/>
          <w:color w:val="000000"/>
          <w:sz w:val="24"/>
          <w:szCs w:val="24"/>
          <w:lang w:eastAsia="ru-RU"/>
        </w:rPr>
        <w:softHyphen/>
        <w:t>вых продуктов и предметов бытового обихода. Важнейшей за</w:t>
      </w:r>
      <w:r w:rsidRPr="00D4013C">
        <w:rPr>
          <w:rFonts w:ascii="Times New Roman" w:eastAsia="Times New Roman" w:hAnsi="Times New Roman" w:cs="Times New Roman"/>
          <w:color w:val="000000"/>
          <w:sz w:val="24"/>
          <w:szCs w:val="24"/>
          <w:lang w:eastAsia="ru-RU"/>
        </w:rPr>
        <w:softHyphen/>
        <w:t xml:space="preserve">дачей этой науки является разработка </w:t>
      </w:r>
      <w:r w:rsidRPr="00D4013C">
        <w:rPr>
          <w:rFonts w:ascii="Times New Roman" w:eastAsia="Times New Roman" w:hAnsi="Times New Roman" w:cs="Times New Roman"/>
          <w:b/>
          <w:bCs/>
          <w:i/>
          <w:iCs/>
          <w:color w:val="000000"/>
          <w:sz w:val="24"/>
          <w:szCs w:val="24"/>
          <w:lang w:eastAsia="ru-RU"/>
        </w:rPr>
        <w:t>гигиенических норма</w:t>
      </w:r>
      <w:r w:rsidRPr="00D4013C">
        <w:rPr>
          <w:rFonts w:ascii="Times New Roman" w:eastAsia="Times New Roman" w:hAnsi="Times New Roman" w:cs="Times New Roman"/>
          <w:b/>
          <w:bCs/>
          <w:i/>
          <w:iCs/>
          <w:color w:val="000000"/>
          <w:sz w:val="24"/>
          <w:szCs w:val="24"/>
          <w:lang w:eastAsia="ru-RU"/>
        </w:rPr>
        <w:softHyphen/>
        <w:t>тивов</w:t>
      </w:r>
      <w:r w:rsidRPr="00D4013C">
        <w:rPr>
          <w:rFonts w:ascii="Times New Roman" w:eastAsia="Times New Roman" w:hAnsi="Times New Roman" w:cs="Times New Roman"/>
          <w:color w:val="000000"/>
          <w:sz w:val="24"/>
          <w:szCs w:val="24"/>
          <w:lang w:eastAsia="ru-RU"/>
        </w:rPr>
        <w:t xml:space="preserve"> для воздуха населенных мест и промпредприятий, во</w:t>
      </w:r>
      <w:r w:rsidRPr="00D4013C">
        <w:rPr>
          <w:rFonts w:ascii="Times New Roman" w:eastAsia="Times New Roman" w:hAnsi="Times New Roman" w:cs="Times New Roman"/>
          <w:color w:val="000000"/>
          <w:sz w:val="24"/>
          <w:szCs w:val="24"/>
          <w:lang w:eastAsia="ru-RU"/>
        </w:rPr>
        <w:softHyphen/>
        <w:t>ды, продуктов питания и материалов для одежды и обуви че</w:t>
      </w:r>
      <w:r w:rsidRPr="00D4013C">
        <w:rPr>
          <w:rFonts w:ascii="Times New Roman" w:eastAsia="Times New Roman" w:hAnsi="Times New Roman" w:cs="Times New Roman"/>
          <w:color w:val="000000"/>
          <w:sz w:val="24"/>
          <w:szCs w:val="24"/>
          <w:lang w:eastAsia="ru-RU"/>
        </w:rPr>
        <w:softHyphen/>
        <w:t>ловека с целью сохранения его здоровья и предупреждения за</w:t>
      </w:r>
      <w:r w:rsidRPr="00D4013C">
        <w:rPr>
          <w:rFonts w:ascii="Times New Roman" w:eastAsia="Times New Roman" w:hAnsi="Times New Roman" w:cs="Times New Roman"/>
          <w:color w:val="000000"/>
          <w:sz w:val="24"/>
          <w:szCs w:val="24"/>
          <w:lang w:eastAsia="ru-RU"/>
        </w:rPr>
        <w:softHyphen/>
        <w:t>болеваний.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Главным стратегическим направлением в научно-практи</w:t>
      </w:r>
      <w:r w:rsidRPr="00D4013C">
        <w:rPr>
          <w:rFonts w:ascii="Times New Roman" w:eastAsia="Times New Roman" w:hAnsi="Times New Roman" w:cs="Times New Roman"/>
          <w:color w:val="000000"/>
          <w:sz w:val="24"/>
          <w:szCs w:val="24"/>
          <w:lang w:eastAsia="ru-RU"/>
        </w:rPr>
        <w:softHyphen/>
        <w:t>ческой деятельности гигиенистов является научное обоснова</w:t>
      </w:r>
      <w:r w:rsidRPr="00D4013C">
        <w:rPr>
          <w:rFonts w:ascii="Times New Roman" w:eastAsia="Times New Roman" w:hAnsi="Times New Roman" w:cs="Times New Roman"/>
          <w:color w:val="000000"/>
          <w:sz w:val="24"/>
          <w:szCs w:val="24"/>
          <w:lang w:eastAsia="ru-RU"/>
        </w:rPr>
        <w:softHyphen/>
        <w:t xml:space="preserve">ние того </w:t>
      </w:r>
      <w:r w:rsidRPr="00D4013C">
        <w:rPr>
          <w:rFonts w:ascii="Times New Roman" w:eastAsia="Times New Roman" w:hAnsi="Times New Roman" w:cs="Times New Roman"/>
          <w:b/>
          <w:bCs/>
          <w:i/>
          <w:iCs/>
          <w:color w:val="000000"/>
          <w:sz w:val="24"/>
          <w:szCs w:val="24"/>
          <w:lang w:eastAsia="ru-RU"/>
        </w:rPr>
        <w:t>экологического оптимума</w:t>
      </w:r>
      <w:r w:rsidRPr="00D4013C">
        <w:rPr>
          <w:rFonts w:ascii="Times New Roman" w:eastAsia="Times New Roman" w:hAnsi="Times New Roman" w:cs="Times New Roman"/>
          <w:color w:val="000000"/>
          <w:sz w:val="24"/>
          <w:szCs w:val="24"/>
          <w:lang w:eastAsia="ru-RU"/>
        </w:rPr>
        <w:t>, которому должна соответ</w:t>
      </w:r>
      <w:r w:rsidRPr="00D4013C">
        <w:rPr>
          <w:rFonts w:ascii="Times New Roman" w:eastAsia="Times New Roman" w:hAnsi="Times New Roman" w:cs="Times New Roman"/>
          <w:color w:val="000000"/>
          <w:sz w:val="24"/>
          <w:szCs w:val="24"/>
          <w:lang w:eastAsia="ru-RU"/>
        </w:rPr>
        <w:softHyphen/>
        <w:t>ствовать среда жизни человека. Этот оптимум должен обеспе</w:t>
      </w:r>
      <w:r w:rsidRPr="00D4013C">
        <w:rPr>
          <w:rFonts w:ascii="Times New Roman" w:eastAsia="Times New Roman" w:hAnsi="Times New Roman" w:cs="Times New Roman"/>
          <w:color w:val="000000"/>
          <w:sz w:val="24"/>
          <w:szCs w:val="24"/>
          <w:lang w:eastAsia="ru-RU"/>
        </w:rPr>
        <w:softHyphen/>
        <w:t xml:space="preserve">чить человеку хорошее здоровье, высокую трудоспособность и долголетие. </w:t>
      </w:r>
      <w:r w:rsidRPr="00D4013C">
        <w:rPr>
          <w:rFonts w:ascii="Times New Roman" w:eastAsia="Times New Roman" w:hAnsi="Times New Roman" w:cs="Times New Roman"/>
          <w:b/>
          <w:bCs/>
          <w:i/>
          <w:iCs/>
          <w:color w:val="000000"/>
          <w:sz w:val="24"/>
          <w:szCs w:val="24"/>
          <w:lang w:eastAsia="ru-RU"/>
        </w:rPr>
        <w:t>От того, насколько верен этот «оптимум» в кон</w:t>
      </w:r>
      <w:r w:rsidRPr="00D4013C">
        <w:rPr>
          <w:rFonts w:ascii="Times New Roman" w:eastAsia="Times New Roman" w:hAnsi="Times New Roman" w:cs="Times New Roman"/>
          <w:b/>
          <w:bCs/>
          <w:i/>
          <w:iCs/>
          <w:color w:val="000000"/>
          <w:sz w:val="24"/>
          <w:szCs w:val="24"/>
          <w:lang w:eastAsia="ru-RU"/>
        </w:rPr>
        <w:softHyphen/>
        <w:t>кретном районе, городе, зависит очень многое и прежде всего правильность принимаемых решений.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Основные положения кодекса здоровья следующие:</w:t>
      </w:r>
    </w:p>
    <w:p w:rsidR="00D4013C" w:rsidRPr="00D4013C" w:rsidRDefault="00D4013C" w:rsidP="00D4013C">
      <w:pPr>
        <w:numPr>
          <w:ilvl w:val="0"/>
          <w:numId w:val="101"/>
        </w:numPr>
        <w:spacing w:after="0" w:line="240" w:lineRule="auto"/>
        <w:ind w:firstLine="567"/>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Узнайте свой организм. Следует знать хотя бы в общих чертах, как он работает, что ему полезно и что вредно, что спо</w:t>
      </w:r>
      <w:r w:rsidRPr="00D4013C">
        <w:rPr>
          <w:rFonts w:ascii="Times New Roman" w:eastAsia="Times New Roman" w:hAnsi="Times New Roman" w:cs="Times New Roman"/>
          <w:color w:val="000000"/>
          <w:sz w:val="24"/>
          <w:szCs w:val="24"/>
          <w:lang w:eastAsia="ru-RU"/>
        </w:rPr>
        <w:softHyphen/>
        <w:t>собствует поддержанию здоровья.</w:t>
      </w:r>
    </w:p>
    <w:p w:rsidR="00D4013C" w:rsidRPr="00D4013C" w:rsidRDefault="00D4013C" w:rsidP="00D4013C">
      <w:pPr>
        <w:numPr>
          <w:ilvl w:val="0"/>
          <w:numId w:val="101"/>
        </w:numPr>
        <w:spacing w:after="0" w:line="240" w:lineRule="auto"/>
        <w:ind w:firstLine="567"/>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Живите в согласии с природой. Пользуйтесь любой воз</w:t>
      </w:r>
      <w:r w:rsidRPr="00D4013C">
        <w:rPr>
          <w:rFonts w:ascii="Times New Roman" w:eastAsia="Times New Roman" w:hAnsi="Times New Roman" w:cs="Times New Roman"/>
          <w:color w:val="000000"/>
          <w:sz w:val="24"/>
          <w:szCs w:val="24"/>
          <w:lang w:eastAsia="ru-RU"/>
        </w:rPr>
        <w:softHyphen/>
        <w:t>можностью побыть в лесу, у реки, в горах, на море, цените лю</w:t>
      </w:r>
      <w:r w:rsidRPr="00D4013C">
        <w:rPr>
          <w:rFonts w:ascii="Times New Roman" w:eastAsia="Times New Roman" w:hAnsi="Times New Roman" w:cs="Times New Roman"/>
          <w:color w:val="000000"/>
          <w:sz w:val="24"/>
          <w:szCs w:val="24"/>
          <w:lang w:eastAsia="ru-RU"/>
        </w:rPr>
        <w:softHyphen/>
        <w:t>бую погоду. Мы часть природы и поэтому не должны пренебре</w:t>
      </w:r>
      <w:r w:rsidRPr="00D4013C">
        <w:rPr>
          <w:rFonts w:ascii="Times New Roman" w:eastAsia="Times New Roman" w:hAnsi="Times New Roman" w:cs="Times New Roman"/>
          <w:color w:val="000000"/>
          <w:sz w:val="24"/>
          <w:szCs w:val="24"/>
          <w:lang w:eastAsia="ru-RU"/>
        </w:rPr>
        <w:softHyphen/>
        <w:t>гать ее законами.</w:t>
      </w:r>
    </w:p>
    <w:p w:rsidR="00D4013C" w:rsidRPr="00D4013C" w:rsidRDefault="00D4013C" w:rsidP="00D4013C">
      <w:pPr>
        <w:numPr>
          <w:ilvl w:val="0"/>
          <w:numId w:val="101"/>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Доброта и милосердие — необходимые условия здоро</w:t>
      </w:r>
      <w:r w:rsidRPr="00D4013C">
        <w:rPr>
          <w:rFonts w:ascii="Times New Roman" w:eastAsia="Times New Roman" w:hAnsi="Times New Roman" w:cs="Times New Roman"/>
          <w:color w:val="000000"/>
          <w:sz w:val="24"/>
          <w:szCs w:val="24"/>
          <w:lang w:eastAsia="ru-RU"/>
        </w:rPr>
        <w:softHyphen/>
        <w:t>вой жизни, залог полноценного функционирования организма; жить в согласии с обществом не менее важно, чем в согласии с природой. Относитесь к людям так, как вы желаете, чтобы они относились к вам.</w:t>
      </w:r>
    </w:p>
    <w:p w:rsidR="00D4013C" w:rsidRPr="00D4013C" w:rsidRDefault="00D4013C" w:rsidP="00D4013C">
      <w:pPr>
        <w:numPr>
          <w:ilvl w:val="0"/>
          <w:numId w:val="101"/>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Укрепляйте в себе уверенность, что вы здоровы. Желай</w:t>
      </w:r>
      <w:r w:rsidRPr="00D4013C">
        <w:rPr>
          <w:rFonts w:ascii="Times New Roman" w:eastAsia="Times New Roman" w:hAnsi="Times New Roman" w:cs="Times New Roman"/>
          <w:color w:val="000000"/>
          <w:sz w:val="24"/>
          <w:szCs w:val="24"/>
          <w:lang w:eastAsia="ru-RU"/>
        </w:rPr>
        <w:softHyphen/>
        <w:t>те здоровья всем окружающим. Этот элемент самовнушения является мощным профилактическим средством, которое пре</w:t>
      </w:r>
      <w:r w:rsidRPr="00D4013C">
        <w:rPr>
          <w:rFonts w:ascii="Times New Roman" w:eastAsia="Times New Roman" w:hAnsi="Times New Roman" w:cs="Times New Roman"/>
          <w:color w:val="000000"/>
          <w:sz w:val="24"/>
          <w:szCs w:val="24"/>
          <w:lang w:eastAsia="ru-RU"/>
        </w:rPr>
        <w:softHyphen/>
        <w:t>пятствует развитию болезней.</w:t>
      </w:r>
    </w:p>
    <w:p w:rsidR="00D4013C" w:rsidRPr="00D4013C" w:rsidRDefault="00D4013C" w:rsidP="00D4013C">
      <w:pPr>
        <w:numPr>
          <w:ilvl w:val="0"/>
          <w:numId w:val="101"/>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Закаляйтесь. Лучший способ закаливания — обливание холодной водой: повышается тонус нервной системы, умерен</w:t>
      </w:r>
      <w:r w:rsidRPr="00D4013C">
        <w:rPr>
          <w:rFonts w:ascii="Times New Roman" w:eastAsia="Times New Roman" w:hAnsi="Times New Roman" w:cs="Times New Roman"/>
          <w:color w:val="000000"/>
          <w:sz w:val="24"/>
          <w:szCs w:val="24"/>
          <w:lang w:eastAsia="ru-RU"/>
        </w:rPr>
        <w:softHyphen/>
        <w:t>ный стресс приводит к разрушению нежизнеспособных клеток.</w:t>
      </w:r>
    </w:p>
    <w:p w:rsidR="00D4013C" w:rsidRPr="00D4013C" w:rsidRDefault="00D4013C" w:rsidP="00D4013C">
      <w:pPr>
        <w:numPr>
          <w:ilvl w:val="0"/>
          <w:numId w:val="101"/>
        </w:numPr>
        <w:spacing w:after="0"/>
        <w:ind w:firstLine="567"/>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Правильно питайтесь. В рационе не должно быть много соли, сахара, животных жиров. Избыток соли нарушает элект</w:t>
      </w:r>
      <w:r w:rsidRPr="00D4013C">
        <w:rPr>
          <w:rFonts w:ascii="Times New Roman" w:eastAsia="Times New Roman" w:hAnsi="Times New Roman" w:cs="Times New Roman"/>
          <w:color w:val="000000"/>
          <w:sz w:val="24"/>
          <w:szCs w:val="24"/>
          <w:lang w:eastAsia="ru-RU"/>
        </w:rPr>
        <w:softHyphen/>
        <w:t>ролитный баланс организма (последствия — гипертония, арт</w:t>
      </w:r>
      <w:r w:rsidRPr="00D4013C">
        <w:rPr>
          <w:rFonts w:ascii="Times New Roman" w:eastAsia="Times New Roman" w:hAnsi="Times New Roman" w:cs="Times New Roman"/>
          <w:color w:val="000000"/>
          <w:sz w:val="24"/>
          <w:szCs w:val="24"/>
          <w:lang w:eastAsia="ru-RU"/>
        </w:rPr>
        <w:softHyphen/>
        <w:t>рит), избыточное количество рафинированного сахара способ</w:t>
      </w:r>
      <w:r w:rsidRPr="00D4013C">
        <w:rPr>
          <w:rFonts w:ascii="Times New Roman" w:eastAsia="Times New Roman" w:hAnsi="Times New Roman" w:cs="Times New Roman"/>
          <w:color w:val="000000"/>
          <w:sz w:val="24"/>
          <w:szCs w:val="24"/>
          <w:lang w:eastAsia="ru-RU"/>
        </w:rPr>
        <w:softHyphen/>
        <w:t xml:space="preserve">ствует развитию диабета, а избыток животных жиров приводит к накоплению холестерина (развивается атеросклероз). Правильное питание </w:t>
      </w:r>
      <w:r w:rsidRPr="00D4013C">
        <w:rPr>
          <w:rFonts w:ascii="Times New Roman" w:eastAsia="Times New Roman" w:hAnsi="Times New Roman" w:cs="Times New Roman"/>
          <w:color w:val="000000"/>
          <w:sz w:val="24"/>
          <w:szCs w:val="24"/>
          <w:lang w:eastAsia="ru-RU"/>
        </w:rPr>
        <w:lastRenderedPageBreak/>
        <w:t>подразумевает меню, богатое овощами, фруктами, съедобными травами, которые содержат клетчат</w:t>
      </w:r>
      <w:r w:rsidRPr="00D4013C">
        <w:rPr>
          <w:rFonts w:ascii="Times New Roman" w:eastAsia="Times New Roman" w:hAnsi="Times New Roman" w:cs="Times New Roman"/>
          <w:color w:val="000000"/>
          <w:sz w:val="24"/>
          <w:szCs w:val="24"/>
          <w:lang w:eastAsia="ru-RU"/>
        </w:rPr>
        <w:softHyphen/>
        <w:t>ку, а без нее нельзя полноценно очищать кишечник от шлаков.</w:t>
      </w:r>
    </w:p>
    <w:p w:rsidR="00D4013C" w:rsidRPr="00D4013C" w:rsidRDefault="00D4013C" w:rsidP="00D4013C">
      <w:pPr>
        <w:numPr>
          <w:ilvl w:val="0"/>
          <w:numId w:val="101"/>
        </w:numPr>
        <w:spacing w:after="0" w:line="240" w:lineRule="auto"/>
        <w:ind w:firstLine="567"/>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Следите за весом. Для поддержания своего веса в преде</w:t>
      </w:r>
      <w:r w:rsidRPr="00D4013C">
        <w:rPr>
          <w:rFonts w:ascii="Times New Roman" w:eastAsia="Times New Roman" w:hAnsi="Times New Roman" w:cs="Times New Roman"/>
          <w:color w:val="000000"/>
          <w:sz w:val="24"/>
          <w:szCs w:val="24"/>
          <w:lang w:eastAsia="ru-RU"/>
        </w:rPr>
        <w:softHyphen/>
        <w:t>лах нормы полезно еженедельно голодать не менее 36 ч.</w:t>
      </w:r>
    </w:p>
    <w:p w:rsidR="00D4013C" w:rsidRPr="00D4013C" w:rsidRDefault="00D4013C" w:rsidP="00D4013C">
      <w:pPr>
        <w:numPr>
          <w:ilvl w:val="0"/>
          <w:numId w:val="101"/>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Давайте себе физическую нагрузку. Движение (бег, ходь</w:t>
      </w:r>
      <w:r w:rsidRPr="00D4013C">
        <w:rPr>
          <w:rFonts w:ascii="Times New Roman" w:eastAsia="Times New Roman" w:hAnsi="Times New Roman" w:cs="Times New Roman"/>
          <w:color w:val="000000"/>
          <w:sz w:val="24"/>
          <w:szCs w:val="24"/>
          <w:lang w:eastAsia="ru-RU"/>
        </w:rPr>
        <w:softHyphen/>
        <w:t>ба, работа на даче и т. д.) должно занимать не менее 2 ч в день. При движении происходит активизация всех обменных процес</w:t>
      </w:r>
      <w:r w:rsidRPr="00D4013C">
        <w:rPr>
          <w:rFonts w:ascii="Times New Roman" w:eastAsia="Times New Roman" w:hAnsi="Times New Roman" w:cs="Times New Roman"/>
          <w:color w:val="000000"/>
          <w:sz w:val="24"/>
          <w:szCs w:val="24"/>
          <w:lang w:eastAsia="ru-RU"/>
        </w:rPr>
        <w:softHyphen/>
        <w:t>сов, нервной и эндокринной систем. Французский врач А. Трус- со (1801-1867) говорил, что движение по своему действию мо</w:t>
      </w:r>
      <w:r w:rsidRPr="00D4013C">
        <w:rPr>
          <w:rFonts w:ascii="Times New Roman" w:eastAsia="Times New Roman" w:hAnsi="Times New Roman" w:cs="Times New Roman"/>
          <w:color w:val="000000"/>
          <w:sz w:val="24"/>
          <w:szCs w:val="24"/>
          <w:lang w:eastAsia="ru-RU"/>
        </w:rPr>
        <w:softHyphen/>
        <w:t>жет заменить любое лекарство, но все лечебные свойства мира не могут заменить движение.</w:t>
      </w:r>
    </w:p>
    <w:p w:rsidR="00D4013C" w:rsidRPr="00D4013C" w:rsidRDefault="00D4013C" w:rsidP="00D4013C">
      <w:pPr>
        <w:numPr>
          <w:ilvl w:val="0"/>
          <w:numId w:val="101"/>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Еженедельно ходите в баню или сауну (удаляется лиш</w:t>
      </w:r>
      <w:r w:rsidRPr="00D4013C">
        <w:rPr>
          <w:rFonts w:ascii="Times New Roman" w:eastAsia="Times New Roman" w:hAnsi="Times New Roman" w:cs="Times New Roman"/>
          <w:color w:val="000000"/>
          <w:sz w:val="24"/>
          <w:szCs w:val="24"/>
          <w:lang w:eastAsia="ru-RU"/>
        </w:rPr>
        <w:softHyphen/>
        <w:t>ний роговой слой кожи, сосуды укрепляются, тело испытывает благотворный эффект легкого массажа). Полезно чередовать пребывание в парилке с обливанием холодной водой.</w:t>
      </w:r>
    </w:p>
    <w:p w:rsidR="00D4013C" w:rsidRPr="00D4013C" w:rsidRDefault="00D4013C" w:rsidP="00D4013C">
      <w:pPr>
        <w:numPr>
          <w:ilvl w:val="0"/>
          <w:numId w:val="101"/>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Ограничьте употребление лекарств.</w:t>
      </w:r>
    </w:p>
    <w:p w:rsidR="00D4013C" w:rsidRPr="00D4013C" w:rsidRDefault="00D4013C" w:rsidP="00D4013C">
      <w:pPr>
        <w:numPr>
          <w:ilvl w:val="0"/>
          <w:numId w:val="101"/>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При простуде не бойтесь повышенной температуры тела. Она — признак идущей в организме борьбы за здоровье. При повышенной температуре происходит стимуляция иммун</w:t>
      </w:r>
      <w:r w:rsidRPr="00D4013C">
        <w:rPr>
          <w:rFonts w:ascii="Times New Roman" w:eastAsia="Times New Roman" w:hAnsi="Times New Roman" w:cs="Times New Roman"/>
          <w:color w:val="000000"/>
          <w:sz w:val="24"/>
          <w:szCs w:val="24"/>
          <w:lang w:eastAsia="ru-RU"/>
        </w:rPr>
        <w:softHyphen/>
        <w:t>ных сил организма, усиливается энергетический обмен тканей, вырабатывается больше АТФ, гибнут переродившиеся опухо</w:t>
      </w:r>
      <w:r w:rsidRPr="00D4013C">
        <w:rPr>
          <w:rFonts w:ascii="Times New Roman" w:eastAsia="Times New Roman" w:hAnsi="Times New Roman" w:cs="Times New Roman"/>
          <w:color w:val="000000"/>
          <w:sz w:val="24"/>
          <w:szCs w:val="24"/>
          <w:lang w:eastAsia="ru-RU"/>
        </w:rPr>
        <w:softHyphen/>
        <w:t>левые клетки (пиротерапия — способ борьбы с раковыми забо</w:t>
      </w:r>
      <w:r w:rsidRPr="00D4013C">
        <w:rPr>
          <w:rFonts w:ascii="Times New Roman" w:eastAsia="Times New Roman" w:hAnsi="Times New Roman" w:cs="Times New Roman"/>
          <w:color w:val="000000"/>
          <w:sz w:val="24"/>
          <w:szCs w:val="24"/>
          <w:lang w:eastAsia="ru-RU"/>
        </w:rPr>
        <w:softHyphen/>
        <w:t>леваниями).</w:t>
      </w:r>
    </w:p>
    <w:p w:rsidR="00D4013C" w:rsidRPr="00D4013C" w:rsidRDefault="00D4013C" w:rsidP="00D4013C">
      <w:pPr>
        <w:numPr>
          <w:ilvl w:val="0"/>
          <w:numId w:val="101"/>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Спите не менее 6-7 ч в сутки. Сон необходим человеку, поскольку в это время происходит активный физиологический процесс, когда организм совершает очень важную работу, а так</w:t>
      </w:r>
      <w:r w:rsidRPr="00D4013C">
        <w:rPr>
          <w:rFonts w:ascii="Times New Roman" w:eastAsia="Times New Roman" w:hAnsi="Times New Roman" w:cs="Times New Roman"/>
          <w:color w:val="000000"/>
          <w:sz w:val="24"/>
          <w:szCs w:val="24"/>
          <w:lang w:eastAsia="ru-RU"/>
        </w:rPr>
        <w:softHyphen/>
        <w:t>же отдыхает. Сон — психологическая защита организма.</w:t>
      </w:r>
    </w:p>
    <w:p w:rsidR="00D4013C" w:rsidRPr="00D4013C" w:rsidRDefault="00D4013C" w:rsidP="00D4013C">
      <w:pPr>
        <w:numPr>
          <w:ilvl w:val="0"/>
          <w:numId w:val="101"/>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Найдите в себе веру. Любая вера предполагает небес</w:t>
      </w:r>
      <w:r w:rsidRPr="00D4013C">
        <w:rPr>
          <w:rFonts w:ascii="Times New Roman" w:eastAsia="Times New Roman" w:hAnsi="Times New Roman" w:cs="Times New Roman"/>
          <w:color w:val="000000"/>
          <w:sz w:val="24"/>
          <w:szCs w:val="24"/>
          <w:lang w:eastAsia="ru-RU"/>
        </w:rPr>
        <w:softHyphen/>
        <w:t>цельное существование, избавляет от внутренних конфликте» (стрессов), которые ведут к заболеванию.</w:t>
      </w:r>
    </w:p>
    <w:p w:rsidR="00D4013C" w:rsidRPr="00D4013C" w:rsidRDefault="00D4013C" w:rsidP="00D4013C">
      <w:pPr>
        <w:numPr>
          <w:ilvl w:val="0"/>
          <w:numId w:val="101"/>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Сохранение здоровья — это тоже труд. Чтобы быть здо</w:t>
      </w:r>
      <w:r w:rsidRPr="00D4013C">
        <w:rPr>
          <w:rFonts w:ascii="Times New Roman" w:eastAsia="Times New Roman" w:hAnsi="Times New Roman" w:cs="Times New Roman"/>
          <w:color w:val="000000"/>
          <w:sz w:val="24"/>
          <w:szCs w:val="24"/>
          <w:lang w:eastAsia="ru-RU"/>
        </w:rPr>
        <w:softHyphen/>
        <w:t>ровым, надо трудиться всю жизнь.</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Основа кодекса здоровья — это культура труда и отдыха, сна, питания, физической и духовной жизни.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Здоровый образ жизни:</w:t>
      </w:r>
    </w:p>
    <w:p w:rsidR="00D4013C" w:rsidRPr="00D4013C" w:rsidRDefault="00D4013C" w:rsidP="00D4013C">
      <w:pPr>
        <w:numPr>
          <w:ilvl w:val="0"/>
          <w:numId w:val="102"/>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снижает или устраняет воздействие факторов риска, заболеваемость и как результат — уменьшает затраты на ле</w:t>
      </w:r>
      <w:r w:rsidRPr="00D4013C">
        <w:rPr>
          <w:rFonts w:ascii="Times New Roman" w:eastAsia="Times New Roman" w:hAnsi="Times New Roman" w:cs="Times New Roman"/>
          <w:color w:val="000000"/>
          <w:sz w:val="24"/>
          <w:szCs w:val="24"/>
          <w:lang w:eastAsia="ru-RU"/>
        </w:rPr>
        <w:softHyphen/>
        <w:t>чение;</w:t>
      </w:r>
    </w:p>
    <w:p w:rsidR="00D4013C" w:rsidRPr="00D4013C" w:rsidRDefault="00D4013C" w:rsidP="00D4013C">
      <w:pPr>
        <w:numPr>
          <w:ilvl w:val="0"/>
          <w:numId w:val="102"/>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способствует тому, что жизнь человека становится бо</w:t>
      </w:r>
      <w:r w:rsidRPr="00D4013C">
        <w:rPr>
          <w:rFonts w:ascii="Times New Roman" w:eastAsia="Times New Roman" w:hAnsi="Times New Roman" w:cs="Times New Roman"/>
          <w:color w:val="000000"/>
          <w:sz w:val="24"/>
          <w:szCs w:val="24"/>
          <w:lang w:eastAsia="ru-RU"/>
        </w:rPr>
        <w:softHyphen/>
        <w:t>лее здоровой и долгой;</w:t>
      </w:r>
    </w:p>
    <w:p w:rsidR="00D4013C" w:rsidRPr="00D4013C" w:rsidRDefault="00D4013C" w:rsidP="00D4013C">
      <w:pPr>
        <w:numPr>
          <w:ilvl w:val="0"/>
          <w:numId w:val="102"/>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обеспечивает хорошие взаимоотношения в семье, здоро</w:t>
      </w:r>
      <w:r w:rsidRPr="00D4013C">
        <w:rPr>
          <w:rFonts w:ascii="Times New Roman" w:eastAsia="Times New Roman" w:hAnsi="Times New Roman" w:cs="Times New Roman"/>
          <w:color w:val="000000"/>
          <w:sz w:val="24"/>
          <w:szCs w:val="24"/>
          <w:lang w:eastAsia="ru-RU"/>
        </w:rPr>
        <w:softHyphen/>
        <w:t>вье и счастье детей;</w:t>
      </w:r>
    </w:p>
    <w:p w:rsidR="00D4013C" w:rsidRPr="00D4013C" w:rsidRDefault="00D4013C" w:rsidP="00D4013C">
      <w:pPr>
        <w:numPr>
          <w:ilvl w:val="0"/>
          <w:numId w:val="102"/>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является основой удовлетворения потребности челове</w:t>
      </w:r>
      <w:r w:rsidRPr="00D4013C">
        <w:rPr>
          <w:rFonts w:ascii="Times New Roman" w:eastAsia="Times New Roman" w:hAnsi="Times New Roman" w:cs="Times New Roman"/>
          <w:color w:val="000000"/>
          <w:sz w:val="24"/>
          <w:szCs w:val="24"/>
          <w:lang w:eastAsia="ru-RU"/>
        </w:rPr>
        <w:softHyphen/>
        <w:t>ка в самореализации, обеспечивает социальную активность и социальный успех;</w:t>
      </w:r>
    </w:p>
    <w:p w:rsidR="00D4013C" w:rsidRPr="00D4013C" w:rsidRDefault="00D4013C" w:rsidP="00D4013C">
      <w:pPr>
        <w:numPr>
          <w:ilvl w:val="0"/>
          <w:numId w:val="102"/>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обусловливает высокую работоспособность организма, снижение усталости на работе, высокую производительность труда, а, следовательно, высокий материальный достаток;</w:t>
      </w:r>
    </w:p>
    <w:p w:rsidR="00D4013C" w:rsidRPr="00D4013C" w:rsidRDefault="00D4013C" w:rsidP="00D4013C">
      <w:pPr>
        <w:numPr>
          <w:ilvl w:val="0"/>
          <w:numId w:val="102"/>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позволяет отказаться от вредных привычек, рациональ</w:t>
      </w:r>
      <w:r w:rsidRPr="00D4013C">
        <w:rPr>
          <w:rFonts w:ascii="Times New Roman" w:eastAsia="Times New Roman" w:hAnsi="Times New Roman" w:cs="Times New Roman"/>
          <w:color w:val="000000"/>
          <w:sz w:val="24"/>
          <w:szCs w:val="24"/>
          <w:lang w:eastAsia="ru-RU"/>
        </w:rPr>
        <w:softHyphen/>
        <w:t>но организовать и распределить время с обязательным исполь</w:t>
      </w:r>
      <w:r w:rsidRPr="00D4013C">
        <w:rPr>
          <w:rFonts w:ascii="Times New Roman" w:eastAsia="Times New Roman" w:hAnsi="Times New Roman" w:cs="Times New Roman"/>
          <w:color w:val="000000"/>
          <w:sz w:val="24"/>
          <w:szCs w:val="24"/>
          <w:lang w:eastAsia="ru-RU"/>
        </w:rPr>
        <w:softHyphen/>
        <w:t>зованием активного отдыха;</w:t>
      </w:r>
    </w:p>
    <w:p w:rsidR="00D4013C" w:rsidRPr="00D4013C" w:rsidRDefault="00D4013C" w:rsidP="00D4013C">
      <w:pPr>
        <w:numPr>
          <w:ilvl w:val="0"/>
          <w:numId w:val="102"/>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обеспечивает жизнерадостность, хорошее настроение и оптимизм.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Особо важно формирование здорового образа жизни у де</w:t>
      </w:r>
      <w:r w:rsidRPr="00D4013C">
        <w:rPr>
          <w:rFonts w:ascii="Times New Roman" w:eastAsia="Times New Roman" w:hAnsi="Times New Roman" w:cs="Times New Roman"/>
          <w:color w:val="000000"/>
          <w:sz w:val="24"/>
          <w:szCs w:val="24"/>
          <w:lang w:eastAsia="ru-RU"/>
        </w:rPr>
        <w:softHyphen/>
        <w:t>тей, пока их нервная система более пластична, а жизненные устои еще недостаточно прочны.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Многие годы люди забывали, что они — неотъемлемая часть окружающего мира, и варварски относились к природе. Сегодня мы расплачиваемся за это, в том числе и своим здоровьем.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firstLine="426"/>
        <w:jc w:val="center"/>
        <w:rPr>
          <w:rFonts w:ascii="Times New Roman" w:eastAsia="Calibri" w:hAnsi="Times New Roman" w:cs="Times New Roman"/>
          <w:b/>
          <w:sz w:val="24"/>
          <w:szCs w:val="24"/>
        </w:rPr>
      </w:pPr>
      <w:r w:rsidRPr="00D4013C">
        <w:rPr>
          <w:rFonts w:ascii="Times New Roman" w:eastAsia="Times New Roman" w:hAnsi="Times New Roman" w:cs="Times New Roman"/>
          <w:b/>
          <w:i/>
          <w:sz w:val="24"/>
          <w:szCs w:val="24"/>
          <w:lang w:eastAsia="ru-RU"/>
        </w:rPr>
        <w:t>Занятие 2.</w:t>
      </w:r>
      <w:r w:rsidRPr="00D4013C">
        <w:rPr>
          <w:rFonts w:ascii="Times New Roman" w:eastAsia="Calibri" w:hAnsi="Times New Roman" w:cs="Times New Roman"/>
          <w:b/>
          <w:sz w:val="24"/>
          <w:szCs w:val="24"/>
        </w:rPr>
        <w:t>Практическая работа «Оценка качества продуктов питания по</w:t>
      </w:r>
    </w:p>
    <w:p w:rsidR="00D4013C" w:rsidRPr="00D4013C" w:rsidRDefault="00D4013C" w:rsidP="00D4013C">
      <w:pPr>
        <w:spacing w:after="0" w:line="240" w:lineRule="auto"/>
        <w:ind w:firstLine="426"/>
        <w:jc w:val="center"/>
        <w:rPr>
          <w:rFonts w:ascii="Times New Roman" w:eastAsia="Times New Roman" w:hAnsi="Times New Roman" w:cs="Times New Roman"/>
          <w:b/>
          <w:sz w:val="24"/>
          <w:szCs w:val="24"/>
          <w:lang w:eastAsia="ru-RU"/>
        </w:rPr>
      </w:pPr>
      <w:r w:rsidRPr="00D4013C">
        <w:rPr>
          <w:rFonts w:ascii="Times New Roman" w:eastAsia="Calibri" w:hAnsi="Times New Roman" w:cs="Times New Roman"/>
          <w:b/>
          <w:sz w:val="24"/>
          <w:szCs w:val="24"/>
        </w:rPr>
        <w:lastRenderedPageBreak/>
        <w:t>информации, указанной на упаковке»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1. Прочитайте дополнительный материал, приведенный ни</w:t>
      </w:r>
      <w:r w:rsidRPr="00D4013C">
        <w:rPr>
          <w:rFonts w:ascii="Times New Roman" w:eastAsia="Times New Roman" w:hAnsi="Times New Roman" w:cs="Times New Roman"/>
          <w:color w:val="000000"/>
          <w:sz w:val="24"/>
          <w:szCs w:val="24"/>
          <w:lang w:eastAsia="ru-RU"/>
        </w:rPr>
        <w:softHyphen/>
        <w:t>же. Законспектируйте его.</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pacing w:val="40"/>
          <w:sz w:val="24"/>
          <w:szCs w:val="24"/>
          <w:lang w:eastAsia="ru-RU"/>
        </w:rPr>
        <w:t>Дополнительный материал.</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 мировом рынке существует три категории продовольст</w:t>
      </w:r>
      <w:r w:rsidRPr="00D4013C">
        <w:rPr>
          <w:rFonts w:ascii="Times New Roman" w:eastAsia="Times New Roman" w:hAnsi="Times New Roman" w:cs="Times New Roman"/>
          <w:color w:val="000000"/>
          <w:sz w:val="24"/>
          <w:szCs w:val="24"/>
          <w:lang w:eastAsia="ru-RU"/>
        </w:rPr>
        <w:softHyphen/>
        <w:t>венных товаров, различающихся исходным сырьем и особенно</w:t>
      </w:r>
      <w:r w:rsidRPr="00D4013C">
        <w:rPr>
          <w:rFonts w:ascii="Times New Roman" w:eastAsia="Times New Roman" w:hAnsi="Times New Roman" w:cs="Times New Roman"/>
          <w:color w:val="000000"/>
          <w:sz w:val="24"/>
          <w:szCs w:val="24"/>
          <w:lang w:eastAsia="ru-RU"/>
        </w:rPr>
        <w:softHyphen/>
        <w:t>стями технологии производства. В продовольственных товарах первой категории количество и типы спецдобавок строго регла</w:t>
      </w:r>
      <w:r w:rsidRPr="00D4013C">
        <w:rPr>
          <w:rFonts w:ascii="Times New Roman" w:eastAsia="Times New Roman" w:hAnsi="Times New Roman" w:cs="Times New Roman"/>
          <w:color w:val="000000"/>
          <w:sz w:val="24"/>
          <w:szCs w:val="24"/>
          <w:lang w:eastAsia="ru-RU"/>
        </w:rPr>
        <w:softHyphen/>
        <w:t>ментированы. Качество товаров второй категории контролиру</w:t>
      </w:r>
      <w:r w:rsidRPr="00D4013C">
        <w:rPr>
          <w:rFonts w:ascii="Times New Roman" w:eastAsia="Times New Roman" w:hAnsi="Times New Roman" w:cs="Times New Roman"/>
          <w:color w:val="000000"/>
          <w:sz w:val="24"/>
          <w:szCs w:val="24"/>
          <w:lang w:eastAsia="ru-RU"/>
        </w:rPr>
        <w:softHyphen/>
        <w:t>ется менее строго. Они производятся с учетом требований страны-импортера. На товары третьей категории не распространя</w:t>
      </w:r>
      <w:r w:rsidRPr="00D4013C">
        <w:rPr>
          <w:rFonts w:ascii="Times New Roman" w:eastAsia="Times New Roman" w:hAnsi="Times New Roman" w:cs="Times New Roman"/>
          <w:color w:val="000000"/>
          <w:sz w:val="24"/>
          <w:szCs w:val="24"/>
          <w:lang w:eastAsia="ru-RU"/>
        </w:rPr>
        <w:softHyphen/>
        <w:t>ются многие ограничения на использование спецдобавок, себе</w:t>
      </w:r>
      <w:r w:rsidRPr="00D4013C">
        <w:rPr>
          <w:rFonts w:ascii="Times New Roman" w:eastAsia="Times New Roman" w:hAnsi="Times New Roman" w:cs="Times New Roman"/>
          <w:color w:val="000000"/>
          <w:sz w:val="24"/>
          <w:szCs w:val="24"/>
          <w:lang w:eastAsia="ru-RU"/>
        </w:rPr>
        <w:softHyphen/>
        <w:t>стоимость их гораздо ниже, а производство выгоднее.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Большая часть информации о составе продукта, условиях его хранения и срока годности должна быть указана на этикетке то</w:t>
      </w:r>
      <w:r w:rsidRPr="00D4013C">
        <w:rPr>
          <w:rFonts w:ascii="Times New Roman" w:eastAsia="Times New Roman" w:hAnsi="Times New Roman" w:cs="Times New Roman"/>
          <w:color w:val="000000"/>
          <w:sz w:val="24"/>
          <w:szCs w:val="24"/>
          <w:lang w:eastAsia="ru-RU"/>
        </w:rPr>
        <w:softHyphen/>
        <w:t>вара. Там же помещают и штрих-код. Штрих-код - это ряд вер</w:t>
      </w:r>
      <w:r w:rsidRPr="00D4013C">
        <w:rPr>
          <w:rFonts w:ascii="Times New Roman" w:eastAsia="Times New Roman" w:hAnsi="Times New Roman" w:cs="Times New Roman"/>
          <w:color w:val="000000"/>
          <w:sz w:val="24"/>
          <w:szCs w:val="24"/>
          <w:lang w:eastAsia="ru-RU"/>
        </w:rPr>
        <w:softHyphen/>
        <w:t>тикальных черных и белых полос, под которыми расположено 13 цифр. Первые две цифры обозначают страну-производителя, за ними следует пять цифр кода предприятия-изготовителя. Сле</w:t>
      </w:r>
      <w:r w:rsidRPr="00D4013C">
        <w:rPr>
          <w:rFonts w:ascii="Times New Roman" w:eastAsia="Times New Roman" w:hAnsi="Times New Roman" w:cs="Times New Roman"/>
          <w:color w:val="000000"/>
          <w:sz w:val="24"/>
          <w:szCs w:val="24"/>
          <w:lang w:eastAsia="ru-RU"/>
        </w:rPr>
        <w:softHyphen/>
        <w:t>дующие пять цифр кодируют наименование товара и его потре</w:t>
      </w:r>
      <w:r w:rsidRPr="00D4013C">
        <w:rPr>
          <w:rFonts w:ascii="Times New Roman" w:eastAsia="Times New Roman" w:hAnsi="Times New Roman" w:cs="Times New Roman"/>
          <w:color w:val="000000"/>
          <w:sz w:val="24"/>
          <w:szCs w:val="24"/>
          <w:lang w:eastAsia="ru-RU"/>
        </w:rPr>
        <w:softHyphen/>
        <w:t>бительские свойства (размеры, массу, цвет и пр.). Последняя цифра в ряду - контрольная, она используется для проверки пра</w:t>
      </w:r>
      <w:r w:rsidRPr="00D4013C">
        <w:rPr>
          <w:rFonts w:ascii="Times New Roman" w:eastAsia="Times New Roman" w:hAnsi="Times New Roman" w:cs="Times New Roman"/>
          <w:color w:val="000000"/>
          <w:sz w:val="24"/>
          <w:szCs w:val="24"/>
          <w:lang w:eastAsia="ru-RU"/>
        </w:rPr>
        <w:softHyphen/>
        <w:t>вильности считывания штрихов сканером. Есть штрих-коды, где страна-изготовитель обозначается 3 цифрами, а предприятие - изготовитель - 4 цифрами.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продукты питания часто вводят различные добавки, кото</w:t>
      </w:r>
      <w:r w:rsidRPr="00D4013C">
        <w:rPr>
          <w:rFonts w:ascii="Times New Roman" w:eastAsia="Times New Roman" w:hAnsi="Times New Roman" w:cs="Times New Roman"/>
          <w:color w:val="000000"/>
          <w:sz w:val="24"/>
          <w:szCs w:val="24"/>
          <w:lang w:eastAsia="ru-RU"/>
        </w:rPr>
        <w:softHyphen/>
        <w:t>рые придают им определенный вкус, цвет, запах, консистенцию и пр. товарные признаки. Не все добавки одинаково безвредны.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Среди них нередко (особенно в импортируемых продуктах) можно встретить канцерогены - вещества, способные провоци</w:t>
      </w:r>
      <w:r w:rsidRPr="00D4013C">
        <w:rPr>
          <w:rFonts w:ascii="Times New Roman" w:eastAsia="Times New Roman" w:hAnsi="Times New Roman" w:cs="Times New Roman"/>
          <w:color w:val="000000"/>
          <w:sz w:val="24"/>
          <w:szCs w:val="24"/>
          <w:lang w:eastAsia="ru-RU"/>
        </w:rPr>
        <w:softHyphen/>
        <w:t>ровать рак различных органов, мутагены - вещества, вызываю</w:t>
      </w:r>
      <w:r w:rsidRPr="00D4013C">
        <w:rPr>
          <w:rFonts w:ascii="Times New Roman" w:eastAsia="Times New Roman" w:hAnsi="Times New Roman" w:cs="Times New Roman"/>
          <w:color w:val="000000"/>
          <w:sz w:val="24"/>
          <w:szCs w:val="24"/>
          <w:lang w:eastAsia="ru-RU"/>
        </w:rPr>
        <w:softHyphen/>
        <w:t>щие генетические аномалии, что может негативно отразиться на потомстве, и группы добавок с другими патогенными эффек</w:t>
      </w:r>
      <w:r w:rsidRPr="00D4013C">
        <w:rPr>
          <w:rFonts w:ascii="Times New Roman" w:eastAsia="Times New Roman" w:hAnsi="Times New Roman" w:cs="Times New Roman"/>
          <w:color w:val="000000"/>
          <w:sz w:val="24"/>
          <w:szCs w:val="24"/>
          <w:lang w:eastAsia="ru-RU"/>
        </w:rPr>
        <w:softHyphen/>
        <w:t>тами.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Современный человек должен уметь хоть в общих чертах разбираться в этих жизненно важных вопросах. Информацию о качестве продукта можно получить не только со штрих-кода - о его органолептических свойствах (цвет, запах, вкус, конси</w:t>
      </w:r>
      <w:r w:rsidRPr="00D4013C">
        <w:rPr>
          <w:rFonts w:ascii="Times New Roman" w:eastAsia="Times New Roman" w:hAnsi="Times New Roman" w:cs="Times New Roman"/>
          <w:color w:val="000000"/>
          <w:sz w:val="24"/>
          <w:szCs w:val="24"/>
          <w:lang w:eastAsia="ru-RU"/>
        </w:rPr>
        <w:softHyphen/>
        <w:t>стенция), но и с упаковки того или иного продовольственного товара.</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Ниже приводятся коды стран-производителей и список наи</w:t>
      </w:r>
      <w:r w:rsidRPr="00D4013C">
        <w:rPr>
          <w:rFonts w:ascii="Times New Roman" w:eastAsia="Times New Roman" w:hAnsi="Times New Roman" w:cs="Times New Roman"/>
          <w:color w:val="000000"/>
          <w:sz w:val="24"/>
          <w:szCs w:val="24"/>
          <w:lang w:eastAsia="ru-RU"/>
        </w:rPr>
        <w:softHyphen/>
        <w:t>более вредных добавок.</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firstLine="426"/>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bCs/>
          <w:i/>
          <w:color w:val="000000"/>
          <w:sz w:val="24"/>
          <w:szCs w:val="24"/>
          <w:lang w:eastAsia="ru-RU"/>
        </w:rPr>
        <w:t>Таблица 73. КОДЫ СТРАН-ПРОИЗВОДИТЕЛЕЙ</w:t>
      </w:r>
    </w:p>
    <w:tbl>
      <w:tblPr>
        <w:tblW w:w="0" w:type="auto"/>
        <w:tblInd w:w="5" w:type="dxa"/>
        <w:tblLayout w:type="fixed"/>
        <w:tblCellMar>
          <w:left w:w="0" w:type="dxa"/>
          <w:right w:w="0" w:type="dxa"/>
        </w:tblCellMar>
        <w:tblLook w:val="0000" w:firstRow="0" w:lastRow="0" w:firstColumn="0" w:lastColumn="0" w:noHBand="0" w:noVBand="0"/>
      </w:tblPr>
      <w:tblGrid>
        <w:gridCol w:w="1134"/>
        <w:gridCol w:w="2552"/>
        <w:gridCol w:w="288"/>
        <w:gridCol w:w="993"/>
        <w:gridCol w:w="2546"/>
      </w:tblGrid>
      <w:tr w:rsidR="00D4013C" w:rsidRPr="00D4013C" w:rsidTr="00516169">
        <w:trPr>
          <w:trHeight w:hRule="exact" w:val="475"/>
        </w:trPr>
        <w:tc>
          <w:tcPr>
            <w:tcW w:w="113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Код</w:t>
            </w:r>
          </w:p>
        </w:tc>
        <w:tc>
          <w:tcPr>
            <w:tcW w:w="25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Страна-</w:t>
            </w:r>
          </w:p>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производитель</w:t>
            </w:r>
          </w:p>
        </w:tc>
        <w:tc>
          <w:tcPr>
            <w:tcW w:w="288"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Код</w:t>
            </w:r>
          </w:p>
        </w:tc>
        <w:tc>
          <w:tcPr>
            <w:tcW w:w="254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Страна-</w:t>
            </w:r>
          </w:p>
          <w:p w:rsidR="00D4013C" w:rsidRPr="00D4013C" w:rsidRDefault="00D4013C" w:rsidP="00D4013C">
            <w:pPr>
              <w:spacing w:after="0"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производитель</w:t>
            </w:r>
          </w:p>
        </w:tc>
      </w:tr>
      <w:tr w:rsidR="00D4013C" w:rsidRPr="00D4013C" w:rsidTr="00516169">
        <w:trPr>
          <w:trHeight w:hRule="exact" w:val="216"/>
        </w:trPr>
        <w:tc>
          <w:tcPr>
            <w:tcW w:w="113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1</w:t>
            </w:r>
          </w:p>
        </w:tc>
        <w:tc>
          <w:tcPr>
            <w:tcW w:w="25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2</w:t>
            </w:r>
          </w:p>
        </w:tc>
        <w:tc>
          <w:tcPr>
            <w:tcW w:w="28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3</w:t>
            </w:r>
          </w:p>
        </w:tc>
        <w:tc>
          <w:tcPr>
            <w:tcW w:w="254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4</w:t>
            </w:r>
          </w:p>
        </w:tc>
      </w:tr>
      <w:tr w:rsidR="00D4013C" w:rsidRPr="00D4013C" w:rsidTr="00516169">
        <w:trPr>
          <w:trHeight w:hRule="exact" w:val="259"/>
        </w:trPr>
        <w:tc>
          <w:tcPr>
            <w:tcW w:w="113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00-09</w:t>
            </w:r>
          </w:p>
        </w:tc>
        <w:tc>
          <w:tcPr>
            <w:tcW w:w="25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США и Канада</w:t>
            </w:r>
          </w:p>
        </w:tc>
        <w:tc>
          <w:tcPr>
            <w:tcW w:w="28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560</w:t>
            </w:r>
          </w:p>
        </w:tc>
        <w:tc>
          <w:tcPr>
            <w:tcW w:w="254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Португалия</w:t>
            </w:r>
          </w:p>
        </w:tc>
      </w:tr>
      <w:tr w:rsidR="00D4013C" w:rsidRPr="00D4013C" w:rsidTr="00516169">
        <w:trPr>
          <w:trHeight w:hRule="exact" w:val="254"/>
        </w:trPr>
        <w:tc>
          <w:tcPr>
            <w:tcW w:w="113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3-37</w:t>
            </w:r>
          </w:p>
        </w:tc>
        <w:tc>
          <w:tcPr>
            <w:tcW w:w="25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Франция</w:t>
            </w:r>
          </w:p>
        </w:tc>
        <w:tc>
          <w:tcPr>
            <w:tcW w:w="28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57</w:t>
            </w:r>
          </w:p>
        </w:tc>
        <w:tc>
          <w:tcPr>
            <w:tcW w:w="254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Дания</w:t>
            </w:r>
          </w:p>
        </w:tc>
      </w:tr>
      <w:tr w:rsidR="00D4013C" w:rsidRPr="00D4013C" w:rsidTr="00516169">
        <w:trPr>
          <w:trHeight w:hRule="exact" w:val="264"/>
        </w:trPr>
        <w:tc>
          <w:tcPr>
            <w:tcW w:w="113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380</w:t>
            </w:r>
          </w:p>
        </w:tc>
        <w:tc>
          <w:tcPr>
            <w:tcW w:w="25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Болгария</w:t>
            </w:r>
          </w:p>
        </w:tc>
        <w:tc>
          <w:tcPr>
            <w:tcW w:w="28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590</w:t>
            </w:r>
          </w:p>
        </w:tc>
        <w:tc>
          <w:tcPr>
            <w:tcW w:w="254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Польша</w:t>
            </w:r>
          </w:p>
        </w:tc>
      </w:tr>
      <w:tr w:rsidR="00D4013C" w:rsidRPr="00D4013C" w:rsidTr="00516169">
        <w:trPr>
          <w:trHeight w:hRule="exact" w:val="264"/>
        </w:trPr>
        <w:tc>
          <w:tcPr>
            <w:tcW w:w="113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383</w:t>
            </w:r>
          </w:p>
        </w:tc>
        <w:tc>
          <w:tcPr>
            <w:tcW w:w="25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Словения</w:t>
            </w:r>
          </w:p>
        </w:tc>
        <w:tc>
          <w:tcPr>
            <w:tcW w:w="28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599</w:t>
            </w:r>
          </w:p>
        </w:tc>
        <w:tc>
          <w:tcPr>
            <w:tcW w:w="254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Венгрия</w:t>
            </w:r>
          </w:p>
        </w:tc>
      </w:tr>
      <w:tr w:rsidR="00D4013C" w:rsidRPr="00D4013C" w:rsidTr="00516169">
        <w:trPr>
          <w:trHeight w:hRule="exact" w:val="264"/>
        </w:trPr>
        <w:tc>
          <w:tcPr>
            <w:tcW w:w="113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385</w:t>
            </w:r>
          </w:p>
        </w:tc>
        <w:tc>
          <w:tcPr>
            <w:tcW w:w="25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Хорватия</w:t>
            </w:r>
          </w:p>
        </w:tc>
        <w:tc>
          <w:tcPr>
            <w:tcW w:w="28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64</w:t>
            </w:r>
          </w:p>
        </w:tc>
        <w:tc>
          <w:tcPr>
            <w:tcW w:w="254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Финляндия</w:t>
            </w:r>
          </w:p>
        </w:tc>
      </w:tr>
      <w:tr w:rsidR="00D4013C" w:rsidRPr="00D4013C" w:rsidTr="00516169">
        <w:trPr>
          <w:trHeight w:hRule="exact" w:val="514"/>
        </w:trPr>
        <w:tc>
          <w:tcPr>
            <w:tcW w:w="113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400-</w:t>
            </w:r>
          </w:p>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440</w:t>
            </w:r>
          </w:p>
        </w:tc>
        <w:tc>
          <w:tcPr>
            <w:tcW w:w="25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Германия</w:t>
            </w:r>
          </w:p>
        </w:tc>
        <w:tc>
          <w:tcPr>
            <w:tcW w:w="28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690</w:t>
            </w:r>
          </w:p>
        </w:tc>
        <w:tc>
          <w:tcPr>
            <w:tcW w:w="254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Китай</w:t>
            </w:r>
          </w:p>
        </w:tc>
      </w:tr>
      <w:tr w:rsidR="00D4013C" w:rsidRPr="00D4013C" w:rsidTr="00516169">
        <w:trPr>
          <w:trHeight w:hRule="exact" w:val="518"/>
        </w:trPr>
        <w:tc>
          <w:tcPr>
            <w:tcW w:w="113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b/>
                <w:color w:val="FF0000"/>
                <w:sz w:val="24"/>
                <w:szCs w:val="24"/>
                <w:lang w:eastAsia="ru-RU"/>
              </w:rPr>
            </w:pPr>
            <w:r w:rsidRPr="00D4013C">
              <w:rPr>
                <w:rFonts w:ascii="Times New Roman" w:eastAsia="Times New Roman" w:hAnsi="Times New Roman" w:cs="Times New Roman"/>
                <w:b/>
                <w:color w:val="FF0000"/>
                <w:sz w:val="24"/>
                <w:szCs w:val="24"/>
                <w:lang w:eastAsia="ru-RU"/>
              </w:rPr>
              <w:t>460-</w:t>
            </w:r>
          </w:p>
          <w:p w:rsidR="00D4013C" w:rsidRPr="00D4013C" w:rsidRDefault="00D4013C" w:rsidP="00D4013C">
            <w:pPr>
              <w:spacing w:after="0" w:line="220" w:lineRule="exact"/>
              <w:ind w:firstLine="426"/>
              <w:jc w:val="center"/>
              <w:rPr>
                <w:rFonts w:ascii="Times New Roman" w:eastAsia="Times New Roman" w:hAnsi="Times New Roman" w:cs="Times New Roman"/>
                <w:b/>
                <w:color w:val="FF0000"/>
                <w:sz w:val="24"/>
                <w:szCs w:val="24"/>
                <w:lang w:eastAsia="ru-RU"/>
              </w:rPr>
            </w:pPr>
            <w:r w:rsidRPr="00D4013C">
              <w:rPr>
                <w:rFonts w:ascii="Times New Roman" w:eastAsia="Times New Roman" w:hAnsi="Times New Roman" w:cs="Times New Roman"/>
                <w:b/>
                <w:color w:val="FF0000"/>
                <w:sz w:val="24"/>
                <w:szCs w:val="24"/>
                <w:lang w:eastAsia="ru-RU"/>
              </w:rPr>
              <w:t>496</w:t>
            </w:r>
          </w:p>
        </w:tc>
        <w:tc>
          <w:tcPr>
            <w:tcW w:w="25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b/>
                <w:color w:val="FF0000"/>
                <w:sz w:val="24"/>
                <w:szCs w:val="24"/>
                <w:lang w:eastAsia="ru-RU"/>
              </w:rPr>
            </w:pPr>
            <w:r w:rsidRPr="00D4013C">
              <w:rPr>
                <w:rFonts w:ascii="Times New Roman" w:eastAsia="Times New Roman" w:hAnsi="Times New Roman" w:cs="Times New Roman"/>
                <w:b/>
                <w:color w:val="FF0000"/>
                <w:sz w:val="24"/>
                <w:szCs w:val="24"/>
                <w:lang w:eastAsia="ru-RU"/>
              </w:rPr>
              <w:t>Россия и СНГ</w:t>
            </w:r>
          </w:p>
        </w:tc>
        <w:tc>
          <w:tcPr>
            <w:tcW w:w="28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729</w:t>
            </w:r>
          </w:p>
        </w:tc>
        <w:tc>
          <w:tcPr>
            <w:tcW w:w="254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Израиль</w:t>
            </w:r>
          </w:p>
        </w:tc>
      </w:tr>
      <w:tr w:rsidR="00D4013C" w:rsidRPr="00D4013C" w:rsidTr="00516169">
        <w:trPr>
          <w:trHeight w:hRule="exact" w:val="264"/>
        </w:trPr>
        <w:tc>
          <w:tcPr>
            <w:tcW w:w="113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471</w:t>
            </w:r>
          </w:p>
        </w:tc>
        <w:tc>
          <w:tcPr>
            <w:tcW w:w="25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Тайвань</w:t>
            </w:r>
          </w:p>
        </w:tc>
        <w:tc>
          <w:tcPr>
            <w:tcW w:w="28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73</w:t>
            </w:r>
          </w:p>
        </w:tc>
        <w:tc>
          <w:tcPr>
            <w:tcW w:w="254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Швеция</w:t>
            </w:r>
          </w:p>
        </w:tc>
      </w:tr>
      <w:tr w:rsidR="00D4013C" w:rsidRPr="00D4013C" w:rsidTr="00516169">
        <w:trPr>
          <w:trHeight w:hRule="exact" w:val="259"/>
        </w:trPr>
        <w:tc>
          <w:tcPr>
            <w:tcW w:w="113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474</w:t>
            </w:r>
          </w:p>
        </w:tc>
        <w:tc>
          <w:tcPr>
            <w:tcW w:w="25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Эстония</w:t>
            </w:r>
          </w:p>
        </w:tc>
        <w:tc>
          <w:tcPr>
            <w:tcW w:w="28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76</w:t>
            </w:r>
          </w:p>
        </w:tc>
        <w:tc>
          <w:tcPr>
            <w:tcW w:w="254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Швейцария</w:t>
            </w:r>
          </w:p>
        </w:tc>
      </w:tr>
      <w:tr w:rsidR="00D4013C" w:rsidRPr="00D4013C" w:rsidTr="00516169">
        <w:trPr>
          <w:trHeight w:hRule="exact" w:val="264"/>
        </w:trPr>
        <w:tc>
          <w:tcPr>
            <w:tcW w:w="113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475</w:t>
            </w:r>
          </w:p>
        </w:tc>
        <w:tc>
          <w:tcPr>
            <w:tcW w:w="25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Латвия</w:t>
            </w:r>
          </w:p>
        </w:tc>
        <w:tc>
          <w:tcPr>
            <w:tcW w:w="28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789</w:t>
            </w:r>
          </w:p>
        </w:tc>
        <w:tc>
          <w:tcPr>
            <w:tcW w:w="254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Бразилия</w:t>
            </w:r>
          </w:p>
        </w:tc>
      </w:tr>
      <w:tr w:rsidR="00D4013C" w:rsidRPr="00D4013C" w:rsidTr="00516169">
        <w:trPr>
          <w:trHeight w:hRule="exact" w:val="259"/>
        </w:trPr>
        <w:tc>
          <w:tcPr>
            <w:tcW w:w="113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477</w:t>
            </w:r>
          </w:p>
        </w:tc>
        <w:tc>
          <w:tcPr>
            <w:tcW w:w="25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Литва</w:t>
            </w:r>
          </w:p>
        </w:tc>
        <w:tc>
          <w:tcPr>
            <w:tcW w:w="28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80-83</w:t>
            </w:r>
          </w:p>
        </w:tc>
        <w:tc>
          <w:tcPr>
            <w:tcW w:w="254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Италия</w:t>
            </w:r>
          </w:p>
        </w:tc>
      </w:tr>
      <w:tr w:rsidR="00D4013C" w:rsidRPr="00D4013C" w:rsidTr="00516169">
        <w:trPr>
          <w:trHeight w:hRule="exact" w:val="259"/>
        </w:trPr>
        <w:tc>
          <w:tcPr>
            <w:tcW w:w="113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482</w:t>
            </w:r>
          </w:p>
        </w:tc>
        <w:tc>
          <w:tcPr>
            <w:tcW w:w="25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Украина</w:t>
            </w:r>
          </w:p>
        </w:tc>
        <w:tc>
          <w:tcPr>
            <w:tcW w:w="28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84</w:t>
            </w:r>
          </w:p>
        </w:tc>
        <w:tc>
          <w:tcPr>
            <w:tcW w:w="254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Испания</w:t>
            </w:r>
          </w:p>
        </w:tc>
      </w:tr>
      <w:tr w:rsidR="00D4013C" w:rsidRPr="00D4013C" w:rsidTr="00516169">
        <w:trPr>
          <w:trHeight w:hRule="exact" w:val="283"/>
        </w:trPr>
        <w:tc>
          <w:tcPr>
            <w:tcW w:w="1134"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484</w:t>
            </w:r>
          </w:p>
        </w:tc>
        <w:tc>
          <w:tcPr>
            <w:tcW w:w="2552"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Молдова</w:t>
            </w:r>
          </w:p>
        </w:tc>
        <w:tc>
          <w:tcPr>
            <w:tcW w:w="288" w:type="dxa"/>
            <w:tcBorders>
              <w:top w:val="nil"/>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858</w:t>
            </w:r>
          </w:p>
        </w:tc>
        <w:tc>
          <w:tcPr>
            <w:tcW w:w="2546" w:type="dxa"/>
            <w:tcBorders>
              <w:top w:val="single" w:sz="4" w:space="0" w:color="auto"/>
              <w:left w:val="single" w:sz="4" w:space="0" w:color="auto"/>
              <w:bottom w:val="single" w:sz="4" w:space="0" w:color="auto"/>
              <w:right w:val="single" w:sz="4" w:space="0" w:color="auto"/>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Словакия</w:t>
            </w:r>
          </w:p>
        </w:tc>
      </w:tr>
      <w:tr w:rsidR="00D4013C" w:rsidRPr="00D4013C" w:rsidTr="00516169">
        <w:trPr>
          <w:trHeight w:hRule="exact" w:val="250"/>
        </w:trPr>
        <w:tc>
          <w:tcPr>
            <w:tcW w:w="113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489</w:t>
            </w:r>
          </w:p>
        </w:tc>
        <w:tc>
          <w:tcPr>
            <w:tcW w:w="25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Гонконг</w:t>
            </w:r>
          </w:p>
        </w:tc>
        <w:tc>
          <w:tcPr>
            <w:tcW w:w="28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859</w:t>
            </w:r>
          </w:p>
        </w:tc>
        <w:tc>
          <w:tcPr>
            <w:tcW w:w="254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Чехия</w:t>
            </w:r>
          </w:p>
        </w:tc>
      </w:tr>
      <w:tr w:rsidR="00D4013C" w:rsidRPr="00D4013C" w:rsidTr="00516169">
        <w:trPr>
          <w:trHeight w:hRule="exact" w:val="509"/>
        </w:trPr>
        <w:tc>
          <w:tcPr>
            <w:tcW w:w="113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45 и 49</w:t>
            </w:r>
          </w:p>
        </w:tc>
        <w:tc>
          <w:tcPr>
            <w:tcW w:w="25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Япония</w:t>
            </w:r>
          </w:p>
        </w:tc>
        <w:tc>
          <w:tcPr>
            <w:tcW w:w="28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860</w:t>
            </w:r>
          </w:p>
        </w:tc>
        <w:tc>
          <w:tcPr>
            <w:tcW w:w="254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Югославия</w:t>
            </w:r>
          </w:p>
        </w:tc>
      </w:tr>
      <w:tr w:rsidR="00D4013C" w:rsidRPr="00D4013C" w:rsidTr="00516169">
        <w:trPr>
          <w:trHeight w:hRule="exact" w:val="254"/>
        </w:trPr>
        <w:tc>
          <w:tcPr>
            <w:tcW w:w="113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50</w:t>
            </w:r>
          </w:p>
        </w:tc>
        <w:tc>
          <w:tcPr>
            <w:tcW w:w="25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Великобритания</w:t>
            </w:r>
          </w:p>
        </w:tc>
        <w:tc>
          <w:tcPr>
            <w:tcW w:w="28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869</w:t>
            </w:r>
          </w:p>
        </w:tc>
        <w:tc>
          <w:tcPr>
            <w:tcW w:w="254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Турция</w:t>
            </w:r>
          </w:p>
        </w:tc>
      </w:tr>
      <w:tr w:rsidR="00D4013C" w:rsidRPr="00D4013C" w:rsidTr="00516169">
        <w:trPr>
          <w:trHeight w:hRule="exact" w:val="259"/>
        </w:trPr>
        <w:tc>
          <w:tcPr>
            <w:tcW w:w="113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520</w:t>
            </w:r>
          </w:p>
        </w:tc>
        <w:tc>
          <w:tcPr>
            <w:tcW w:w="25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Греция</w:t>
            </w:r>
          </w:p>
        </w:tc>
        <w:tc>
          <w:tcPr>
            <w:tcW w:w="28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87</w:t>
            </w:r>
          </w:p>
        </w:tc>
        <w:tc>
          <w:tcPr>
            <w:tcW w:w="254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Нидерланды</w:t>
            </w:r>
          </w:p>
        </w:tc>
      </w:tr>
      <w:tr w:rsidR="00D4013C" w:rsidRPr="00D4013C" w:rsidTr="00516169">
        <w:trPr>
          <w:trHeight w:hRule="exact" w:val="259"/>
        </w:trPr>
        <w:tc>
          <w:tcPr>
            <w:tcW w:w="113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529</w:t>
            </w:r>
          </w:p>
        </w:tc>
        <w:tc>
          <w:tcPr>
            <w:tcW w:w="25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Кипр</w:t>
            </w:r>
          </w:p>
        </w:tc>
        <w:tc>
          <w:tcPr>
            <w:tcW w:w="28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888</w:t>
            </w:r>
          </w:p>
        </w:tc>
        <w:tc>
          <w:tcPr>
            <w:tcW w:w="254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Сингапур</w:t>
            </w:r>
          </w:p>
        </w:tc>
      </w:tr>
      <w:tr w:rsidR="00D4013C" w:rsidRPr="00D4013C" w:rsidTr="00516169">
        <w:trPr>
          <w:trHeight w:hRule="exact" w:val="259"/>
        </w:trPr>
        <w:tc>
          <w:tcPr>
            <w:tcW w:w="113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539</w:t>
            </w:r>
          </w:p>
        </w:tc>
        <w:tc>
          <w:tcPr>
            <w:tcW w:w="2552"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Ирландия</w:t>
            </w:r>
          </w:p>
        </w:tc>
        <w:tc>
          <w:tcPr>
            <w:tcW w:w="288" w:type="dxa"/>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890</w:t>
            </w:r>
          </w:p>
        </w:tc>
        <w:tc>
          <w:tcPr>
            <w:tcW w:w="254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Индия</w:t>
            </w:r>
          </w:p>
        </w:tc>
      </w:tr>
      <w:tr w:rsidR="00D4013C" w:rsidRPr="00D4013C" w:rsidTr="00516169">
        <w:trPr>
          <w:trHeight w:hRule="exact" w:val="283"/>
        </w:trPr>
        <w:tc>
          <w:tcPr>
            <w:tcW w:w="1134"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54</w:t>
            </w:r>
          </w:p>
        </w:tc>
        <w:tc>
          <w:tcPr>
            <w:tcW w:w="2552"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Бельгия, Люксембург</w:t>
            </w:r>
          </w:p>
        </w:tc>
        <w:tc>
          <w:tcPr>
            <w:tcW w:w="288" w:type="dxa"/>
            <w:tcBorders>
              <w:top w:val="nil"/>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90-91</w:t>
            </w:r>
          </w:p>
        </w:tc>
        <w:tc>
          <w:tcPr>
            <w:tcW w:w="2546" w:type="dxa"/>
            <w:tcBorders>
              <w:top w:val="single" w:sz="4" w:space="0" w:color="auto"/>
              <w:left w:val="single" w:sz="4" w:space="0" w:color="auto"/>
              <w:bottom w:val="single" w:sz="4" w:space="0" w:color="auto"/>
              <w:right w:val="single" w:sz="4" w:space="0" w:color="auto"/>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Австрия</w:t>
            </w:r>
          </w:p>
        </w:tc>
      </w:tr>
    </w:tbl>
    <w:p w:rsidR="00D4013C" w:rsidRPr="00D4013C" w:rsidRDefault="00D4013C" w:rsidP="00D4013C">
      <w:pPr>
        <w:spacing w:after="0" w:line="240" w:lineRule="auto"/>
        <w:ind w:firstLine="426"/>
        <w:rPr>
          <w:rFonts w:ascii="Times New Roman" w:eastAsia="Times New Roman" w:hAnsi="Times New Roman" w:cs="Times New Roman"/>
          <w:b/>
          <w:bCs/>
          <w:color w:val="000000"/>
          <w:sz w:val="24"/>
          <w:szCs w:val="24"/>
          <w:lang w:eastAsia="ru-RU"/>
        </w:rPr>
      </w:pP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СПИСОК НАИБОЛЕЕ ВРЕДНЫХ ПИЩЕВЫХ ДОБАВОК</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pacing w:val="40"/>
          <w:sz w:val="24"/>
          <w:szCs w:val="24"/>
          <w:lang w:eastAsia="ru-RU"/>
        </w:rPr>
        <w:t>Условные обозначения: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«РК» - вызывает расстройства кишечника;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«АД» - влияет на артериальное давление;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 - вызывает сыпи;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 - канцероген;</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«X» - способствует повышению содержания холестерина; «П» - подозрительная группа;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«РЖ» - вызывает расстройства желудка;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 - опасный по ряду причин;</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«00» - очень опасный;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«ВК» - вреден для кожи;</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«3» - запрещен к применению.</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Таблица 74. </w:t>
      </w:r>
    </w:p>
    <w:tbl>
      <w:tblPr>
        <w:tblStyle w:val="7"/>
        <w:tblW w:w="0" w:type="auto"/>
        <w:tblLook w:val="04A0" w:firstRow="1" w:lastRow="0" w:firstColumn="1" w:lastColumn="0" w:noHBand="0" w:noVBand="1"/>
      </w:tblPr>
      <w:tblGrid>
        <w:gridCol w:w="1572"/>
        <w:gridCol w:w="1619"/>
        <w:gridCol w:w="1571"/>
        <w:gridCol w:w="1618"/>
        <w:gridCol w:w="1572"/>
        <w:gridCol w:w="1619"/>
      </w:tblGrid>
      <w:tr w:rsidR="00D4013C" w:rsidRPr="00D4013C" w:rsidTr="00516169">
        <w:tc>
          <w:tcPr>
            <w:tcW w:w="1642"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Пищевая </w:t>
            </w:r>
          </w:p>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добавка</w:t>
            </w:r>
          </w:p>
        </w:tc>
        <w:tc>
          <w:tcPr>
            <w:tcW w:w="1642"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Вид заболевания</w:t>
            </w:r>
          </w:p>
        </w:tc>
        <w:tc>
          <w:tcPr>
            <w:tcW w:w="1642"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Пищевая </w:t>
            </w:r>
          </w:p>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добавка</w:t>
            </w:r>
          </w:p>
        </w:tc>
        <w:tc>
          <w:tcPr>
            <w:tcW w:w="1642"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Вид заболевания</w:t>
            </w:r>
          </w:p>
        </w:tc>
        <w:tc>
          <w:tcPr>
            <w:tcW w:w="1643"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Пищевая </w:t>
            </w:r>
          </w:p>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добавка</w:t>
            </w:r>
          </w:p>
        </w:tc>
        <w:tc>
          <w:tcPr>
            <w:tcW w:w="1643"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Вид заболевания</w:t>
            </w:r>
          </w:p>
        </w:tc>
      </w:tr>
      <w:tr w:rsidR="00D4013C" w:rsidRPr="00D4013C" w:rsidTr="00516169">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Е 151</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3</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Е 250</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 АД</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Е 211</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w:t>
            </w:r>
          </w:p>
        </w:tc>
      </w:tr>
      <w:tr w:rsidR="00D4013C" w:rsidRPr="00D4013C" w:rsidTr="00516169">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Е 155</w:t>
            </w:r>
          </w:p>
        </w:tc>
        <w:tc>
          <w:tcPr>
            <w:tcW w:w="1642" w:type="dxa"/>
            <w:vAlign w:val="center"/>
          </w:tcPr>
          <w:p w:rsidR="00D4013C" w:rsidRPr="00D4013C" w:rsidRDefault="00D4013C" w:rsidP="00D4013C">
            <w:pPr>
              <w:spacing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Р, О</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Е 251</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ВК, АД</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Е 212</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w:t>
            </w:r>
          </w:p>
        </w:tc>
      </w:tr>
      <w:tr w:rsidR="00D4013C" w:rsidRPr="00D4013C" w:rsidTr="00516169">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Е 154</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РК, АД</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Е 252</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ВК,К</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Е 215</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w:t>
            </w:r>
          </w:p>
        </w:tc>
      </w:tr>
      <w:tr w:rsidR="00D4013C" w:rsidRPr="00D4013C" w:rsidTr="00516169">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Е 160</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ВК</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Е 255</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Е 214</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w:t>
            </w:r>
          </w:p>
        </w:tc>
      </w:tr>
      <w:tr w:rsidR="00D4013C" w:rsidRPr="00D4013C" w:rsidTr="00516169">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Е 171</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Е 259</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ВК</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Е 215</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w:t>
            </w:r>
          </w:p>
        </w:tc>
      </w:tr>
      <w:tr w:rsidR="00D4013C" w:rsidRPr="00D4013C" w:rsidTr="00516169">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1</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2</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3</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4</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5</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6</w:t>
            </w:r>
          </w:p>
        </w:tc>
      </w:tr>
      <w:tr w:rsidR="00D4013C" w:rsidRPr="00D4013C" w:rsidTr="00516169">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175</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п</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240</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К</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402</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w:t>
            </w:r>
          </w:p>
        </w:tc>
      </w:tr>
      <w:tr w:rsidR="00D4013C" w:rsidRPr="00D4013C" w:rsidTr="00516169">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180</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241</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П</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405</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w:t>
            </w:r>
          </w:p>
        </w:tc>
      </w:tr>
      <w:tr w:rsidR="00D4013C" w:rsidRPr="00D4013C" w:rsidTr="00516169">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201</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242</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404</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w:t>
            </w:r>
          </w:p>
        </w:tc>
      </w:tr>
      <w:tr w:rsidR="00D4013C" w:rsidRPr="00D4013C" w:rsidTr="00516169">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216</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к</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249</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к</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450- 454</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РЖ</w:t>
            </w:r>
          </w:p>
        </w:tc>
      </w:tr>
      <w:tr w:rsidR="00D4013C" w:rsidRPr="00D4013C" w:rsidTr="00516169">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219</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к</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270</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0 для детей</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461- 466</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РЖ</w:t>
            </w:r>
          </w:p>
        </w:tc>
      </w:tr>
      <w:tr w:rsidR="00D4013C" w:rsidRPr="00D4013C" w:rsidTr="00516169">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220</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280</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К</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477</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п</w:t>
            </w:r>
          </w:p>
        </w:tc>
      </w:tr>
      <w:tr w:rsidR="00D4013C" w:rsidRPr="00D4013C" w:rsidTr="00516169">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222</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282</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К</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504- 505</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w:t>
            </w:r>
          </w:p>
        </w:tc>
      </w:tr>
      <w:tr w:rsidR="00D4013C" w:rsidRPr="00D4013C" w:rsidTr="00516169">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225</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285</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К</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510</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00</w:t>
            </w:r>
          </w:p>
        </w:tc>
      </w:tr>
      <w:tr w:rsidR="00D4013C" w:rsidRPr="00D4013C" w:rsidTr="00516169">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224</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510</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С</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515</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00</w:t>
            </w:r>
          </w:p>
        </w:tc>
      </w:tr>
      <w:tr w:rsidR="00D4013C" w:rsidRPr="00D4013C" w:rsidTr="00516169">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228</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210</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к</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527</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00</w:t>
            </w:r>
          </w:p>
        </w:tc>
      </w:tr>
      <w:tr w:rsidR="00D4013C" w:rsidRPr="00D4013C" w:rsidTr="00516169">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620</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626-655</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РК</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Ё 656- 657</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w:t>
            </w:r>
          </w:p>
        </w:tc>
      </w:tr>
      <w:tr w:rsidR="00D4013C" w:rsidRPr="00D4013C" w:rsidTr="00516169">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907</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с</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951</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вк</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952</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3</w:t>
            </w:r>
          </w:p>
        </w:tc>
      </w:tr>
      <w:tr w:rsidR="00D4013C" w:rsidRPr="00D4013C" w:rsidTr="00516169">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954</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р</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513</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с</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512</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с</w:t>
            </w:r>
          </w:p>
        </w:tc>
      </w:tr>
      <w:tr w:rsidR="00D4013C" w:rsidRPr="00D4013C" w:rsidTr="00516169">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520</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X</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521</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X</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550</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р</w:t>
            </w:r>
          </w:p>
        </w:tc>
      </w:tr>
      <w:tr w:rsidR="00D4013C" w:rsidRPr="00D4013C" w:rsidTr="00516169">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338</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РЖ</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559</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РЖ</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540</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РЖ</w:t>
            </w:r>
          </w:p>
        </w:tc>
      </w:tr>
      <w:tr w:rsidR="00D4013C" w:rsidRPr="00D4013C" w:rsidTr="00516169">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541</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РЖ</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545</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РК</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400</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w:t>
            </w:r>
          </w:p>
        </w:tc>
      </w:tr>
      <w:tr w:rsidR="00D4013C" w:rsidRPr="00D4013C" w:rsidTr="00516169">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401</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102</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104</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п</w:t>
            </w:r>
          </w:p>
        </w:tc>
      </w:tr>
      <w:tr w:rsidR="00D4013C" w:rsidRPr="00D4013C" w:rsidTr="00516169">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105</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3</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110</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111</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3</w:t>
            </w:r>
          </w:p>
        </w:tc>
      </w:tr>
      <w:tr w:rsidR="00D4013C" w:rsidRPr="00D4013C" w:rsidTr="00516169">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120</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121</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3</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122</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п</w:t>
            </w:r>
          </w:p>
        </w:tc>
      </w:tr>
      <w:tr w:rsidR="00D4013C" w:rsidRPr="00D4013C" w:rsidTr="00516169">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125</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3</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124</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126</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3</w:t>
            </w:r>
          </w:p>
        </w:tc>
      </w:tr>
      <w:tr w:rsidR="00D4013C" w:rsidRPr="00D4013C" w:rsidTr="00516169">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127</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129</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130</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3</w:t>
            </w:r>
          </w:p>
        </w:tc>
      </w:tr>
      <w:tr w:rsidR="00D4013C" w:rsidRPr="00D4013C" w:rsidTr="00516169">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131</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к</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141</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п</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142</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к</w:t>
            </w:r>
          </w:p>
        </w:tc>
      </w:tr>
      <w:tr w:rsidR="00D4013C" w:rsidRPr="00D4013C" w:rsidTr="00516169">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150</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п</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Е 151</w:t>
            </w:r>
          </w:p>
        </w:tc>
        <w:tc>
          <w:tcPr>
            <w:tcW w:w="1642"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вк</w:t>
            </w: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p>
        </w:tc>
        <w:tc>
          <w:tcPr>
            <w:tcW w:w="1643" w:type="dxa"/>
            <w:vAlign w:val="center"/>
          </w:tcPr>
          <w:p w:rsidR="00D4013C" w:rsidRPr="00D4013C" w:rsidRDefault="00D4013C" w:rsidP="00D4013C">
            <w:pPr>
              <w:spacing w:line="220" w:lineRule="exact"/>
              <w:ind w:firstLine="426"/>
              <w:jc w:val="center"/>
              <w:rPr>
                <w:rFonts w:ascii="Times New Roman" w:eastAsia="Times New Roman" w:hAnsi="Times New Roman" w:cs="Times New Roman"/>
                <w:color w:val="000000"/>
                <w:sz w:val="24"/>
                <w:szCs w:val="24"/>
                <w:lang w:eastAsia="ru-RU"/>
              </w:rPr>
            </w:pPr>
          </w:p>
        </w:tc>
      </w:tr>
    </w:tbl>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p w:rsidR="00D4013C" w:rsidRPr="00D4013C" w:rsidRDefault="00D4013C" w:rsidP="00D4013C">
      <w:pPr>
        <w:numPr>
          <w:ilvl w:val="0"/>
          <w:numId w:val="93"/>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Начертите в тетради таблицу 75, в которую будете вносить результаты первичной экологической экспертизы.</w:t>
      </w:r>
    </w:p>
    <w:p w:rsidR="00D4013C" w:rsidRPr="00D4013C" w:rsidRDefault="00D4013C" w:rsidP="00D4013C">
      <w:pPr>
        <w:spacing w:after="0" w:line="240" w:lineRule="auto"/>
        <w:ind w:left="360"/>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Таблица 75.</w:t>
      </w:r>
    </w:p>
    <w:tbl>
      <w:tblPr>
        <w:tblW w:w="0" w:type="auto"/>
        <w:tblInd w:w="5" w:type="dxa"/>
        <w:tblLayout w:type="fixed"/>
        <w:tblCellMar>
          <w:left w:w="0" w:type="dxa"/>
          <w:right w:w="0" w:type="dxa"/>
        </w:tblCellMar>
        <w:tblLook w:val="0000" w:firstRow="0" w:lastRow="0" w:firstColumn="0" w:lastColumn="0" w:noHBand="0" w:noVBand="0"/>
      </w:tblPr>
      <w:tblGrid>
        <w:gridCol w:w="993"/>
        <w:gridCol w:w="3857"/>
        <w:gridCol w:w="2443"/>
      </w:tblGrid>
      <w:tr w:rsidR="00D4013C" w:rsidRPr="00D4013C" w:rsidTr="00516169">
        <w:trPr>
          <w:trHeight w:hRule="exact" w:val="528"/>
        </w:trPr>
        <w:tc>
          <w:tcPr>
            <w:tcW w:w="9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w:t>
            </w:r>
          </w:p>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п/п</w:t>
            </w:r>
          </w:p>
        </w:tc>
        <w:tc>
          <w:tcPr>
            <w:tcW w:w="3857"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Показатель</w:t>
            </w:r>
          </w:p>
        </w:tc>
        <w:tc>
          <w:tcPr>
            <w:tcW w:w="2443"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Результаты экспертизы</w:t>
            </w:r>
          </w:p>
        </w:tc>
      </w:tr>
      <w:tr w:rsidR="00D4013C" w:rsidRPr="00D4013C" w:rsidTr="00516169">
        <w:trPr>
          <w:trHeight w:hRule="exact" w:val="278"/>
        </w:trPr>
        <w:tc>
          <w:tcPr>
            <w:tcW w:w="7293" w:type="dxa"/>
            <w:gridSpan w:val="3"/>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Наименование продукта:</w:t>
            </w:r>
          </w:p>
        </w:tc>
      </w:tr>
      <w:tr w:rsidR="00D4013C" w:rsidRPr="00D4013C" w:rsidTr="00516169">
        <w:trPr>
          <w:trHeight w:hRule="exact" w:val="298"/>
        </w:trPr>
        <w:tc>
          <w:tcPr>
            <w:tcW w:w="993" w:type="dxa"/>
            <w:vMerge w:val="restart"/>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1</w:t>
            </w:r>
          </w:p>
        </w:tc>
        <w:tc>
          <w:tcPr>
            <w:tcW w:w="3857"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Информация на этикетке:</w:t>
            </w:r>
          </w:p>
        </w:tc>
        <w:tc>
          <w:tcPr>
            <w:tcW w:w="2443"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r>
      <w:tr w:rsidR="00D4013C" w:rsidRPr="00D4013C" w:rsidTr="00516169">
        <w:trPr>
          <w:trHeight w:hRule="exact" w:val="562"/>
        </w:trPr>
        <w:tc>
          <w:tcPr>
            <w:tcW w:w="993" w:type="dxa"/>
            <w:vMerge/>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3857"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наименование предприятия- изготовителя, его адрес</w:t>
            </w:r>
          </w:p>
        </w:tc>
        <w:tc>
          <w:tcPr>
            <w:tcW w:w="2443"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r>
      <w:tr w:rsidR="00D4013C" w:rsidRPr="00D4013C" w:rsidTr="00516169">
        <w:trPr>
          <w:trHeight w:hRule="exact" w:val="298"/>
        </w:trPr>
        <w:tc>
          <w:tcPr>
            <w:tcW w:w="993" w:type="dxa"/>
            <w:vMerge/>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3857"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наименование товара, его масса</w:t>
            </w:r>
          </w:p>
        </w:tc>
        <w:tc>
          <w:tcPr>
            <w:tcW w:w="2443"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r>
      <w:tr w:rsidR="00D4013C" w:rsidRPr="00D4013C" w:rsidTr="00516169">
        <w:trPr>
          <w:trHeight w:hRule="exact" w:val="298"/>
        </w:trPr>
        <w:tc>
          <w:tcPr>
            <w:tcW w:w="993" w:type="dxa"/>
            <w:vMerge/>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3857"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-состав</w:t>
            </w:r>
          </w:p>
        </w:tc>
        <w:tc>
          <w:tcPr>
            <w:tcW w:w="2443"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r>
      <w:tr w:rsidR="00D4013C" w:rsidRPr="00D4013C" w:rsidTr="00516169">
        <w:trPr>
          <w:trHeight w:hRule="exact" w:val="302"/>
        </w:trPr>
        <w:tc>
          <w:tcPr>
            <w:tcW w:w="993" w:type="dxa"/>
            <w:vMerge/>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3857"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калорийность</w:t>
            </w:r>
          </w:p>
        </w:tc>
        <w:tc>
          <w:tcPr>
            <w:tcW w:w="2443"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r>
      <w:tr w:rsidR="00D4013C" w:rsidRPr="00D4013C" w:rsidTr="00516169">
        <w:trPr>
          <w:trHeight w:hRule="exact" w:val="298"/>
        </w:trPr>
        <w:tc>
          <w:tcPr>
            <w:tcW w:w="993" w:type="dxa"/>
            <w:vMerge/>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3857"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дата изготовления</w:t>
            </w:r>
          </w:p>
        </w:tc>
        <w:tc>
          <w:tcPr>
            <w:tcW w:w="2443"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r>
      <w:tr w:rsidR="00D4013C" w:rsidRPr="00D4013C" w:rsidTr="00516169">
        <w:trPr>
          <w:trHeight w:hRule="exact" w:val="298"/>
        </w:trPr>
        <w:tc>
          <w:tcPr>
            <w:tcW w:w="993" w:type="dxa"/>
            <w:vMerge/>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3857"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обозначения ГОСТа или ТУ</w:t>
            </w:r>
          </w:p>
        </w:tc>
        <w:tc>
          <w:tcPr>
            <w:tcW w:w="2443"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r>
      <w:tr w:rsidR="00D4013C" w:rsidRPr="00D4013C" w:rsidTr="00516169">
        <w:trPr>
          <w:trHeight w:hRule="exact" w:val="562"/>
        </w:trPr>
        <w:tc>
          <w:tcPr>
            <w:tcW w:w="993" w:type="dxa"/>
            <w:vMerge/>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3857"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срок годности и условия хране</w:t>
            </w:r>
            <w:r w:rsidRPr="00D4013C">
              <w:rPr>
                <w:rFonts w:ascii="Times New Roman" w:eastAsia="Times New Roman" w:hAnsi="Times New Roman" w:cs="Times New Roman"/>
                <w:color w:val="000000"/>
                <w:sz w:val="24"/>
                <w:szCs w:val="24"/>
                <w:lang w:eastAsia="ru-RU"/>
              </w:rPr>
              <w:softHyphen/>
              <w:t>ния</w:t>
            </w:r>
          </w:p>
        </w:tc>
        <w:tc>
          <w:tcPr>
            <w:tcW w:w="2443"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r>
      <w:tr w:rsidR="00D4013C" w:rsidRPr="00D4013C" w:rsidTr="00516169">
        <w:trPr>
          <w:trHeight w:hRule="exact" w:val="557"/>
        </w:trPr>
        <w:tc>
          <w:tcPr>
            <w:tcW w:w="993" w:type="dxa"/>
            <w:vMerge/>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3857"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наличие консервантов и пище</w:t>
            </w:r>
            <w:r w:rsidRPr="00D4013C">
              <w:rPr>
                <w:rFonts w:ascii="Times New Roman" w:eastAsia="Times New Roman" w:hAnsi="Times New Roman" w:cs="Times New Roman"/>
                <w:color w:val="000000"/>
                <w:sz w:val="24"/>
                <w:szCs w:val="24"/>
                <w:lang w:eastAsia="ru-RU"/>
              </w:rPr>
              <w:softHyphen/>
              <w:t>вых добавок</w:t>
            </w:r>
          </w:p>
        </w:tc>
        <w:tc>
          <w:tcPr>
            <w:tcW w:w="2443"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r>
      <w:tr w:rsidR="00D4013C" w:rsidRPr="00D4013C" w:rsidTr="00516169">
        <w:trPr>
          <w:trHeight w:hRule="exact" w:val="562"/>
        </w:trPr>
        <w:tc>
          <w:tcPr>
            <w:tcW w:w="9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2</w:t>
            </w:r>
          </w:p>
        </w:tc>
        <w:tc>
          <w:tcPr>
            <w:tcW w:w="3857"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Страна-производитель </w:t>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 штрих-коду)</w:t>
            </w:r>
          </w:p>
        </w:tc>
        <w:tc>
          <w:tcPr>
            <w:tcW w:w="2443"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r>
      <w:tr w:rsidR="00D4013C" w:rsidRPr="00D4013C" w:rsidTr="00516169">
        <w:trPr>
          <w:trHeight w:hRule="exact" w:val="302"/>
        </w:trPr>
        <w:tc>
          <w:tcPr>
            <w:tcW w:w="99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3</w:t>
            </w:r>
          </w:p>
        </w:tc>
        <w:tc>
          <w:tcPr>
            <w:tcW w:w="3857"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Подлинность штрих-кода</w:t>
            </w:r>
          </w:p>
        </w:tc>
        <w:tc>
          <w:tcPr>
            <w:tcW w:w="2443"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r>
      <w:tr w:rsidR="00D4013C" w:rsidRPr="00D4013C" w:rsidTr="00516169">
        <w:trPr>
          <w:trHeight w:hRule="exact" w:val="581"/>
        </w:trPr>
        <w:tc>
          <w:tcPr>
            <w:tcW w:w="993"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4</w:t>
            </w:r>
          </w:p>
        </w:tc>
        <w:tc>
          <w:tcPr>
            <w:tcW w:w="3857"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Группа пищевых добавок и кон</w:t>
            </w:r>
            <w:r w:rsidRPr="00D4013C">
              <w:rPr>
                <w:rFonts w:ascii="Times New Roman" w:eastAsia="Times New Roman" w:hAnsi="Times New Roman" w:cs="Times New Roman"/>
                <w:color w:val="000000"/>
                <w:sz w:val="24"/>
                <w:szCs w:val="24"/>
                <w:lang w:eastAsia="ru-RU"/>
              </w:rPr>
              <w:softHyphen/>
              <w:t>сервантов</w:t>
            </w:r>
          </w:p>
        </w:tc>
        <w:tc>
          <w:tcPr>
            <w:tcW w:w="2443" w:type="dxa"/>
            <w:tcBorders>
              <w:top w:val="single" w:sz="4" w:space="0" w:color="auto"/>
              <w:left w:val="single" w:sz="4" w:space="0" w:color="auto"/>
              <w:bottom w:val="single" w:sz="4" w:space="0" w:color="auto"/>
              <w:right w:val="single" w:sz="4" w:space="0" w:color="auto"/>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w:t>
            </w:r>
          </w:p>
        </w:tc>
      </w:tr>
    </w:tbl>
    <w:p w:rsidR="00D4013C" w:rsidRPr="00D4013C" w:rsidRDefault="00D4013C" w:rsidP="00D4013C">
      <w:pPr>
        <w:widowControl w:val="0"/>
        <w:numPr>
          <w:ilvl w:val="0"/>
          <w:numId w:val="104"/>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Получите упаковку какого-либо продукта и проведите первичную экологическую экспертизу его качества по пунктам, указанным в таблице. В графу «Результаты экспертизы» ставьте знак «+» (если показатель есть) или «-» (если показателя нет).</w:t>
      </w:r>
    </w:p>
    <w:p w:rsidR="00D4013C" w:rsidRPr="00D4013C" w:rsidRDefault="00D4013C" w:rsidP="00D4013C">
      <w:pPr>
        <w:widowControl w:val="0"/>
        <w:numPr>
          <w:ilvl w:val="0"/>
          <w:numId w:val="104"/>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Определите подлинность штрих-кода следующим обра</w:t>
      </w:r>
      <w:r w:rsidRPr="00D4013C">
        <w:rPr>
          <w:rFonts w:ascii="Times New Roman" w:eastAsia="Times New Roman" w:hAnsi="Times New Roman" w:cs="Times New Roman"/>
          <w:color w:val="000000"/>
          <w:sz w:val="24"/>
          <w:szCs w:val="24"/>
          <w:lang w:eastAsia="ru-RU"/>
        </w:rPr>
        <w:softHyphen/>
        <w:t>зом.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 Сложите все цифры, стоящие на четных местах.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 Полученную сумму умножьте на 3. Результат напишите на черновике. Это число обозначим 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Сложите все цифры, стоящие на нечетных местах (без контрольной цифры).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 Прибавьте к этой сумме число 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 От полученного числа оставьте только последнюю цифру и отнимите ее от 10.</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е) Если результат соответствует контрольной цифре, значит исследуемый вами товар - не подделка.</w:t>
      </w:r>
    </w:p>
    <w:p w:rsidR="00D4013C" w:rsidRPr="00D4013C" w:rsidRDefault="00D4013C" w:rsidP="00D4013C">
      <w:pPr>
        <w:widowControl w:val="0"/>
        <w:numPr>
          <w:ilvl w:val="0"/>
          <w:numId w:val="104"/>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Сделайте вывод о качестве исследуемых вами продуктов.</w:t>
      </w:r>
    </w:p>
    <w:p w:rsidR="00D4013C" w:rsidRPr="00D4013C" w:rsidRDefault="00D4013C" w:rsidP="00D4013C">
      <w:pPr>
        <w:ind w:firstLine="426"/>
        <w:rPr>
          <w:rFonts w:ascii="Times New Roman" w:hAnsi="Times New Roman" w:cs="Times New Roman"/>
          <w:sz w:val="24"/>
          <w:szCs w:val="24"/>
        </w:rPr>
      </w:pPr>
    </w:p>
    <w:p w:rsidR="00D4013C" w:rsidRPr="00D4013C" w:rsidRDefault="00D4013C" w:rsidP="00D4013C">
      <w:pPr>
        <w:ind w:firstLine="426"/>
        <w:jc w:val="center"/>
        <w:rPr>
          <w:rFonts w:ascii="Times New Roman" w:hAnsi="Times New Roman" w:cs="Times New Roman"/>
          <w:b/>
          <w:sz w:val="24"/>
          <w:szCs w:val="24"/>
        </w:rPr>
      </w:pPr>
      <w:r w:rsidRPr="00D4013C">
        <w:rPr>
          <w:rFonts w:ascii="Times New Roman" w:hAnsi="Times New Roman" w:cs="Times New Roman"/>
          <w:b/>
          <w:sz w:val="24"/>
          <w:szCs w:val="24"/>
        </w:rPr>
        <w:t>Практические работы, вязанные с определением качества продуктов питания</w:t>
      </w:r>
    </w:p>
    <w:p w:rsidR="00D4013C" w:rsidRPr="00D4013C" w:rsidRDefault="00D4013C" w:rsidP="00D4013C">
      <w:pPr>
        <w:numPr>
          <w:ilvl w:val="0"/>
          <w:numId w:val="110"/>
        </w:numPr>
        <w:spacing w:after="0" w:line="240" w:lineRule="auto"/>
        <w:ind w:firstLine="426"/>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ОПРЕДЕЛЕНИЕ КАЧЕСТВА КОРОВЬЕГО МОЛОКА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pacing w:val="40"/>
          <w:sz w:val="24"/>
          <w:szCs w:val="24"/>
          <w:lang w:eastAsia="ru-RU"/>
        </w:rPr>
        <w:t>Алгоритм действий.</w:t>
      </w:r>
    </w:p>
    <w:p w:rsidR="00D4013C" w:rsidRPr="00D4013C" w:rsidRDefault="00D4013C" w:rsidP="00D4013C">
      <w:pPr>
        <w:widowControl w:val="0"/>
        <w:numPr>
          <w:ilvl w:val="0"/>
          <w:numId w:val="105"/>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Налейте в стакан молоко и определите его свежесть по за</w:t>
      </w:r>
      <w:r w:rsidRPr="00D4013C">
        <w:rPr>
          <w:rFonts w:ascii="Times New Roman" w:eastAsia="Times New Roman" w:hAnsi="Times New Roman" w:cs="Times New Roman"/>
          <w:color w:val="000000"/>
          <w:sz w:val="24"/>
          <w:szCs w:val="24"/>
          <w:lang w:eastAsia="ru-RU"/>
        </w:rPr>
        <w:softHyphen/>
        <w:t>паху. У свежего молока нет посторонних запахов.</w:t>
      </w:r>
    </w:p>
    <w:p w:rsidR="00D4013C" w:rsidRPr="00D4013C" w:rsidRDefault="00D4013C" w:rsidP="00D4013C">
      <w:pPr>
        <w:widowControl w:val="0"/>
        <w:numPr>
          <w:ilvl w:val="0"/>
          <w:numId w:val="105"/>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Просмотрите стакан с молоком на свет. Цвет должен быть белым (с кремовым или синеватым оттенком).</w:t>
      </w:r>
    </w:p>
    <w:p w:rsidR="00D4013C" w:rsidRPr="00D4013C" w:rsidRDefault="00D4013C" w:rsidP="00D4013C">
      <w:pPr>
        <w:widowControl w:val="0"/>
        <w:numPr>
          <w:ilvl w:val="0"/>
          <w:numId w:val="105"/>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Процедите молоко через марлевый многослойный фильтр. В качественном молоке не должно быть примесей.</w:t>
      </w:r>
    </w:p>
    <w:p w:rsidR="00D4013C" w:rsidRPr="00D4013C" w:rsidRDefault="00D4013C" w:rsidP="00D4013C">
      <w:pPr>
        <w:widowControl w:val="0"/>
        <w:numPr>
          <w:ilvl w:val="0"/>
          <w:numId w:val="105"/>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Попробуйте несколько капель молока на вкус. Вкусовых примесей быть не должно.</w:t>
      </w:r>
    </w:p>
    <w:p w:rsidR="00D4013C" w:rsidRPr="00D4013C" w:rsidRDefault="00D4013C" w:rsidP="00D4013C">
      <w:pPr>
        <w:widowControl w:val="0"/>
        <w:numPr>
          <w:ilvl w:val="0"/>
          <w:numId w:val="105"/>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lastRenderedPageBreak/>
        <w:t xml:space="preserve"> Налейте 1/4 пробирки молока и нагрейте его. Свежее мо</w:t>
      </w:r>
      <w:r w:rsidRPr="00D4013C">
        <w:rPr>
          <w:rFonts w:ascii="Times New Roman" w:eastAsia="Times New Roman" w:hAnsi="Times New Roman" w:cs="Times New Roman"/>
          <w:color w:val="000000"/>
          <w:sz w:val="24"/>
          <w:szCs w:val="24"/>
          <w:lang w:eastAsia="ru-RU"/>
        </w:rPr>
        <w:softHyphen/>
        <w:t>локо не должно створаживаться.</w:t>
      </w:r>
    </w:p>
    <w:p w:rsidR="00D4013C" w:rsidRPr="00D4013C" w:rsidRDefault="00D4013C" w:rsidP="00D4013C">
      <w:pPr>
        <w:widowControl w:val="0"/>
        <w:numPr>
          <w:ilvl w:val="0"/>
          <w:numId w:val="105"/>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На часовом стекле (в чашках Петри, на предметном стек</w:t>
      </w:r>
      <w:r w:rsidRPr="00D4013C">
        <w:rPr>
          <w:rFonts w:ascii="Times New Roman" w:eastAsia="Times New Roman" w:hAnsi="Times New Roman" w:cs="Times New Roman"/>
          <w:color w:val="000000"/>
          <w:sz w:val="24"/>
          <w:szCs w:val="24"/>
          <w:lang w:eastAsia="ru-RU"/>
        </w:rPr>
        <w:softHyphen/>
        <w:t>ле) смешайте 2,5 мл молока и 1 мл 4%-ного раствора едкого на</w:t>
      </w:r>
      <w:r w:rsidRPr="00D4013C">
        <w:rPr>
          <w:rFonts w:ascii="Times New Roman" w:eastAsia="Times New Roman" w:hAnsi="Times New Roman" w:cs="Times New Roman"/>
          <w:color w:val="000000"/>
          <w:sz w:val="24"/>
          <w:szCs w:val="24"/>
          <w:lang w:eastAsia="ru-RU"/>
        </w:rPr>
        <w:softHyphen/>
        <w:t>тра (гидроксида натрия). Если молоко получено от здоровых ко</w:t>
      </w:r>
      <w:r w:rsidRPr="00D4013C">
        <w:rPr>
          <w:rFonts w:ascii="Times New Roman" w:eastAsia="Times New Roman" w:hAnsi="Times New Roman" w:cs="Times New Roman"/>
          <w:color w:val="000000"/>
          <w:sz w:val="24"/>
          <w:szCs w:val="24"/>
          <w:lang w:eastAsia="ru-RU"/>
        </w:rPr>
        <w:softHyphen/>
        <w:t>ров, то сгусток не образуется. Если сгусток образовался, то мо</w:t>
      </w:r>
      <w:r w:rsidRPr="00D4013C">
        <w:rPr>
          <w:rFonts w:ascii="Times New Roman" w:eastAsia="Times New Roman" w:hAnsi="Times New Roman" w:cs="Times New Roman"/>
          <w:color w:val="000000"/>
          <w:sz w:val="24"/>
          <w:szCs w:val="24"/>
          <w:lang w:eastAsia="ru-RU"/>
        </w:rPr>
        <w:softHyphen/>
        <w:t>локо получено от коров, которые имеют болезни вымени, такое молоко в пищу употреблять нельзя.</w:t>
      </w:r>
    </w:p>
    <w:p w:rsidR="00D4013C" w:rsidRPr="00D4013C" w:rsidRDefault="00D4013C" w:rsidP="00D4013C">
      <w:pPr>
        <w:widowControl w:val="0"/>
        <w:numPr>
          <w:ilvl w:val="0"/>
          <w:numId w:val="105"/>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Сделайте вывод о качестве выданного вам молока по ком</w:t>
      </w:r>
      <w:r w:rsidRPr="00D4013C">
        <w:rPr>
          <w:rFonts w:ascii="Times New Roman" w:eastAsia="Times New Roman" w:hAnsi="Times New Roman" w:cs="Times New Roman"/>
          <w:color w:val="000000"/>
          <w:sz w:val="24"/>
          <w:szCs w:val="24"/>
          <w:lang w:eastAsia="ru-RU"/>
        </w:rPr>
        <w:softHyphen/>
        <w:t>плексу признаков.</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p>
    <w:p w:rsidR="00D4013C" w:rsidRPr="00D4013C" w:rsidRDefault="00D4013C" w:rsidP="00D4013C">
      <w:pPr>
        <w:numPr>
          <w:ilvl w:val="0"/>
          <w:numId w:val="110"/>
        </w:numPr>
        <w:spacing w:after="0" w:line="240" w:lineRule="auto"/>
        <w:ind w:firstLine="426"/>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ОПРЕДЕЛЕНИЕ КАЧЕСТВА (СВЕЖЕСТИ) МЯСА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pacing w:val="40"/>
          <w:sz w:val="24"/>
          <w:szCs w:val="24"/>
          <w:lang w:eastAsia="ru-RU"/>
        </w:rPr>
        <w:t>Алгоритм действий.</w:t>
      </w:r>
    </w:p>
    <w:p w:rsidR="00D4013C" w:rsidRPr="00D4013C" w:rsidRDefault="00D4013C" w:rsidP="00D4013C">
      <w:pPr>
        <w:widowControl w:val="0"/>
        <w:numPr>
          <w:ilvl w:val="0"/>
          <w:numId w:val="107"/>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Рассмотрите кусок мяса. Обратите внимание на цвет мы</w:t>
      </w:r>
      <w:r w:rsidRPr="00D4013C">
        <w:rPr>
          <w:rFonts w:ascii="Times New Roman" w:eastAsia="Times New Roman" w:hAnsi="Times New Roman" w:cs="Times New Roman"/>
          <w:color w:val="000000"/>
          <w:sz w:val="24"/>
          <w:szCs w:val="24"/>
          <w:lang w:eastAsia="ru-RU"/>
        </w:rPr>
        <w:softHyphen/>
        <w:t>шечной и жировой тканей, наличие блеска и на вид корочки. Оценивайте результат по таблице 76 (см. ниже.)</w:t>
      </w:r>
    </w:p>
    <w:p w:rsidR="00D4013C" w:rsidRPr="00D4013C" w:rsidRDefault="00D4013C" w:rsidP="00D4013C">
      <w:pPr>
        <w:widowControl w:val="0"/>
        <w:numPr>
          <w:ilvl w:val="0"/>
          <w:numId w:val="107"/>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Нажмите пальцем на мягкую ткань мяса. Быстро ли исче</w:t>
      </w:r>
      <w:r w:rsidRPr="00D4013C">
        <w:rPr>
          <w:rFonts w:ascii="Times New Roman" w:eastAsia="Times New Roman" w:hAnsi="Times New Roman" w:cs="Times New Roman"/>
          <w:color w:val="000000"/>
          <w:sz w:val="24"/>
          <w:szCs w:val="24"/>
          <w:lang w:eastAsia="ru-RU"/>
        </w:rPr>
        <w:softHyphen/>
        <w:t>зает ямка, образовавшаяся при надавливании?</w:t>
      </w:r>
    </w:p>
    <w:p w:rsidR="00D4013C" w:rsidRPr="00D4013C" w:rsidRDefault="00D4013C" w:rsidP="00D4013C">
      <w:pPr>
        <w:widowControl w:val="0"/>
        <w:numPr>
          <w:ilvl w:val="0"/>
          <w:numId w:val="107"/>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Нагрейте нож и сделайте разрез на мясе (лучше возле кос</w:t>
      </w:r>
      <w:r w:rsidRPr="00D4013C">
        <w:rPr>
          <w:rFonts w:ascii="Times New Roman" w:eastAsia="Times New Roman" w:hAnsi="Times New Roman" w:cs="Times New Roman"/>
          <w:color w:val="000000"/>
          <w:sz w:val="24"/>
          <w:szCs w:val="24"/>
          <w:lang w:eastAsia="ru-RU"/>
        </w:rPr>
        <w:softHyphen/>
        <w:t>ти). Выньте нож и понюхайте его. Нет ли гнилостного запаха?</w:t>
      </w:r>
    </w:p>
    <w:p w:rsidR="00D4013C" w:rsidRPr="00D4013C" w:rsidRDefault="00D4013C" w:rsidP="00D4013C">
      <w:pPr>
        <w:widowControl w:val="0"/>
        <w:numPr>
          <w:ilvl w:val="0"/>
          <w:numId w:val="107"/>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Сделайте вывод о качестве исследуемого образца мяса.</w:t>
      </w:r>
    </w:p>
    <w:p w:rsidR="00D4013C" w:rsidRPr="00D4013C" w:rsidRDefault="00D4013C" w:rsidP="00D4013C">
      <w:pPr>
        <w:spacing w:after="0" w:line="240" w:lineRule="auto"/>
        <w:contextualSpacing/>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bCs/>
          <w:i/>
          <w:color w:val="000000"/>
          <w:sz w:val="24"/>
          <w:szCs w:val="24"/>
          <w:lang w:eastAsia="ru-RU"/>
        </w:rPr>
        <w:t>Таблица 76. ОЦЕНКА КАЧЕСТВА МЯСА</w:t>
      </w:r>
    </w:p>
    <w:tbl>
      <w:tblPr>
        <w:tblW w:w="0" w:type="auto"/>
        <w:tblInd w:w="5" w:type="dxa"/>
        <w:tblLayout w:type="fixed"/>
        <w:tblCellMar>
          <w:left w:w="0" w:type="dxa"/>
          <w:right w:w="0" w:type="dxa"/>
        </w:tblCellMar>
        <w:tblLook w:val="0000" w:firstRow="0" w:lastRow="0" w:firstColumn="0" w:lastColumn="0" w:noHBand="0" w:noVBand="0"/>
      </w:tblPr>
      <w:tblGrid>
        <w:gridCol w:w="1560"/>
        <w:gridCol w:w="2657"/>
        <w:gridCol w:w="33"/>
        <w:gridCol w:w="1668"/>
        <w:gridCol w:w="33"/>
        <w:gridCol w:w="1622"/>
        <w:gridCol w:w="33"/>
        <w:gridCol w:w="1810"/>
        <w:gridCol w:w="33"/>
      </w:tblGrid>
      <w:tr w:rsidR="00D4013C" w:rsidRPr="00D4013C" w:rsidTr="00516169">
        <w:trPr>
          <w:trHeight w:hRule="exact" w:val="542"/>
        </w:trPr>
        <w:tc>
          <w:tcPr>
            <w:tcW w:w="156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Качество</w:t>
            </w:r>
          </w:p>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мяса</w:t>
            </w:r>
          </w:p>
        </w:tc>
        <w:tc>
          <w:tcPr>
            <w:tcW w:w="2690" w:type="dxa"/>
            <w:gridSpan w:val="2"/>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Цвет и форма поверхности</w:t>
            </w:r>
          </w:p>
        </w:tc>
        <w:tc>
          <w:tcPr>
            <w:tcW w:w="1701" w:type="dxa"/>
            <w:gridSpan w:val="2"/>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Цвет</w:t>
            </w:r>
          </w:p>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жира</w:t>
            </w:r>
          </w:p>
        </w:tc>
        <w:tc>
          <w:tcPr>
            <w:tcW w:w="1655" w:type="dxa"/>
            <w:gridSpan w:val="2"/>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Выравнива</w:t>
            </w:r>
            <w:r w:rsidRPr="00D4013C">
              <w:rPr>
                <w:rFonts w:ascii="Times New Roman" w:eastAsia="Times New Roman" w:hAnsi="Times New Roman" w:cs="Times New Roman"/>
                <w:color w:val="000000"/>
                <w:sz w:val="24"/>
                <w:szCs w:val="24"/>
                <w:lang w:eastAsia="ru-RU"/>
              </w:rPr>
              <w:softHyphen/>
              <w:t>ние ямки</w:t>
            </w:r>
          </w:p>
        </w:tc>
        <w:tc>
          <w:tcPr>
            <w:tcW w:w="1843" w:type="dxa"/>
            <w:gridSpan w:val="2"/>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Запах</w:t>
            </w:r>
          </w:p>
        </w:tc>
      </w:tr>
      <w:tr w:rsidR="00D4013C" w:rsidRPr="00D4013C" w:rsidTr="00516169">
        <w:trPr>
          <w:trHeight w:hRule="exact" w:val="211"/>
        </w:trPr>
        <w:tc>
          <w:tcPr>
            <w:tcW w:w="156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5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1</w:t>
            </w:r>
          </w:p>
        </w:tc>
        <w:tc>
          <w:tcPr>
            <w:tcW w:w="2690" w:type="dxa"/>
            <w:gridSpan w:val="2"/>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5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2</w:t>
            </w:r>
          </w:p>
        </w:tc>
        <w:tc>
          <w:tcPr>
            <w:tcW w:w="1701" w:type="dxa"/>
            <w:gridSpan w:val="2"/>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5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3</w:t>
            </w:r>
          </w:p>
        </w:tc>
        <w:tc>
          <w:tcPr>
            <w:tcW w:w="1655" w:type="dxa"/>
            <w:gridSpan w:val="2"/>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5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4</w:t>
            </w:r>
          </w:p>
        </w:tc>
        <w:tc>
          <w:tcPr>
            <w:tcW w:w="1843" w:type="dxa"/>
            <w:gridSpan w:val="2"/>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5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5</w:t>
            </w:r>
          </w:p>
        </w:tc>
      </w:tr>
      <w:tr w:rsidR="00D4013C" w:rsidRPr="00D4013C" w:rsidTr="00516169">
        <w:trPr>
          <w:trHeight w:hRule="exact" w:val="1082"/>
        </w:trPr>
        <w:tc>
          <w:tcPr>
            <w:tcW w:w="1560"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Хорошее</w:t>
            </w:r>
          </w:p>
        </w:tc>
        <w:tc>
          <w:tcPr>
            <w:tcW w:w="2690" w:type="dxa"/>
            <w:gridSpan w:val="2"/>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Поверхность темно-красная, блестящая, ко</w:t>
            </w:r>
            <w:r w:rsidRPr="00D4013C">
              <w:rPr>
                <w:rFonts w:ascii="Times New Roman" w:eastAsia="Times New Roman" w:hAnsi="Times New Roman" w:cs="Times New Roman"/>
                <w:color w:val="000000"/>
                <w:sz w:val="24"/>
                <w:szCs w:val="24"/>
                <w:lang w:eastAsia="ru-RU"/>
              </w:rPr>
              <w:softHyphen/>
              <w:t>рочка коричне</w:t>
            </w:r>
            <w:r w:rsidRPr="00D4013C">
              <w:rPr>
                <w:rFonts w:ascii="Times New Roman" w:eastAsia="Times New Roman" w:hAnsi="Times New Roman" w:cs="Times New Roman"/>
                <w:color w:val="000000"/>
                <w:sz w:val="24"/>
                <w:szCs w:val="24"/>
                <w:lang w:eastAsia="ru-RU"/>
              </w:rPr>
              <w:softHyphen/>
              <w:t>вая</w:t>
            </w:r>
          </w:p>
        </w:tc>
        <w:tc>
          <w:tcPr>
            <w:tcW w:w="1701" w:type="dxa"/>
            <w:gridSpan w:val="2"/>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Белый, с жел</w:t>
            </w:r>
            <w:r w:rsidRPr="00D4013C">
              <w:rPr>
                <w:rFonts w:ascii="Times New Roman" w:eastAsia="Times New Roman" w:hAnsi="Times New Roman" w:cs="Times New Roman"/>
                <w:color w:val="000000"/>
                <w:sz w:val="24"/>
                <w:szCs w:val="24"/>
                <w:lang w:eastAsia="ru-RU"/>
              </w:rPr>
              <w:softHyphen/>
              <w:t>тым оттен</w:t>
            </w:r>
            <w:r w:rsidRPr="00D4013C">
              <w:rPr>
                <w:rFonts w:ascii="Times New Roman" w:eastAsia="Times New Roman" w:hAnsi="Times New Roman" w:cs="Times New Roman"/>
                <w:color w:val="000000"/>
                <w:sz w:val="24"/>
                <w:szCs w:val="24"/>
                <w:lang w:eastAsia="ru-RU"/>
              </w:rPr>
              <w:softHyphen/>
              <w:t>ком</w:t>
            </w:r>
          </w:p>
        </w:tc>
        <w:tc>
          <w:tcPr>
            <w:tcW w:w="1655" w:type="dxa"/>
            <w:gridSpan w:val="2"/>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Ямка быст</w:t>
            </w:r>
            <w:r w:rsidRPr="00D4013C">
              <w:rPr>
                <w:rFonts w:ascii="Times New Roman" w:eastAsia="Times New Roman" w:hAnsi="Times New Roman" w:cs="Times New Roman"/>
                <w:color w:val="000000"/>
                <w:sz w:val="24"/>
                <w:szCs w:val="24"/>
                <w:lang w:eastAsia="ru-RU"/>
              </w:rPr>
              <w:softHyphen/>
              <w:t>ро вырав</w:t>
            </w:r>
            <w:r w:rsidRPr="00D4013C">
              <w:rPr>
                <w:rFonts w:ascii="Times New Roman" w:eastAsia="Times New Roman" w:hAnsi="Times New Roman" w:cs="Times New Roman"/>
                <w:color w:val="000000"/>
                <w:sz w:val="24"/>
                <w:szCs w:val="24"/>
                <w:lang w:eastAsia="ru-RU"/>
              </w:rPr>
              <w:softHyphen/>
              <w:t>нивается</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Гнилост</w:t>
            </w:r>
            <w:r w:rsidRPr="00D4013C">
              <w:rPr>
                <w:rFonts w:ascii="Times New Roman" w:eastAsia="Times New Roman" w:hAnsi="Times New Roman" w:cs="Times New Roman"/>
                <w:color w:val="000000"/>
                <w:sz w:val="24"/>
                <w:szCs w:val="24"/>
                <w:lang w:eastAsia="ru-RU"/>
              </w:rPr>
              <w:softHyphen/>
              <w:t>ный за</w:t>
            </w:r>
            <w:r w:rsidRPr="00D4013C">
              <w:rPr>
                <w:rFonts w:ascii="Times New Roman" w:eastAsia="Times New Roman" w:hAnsi="Times New Roman" w:cs="Times New Roman"/>
                <w:color w:val="000000"/>
                <w:sz w:val="24"/>
                <w:szCs w:val="24"/>
                <w:lang w:eastAsia="ru-RU"/>
              </w:rPr>
              <w:softHyphen/>
              <w:t>пах от</w:t>
            </w:r>
            <w:r w:rsidRPr="00D4013C">
              <w:rPr>
                <w:rFonts w:ascii="Times New Roman" w:eastAsia="Times New Roman" w:hAnsi="Times New Roman" w:cs="Times New Roman"/>
                <w:color w:val="000000"/>
                <w:sz w:val="24"/>
                <w:szCs w:val="24"/>
                <w:lang w:eastAsia="ru-RU"/>
              </w:rPr>
              <w:softHyphen/>
              <w:t>сутствует</w:t>
            </w:r>
          </w:p>
        </w:tc>
      </w:tr>
      <w:tr w:rsidR="00D4013C" w:rsidRPr="00D4013C" w:rsidTr="00516169">
        <w:trPr>
          <w:gridAfter w:val="1"/>
          <w:wAfter w:w="33" w:type="dxa"/>
          <w:trHeight w:hRule="exact" w:val="1268"/>
        </w:trPr>
        <w:tc>
          <w:tcPr>
            <w:tcW w:w="156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Удовле</w:t>
            </w:r>
            <w:r w:rsidRPr="00D4013C">
              <w:rPr>
                <w:rFonts w:ascii="Times New Roman" w:eastAsia="Times New Roman" w:hAnsi="Times New Roman" w:cs="Times New Roman"/>
                <w:color w:val="000000"/>
                <w:sz w:val="24"/>
                <w:szCs w:val="24"/>
                <w:lang w:eastAsia="ru-RU"/>
              </w:rPr>
              <w:softHyphen/>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твори</w:t>
            </w:r>
            <w:r w:rsidRPr="00D4013C">
              <w:rPr>
                <w:rFonts w:ascii="Times New Roman" w:eastAsia="Times New Roman" w:hAnsi="Times New Roman" w:cs="Times New Roman"/>
                <w:color w:val="000000"/>
                <w:sz w:val="24"/>
                <w:szCs w:val="24"/>
                <w:lang w:eastAsia="ru-RU"/>
              </w:rPr>
              <w:softHyphen/>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тельное</w:t>
            </w:r>
          </w:p>
        </w:tc>
        <w:tc>
          <w:tcPr>
            <w:tcW w:w="2657"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Цвет слегка из</w:t>
            </w:r>
            <w:r w:rsidRPr="00D4013C">
              <w:rPr>
                <w:rFonts w:ascii="Times New Roman" w:eastAsia="Times New Roman" w:hAnsi="Times New Roman" w:cs="Times New Roman"/>
                <w:color w:val="000000"/>
                <w:sz w:val="24"/>
                <w:szCs w:val="24"/>
                <w:lang w:eastAsia="ru-RU"/>
              </w:rPr>
              <w:softHyphen/>
              <w:t>менен, есть не</w:t>
            </w:r>
            <w:r w:rsidRPr="00D4013C">
              <w:rPr>
                <w:rFonts w:ascii="Times New Roman" w:eastAsia="Times New Roman" w:hAnsi="Times New Roman" w:cs="Times New Roman"/>
                <w:color w:val="000000"/>
                <w:sz w:val="24"/>
                <w:szCs w:val="24"/>
                <w:lang w:eastAsia="ru-RU"/>
              </w:rPr>
              <w:softHyphen/>
              <w:t>значительное ослизнение. Ко</w:t>
            </w:r>
            <w:r w:rsidRPr="00D4013C">
              <w:rPr>
                <w:rFonts w:ascii="Times New Roman" w:eastAsia="Times New Roman" w:hAnsi="Times New Roman" w:cs="Times New Roman"/>
                <w:color w:val="000000"/>
                <w:sz w:val="24"/>
                <w:szCs w:val="24"/>
                <w:lang w:eastAsia="ru-RU"/>
              </w:rPr>
              <w:softHyphen/>
              <w:t>рочка заветревшаяся</w:t>
            </w:r>
          </w:p>
        </w:tc>
        <w:tc>
          <w:tcPr>
            <w:tcW w:w="1701" w:type="dxa"/>
            <w:gridSpan w:val="2"/>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Цвет</w:t>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слегка</w:t>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изменен</w:t>
            </w:r>
          </w:p>
        </w:tc>
        <w:tc>
          <w:tcPr>
            <w:tcW w:w="1655" w:type="dxa"/>
            <w:gridSpan w:val="2"/>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Ямка вы</w:t>
            </w:r>
            <w:r w:rsidRPr="00D4013C">
              <w:rPr>
                <w:rFonts w:ascii="Times New Roman" w:eastAsia="Times New Roman" w:hAnsi="Times New Roman" w:cs="Times New Roman"/>
                <w:color w:val="000000"/>
                <w:sz w:val="24"/>
                <w:szCs w:val="24"/>
                <w:lang w:eastAsia="ru-RU"/>
              </w:rPr>
              <w:softHyphen/>
              <w:t>равнивает</w:t>
            </w:r>
            <w:r w:rsidRPr="00D4013C">
              <w:rPr>
                <w:rFonts w:ascii="Times New Roman" w:eastAsia="Times New Roman" w:hAnsi="Times New Roman" w:cs="Times New Roman"/>
                <w:color w:val="000000"/>
                <w:sz w:val="24"/>
                <w:szCs w:val="24"/>
                <w:lang w:eastAsia="ru-RU"/>
              </w:rPr>
              <w:softHyphen/>
              <w:t>ся медлен</w:t>
            </w:r>
            <w:r w:rsidRPr="00D4013C">
              <w:rPr>
                <w:rFonts w:ascii="Times New Roman" w:eastAsia="Times New Roman" w:hAnsi="Times New Roman" w:cs="Times New Roman"/>
                <w:color w:val="000000"/>
                <w:sz w:val="24"/>
                <w:szCs w:val="24"/>
                <w:lang w:eastAsia="ru-RU"/>
              </w:rPr>
              <w:softHyphen/>
              <w:t>но</w:t>
            </w:r>
          </w:p>
        </w:tc>
        <w:tc>
          <w:tcPr>
            <w:tcW w:w="1843" w:type="dxa"/>
            <w:gridSpan w:val="2"/>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Незначи</w:t>
            </w:r>
            <w:r w:rsidRPr="00D4013C">
              <w:rPr>
                <w:rFonts w:ascii="Times New Roman" w:eastAsia="Times New Roman" w:hAnsi="Times New Roman" w:cs="Times New Roman"/>
                <w:color w:val="000000"/>
                <w:sz w:val="24"/>
                <w:szCs w:val="24"/>
                <w:lang w:eastAsia="ru-RU"/>
              </w:rPr>
              <w:softHyphen/>
              <w:t>тельный гнилост</w:t>
            </w:r>
            <w:r w:rsidRPr="00D4013C">
              <w:rPr>
                <w:rFonts w:ascii="Times New Roman" w:eastAsia="Times New Roman" w:hAnsi="Times New Roman" w:cs="Times New Roman"/>
                <w:color w:val="000000"/>
                <w:sz w:val="24"/>
                <w:szCs w:val="24"/>
                <w:lang w:eastAsia="ru-RU"/>
              </w:rPr>
              <w:softHyphen/>
              <w:t>ный за</w:t>
            </w:r>
            <w:r w:rsidRPr="00D4013C">
              <w:rPr>
                <w:rFonts w:ascii="Times New Roman" w:eastAsia="Times New Roman" w:hAnsi="Times New Roman" w:cs="Times New Roman"/>
                <w:color w:val="000000"/>
                <w:sz w:val="24"/>
                <w:szCs w:val="24"/>
                <w:lang w:eastAsia="ru-RU"/>
              </w:rPr>
              <w:softHyphen/>
              <w:t>пах</w:t>
            </w:r>
          </w:p>
        </w:tc>
      </w:tr>
      <w:tr w:rsidR="00D4013C" w:rsidRPr="00D4013C" w:rsidTr="00516169">
        <w:trPr>
          <w:gridAfter w:val="1"/>
          <w:wAfter w:w="33" w:type="dxa"/>
          <w:trHeight w:hRule="exact" w:val="1130"/>
        </w:trPr>
        <w:tc>
          <w:tcPr>
            <w:tcW w:w="156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Неудов</w:t>
            </w:r>
            <w:r w:rsidRPr="00D4013C">
              <w:rPr>
                <w:rFonts w:ascii="Times New Roman" w:eastAsia="Times New Roman" w:hAnsi="Times New Roman" w:cs="Times New Roman"/>
                <w:color w:val="000000"/>
                <w:sz w:val="24"/>
                <w:szCs w:val="24"/>
                <w:lang w:eastAsia="ru-RU"/>
              </w:rPr>
              <w:softHyphen/>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летвори</w:t>
            </w:r>
            <w:r w:rsidRPr="00D4013C">
              <w:rPr>
                <w:rFonts w:ascii="Times New Roman" w:eastAsia="Times New Roman" w:hAnsi="Times New Roman" w:cs="Times New Roman"/>
                <w:color w:val="000000"/>
                <w:sz w:val="24"/>
                <w:szCs w:val="24"/>
                <w:lang w:eastAsia="ru-RU"/>
              </w:rPr>
              <w:softHyphen/>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тельное</w:t>
            </w:r>
          </w:p>
        </w:tc>
        <w:tc>
          <w:tcPr>
            <w:tcW w:w="2657"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Серый, поверх</w:t>
            </w:r>
            <w:r w:rsidRPr="00D4013C">
              <w:rPr>
                <w:rFonts w:ascii="Times New Roman" w:eastAsia="Times New Roman" w:hAnsi="Times New Roman" w:cs="Times New Roman"/>
                <w:color w:val="000000"/>
                <w:sz w:val="24"/>
                <w:szCs w:val="24"/>
                <w:lang w:eastAsia="ru-RU"/>
              </w:rPr>
              <w:softHyphen/>
              <w:t>ность сильно подсохшая, на разрезе мясо темное, дряблое</w:t>
            </w:r>
          </w:p>
        </w:tc>
        <w:tc>
          <w:tcPr>
            <w:tcW w:w="1701" w:type="dxa"/>
            <w:gridSpan w:val="2"/>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Серый</w:t>
            </w:r>
          </w:p>
        </w:tc>
        <w:tc>
          <w:tcPr>
            <w:tcW w:w="1655" w:type="dxa"/>
            <w:gridSpan w:val="2"/>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Ямка не выравнива</w:t>
            </w:r>
            <w:r w:rsidRPr="00D4013C">
              <w:rPr>
                <w:rFonts w:ascii="Times New Roman" w:eastAsia="Times New Roman" w:hAnsi="Times New Roman" w:cs="Times New Roman"/>
                <w:color w:val="000000"/>
                <w:sz w:val="24"/>
                <w:szCs w:val="24"/>
                <w:lang w:eastAsia="ru-RU"/>
              </w:rPr>
              <w:softHyphen/>
              <w:t>ется</w:t>
            </w:r>
          </w:p>
        </w:tc>
        <w:tc>
          <w:tcPr>
            <w:tcW w:w="1843" w:type="dxa"/>
            <w:gridSpan w:val="2"/>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Резко</w:t>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гнилост</w:t>
            </w:r>
            <w:r w:rsidRPr="00D4013C">
              <w:rPr>
                <w:rFonts w:ascii="Times New Roman" w:eastAsia="Times New Roman" w:hAnsi="Times New Roman" w:cs="Times New Roman"/>
                <w:color w:val="000000"/>
                <w:sz w:val="24"/>
                <w:szCs w:val="24"/>
                <w:lang w:eastAsia="ru-RU"/>
              </w:rPr>
              <w:softHyphen/>
              <w:t>ный</w:t>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r>
      <w:tr w:rsidR="00D4013C" w:rsidRPr="00D4013C" w:rsidTr="00516169">
        <w:trPr>
          <w:gridAfter w:val="1"/>
          <w:wAfter w:w="33" w:type="dxa"/>
          <w:trHeight w:hRule="exact" w:val="1714"/>
        </w:trPr>
        <w:tc>
          <w:tcPr>
            <w:tcW w:w="1560"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Опасное</w:t>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для</w:t>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употреб</w:t>
            </w:r>
            <w:r w:rsidRPr="00D4013C">
              <w:rPr>
                <w:rFonts w:ascii="Times New Roman" w:eastAsia="Times New Roman" w:hAnsi="Times New Roman" w:cs="Times New Roman"/>
                <w:color w:val="000000"/>
                <w:sz w:val="24"/>
                <w:szCs w:val="24"/>
                <w:lang w:eastAsia="ru-RU"/>
              </w:rPr>
              <w:softHyphen/>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ления</w:t>
            </w:r>
          </w:p>
        </w:tc>
        <w:tc>
          <w:tcPr>
            <w:tcW w:w="2657"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Серая или зеле</w:t>
            </w:r>
            <w:r w:rsidRPr="00D4013C">
              <w:rPr>
                <w:rFonts w:ascii="Times New Roman" w:eastAsia="Times New Roman" w:hAnsi="Times New Roman" w:cs="Times New Roman"/>
                <w:color w:val="000000"/>
                <w:sz w:val="24"/>
                <w:szCs w:val="24"/>
                <w:lang w:eastAsia="ru-RU"/>
              </w:rPr>
              <w:softHyphen/>
              <w:t>ная поверхность</w:t>
            </w:r>
          </w:p>
        </w:tc>
        <w:tc>
          <w:tcPr>
            <w:tcW w:w="1701" w:type="dxa"/>
            <w:gridSpan w:val="2"/>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Зелено</w:t>
            </w:r>
            <w:r w:rsidRPr="00D4013C">
              <w:rPr>
                <w:rFonts w:ascii="Times New Roman" w:eastAsia="Times New Roman" w:hAnsi="Times New Roman" w:cs="Times New Roman"/>
                <w:color w:val="000000"/>
                <w:sz w:val="24"/>
                <w:szCs w:val="24"/>
                <w:lang w:eastAsia="ru-RU"/>
              </w:rPr>
              <w:softHyphen/>
              <w:t>ватое с гряз</w:t>
            </w:r>
            <w:r w:rsidRPr="00D4013C">
              <w:rPr>
                <w:rFonts w:ascii="Times New Roman" w:eastAsia="Times New Roman" w:hAnsi="Times New Roman" w:cs="Times New Roman"/>
                <w:color w:val="000000"/>
                <w:sz w:val="24"/>
                <w:szCs w:val="24"/>
                <w:lang w:eastAsia="ru-RU"/>
              </w:rPr>
              <w:softHyphen/>
              <w:t>ным оттен</w:t>
            </w:r>
            <w:r w:rsidRPr="00D4013C">
              <w:rPr>
                <w:rFonts w:ascii="Times New Roman" w:eastAsia="Times New Roman" w:hAnsi="Times New Roman" w:cs="Times New Roman"/>
                <w:color w:val="000000"/>
                <w:sz w:val="24"/>
                <w:szCs w:val="24"/>
                <w:lang w:eastAsia="ru-RU"/>
              </w:rPr>
              <w:softHyphen/>
              <w:t>ком</w:t>
            </w:r>
          </w:p>
        </w:tc>
        <w:tc>
          <w:tcPr>
            <w:tcW w:w="1655" w:type="dxa"/>
            <w:gridSpan w:val="2"/>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Ямка не выравнива</w:t>
            </w:r>
            <w:r w:rsidRPr="00D4013C">
              <w:rPr>
                <w:rFonts w:ascii="Times New Roman" w:eastAsia="Times New Roman" w:hAnsi="Times New Roman" w:cs="Times New Roman"/>
                <w:color w:val="000000"/>
                <w:sz w:val="24"/>
                <w:szCs w:val="24"/>
                <w:lang w:eastAsia="ru-RU"/>
              </w:rPr>
              <w:softHyphen/>
              <w:t>ется</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4013C" w:rsidRPr="00D4013C" w:rsidRDefault="00D4013C" w:rsidP="00D4013C">
            <w:pPr>
              <w:spacing w:after="0" w:line="22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Затхлый</w:t>
            </w:r>
          </w:p>
        </w:tc>
      </w:tr>
    </w:tbl>
    <w:p w:rsidR="00D4013C" w:rsidRPr="00D4013C" w:rsidRDefault="00D4013C" w:rsidP="00D4013C">
      <w:pPr>
        <w:spacing w:after="0" w:line="240" w:lineRule="auto"/>
        <w:ind w:firstLine="426"/>
        <w:rPr>
          <w:rFonts w:ascii="Times New Roman" w:eastAsia="Times New Roman" w:hAnsi="Times New Roman" w:cs="Times New Roman"/>
          <w:b/>
          <w:bCs/>
          <w:color w:val="000000"/>
          <w:sz w:val="24"/>
          <w:szCs w:val="24"/>
          <w:lang w:eastAsia="ru-RU"/>
        </w:rPr>
      </w:pPr>
    </w:p>
    <w:p w:rsidR="00D4013C" w:rsidRPr="00D4013C" w:rsidRDefault="00D4013C" w:rsidP="00D4013C">
      <w:pPr>
        <w:numPr>
          <w:ilvl w:val="0"/>
          <w:numId w:val="110"/>
        </w:numPr>
        <w:spacing w:after="0" w:line="240" w:lineRule="auto"/>
        <w:ind w:firstLine="426"/>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ОПРЕДЕЛЕНИЕ КАЧЕСТВА МЕДА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pacing w:val="40"/>
          <w:sz w:val="24"/>
          <w:szCs w:val="24"/>
          <w:lang w:eastAsia="ru-RU"/>
        </w:rPr>
        <w:t>Алгоритм действий.</w:t>
      </w:r>
    </w:p>
    <w:p w:rsidR="00D4013C" w:rsidRPr="00D4013C" w:rsidRDefault="00D4013C" w:rsidP="00D4013C">
      <w:pPr>
        <w:widowControl w:val="0"/>
        <w:numPr>
          <w:ilvl w:val="0"/>
          <w:numId w:val="106"/>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Оцените качество полученного образца меда по физиче</w:t>
      </w:r>
      <w:r w:rsidRPr="00D4013C">
        <w:rPr>
          <w:rFonts w:ascii="Times New Roman" w:eastAsia="Times New Roman" w:hAnsi="Times New Roman" w:cs="Times New Roman"/>
          <w:color w:val="000000"/>
          <w:sz w:val="24"/>
          <w:szCs w:val="24"/>
          <w:lang w:eastAsia="ru-RU"/>
        </w:rPr>
        <w:softHyphen/>
        <w:t>ским свойствам.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Натуральный мед имеет следующие органолептические при</w:t>
      </w:r>
      <w:r w:rsidRPr="00D4013C">
        <w:rPr>
          <w:rFonts w:ascii="Times New Roman" w:eastAsia="Times New Roman" w:hAnsi="Times New Roman" w:cs="Times New Roman"/>
          <w:color w:val="000000"/>
          <w:sz w:val="24"/>
          <w:szCs w:val="24"/>
          <w:lang w:eastAsia="ru-RU"/>
        </w:rPr>
        <w:softHyphen/>
        <w:t>знаки:</w:t>
      </w:r>
    </w:p>
    <w:p w:rsidR="00D4013C" w:rsidRPr="00D4013C" w:rsidRDefault="00D4013C" w:rsidP="00D4013C">
      <w:pPr>
        <w:spacing w:after="0" w:line="240" w:lineRule="auto"/>
        <w:ind w:left="360"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А.  Однородный состав и отсутствие расслоения при хране</w:t>
      </w:r>
      <w:r w:rsidRPr="00D4013C">
        <w:rPr>
          <w:rFonts w:ascii="Times New Roman" w:eastAsia="Times New Roman" w:hAnsi="Times New Roman" w:cs="Times New Roman"/>
          <w:color w:val="000000"/>
          <w:sz w:val="24"/>
          <w:szCs w:val="24"/>
          <w:lang w:eastAsia="ru-RU"/>
        </w:rPr>
        <w:softHyphen/>
        <w:t>нии характерно для натурального меда.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Б. Запах очень приятный.</w:t>
      </w:r>
    </w:p>
    <w:p w:rsidR="00D4013C" w:rsidRPr="00D4013C" w:rsidRDefault="00D4013C" w:rsidP="00D4013C">
      <w:pPr>
        <w:spacing w:after="0" w:line="240" w:lineRule="auto"/>
        <w:ind w:left="360"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  Натуральный мед засахаривается. При последующем нагре</w:t>
      </w:r>
      <w:r w:rsidRPr="00D4013C">
        <w:rPr>
          <w:rFonts w:ascii="Times New Roman" w:eastAsia="Times New Roman" w:hAnsi="Times New Roman" w:cs="Times New Roman"/>
          <w:color w:val="000000"/>
          <w:sz w:val="24"/>
          <w:szCs w:val="24"/>
          <w:lang w:eastAsia="ru-RU"/>
        </w:rPr>
        <w:softHyphen/>
        <w:t>вании натуральный мед опять становится тягучим и прозрачным.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 xml:space="preserve">       Г. При переливании натуральный мед течет непрерывкой струйкой. Если мед имеет примеси, например примесь сахара, то смесь вытекает по каплям.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Д. Если шариковой ручкой провести черту на листе бумаги, смазанной медом, то след от ручки не растекается, а в меде с добавками - растекается.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Е. Цвет натурального меда очень разнообразен: от грязно белого до почти коричневого.</w:t>
      </w:r>
    </w:p>
    <w:p w:rsidR="00D4013C" w:rsidRPr="00D4013C" w:rsidRDefault="00D4013C" w:rsidP="00D4013C">
      <w:pPr>
        <w:widowControl w:val="0"/>
        <w:numPr>
          <w:ilvl w:val="0"/>
          <w:numId w:val="106"/>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Оцените качество полученного образца меда по некого рым химическим свойствам.</w:t>
      </w:r>
    </w:p>
    <w:p w:rsidR="00D4013C" w:rsidRPr="00D4013C" w:rsidRDefault="00D4013C" w:rsidP="00D4013C">
      <w:pPr>
        <w:spacing w:after="0" w:line="240" w:lineRule="auto"/>
        <w:ind w:left="360"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А.  Растворите 1/2 чайной ложки меда в 100 мл воды и ос</w:t>
      </w:r>
      <w:r w:rsidRPr="00D4013C">
        <w:rPr>
          <w:rFonts w:ascii="Times New Roman" w:eastAsia="Times New Roman" w:hAnsi="Times New Roman" w:cs="Times New Roman"/>
          <w:color w:val="000000"/>
          <w:sz w:val="24"/>
          <w:szCs w:val="24"/>
          <w:lang w:eastAsia="ru-RU"/>
        </w:rPr>
        <w:softHyphen/>
        <w:t>тавьте раствор на 3-4 минуты. Мед без примесей образует мут</w:t>
      </w:r>
      <w:r w:rsidRPr="00D4013C">
        <w:rPr>
          <w:rFonts w:ascii="Times New Roman" w:eastAsia="Times New Roman" w:hAnsi="Times New Roman" w:cs="Times New Roman"/>
          <w:color w:val="000000"/>
          <w:sz w:val="24"/>
          <w:szCs w:val="24"/>
          <w:lang w:eastAsia="ru-RU"/>
        </w:rPr>
        <w:softHyphen/>
        <w:t>ный раствор без осадка. При наличии примесей на дне виден осадок.</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Б. Добавьте к 10 мл полученного раствора несколько капель спиртового раствор йода. Если мед не содержит примесей крах</w:t>
      </w:r>
      <w:r w:rsidRPr="00D4013C">
        <w:rPr>
          <w:rFonts w:ascii="Times New Roman" w:eastAsia="Times New Roman" w:hAnsi="Times New Roman" w:cs="Times New Roman"/>
          <w:color w:val="000000"/>
          <w:sz w:val="24"/>
          <w:szCs w:val="24"/>
          <w:lang w:eastAsia="ru-RU"/>
        </w:rPr>
        <w:softHyphen/>
        <w:t>мала, то раствор не окрашивается в синий цвет. В противном случае - наоборот.</w:t>
      </w:r>
    </w:p>
    <w:p w:rsidR="00D4013C" w:rsidRPr="00D4013C" w:rsidRDefault="00D4013C" w:rsidP="00D4013C">
      <w:pPr>
        <w:spacing w:after="0" w:line="240" w:lineRule="auto"/>
        <w:ind w:left="360"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  Если образовался осадок, отфильтруйте его. Капните на осадок несколько капель раствора уксусной кислоты. Если на</w:t>
      </w:r>
      <w:r w:rsidRPr="00D4013C">
        <w:rPr>
          <w:rFonts w:ascii="Times New Roman" w:eastAsia="Times New Roman" w:hAnsi="Times New Roman" w:cs="Times New Roman"/>
          <w:color w:val="000000"/>
          <w:sz w:val="24"/>
          <w:szCs w:val="24"/>
          <w:lang w:eastAsia="ru-RU"/>
        </w:rPr>
        <w:softHyphen/>
        <w:t>блюдается вспенивание, то в мед добавлен мел.</w:t>
      </w:r>
    </w:p>
    <w:p w:rsidR="00D4013C" w:rsidRPr="00D4013C" w:rsidRDefault="00D4013C" w:rsidP="00D4013C">
      <w:pPr>
        <w:widowControl w:val="0"/>
        <w:numPr>
          <w:ilvl w:val="0"/>
          <w:numId w:val="106"/>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Сделайте вывод о качестве выданного вам образца меда.</w:t>
      </w:r>
    </w:p>
    <w:p w:rsidR="00D4013C" w:rsidRPr="00D4013C" w:rsidRDefault="00D4013C" w:rsidP="00D4013C">
      <w:pPr>
        <w:ind w:firstLine="426"/>
        <w:rPr>
          <w:rFonts w:ascii="Times New Roman" w:hAnsi="Times New Roman" w:cs="Times New Roman"/>
          <w:sz w:val="24"/>
          <w:szCs w:val="24"/>
        </w:rPr>
      </w:pPr>
    </w:p>
    <w:p w:rsidR="00D4013C" w:rsidRPr="00D4013C" w:rsidRDefault="00D4013C" w:rsidP="00D4013C">
      <w:pPr>
        <w:ind w:firstLine="426"/>
        <w:rPr>
          <w:rFonts w:ascii="Times New Roman" w:hAnsi="Times New Roman" w:cs="Times New Roman"/>
          <w:sz w:val="24"/>
          <w:szCs w:val="24"/>
        </w:rPr>
      </w:pPr>
      <w:r w:rsidRPr="00D4013C">
        <w:rPr>
          <w:rFonts w:ascii="Times New Roman" w:eastAsia="Times New Roman" w:hAnsi="Times New Roman" w:cs="Times New Roman"/>
          <w:b/>
          <w:bCs/>
          <w:color w:val="000000"/>
          <w:sz w:val="24"/>
          <w:szCs w:val="24"/>
          <w:lang w:eastAsia="ru-RU"/>
        </w:rPr>
        <w:t xml:space="preserve"> 5.СОСТАВЛЕНИЕ ДНЕВНОГО РАЦИОНА ПИТАНИЯ ДЕТЕЙ И ПОДРОСТКОВ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pacing w:val="40"/>
          <w:sz w:val="24"/>
          <w:szCs w:val="24"/>
          <w:lang w:eastAsia="ru-RU"/>
        </w:rPr>
        <w:t>Алгоритм действий.</w:t>
      </w:r>
    </w:p>
    <w:p w:rsidR="00D4013C" w:rsidRPr="00D4013C" w:rsidRDefault="00D4013C" w:rsidP="00D4013C">
      <w:pPr>
        <w:widowControl w:val="0"/>
        <w:numPr>
          <w:ilvl w:val="0"/>
          <w:numId w:val="108"/>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При составлении дневного рациона человека следует при</w:t>
      </w:r>
      <w:r w:rsidRPr="00D4013C">
        <w:rPr>
          <w:rFonts w:ascii="Times New Roman" w:eastAsia="Times New Roman" w:hAnsi="Times New Roman" w:cs="Times New Roman"/>
          <w:color w:val="000000"/>
          <w:sz w:val="24"/>
          <w:szCs w:val="24"/>
          <w:lang w:eastAsia="ru-RU"/>
        </w:rPr>
        <w:softHyphen/>
        <w:t>держиваться следующих правил:</w:t>
      </w:r>
    </w:p>
    <w:p w:rsidR="00D4013C" w:rsidRPr="00D4013C" w:rsidRDefault="00D4013C" w:rsidP="00D4013C">
      <w:pPr>
        <w:widowControl w:val="0"/>
        <w:numPr>
          <w:ilvl w:val="0"/>
          <w:numId w:val="109"/>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калорийность пищи должна соответствовать суточному расходу энергии;</w:t>
      </w:r>
    </w:p>
    <w:p w:rsidR="00D4013C" w:rsidRPr="00D4013C" w:rsidRDefault="00D4013C" w:rsidP="00D4013C">
      <w:pPr>
        <w:widowControl w:val="0"/>
        <w:numPr>
          <w:ilvl w:val="0"/>
          <w:numId w:val="109"/>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необходимо учитывать оптимальное для лиц данного вида труда количество белков, жиров и углеводов.</w:t>
      </w:r>
    </w:p>
    <w:p w:rsidR="00D4013C" w:rsidRPr="00D4013C" w:rsidRDefault="00D4013C" w:rsidP="00D4013C">
      <w:pPr>
        <w:widowControl w:val="0"/>
        <w:numPr>
          <w:ilvl w:val="0"/>
          <w:numId w:val="108"/>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При составлении рациона необходимо учитывать и то, что наилучшим режимом питания считается четырехразовый прием пищи; при этом утренний завтрак должен составлять 10-15 %, второй завтрак - 15—35 %, обед - 40-50 %, ужин - 15-20 </w:t>
      </w:r>
      <w:r w:rsidRPr="00D4013C">
        <w:rPr>
          <w:rFonts w:ascii="Times New Roman" w:eastAsia="Times New Roman" w:hAnsi="Times New Roman" w:cs="Times New Roman"/>
          <w:b/>
          <w:bCs/>
          <w:i/>
          <w:iCs/>
          <w:color w:val="000000"/>
          <w:spacing w:val="-10"/>
          <w:sz w:val="24"/>
          <w:szCs w:val="24"/>
          <w:lang w:eastAsia="ru-RU"/>
        </w:rPr>
        <w:t>%</w:t>
      </w:r>
      <w:r w:rsidRPr="00D4013C">
        <w:rPr>
          <w:rFonts w:ascii="Times New Roman" w:eastAsia="Times New Roman" w:hAnsi="Times New Roman" w:cs="Times New Roman"/>
          <w:color w:val="000000"/>
          <w:sz w:val="24"/>
          <w:szCs w:val="24"/>
          <w:lang w:eastAsia="ru-RU"/>
        </w:rPr>
        <w:t xml:space="preserve"> от общей калорийности рациона за день.</w:t>
      </w:r>
    </w:p>
    <w:p w:rsidR="00D4013C" w:rsidRPr="00D4013C" w:rsidRDefault="00D4013C" w:rsidP="00D4013C">
      <w:pPr>
        <w:widowControl w:val="0"/>
        <w:numPr>
          <w:ilvl w:val="0"/>
          <w:numId w:val="108"/>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 пищевом рационе должно быть около 30 % белков и жиров растительного происхождения.</w:t>
      </w:r>
    </w:p>
    <w:p w:rsidR="00D4013C" w:rsidRPr="00D4013C" w:rsidRDefault="00D4013C" w:rsidP="00D4013C">
      <w:pPr>
        <w:widowControl w:val="0"/>
        <w:numPr>
          <w:ilvl w:val="0"/>
          <w:numId w:val="108"/>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Составьте пищевой рацион, используя специальные таб</w:t>
      </w:r>
      <w:r w:rsidRPr="00D4013C">
        <w:rPr>
          <w:rFonts w:ascii="Times New Roman" w:eastAsia="Times New Roman" w:hAnsi="Times New Roman" w:cs="Times New Roman"/>
          <w:color w:val="000000"/>
          <w:sz w:val="24"/>
          <w:szCs w:val="24"/>
          <w:lang w:eastAsia="ru-RU"/>
        </w:rPr>
        <w:softHyphen/>
        <w:t>лицы (1-3) для подростков в возрасте 13 лет и 16 лет.</w:t>
      </w:r>
    </w:p>
    <w:p w:rsidR="00D4013C" w:rsidRPr="00D4013C" w:rsidRDefault="00D4013C" w:rsidP="00D4013C">
      <w:pPr>
        <w:spacing w:after="0" w:line="240" w:lineRule="auto"/>
        <w:ind w:firstLine="426"/>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bCs/>
          <w:i/>
          <w:iCs/>
          <w:color w:val="000000"/>
          <w:spacing w:val="-10"/>
          <w:sz w:val="24"/>
          <w:szCs w:val="24"/>
          <w:lang w:eastAsia="ru-RU"/>
        </w:rPr>
        <w:t xml:space="preserve">Таблица 77. </w:t>
      </w:r>
      <w:r w:rsidRPr="00D4013C">
        <w:rPr>
          <w:rFonts w:ascii="Times New Roman" w:eastAsia="Times New Roman" w:hAnsi="Times New Roman" w:cs="Times New Roman"/>
          <w:bCs/>
          <w:i/>
          <w:color w:val="000000"/>
          <w:sz w:val="24"/>
          <w:szCs w:val="24"/>
          <w:lang w:eastAsia="ru-RU"/>
        </w:rPr>
        <w:t>СУТОЧНАЯ ЭНЕРГЕТИЧЕСКАЯ ПОТРЕБНОСТЬ ДЕТЕЙ И ПОДРОСТКОВ РАЗЛИЧНОГО ВОЗРАСТА (кДж)</w:t>
      </w:r>
    </w:p>
    <w:tbl>
      <w:tblPr>
        <w:tblW w:w="0" w:type="auto"/>
        <w:tblInd w:w="5" w:type="dxa"/>
        <w:tblLayout w:type="fixed"/>
        <w:tblCellMar>
          <w:left w:w="0" w:type="dxa"/>
          <w:right w:w="0" w:type="dxa"/>
        </w:tblCellMar>
        <w:tblLook w:val="0000" w:firstRow="0" w:lastRow="0" w:firstColumn="0" w:lastColumn="0" w:noHBand="0" w:noVBand="0"/>
      </w:tblPr>
      <w:tblGrid>
        <w:gridCol w:w="1958"/>
        <w:gridCol w:w="39"/>
        <w:gridCol w:w="4524"/>
      </w:tblGrid>
      <w:tr w:rsidR="00D4013C" w:rsidRPr="00D4013C" w:rsidTr="00516169">
        <w:trPr>
          <w:trHeight w:hRule="exact" w:val="269"/>
        </w:trPr>
        <w:tc>
          <w:tcPr>
            <w:tcW w:w="1958"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Возраст, лет</w:t>
            </w:r>
          </w:p>
        </w:tc>
        <w:tc>
          <w:tcPr>
            <w:tcW w:w="4563" w:type="dxa"/>
            <w:gridSpan w:val="2"/>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Всего из расчета на среднюю массу тела</w:t>
            </w:r>
          </w:p>
        </w:tc>
      </w:tr>
      <w:tr w:rsidR="00D4013C" w:rsidRPr="00D4013C" w:rsidTr="00516169">
        <w:trPr>
          <w:trHeight w:hRule="exact" w:val="211"/>
        </w:trPr>
        <w:tc>
          <w:tcPr>
            <w:tcW w:w="1958"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I</w:t>
            </w:r>
          </w:p>
        </w:tc>
        <w:tc>
          <w:tcPr>
            <w:tcW w:w="4563" w:type="dxa"/>
            <w:gridSpan w:val="2"/>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2</w:t>
            </w:r>
          </w:p>
        </w:tc>
      </w:tr>
      <w:tr w:rsidR="00D4013C" w:rsidRPr="00D4013C" w:rsidTr="00516169">
        <w:trPr>
          <w:trHeight w:hRule="exact" w:val="264"/>
        </w:trPr>
        <w:tc>
          <w:tcPr>
            <w:tcW w:w="1958"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3-4</w:t>
            </w:r>
          </w:p>
        </w:tc>
        <w:tc>
          <w:tcPr>
            <w:tcW w:w="4563" w:type="dxa"/>
            <w:gridSpan w:val="2"/>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6 720 000-7 560 000</w:t>
            </w:r>
          </w:p>
        </w:tc>
      </w:tr>
      <w:tr w:rsidR="00D4013C" w:rsidRPr="00D4013C" w:rsidTr="00516169">
        <w:trPr>
          <w:trHeight w:hRule="exact" w:val="288"/>
        </w:trPr>
        <w:tc>
          <w:tcPr>
            <w:tcW w:w="1958"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5-7</w:t>
            </w:r>
          </w:p>
        </w:tc>
        <w:tc>
          <w:tcPr>
            <w:tcW w:w="456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7 560 000-9 660 000</w:t>
            </w:r>
          </w:p>
        </w:tc>
      </w:tr>
      <w:tr w:rsidR="00D4013C" w:rsidRPr="00D4013C" w:rsidTr="00516169">
        <w:trPr>
          <w:trHeight w:hRule="exact" w:val="288"/>
        </w:trPr>
        <w:tc>
          <w:tcPr>
            <w:tcW w:w="1997" w:type="dxa"/>
            <w:gridSpan w:val="2"/>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8-11</w:t>
            </w:r>
          </w:p>
        </w:tc>
        <w:tc>
          <w:tcPr>
            <w:tcW w:w="4524"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9 450 000-12 180 000</w:t>
            </w:r>
          </w:p>
        </w:tc>
      </w:tr>
      <w:tr w:rsidR="00D4013C" w:rsidRPr="00D4013C" w:rsidTr="00516169">
        <w:trPr>
          <w:trHeight w:hRule="exact" w:val="283"/>
        </w:trPr>
        <w:tc>
          <w:tcPr>
            <w:tcW w:w="1997" w:type="dxa"/>
            <w:gridSpan w:val="2"/>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12-14</w:t>
            </w:r>
          </w:p>
        </w:tc>
        <w:tc>
          <w:tcPr>
            <w:tcW w:w="4524"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11 760 000-13 860 000</w:t>
            </w:r>
          </w:p>
        </w:tc>
      </w:tr>
      <w:tr w:rsidR="00D4013C" w:rsidRPr="00D4013C" w:rsidTr="00516169">
        <w:trPr>
          <w:trHeight w:hRule="exact" w:val="312"/>
        </w:trPr>
        <w:tc>
          <w:tcPr>
            <w:tcW w:w="1997" w:type="dxa"/>
            <w:gridSpan w:val="2"/>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15-16</w:t>
            </w:r>
          </w:p>
        </w:tc>
        <w:tc>
          <w:tcPr>
            <w:tcW w:w="4524" w:type="dxa"/>
            <w:tcBorders>
              <w:top w:val="single" w:sz="4" w:space="0" w:color="auto"/>
              <w:left w:val="single" w:sz="4" w:space="0" w:color="auto"/>
              <w:bottom w:val="single" w:sz="4" w:space="0" w:color="auto"/>
              <w:right w:val="single" w:sz="4" w:space="0" w:color="auto"/>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13 440 000-14 700 000</w:t>
            </w:r>
          </w:p>
        </w:tc>
      </w:tr>
    </w:tbl>
    <w:p w:rsidR="00D4013C" w:rsidRPr="00D4013C" w:rsidRDefault="00D4013C" w:rsidP="00D4013C">
      <w:pPr>
        <w:spacing w:after="0" w:line="240" w:lineRule="auto"/>
        <w:ind w:firstLine="426"/>
        <w:rPr>
          <w:rFonts w:ascii="Times New Roman" w:eastAsia="Times New Roman" w:hAnsi="Times New Roman" w:cs="Times New Roman"/>
          <w:bCs/>
          <w:i/>
          <w:iCs/>
          <w:color w:val="000000"/>
          <w:spacing w:val="-10"/>
          <w:sz w:val="24"/>
          <w:szCs w:val="24"/>
          <w:lang w:val="en-US" w:eastAsia="ru-RU"/>
        </w:rPr>
      </w:pP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color w:val="000000"/>
          <w:spacing w:val="-10"/>
          <w:sz w:val="24"/>
          <w:szCs w:val="24"/>
          <w:lang w:eastAsia="ru-RU"/>
        </w:rPr>
        <w:t xml:space="preserve">Таблица 78. </w:t>
      </w:r>
      <w:r w:rsidRPr="00D4013C">
        <w:rPr>
          <w:rFonts w:ascii="Times New Roman" w:eastAsia="Times New Roman" w:hAnsi="Times New Roman" w:cs="Times New Roman"/>
          <w:bCs/>
          <w:color w:val="000000"/>
          <w:sz w:val="24"/>
          <w:szCs w:val="24"/>
          <w:lang w:eastAsia="ru-RU"/>
        </w:rPr>
        <w:t>СУТОЧНЫЕ НОРМЫ БЕЛКОВ, ЖИРОВ И УГЛЕВОДОВ В ПИЩЕ ДЕТЕЙ И ПОДРОСТКОВ (г)</w:t>
      </w:r>
    </w:p>
    <w:tbl>
      <w:tblPr>
        <w:tblW w:w="0" w:type="auto"/>
        <w:tblInd w:w="5" w:type="dxa"/>
        <w:tblLayout w:type="fixed"/>
        <w:tblCellMar>
          <w:left w:w="0" w:type="dxa"/>
          <w:right w:w="0" w:type="dxa"/>
        </w:tblCellMar>
        <w:tblLook w:val="0000" w:firstRow="0" w:lastRow="0" w:firstColumn="0" w:lastColumn="0" w:noHBand="0" w:noVBand="0"/>
      </w:tblPr>
      <w:tblGrid>
        <w:gridCol w:w="1699"/>
        <w:gridCol w:w="1555"/>
        <w:gridCol w:w="1594"/>
        <w:gridCol w:w="1656"/>
      </w:tblGrid>
      <w:tr w:rsidR="00D4013C" w:rsidRPr="00D4013C" w:rsidTr="00516169">
        <w:trPr>
          <w:trHeight w:hRule="exact" w:val="455"/>
        </w:trPr>
        <w:tc>
          <w:tcPr>
            <w:tcW w:w="1699"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Возраст, лет</w:t>
            </w:r>
          </w:p>
        </w:tc>
        <w:tc>
          <w:tcPr>
            <w:tcW w:w="155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Белки</w:t>
            </w:r>
          </w:p>
        </w:tc>
        <w:tc>
          <w:tcPr>
            <w:tcW w:w="159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Жиры</w:t>
            </w:r>
          </w:p>
        </w:tc>
        <w:tc>
          <w:tcPr>
            <w:tcW w:w="165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Углеводы</w:t>
            </w:r>
          </w:p>
        </w:tc>
      </w:tr>
      <w:tr w:rsidR="00D4013C" w:rsidRPr="00D4013C" w:rsidTr="00516169">
        <w:trPr>
          <w:trHeight w:hRule="exact" w:val="298"/>
        </w:trPr>
        <w:tc>
          <w:tcPr>
            <w:tcW w:w="1699"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3-4</w:t>
            </w:r>
          </w:p>
        </w:tc>
        <w:tc>
          <w:tcPr>
            <w:tcW w:w="155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50-60</w:t>
            </w:r>
          </w:p>
        </w:tc>
        <w:tc>
          <w:tcPr>
            <w:tcW w:w="159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60-70</w:t>
            </w:r>
          </w:p>
        </w:tc>
        <w:tc>
          <w:tcPr>
            <w:tcW w:w="165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150-200</w:t>
            </w:r>
          </w:p>
        </w:tc>
      </w:tr>
      <w:tr w:rsidR="00D4013C" w:rsidRPr="00D4013C" w:rsidTr="00516169">
        <w:trPr>
          <w:trHeight w:hRule="exact" w:val="293"/>
        </w:trPr>
        <w:tc>
          <w:tcPr>
            <w:tcW w:w="1699"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5-7</w:t>
            </w:r>
          </w:p>
        </w:tc>
        <w:tc>
          <w:tcPr>
            <w:tcW w:w="155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65-70</w:t>
            </w:r>
          </w:p>
        </w:tc>
        <w:tc>
          <w:tcPr>
            <w:tcW w:w="159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75-80</w:t>
            </w:r>
          </w:p>
        </w:tc>
        <w:tc>
          <w:tcPr>
            <w:tcW w:w="165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250-300</w:t>
            </w:r>
          </w:p>
        </w:tc>
      </w:tr>
      <w:tr w:rsidR="00D4013C" w:rsidRPr="00D4013C" w:rsidTr="00516169">
        <w:trPr>
          <w:trHeight w:hRule="exact" w:val="293"/>
        </w:trPr>
        <w:tc>
          <w:tcPr>
            <w:tcW w:w="1699"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lastRenderedPageBreak/>
              <w:t>8-11</w:t>
            </w:r>
          </w:p>
        </w:tc>
        <w:tc>
          <w:tcPr>
            <w:tcW w:w="155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75-95</w:t>
            </w:r>
          </w:p>
        </w:tc>
        <w:tc>
          <w:tcPr>
            <w:tcW w:w="159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80-95</w:t>
            </w:r>
          </w:p>
        </w:tc>
        <w:tc>
          <w:tcPr>
            <w:tcW w:w="165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350-400</w:t>
            </w:r>
          </w:p>
        </w:tc>
      </w:tr>
      <w:tr w:rsidR="00D4013C" w:rsidRPr="00D4013C" w:rsidTr="00516169">
        <w:trPr>
          <w:trHeight w:hRule="exact" w:val="298"/>
        </w:trPr>
        <w:tc>
          <w:tcPr>
            <w:tcW w:w="1699"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12-14</w:t>
            </w:r>
          </w:p>
        </w:tc>
        <w:tc>
          <w:tcPr>
            <w:tcW w:w="155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90-110</w:t>
            </w:r>
          </w:p>
        </w:tc>
        <w:tc>
          <w:tcPr>
            <w:tcW w:w="159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90-110</w:t>
            </w:r>
          </w:p>
        </w:tc>
        <w:tc>
          <w:tcPr>
            <w:tcW w:w="1656"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400-500</w:t>
            </w:r>
          </w:p>
        </w:tc>
      </w:tr>
      <w:tr w:rsidR="00D4013C" w:rsidRPr="00D4013C" w:rsidTr="00516169">
        <w:trPr>
          <w:trHeight w:hRule="exact" w:val="312"/>
        </w:trPr>
        <w:tc>
          <w:tcPr>
            <w:tcW w:w="1699"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15-16</w:t>
            </w:r>
          </w:p>
        </w:tc>
        <w:tc>
          <w:tcPr>
            <w:tcW w:w="1555"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100-120</w:t>
            </w:r>
          </w:p>
        </w:tc>
        <w:tc>
          <w:tcPr>
            <w:tcW w:w="1594"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90-110</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rsidR="00D4013C" w:rsidRPr="00D4013C" w:rsidRDefault="00D4013C" w:rsidP="00D4013C">
            <w:pPr>
              <w:spacing w:after="0"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450-500</w:t>
            </w:r>
          </w:p>
        </w:tc>
      </w:tr>
    </w:tbl>
    <w:p w:rsidR="00D4013C" w:rsidRPr="00D4013C" w:rsidRDefault="00D4013C" w:rsidP="00D4013C">
      <w:pPr>
        <w:spacing w:after="0" w:line="240" w:lineRule="auto"/>
        <w:ind w:firstLine="426"/>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i/>
          <w:iCs/>
          <w:color w:val="000000"/>
          <w:spacing w:val="-10"/>
          <w:sz w:val="24"/>
          <w:szCs w:val="24"/>
          <w:lang w:eastAsia="ru-RU"/>
        </w:rPr>
        <w:t xml:space="preserve">Таблица 79. </w:t>
      </w:r>
      <w:r w:rsidRPr="00D4013C">
        <w:rPr>
          <w:rFonts w:ascii="Times New Roman" w:eastAsia="Times New Roman" w:hAnsi="Times New Roman" w:cs="Times New Roman"/>
          <w:bCs/>
          <w:color w:val="000000"/>
          <w:sz w:val="24"/>
          <w:szCs w:val="24"/>
          <w:lang w:eastAsia="ru-RU"/>
        </w:rPr>
        <w:t>СОСТАВ ПИЩЕВЫХ ПРОДУКТОВ И ИХ КАЛОРИЙНОСТЬ</w:t>
      </w:r>
    </w:p>
    <w:tbl>
      <w:tblPr>
        <w:tblStyle w:val="7"/>
        <w:tblW w:w="0" w:type="auto"/>
        <w:tblLook w:val="04A0" w:firstRow="1" w:lastRow="0" w:firstColumn="1" w:lastColumn="0" w:noHBand="0" w:noVBand="1"/>
      </w:tblPr>
      <w:tblGrid>
        <w:gridCol w:w="1948"/>
        <w:gridCol w:w="1881"/>
        <w:gridCol w:w="1882"/>
        <w:gridCol w:w="1914"/>
        <w:gridCol w:w="1946"/>
      </w:tblGrid>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Наименование продукта</w:t>
            </w:r>
          </w:p>
        </w:tc>
        <w:tc>
          <w:tcPr>
            <w:tcW w:w="1971"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Белки, %</w:t>
            </w:r>
          </w:p>
        </w:tc>
        <w:tc>
          <w:tcPr>
            <w:tcW w:w="1971"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Жиры, %</w:t>
            </w:r>
          </w:p>
        </w:tc>
        <w:tc>
          <w:tcPr>
            <w:tcW w:w="1971"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Углеводы, %</w:t>
            </w:r>
          </w:p>
        </w:tc>
        <w:tc>
          <w:tcPr>
            <w:tcW w:w="1971"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Калорийность на 100 г продукта Дж</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Гречневая крупа</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12,5</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2,5</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67,4</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1 473 000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Манная крупа</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11,2</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0,8</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73,3</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1 486 000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Рис</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7,6</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1,0</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75,8</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1 475 000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Макароны</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11,0</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0,9</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74,2</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1 502 000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Фасоль</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23,2</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2,1</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53,8</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1 407 000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Хлеб ржаной</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6,9</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0,9</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42,9</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933 000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Хлеб пшеничный</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8,1</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0,9</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47,0</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983 000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Картофель</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2,0</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20,0</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378 000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Морковь</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1,3</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8,7</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172 000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Свекла</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1,5</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10,4</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204 000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Капуста свежая</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1,8</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5,3</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122 000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Капуста квашеная</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1,0</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2,1</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53 000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Лук зеленый</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1,3</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4,4</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98 000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Арбузы</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0,6</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9,0</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165 000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Огурцы свежие</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1,0</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2,4</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58 000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Огурцы соленые</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0,5</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1,2</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29 000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Дыни</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0,7</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11,3</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206 000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Помидоры</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1,0</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3,8</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82 000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Апельсины</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0,9</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9,1</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172 000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Виноград</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0,7</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16,2</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291 003</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Лимоны</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0,6</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1,3</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187 000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Мандарины</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0,9</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10,0</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187 000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Яблоки</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0,5</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11,2</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201 000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Сахар</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99,9</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1 720 000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Шоколад</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6,3</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37,2</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53,2</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2 477 000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Какао</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23,6</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20,2</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40,2</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1 887 000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Масло подсолнечное</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99,8</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3 898 000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Масло сливочное</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05</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83,5</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0,5</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3 278 000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Кефир</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3,5</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3,5</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4,3</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270 000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Сметана</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3,0</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30,0</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2,5</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1 266 000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Творожная масса</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12,5</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16,0</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15,0</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1 098 000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Творог жирный</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15,0</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18,0</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1,0</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978 000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Мороженое сливочное</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4,0</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10,0</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17,0</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752 000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Сыр</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22,5</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25,0</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3,5</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1 424 000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Мясо говяжье</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20,0</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10,7</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762 000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Мясо баранье</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19,0</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5,9</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557 000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Свинина нежирная</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23,5</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10,0</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795 000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Гусь</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16,5</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29,0</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1 417 000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Курица</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20,0</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5,</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539 000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Колбаса (в среднем)</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13,7</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27,9</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1 325 000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Сосиски</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12,4</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19,4</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0,4</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978 000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Яйца</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12,5</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12,0</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0,5</w:t>
            </w:r>
          </w:p>
        </w:tc>
        <w:tc>
          <w:tcPr>
            <w:tcW w:w="1971" w:type="dxa"/>
            <w:vAlign w:val="center"/>
          </w:tcPr>
          <w:p w:rsidR="00D4013C" w:rsidRPr="00D4013C" w:rsidRDefault="00D4013C" w:rsidP="00D4013C">
            <w:pPr>
              <w:spacing w:line="180" w:lineRule="exact"/>
              <w:ind w:firstLine="426"/>
              <w:jc w:val="center"/>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692 000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Сало</w:t>
            </w:r>
          </w:p>
        </w:tc>
        <w:tc>
          <w:tcPr>
            <w:tcW w:w="1971" w:type="dxa"/>
            <w:vAlign w:val="center"/>
          </w:tcPr>
          <w:p w:rsidR="00D4013C" w:rsidRPr="00D4013C" w:rsidRDefault="00D4013C" w:rsidP="00D4013C">
            <w:pPr>
              <w:spacing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2,0</w:t>
            </w:r>
          </w:p>
        </w:tc>
        <w:tc>
          <w:tcPr>
            <w:tcW w:w="1971" w:type="dxa"/>
            <w:vAlign w:val="center"/>
          </w:tcPr>
          <w:p w:rsidR="00D4013C" w:rsidRPr="00D4013C" w:rsidRDefault="00D4013C" w:rsidP="00D4013C">
            <w:pPr>
              <w:spacing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91,0</w:t>
            </w:r>
          </w:p>
        </w:tc>
        <w:tc>
          <w:tcPr>
            <w:tcW w:w="1971" w:type="dxa"/>
            <w:vAlign w:val="center"/>
          </w:tcPr>
          <w:p w:rsidR="00D4013C" w:rsidRPr="00D4013C" w:rsidRDefault="00D4013C" w:rsidP="00D4013C">
            <w:pPr>
              <w:spacing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w:t>
            </w:r>
          </w:p>
        </w:tc>
        <w:tc>
          <w:tcPr>
            <w:tcW w:w="1971" w:type="dxa"/>
            <w:vAlign w:val="center"/>
          </w:tcPr>
          <w:p w:rsidR="00D4013C" w:rsidRPr="00D4013C" w:rsidRDefault="00D4013C" w:rsidP="00D4013C">
            <w:pPr>
              <w:spacing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3 588 000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Лещ</w:t>
            </w:r>
          </w:p>
        </w:tc>
        <w:tc>
          <w:tcPr>
            <w:tcW w:w="1971" w:type="dxa"/>
            <w:vAlign w:val="center"/>
          </w:tcPr>
          <w:p w:rsidR="00D4013C" w:rsidRPr="00D4013C" w:rsidRDefault="00D4013C" w:rsidP="00D4013C">
            <w:pPr>
              <w:spacing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16,8</w:t>
            </w:r>
          </w:p>
        </w:tc>
        <w:tc>
          <w:tcPr>
            <w:tcW w:w="1971" w:type="dxa"/>
            <w:vAlign w:val="center"/>
          </w:tcPr>
          <w:p w:rsidR="00D4013C" w:rsidRPr="00D4013C" w:rsidRDefault="00D4013C" w:rsidP="00D4013C">
            <w:pPr>
              <w:spacing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7,6</w:t>
            </w:r>
          </w:p>
        </w:tc>
        <w:tc>
          <w:tcPr>
            <w:tcW w:w="1971" w:type="dxa"/>
            <w:vAlign w:val="center"/>
          </w:tcPr>
          <w:p w:rsidR="00D4013C" w:rsidRPr="00D4013C" w:rsidRDefault="00D4013C" w:rsidP="00D4013C">
            <w:pPr>
              <w:spacing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1,0</w:t>
            </w:r>
          </w:p>
        </w:tc>
        <w:tc>
          <w:tcPr>
            <w:tcW w:w="1971" w:type="dxa"/>
            <w:vAlign w:val="center"/>
          </w:tcPr>
          <w:p w:rsidR="00D4013C" w:rsidRPr="00D4013C" w:rsidRDefault="00D4013C" w:rsidP="00D4013C">
            <w:pPr>
              <w:spacing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586 000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Судак</w:t>
            </w:r>
          </w:p>
        </w:tc>
        <w:tc>
          <w:tcPr>
            <w:tcW w:w="1971" w:type="dxa"/>
            <w:vAlign w:val="center"/>
          </w:tcPr>
          <w:p w:rsidR="00D4013C" w:rsidRPr="00D4013C" w:rsidRDefault="00D4013C" w:rsidP="00D4013C">
            <w:pPr>
              <w:spacing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19,0</w:t>
            </w:r>
          </w:p>
        </w:tc>
        <w:tc>
          <w:tcPr>
            <w:tcW w:w="1971" w:type="dxa"/>
            <w:vAlign w:val="center"/>
          </w:tcPr>
          <w:p w:rsidR="00D4013C" w:rsidRPr="00D4013C" w:rsidRDefault="00D4013C" w:rsidP="00D4013C">
            <w:pPr>
              <w:spacing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0,8</w:t>
            </w:r>
          </w:p>
        </w:tc>
        <w:tc>
          <w:tcPr>
            <w:tcW w:w="1971" w:type="dxa"/>
            <w:vAlign w:val="center"/>
          </w:tcPr>
          <w:p w:rsidR="00D4013C" w:rsidRPr="00D4013C" w:rsidRDefault="00D4013C" w:rsidP="00D4013C">
            <w:pPr>
              <w:spacing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1,3</w:t>
            </w:r>
          </w:p>
        </w:tc>
        <w:tc>
          <w:tcPr>
            <w:tcW w:w="1971" w:type="dxa"/>
            <w:vAlign w:val="center"/>
          </w:tcPr>
          <w:p w:rsidR="00D4013C" w:rsidRPr="00D4013C" w:rsidRDefault="00D4013C" w:rsidP="00D4013C">
            <w:pPr>
              <w:spacing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358 000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Треска</w:t>
            </w:r>
          </w:p>
        </w:tc>
        <w:tc>
          <w:tcPr>
            <w:tcW w:w="1971" w:type="dxa"/>
            <w:vAlign w:val="center"/>
          </w:tcPr>
          <w:p w:rsidR="00D4013C" w:rsidRPr="00D4013C" w:rsidRDefault="00D4013C" w:rsidP="00D4013C">
            <w:pPr>
              <w:spacing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17,6</w:t>
            </w:r>
          </w:p>
        </w:tc>
        <w:tc>
          <w:tcPr>
            <w:tcW w:w="1971" w:type="dxa"/>
            <w:vAlign w:val="center"/>
          </w:tcPr>
          <w:p w:rsidR="00D4013C" w:rsidRPr="00D4013C" w:rsidRDefault="00D4013C" w:rsidP="00D4013C">
            <w:pPr>
              <w:spacing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0,4</w:t>
            </w:r>
          </w:p>
        </w:tc>
        <w:tc>
          <w:tcPr>
            <w:tcW w:w="1971" w:type="dxa"/>
            <w:vAlign w:val="center"/>
          </w:tcPr>
          <w:p w:rsidR="00D4013C" w:rsidRPr="00D4013C" w:rsidRDefault="00D4013C" w:rsidP="00D4013C">
            <w:pPr>
              <w:spacing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1,2</w:t>
            </w:r>
          </w:p>
        </w:tc>
        <w:tc>
          <w:tcPr>
            <w:tcW w:w="1971" w:type="dxa"/>
            <w:vAlign w:val="center"/>
          </w:tcPr>
          <w:p w:rsidR="00D4013C" w:rsidRPr="00D4013C" w:rsidRDefault="00D4013C" w:rsidP="00D4013C">
            <w:pPr>
              <w:spacing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318 000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Икра красная</w:t>
            </w:r>
          </w:p>
        </w:tc>
        <w:tc>
          <w:tcPr>
            <w:tcW w:w="1971" w:type="dxa"/>
            <w:vAlign w:val="center"/>
          </w:tcPr>
          <w:p w:rsidR="00D4013C" w:rsidRPr="00D4013C" w:rsidRDefault="00D4013C" w:rsidP="00D4013C">
            <w:pPr>
              <w:spacing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31,6</w:t>
            </w:r>
          </w:p>
        </w:tc>
        <w:tc>
          <w:tcPr>
            <w:tcW w:w="1971" w:type="dxa"/>
            <w:vAlign w:val="center"/>
          </w:tcPr>
          <w:p w:rsidR="00D4013C" w:rsidRPr="00D4013C" w:rsidRDefault="00D4013C" w:rsidP="00D4013C">
            <w:pPr>
              <w:spacing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13,8</w:t>
            </w:r>
          </w:p>
        </w:tc>
        <w:tc>
          <w:tcPr>
            <w:tcW w:w="1971" w:type="dxa"/>
            <w:vAlign w:val="center"/>
          </w:tcPr>
          <w:p w:rsidR="00D4013C" w:rsidRPr="00D4013C" w:rsidRDefault="00D4013C" w:rsidP="00D4013C">
            <w:pPr>
              <w:spacing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7,7</w:t>
            </w:r>
          </w:p>
        </w:tc>
        <w:tc>
          <w:tcPr>
            <w:tcW w:w="1971" w:type="dxa"/>
            <w:vAlign w:val="center"/>
          </w:tcPr>
          <w:p w:rsidR="00D4013C" w:rsidRPr="00D4013C" w:rsidRDefault="00D4013C" w:rsidP="00D4013C">
            <w:pPr>
              <w:spacing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1 083 000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Сельдь</w:t>
            </w:r>
          </w:p>
        </w:tc>
        <w:tc>
          <w:tcPr>
            <w:tcW w:w="1971" w:type="dxa"/>
            <w:vAlign w:val="center"/>
          </w:tcPr>
          <w:p w:rsidR="00D4013C" w:rsidRPr="00D4013C" w:rsidRDefault="00D4013C" w:rsidP="00D4013C">
            <w:pPr>
              <w:spacing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19,7</w:t>
            </w:r>
          </w:p>
        </w:tc>
        <w:tc>
          <w:tcPr>
            <w:tcW w:w="1971" w:type="dxa"/>
            <w:vAlign w:val="center"/>
          </w:tcPr>
          <w:p w:rsidR="00D4013C" w:rsidRPr="00D4013C" w:rsidRDefault="00D4013C" w:rsidP="00D4013C">
            <w:pPr>
              <w:spacing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24,5</w:t>
            </w:r>
          </w:p>
        </w:tc>
        <w:tc>
          <w:tcPr>
            <w:tcW w:w="1971" w:type="dxa"/>
            <w:vAlign w:val="center"/>
          </w:tcPr>
          <w:p w:rsidR="00D4013C" w:rsidRPr="00D4013C" w:rsidRDefault="00D4013C" w:rsidP="00D4013C">
            <w:pPr>
              <w:spacing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12,4</w:t>
            </w:r>
          </w:p>
        </w:tc>
        <w:tc>
          <w:tcPr>
            <w:tcW w:w="1971" w:type="dxa"/>
            <w:vAlign w:val="center"/>
          </w:tcPr>
          <w:p w:rsidR="00D4013C" w:rsidRPr="00D4013C" w:rsidRDefault="00D4013C" w:rsidP="00D4013C">
            <w:pPr>
              <w:spacing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1 294 000</w:t>
            </w:r>
          </w:p>
        </w:tc>
      </w:tr>
      <w:tr w:rsidR="00D4013C" w:rsidRPr="00D4013C" w:rsidTr="00516169">
        <w:tc>
          <w:tcPr>
            <w:tcW w:w="197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Икра кабачковая</w:t>
            </w:r>
          </w:p>
        </w:tc>
        <w:tc>
          <w:tcPr>
            <w:tcW w:w="1971" w:type="dxa"/>
            <w:vAlign w:val="center"/>
          </w:tcPr>
          <w:p w:rsidR="00D4013C" w:rsidRPr="00D4013C" w:rsidRDefault="00D4013C" w:rsidP="00D4013C">
            <w:pPr>
              <w:spacing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1,7</w:t>
            </w:r>
          </w:p>
        </w:tc>
        <w:tc>
          <w:tcPr>
            <w:tcW w:w="1971" w:type="dxa"/>
            <w:vAlign w:val="center"/>
          </w:tcPr>
          <w:p w:rsidR="00D4013C" w:rsidRPr="00D4013C" w:rsidRDefault="00D4013C" w:rsidP="00D4013C">
            <w:pPr>
              <w:spacing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13,0</w:t>
            </w:r>
          </w:p>
        </w:tc>
        <w:tc>
          <w:tcPr>
            <w:tcW w:w="1971" w:type="dxa"/>
            <w:vAlign w:val="center"/>
          </w:tcPr>
          <w:p w:rsidR="00D4013C" w:rsidRPr="00D4013C" w:rsidRDefault="00D4013C" w:rsidP="00D4013C">
            <w:pPr>
              <w:spacing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7,5</w:t>
            </w:r>
          </w:p>
        </w:tc>
        <w:tc>
          <w:tcPr>
            <w:tcW w:w="1971" w:type="dxa"/>
            <w:vAlign w:val="center"/>
          </w:tcPr>
          <w:p w:rsidR="00D4013C" w:rsidRPr="00D4013C" w:rsidRDefault="00D4013C" w:rsidP="00D4013C">
            <w:pPr>
              <w:spacing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666 000</w:t>
            </w:r>
          </w:p>
        </w:tc>
      </w:tr>
    </w:tbl>
    <w:p w:rsidR="00D4013C" w:rsidRPr="00D4013C" w:rsidRDefault="00D4013C" w:rsidP="00D4013C">
      <w:pPr>
        <w:spacing w:after="0" w:line="240" w:lineRule="auto"/>
        <w:ind w:firstLine="426"/>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bCs/>
          <w:i/>
          <w:color w:val="000000"/>
          <w:sz w:val="24"/>
          <w:szCs w:val="24"/>
          <w:lang w:eastAsia="ru-RU"/>
        </w:rPr>
        <w:t>5.Заполните таблицу 80:</w:t>
      </w:r>
    </w:p>
    <w:tbl>
      <w:tblPr>
        <w:tblW w:w="0" w:type="auto"/>
        <w:tblInd w:w="5" w:type="dxa"/>
        <w:tblLayout w:type="fixed"/>
        <w:tblCellMar>
          <w:left w:w="0" w:type="dxa"/>
          <w:right w:w="0" w:type="dxa"/>
        </w:tblCellMar>
        <w:tblLook w:val="0000" w:firstRow="0" w:lastRow="0" w:firstColumn="0" w:lastColumn="0" w:noHBand="0" w:noVBand="0"/>
      </w:tblPr>
      <w:tblGrid>
        <w:gridCol w:w="1701"/>
        <w:gridCol w:w="1985"/>
        <w:gridCol w:w="1134"/>
        <w:gridCol w:w="619"/>
        <w:gridCol w:w="629"/>
        <w:gridCol w:w="736"/>
        <w:gridCol w:w="2313"/>
      </w:tblGrid>
      <w:tr w:rsidR="00D4013C" w:rsidRPr="00D4013C" w:rsidTr="00516169">
        <w:trPr>
          <w:trHeight w:hRule="exact" w:val="1265"/>
        </w:trPr>
        <w:tc>
          <w:tcPr>
            <w:tcW w:w="1701"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Режим</w:t>
            </w:r>
          </w:p>
          <w:p w:rsidR="00D4013C" w:rsidRPr="00D4013C" w:rsidRDefault="00D4013C" w:rsidP="00D4013C">
            <w:pPr>
              <w:spacing w:after="0"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питания</w:t>
            </w:r>
          </w:p>
        </w:tc>
        <w:tc>
          <w:tcPr>
            <w:tcW w:w="198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142"/>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Наименование</w:t>
            </w:r>
            <w:r w:rsidRPr="00D4013C">
              <w:rPr>
                <w:rFonts w:ascii="Times New Roman" w:eastAsia="Times New Roman" w:hAnsi="Times New Roman" w:cs="Times New Roman"/>
                <w:bCs/>
                <w:color w:val="000000"/>
                <w:sz w:val="24"/>
                <w:szCs w:val="24"/>
                <w:lang w:eastAsia="ru-RU"/>
              </w:rPr>
              <w:softHyphen/>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продуктов</w:t>
            </w:r>
          </w:p>
        </w:tc>
        <w:tc>
          <w:tcPr>
            <w:tcW w:w="113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ind w:firstLine="142"/>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Масса,</w:t>
            </w:r>
          </w:p>
          <w:p w:rsidR="00D4013C" w:rsidRPr="00D4013C" w:rsidRDefault="00D4013C" w:rsidP="00D4013C">
            <w:pPr>
              <w:spacing w:after="0"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г</w:t>
            </w:r>
          </w:p>
        </w:tc>
        <w:tc>
          <w:tcPr>
            <w:tcW w:w="1984" w:type="dxa"/>
            <w:gridSpan w:val="3"/>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283"/>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Содержание во взятом количестве продукта, г</w:t>
            </w:r>
          </w:p>
        </w:tc>
        <w:tc>
          <w:tcPr>
            <w:tcW w:w="2313"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Калорий</w:t>
            </w:r>
            <w:r w:rsidRPr="00D4013C">
              <w:rPr>
                <w:rFonts w:ascii="Times New Roman" w:eastAsia="Times New Roman" w:hAnsi="Times New Roman" w:cs="Times New Roman"/>
                <w:bCs/>
                <w:color w:val="000000"/>
                <w:sz w:val="24"/>
                <w:szCs w:val="24"/>
                <w:lang w:eastAsia="ru-RU"/>
              </w:rPr>
              <w:softHyphen/>
              <w:t>ность,</w:t>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Дж</w:t>
            </w:r>
          </w:p>
        </w:tc>
      </w:tr>
      <w:tr w:rsidR="00D4013C" w:rsidRPr="00D4013C" w:rsidTr="00516169">
        <w:trPr>
          <w:trHeight w:hRule="exact" w:val="542"/>
        </w:trPr>
        <w:tc>
          <w:tcPr>
            <w:tcW w:w="1701"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1-й</w:t>
            </w:r>
          </w:p>
          <w:p w:rsidR="00D4013C" w:rsidRPr="00D4013C" w:rsidRDefault="00D4013C" w:rsidP="00D4013C">
            <w:pPr>
              <w:spacing w:after="0"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завтрак</w:t>
            </w:r>
          </w:p>
        </w:tc>
        <w:tc>
          <w:tcPr>
            <w:tcW w:w="198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619"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629"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736"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2313"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r>
      <w:tr w:rsidR="00D4013C" w:rsidRPr="00D4013C" w:rsidTr="00516169">
        <w:trPr>
          <w:trHeight w:hRule="exact" w:val="542"/>
        </w:trPr>
        <w:tc>
          <w:tcPr>
            <w:tcW w:w="1701"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2-й</w:t>
            </w:r>
          </w:p>
          <w:p w:rsidR="00D4013C" w:rsidRPr="00D4013C" w:rsidRDefault="00D4013C" w:rsidP="00D4013C">
            <w:pPr>
              <w:spacing w:after="0"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завтрак</w:t>
            </w:r>
          </w:p>
        </w:tc>
        <w:tc>
          <w:tcPr>
            <w:tcW w:w="198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619"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629"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736"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2313"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r>
      <w:tr w:rsidR="00D4013C" w:rsidRPr="00D4013C" w:rsidTr="00516169">
        <w:trPr>
          <w:trHeight w:hRule="exact" w:val="274"/>
        </w:trPr>
        <w:tc>
          <w:tcPr>
            <w:tcW w:w="1701"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Обед</w:t>
            </w:r>
          </w:p>
        </w:tc>
        <w:tc>
          <w:tcPr>
            <w:tcW w:w="198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619"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629"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736"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2313"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r>
      <w:tr w:rsidR="00D4013C" w:rsidRPr="00D4013C" w:rsidTr="00516169">
        <w:trPr>
          <w:trHeight w:hRule="exact" w:val="274"/>
        </w:trPr>
        <w:tc>
          <w:tcPr>
            <w:tcW w:w="1701"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170" w:lineRule="exact"/>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Ужин</w:t>
            </w:r>
          </w:p>
        </w:tc>
        <w:tc>
          <w:tcPr>
            <w:tcW w:w="198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619"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629"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736"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2313"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r>
      <w:tr w:rsidR="00D4013C" w:rsidRPr="00D4013C" w:rsidTr="00516169">
        <w:trPr>
          <w:trHeight w:hRule="exact" w:val="576"/>
        </w:trPr>
        <w:tc>
          <w:tcPr>
            <w:tcW w:w="1701"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Всего за день</w:t>
            </w:r>
          </w:p>
        </w:tc>
        <w:tc>
          <w:tcPr>
            <w:tcW w:w="1985"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619"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629"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736"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2313" w:type="dxa"/>
            <w:tcBorders>
              <w:top w:val="single" w:sz="4" w:space="0" w:color="auto"/>
              <w:left w:val="single" w:sz="4" w:space="0" w:color="auto"/>
              <w:bottom w:val="single" w:sz="4" w:space="0" w:color="auto"/>
              <w:right w:val="single" w:sz="4" w:space="0" w:color="auto"/>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r>
    </w:tbl>
    <w:p w:rsidR="00D4013C" w:rsidRPr="00D4013C" w:rsidRDefault="00D4013C" w:rsidP="00D4013C">
      <w:pPr>
        <w:spacing w:after="0" w:line="240" w:lineRule="auto"/>
        <w:ind w:firstLine="426"/>
        <w:jc w:val="center"/>
        <w:rPr>
          <w:rFonts w:ascii="Times New Roman" w:eastAsia="Times New Roman" w:hAnsi="Times New Roman" w:cs="Times New Roman"/>
          <w:b/>
          <w:bCs/>
          <w:color w:val="000000"/>
          <w:sz w:val="24"/>
          <w:szCs w:val="24"/>
          <w:lang w:val="en-US" w:eastAsia="ru-RU"/>
        </w:rPr>
      </w:pPr>
    </w:p>
    <w:p w:rsidR="00D4013C" w:rsidRPr="00D4013C" w:rsidRDefault="00D4013C" w:rsidP="00D4013C">
      <w:pPr>
        <w:spacing w:after="0" w:line="240" w:lineRule="auto"/>
        <w:ind w:firstLine="426"/>
        <w:jc w:val="center"/>
        <w:rPr>
          <w:rFonts w:ascii="Times New Roman" w:eastAsia="Times New Roman" w:hAnsi="Times New Roman" w:cs="Times New Roman"/>
          <w:b/>
          <w:bCs/>
          <w:color w:val="000000"/>
          <w:sz w:val="24"/>
          <w:szCs w:val="24"/>
          <w:lang w:val="en-US" w:eastAsia="ru-RU"/>
        </w:rPr>
      </w:pPr>
      <w:r w:rsidRPr="00D4013C">
        <w:rPr>
          <w:rFonts w:ascii="Times New Roman" w:eastAsia="Times New Roman" w:hAnsi="Times New Roman" w:cs="Times New Roman"/>
          <w:b/>
          <w:bCs/>
          <w:color w:val="000000"/>
          <w:sz w:val="24"/>
          <w:szCs w:val="24"/>
          <w:lang w:eastAsia="ru-RU"/>
        </w:rPr>
        <w:t xml:space="preserve">Изучение устойчивости витаминов. </w:t>
      </w:r>
    </w:p>
    <w:p w:rsidR="00D4013C" w:rsidRPr="00D4013C" w:rsidRDefault="00D4013C" w:rsidP="00D4013C">
      <w:pPr>
        <w:spacing w:after="0" w:line="240" w:lineRule="auto"/>
        <w:ind w:firstLine="426"/>
        <w:jc w:val="center"/>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Приготовление отваров и настоев из лекарственных растений</w:t>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firstLine="426"/>
        <w:rPr>
          <w:rFonts w:ascii="Times New Roman" w:eastAsia="Times New Roman" w:hAnsi="Times New Roman" w:cs="Times New Roman"/>
          <w:b/>
          <w:bCs/>
          <w:color w:val="000000"/>
          <w:spacing w:val="-10"/>
          <w:sz w:val="24"/>
          <w:szCs w:val="24"/>
          <w:lang w:eastAsia="ru-RU"/>
        </w:rPr>
      </w:pPr>
      <w:r w:rsidRPr="00D4013C">
        <w:rPr>
          <w:rFonts w:ascii="Times New Roman" w:eastAsia="Times New Roman" w:hAnsi="Times New Roman" w:cs="Times New Roman"/>
          <w:b/>
          <w:bCs/>
          <w:color w:val="000000"/>
          <w:spacing w:val="-10"/>
          <w:sz w:val="24"/>
          <w:szCs w:val="24"/>
          <w:lang w:eastAsia="ru-RU"/>
        </w:rPr>
        <w:t>Р а б о т а 1. Определение содержания витамина С в некоторых продуктах питания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pacing w:val="40"/>
          <w:sz w:val="24"/>
          <w:szCs w:val="24"/>
          <w:lang w:eastAsia="ru-RU"/>
        </w:rPr>
        <w:t>Алгоритм действий.</w:t>
      </w:r>
    </w:p>
    <w:p w:rsidR="00D4013C" w:rsidRPr="00D4013C" w:rsidRDefault="00D4013C" w:rsidP="00D4013C">
      <w:pPr>
        <w:widowControl w:val="0"/>
        <w:numPr>
          <w:ilvl w:val="0"/>
          <w:numId w:val="111"/>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Спиртовой раствор йода (аптечный) разведите дистилли</w:t>
      </w:r>
      <w:r w:rsidRPr="00D4013C">
        <w:rPr>
          <w:rFonts w:ascii="Times New Roman" w:eastAsia="Times New Roman" w:hAnsi="Times New Roman" w:cs="Times New Roman"/>
          <w:color w:val="000000"/>
          <w:sz w:val="24"/>
          <w:szCs w:val="24"/>
          <w:lang w:eastAsia="ru-RU"/>
        </w:rPr>
        <w:softHyphen/>
        <w:t>рованной водой до цвета крепкого чая.</w:t>
      </w:r>
    </w:p>
    <w:p w:rsidR="00D4013C" w:rsidRPr="00D4013C" w:rsidRDefault="00D4013C" w:rsidP="00D4013C">
      <w:pPr>
        <w:widowControl w:val="0"/>
        <w:numPr>
          <w:ilvl w:val="0"/>
          <w:numId w:val="111"/>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Добавьте к раствору крахмального клейстера спиртовой раствор йода до получения синей окраски.</w:t>
      </w:r>
    </w:p>
    <w:p w:rsidR="00D4013C" w:rsidRPr="00D4013C" w:rsidRDefault="00D4013C" w:rsidP="00D4013C">
      <w:pPr>
        <w:widowControl w:val="0"/>
        <w:numPr>
          <w:ilvl w:val="0"/>
          <w:numId w:val="111"/>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Возьмите 1 мл любого фруктового сока и добавьте в него 2 мл дистиллированной воды.</w:t>
      </w:r>
    </w:p>
    <w:p w:rsidR="00D4013C" w:rsidRPr="00D4013C" w:rsidRDefault="00D4013C" w:rsidP="00D4013C">
      <w:pPr>
        <w:widowControl w:val="0"/>
        <w:numPr>
          <w:ilvl w:val="0"/>
          <w:numId w:val="111"/>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 раствору сока добавляйте по каплям йодированный рас</w:t>
      </w:r>
      <w:r w:rsidRPr="00D4013C">
        <w:rPr>
          <w:rFonts w:ascii="Times New Roman" w:eastAsia="Times New Roman" w:hAnsi="Times New Roman" w:cs="Times New Roman"/>
          <w:color w:val="000000"/>
          <w:sz w:val="24"/>
          <w:szCs w:val="24"/>
          <w:lang w:eastAsia="ru-RU"/>
        </w:rPr>
        <w:softHyphen/>
        <w:t>твор крахмального клейстера. Наблюдайте за изменением окра</w:t>
      </w:r>
      <w:r w:rsidRPr="00D4013C">
        <w:rPr>
          <w:rFonts w:ascii="Times New Roman" w:eastAsia="Times New Roman" w:hAnsi="Times New Roman" w:cs="Times New Roman"/>
          <w:color w:val="000000"/>
          <w:sz w:val="24"/>
          <w:szCs w:val="24"/>
          <w:lang w:eastAsia="ru-RU"/>
        </w:rPr>
        <w:softHyphen/>
        <w:t>ски в течение одной минуты.</w:t>
      </w:r>
    </w:p>
    <w:p w:rsidR="00D4013C" w:rsidRPr="00D4013C" w:rsidRDefault="00D4013C" w:rsidP="00D4013C">
      <w:pPr>
        <w:widowControl w:val="0"/>
        <w:numPr>
          <w:ilvl w:val="0"/>
          <w:numId w:val="111"/>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Если раствор йода не обесцветился, значит в этом соке ас</w:t>
      </w:r>
      <w:r w:rsidRPr="00D4013C">
        <w:rPr>
          <w:rFonts w:ascii="Times New Roman" w:eastAsia="Times New Roman" w:hAnsi="Times New Roman" w:cs="Times New Roman"/>
          <w:color w:val="000000"/>
          <w:sz w:val="24"/>
          <w:szCs w:val="24"/>
          <w:lang w:eastAsia="ru-RU"/>
        </w:rPr>
        <w:softHyphen/>
        <w:t>корбиновой кислоты очень мало.</w:t>
      </w:r>
    </w:p>
    <w:p w:rsidR="00D4013C" w:rsidRPr="00D4013C" w:rsidRDefault="00D4013C" w:rsidP="00D4013C">
      <w:pPr>
        <w:widowControl w:val="0"/>
        <w:numPr>
          <w:ilvl w:val="0"/>
          <w:numId w:val="111"/>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Повторите опыт с неразбавленным соком. Если и в этом случае раствор йода не обесцветился, значит в соке витамина С нет совсем.</w:t>
      </w:r>
    </w:p>
    <w:p w:rsidR="00D4013C" w:rsidRPr="00D4013C" w:rsidRDefault="00D4013C" w:rsidP="00D4013C">
      <w:pPr>
        <w:widowControl w:val="0"/>
        <w:numPr>
          <w:ilvl w:val="0"/>
          <w:numId w:val="111"/>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Повторите опыт с различными соками (свежими и проки</w:t>
      </w:r>
      <w:r w:rsidRPr="00D4013C">
        <w:rPr>
          <w:rFonts w:ascii="Times New Roman" w:eastAsia="Times New Roman" w:hAnsi="Times New Roman" w:cs="Times New Roman"/>
          <w:color w:val="000000"/>
          <w:sz w:val="24"/>
          <w:szCs w:val="24"/>
          <w:lang w:eastAsia="ru-RU"/>
        </w:rPr>
        <w:softHyphen/>
        <w:t>пяченными).</w:t>
      </w:r>
    </w:p>
    <w:p w:rsidR="00D4013C" w:rsidRPr="00D4013C" w:rsidRDefault="00D4013C" w:rsidP="00D4013C">
      <w:pPr>
        <w:widowControl w:val="0"/>
        <w:numPr>
          <w:ilvl w:val="0"/>
          <w:numId w:val="111"/>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Сделайте вывод.</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pacing w:val="40"/>
          <w:sz w:val="24"/>
          <w:szCs w:val="24"/>
          <w:lang w:eastAsia="ru-RU"/>
        </w:rPr>
        <w:t>Работа</w:t>
      </w:r>
      <w:r w:rsidRPr="00D4013C">
        <w:rPr>
          <w:rFonts w:ascii="Times New Roman" w:eastAsia="Times New Roman" w:hAnsi="Times New Roman" w:cs="Times New Roman"/>
          <w:b/>
          <w:bCs/>
          <w:color w:val="000000"/>
          <w:sz w:val="24"/>
          <w:szCs w:val="24"/>
          <w:lang w:eastAsia="ru-RU"/>
        </w:rPr>
        <w:t xml:space="preserve"> 2. Приготовление отваров и настоев из лекарственных травянистых растений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быту мы часто используем лекарственные растения для лечения тех или иных заболеваний. Приготавливая лекарствен</w:t>
      </w:r>
      <w:r w:rsidRPr="00D4013C">
        <w:rPr>
          <w:rFonts w:ascii="Times New Roman" w:eastAsia="Times New Roman" w:hAnsi="Times New Roman" w:cs="Times New Roman"/>
          <w:color w:val="000000"/>
          <w:sz w:val="24"/>
          <w:szCs w:val="24"/>
          <w:lang w:eastAsia="ru-RU"/>
        </w:rPr>
        <w:softHyphen/>
        <w:t xml:space="preserve">ные формы в виде настоев или отваров, часто нарушают правила их изготовления, от чего теряются лечебные свойства растений. </w:t>
      </w:r>
      <w:r w:rsidRPr="00D4013C">
        <w:rPr>
          <w:rFonts w:ascii="Times New Roman" w:eastAsia="Times New Roman" w:hAnsi="Times New Roman" w:cs="Times New Roman"/>
          <w:color w:val="000000"/>
          <w:sz w:val="24"/>
          <w:szCs w:val="24"/>
          <w:lang w:eastAsia="ru-RU"/>
        </w:rPr>
        <w:lastRenderedPageBreak/>
        <w:t>Нарушения в технологии изготовления лекарственных форм приводят не только к снижению их эффективности, но и могут делать их вредными для применения. Поэтому так важно знать, как изготавливать настои и отвары из частей лекарственных растений.</w:t>
      </w:r>
    </w:p>
    <w:p w:rsidR="00D4013C" w:rsidRPr="00D4013C" w:rsidRDefault="00D4013C" w:rsidP="00D4013C">
      <w:pPr>
        <w:widowControl w:val="0"/>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Настой - это жидкая лекарственная форма, получаемая из мягких частей растений: цветков, листьев, стеблей и иногда плодов. Отвар - это тоже жидкая лекарственная форма, но полу</w:t>
      </w:r>
      <w:r w:rsidRPr="00D4013C">
        <w:rPr>
          <w:rFonts w:ascii="Times New Roman" w:eastAsia="Times New Roman" w:hAnsi="Times New Roman" w:cs="Times New Roman"/>
          <w:color w:val="000000"/>
          <w:sz w:val="24"/>
          <w:szCs w:val="24"/>
          <w:lang w:eastAsia="ru-RU"/>
        </w:rPr>
        <w:softHyphen/>
        <w:t>чают ее из грубых частей растений: коры, корней, плодов. Приготавливая настои, их не кипятят, а отвары кипятят в течение 5-10 минут. При этом следует учитывать, что кипячение прово</w:t>
      </w:r>
      <w:r w:rsidRPr="00D4013C">
        <w:rPr>
          <w:rFonts w:ascii="Times New Roman" w:eastAsia="Times New Roman" w:hAnsi="Times New Roman" w:cs="Times New Roman"/>
          <w:color w:val="000000"/>
          <w:sz w:val="24"/>
          <w:szCs w:val="24"/>
          <w:lang w:eastAsia="ru-RU"/>
        </w:rPr>
        <w:softHyphen/>
        <w:t>дят не на прямом огне, а на водяной бане.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Для приготовления отваров и настоев используют различное количество лекарственного сырья, в зависимости от того, на</w:t>
      </w:r>
      <w:r w:rsidRPr="00D4013C">
        <w:rPr>
          <w:rFonts w:ascii="Times New Roman" w:eastAsia="Times New Roman" w:hAnsi="Times New Roman" w:cs="Times New Roman"/>
          <w:color w:val="000000"/>
          <w:sz w:val="24"/>
          <w:szCs w:val="24"/>
          <w:lang w:eastAsia="ru-RU"/>
        </w:rPr>
        <w:softHyphen/>
        <w:t>сколько активные вещества содержатся в нем. Обычно в домаш</w:t>
      </w:r>
      <w:r w:rsidRPr="00D4013C">
        <w:rPr>
          <w:rFonts w:ascii="Times New Roman" w:eastAsia="Times New Roman" w:hAnsi="Times New Roman" w:cs="Times New Roman"/>
          <w:color w:val="000000"/>
          <w:sz w:val="24"/>
          <w:szCs w:val="24"/>
          <w:lang w:eastAsia="ru-RU"/>
        </w:rPr>
        <w:softHyphen/>
        <w:t>них условиях используют такие растения, как ромашка аптеч</w:t>
      </w:r>
      <w:r w:rsidRPr="00D4013C">
        <w:rPr>
          <w:rFonts w:ascii="Times New Roman" w:eastAsia="Times New Roman" w:hAnsi="Times New Roman" w:cs="Times New Roman"/>
          <w:color w:val="000000"/>
          <w:sz w:val="24"/>
          <w:szCs w:val="24"/>
          <w:lang w:eastAsia="ru-RU"/>
        </w:rPr>
        <w:softHyphen/>
        <w:t>ная, крапива двудомная, подорожник большой, зверобой проды</w:t>
      </w:r>
      <w:r w:rsidRPr="00D4013C">
        <w:rPr>
          <w:rFonts w:ascii="Times New Roman" w:eastAsia="Times New Roman" w:hAnsi="Times New Roman" w:cs="Times New Roman"/>
          <w:color w:val="000000"/>
          <w:sz w:val="24"/>
          <w:szCs w:val="24"/>
          <w:lang w:eastAsia="ru-RU"/>
        </w:rPr>
        <w:softHyphen/>
        <w:t>рявленный, мята перечная, дуб черешчатый, горец птичий, кру</w:t>
      </w:r>
      <w:r w:rsidRPr="00D4013C">
        <w:rPr>
          <w:rFonts w:ascii="Times New Roman" w:eastAsia="Times New Roman" w:hAnsi="Times New Roman" w:cs="Times New Roman"/>
          <w:color w:val="000000"/>
          <w:sz w:val="24"/>
          <w:szCs w:val="24"/>
          <w:lang w:eastAsia="ru-RU"/>
        </w:rPr>
        <w:softHyphen/>
        <w:t>шина обыкновенная, боярышник, шиповник коричный и другие, не содержащие сильно действующих веществ.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Изготавливая настои и отвары из таких растений, обычно берут одну столовую ложку сырья на 200 мл воды. </w:t>
      </w:r>
      <w:r w:rsidRPr="00D4013C">
        <w:rPr>
          <w:rFonts w:ascii="Times New Roman" w:eastAsia="Times New Roman" w:hAnsi="Times New Roman" w:cs="Times New Roman"/>
          <w:color w:val="000000"/>
          <w:spacing w:val="40"/>
          <w:sz w:val="24"/>
          <w:szCs w:val="24"/>
          <w:lang w:eastAsia="ru-RU"/>
        </w:rPr>
        <w:t xml:space="preserve">Настои </w:t>
      </w:r>
      <w:r w:rsidRPr="00D4013C">
        <w:rPr>
          <w:rFonts w:ascii="Times New Roman" w:eastAsia="Times New Roman" w:hAnsi="Times New Roman" w:cs="Times New Roman"/>
          <w:color w:val="000000"/>
          <w:sz w:val="24"/>
          <w:szCs w:val="24"/>
          <w:lang w:eastAsia="ru-RU"/>
        </w:rPr>
        <w:t>приготавливают следующим образом:</w:t>
      </w:r>
    </w:p>
    <w:p w:rsidR="00D4013C" w:rsidRPr="00D4013C" w:rsidRDefault="00D4013C" w:rsidP="00D4013C">
      <w:pPr>
        <w:widowControl w:val="0"/>
        <w:numPr>
          <w:ilvl w:val="0"/>
          <w:numId w:val="112"/>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 сухую чистую эмалированную или стеклянную посуду насыпают необходимое количество мелкоизмельченного сырья.</w:t>
      </w:r>
    </w:p>
    <w:p w:rsidR="00D4013C" w:rsidRPr="00D4013C" w:rsidRDefault="00D4013C" w:rsidP="00D4013C">
      <w:pPr>
        <w:widowControl w:val="0"/>
        <w:numPr>
          <w:ilvl w:val="0"/>
          <w:numId w:val="112"/>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Заливают сырье нужным (см. выше) количеством горячей воды (80 °С).</w:t>
      </w:r>
    </w:p>
    <w:p w:rsidR="00D4013C" w:rsidRPr="00D4013C" w:rsidRDefault="00D4013C" w:rsidP="00D4013C">
      <w:pPr>
        <w:widowControl w:val="0"/>
        <w:numPr>
          <w:ilvl w:val="0"/>
          <w:numId w:val="112"/>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Тщательно перемешивают и накрывают плотно приле</w:t>
      </w:r>
      <w:r w:rsidRPr="00D4013C">
        <w:rPr>
          <w:rFonts w:ascii="Times New Roman" w:eastAsia="Times New Roman" w:hAnsi="Times New Roman" w:cs="Times New Roman"/>
          <w:color w:val="000000"/>
          <w:sz w:val="24"/>
          <w:szCs w:val="24"/>
          <w:lang w:eastAsia="ru-RU"/>
        </w:rPr>
        <w:softHyphen/>
        <w:t>гающей крышкой.</w:t>
      </w:r>
    </w:p>
    <w:p w:rsidR="00D4013C" w:rsidRPr="00D4013C" w:rsidRDefault="00D4013C" w:rsidP="00D4013C">
      <w:pPr>
        <w:widowControl w:val="0"/>
        <w:numPr>
          <w:ilvl w:val="0"/>
          <w:numId w:val="112"/>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Плотно укутывают емкость теплым полотенцем и остав</w:t>
      </w:r>
      <w:r w:rsidRPr="00D4013C">
        <w:rPr>
          <w:rFonts w:ascii="Times New Roman" w:eastAsia="Times New Roman" w:hAnsi="Times New Roman" w:cs="Times New Roman"/>
          <w:color w:val="000000"/>
          <w:sz w:val="24"/>
          <w:szCs w:val="24"/>
          <w:lang w:eastAsia="ru-RU"/>
        </w:rPr>
        <w:softHyphen/>
        <w:t>ляют на 15-20 минут.</w:t>
      </w:r>
    </w:p>
    <w:p w:rsidR="00D4013C" w:rsidRPr="00D4013C" w:rsidRDefault="00D4013C" w:rsidP="00D4013C">
      <w:pPr>
        <w:widowControl w:val="0"/>
        <w:numPr>
          <w:ilvl w:val="0"/>
          <w:numId w:val="112"/>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Процеживают и хранят в стеклянной посуде в прохладном месте не более трех суток.</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pacing w:val="40"/>
          <w:sz w:val="24"/>
          <w:szCs w:val="24"/>
          <w:lang w:eastAsia="ru-RU"/>
        </w:rPr>
        <w:t>Отвар</w:t>
      </w:r>
      <w:r w:rsidRPr="00D4013C">
        <w:rPr>
          <w:rFonts w:ascii="Times New Roman" w:eastAsia="Times New Roman" w:hAnsi="Times New Roman" w:cs="Times New Roman"/>
          <w:color w:val="000000"/>
          <w:sz w:val="24"/>
          <w:szCs w:val="24"/>
          <w:lang w:eastAsia="ru-RU"/>
        </w:rPr>
        <w:t xml:space="preserve"> готовят несколько иначе.</w:t>
      </w:r>
    </w:p>
    <w:p w:rsidR="00D4013C" w:rsidRPr="00D4013C" w:rsidRDefault="00D4013C" w:rsidP="00D4013C">
      <w:pPr>
        <w:widowControl w:val="0"/>
        <w:numPr>
          <w:ilvl w:val="0"/>
          <w:numId w:val="113"/>
        </w:numPr>
        <w:spacing w:after="0" w:line="240" w:lineRule="auto"/>
        <w:ind w:left="426"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 чистую эмалированную или стеклянную посуду нали</w:t>
      </w:r>
      <w:r w:rsidRPr="00D4013C">
        <w:rPr>
          <w:rFonts w:ascii="Times New Roman" w:eastAsia="Times New Roman" w:hAnsi="Times New Roman" w:cs="Times New Roman"/>
          <w:color w:val="000000"/>
          <w:sz w:val="24"/>
          <w:szCs w:val="24"/>
          <w:lang w:eastAsia="ru-RU"/>
        </w:rPr>
        <w:softHyphen/>
        <w:t>вают необходимое количество воды и доводят ее до кипения на прямом огне.</w:t>
      </w:r>
    </w:p>
    <w:p w:rsidR="00D4013C" w:rsidRPr="00D4013C" w:rsidRDefault="00D4013C" w:rsidP="00D4013C">
      <w:pPr>
        <w:widowControl w:val="0"/>
        <w:numPr>
          <w:ilvl w:val="0"/>
          <w:numId w:val="113"/>
        </w:numPr>
        <w:spacing w:after="0" w:line="240" w:lineRule="auto"/>
        <w:ind w:left="426"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После закипания воды добавляют нужное количество мел</w:t>
      </w:r>
      <w:r w:rsidRPr="00D4013C">
        <w:rPr>
          <w:rFonts w:ascii="Times New Roman" w:eastAsia="Times New Roman" w:hAnsi="Times New Roman" w:cs="Times New Roman"/>
          <w:color w:val="000000"/>
          <w:sz w:val="24"/>
          <w:szCs w:val="24"/>
          <w:lang w:eastAsia="ru-RU"/>
        </w:rPr>
        <w:softHyphen/>
        <w:t xml:space="preserve">коизмельченного сырья.  </w:t>
      </w:r>
    </w:p>
    <w:p w:rsidR="00D4013C" w:rsidRPr="00D4013C" w:rsidRDefault="00D4013C" w:rsidP="00D4013C">
      <w:pPr>
        <w:widowControl w:val="0"/>
        <w:spacing w:after="0" w:line="240" w:lineRule="auto"/>
        <w:ind w:left="426"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Тщательно перемешивают.</w:t>
      </w:r>
    </w:p>
    <w:p w:rsidR="00D4013C" w:rsidRPr="00D4013C" w:rsidRDefault="00D4013C" w:rsidP="00D4013C">
      <w:pPr>
        <w:widowControl w:val="0"/>
        <w:numPr>
          <w:ilvl w:val="0"/>
          <w:numId w:val="113"/>
        </w:numPr>
        <w:spacing w:after="0" w:line="240" w:lineRule="auto"/>
        <w:ind w:left="426"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Снимают емкость с прямого огня и переносят ее на кипя</w:t>
      </w:r>
      <w:r w:rsidRPr="00D4013C">
        <w:rPr>
          <w:rFonts w:ascii="Times New Roman" w:eastAsia="Times New Roman" w:hAnsi="Times New Roman" w:cs="Times New Roman"/>
          <w:color w:val="000000"/>
          <w:sz w:val="24"/>
          <w:szCs w:val="24"/>
          <w:lang w:eastAsia="ru-RU"/>
        </w:rPr>
        <w:softHyphen/>
        <w:t>щую водяную баню.</w:t>
      </w:r>
    </w:p>
    <w:p w:rsidR="00D4013C" w:rsidRPr="00D4013C" w:rsidRDefault="00D4013C" w:rsidP="00D4013C">
      <w:pPr>
        <w:widowControl w:val="0"/>
        <w:numPr>
          <w:ilvl w:val="0"/>
          <w:numId w:val="113"/>
        </w:numPr>
        <w:spacing w:after="0" w:line="240" w:lineRule="auto"/>
        <w:ind w:left="426"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Кипятят в течение 5-10 минут при закрытой крышке на медленном огне.</w:t>
      </w:r>
    </w:p>
    <w:p w:rsidR="00D4013C" w:rsidRPr="00D4013C" w:rsidRDefault="00D4013C" w:rsidP="00D4013C">
      <w:pPr>
        <w:widowControl w:val="0"/>
        <w:numPr>
          <w:ilvl w:val="0"/>
          <w:numId w:val="113"/>
        </w:numPr>
        <w:spacing w:after="0" w:line="240" w:lineRule="auto"/>
        <w:ind w:left="426"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Процеживают отвар и доводят его объем до исходного ки</w:t>
      </w:r>
      <w:r w:rsidRPr="00D4013C">
        <w:rPr>
          <w:rFonts w:ascii="Times New Roman" w:eastAsia="Times New Roman" w:hAnsi="Times New Roman" w:cs="Times New Roman"/>
          <w:color w:val="000000"/>
          <w:sz w:val="24"/>
          <w:szCs w:val="24"/>
          <w:lang w:eastAsia="ru-RU"/>
        </w:rPr>
        <w:softHyphen/>
        <w:t>пяченой водой.</w:t>
      </w:r>
    </w:p>
    <w:p w:rsidR="00D4013C" w:rsidRPr="00D4013C" w:rsidRDefault="00D4013C" w:rsidP="00D4013C">
      <w:pPr>
        <w:widowControl w:val="0"/>
        <w:numPr>
          <w:ilvl w:val="0"/>
          <w:numId w:val="113"/>
        </w:numPr>
        <w:spacing w:after="0" w:line="240" w:lineRule="auto"/>
        <w:ind w:left="426"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Хранят отвары в течение  </w:t>
      </w:r>
      <w:r w:rsidRPr="00D4013C">
        <w:rPr>
          <w:rFonts w:ascii="Times New Roman" w:eastAsia="Times New Roman" w:hAnsi="Times New Roman" w:cs="Times New Roman"/>
          <w:i/>
          <w:iCs/>
          <w:color w:val="000000"/>
          <w:sz w:val="24"/>
          <w:szCs w:val="24"/>
          <w:lang w:eastAsia="ru-RU"/>
        </w:rPr>
        <w:t>2-</w:t>
      </w:r>
      <w:r w:rsidRPr="00D4013C">
        <w:rPr>
          <w:rFonts w:ascii="Times New Roman" w:eastAsia="Times New Roman" w:hAnsi="Times New Roman" w:cs="Times New Roman"/>
          <w:color w:val="000000"/>
          <w:sz w:val="24"/>
          <w:szCs w:val="24"/>
          <w:lang w:eastAsia="ru-RU"/>
        </w:rPr>
        <w:t xml:space="preserve"> 3 суток в прохладном месте.</w:t>
      </w:r>
    </w:p>
    <w:p w:rsidR="00D4013C" w:rsidRPr="00D4013C" w:rsidRDefault="00D4013C" w:rsidP="00D4013C">
      <w:pPr>
        <w:numPr>
          <w:ilvl w:val="0"/>
          <w:numId w:val="113"/>
        </w:numPr>
        <w:spacing w:after="0" w:line="240" w:lineRule="auto"/>
        <w:ind w:left="426" w:firstLine="426"/>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Настои и отвары принимаю! по 0,5 ст. ложки 2—3 раза в день в</w:t>
      </w:r>
    </w:p>
    <w:p w:rsidR="00D4013C" w:rsidRPr="00D4013C" w:rsidRDefault="00D4013C" w:rsidP="00D4013C">
      <w:pPr>
        <w:spacing w:after="0" w:line="240" w:lineRule="auto"/>
        <w:ind w:left="426" w:firstLine="426"/>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теплом виде.</w:t>
      </w:r>
    </w:p>
    <w:p w:rsidR="00D4013C" w:rsidRPr="00D4013C" w:rsidRDefault="00D4013C" w:rsidP="00D4013C">
      <w:pPr>
        <w:ind w:firstLine="426"/>
        <w:rPr>
          <w:rFonts w:ascii="Times New Roman" w:hAnsi="Times New Roman" w:cs="Times New Roman"/>
          <w:sz w:val="24"/>
          <w:szCs w:val="24"/>
        </w:rPr>
      </w:pPr>
    </w:p>
    <w:p w:rsidR="00D4013C" w:rsidRPr="00D4013C" w:rsidRDefault="00D4013C" w:rsidP="00D4013C">
      <w:pPr>
        <w:ind w:firstLine="426"/>
        <w:jc w:val="center"/>
        <w:rPr>
          <w:rFonts w:ascii="Times New Roman" w:hAnsi="Times New Roman" w:cs="Times New Roman"/>
          <w:b/>
          <w:i/>
          <w:sz w:val="24"/>
          <w:szCs w:val="24"/>
        </w:rPr>
      </w:pPr>
    </w:p>
    <w:p w:rsidR="00D4013C" w:rsidRPr="00D4013C" w:rsidRDefault="00D4013C" w:rsidP="00D4013C">
      <w:pPr>
        <w:ind w:firstLine="426"/>
        <w:jc w:val="center"/>
        <w:rPr>
          <w:rFonts w:ascii="Times New Roman" w:hAnsi="Times New Roman" w:cs="Times New Roman"/>
          <w:b/>
          <w:i/>
          <w:sz w:val="24"/>
          <w:szCs w:val="24"/>
        </w:rPr>
      </w:pPr>
    </w:p>
    <w:p w:rsidR="00D4013C" w:rsidRPr="00D4013C" w:rsidRDefault="00D4013C" w:rsidP="00D4013C">
      <w:pPr>
        <w:ind w:firstLine="426"/>
        <w:jc w:val="center"/>
        <w:rPr>
          <w:rFonts w:ascii="Times New Roman" w:hAnsi="Times New Roman" w:cs="Times New Roman"/>
          <w:b/>
          <w:i/>
          <w:sz w:val="24"/>
          <w:szCs w:val="24"/>
        </w:rPr>
      </w:pPr>
    </w:p>
    <w:p w:rsidR="00D4013C" w:rsidRPr="00D4013C" w:rsidRDefault="00D4013C" w:rsidP="00D4013C">
      <w:pPr>
        <w:ind w:firstLine="426"/>
        <w:jc w:val="center"/>
        <w:rPr>
          <w:rFonts w:ascii="Times New Roman" w:hAnsi="Times New Roman" w:cs="Times New Roman"/>
          <w:b/>
          <w:i/>
          <w:sz w:val="24"/>
          <w:szCs w:val="24"/>
        </w:rPr>
      </w:pPr>
    </w:p>
    <w:p w:rsidR="00D4013C" w:rsidRPr="00D4013C" w:rsidRDefault="00D4013C" w:rsidP="00D4013C">
      <w:pPr>
        <w:ind w:firstLine="426"/>
        <w:jc w:val="center"/>
        <w:rPr>
          <w:rFonts w:ascii="Times New Roman" w:hAnsi="Times New Roman" w:cs="Times New Roman"/>
          <w:b/>
          <w:i/>
          <w:sz w:val="24"/>
          <w:szCs w:val="24"/>
        </w:rPr>
      </w:pPr>
    </w:p>
    <w:p w:rsidR="00D4013C" w:rsidRPr="00D4013C" w:rsidRDefault="00D4013C" w:rsidP="00D4013C">
      <w:pPr>
        <w:ind w:firstLine="426"/>
        <w:jc w:val="center"/>
        <w:rPr>
          <w:rFonts w:ascii="Times New Roman" w:hAnsi="Times New Roman" w:cs="Times New Roman"/>
          <w:b/>
          <w:i/>
          <w:sz w:val="24"/>
          <w:szCs w:val="24"/>
        </w:rPr>
      </w:pPr>
    </w:p>
    <w:p w:rsidR="00D4013C" w:rsidRPr="00D4013C" w:rsidRDefault="00D4013C" w:rsidP="00D4013C">
      <w:pPr>
        <w:ind w:firstLine="426"/>
        <w:jc w:val="center"/>
        <w:rPr>
          <w:rFonts w:ascii="Times New Roman" w:hAnsi="Times New Roman" w:cs="Times New Roman"/>
          <w:b/>
          <w:i/>
          <w:sz w:val="24"/>
          <w:szCs w:val="24"/>
        </w:rPr>
      </w:pPr>
    </w:p>
    <w:p w:rsidR="00D4013C" w:rsidRPr="00D4013C" w:rsidRDefault="00D4013C" w:rsidP="00D4013C">
      <w:pPr>
        <w:ind w:firstLine="426"/>
        <w:jc w:val="center"/>
        <w:rPr>
          <w:rFonts w:ascii="Times New Roman" w:eastAsia="Calibri" w:hAnsi="Times New Roman" w:cs="Times New Roman"/>
          <w:sz w:val="24"/>
          <w:szCs w:val="24"/>
        </w:rPr>
      </w:pPr>
      <w:r w:rsidRPr="00D4013C">
        <w:rPr>
          <w:rFonts w:ascii="Times New Roman" w:hAnsi="Times New Roman" w:cs="Times New Roman"/>
          <w:b/>
          <w:i/>
          <w:sz w:val="24"/>
          <w:szCs w:val="24"/>
        </w:rPr>
        <w:lastRenderedPageBreak/>
        <w:t>Занятие 3.</w:t>
      </w:r>
      <w:r w:rsidRPr="00D4013C">
        <w:rPr>
          <w:rFonts w:ascii="Times New Roman" w:eastAsia="Calibri" w:hAnsi="Times New Roman" w:cs="Times New Roman"/>
          <w:b/>
          <w:sz w:val="24"/>
          <w:szCs w:val="24"/>
        </w:rPr>
        <w:t>Использование минеральных удобрений в сельском хозяйстве и их влияние на рост растений и здоровье человека</w:t>
      </w:r>
      <w:r w:rsidRPr="00D4013C">
        <w:rPr>
          <w:rFonts w:ascii="Times New Roman" w:eastAsia="Calibri" w:hAnsi="Times New Roman" w:cs="Times New Roman"/>
          <w:sz w:val="24"/>
          <w:szCs w:val="24"/>
        </w:rPr>
        <w:t>[31, 32, 1*, 4*, 5*, 16*]</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Образовательные цели. </w:t>
      </w:r>
      <w:r w:rsidRPr="00D4013C">
        <w:rPr>
          <w:rFonts w:ascii="Times New Roman" w:eastAsia="Times New Roman" w:hAnsi="Times New Roman" w:cs="Times New Roman"/>
          <w:color w:val="000000"/>
          <w:sz w:val="24"/>
          <w:szCs w:val="24"/>
          <w:lang w:eastAsia="ru-RU"/>
        </w:rPr>
        <w:t>Повторить материал о ми</w:t>
      </w:r>
      <w:r w:rsidRPr="00D4013C">
        <w:rPr>
          <w:rFonts w:ascii="Times New Roman" w:eastAsia="Times New Roman" w:hAnsi="Times New Roman" w:cs="Times New Roman"/>
          <w:color w:val="000000"/>
          <w:sz w:val="24"/>
          <w:szCs w:val="24"/>
          <w:lang w:eastAsia="ru-RU"/>
        </w:rPr>
        <w:softHyphen/>
        <w:t>неральных удобрениях, их составе, классифика</w:t>
      </w:r>
      <w:r w:rsidRPr="00D4013C">
        <w:rPr>
          <w:rFonts w:ascii="Times New Roman" w:eastAsia="Times New Roman" w:hAnsi="Times New Roman" w:cs="Times New Roman"/>
          <w:color w:val="000000"/>
          <w:sz w:val="24"/>
          <w:szCs w:val="24"/>
          <w:lang w:eastAsia="ru-RU"/>
        </w:rPr>
        <w:softHyphen/>
        <w:t>ции, экологических аспектах использования, по</w:t>
      </w:r>
      <w:r w:rsidRPr="00D4013C">
        <w:rPr>
          <w:rFonts w:ascii="Times New Roman" w:eastAsia="Times New Roman" w:hAnsi="Times New Roman" w:cs="Times New Roman"/>
          <w:color w:val="000000"/>
          <w:sz w:val="24"/>
          <w:szCs w:val="24"/>
          <w:lang w:eastAsia="ru-RU"/>
        </w:rPr>
        <w:softHyphen/>
        <w:t>нятие «действующее вещество», сформировать практические умения рассчитывать дозы внесе</w:t>
      </w:r>
      <w:r w:rsidRPr="00D4013C">
        <w:rPr>
          <w:rFonts w:ascii="Times New Roman" w:eastAsia="Times New Roman" w:hAnsi="Times New Roman" w:cs="Times New Roman"/>
          <w:color w:val="000000"/>
          <w:sz w:val="24"/>
          <w:szCs w:val="24"/>
          <w:lang w:eastAsia="ru-RU"/>
        </w:rPr>
        <w:softHyphen/>
        <w:t>ния удобрений, получать экологически чистую сельхозпродукцию.</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Общая классификация удобрений</w:t>
      </w:r>
    </w:p>
    <w:p w:rsidR="00D4013C" w:rsidRPr="00D4013C" w:rsidRDefault="00D4013C" w:rsidP="00D4013C">
      <w:pPr>
        <w:spacing w:after="0" w:line="240" w:lineRule="auto"/>
        <w:ind w:firstLine="426"/>
        <w:jc w:val="right"/>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i/>
          <w:sz w:val="24"/>
          <w:szCs w:val="24"/>
          <w:lang w:eastAsia="ru-RU"/>
        </w:rPr>
        <w:t>Орешек знаний тверд,</w:t>
      </w:r>
    </w:p>
    <w:p w:rsidR="00D4013C" w:rsidRPr="00D4013C" w:rsidRDefault="00D4013C" w:rsidP="00D4013C">
      <w:pPr>
        <w:spacing w:after="0" w:line="240" w:lineRule="auto"/>
        <w:ind w:firstLine="426"/>
        <w:jc w:val="right"/>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i/>
          <w:sz w:val="24"/>
          <w:szCs w:val="24"/>
          <w:lang w:eastAsia="ru-RU"/>
        </w:rPr>
        <w:t>Но все же мы не привыкли отступать.</w:t>
      </w:r>
    </w:p>
    <w:p w:rsidR="00D4013C" w:rsidRPr="00D4013C" w:rsidRDefault="00D4013C" w:rsidP="00D4013C">
      <w:pPr>
        <w:spacing w:after="0" w:line="240" w:lineRule="auto"/>
        <w:ind w:firstLine="426"/>
        <w:jc w:val="right"/>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i/>
          <w:sz w:val="24"/>
          <w:szCs w:val="24"/>
          <w:lang w:eastAsia="ru-RU"/>
        </w:rPr>
        <w:t>Нам расколоть его поможет</w:t>
      </w:r>
    </w:p>
    <w:p w:rsidR="00D4013C" w:rsidRPr="00D4013C" w:rsidRDefault="00D4013C" w:rsidP="00D4013C">
      <w:pPr>
        <w:spacing w:after="0" w:line="240" w:lineRule="auto"/>
        <w:ind w:firstLine="426"/>
        <w:jc w:val="right"/>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i/>
          <w:sz w:val="24"/>
          <w:szCs w:val="24"/>
          <w:lang w:eastAsia="ru-RU"/>
        </w:rPr>
        <w:t>Желание «хочу больше знать!»</w:t>
      </w:r>
    </w:p>
    <w:p w:rsidR="00D4013C" w:rsidRPr="00D4013C" w:rsidRDefault="00D4013C" w:rsidP="00D4013C">
      <w:pPr>
        <w:spacing w:after="0" w:line="240" w:lineRule="auto"/>
        <w:ind w:firstLine="426"/>
        <w:jc w:val="right"/>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i/>
          <w:sz w:val="24"/>
          <w:szCs w:val="24"/>
          <w:lang w:eastAsia="ru-RU"/>
        </w:rPr>
        <w:t>– С таким желанием начнем урок.</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наши дни потребительские отношение к природе, расходование ее ресурсов без осуществления мер по их восстановлению уходит в прошлое. Не каждый регион, не каждый район может гордиться плодородием своей почвы, но любое наземное природное сообщество, тем более человек, своим существованием обязаны почве. Почему?</w:t>
      </w:r>
    </w:p>
    <w:p w:rsidR="00D4013C" w:rsidRPr="00D4013C" w:rsidRDefault="00D4013C" w:rsidP="00D4013C">
      <w:pPr>
        <w:spacing w:after="0"/>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Ответ учащихся: Почва является средой обитания единственных на Земле автотрофных организмов – растений. Только растения из неорганических веществ синтезируют органические вещества. Все остальные животные, люди – потребители органических веществ. Вот почему мы обязаны почве. Поэтому мы должны знать, как поддерживать и приумножить плодородие почвы.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 клетках растений содержится более 70 химических элементов — практически все, имеющиеся в почве. Но для нормального роста, развития и плодоношения растений необходимы лишь 16 из них. Это элементы, поглощаемые растениями из воздуха и воды, — </w:t>
      </w:r>
      <w:hyperlink r:id="rId70" w:tooltip="Кислород" w:history="1">
        <w:r w:rsidRPr="00D4013C">
          <w:rPr>
            <w:rFonts w:ascii="Times New Roman" w:eastAsia="Times New Roman" w:hAnsi="Times New Roman" w:cs="Times New Roman"/>
            <w:color w:val="000000" w:themeColor="text1"/>
            <w:sz w:val="24"/>
            <w:szCs w:val="24"/>
            <w:u w:val="single"/>
            <w:lang w:eastAsia="ru-RU"/>
          </w:rPr>
          <w:t>кислород</w:t>
        </w:r>
      </w:hyperlink>
      <w:r w:rsidRPr="00D4013C">
        <w:rPr>
          <w:rFonts w:ascii="Times New Roman" w:eastAsia="Times New Roman" w:hAnsi="Times New Roman" w:cs="Times New Roman"/>
          <w:sz w:val="24"/>
          <w:szCs w:val="24"/>
          <w:lang w:eastAsia="ru-RU"/>
        </w:rPr>
        <w:t>, углерод и водород, и элементы, поглощаемые из почвы, среди которых различают макроэлементы — азот, фосфор, калий, кальций, магний, сера и микроэлементы — молибден, медь, цинк, марганец, железо, бор и кобальт.</w:t>
      </w:r>
      <w:r w:rsidRPr="00D4013C">
        <w:rPr>
          <w:rFonts w:ascii="Times New Roman" w:eastAsia="Times New Roman" w:hAnsi="Times New Roman" w:cs="Times New Roman"/>
          <w:sz w:val="24"/>
          <w:szCs w:val="24"/>
          <w:lang w:eastAsia="ru-RU"/>
        </w:rPr>
        <w:br/>
        <w:t xml:space="preserve">     Отдельным растениям для нормального роста и развития требуются и другие химические элементы. Так, например, сахарной свекле для получения высокого урожая корнеплодов нужен натрий. Он также ускоряет рост и улучшает развитие кормовой свеклы, ячменя, цикория и других культур. Положительное влияние на обмен веществ у некоторых растений оказывают кремний, </w:t>
      </w:r>
      <w:hyperlink r:id="rId71" w:tooltip="Конспект уроку з теми: Алюміній як хімічний елемент і проста речовина. Фізичні та хімічні властивості алюмінію" w:history="1">
        <w:r w:rsidRPr="00D4013C">
          <w:rPr>
            <w:rFonts w:ascii="Times New Roman" w:eastAsia="Times New Roman" w:hAnsi="Times New Roman" w:cs="Times New Roman"/>
            <w:color w:val="000000" w:themeColor="text1"/>
            <w:sz w:val="24"/>
            <w:szCs w:val="24"/>
            <w:u w:val="single"/>
            <w:lang w:eastAsia="ru-RU"/>
          </w:rPr>
          <w:t>алюминий</w:t>
        </w:r>
      </w:hyperlink>
      <w:r w:rsidRPr="00D4013C">
        <w:rPr>
          <w:rFonts w:ascii="Times New Roman" w:eastAsia="Times New Roman" w:hAnsi="Times New Roman" w:cs="Times New Roman"/>
          <w:color w:val="000000" w:themeColor="text1"/>
          <w:sz w:val="24"/>
          <w:szCs w:val="24"/>
          <w:lang w:eastAsia="ru-RU"/>
        </w:rPr>
        <w:t xml:space="preserve">, </w:t>
      </w:r>
      <w:r w:rsidRPr="00D4013C">
        <w:rPr>
          <w:rFonts w:ascii="Times New Roman" w:eastAsia="Times New Roman" w:hAnsi="Times New Roman" w:cs="Times New Roman"/>
          <w:sz w:val="24"/>
          <w:szCs w:val="24"/>
          <w:lang w:eastAsia="ru-RU"/>
        </w:rPr>
        <w:t>никель, кадмий, иод и др.</w:t>
      </w:r>
      <w:r w:rsidRPr="00D4013C">
        <w:rPr>
          <w:rFonts w:ascii="Times New Roman" w:eastAsia="Times New Roman" w:hAnsi="Times New Roman" w:cs="Times New Roman"/>
          <w:sz w:val="24"/>
          <w:szCs w:val="24"/>
          <w:lang w:eastAsia="ru-RU"/>
        </w:rPr>
        <w:br/>
        <w:t xml:space="preserve">     Наиболее полно потребности сельскохозяйственных культур в питательных элементах удовлетворяются при внесении в почву удобрений. Недаром их образно называют витаминами полей.</w:t>
      </w:r>
      <w:r w:rsidRPr="00D4013C">
        <w:rPr>
          <w:rFonts w:ascii="Times New Roman" w:eastAsia="Times New Roman" w:hAnsi="Times New Roman" w:cs="Times New Roman"/>
          <w:sz w:val="24"/>
          <w:szCs w:val="24"/>
          <w:lang w:eastAsia="ru-RU"/>
        </w:rPr>
        <w:br/>
        <w:t xml:space="preserve">     Удобрения содержат питательные элементы в связанном виде, т. е. в виде их соединений. Растения поглощают эти соединения из почвы, при этом осуществляется ионный обмен. Если, например, взять пробу почвы, насыщенной кальцием, и взболтать ее с раствором какой-либо соли, например хлоридом калия, то часть ионов К</w:t>
      </w:r>
      <w:r w:rsidRPr="00D4013C">
        <w:rPr>
          <w:rFonts w:ascii="Times New Roman" w:eastAsia="Times New Roman" w:hAnsi="Times New Roman" w:cs="Times New Roman"/>
          <w:sz w:val="24"/>
          <w:szCs w:val="24"/>
          <w:vertAlign w:val="superscript"/>
          <w:lang w:eastAsia="ru-RU"/>
        </w:rPr>
        <w:t>+</w:t>
      </w:r>
      <w:r w:rsidRPr="00D4013C">
        <w:rPr>
          <w:rFonts w:ascii="Times New Roman" w:eastAsia="Times New Roman" w:hAnsi="Times New Roman" w:cs="Times New Roman"/>
          <w:sz w:val="24"/>
          <w:szCs w:val="24"/>
          <w:lang w:eastAsia="ru-RU"/>
        </w:rPr>
        <w:t xml:space="preserve"> из раствора перейдет в соединение с почвой, а в раствор вместо К</w:t>
      </w:r>
      <w:r w:rsidRPr="00D4013C">
        <w:rPr>
          <w:rFonts w:ascii="Times New Roman" w:eastAsia="Times New Roman" w:hAnsi="Times New Roman" w:cs="Times New Roman"/>
          <w:sz w:val="24"/>
          <w:szCs w:val="24"/>
          <w:vertAlign w:val="superscript"/>
          <w:lang w:eastAsia="ru-RU"/>
        </w:rPr>
        <w:t>+</w:t>
      </w:r>
      <w:r w:rsidRPr="00D4013C">
        <w:rPr>
          <w:rFonts w:ascii="Times New Roman" w:eastAsia="Times New Roman" w:hAnsi="Times New Roman" w:cs="Times New Roman"/>
          <w:sz w:val="24"/>
          <w:szCs w:val="24"/>
          <w:lang w:eastAsia="ru-RU"/>
        </w:rPr>
        <w:t xml:space="preserve"> перейдет Са</w:t>
      </w:r>
      <w:r w:rsidRPr="00D4013C">
        <w:rPr>
          <w:rFonts w:ascii="Times New Roman" w:eastAsia="Times New Roman" w:hAnsi="Times New Roman" w:cs="Times New Roman"/>
          <w:sz w:val="24"/>
          <w:szCs w:val="24"/>
          <w:vertAlign w:val="superscript"/>
          <w:lang w:eastAsia="ru-RU"/>
        </w:rPr>
        <w:t>2+</w:t>
      </w:r>
      <w:r w:rsidRPr="00D4013C">
        <w:rPr>
          <w:rFonts w:ascii="Times New Roman" w:eastAsia="Times New Roman" w:hAnsi="Times New Roman" w:cs="Times New Roman"/>
          <w:sz w:val="24"/>
          <w:szCs w:val="24"/>
          <w:lang w:eastAsia="ru-RU"/>
        </w:rPr>
        <w:t>:</w:t>
      </w:r>
      <w:r w:rsidRPr="00D4013C">
        <w:rPr>
          <w:rFonts w:ascii="Times New Roman" w:eastAsia="Times New Roman" w:hAnsi="Times New Roman" w:cs="Times New Roman"/>
          <w:sz w:val="24"/>
          <w:szCs w:val="24"/>
          <w:lang w:eastAsia="ru-RU"/>
        </w:rPr>
        <w:br/>
        <w:t xml:space="preserve">                     Ca</w:t>
      </w:r>
      <w:r w:rsidRPr="00D4013C">
        <w:rPr>
          <w:rFonts w:ascii="Times New Roman" w:eastAsia="Times New Roman" w:hAnsi="Times New Roman" w:cs="Times New Roman"/>
          <w:sz w:val="24"/>
          <w:szCs w:val="24"/>
          <w:vertAlign w:val="superscript"/>
          <w:lang w:eastAsia="ru-RU"/>
        </w:rPr>
        <w:t>2+</w:t>
      </w:r>
      <w:r w:rsidRPr="00D4013C">
        <w:rPr>
          <w:rFonts w:ascii="Times New Roman" w:eastAsia="Times New Roman" w:hAnsi="Times New Roman" w:cs="Times New Roman"/>
          <w:sz w:val="24"/>
          <w:szCs w:val="24"/>
          <w:lang w:eastAsia="ru-RU"/>
        </w:rPr>
        <w:t>(почва) + 2КСl(раствор) = 2К</w:t>
      </w:r>
      <w:r w:rsidRPr="00D4013C">
        <w:rPr>
          <w:rFonts w:ascii="Times New Roman" w:eastAsia="Times New Roman" w:hAnsi="Times New Roman" w:cs="Times New Roman"/>
          <w:sz w:val="24"/>
          <w:szCs w:val="24"/>
          <w:vertAlign w:val="superscript"/>
          <w:lang w:eastAsia="ru-RU"/>
        </w:rPr>
        <w:t>+</w:t>
      </w:r>
      <w:r w:rsidRPr="00D4013C">
        <w:rPr>
          <w:rFonts w:ascii="Times New Roman" w:eastAsia="Times New Roman" w:hAnsi="Times New Roman" w:cs="Times New Roman"/>
          <w:sz w:val="24"/>
          <w:szCs w:val="24"/>
          <w:lang w:eastAsia="ru-RU"/>
        </w:rPr>
        <w:t>(почва) + СаСl</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(раствор)</w:t>
      </w:r>
      <w:r w:rsidRPr="00D4013C">
        <w:rPr>
          <w:rFonts w:ascii="Times New Roman" w:eastAsia="Times New Roman" w:hAnsi="Times New Roman" w:cs="Times New Roman"/>
          <w:sz w:val="24"/>
          <w:szCs w:val="24"/>
          <w:lang w:eastAsia="ru-RU"/>
        </w:rPr>
        <w:br/>
        <w:t xml:space="preserve">    По химическому составу удобрения делятся на неорганические, или минеральные, органические, органо-минеральные и бактериальные.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sz w:val="24"/>
          <w:szCs w:val="24"/>
          <w:lang w:eastAsia="ru-RU"/>
        </w:rPr>
        <w:t>Минеральные удобрения</w:t>
      </w:r>
      <w:r w:rsidRPr="00D4013C">
        <w:rPr>
          <w:rFonts w:ascii="Times New Roman" w:eastAsia="Times New Roman" w:hAnsi="Times New Roman" w:cs="Times New Roman"/>
          <w:sz w:val="24"/>
          <w:szCs w:val="24"/>
          <w:lang w:eastAsia="ru-RU"/>
        </w:rPr>
        <w:t xml:space="preserve"> — вещества неорганического происхождения. По действующему, питательному элементу минеральные удобрения подразделяются на макроудобрения: </w:t>
      </w:r>
      <w:hyperlink r:id="rId72" w:tooltip="Азотные, калийные и фосфорные удобрения" w:history="1">
        <w:r w:rsidRPr="00D4013C">
          <w:rPr>
            <w:rFonts w:ascii="Times New Roman" w:eastAsia="Times New Roman" w:hAnsi="Times New Roman" w:cs="Times New Roman"/>
            <w:color w:val="000000" w:themeColor="text1"/>
            <w:sz w:val="24"/>
            <w:szCs w:val="24"/>
            <w:u w:val="single"/>
            <w:lang w:eastAsia="ru-RU"/>
          </w:rPr>
          <w:t>азотные</w:t>
        </w:r>
      </w:hyperlink>
      <w:r w:rsidRPr="00D4013C">
        <w:rPr>
          <w:rFonts w:ascii="Times New Roman" w:eastAsia="Times New Roman" w:hAnsi="Times New Roman" w:cs="Times New Roman"/>
          <w:color w:val="000000" w:themeColor="text1"/>
          <w:sz w:val="24"/>
          <w:szCs w:val="24"/>
          <w:lang w:eastAsia="ru-RU"/>
        </w:rPr>
        <w:t>,</w:t>
      </w:r>
      <w:r w:rsidRPr="00D4013C">
        <w:rPr>
          <w:rFonts w:ascii="Times New Roman" w:eastAsia="Times New Roman" w:hAnsi="Times New Roman" w:cs="Times New Roman"/>
          <w:sz w:val="24"/>
          <w:szCs w:val="24"/>
          <w:lang w:eastAsia="ru-RU"/>
        </w:rPr>
        <w:t xml:space="preserve"> фосфорные, калийные и микроудобрения (борные, молибденовые и т. д.).</w:t>
      </w:r>
      <w:r w:rsidRPr="00D4013C">
        <w:rPr>
          <w:rFonts w:ascii="Times New Roman" w:eastAsia="Times New Roman" w:hAnsi="Times New Roman" w:cs="Times New Roman"/>
          <w:sz w:val="24"/>
          <w:szCs w:val="24"/>
          <w:lang w:eastAsia="ru-RU"/>
        </w:rPr>
        <w:br/>
        <w:t xml:space="preserve">     Для их изготовления используется природное сырье (фосфориты, селитры и др.), а также побочные продукты и отходы некоторых отраслей промышленности, например сульфат аммония — побочный продукт в коксохимии и производстве капрона. Минеральные удобрения получают в промышленности или механической обработкой </w:t>
      </w:r>
      <w:r w:rsidRPr="00D4013C">
        <w:rPr>
          <w:rFonts w:ascii="Times New Roman" w:eastAsia="Times New Roman" w:hAnsi="Times New Roman" w:cs="Times New Roman"/>
          <w:sz w:val="24"/>
          <w:szCs w:val="24"/>
          <w:lang w:eastAsia="ru-RU"/>
        </w:rPr>
        <w:lastRenderedPageBreak/>
        <w:t>неорганического сырья, например измельчением фосфоритов, или с помощью химических реакций. Выпускают твердые и жидкие минеральные удобрения.</w:t>
      </w:r>
      <w:r w:rsidRPr="00D4013C">
        <w:rPr>
          <w:rFonts w:ascii="Times New Roman" w:eastAsia="Times New Roman" w:hAnsi="Times New Roman" w:cs="Times New Roman"/>
          <w:sz w:val="24"/>
          <w:szCs w:val="24"/>
          <w:lang w:eastAsia="ru-RU"/>
        </w:rPr>
        <w:br/>
      </w:r>
      <w:r w:rsidRPr="00D4013C">
        <w:rPr>
          <w:rFonts w:ascii="Times New Roman" w:eastAsia="Times New Roman" w:hAnsi="Times New Roman" w:cs="Times New Roman"/>
          <w:i/>
          <w:iCs/>
          <w:sz w:val="24"/>
          <w:szCs w:val="24"/>
          <w:lang w:eastAsia="ru-RU"/>
        </w:rPr>
        <w:t xml:space="preserve">     Органические удобрения</w:t>
      </w:r>
      <w:r w:rsidRPr="00D4013C">
        <w:rPr>
          <w:rFonts w:ascii="Times New Roman" w:eastAsia="Times New Roman" w:hAnsi="Times New Roman" w:cs="Times New Roman"/>
          <w:sz w:val="24"/>
          <w:szCs w:val="24"/>
          <w:lang w:eastAsia="ru-RU"/>
        </w:rPr>
        <w:t xml:space="preserve"> — вещества растительного и животного происхождения. В первую очередь, это навоз, торф, компосты, птичий помет, городские отходы и отбросы пищевых производств. Сюда относят и зеленые удобрения (растения люпин, бобы).</w:t>
      </w:r>
      <w:r w:rsidRPr="00D4013C">
        <w:rPr>
          <w:rFonts w:ascii="Times New Roman" w:eastAsia="Times New Roman" w:hAnsi="Times New Roman" w:cs="Times New Roman"/>
          <w:sz w:val="24"/>
          <w:szCs w:val="24"/>
          <w:lang w:eastAsia="ru-RU"/>
        </w:rPr>
        <w:br/>
        <w:t xml:space="preserve">    Внесенные в почву, эти удобрения под действием почвенных микроорганизмов разлагаются с образованием минеральных соединений азота, </w:t>
      </w:r>
      <w:hyperlink r:id="rId73" w:tooltip="Фосфор и его соединения" w:history="1">
        <w:r w:rsidRPr="00D4013C">
          <w:rPr>
            <w:rFonts w:ascii="Times New Roman" w:eastAsia="Times New Roman" w:hAnsi="Times New Roman" w:cs="Times New Roman"/>
            <w:color w:val="000000" w:themeColor="text1"/>
            <w:sz w:val="24"/>
            <w:szCs w:val="24"/>
            <w:u w:val="single"/>
            <w:lang w:eastAsia="ru-RU"/>
          </w:rPr>
          <w:t>фосфора</w:t>
        </w:r>
      </w:hyperlink>
      <w:r w:rsidRPr="00D4013C">
        <w:rPr>
          <w:rFonts w:ascii="Times New Roman" w:eastAsia="Times New Roman" w:hAnsi="Times New Roman" w:cs="Times New Roman"/>
          <w:color w:val="000000" w:themeColor="text1"/>
          <w:sz w:val="24"/>
          <w:szCs w:val="24"/>
          <w:lang w:eastAsia="ru-RU"/>
        </w:rPr>
        <w:t>, калия и других питательных элементов.</w:t>
      </w:r>
      <w:r w:rsidRPr="00D4013C">
        <w:rPr>
          <w:rFonts w:ascii="Times New Roman" w:eastAsia="Times New Roman" w:hAnsi="Times New Roman" w:cs="Times New Roman"/>
          <w:color w:val="000000" w:themeColor="text1"/>
          <w:sz w:val="24"/>
          <w:szCs w:val="24"/>
          <w:lang w:eastAsia="ru-RU"/>
        </w:rPr>
        <w:br/>
      </w:r>
      <w:r w:rsidRPr="00D4013C">
        <w:rPr>
          <w:rFonts w:ascii="Times New Roman" w:eastAsia="Times New Roman" w:hAnsi="Times New Roman" w:cs="Times New Roman"/>
          <w:sz w:val="24"/>
          <w:szCs w:val="24"/>
          <w:lang w:eastAsia="ru-RU"/>
        </w:rPr>
        <w:t xml:space="preserve">    Органо-минеральные удобрения содержат органические и минеральные вещества. Их получают путем обработки аммиаком и фосфорной кислотой органических веществ (торфа, сланцев, бурого угля и др.) или путем смешивания навоза или торфа с фосфорными удобрениями.</w:t>
      </w:r>
      <w:r w:rsidRPr="00D4013C">
        <w:rPr>
          <w:rFonts w:ascii="Times New Roman" w:eastAsia="Times New Roman" w:hAnsi="Times New Roman" w:cs="Times New Roman"/>
          <w:sz w:val="24"/>
          <w:szCs w:val="24"/>
          <w:lang w:eastAsia="ru-RU"/>
        </w:rPr>
        <w:br/>
        <w:t xml:space="preserve">    Бактериальные удобрения — препараты (азотобактерин, нитрагин почвенный), содержащие культуру микроорганизмов, поглощающих органические вещества почвы и удобрений и превращающих их в минеральные.</w:t>
      </w:r>
      <w:r w:rsidRPr="00D4013C">
        <w:rPr>
          <w:rFonts w:ascii="Times New Roman" w:eastAsia="Times New Roman" w:hAnsi="Times New Roman" w:cs="Times New Roman"/>
          <w:sz w:val="24"/>
          <w:szCs w:val="24"/>
          <w:lang w:eastAsia="ru-RU"/>
        </w:rPr>
        <w:br/>
        <w:t xml:space="preserve">    По агрохимическому воздействию минеральные удобрения разделяют на прямые и косвенные.</w:t>
      </w:r>
      <w:r w:rsidRPr="00D4013C">
        <w:rPr>
          <w:rFonts w:ascii="Times New Roman" w:eastAsia="Times New Roman" w:hAnsi="Times New Roman" w:cs="Times New Roman"/>
          <w:sz w:val="24"/>
          <w:szCs w:val="24"/>
          <w:lang w:eastAsia="ru-RU"/>
        </w:rPr>
        <w:br/>
        <w:t xml:space="preserve">    Прямые удобрения предназначаются для непосредственного питания растений. Они содержат азот, фосфор, калий, магний, серу, железо и микроэлементы (В, Мо, Сu, Zn). Подразделяются на простые и комплексные удобрения.</w:t>
      </w:r>
      <w:r w:rsidRPr="00D4013C">
        <w:rPr>
          <w:rFonts w:ascii="Times New Roman" w:eastAsia="Times New Roman" w:hAnsi="Times New Roman" w:cs="Times New Roman"/>
          <w:sz w:val="24"/>
          <w:szCs w:val="24"/>
          <w:lang w:eastAsia="ru-RU"/>
        </w:rPr>
        <w:br/>
        <w:t xml:space="preserve">    Простые удобрения содержат один элемент питания (азот, фосфор, калий, молибден и т. д.). Это:</w:t>
      </w:r>
      <w:r w:rsidRPr="00D4013C">
        <w:rPr>
          <w:rFonts w:ascii="Times New Roman" w:eastAsia="Times New Roman" w:hAnsi="Times New Roman" w:cs="Times New Roman"/>
          <w:sz w:val="24"/>
          <w:szCs w:val="24"/>
          <w:lang w:eastAsia="ru-RU"/>
        </w:rPr>
        <w:br/>
        <w:t>—    азотные удобрения, которые различают по форме соединений азота (аммиачные, аммонийные, амидные и их сочетания);</w:t>
      </w:r>
      <w:r w:rsidRPr="00D4013C">
        <w:rPr>
          <w:rFonts w:ascii="Times New Roman" w:eastAsia="Times New Roman" w:hAnsi="Times New Roman" w:cs="Times New Roman"/>
          <w:sz w:val="24"/>
          <w:szCs w:val="24"/>
          <w:lang w:eastAsia="ru-RU"/>
        </w:rPr>
        <w:br/>
        <w:t>—    фосфорные удобрения, которые разделяют на растворимые в воде (двойной суперфосфат) и нерастворимые в ней (фосфоритная мука и др., используемые на кислых почвах);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калийные удобрения, которые разделяют на концентрированные (KCl, К</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С0</w:t>
      </w:r>
      <w:r w:rsidRPr="00D4013C">
        <w:rPr>
          <w:rFonts w:ascii="Times New Roman" w:eastAsia="Times New Roman" w:hAnsi="Times New Roman" w:cs="Times New Roman"/>
          <w:sz w:val="24"/>
          <w:szCs w:val="24"/>
          <w:vertAlign w:val="subscript"/>
          <w:lang w:eastAsia="ru-RU"/>
        </w:rPr>
        <w:t>3</w:t>
      </w:r>
      <w:r w:rsidRPr="00D4013C">
        <w:rPr>
          <w:rFonts w:ascii="Times New Roman" w:eastAsia="Times New Roman" w:hAnsi="Times New Roman" w:cs="Times New Roman"/>
          <w:sz w:val="24"/>
          <w:szCs w:val="24"/>
          <w:lang w:eastAsia="ru-RU"/>
        </w:rPr>
        <w:t xml:space="preserve"> и др.) и сырые соли (сильвинит, каинит и др.);</w:t>
      </w:r>
      <w:r w:rsidRPr="00D4013C">
        <w:rPr>
          <w:rFonts w:ascii="Times New Roman" w:eastAsia="Times New Roman" w:hAnsi="Times New Roman" w:cs="Times New Roman"/>
          <w:sz w:val="24"/>
          <w:szCs w:val="24"/>
          <w:lang w:eastAsia="ru-RU"/>
        </w:rPr>
        <w:br/>
        <w:t>—    микроудобрения — вещества, содержащие микроэлементы (Н3В03, молибдат аммония и др.).</w:t>
      </w:r>
      <w:r w:rsidRPr="00D4013C">
        <w:rPr>
          <w:rFonts w:ascii="Times New Roman" w:eastAsia="Times New Roman" w:hAnsi="Times New Roman" w:cs="Times New Roman"/>
          <w:sz w:val="24"/>
          <w:szCs w:val="24"/>
          <w:lang w:eastAsia="ru-RU"/>
        </w:rPr>
        <w:br/>
        <w:t xml:space="preserve">     Комплексные удобрения содержат не менее двух питательных элементов. По характеру их производства они подразделяются на</w:t>
      </w:r>
      <w:r w:rsidRPr="00D4013C">
        <w:rPr>
          <w:rFonts w:ascii="Times New Roman" w:eastAsia="Times New Roman" w:hAnsi="Times New Roman" w:cs="Times New Roman"/>
          <w:sz w:val="24"/>
          <w:szCs w:val="24"/>
          <w:lang w:eastAsia="ru-RU"/>
        </w:rPr>
        <w:br/>
        <w:t>—    смешанные — получают механическим смешиванием различных готовых порошкообразных или гранулированных удобрений;</w:t>
      </w:r>
      <w:r w:rsidRPr="00D4013C">
        <w:rPr>
          <w:rFonts w:ascii="Times New Roman" w:eastAsia="Times New Roman" w:hAnsi="Times New Roman" w:cs="Times New Roman"/>
          <w:sz w:val="24"/>
          <w:szCs w:val="24"/>
          <w:lang w:eastAsia="ru-RU"/>
        </w:rPr>
        <w:br/>
        <w:t>—    сложно-смешанные гранулированные удобрения — получают смешиванием порошкообразных готовых удобрений с введением в процессе смешивания жидких удобрений (жидкого аммиака, фосфорной кислоты, серной кислоты и др.);</w:t>
      </w:r>
      <w:r w:rsidRPr="00D4013C">
        <w:rPr>
          <w:rFonts w:ascii="Times New Roman" w:eastAsia="Times New Roman" w:hAnsi="Times New Roman" w:cs="Times New Roman"/>
          <w:sz w:val="24"/>
          <w:szCs w:val="24"/>
          <w:lang w:eastAsia="ru-RU"/>
        </w:rPr>
        <w:br/>
        <w:t>—    сложные удобрения — получают химической переработкой сырья в едином технологическом процессе.</w:t>
      </w:r>
      <w:r w:rsidRPr="00D4013C">
        <w:rPr>
          <w:rFonts w:ascii="Times New Roman" w:eastAsia="Times New Roman" w:hAnsi="Times New Roman" w:cs="Times New Roman"/>
          <w:sz w:val="24"/>
          <w:szCs w:val="24"/>
          <w:lang w:eastAsia="ru-RU"/>
        </w:rPr>
        <w:br/>
        <w:t xml:space="preserve">    Косвенные удобрения применяют для химического, физического, микробиологического воздействия на почву с целью улучшения условий использования удобрений. Например, для нейтрализации кислотности почв применяют молотые известняки, доломит, гашеную известь, для мелиорации солонцов — гипс, для кислования почв — гидросульфит натрия.</w:t>
      </w:r>
      <w:r w:rsidRPr="00D4013C">
        <w:rPr>
          <w:rFonts w:ascii="Times New Roman" w:eastAsia="Times New Roman" w:hAnsi="Times New Roman" w:cs="Times New Roman"/>
          <w:sz w:val="24"/>
          <w:szCs w:val="24"/>
          <w:lang w:eastAsia="ru-RU"/>
        </w:rPr>
        <w:br/>
        <w:t xml:space="preserve">     Питательную ценность удобрений условились выражать через массовую долю в них азота N, оксида фосфора (Р</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0</w:t>
      </w:r>
      <w:r w:rsidRPr="00D4013C">
        <w:rPr>
          <w:rFonts w:ascii="Times New Roman" w:eastAsia="Times New Roman" w:hAnsi="Times New Roman" w:cs="Times New Roman"/>
          <w:sz w:val="24"/>
          <w:szCs w:val="24"/>
          <w:vertAlign w:val="subscript"/>
          <w:lang w:eastAsia="ru-RU"/>
        </w:rPr>
        <w:t>5</w:t>
      </w:r>
      <w:r w:rsidRPr="00D4013C">
        <w:rPr>
          <w:rFonts w:ascii="Times New Roman" w:eastAsia="Times New Roman" w:hAnsi="Times New Roman" w:cs="Times New Roman"/>
          <w:sz w:val="24"/>
          <w:szCs w:val="24"/>
          <w:lang w:eastAsia="ru-RU"/>
        </w:rPr>
        <w:t>) или оксида калия К</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0.</w:t>
      </w:r>
      <w:r w:rsidRPr="00D4013C">
        <w:rPr>
          <w:rFonts w:ascii="Times New Roman" w:eastAsia="Times New Roman" w:hAnsi="Times New Roman" w:cs="Times New Roman"/>
          <w:sz w:val="24"/>
          <w:szCs w:val="24"/>
          <w:lang w:eastAsia="ru-RU"/>
        </w:rPr>
        <w:br/>
        <w:t xml:space="preserve">    Массовую долю азота в удобрении рассчитывают так же, как и массовую долю элемента в каком-либо соединении с известной молекулярной формулой. Например, для определения массовой доли азота в азотном удобрении — натриевой селитре NaNO</w:t>
      </w:r>
      <w:r w:rsidRPr="00D4013C">
        <w:rPr>
          <w:rFonts w:ascii="Times New Roman" w:eastAsia="Times New Roman" w:hAnsi="Times New Roman" w:cs="Times New Roman"/>
          <w:sz w:val="24"/>
          <w:szCs w:val="24"/>
          <w:vertAlign w:val="subscript"/>
          <w:lang w:eastAsia="ru-RU"/>
        </w:rPr>
        <w:t>3</w:t>
      </w:r>
      <w:r w:rsidRPr="00D4013C">
        <w:rPr>
          <w:rFonts w:ascii="Times New Roman" w:eastAsia="Times New Roman" w:hAnsi="Times New Roman" w:cs="Times New Roman"/>
          <w:sz w:val="24"/>
          <w:szCs w:val="24"/>
          <w:lang w:eastAsia="ru-RU"/>
        </w:rPr>
        <w:t xml:space="preserve"> находят сначала относительную </w:t>
      </w:r>
      <w:hyperlink r:id="rId74" w:tooltip="Химические формулы. Относительная атомная и молекулярная массы" w:history="1">
        <w:r w:rsidRPr="00D4013C">
          <w:rPr>
            <w:rFonts w:ascii="Times New Roman" w:eastAsia="Times New Roman" w:hAnsi="Times New Roman" w:cs="Times New Roman"/>
            <w:color w:val="000000" w:themeColor="text1"/>
            <w:sz w:val="24"/>
            <w:szCs w:val="24"/>
            <w:u w:val="single"/>
            <w:lang w:eastAsia="ru-RU"/>
          </w:rPr>
          <w:t>молекулярную массу</w:t>
        </w:r>
      </w:hyperlink>
      <w:r w:rsidRPr="00D4013C">
        <w:rPr>
          <w:rFonts w:ascii="Times New Roman" w:eastAsia="Times New Roman" w:hAnsi="Times New Roman" w:cs="Times New Roman"/>
          <w:sz w:val="24"/>
          <w:szCs w:val="24"/>
          <w:lang w:eastAsia="ru-RU"/>
        </w:rPr>
        <w:t xml:space="preserve"> NaN0</w:t>
      </w:r>
      <w:r w:rsidRPr="00D4013C">
        <w:rPr>
          <w:rFonts w:ascii="Times New Roman" w:eastAsia="Times New Roman" w:hAnsi="Times New Roman" w:cs="Times New Roman"/>
          <w:sz w:val="24"/>
          <w:szCs w:val="24"/>
          <w:vertAlign w:val="subscript"/>
          <w:lang w:eastAsia="ru-RU"/>
        </w:rPr>
        <w:t>3</w:t>
      </w:r>
      <w:r w:rsidRPr="00D4013C">
        <w:rPr>
          <w:rFonts w:ascii="Times New Roman" w:eastAsia="Times New Roman" w:hAnsi="Times New Roman" w:cs="Times New Roman"/>
          <w:sz w:val="24"/>
          <w:szCs w:val="24"/>
          <w:lang w:eastAsia="ru-RU"/>
        </w:rPr>
        <w:t>: Mr(NaN0</w:t>
      </w:r>
      <w:r w:rsidRPr="00D4013C">
        <w:rPr>
          <w:rFonts w:ascii="Times New Roman" w:eastAsia="Times New Roman" w:hAnsi="Times New Roman" w:cs="Times New Roman"/>
          <w:sz w:val="24"/>
          <w:szCs w:val="24"/>
          <w:vertAlign w:val="subscript"/>
          <w:lang w:eastAsia="ru-RU"/>
        </w:rPr>
        <w:t>3</w:t>
      </w:r>
      <w:r w:rsidRPr="00D4013C">
        <w:rPr>
          <w:rFonts w:ascii="Times New Roman" w:eastAsia="Times New Roman" w:hAnsi="Times New Roman" w:cs="Times New Roman"/>
          <w:sz w:val="24"/>
          <w:szCs w:val="24"/>
          <w:lang w:eastAsia="ru-RU"/>
        </w:rPr>
        <w:t>) = 23 + 14 + 48 = 85</w:t>
      </w:r>
      <w:r w:rsidRPr="00D4013C">
        <w:rPr>
          <w:rFonts w:ascii="Times New Roman" w:eastAsia="Times New Roman" w:hAnsi="Times New Roman" w:cs="Times New Roman"/>
          <w:sz w:val="24"/>
          <w:szCs w:val="24"/>
          <w:lang w:eastAsia="ru-RU"/>
        </w:rPr>
        <w:br/>
        <w:t xml:space="preserve">    Далее относительную атомную массу азота Ar(N) = 14 делят на относительную </w:t>
      </w:r>
      <w:r w:rsidRPr="00D4013C">
        <w:rPr>
          <w:rFonts w:ascii="Times New Roman" w:eastAsia="Times New Roman" w:hAnsi="Times New Roman" w:cs="Times New Roman"/>
          <w:sz w:val="24"/>
          <w:szCs w:val="24"/>
          <w:lang w:eastAsia="ru-RU"/>
        </w:rPr>
        <w:lastRenderedPageBreak/>
        <w:t>молекулярную массу соединения и результат выражают в процентах.</w:t>
      </w:r>
      <w:r w:rsidRPr="00D4013C">
        <w:rPr>
          <w:rFonts w:ascii="Times New Roman" w:eastAsia="Times New Roman" w:hAnsi="Times New Roman" w:cs="Times New Roman"/>
          <w:sz w:val="24"/>
          <w:szCs w:val="24"/>
          <w:lang w:eastAsia="ru-RU"/>
        </w:rPr>
        <w:br/>
        <w:t xml:space="preserve">    При определении массовой доли Р</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О</w:t>
      </w:r>
      <w:r w:rsidRPr="00D4013C">
        <w:rPr>
          <w:rFonts w:ascii="Times New Roman" w:eastAsia="Times New Roman" w:hAnsi="Times New Roman" w:cs="Times New Roman"/>
          <w:sz w:val="24"/>
          <w:szCs w:val="24"/>
          <w:vertAlign w:val="subscript"/>
          <w:lang w:eastAsia="ru-RU"/>
        </w:rPr>
        <w:t>5</w:t>
      </w:r>
      <w:r w:rsidRPr="00D4013C">
        <w:rPr>
          <w:rFonts w:ascii="Times New Roman" w:eastAsia="Times New Roman" w:hAnsi="Times New Roman" w:cs="Times New Roman"/>
          <w:sz w:val="24"/>
          <w:szCs w:val="24"/>
          <w:lang w:eastAsia="ru-RU"/>
        </w:rPr>
        <w:t xml:space="preserve"> и К</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0 в удобрении нужно учитывать, что самих соединений, отвечающих этим формулам, в удобрениях нет, поэтому расчет носит условный характер. Например, массовую долю Р</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О</w:t>
      </w:r>
      <w:r w:rsidRPr="00D4013C">
        <w:rPr>
          <w:rFonts w:ascii="Times New Roman" w:eastAsia="Times New Roman" w:hAnsi="Times New Roman" w:cs="Times New Roman"/>
          <w:sz w:val="24"/>
          <w:szCs w:val="24"/>
          <w:vertAlign w:val="subscript"/>
          <w:lang w:eastAsia="ru-RU"/>
        </w:rPr>
        <w:t>5</w:t>
      </w:r>
      <w:r w:rsidRPr="00D4013C">
        <w:rPr>
          <w:rFonts w:ascii="Times New Roman" w:eastAsia="Times New Roman" w:hAnsi="Times New Roman" w:cs="Times New Roman"/>
          <w:sz w:val="24"/>
          <w:szCs w:val="24"/>
          <w:lang w:eastAsia="ru-RU"/>
        </w:rPr>
        <w:t xml:space="preserve"> в двойном суперфосфате Са(Н</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Р0</w:t>
      </w:r>
      <w:r w:rsidRPr="00D4013C">
        <w:rPr>
          <w:rFonts w:ascii="Times New Roman" w:eastAsia="Times New Roman" w:hAnsi="Times New Roman" w:cs="Times New Roman"/>
          <w:sz w:val="24"/>
          <w:szCs w:val="24"/>
          <w:vertAlign w:val="subscript"/>
          <w:lang w:eastAsia="ru-RU"/>
        </w:rPr>
        <w:t>4</w:t>
      </w:r>
      <w:r w:rsidRPr="00D4013C">
        <w:rPr>
          <w:rFonts w:ascii="Times New Roman" w:eastAsia="Times New Roman" w:hAnsi="Times New Roman" w:cs="Times New Roman"/>
          <w:sz w:val="24"/>
          <w:szCs w:val="24"/>
          <w:lang w:eastAsia="ru-RU"/>
        </w:rPr>
        <w:t>)</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 xml:space="preserve"> рассчитывают следующим образом: </w:t>
      </w:r>
    </w:p>
    <w:p w:rsidR="00D4013C" w:rsidRPr="00D4013C" w:rsidRDefault="00D4013C" w:rsidP="00D4013C">
      <w:pPr>
        <w:numPr>
          <w:ilvl w:val="0"/>
          <w:numId w:val="116"/>
        </w:num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находят относительную молекулярную массу дигидро-фосфата кальция</w:t>
      </w:r>
      <w:r w:rsidRPr="00D4013C">
        <w:rPr>
          <w:rFonts w:ascii="Times New Roman" w:eastAsia="Times New Roman" w:hAnsi="Times New Roman" w:cs="Times New Roman"/>
          <w:sz w:val="24"/>
          <w:szCs w:val="24"/>
          <w:lang w:eastAsia="ru-RU"/>
        </w:rPr>
        <w:br/>
        <w:t>Мг[Са(Н</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Р0</w:t>
      </w:r>
      <w:r w:rsidRPr="00D4013C">
        <w:rPr>
          <w:rFonts w:ascii="Times New Roman" w:eastAsia="Times New Roman" w:hAnsi="Times New Roman" w:cs="Times New Roman"/>
          <w:sz w:val="24"/>
          <w:szCs w:val="24"/>
          <w:vertAlign w:val="subscript"/>
          <w:lang w:eastAsia="ru-RU"/>
        </w:rPr>
        <w:t>4</w:t>
      </w:r>
      <w:r w:rsidRPr="00D4013C">
        <w:rPr>
          <w:rFonts w:ascii="Times New Roman" w:eastAsia="Times New Roman" w:hAnsi="Times New Roman" w:cs="Times New Roman"/>
          <w:sz w:val="24"/>
          <w:szCs w:val="24"/>
          <w:lang w:eastAsia="ru-RU"/>
        </w:rPr>
        <w:t>)</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 xml:space="preserve">] = 40 + 4 + 62 + 128 = 234 </w:t>
      </w:r>
    </w:p>
    <w:p w:rsidR="00D4013C" w:rsidRPr="00D4013C" w:rsidRDefault="00D4013C" w:rsidP="00D4013C">
      <w:pPr>
        <w:spacing w:after="0" w:line="240" w:lineRule="auto"/>
        <w:ind w:left="360"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 относительную молекулярную массу оксида фосфора(</w:t>
      </w:r>
      <w:r w:rsidRPr="00D4013C">
        <w:rPr>
          <w:rFonts w:ascii="Times New Roman" w:eastAsia="Times New Roman" w:hAnsi="Times New Roman" w:cs="Times New Roman"/>
          <w:sz w:val="24"/>
          <w:szCs w:val="24"/>
          <w:lang w:val="en-US" w:eastAsia="ru-RU"/>
        </w:rPr>
        <w:t>V</w:t>
      </w:r>
      <w:r w:rsidRPr="00D4013C">
        <w:rPr>
          <w:rFonts w:ascii="Times New Roman" w:eastAsia="Times New Roman" w:hAnsi="Times New Roman" w:cs="Times New Roman"/>
          <w:sz w:val="24"/>
          <w:szCs w:val="24"/>
          <w:lang w:eastAsia="ru-RU"/>
        </w:rPr>
        <w:t>) Мг(Р</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0</w:t>
      </w:r>
      <w:r w:rsidRPr="00D4013C">
        <w:rPr>
          <w:rFonts w:ascii="Times New Roman" w:eastAsia="Times New Roman" w:hAnsi="Times New Roman" w:cs="Times New Roman"/>
          <w:sz w:val="24"/>
          <w:szCs w:val="24"/>
          <w:vertAlign w:val="subscript"/>
          <w:lang w:eastAsia="ru-RU"/>
        </w:rPr>
        <w:t>5</w:t>
      </w:r>
      <w:r w:rsidRPr="00D4013C">
        <w:rPr>
          <w:rFonts w:ascii="Times New Roman" w:eastAsia="Times New Roman" w:hAnsi="Times New Roman" w:cs="Times New Roman"/>
          <w:sz w:val="24"/>
          <w:szCs w:val="24"/>
          <w:lang w:eastAsia="ru-RU"/>
        </w:rPr>
        <w:t>) = 62 + 80 = 142</w:t>
      </w:r>
      <w:r w:rsidRPr="00D4013C">
        <w:rPr>
          <w:rFonts w:ascii="Times New Roman" w:eastAsia="Times New Roman" w:hAnsi="Times New Roman" w:cs="Times New Roman"/>
          <w:sz w:val="24"/>
          <w:szCs w:val="24"/>
          <w:lang w:eastAsia="ru-RU"/>
        </w:rPr>
        <w:br/>
        <w:t>2)    зная относительную молекулярную массу оксида фосфоpa(V) и учитывая, что в молекулах обоих сравниваемых веществ содержится одинаковое число атомов фосфора (по два атома), делят второе число на первое, результат выражают в процентах. Итак,</w:t>
      </w:r>
      <w:r w:rsidRPr="00D4013C">
        <w:rPr>
          <w:rFonts w:ascii="Times New Roman" w:eastAsia="Times New Roman" w:hAnsi="Times New Roman" w:cs="Times New Roman"/>
          <w:sz w:val="24"/>
          <w:szCs w:val="24"/>
          <w:lang w:eastAsia="ru-RU"/>
        </w:rPr>
        <w:br/>
      </w:r>
      <w:r w:rsidRPr="00D4013C">
        <w:rPr>
          <w:rFonts w:ascii="Times New Roman" w:eastAsia="Times New Roman" w:hAnsi="Times New Roman" w:cs="Times New Roman"/>
          <w:i/>
          <w:iCs/>
          <w:sz w:val="24"/>
          <w:szCs w:val="24"/>
          <w:lang w:eastAsia="ru-RU"/>
        </w:rPr>
        <w:t>w</w:t>
      </w:r>
      <w:r w:rsidRPr="00D4013C">
        <w:rPr>
          <w:rFonts w:ascii="Times New Roman" w:eastAsia="Times New Roman" w:hAnsi="Times New Roman" w:cs="Times New Roman"/>
          <w:sz w:val="24"/>
          <w:szCs w:val="24"/>
          <w:lang w:eastAsia="ru-RU"/>
        </w:rPr>
        <w:t>(Р</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0</w:t>
      </w:r>
      <w:r w:rsidRPr="00D4013C">
        <w:rPr>
          <w:rFonts w:ascii="Times New Roman" w:eastAsia="Times New Roman" w:hAnsi="Times New Roman" w:cs="Times New Roman"/>
          <w:sz w:val="24"/>
          <w:szCs w:val="24"/>
          <w:vertAlign w:val="subscript"/>
          <w:lang w:eastAsia="ru-RU"/>
        </w:rPr>
        <w:t>5</w:t>
      </w:r>
      <w:r w:rsidRPr="00D4013C">
        <w:rPr>
          <w:rFonts w:ascii="Times New Roman" w:eastAsia="Times New Roman" w:hAnsi="Times New Roman" w:cs="Times New Roman"/>
          <w:sz w:val="24"/>
          <w:szCs w:val="24"/>
          <w:lang w:eastAsia="ru-RU"/>
        </w:rPr>
        <w:t>) = 0,607, или 60,7%</w:t>
      </w:r>
      <w:r w:rsidRPr="00D4013C">
        <w:rPr>
          <w:rFonts w:ascii="Times New Roman" w:eastAsia="Times New Roman" w:hAnsi="Times New Roman" w:cs="Times New Roman"/>
          <w:sz w:val="24"/>
          <w:szCs w:val="24"/>
          <w:lang w:eastAsia="ru-RU"/>
        </w:rPr>
        <w:br/>
        <w:t>Рассмотрим теперь, как определяют в удобрениях массовую долю К</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0. Пусть требуется найти массовую долю К</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0, отвечающую чистому хлориду калия KCl. Для этого поступают следующим образом:</w:t>
      </w:r>
      <w:r w:rsidRPr="00D4013C">
        <w:rPr>
          <w:rFonts w:ascii="Times New Roman" w:eastAsia="Times New Roman" w:hAnsi="Times New Roman" w:cs="Times New Roman"/>
          <w:sz w:val="24"/>
          <w:szCs w:val="24"/>
          <w:lang w:eastAsia="ru-RU"/>
        </w:rPr>
        <w:br/>
        <w:t>1)    вычисляют относительную молекулярную массу хлорида калия</w:t>
      </w:r>
      <w:r w:rsidRPr="00D4013C">
        <w:rPr>
          <w:rFonts w:ascii="Times New Roman" w:eastAsia="Times New Roman" w:hAnsi="Times New Roman" w:cs="Times New Roman"/>
          <w:sz w:val="24"/>
          <w:szCs w:val="24"/>
          <w:lang w:eastAsia="ru-RU"/>
        </w:rPr>
        <w:br/>
        <w:t>М</w:t>
      </w:r>
      <w:r w:rsidRPr="00D4013C">
        <w:rPr>
          <w:rFonts w:ascii="Times New Roman" w:eastAsia="Times New Roman" w:hAnsi="Times New Roman" w:cs="Times New Roman"/>
          <w:sz w:val="24"/>
          <w:szCs w:val="24"/>
          <w:vertAlign w:val="subscript"/>
          <w:lang w:eastAsia="ru-RU"/>
        </w:rPr>
        <w:t>r</w:t>
      </w:r>
      <w:r w:rsidRPr="00D4013C">
        <w:rPr>
          <w:rFonts w:ascii="Times New Roman" w:eastAsia="Times New Roman" w:hAnsi="Times New Roman" w:cs="Times New Roman"/>
          <w:sz w:val="24"/>
          <w:szCs w:val="24"/>
          <w:lang w:eastAsia="ru-RU"/>
        </w:rPr>
        <w:t xml:space="preserve">(КСl) = 39 + 35,5 = 74,5 и относительную молекулярную массу оксида калия </w:t>
      </w:r>
    </w:p>
    <w:p w:rsidR="00D4013C" w:rsidRPr="00D4013C" w:rsidRDefault="00D4013C" w:rsidP="00D4013C">
      <w:pPr>
        <w:spacing w:after="0" w:line="240" w:lineRule="auto"/>
        <w:ind w:left="360"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M(K</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O) = 78 + 16 = 94</w:t>
      </w:r>
      <w:r w:rsidRPr="00D4013C">
        <w:rPr>
          <w:rFonts w:ascii="Times New Roman" w:eastAsia="Times New Roman" w:hAnsi="Times New Roman" w:cs="Times New Roman"/>
          <w:sz w:val="24"/>
          <w:szCs w:val="24"/>
          <w:lang w:eastAsia="ru-RU"/>
        </w:rPr>
        <w:br/>
        <w:t>2)    зная относительную молекулярную массу оксида калия и учитывая, что в молекуле хлорида калия один атом калия, а в молекуле оксида калия — два атома, делят относительную молекулярную массу оксида калия на удвоенную относительную молекулярную массу хлорида калия, результат выражают в процентах.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Основоположниками агрохимии являются немецкий ученый Либих. Юстус, в России Д.И.Менделеев, позже идеи Менделеева развивал Д.Н.Прянишников. Как же были решены вопросы повышения плодородия почвы Д.И. Менделеевым?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sz w:val="24"/>
          <w:szCs w:val="24"/>
          <w:lang w:eastAsia="ru-RU"/>
        </w:rPr>
        <w:t>Сообщение учащегося</w:t>
      </w:r>
      <w:r w:rsidRPr="00D4013C">
        <w:rPr>
          <w:rFonts w:ascii="Times New Roman" w:eastAsia="Times New Roman" w:hAnsi="Times New Roman" w:cs="Times New Roman"/>
          <w:sz w:val="24"/>
          <w:szCs w:val="24"/>
          <w:lang w:eastAsia="ru-RU"/>
        </w:rPr>
        <w:t>: Будучи великим естествоиспытателем, Д.И. Менделеев придавал большое значение экспериментальным исследованиям. Чтобы знать, как реагируют растения на те или иные питательные вещества при корневом питании, какую дозу и как вносить минеральные удобрения, он впервые в России поставил полевые опыты на полях своего имения в подмосковном селе Боблово. Ученый сам составил программу опытов, осуществил их закладку, проводил наблюдения, делал выводы, впоследствии привлек к этой работе студентов сельхозакадемии, в числе которых был и будущий ученый К.А Тимирязев.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За 5-6 лет запущенное и отсталое имение превратилось в образцовое, его урожай в 3 раза превышали урожаи соседних мужиков. В результате Менделеев заложил основы научного земледелия.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Учитель: Менделеев разработал оптимальные соотношения употребления минеральных удобрений с содержанием каких питательных элементов?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Ответ учащихся: Азота, фосфора, калия.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Учитель: Какое влияние оказывает азот на растения?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sz w:val="24"/>
          <w:szCs w:val="24"/>
          <w:lang w:eastAsia="ru-RU"/>
        </w:rPr>
        <w:t>Сообщение учащегося</w:t>
      </w:r>
      <w:r w:rsidRPr="00D4013C">
        <w:rPr>
          <w:rFonts w:ascii="Times New Roman" w:eastAsia="Times New Roman" w:hAnsi="Times New Roman" w:cs="Times New Roman"/>
          <w:sz w:val="24"/>
          <w:szCs w:val="24"/>
          <w:lang w:eastAsia="ru-RU"/>
        </w:rPr>
        <w:t xml:space="preserve">: При недостатке азота задерживается образование зеленой части растений – листьев, стеблей. Растения плохо растут, листья становятся бледно – зелеными и даже желтеют. Азот – обязательная часть белков и нуклеиновых кислот. При среднем урожае пшеницы за один сезон выносится до 75 кг азота с каждого гектара земли.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Учитель: Какие же азотные удобрения производят в нашей стране? У вас на столе находятся образцы удобрений. Напишите формулы данных азотных удобрений, дайте им названия (работа в группах). Азотные удобрения характеризуются содержанием азота.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Самым лучшим азотным удобрением для почвы является нитрат аммония.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 xml:space="preserve">Огромное значение для человека играет фосфор. Суточная потребность организма человека в фосфоре составляет до 1,5 г, он входит в состав нуклеиновых кислот, АТФ, ферментов, костной, нервной ткани. Недостаток фосфора вызывает нарушение обмена веществ в организме, поэтому академик А. Е. Ферсман фосфор назвал «элементом жизни и мысли». Поставщиком фосфора в организм человека и животных являются растения. Как же влияет фосфор на рост и развитие растений?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sz w:val="24"/>
          <w:szCs w:val="24"/>
          <w:lang w:eastAsia="ru-RU"/>
        </w:rPr>
        <w:t>Сообщение учащегося</w:t>
      </w:r>
      <w:r w:rsidRPr="00D4013C">
        <w:rPr>
          <w:rFonts w:ascii="Times New Roman" w:eastAsia="Times New Roman" w:hAnsi="Times New Roman" w:cs="Times New Roman"/>
          <w:sz w:val="24"/>
          <w:szCs w:val="24"/>
          <w:lang w:eastAsia="ru-RU"/>
        </w:rPr>
        <w:t xml:space="preserve">: Энергия солнечного света в процессе фотосинтеза накапливается в растениях в виде АТФ только при достаточном количестве фосфорных соединений в клетке. Усиленное снабжение растения фосфором позволяет получать более ранний урожай и высокого качества. При недостатке фосфора плодоношение уменьшается, и созревание плодов сильно замедляется.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Наличие природных соединений – фосфоритов дает возможность производить фосфорные удобрения в соседней Кировской области. В состав фосфорита входит нерастворимый в воде фосфат кальция. Чтобы привести его в усвояемое растениями состояние в производстве используются два метода: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noProof/>
          <w:sz w:val="24"/>
          <w:szCs w:val="24"/>
          <w:lang w:eastAsia="ru-RU"/>
        </w:rPr>
        <w:drawing>
          <wp:inline distT="0" distB="0" distL="0" distR="0" wp14:anchorId="4ED27B90" wp14:editId="7BDB30A1">
            <wp:extent cx="3315970" cy="1024890"/>
            <wp:effectExtent l="0" t="0" r="0" b="3810"/>
            <wp:docPr id="30" name="Рисунок 30" descr="Изучение темы &amp;amp;quot;Минеральные удобрения&amp;amp;quot; в школьном курсе хим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зучение темы &amp;amp;quot;Минеральные удобрения&amp;amp;quot; в школьном курсе химии"/>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15970" cy="1024890"/>
                    </a:xfrm>
                    <a:prstGeom prst="rect">
                      <a:avLst/>
                    </a:prstGeom>
                    <a:noFill/>
                    <a:ln>
                      <a:noFill/>
                    </a:ln>
                  </pic:spPr>
                </pic:pic>
              </a:graphicData>
            </a:graphic>
          </wp:inline>
        </w:drawing>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Питательную ценность фосфорных удобрений условно выражают через массовую долю оксида фосфора (V). Например, содержание оксида фосфора (V) вычисляется в двойном суперфосфате соотношением относительной молекулярной массы оксида фосфора (V) на относительную молекулярную массу двойного суперфосфата: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noProof/>
          <w:sz w:val="24"/>
          <w:szCs w:val="24"/>
          <w:lang w:eastAsia="ru-RU"/>
        </w:rPr>
        <w:drawing>
          <wp:inline distT="0" distB="0" distL="0" distR="0" wp14:anchorId="24E1BA15" wp14:editId="02AC887B">
            <wp:extent cx="2853690" cy="441960"/>
            <wp:effectExtent l="0" t="0" r="3810" b="0"/>
            <wp:docPr id="31" name="Рисунок 31" descr="Изучение темы &amp;amp;quot;Минеральные удобрения&amp;amp;quot; в школьном курсе хим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зучение темы &amp;amp;quot;Минеральные удобрения&amp;amp;quot; в школьном курсе химии"/>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3690" cy="441960"/>
                    </a:xfrm>
                    <a:prstGeom prst="rect">
                      <a:avLst/>
                    </a:prstGeom>
                    <a:noFill/>
                    <a:ln>
                      <a:noFill/>
                    </a:ln>
                  </pic:spPr>
                </pic:pic>
              </a:graphicData>
            </a:graphic>
          </wp:inline>
        </w:drawing>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корневом питании растений важное значение имеют калийные удобрения.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sz w:val="24"/>
          <w:szCs w:val="24"/>
          <w:lang w:eastAsia="ru-RU"/>
        </w:rPr>
        <w:t>Сообщение учащегося:</w:t>
      </w:r>
      <w:r w:rsidRPr="00D4013C">
        <w:rPr>
          <w:rFonts w:ascii="Times New Roman" w:eastAsia="Times New Roman" w:hAnsi="Times New Roman" w:cs="Times New Roman"/>
          <w:sz w:val="24"/>
          <w:szCs w:val="24"/>
          <w:lang w:eastAsia="ru-RU"/>
        </w:rPr>
        <w:t xml:space="preserve"> Калий ускоряет процесс фотосинтеза и содействует накоплению углеводов: сахара в сахарной свекле, крахмала в картофеле, а у злаковых – пшеницы, ржи, риса – он способствует укреплению стебля и устраняет их полегание. Калий откладывается в стебле. Поэтому современная зерноуборочная техника и измельчает солому, и разбрасывает ее по всей площади поля, так и частично пополняет убыль калия.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Недостаток калия вызывает куполообразное закручивание листьев, на них появляются ржавые крапинки.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Учитель: Как получают калийные удобрения?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sz w:val="24"/>
          <w:szCs w:val="24"/>
          <w:lang w:eastAsia="ru-RU"/>
        </w:rPr>
        <w:t>Сообщение учащегося</w:t>
      </w:r>
      <w:r w:rsidRPr="00D4013C">
        <w:rPr>
          <w:rFonts w:ascii="Times New Roman" w:eastAsia="Times New Roman" w:hAnsi="Times New Roman" w:cs="Times New Roman"/>
          <w:sz w:val="24"/>
          <w:szCs w:val="24"/>
          <w:lang w:eastAsia="ru-RU"/>
        </w:rPr>
        <w:t>: Источником получения калийных удобрений служат естественные отложения калийных солей в районе Соликамска, на большой площади между верховьями р. Кама и предгорьями Урала, на территории Пермского края. Это минералы карналлит, содержащий хлориды калия и магния (КCl · MgCl</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 xml:space="preserve"> · 6Н</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 xml:space="preserve">O) и сильвинит, содержащий хлориды калия и натрия (КCl · NaCl).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Учитель: Калийные удобрения условно оцениваются содержанием оксида калия К</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О:</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noProof/>
          <w:sz w:val="24"/>
          <w:szCs w:val="24"/>
          <w:lang w:eastAsia="ru-RU"/>
        </w:rPr>
        <w:drawing>
          <wp:inline distT="0" distB="0" distL="0" distR="0" wp14:anchorId="391E056F" wp14:editId="4FC332A3">
            <wp:extent cx="2853690" cy="462280"/>
            <wp:effectExtent l="0" t="0" r="3810" b="0"/>
            <wp:docPr id="32" name="Рисунок 32" descr="Изучение темы &amp;amp;quot;Минеральные удобрения&amp;amp;quot; в школьном курсе хим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зучение темы &amp;amp;quot;Минеральные удобрения&amp;amp;quot; в школьном курсе химии"/>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3690" cy="462280"/>
                    </a:xfrm>
                    <a:prstGeom prst="rect">
                      <a:avLst/>
                    </a:prstGeom>
                    <a:noFill/>
                    <a:ln>
                      <a:noFill/>
                    </a:ln>
                  </pic:spPr>
                </pic:pic>
              </a:graphicData>
            </a:graphic>
          </wp:inline>
        </w:drawing>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Получаемая при сжигании растительных материалов зола является качественным, в то же время дешевым и приемлемым калийным удобрением. В ее состав входит карбонат калия. Вычислите питательную ценность этого удобрения.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IV. Заключение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Учитель: Почва тем замечательна, что может восстанавливаться. Главное, ценить ее и рационально ею пользоваться. Только тогда у каждого на столе будут вкусный пышный каравай и другие продукты питания, а полноценное питание – залог здоровья.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Учитель оценивает работу учащихся.</w:t>
      </w:r>
    </w:p>
    <w:p w:rsidR="00D4013C" w:rsidRPr="00D4013C" w:rsidRDefault="00D4013C" w:rsidP="00D4013C">
      <w:pPr>
        <w:spacing w:after="0" w:line="240" w:lineRule="auto"/>
        <w:ind w:firstLine="426"/>
        <w:jc w:val="center"/>
        <w:rPr>
          <w:rFonts w:ascii="Times New Roman" w:eastAsia="Times New Roman" w:hAnsi="Times New Roman" w:cs="Times New Roman"/>
          <w:b/>
          <w:i/>
          <w:sz w:val="24"/>
          <w:szCs w:val="24"/>
          <w:lang w:eastAsia="ru-RU"/>
        </w:rPr>
      </w:pPr>
    </w:p>
    <w:p w:rsidR="00D4013C" w:rsidRPr="00D4013C" w:rsidRDefault="00D4013C" w:rsidP="00D4013C">
      <w:pPr>
        <w:spacing w:after="0" w:line="240" w:lineRule="auto"/>
        <w:ind w:firstLine="426"/>
        <w:jc w:val="center"/>
        <w:rPr>
          <w:rFonts w:ascii="Times New Roman" w:eastAsia="Times New Roman" w:hAnsi="Times New Roman" w:cs="Times New Roman"/>
          <w:b/>
          <w:i/>
          <w:sz w:val="24"/>
          <w:szCs w:val="24"/>
          <w:lang w:eastAsia="ru-RU"/>
        </w:rPr>
      </w:pPr>
      <w:r w:rsidRPr="00D4013C">
        <w:rPr>
          <w:rFonts w:ascii="Times New Roman" w:eastAsia="Times New Roman" w:hAnsi="Times New Roman" w:cs="Times New Roman"/>
          <w:b/>
          <w:i/>
          <w:sz w:val="24"/>
          <w:szCs w:val="24"/>
          <w:lang w:eastAsia="ru-RU"/>
        </w:rPr>
        <w:t>Задания к уроку по теме «Минеральные удобрения», 9 класс</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 Сопоставьте массовые доли азота в следующих удобрениях: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 нитрат калия,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 нитрат натрия,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нитрат аммония.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 Вычислите массу нитрата аммония, который вносят на поля площадью 100 га, если масса внесенного азота на 1 га составляет 60 кг.</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 Лабораторная работа. В двух пробирках даны образцы разных удобрений. Определите, в какой пробирке содержится фосфорное удобрение. Как вы думаете, когда: осенью или весной вносить это фосфорное удобрение в почву? Почему?</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 Какую массу 4%-го раствора можно приготовить из 120 кг хлорида калия для подкормки капусты на вашем огороде?</w:t>
      </w:r>
    </w:p>
    <w:p w:rsidR="00D4013C" w:rsidRPr="00D4013C" w:rsidRDefault="00D4013C" w:rsidP="00D4013C">
      <w:pPr>
        <w:spacing w:after="0" w:line="240" w:lineRule="auto"/>
        <w:ind w:firstLine="426"/>
        <w:rPr>
          <w:rFonts w:ascii="Times New Roman" w:eastAsia="Times New Roman" w:hAnsi="Times New Roman" w:cs="Times New Roman"/>
          <w:bCs/>
          <w:sz w:val="24"/>
          <w:szCs w:val="24"/>
          <w:lang w:eastAsia="ru-RU"/>
        </w:rPr>
      </w:pPr>
      <w:r w:rsidRPr="00D4013C">
        <w:rPr>
          <w:rFonts w:ascii="Times New Roman" w:eastAsia="Times New Roman" w:hAnsi="Times New Roman" w:cs="Times New Roman"/>
          <w:bCs/>
          <w:sz w:val="24"/>
          <w:szCs w:val="24"/>
          <w:lang w:eastAsia="ru-RU"/>
        </w:rPr>
        <w:t>Азотные удобрения получают из аммиака и азотной кислоты на химических заводах. Наиболее типичные азотные удобрения представлены в таблице 81.</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hAnsi="Times New Roman" w:cs="Times New Roman"/>
          <w:b/>
          <w:noProof/>
          <w:sz w:val="24"/>
          <w:szCs w:val="24"/>
          <w:lang w:eastAsia="ru-RU"/>
        </w:rPr>
        <w:drawing>
          <wp:inline distT="0" distB="0" distL="0" distR="0" wp14:anchorId="477C6FB0" wp14:editId="0BD59C97">
            <wp:extent cx="4788045" cy="5285433"/>
            <wp:effectExtent l="0" t="0" r="0" b="0"/>
            <wp:docPr id="33" name="Рисунок 33" descr="&amp;Icy;&amp;zcy;&amp;ucy;&amp;chcy;&amp;iecy;&amp;ncy;&amp;icy;&amp;iecy; &amp;tcy;&amp;iecy;&amp;mcy;&amp;ycy; &amp;amp;quot;&amp;Mcy;&amp;icy;&amp;ncy;&amp;iecy;&amp;rcy;&amp;acy;&amp;lcy;&amp;softcy;&amp;ncy;&amp;ycy;&amp;iecy; &amp;ucy;&amp;dcy;&amp;ocy;&amp;bcy;&amp;rcy;&amp;iecy;&amp;ncy;&amp;icy;&amp;yacy;&amp;amp;quot; &amp;vcy; &amp;shcy;&amp;kcy;&amp;ocy;&amp;lcy;&amp;softcy;&amp;ncy;&amp;ocy;&amp;mcy; &amp;kcy;&amp;ucy;&amp;rcy;&amp;scy;&amp;iecy; &amp;khcy;&amp;icy;&amp;m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Icy;&amp;zcy;&amp;ucy;&amp;chcy;&amp;iecy;&amp;ncy;&amp;icy;&amp;iecy; &amp;tcy;&amp;iecy;&amp;mcy;&amp;ycy; &amp;amp;quot;&amp;Mcy;&amp;icy;&amp;ncy;&amp;iecy;&amp;rcy;&amp;acy;&amp;lcy;&amp;softcy;&amp;ncy;&amp;ycy;&amp;iecy; &amp;ucy;&amp;dcy;&amp;ocy;&amp;bcy;&amp;rcy;&amp;iecy;&amp;ncy;&amp;icy;&amp;yacy;&amp;amp;quot; &amp;vcy; &amp;shcy;&amp;kcy;&amp;ocy;&amp;lcy;&amp;softcy;&amp;ncy;&amp;ocy;&amp;mcy; &amp;kcy;&amp;ucy;&amp;rcy;&amp;scy;&amp;iecy; &amp;khcy;&amp;icy;&amp;mcy;&amp;icy;&amp;icy;"/>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90459" cy="5288097"/>
                    </a:xfrm>
                    <a:prstGeom prst="rect">
                      <a:avLst/>
                    </a:prstGeom>
                    <a:noFill/>
                    <a:ln>
                      <a:noFill/>
                    </a:ln>
                  </pic:spPr>
                </pic:pic>
              </a:graphicData>
            </a:graphic>
          </wp:inline>
        </w:drawing>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Аммиачную селитру NH</w:t>
      </w:r>
      <w:r w:rsidRPr="00D4013C">
        <w:rPr>
          <w:rFonts w:ascii="Times New Roman" w:eastAsia="Times New Roman" w:hAnsi="Times New Roman" w:cs="Times New Roman"/>
          <w:bCs/>
          <w:sz w:val="24"/>
          <w:szCs w:val="24"/>
          <w:vertAlign w:val="subscript"/>
          <w:lang w:eastAsia="ru-RU"/>
        </w:rPr>
        <w:t>4</w:t>
      </w:r>
      <w:r w:rsidRPr="00D4013C">
        <w:rPr>
          <w:rFonts w:ascii="Times New Roman" w:eastAsia="Times New Roman" w:hAnsi="Times New Roman" w:cs="Times New Roman"/>
          <w:bCs/>
          <w:sz w:val="24"/>
          <w:szCs w:val="24"/>
          <w:lang w:eastAsia="ru-RU"/>
        </w:rPr>
        <w:t>N0</w:t>
      </w:r>
      <w:r w:rsidRPr="00D4013C">
        <w:rPr>
          <w:rFonts w:ascii="Times New Roman" w:eastAsia="Times New Roman" w:hAnsi="Times New Roman" w:cs="Times New Roman"/>
          <w:bCs/>
          <w:sz w:val="24"/>
          <w:szCs w:val="24"/>
          <w:vertAlign w:val="subscript"/>
          <w:lang w:eastAsia="ru-RU"/>
        </w:rPr>
        <w:t>3</w:t>
      </w:r>
      <w:r w:rsidRPr="00D4013C">
        <w:rPr>
          <w:rFonts w:ascii="Times New Roman" w:eastAsia="Times New Roman" w:hAnsi="Times New Roman" w:cs="Times New Roman"/>
          <w:bCs/>
          <w:sz w:val="24"/>
          <w:szCs w:val="24"/>
          <w:lang w:eastAsia="ru-RU"/>
        </w:rPr>
        <w:t xml:space="preserve"> — довольно концентрированное азотное удобрение (34,5% азота) получают по реакции между аммиаком и азотной кислотой: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noProof/>
          <w:sz w:val="24"/>
          <w:szCs w:val="24"/>
          <w:lang w:eastAsia="ru-RU"/>
        </w:rPr>
        <w:lastRenderedPageBreak/>
        <w:drawing>
          <wp:inline distT="0" distB="0" distL="0" distR="0" wp14:anchorId="7B3F8E44" wp14:editId="5041D105">
            <wp:extent cx="2708904" cy="401935"/>
            <wp:effectExtent l="0" t="0" r="0" b="0"/>
            <wp:docPr id="34" name="Рисунок 34" descr="Изучение темы &amp;amp;quot;Минеральные удобрения&amp;amp;quot; в школьном курсе хим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учение темы &amp;amp;quot;Минеральные удобрения&amp;amp;quot; в школьном курсе химии"/>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43788" cy="407111"/>
                    </a:xfrm>
                    <a:prstGeom prst="rect">
                      <a:avLst/>
                    </a:prstGeom>
                    <a:noFill/>
                    <a:ln>
                      <a:noFill/>
                    </a:ln>
                  </pic:spPr>
                </pic:pic>
              </a:graphicData>
            </a:graphic>
          </wp:inline>
        </w:drawing>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Выпускают это удобрение в мелкокристаллическом виде или в форме гранул. Относится к лучшим азотным удобрениям и пригодна к применению на кислых и щелочных почвах. Дальнейшее совершенствование технологии производства аммиачной селитры должно идти в направлении улучшения ее физических свойств: чтобы селитра не слеживалась, важно повысить прочность гранул, которая позволяла бы смешивать аммиачную селитру механизированным способом с другими удобрениями.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Мочевина также является эффективной формой азотных удобрений. Она имеет высокое содержание азота (46%) и меньше слеживается по сравнению с аммиачной селитрой.</w:t>
      </w:r>
    </w:p>
    <w:p w:rsidR="00D4013C" w:rsidRPr="00D4013C" w:rsidRDefault="00D4013C" w:rsidP="00D4013C">
      <w:pPr>
        <w:spacing w:after="0" w:line="240" w:lineRule="auto"/>
        <w:ind w:firstLine="426"/>
        <w:rPr>
          <w:rFonts w:ascii="Times New Roman" w:eastAsia="Times New Roman" w:hAnsi="Times New Roman" w:cs="Times New Roman"/>
          <w:bCs/>
          <w:sz w:val="24"/>
          <w:szCs w:val="24"/>
          <w:lang w:eastAsia="ru-RU"/>
        </w:rPr>
      </w:pPr>
      <w:r w:rsidRPr="00D4013C">
        <w:rPr>
          <w:rFonts w:ascii="Times New Roman" w:eastAsia="Times New Roman" w:hAnsi="Times New Roman" w:cs="Times New Roman"/>
          <w:bCs/>
          <w:sz w:val="24"/>
          <w:szCs w:val="24"/>
          <w:lang w:eastAsia="ru-RU"/>
        </w:rPr>
        <w:t>Жидкий аммиак — это высококонцентрированное удобрение (82% азота). В сельском хозяйстве, используют не посредственно жидкий аммиак, а также аммиакаты, получаемые при растворении в нем аммиачной селитры или смеси аммиачной и кальциевой селитры.</w:t>
      </w:r>
    </w:p>
    <w:p w:rsidR="00D4013C" w:rsidRPr="00D4013C" w:rsidRDefault="00D4013C" w:rsidP="00D4013C">
      <w:pPr>
        <w:spacing w:after="0" w:line="240" w:lineRule="auto"/>
        <w:ind w:firstLine="426"/>
        <w:rPr>
          <w:rFonts w:ascii="Times New Roman" w:eastAsia="Times New Roman" w:hAnsi="Times New Roman" w:cs="Times New Roman"/>
          <w:bCs/>
          <w:sz w:val="24"/>
          <w:szCs w:val="24"/>
          <w:lang w:eastAsia="ru-RU"/>
        </w:rPr>
      </w:pPr>
      <w:r w:rsidRPr="00D4013C">
        <w:rPr>
          <w:rFonts w:ascii="Times New Roman" w:eastAsia="Times New Roman" w:hAnsi="Times New Roman" w:cs="Times New Roman"/>
          <w:bCs/>
          <w:sz w:val="24"/>
          <w:szCs w:val="24"/>
          <w:lang w:eastAsia="ru-RU"/>
        </w:rPr>
        <w:t xml:space="preserve">   Азот – это необходимый элемент питания для растений. Для увеличения количества азота в почве вносят азотные удобрения. Но не всегда это количество соответствует необходимым нормам для растений. Избыточное количество азотных удобрений в виде нитратов негативно сказывается на состоянии здоровья человека.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При потреблении в повышенных количествах нитраты в пищеварительном тракте частично восстанавливаются до нитритов (более токсичных соединений), а последние при поступлении в кровь могут вызвать метгемоглобинемию. Из нитритов в присутствии аминов могут образоваться N-нитрозамины, обладающие канцерогенной активностью (способствуют образованию раковых опухолей). При приеме высоких доз нитратов с питьевой водой или продуктами через 4-6 ч появляются тошнота, одышка, посинение кожных покровов и слизистых, понос. Сопровождается все это общей слабостью, головокружением, болями в затылочной области, сердцебиением. Первая помощь - обильное промывание желудка, прием активированного угля, солевых слабительных, свежий воздух.    Допустимая суточная доза нитратов для взрослого человека составляет 325 мг в сутки. Как известно, в питьевой воде допускается присутствие нитратов до 45 мг/л. Рекомендуемое потребление продуктов питания, где используется питьевая вода (чай, первые и третьи блюда), примерно 1,0-1,5 л, максимум - 2,0 л в день. Таким образом, с водой взрослый человек может употребить около 68 мг нитратов. Следовательно, на пищевые продукты остается 257 мг нитратов. Исследования показали, что токсическое действие нитратов пищевых продуктов проявляется слабее, чем содержащихся в питьевой воде, примерно в 1,25 раза. Фактически безопасно с пищевыми продуктами потреблять 320 мг нитратов в сутки.</w:t>
      </w:r>
    </w:p>
    <w:p w:rsidR="00D4013C" w:rsidRPr="00D4013C" w:rsidRDefault="00D4013C" w:rsidP="00D4013C">
      <w:pPr>
        <w:spacing w:after="0" w:line="240" w:lineRule="auto"/>
        <w:rPr>
          <w:rFonts w:ascii="Times New Roman" w:eastAsia="Times New Roman" w:hAnsi="Times New Roman" w:cs="Times New Roman"/>
          <w:b/>
          <w:bCs/>
          <w:sz w:val="24"/>
          <w:szCs w:val="24"/>
          <w:lang w:eastAsia="ru-RU"/>
        </w:rPr>
      </w:pP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Способы снижения количества нитратов в продуктах растениеводства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Очень важно не только знать, в каких растениях, в каких их частях, употребляемых в пищу содержатся нитраты, но и не менее важно знать, как уменьшить содержание ядовитых веществ, вредных для здоровья человека.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Перед приготовлением пищи обязательно мыть овощи перед приготовлением. Это снижает количество нитратов на 20%;</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Замачивать на длительное время (за 2 часа в воду переходит до 60% нитратов).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Удалять перед употреблением части, которые содержат высокое количество нитратов.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При бланшировании, тушении и жаренье содержимое нитратов в готовых кушаньях уменьшается на 10%. При варке большинства овощей на пару интенсивность снижения концентрации нитратов на 10-15 % ниже, чем при варке в воде.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При варке овощи гораздо лучше класть в холодную воду без соли. Солить к концу варки. Воду брать в количестве 1,0-1,2 л на 1 кг овощей, (соотношение вода: овощи должно быть 3:1). В картофеле, моркови, свекле, брюкве после чистки и мытья </w:t>
      </w:r>
      <w:r w:rsidRPr="00D4013C">
        <w:rPr>
          <w:rFonts w:ascii="Times New Roman" w:eastAsia="Times New Roman" w:hAnsi="Times New Roman" w:cs="Times New Roman"/>
          <w:sz w:val="24"/>
          <w:szCs w:val="24"/>
          <w:lang w:eastAsia="ru-RU"/>
        </w:rPr>
        <w:lastRenderedPageBreak/>
        <w:t>концентрацию нитратов снижается, соответственно, на 65%, 35%, 25% и 70 %. Слив первый отвар, можно дополнительно снизить количество нитратов.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В случае приготовления многокомпонентных кушаний на овощной основе, технология которых которые предусматривают отваривание и жарение, концентрация нитратов снижается на 35 - 40 %.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При квашении капусты содержание нитратов уменьшается в 2-3 раза, а при мариновании - в 3 раза. Заквашенную капусту употреблять лучше не раньше, чем через неделю, когда большая часть нитратов переходит в рассол.</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Салаты следует готовить непосредственно перед их употреблением и съедать сразу.</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Хранить овощи и плоды надо в холодильнике, т. к. при температуре +2°С невозможно превращение нитратов в более ядовитые вещества - нитриты.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Чтобы уменьшить содержание нитритов в организме человека, надо в достаточном количестве использовать в пищу витамин С (аскорбиновую кислоту) и витамин Е, т. к. они снижают вредное воздействие нитратов и нитритов.</w:t>
      </w:r>
    </w:p>
    <w:p w:rsidR="00D4013C" w:rsidRPr="00D4013C" w:rsidRDefault="00D4013C" w:rsidP="00D4013C">
      <w:pPr>
        <w:spacing w:after="0" w:line="240" w:lineRule="auto"/>
      </w:pPr>
    </w:p>
    <w:p w:rsidR="00D4013C" w:rsidRPr="00D4013C" w:rsidRDefault="00D4013C" w:rsidP="00D4013C">
      <w:pPr>
        <w:spacing w:after="0" w:line="240" w:lineRule="auto"/>
        <w:ind w:firstLine="426"/>
        <w:rPr>
          <w:rFonts w:ascii="Times New Roman" w:eastAsia="Times New Roman" w:hAnsi="Times New Roman" w:cs="Times New Roman"/>
          <w:b/>
          <w:bCs/>
          <w:sz w:val="24"/>
          <w:szCs w:val="24"/>
          <w:lang w:eastAsia="ru-RU"/>
        </w:rPr>
      </w:pPr>
      <w:r w:rsidRPr="00D4013C">
        <w:rPr>
          <w:rFonts w:ascii="Times New Roman" w:eastAsia="Times New Roman" w:hAnsi="Times New Roman" w:cs="Times New Roman"/>
          <w:bCs/>
          <w:sz w:val="24"/>
          <w:szCs w:val="24"/>
          <w:lang w:eastAsia="ru-RU"/>
        </w:rPr>
        <w:t>Названия и химический состав калийных удобрений представлены в таблице 82.</w:t>
      </w:r>
      <w:r w:rsidRPr="00D4013C">
        <w:rPr>
          <w:rFonts w:ascii="Times New Roman" w:eastAsia="Times New Roman" w:hAnsi="Times New Roman" w:cs="Times New Roman"/>
          <w:b/>
          <w:noProof/>
          <w:sz w:val="24"/>
          <w:szCs w:val="24"/>
          <w:lang w:eastAsia="ru-RU"/>
        </w:rPr>
        <w:drawing>
          <wp:inline distT="0" distB="0" distL="0" distR="0" wp14:anchorId="79D2CB90" wp14:editId="26D856BD">
            <wp:extent cx="4783015" cy="2897485"/>
            <wp:effectExtent l="0" t="0" r="0" b="0"/>
            <wp:docPr id="35" name="Рисунок 35" descr="&amp;Icy;&amp;zcy;&amp;ucy;&amp;chcy;&amp;iecy;&amp;ncy;&amp;icy;&amp;iecy; &amp;tcy;&amp;iecy;&amp;mcy;&amp;ycy; &amp;amp;quot;&amp;Mcy;&amp;icy;&amp;ncy;&amp;iecy;&amp;rcy;&amp;acy;&amp;lcy;&amp;softcy;&amp;ncy;&amp;ycy;&amp;iecy; &amp;ucy;&amp;dcy;&amp;ocy;&amp;bcy;&amp;rcy;&amp;iecy;&amp;ncy;&amp;icy;&amp;yacy;&amp;amp;quot; &amp;vcy; &amp;shcy;&amp;kcy;&amp;ocy;&amp;lcy;&amp;softcy;&amp;ncy;&amp;ocy;&amp;mcy; &amp;kcy;&amp;ucy;&amp;rcy;&amp;scy;&amp;iecy; &amp;khcy;&amp;icy;&amp;m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Icy;&amp;zcy;&amp;ucy;&amp;chcy;&amp;iecy;&amp;ncy;&amp;icy;&amp;iecy; &amp;tcy;&amp;iecy;&amp;mcy;&amp;ycy; &amp;amp;quot;&amp;Mcy;&amp;icy;&amp;ncy;&amp;iecy;&amp;rcy;&amp;acy;&amp;lcy;&amp;softcy;&amp;ncy;&amp;ycy;&amp;iecy; &amp;ucy;&amp;dcy;&amp;ocy;&amp;bcy;&amp;rcy;&amp;iecy;&amp;ncy;&amp;icy;&amp;yacy;&amp;amp;quot; &amp;vcy; &amp;shcy;&amp;kcy;&amp;ocy;&amp;lcy;&amp;softcy;&amp;ncy;&amp;ocy;&amp;mcy; &amp;kcy;&amp;ucy;&amp;rcy;&amp;scy;&amp;iecy; &amp;khcy;&amp;icy;&amp;mcy;&amp;icy;&amp;icy;"/>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83550" cy="2897809"/>
                    </a:xfrm>
                    <a:prstGeom prst="rect">
                      <a:avLst/>
                    </a:prstGeom>
                    <a:noFill/>
                    <a:ln>
                      <a:noFill/>
                    </a:ln>
                  </pic:spPr>
                </pic:pic>
              </a:graphicData>
            </a:graphic>
          </wp:inline>
        </w:drawing>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Основным сырьем для их производства служит минерал сильвинит КС</w:t>
      </w:r>
      <w:r w:rsidRPr="00D4013C">
        <w:rPr>
          <w:rFonts w:ascii="Times New Roman" w:eastAsia="Times New Roman" w:hAnsi="Times New Roman" w:cs="Times New Roman"/>
          <w:bCs/>
          <w:sz w:val="24"/>
          <w:szCs w:val="24"/>
          <w:lang w:val="en-US" w:eastAsia="ru-RU"/>
        </w:rPr>
        <w:t>l</w:t>
      </w:r>
      <w:r w:rsidRPr="00D4013C">
        <w:rPr>
          <w:rFonts w:ascii="Times New Roman" w:eastAsia="Times New Roman" w:hAnsi="Times New Roman" w:cs="Times New Roman"/>
          <w:bCs/>
          <w:sz w:val="24"/>
          <w:szCs w:val="24"/>
          <w:lang w:eastAsia="ru-RU"/>
        </w:rPr>
        <w:t xml:space="preserve"> • NaCl, богатейшие залежи которого располагаются в Соликамске. Здесь на глубине от 100 до 300 м залегают миллиарды тонн сильвинита.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Каким способом отделить хлорид калия от хлорида натрия? Растворимость хлорида натрия с понижением температуры почти не изменяется, а растворимость хлорида калия резко уменьшается. Поэтому при охлаждении до комнатной температуры насыщенного при 100 °С раствора сильвинита в воде значительная часть хлорида калия выпадает в осадок. Кристаллы отделяют фильтрованием, а раствор используют для растворения следующей порции сильвинита. Этот способ осуществляют в промышленности.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Фосфорные удобрения получают при переработке руд, содержащих фосфор (фосфориты и апатиты), из костей животных в небольшом количестве и отходов металлургического производства (шлаки).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Простой суперфосфат Са(Н</w:t>
      </w:r>
      <w:r w:rsidRPr="00D4013C">
        <w:rPr>
          <w:rFonts w:ascii="Times New Roman" w:eastAsia="Times New Roman" w:hAnsi="Times New Roman" w:cs="Times New Roman"/>
          <w:bCs/>
          <w:sz w:val="24"/>
          <w:szCs w:val="24"/>
          <w:vertAlign w:val="subscript"/>
          <w:lang w:eastAsia="ru-RU"/>
        </w:rPr>
        <w:t>2</w:t>
      </w:r>
      <w:r w:rsidRPr="00D4013C">
        <w:rPr>
          <w:rFonts w:ascii="Times New Roman" w:eastAsia="Times New Roman" w:hAnsi="Times New Roman" w:cs="Times New Roman"/>
          <w:bCs/>
          <w:sz w:val="24"/>
          <w:szCs w:val="24"/>
          <w:lang w:eastAsia="ru-RU"/>
        </w:rPr>
        <w:t>Р0</w:t>
      </w:r>
      <w:r w:rsidRPr="00D4013C">
        <w:rPr>
          <w:rFonts w:ascii="Times New Roman" w:eastAsia="Times New Roman" w:hAnsi="Times New Roman" w:cs="Times New Roman"/>
          <w:bCs/>
          <w:sz w:val="24"/>
          <w:szCs w:val="24"/>
          <w:vertAlign w:val="subscript"/>
          <w:lang w:eastAsia="ru-RU"/>
        </w:rPr>
        <w:t>4</w:t>
      </w:r>
      <w:r w:rsidRPr="00D4013C">
        <w:rPr>
          <w:rFonts w:ascii="Times New Roman" w:eastAsia="Times New Roman" w:hAnsi="Times New Roman" w:cs="Times New Roman"/>
          <w:bCs/>
          <w:sz w:val="24"/>
          <w:szCs w:val="24"/>
          <w:lang w:eastAsia="ru-RU"/>
        </w:rPr>
        <w:t>)</w:t>
      </w:r>
      <w:r w:rsidRPr="00D4013C">
        <w:rPr>
          <w:rFonts w:ascii="Times New Roman" w:eastAsia="Times New Roman" w:hAnsi="Times New Roman" w:cs="Times New Roman"/>
          <w:bCs/>
          <w:sz w:val="24"/>
          <w:szCs w:val="24"/>
          <w:vertAlign w:val="subscript"/>
          <w:lang w:eastAsia="ru-RU"/>
        </w:rPr>
        <w:t>2</w:t>
      </w:r>
      <w:r w:rsidRPr="00D4013C">
        <w:rPr>
          <w:rFonts w:ascii="Times New Roman" w:eastAsia="Times New Roman" w:hAnsi="Times New Roman" w:cs="Times New Roman"/>
          <w:bCs/>
          <w:sz w:val="24"/>
          <w:szCs w:val="24"/>
          <w:lang w:eastAsia="ru-RU"/>
        </w:rPr>
        <w:t xml:space="preserve"> + 2CaS0</w:t>
      </w:r>
      <w:r w:rsidRPr="00D4013C">
        <w:rPr>
          <w:rFonts w:ascii="Times New Roman" w:eastAsia="Times New Roman" w:hAnsi="Times New Roman" w:cs="Times New Roman"/>
          <w:bCs/>
          <w:sz w:val="24"/>
          <w:szCs w:val="24"/>
          <w:vertAlign w:val="subscript"/>
          <w:lang w:eastAsia="ru-RU"/>
        </w:rPr>
        <w:t>4</w:t>
      </w:r>
      <w:r w:rsidRPr="00D4013C">
        <w:rPr>
          <w:rFonts w:ascii="Times New Roman" w:eastAsia="Times New Roman" w:hAnsi="Times New Roman" w:cs="Times New Roman"/>
          <w:bCs/>
          <w:sz w:val="24"/>
          <w:szCs w:val="24"/>
          <w:lang w:eastAsia="ru-RU"/>
        </w:rPr>
        <w:t xml:space="preserve"> получают при взаимодействии фосфоритной или апатитовой муки с серной кислотой по уравнению:</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noProof/>
          <w:sz w:val="24"/>
          <w:szCs w:val="24"/>
          <w:lang w:eastAsia="ru-RU"/>
        </w:rPr>
        <w:drawing>
          <wp:inline distT="0" distB="0" distL="0" distR="0" wp14:anchorId="692520AB" wp14:editId="50631F21">
            <wp:extent cx="3446584" cy="292834"/>
            <wp:effectExtent l="0" t="0" r="1905" b="0"/>
            <wp:docPr id="36" name="Рисунок 36" descr="Изучение темы &amp;amp;quot;Минеральные удобрения&amp;amp;quot; в школьном курсе хим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учение темы &amp;amp;quot;Минеральные удобрения&amp;amp;quot; в школьном курсе химии"/>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46541" cy="292830"/>
                    </a:xfrm>
                    <a:prstGeom prst="rect">
                      <a:avLst/>
                    </a:prstGeom>
                    <a:noFill/>
                    <a:ln>
                      <a:noFill/>
                    </a:ln>
                  </pic:spPr>
                </pic:pic>
              </a:graphicData>
            </a:graphic>
          </wp:inline>
        </w:drawing>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 xml:space="preserve">Простой суперфосфат применяют для питания всех культур. К недостаткам его относится наличие гипса CaS04, который является балластом и тем самым удорожает транспортировку удобрения от завода до поля. Поэтому особое значение он имеет для </w:t>
      </w:r>
      <w:r w:rsidRPr="00D4013C">
        <w:rPr>
          <w:rFonts w:ascii="Times New Roman" w:eastAsia="Times New Roman" w:hAnsi="Times New Roman" w:cs="Times New Roman"/>
          <w:bCs/>
          <w:sz w:val="24"/>
          <w:szCs w:val="24"/>
          <w:lang w:eastAsia="ru-RU"/>
        </w:rPr>
        <w:lastRenderedPageBreak/>
        <w:t>культур, нуждающихся, кроме фосфора, в гипсе (клевер и другие бобовые). Лучшей формой его применения является гранулированный простой суперфосфат.</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Двойной суперфосфат Са(Н</w:t>
      </w:r>
      <w:r w:rsidRPr="00D4013C">
        <w:rPr>
          <w:rFonts w:ascii="Times New Roman" w:eastAsia="Times New Roman" w:hAnsi="Times New Roman" w:cs="Times New Roman"/>
          <w:bCs/>
          <w:sz w:val="24"/>
          <w:szCs w:val="24"/>
          <w:vertAlign w:val="subscript"/>
          <w:lang w:eastAsia="ru-RU"/>
        </w:rPr>
        <w:t>2</w:t>
      </w:r>
      <w:r w:rsidRPr="00D4013C">
        <w:rPr>
          <w:rFonts w:ascii="Times New Roman" w:eastAsia="Times New Roman" w:hAnsi="Times New Roman" w:cs="Times New Roman"/>
          <w:bCs/>
          <w:sz w:val="24"/>
          <w:szCs w:val="24"/>
          <w:lang w:eastAsia="ru-RU"/>
        </w:rPr>
        <w:t>Р0</w:t>
      </w:r>
      <w:r w:rsidRPr="00D4013C">
        <w:rPr>
          <w:rFonts w:ascii="Times New Roman" w:eastAsia="Times New Roman" w:hAnsi="Times New Roman" w:cs="Times New Roman"/>
          <w:bCs/>
          <w:sz w:val="24"/>
          <w:szCs w:val="24"/>
          <w:vertAlign w:val="subscript"/>
          <w:lang w:eastAsia="ru-RU"/>
        </w:rPr>
        <w:t>4</w:t>
      </w:r>
      <w:r w:rsidRPr="00D4013C">
        <w:rPr>
          <w:rFonts w:ascii="Times New Roman" w:eastAsia="Times New Roman" w:hAnsi="Times New Roman" w:cs="Times New Roman"/>
          <w:bCs/>
          <w:sz w:val="24"/>
          <w:szCs w:val="24"/>
          <w:lang w:eastAsia="ru-RU"/>
        </w:rPr>
        <w:t>)</w:t>
      </w:r>
      <w:r w:rsidRPr="00D4013C">
        <w:rPr>
          <w:rFonts w:ascii="Times New Roman" w:eastAsia="Times New Roman" w:hAnsi="Times New Roman" w:cs="Times New Roman"/>
          <w:bCs/>
          <w:sz w:val="24"/>
          <w:szCs w:val="24"/>
          <w:vertAlign w:val="subscript"/>
          <w:lang w:eastAsia="ru-RU"/>
        </w:rPr>
        <w:t>2</w:t>
      </w:r>
      <w:r w:rsidRPr="00D4013C">
        <w:rPr>
          <w:rFonts w:ascii="Times New Roman" w:eastAsia="Times New Roman" w:hAnsi="Times New Roman" w:cs="Times New Roman"/>
          <w:bCs/>
          <w:sz w:val="24"/>
          <w:szCs w:val="24"/>
          <w:lang w:eastAsia="ru-RU"/>
        </w:rPr>
        <w:t xml:space="preserve"> отличается от простого тем, что не содержит гипса. Выпускается в виде порошка и гранул. Его производство осуществляется в две стадии: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noProof/>
          <w:sz w:val="24"/>
          <w:szCs w:val="24"/>
          <w:lang w:eastAsia="ru-RU"/>
        </w:rPr>
        <w:drawing>
          <wp:inline distT="0" distB="0" distL="0" distR="0" wp14:anchorId="33C886FF" wp14:editId="2EEFC54C">
            <wp:extent cx="3577213" cy="328334"/>
            <wp:effectExtent l="0" t="0" r="4445" b="0"/>
            <wp:docPr id="37" name="Рисунок 37" descr="Изучение темы &amp;amp;quot;Минеральные удобрения&amp;amp;quot; в школьном курсе хим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учение темы &amp;amp;quot;Минеральные удобрения&amp;amp;quot; в школьном курсе химии"/>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77307" cy="328343"/>
                    </a:xfrm>
                    <a:prstGeom prst="rect">
                      <a:avLst/>
                    </a:prstGeom>
                    <a:noFill/>
                    <a:ln>
                      <a:noFill/>
                    </a:ln>
                  </pic:spPr>
                </pic:pic>
              </a:graphicData>
            </a:graphic>
          </wp:inline>
        </w:drawing>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б) жидкую часть отделяют от осадка (гипса и других</w:t>
      </w:r>
      <w:r w:rsidRPr="00D4013C">
        <w:rPr>
          <w:rFonts w:ascii="Times New Roman" w:eastAsia="Times New Roman" w:hAnsi="Times New Roman" w:cs="Times New Roman"/>
          <w:bCs/>
          <w:sz w:val="24"/>
          <w:szCs w:val="24"/>
          <w:lang w:eastAsia="ru-RU"/>
        </w:rPr>
        <w:br/>
        <w:t>примесей) и обрабатывают ею новую порцию сырья: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noProof/>
          <w:sz w:val="24"/>
          <w:szCs w:val="24"/>
          <w:lang w:eastAsia="ru-RU"/>
        </w:rPr>
        <w:drawing>
          <wp:inline distT="0" distB="0" distL="0" distR="0" wp14:anchorId="7059C66F" wp14:editId="3F1E74E1">
            <wp:extent cx="3416440" cy="393844"/>
            <wp:effectExtent l="0" t="0" r="0" b="6350"/>
            <wp:docPr id="38" name="Рисунок 38" descr="Изучение темы &amp;amp;quot;Минеральные удобрения&amp;amp;quot; в школьном курсе хим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учение темы &amp;amp;quot;Минеральные удобрения&amp;amp;quot; в школьном курсе химии"/>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19724" cy="394223"/>
                    </a:xfrm>
                    <a:prstGeom prst="rect">
                      <a:avLst/>
                    </a:prstGeom>
                    <a:noFill/>
                    <a:ln>
                      <a:noFill/>
                    </a:ln>
                  </pic:spPr>
                </pic:pic>
              </a:graphicData>
            </a:graphic>
          </wp:inline>
        </w:drawing>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Преципитат СаНР0</w:t>
      </w:r>
      <w:r w:rsidRPr="00D4013C">
        <w:rPr>
          <w:rFonts w:ascii="Times New Roman" w:eastAsia="Times New Roman" w:hAnsi="Times New Roman" w:cs="Times New Roman"/>
          <w:bCs/>
          <w:sz w:val="24"/>
          <w:szCs w:val="24"/>
          <w:vertAlign w:val="subscript"/>
          <w:lang w:eastAsia="ru-RU"/>
        </w:rPr>
        <w:t>4</w:t>
      </w:r>
      <w:r w:rsidRPr="00D4013C">
        <w:rPr>
          <w:rFonts w:ascii="Times New Roman" w:eastAsia="Times New Roman" w:hAnsi="Times New Roman" w:cs="Times New Roman"/>
          <w:bCs/>
          <w:sz w:val="24"/>
          <w:szCs w:val="24"/>
          <w:lang w:eastAsia="ru-RU"/>
        </w:rPr>
        <w:t xml:space="preserve"> • 2Н</w:t>
      </w:r>
      <w:r w:rsidRPr="00D4013C">
        <w:rPr>
          <w:rFonts w:ascii="Times New Roman" w:eastAsia="Times New Roman" w:hAnsi="Times New Roman" w:cs="Times New Roman"/>
          <w:bCs/>
          <w:sz w:val="24"/>
          <w:szCs w:val="24"/>
          <w:vertAlign w:val="subscript"/>
          <w:lang w:eastAsia="ru-RU"/>
        </w:rPr>
        <w:t>2</w:t>
      </w:r>
      <w:r w:rsidRPr="00D4013C">
        <w:rPr>
          <w:rFonts w:ascii="Times New Roman" w:eastAsia="Times New Roman" w:hAnsi="Times New Roman" w:cs="Times New Roman"/>
          <w:bCs/>
          <w:sz w:val="24"/>
          <w:szCs w:val="24"/>
          <w:lang w:eastAsia="ru-RU"/>
        </w:rPr>
        <w:t>0 получают взаимодействием Н</w:t>
      </w:r>
      <w:r w:rsidRPr="00D4013C">
        <w:rPr>
          <w:rFonts w:ascii="Times New Roman" w:eastAsia="Times New Roman" w:hAnsi="Times New Roman" w:cs="Times New Roman"/>
          <w:bCs/>
          <w:sz w:val="24"/>
          <w:szCs w:val="24"/>
          <w:vertAlign w:val="subscript"/>
          <w:lang w:eastAsia="ru-RU"/>
        </w:rPr>
        <w:t>3</w:t>
      </w:r>
      <w:r w:rsidRPr="00D4013C">
        <w:rPr>
          <w:rFonts w:ascii="Times New Roman" w:eastAsia="Times New Roman" w:hAnsi="Times New Roman" w:cs="Times New Roman"/>
          <w:bCs/>
          <w:sz w:val="24"/>
          <w:szCs w:val="24"/>
          <w:lang w:eastAsia="ru-RU"/>
        </w:rPr>
        <w:t>Р0</w:t>
      </w:r>
      <w:r w:rsidRPr="00D4013C">
        <w:rPr>
          <w:rFonts w:ascii="Times New Roman" w:eastAsia="Times New Roman" w:hAnsi="Times New Roman" w:cs="Times New Roman"/>
          <w:bCs/>
          <w:sz w:val="24"/>
          <w:szCs w:val="24"/>
          <w:vertAlign w:val="subscript"/>
          <w:lang w:eastAsia="ru-RU"/>
        </w:rPr>
        <w:t>4</w:t>
      </w:r>
      <w:r w:rsidRPr="00D4013C">
        <w:rPr>
          <w:rFonts w:ascii="Times New Roman" w:eastAsia="Times New Roman" w:hAnsi="Times New Roman" w:cs="Times New Roman"/>
          <w:bCs/>
          <w:sz w:val="24"/>
          <w:szCs w:val="24"/>
          <w:lang w:eastAsia="ru-RU"/>
        </w:rPr>
        <w:t>, полученной экстракционным способом, с известковым молоком или мелом:</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noProof/>
          <w:sz w:val="24"/>
          <w:szCs w:val="24"/>
          <w:lang w:eastAsia="ru-RU"/>
        </w:rPr>
        <w:drawing>
          <wp:inline distT="0" distB="0" distL="0" distR="0" wp14:anchorId="24F4EB6B" wp14:editId="62F82ED4">
            <wp:extent cx="3416440" cy="340403"/>
            <wp:effectExtent l="0" t="0" r="0" b="2540"/>
            <wp:docPr id="39" name="Рисунок 39" descr="Изучение темы &amp;amp;quot;Минеральные удобрения&amp;amp;quot; в школьном курсе хим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учение темы &amp;amp;quot;Минеральные удобрения&amp;amp;quot; в школьном курсе химии"/>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17034" cy="340462"/>
                    </a:xfrm>
                    <a:prstGeom prst="rect">
                      <a:avLst/>
                    </a:prstGeom>
                    <a:noFill/>
                    <a:ln>
                      <a:noFill/>
                    </a:ln>
                  </pic:spPr>
                </pic:pic>
              </a:graphicData>
            </a:graphic>
          </wp:inline>
        </w:drawing>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Или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noProof/>
          <w:sz w:val="24"/>
          <w:szCs w:val="24"/>
          <w:lang w:eastAsia="ru-RU"/>
        </w:rPr>
        <w:drawing>
          <wp:inline distT="0" distB="0" distL="0" distR="0" wp14:anchorId="2A3FC10F" wp14:editId="6ADE2D4B">
            <wp:extent cx="4104162" cy="331596"/>
            <wp:effectExtent l="0" t="0" r="0" b="0"/>
            <wp:docPr id="40" name="Рисунок 40" descr="Изучение темы &amp;amp;quot;Минеральные удобрения&amp;amp;quot; в школьном курсе хим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зучение темы &amp;amp;quot;Минеральные удобрения&amp;amp;quot; в школьном курсе химии"/>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70008" cy="336916"/>
                    </a:xfrm>
                    <a:prstGeom prst="rect">
                      <a:avLst/>
                    </a:prstGeom>
                    <a:noFill/>
                    <a:ln>
                      <a:noFill/>
                    </a:ln>
                  </pic:spPr>
                </pic:pic>
              </a:graphicData>
            </a:graphic>
          </wp:inline>
        </w:drawing>
      </w:r>
    </w:p>
    <w:p w:rsidR="00D4013C" w:rsidRPr="00D4013C" w:rsidRDefault="00D4013C" w:rsidP="00D4013C">
      <w:pPr>
        <w:numPr>
          <w:ilvl w:val="0"/>
          <w:numId w:val="118"/>
        </w:numPr>
        <w:spacing w:after="0" w:line="240" w:lineRule="auto"/>
        <w:ind w:firstLine="426"/>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Отечественный агрохимик Д. Н. Прянишников предложил получать преципитат путем обработки фосфатного сырья азотной кислотой. При этом дополнительно образуется кальциевая селитра. Преципитат можно смешивать с любым удобрением. Он может применяться на всех почвах и под различные культуры.</w:t>
      </w:r>
    </w:p>
    <w:p w:rsidR="00D4013C" w:rsidRPr="00D4013C" w:rsidRDefault="00D4013C" w:rsidP="00D4013C">
      <w:pPr>
        <w:numPr>
          <w:ilvl w:val="0"/>
          <w:numId w:val="118"/>
        </w:numPr>
        <w:spacing w:after="0" w:line="240" w:lineRule="auto"/>
        <w:ind w:firstLine="426"/>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В последнее время большой интерес вызывает возможность применения в качестве удобрения красного фосфора. Он неядовит, является самым концентрированным фосфорсодержащим продуктом (229% в пересчете на Р</w:t>
      </w:r>
      <w:r w:rsidRPr="00D4013C">
        <w:rPr>
          <w:rFonts w:ascii="Times New Roman" w:eastAsia="Times New Roman" w:hAnsi="Times New Roman" w:cs="Times New Roman"/>
          <w:bCs/>
          <w:sz w:val="24"/>
          <w:szCs w:val="24"/>
          <w:vertAlign w:val="subscript"/>
          <w:lang w:eastAsia="ru-RU"/>
        </w:rPr>
        <w:t>2</w:t>
      </w:r>
      <w:r w:rsidRPr="00D4013C">
        <w:rPr>
          <w:rFonts w:ascii="Times New Roman" w:eastAsia="Times New Roman" w:hAnsi="Times New Roman" w:cs="Times New Roman"/>
          <w:bCs/>
          <w:sz w:val="24"/>
          <w:szCs w:val="24"/>
          <w:lang w:eastAsia="ru-RU"/>
        </w:rPr>
        <w:t>0</w:t>
      </w:r>
      <w:r w:rsidRPr="00D4013C">
        <w:rPr>
          <w:rFonts w:ascii="Times New Roman" w:eastAsia="Times New Roman" w:hAnsi="Times New Roman" w:cs="Times New Roman"/>
          <w:bCs/>
          <w:sz w:val="24"/>
          <w:szCs w:val="24"/>
          <w:vertAlign w:val="subscript"/>
          <w:lang w:eastAsia="ru-RU"/>
        </w:rPr>
        <w:t>5</w:t>
      </w:r>
      <w:r w:rsidRPr="00D4013C">
        <w:rPr>
          <w:rFonts w:ascii="Times New Roman" w:eastAsia="Times New Roman" w:hAnsi="Times New Roman" w:cs="Times New Roman"/>
          <w:bCs/>
          <w:sz w:val="24"/>
          <w:szCs w:val="24"/>
          <w:lang w:eastAsia="ru-RU"/>
        </w:rPr>
        <w:t>). Его можно вносить в почву в запас на ряд лет. Агрохимические исследования показали, что из общего количества внесенного в почву красного фосфора за сезон в растение переходит 15—17%, остальное количество остается в почве и используется в последующие годы.</w:t>
      </w:r>
    </w:p>
    <w:p w:rsidR="00D4013C" w:rsidRPr="00D4013C" w:rsidRDefault="00D4013C" w:rsidP="00D4013C">
      <w:pPr>
        <w:numPr>
          <w:ilvl w:val="0"/>
          <w:numId w:val="118"/>
        </w:num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Почему фосфоритную муку целесообразно вносить в почву до посева?</w:t>
      </w:r>
    </w:p>
    <w:p w:rsidR="00D4013C" w:rsidRPr="00D4013C" w:rsidRDefault="00D4013C" w:rsidP="00D4013C">
      <w:pPr>
        <w:numPr>
          <w:ilvl w:val="0"/>
          <w:numId w:val="118"/>
        </w:num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Почему внесенная в почву фосфоритная мука действует в течение нескольких лет?</w:t>
      </w:r>
    </w:p>
    <w:p w:rsidR="00D4013C" w:rsidRPr="00D4013C" w:rsidRDefault="00D4013C" w:rsidP="00D4013C">
      <w:pPr>
        <w:numPr>
          <w:ilvl w:val="0"/>
          <w:numId w:val="118"/>
        </w:num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Почему некоторые фосфорные удобрения (фосфоритная мука, преципитат, красный фосфор), внесенные в почву, сохраняют свои питательные свойства в течение нескольких лет, а калийные удобрения нужно вносить в почву ежегодно?</w:t>
      </w:r>
    </w:p>
    <w:p w:rsidR="00D4013C" w:rsidRPr="00D4013C" w:rsidRDefault="00D4013C" w:rsidP="00D4013C">
      <w:pPr>
        <w:numPr>
          <w:ilvl w:val="0"/>
          <w:numId w:val="118"/>
        </w:num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Какие питательные элементы содержатся в комплексных удобрениях: фосфат калия, калийная селитра, дигидрофосфат аммония (аммофос)? Какова массовая доля каждого питательного элемента в этих удобрениях?</w:t>
      </w:r>
    </w:p>
    <w:p w:rsidR="00D4013C" w:rsidRPr="00D4013C" w:rsidRDefault="00D4013C" w:rsidP="00D4013C">
      <w:pPr>
        <w:numPr>
          <w:ilvl w:val="0"/>
          <w:numId w:val="118"/>
        </w:num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Комнатные растения можно поливать подкормкой из минеральных удобрений: в 1 л воды растворяют 2,5 г KN0</w:t>
      </w:r>
      <w:r w:rsidRPr="00D4013C">
        <w:rPr>
          <w:rFonts w:ascii="Times New Roman" w:eastAsia="Times New Roman" w:hAnsi="Times New Roman" w:cs="Times New Roman"/>
          <w:bCs/>
          <w:sz w:val="24"/>
          <w:szCs w:val="24"/>
          <w:vertAlign w:val="subscript"/>
          <w:lang w:eastAsia="ru-RU"/>
        </w:rPr>
        <w:t>3</w:t>
      </w:r>
      <w:r w:rsidRPr="00D4013C">
        <w:rPr>
          <w:rFonts w:ascii="Times New Roman" w:eastAsia="Times New Roman" w:hAnsi="Times New Roman" w:cs="Times New Roman"/>
          <w:bCs/>
          <w:sz w:val="24"/>
          <w:szCs w:val="24"/>
          <w:lang w:eastAsia="ru-RU"/>
        </w:rPr>
        <w:t>, 2,5 г КН</w:t>
      </w:r>
      <w:r w:rsidRPr="00D4013C">
        <w:rPr>
          <w:rFonts w:ascii="Times New Roman" w:eastAsia="Times New Roman" w:hAnsi="Times New Roman" w:cs="Times New Roman"/>
          <w:bCs/>
          <w:sz w:val="24"/>
          <w:szCs w:val="24"/>
          <w:vertAlign w:val="subscript"/>
          <w:lang w:eastAsia="ru-RU"/>
        </w:rPr>
        <w:t>2</w:t>
      </w:r>
      <w:r w:rsidRPr="00D4013C">
        <w:rPr>
          <w:rFonts w:ascii="Times New Roman" w:eastAsia="Times New Roman" w:hAnsi="Times New Roman" w:cs="Times New Roman"/>
          <w:bCs/>
          <w:sz w:val="24"/>
          <w:szCs w:val="24"/>
          <w:lang w:eastAsia="ru-RU"/>
        </w:rPr>
        <w:t>Р0</w:t>
      </w:r>
      <w:r w:rsidRPr="00D4013C">
        <w:rPr>
          <w:rFonts w:ascii="Times New Roman" w:eastAsia="Times New Roman" w:hAnsi="Times New Roman" w:cs="Times New Roman"/>
          <w:bCs/>
          <w:sz w:val="24"/>
          <w:szCs w:val="24"/>
          <w:vertAlign w:val="subscript"/>
          <w:lang w:eastAsia="ru-RU"/>
        </w:rPr>
        <w:t>4</w:t>
      </w:r>
      <w:r w:rsidRPr="00D4013C">
        <w:rPr>
          <w:rFonts w:ascii="Times New Roman" w:eastAsia="Times New Roman" w:hAnsi="Times New Roman" w:cs="Times New Roman"/>
          <w:bCs/>
          <w:sz w:val="24"/>
          <w:szCs w:val="24"/>
          <w:lang w:eastAsia="ru-RU"/>
        </w:rPr>
        <w:t xml:space="preserve"> и 10 г Ca(N0</w:t>
      </w:r>
      <w:r w:rsidRPr="00D4013C">
        <w:rPr>
          <w:rFonts w:ascii="Times New Roman" w:eastAsia="Times New Roman" w:hAnsi="Times New Roman" w:cs="Times New Roman"/>
          <w:bCs/>
          <w:sz w:val="24"/>
          <w:szCs w:val="24"/>
          <w:vertAlign w:val="subscript"/>
          <w:lang w:eastAsia="ru-RU"/>
        </w:rPr>
        <w:t>3</w:t>
      </w:r>
      <w:r w:rsidRPr="00D4013C">
        <w:rPr>
          <w:rFonts w:ascii="Times New Roman" w:eastAsia="Times New Roman" w:hAnsi="Times New Roman" w:cs="Times New Roman"/>
          <w:bCs/>
          <w:sz w:val="24"/>
          <w:szCs w:val="24"/>
          <w:lang w:eastAsia="ru-RU"/>
        </w:rPr>
        <w:t>)</w:t>
      </w:r>
      <w:r w:rsidRPr="00D4013C">
        <w:rPr>
          <w:rFonts w:ascii="Times New Roman" w:eastAsia="Times New Roman" w:hAnsi="Times New Roman" w:cs="Times New Roman"/>
          <w:bCs/>
          <w:sz w:val="24"/>
          <w:szCs w:val="24"/>
          <w:vertAlign w:val="subscript"/>
          <w:lang w:eastAsia="ru-RU"/>
        </w:rPr>
        <w:t>2</w:t>
      </w:r>
      <w:r w:rsidRPr="00D4013C">
        <w:rPr>
          <w:rFonts w:ascii="Times New Roman" w:eastAsia="Times New Roman" w:hAnsi="Times New Roman" w:cs="Times New Roman"/>
          <w:bCs/>
          <w:sz w:val="24"/>
          <w:szCs w:val="24"/>
          <w:lang w:eastAsia="ru-RU"/>
        </w:rPr>
        <w:t>. Какова массовая доля (в %) каждого из компонентов в такой подкормке?</w:t>
      </w:r>
    </w:p>
    <w:p w:rsidR="00D4013C" w:rsidRPr="00D4013C" w:rsidRDefault="00D4013C" w:rsidP="00D4013C">
      <w:pPr>
        <w:numPr>
          <w:ilvl w:val="0"/>
          <w:numId w:val="118"/>
        </w:num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В образце суперфосфата массовая доля оксида фосфора (V) составляет 20%. Найдите массовую долю дигидрофосфата кальция в удобрении.</w:t>
      </w:r>
    </w:p>
    <w:p w:rsidR="00D4013C" w:rsidRPr="00D4013C" w:rsidRDefault="00D4013C" w:rsidP="00D4013C">
      <w:pPr>
        <w:numPr>
          <w:ilvl w:val="0"/>
          <w:numId w:val="118"/>
        </w:num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Водный раствор содержит 39,2 г фосфорной кислоты. Его нейтрализовали раствором, содержащим 37 г гидроксида кальция. Найдите массу полученного преципитата.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noProof/>
          <w:sz w:val="24"/>
          <w:szCs w:val="24"/>
          <w:lang w:eastAsia="ru-RU"/>
        </w:rPr>
        <w:lastRenderedPageBreak/>
        <w:drawing>
          <wp:inline distT="0" distB="0" distL="0" distR="0" wp14:anchorId="418CA81F" wp14:editId="4C1A92A4">
            <wp:extent cx="5174901" cy="1463634"/>
            <wp:effectExtent l="0" t="0" r="6985" b="3810"/>
            <wp:docPr id="41" name="Рисунок 41" descr="&amp;Icy;&amp;zcy;&amp;ucy;&amp;chcy;&amp;iecy;&amp;ncy;&amp;icy;&amp;iecy; &amp;tcy;&amp;iecy;&amp;mcy;&amp;ycy; &amp;amp;quot;&amp;Mcy;&amp;icy;&amp;ncy;&amp;iecy;&amp;rcy;&amp;acy;&amp;lcy;&amp;softcy;&amp;ncy;&amp;ycy;&amp;iecy; &amp;ucy;&amp;dcy;&amp;ocy;&amp;bcy;&amp;rcy;&amp;iecy;&amp;ncy;&amp;icy;&amp;yacy;&amp;amp;quot; &amp;vcy; &amp;shcy;&amp;kcy;&amp;ocy;&amp;lcy;&amp;softcy;&amp;ncy;&amp;ocy;&amp;mcy; &amp;kcy;&amp;ucy;&amp;rcy;&amp;scy;&amp;iecy; &amp;khcy;&amp;icy;&amp;m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Icy;&amp;zcy;&amp;ucy;&amp;chcy;&amp;iecy;&amp;ncy;&amp;icy;&amp;iecy; &amp;tcy;&amp;iecy;&amp;mcy;&amp;ycy; &amp;amp;quot;&amp;Mcy;&amp;icy;&amp;ncy;&amp;iecy;&amp;rcy;&amp;acy;&amp;lcy;&amp;softcy;&amp;ncy;&amp;ycy;&amp;iecy; &amp;ucy;&amp;dcy;&amp;ocy;&amp;bcy;&amp;rcy;&amp;iecy;&amp;ncy;&amp;icy;&amp;yacy;&amp;amp;quot; &amp;vcy; &amp;shcy;&amp;kcy;&amp;ocy;&amp;lcy;&amp;softcy;&amp;ncy;&amp;ocy;&amp;mcy; &amp;kcy;&amp;ucy;&amp;rcy;&amp;scy;&amp;iecy; &amp;khcy;&amp;icy;&amp;mcy;&amp;icy;&amp;icy;"/>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75479" cy="1463798"/>
                    </a:xfrm>
                    <a:prstGeom prst="rect">
                      <a:avLst/>
                    </a:prstGeom>
                    <a:noFill/>
                    <a:ln>
                      <a:noFill/>
                    </a:ln>
                  </pic:spPr>
                </pic:pic>
              </a:graphicData>
            </a:graphic>
          </wp:inline>
        </w:drawing>
      </w:r>
      <w:r w:rsidRPr="00D4013C">
        <w:rPr>
          <w:rFonts w:ascii="Times New Roman" w:eastAsia="Times New Roman" w:hAnsi="Times New Roman" w:cs="Times New Roman"/>
          <w:sz w:val="24"/>
          <w:szCs w:val="24"/>
          <w:lang w:eastAsia="ru-RU"/>
        </w:rPr>
        <w:br/>
        <w:t>1. Докажите на опытах, что нитроаммофоска содержит ионы;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noProof/>
          <w:sz w:val="24"/>
          <w:szCs w:val="24"/>
          <w:lang w:eastAsia="ru-RU"/>
        </w:rPr>
        <w:drawing>
          <wp:inline distT="0" distB="0" distL="0" distR="0" wp14:anchorId="51288573" wp14:editId="1A946E56">
            <wp:extent cx="3908809" cy="286452"/>
            <wp:effectExtent l="0" t="0" r="0" b="0"/>
            <wp:docPr id="42" name="Рисунок 42" descr="Изучение темы &amp;amp;quot;Минеральные удобрения&amp;amp;quot; в школьном курсе хим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зучение темы &amp;amp;quot;Минеральные удобрения&amp;amp;quot; в школьном курсе химии"/>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27944" cy="295183"/>
                    </a:xfrm>
                    <a:prstGeom prst="rect">
                      <a:avLst/>
                    </a:prstGeom>
                    <a:noFill/>
                    <a:ln>
                      <a:noFill/>
                    </a:ln>
                  </pic:spPr>
                </pic:pic>
              </a:graphicData>
            </a:graphic>
          </wp:inline>
        </w:drawing>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 Докажите, что в составе жидкого комплексного удобрения (ЖКУ) содержатся аммонийные группы.</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Карбамид (мочевина) - нашел широкое применение в сельском хозяйстве не только как ценное азотное удобрение, но и как добавка в корма животных. Этоорганическое соединение, атомы в нем связаны ковалентной связью. Карбамид представляет собой белое кристаллическое вещество, хорошо растворимое в воде. При нагревании карбамид легко разлагается с выделением аммиака. Это свойство и можно использовать для распознавания данного удобрения.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пробирку помещают 1—2 гранулы или немного порошка карбамида (покрывают им только дно) и слегка нагревают. К ее отверстию подносят влажную фенолфталеиновую бумажку. Предлагать учащимся полное уравнение реакции с образованием биурета не следует:</w:t>
      </w:r>
      <w:r w:rsidRPr="00D4013C">
        <w:rPr>
          <w:rFonts w:ascii="Times New Roman" w:hAnsi="Times New Roman" w:cs="Times New Roman"/>
          <w:noProof/>
          <w:sz w:val="24"/>
          <w:szCs w:val="24"/>
          <w:lang w:eastAsia="ru-RU"/>
        </w:rPr>
        <w:drawing>
          <wp:inline distT="0" distB="0" distL="0" distR="0" wp14:anchorId="263C4EB3" wp14:editId="72A3E8A4">
            <wp:extent cx="3195375" cy="1101669"/>
            <wp:effectExtent l="0" t="0" r="5080" b="3810"/>
            <wp:docPr id="43" name="Рисунок 43" descr="&amp;Icy;&amp;zcy;&amp;ucy;&amp;chcy;&amp;iecy;&amp;ncy;&amp;icy;&amp;iecy; &amp;tcy;&amp;iecy;&amp;mcy;&amp;ycy; &amp;amp;quot;&amp;Mcy;&amp;icy;&amp;ncy;&amp;iecy;&amp;rcy;&amp;acy;&amp;lcy;&amp;softcy;&amp;ncy;&amp;ycy;&amp;iecy; &amp;ucy;&amp;dcy;&amp;ocy;&amp;bcy;&amp;rcy;&amp;iecy;&amp;ncy;&amp;icy;&amp;yacy;&amp;amp;quot; &amp;vcy; &amp;shcy;&amp;kcy;&amp;ocy;&amp;lcy;&amp;softcy;&amp;ncy;&amp;ocy;&amp;mcy; &amp;kcy;&amp;ucy;&amp;rcy;&amp;scy;&amp;iecy; &amp;khcy;&amp;icy;&amp;m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p;Icy;&amp;zcy;&amp;ucy;&amp;chcy;&amp;iecy;&amp;ncy;&amp;icy;&amp;iecy; &amp;tcy;&amp;iecy;&amp;mcy;&amp;ycy; &amp;amp;quot;&amp;Mcy;&amp;icy;&amp;ncy;&amp;iecy;&amp;rcy;&amp;acy;&amp;lcy;&amp;softcy;&amp;ncy;&amp;ycy;&amp;iecy; &amp;ucy;&amp;dcy;&amp;ocy;&amp;bcy;&amp;rcy;&amp;iecy;&amp;ncy;&amp;icy;&amp;yacy;&amp;amp;quot; &amp;vcy; &amp;shcy;&amp;kcy;&amp;ocy;&amp;lcy;&amp;softcy;&amp;ncy;&amp;ocy;&amp;mcy; &amp;kcy;&amp;ucy;&amp;rcy;&amp;scy;&amp;iecy; &amp;khcy;&amp;icy;&amp;mcy;&amp;icy;&amp;icy;"/>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10484" cy="1106878"/>
                    </a:xfrm>
                    <a:prstGeom prst="rect">
                      <a:avLst/>
                    </a:prstGeom>
                    <a:noFill/>
                    <a:ln>
                      <a:noFill/>
                    </a:ln>
                  </pic:spPr>
                </pic:pic>
              </a:graphicData>
            </a:graphic>
          </wp:inline>
        </w:drawing>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hAnsi="Times New Roman" w:cs="Times New Roman"/>
          <w:sz w:val="24"/>
          <w:szCs w:val="24"/>
        </w:rPr>
        <w:t>Для обнаружения фосфорных удобрений, можно использовать растворимую соль алюминия, которая приводит, к образованию нерастворимого фосфата алюминия AIPO</w:t>
      </w:r>
      <w:r w:rsidRPr="00D4013C">
        <w:rPr>
          <w:rFonts w:ascii="Times New Roman" w:hAnsi="Times New Roman" w:cs="Times New Roman"/>
          <w:sz w:val="24"/>
          <w:szCs w:val="24"/>
          <w:vertAlign w:val="subscript"/>
        </w:rPr>
        <w:t>4</w:t>
      </w:r>
      <w:r w:rsidRPr="00D4013C">
        <w:rPr>
          <w:rFonts w:ascii="Times New Roman" w:hAnsi="Times New Roman" w:cs="Times New Roman"/>
          <w:sz w:val="24"/>
          <w:szCs w:val="24"/>
        </w:rPr>
        <w:t xml:space="preserve"> белого цвета. Другие растворимые удобрения с солью алюминия осадков не дают (таблица 83).</w:t>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noProof/>
          <w:sz w:val="24"/>
          <w:szCs w:val="24"/>
          <w:lang w:eastAsia="ru-RU"/>
        </w:rPr>
        <w:lastRenderedPageBreak/>
        <w:drawing>
          <wp:inline distT="0" distB="0" distL="0" distR="0" wp14:anchorId="784312F7" wp14:editId="403B84CB">
            <wp:extent cx="6120130" cy="4511593"/>
            <wp:effectExtent l="0" t="0" r="0" b="3810"/>
            <wp:docPr id="44" name="Рисунок 44" descr="&amp;Icy;&amp;zcy;&amp;ucy;&amp;chcy;&amp;iecy;&amp;ncy;&amp;icy;&amp;iecy; &amp;tcy;&amp;iecy;&amp;mcy;&amp;ycy; &amp;amp;quot;&amp;Mcy;&amp;icy;&amp;ncy;&amp;iecy;&amp;rcy;&amp;acy;&amp;lcy;&amp;softcy;&amp;ncy;&amp;ycy;&amp;iecy; &amp;ucy;&amp;dcy;&amp;ocy;&amp;bcy;&amp;rcy;&amp;iecy;&amp;ncy;&amp;icy;&amp;yacy;&amp;amp;quot; &amp;vcy; &amp;shcy;&amp;kcy;&amp;ocy;&amp;lcy;&amp;softcy;&amp;ncy;&amp;ocy;&amp;mcy; &amp;kcy;&amp;ucy;&amp;rcy;&amp;scy;&amp;iecy; &amp;khcy;&amp;icy;&amp;m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Icy;&amp;zcy;&amp;ucy;&amp;chcy;&amp;iecy;&amp;ncy;&amp;icy;&amp;iecy; &amp;tcy;&amp;iecy;&amp;mcy;&amp;ycy; &amp;amp;quot;&amp;Mcy;&amp;icy;&amp;ncy;&amp;iecy;&amp;rcy;&amp;acy;&amp;lcy;&amp;softcy;&amp;ncy;&amp;ycy;&amp;iecy; &amp;ucy;&amp;dcy;&amp;ocy;&amp;bcy;&amp;rcy;&amp;iecy;&amp;ncy;&amp;icy;&amp;yacy;&amp;amp;quot; &amp;vcy; &amp;shcy;&amp;kcy;&amp;ocy;&amp;lcy;&amp;softcy;&amp;ncy;&amp;ocy;&amp;mcy; &amp;kcy;&amp;ucy;&amp;rcy;&amp;scy;&amp;iecy; &amp;khcy;&amp;icy;&amp;mcy;&amp;icy;&amp;icy;"/>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20130" cy="4511593"/>
                    </a:xfrm>
                    <a:prstGeom prst="rect">
                      <a:avLst/>
                    </a:prstGeom>
                    <a:noFill/>
                    <a:ln>
                      <a:noFill/>
                    </a:ln>
                  </pic:spPr>
                </pic:pic>
              </a:graphicData>
            </a:graphic>
          </wp:inline>
        </w:drawing>
      </w:r>
      <w:r w:rsidRPr="00D4013C">
        <w:rPr>
          <w:rFonts w:ascii="Times New Roman" w:eastAsia="Times New Roman" w:hAnsi="Times New Roman" w:cs="Times New Roman"/>
          <w:sz w:val="24"/>
          <w:szCs w:val="24"/>
          <w:lang w:eastAsia="ru-RU"/>
        </w:rPr>
        <w:br/>
      </w:r>
    </w:p>
    <w:p w:rsidR="00D4013C" w:rsidRPr="00D4013C" w:rsidRDefault="00D4013C" w:rsidP="00D4013C">
      <w:pPr>
        <w:spacing w:after="0" w:line="240" w:lineRule="auto"/>
        <w:ind w:firstLine="426"/>
        <w:jc w:val="center"/>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Контрольные вопросы к теме «Минеральные удобрения»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1. Ионообменное поглощение растениями питательных элементов из почвы.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2. Классификация удобрений по происхождению (минеральные, органические, органо-минеральные, бактериальные).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3. Классификация минеральных удобрений по действию на почву (прямые и косвенные).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4. Классификация простых удобрений по составу (азотные, фосфорные, калийные и микроудобрения).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5. Классификация комплексных удобрений (сложные и смешанные).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6. Расчет питательной ценности удобрений.</w:t>
      </w:r>
    </w:p>
    <w:p w:rsidR="00D4013C" w:rsidRPr="00D4013C" w:rsidRDefault="00D4013C" w:rsidP="00D4013C">
      <w:pPr>
        <w:numPr>
          <w:ilvl w:val="0"/>
          <w:numId w:val="117"/>
        </w:num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Рассчитайте массовые доли азота в следующих удобрениях: NaNO</w:t>
      </w:r>
      <w:r w:rsidRPr="00D4013C">
        <w:rPr>
          <w:rFonts w:ascii="Times New Roman" w:eastAsia="Times New Roman" w:hAnsi="Times New Roman" w:cs="Times New Roman"/>
          <w:sz w:val="24"/>
          <w:szCs w:val="24"/>
          <w:vertAlign w:val="subscript"/>
          <w:lang w:eastAsia="ru-RU"/>
        </w:rPr>
        <w:t>3</w:t>
      </w:r>
      <w:r w:rsidRPr="00D4013C">
        <w:rPr>
          <w:rFonts w:ascii="Times New Roman" w:eastAsia="Times New Roman" w:hAnsi="Times New Roman" w:cs="Times New Roman"/>
          <w:sz w:val="24"/>
          <w:szCs w:val="24"/>
          <w:lang w:eastAsia="ru-RU"/>
        </w:rPr>
        <w:t>, (NН</w:t>
      </w:r>
      <w:r w:rsidRPr="00D4013C">
        <w:rPr>
          <w:rFonts w:ascii="Times New Roman" w:eastAsia="Times New Roman" w:hAnsi="Times New Roman" w:cs="Times New Roman"/>
          <w:sz w:val="24"/>
          <w:szCs w:val="24"/>
          <w:vertAlign w:val="subscript"/>
          <w:lang w:eastAsia="ru-RU"/>
        </w:rPr>
        <w:t>4</w:t>
      </w:r>
      <w:r w:rsidRPr="00D4013C">
        <w:rPr>
          <w:rFonts w:ascii="Times New Roman" w:eastAsia="Times New Roman" w:hAnsi="Times New Roman" w:cs="Times New Roman"/>
          <w:sz w:val="24"/>
          <w:szCs w:val="24"/>
          <w:lang w:eastAsia="ru-RU"/>
        </w:rPr>
        <w:t>)</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SO</w:t>
      </w:r>
      <w:r w:rsidRPr="00D4013C">
        <w:rPr>
          <w:rFonts w:ascii="Times New Roman" w:eastAsia="Times New Roman" w:hAnsi="Times New Roman" w:cs="Times New Roman"/>
          <w:sz w:val="24"/>
          <w:szCs w:val="24"/>
          <w:vertAlign w:val="subscript"/>
          <w:lang w:eastAsia="ru-RU"/>
        </w:rPr>
        <w:t>4</w:t>
      </w:r>
      <w:r w:rsidRPr="00D4013C">
        <w:rPr>
          <w:rFonts w:ascii="Times New Roman" w:eastAsia="Times New Roman" w:hAnsi="Times New Roman" w:cs="Times New Roman"/>
          <w:sz w:val="24"/>
          <w:szCs w:val="24"/>
          <w:lang w:eastAsia="ru-RU"/>
        </w:rPr>
        <w:t>, NH</w:t>
      </w:r>
      <w:r w:rsidRPr="00D4013C">
        <w:rPr>
          <w:rFonts w:ascii="Times New Roman" w:eastAsia="Times New Roman" w:hAnsi="Times New Roman" w:cs="Times New Roman"/>
          <w:sz w:val="24"/>
          <w:szCs w:val="24"/>
          <w:vertAlign w:val="subscript"/>
          <w:lang w:eastAsia="ru-RU"/>
        </w:rPr>
        <w:t>4</w:t>
      </w:r>
      <w:r w:rsidRPr="00D4013C">
        <w:rPr>
          <w:rFonts w:ascii="Times New Roman" w:eastAsia="Times New Roman" w:hAnsi="Times New Roman" w:cs="Times New Roman"/>
          <w:sz w:val="24"/>
          <w:szCs w:val="24"/>
          <w:lang w:eastAsia="ru-RU"/>
        </w:rPr>
        <w:t>NO</w:t>
      </w:r>
      <w:r w:rsidRPr="00D4013C">
        <w:rPr>
          <w:rFonts w:ascii="Times New Roman" w:eastAsia="Times New Roman" w:hAnsi="Times New Roman" w:cs="Times New Roman"/>
          <w:sz w:val="24"/>
          <w:szCs w:val="24"/>
          <w:vertAlign w:val="subscript"/>
          <w:lang w:eastAsia="ru-RU"/>
        </w:rPr>
        <w:t>3</w:t>
      </w:r>
      <w:r w:rsidRPr="00D4013C">
        <w:rPr>
          <w:rFonts w:ascii="Times New Roman" w:eastAsia="Times New Roman" w:hAnsi="Times New Roman" w:cs="Times New Roman"/>
          <w:sz w:val="24"/>
          <w:szCs w:val="24"/>
          <w:lang w:eastAsia="ru-RU"/>
        </w:rPr>
        <w:t>. Какое из них наиболее концентрированно? Каковы экономические преимущества концентрированных удобрений?</w:t>
      </w:r>
    </w:p>
    <w:p w:rsidR="00D4013C" w:rsidRPr="00D4013C" w:rsidRDefault="00D4013C" w:rsidP="00D4013C">
      <w:pPr>
        <w:numPr>
          <w:ilvl w:val="0"/>
          <w:numId w:val="117"/>
        </w:num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Рассчитайте содержание питательных элементов в удобрениях, состав которых выражен формулами: КNO</w:t>
      </w:r>
      <w:r w:rsidRPr="00D4013C">
        <w:rPr>
          <w:rFonts w:ascii="Times New Roman" w:eastAsia="Times New Roman" w:hAnsi="Times New Roman" w:cs="Times New Roman"/>
          <w:sz w:val="24"/>
          <w:szCs w:val="24"/>
          <w:vertAlign w:val="subscript"/>
          <w:lang w:eastAsia="ru-RU"/>
        </w:rPr>
        <w:t>3</w:t>
      </w:r>
      <w:r w:rsidRPr="00D4013C">
        <w:rPr>
          <w:rFonts w:ascii="Times New Roman" w:eastAsia="Times New Roman" w:hAnsi="Times New Roman" w:cs="Times New Roman"/>
          <w:sz w:val="24"/>
          <w:szCs w:val="24"/>
          <w:lang w:eastAsia="ru-RU"/>
        </w:rPr>
        <w:t>, (NН</w:t>
      </w:r>
      <w:r w:rsidRPr="00D4013C">
        <w:rPr>
          <w:rFonts w:ascii="Times New Roman" w:eastAsia="Times New Roman" w:hAnsi="Times New Roman" w:cs="Times New Roman"/>
          <w:sz w:val="24"/>
          <w:szCs w:val="24"/>
          <w:vertAlign w:val="subscript"/>
          <w:lang w:eastAsia="ru-RU"/>
        </w:rPr>
        <w:t>4</w:t>
      </w:r>
      <w:r w:rsidRPr="00D4013C">
        <w:rPr>
          <w:rFonts w:ascii="Times New Roman" w:eastAsia="Times New Roman" w:hAnsi="Times New Roman" w:cs="Times New Roman"/>
          <w:sz w:val="24"/>
          <w:szCs w:val="24"/>
          <w:lang w:eastAsia="ru-RU"/>
        </w:rPr>
        <w:t>)</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НР0</w:t>
      </w:r>
      <w:r w:rsidRPr="00D4013C">
        <w:rPr>
          <w:rFonts w:ascii="Times New Roman" w:eastAsia="Times New Roman" w:hAnsi="Times New Roman" w:cs="Times New Roman"/>
          <w:sz w:val="24"/>
          <w:szCs w:val="24"/>
          <w:vertAlign w:val="subscript"/>
          <w:lang w:eastAsia="ru-RU"/>
        </w:rPr>
        <w:t>4</w:t>
      </w:r>
      <w:r w:rsidRPr="00D4013C">
        <w:rPr>
          <w:rFonts w:ascii="Times New Roman" w:eastAsia="Times New Roman" w:hAnsi="Times New Roman" w:cs="Times New Roman"/>
          <w:sz w:val="24"/>
          <w:szCs w:val="24"/>
          <w:lang w:eastAsia="ru-RU"/>
        </w:rPr>
        <w:t>, К</w:t>
      </w:r>
      <w:r w:rsidRPr="00D4013C">
        <w:rPr>
          <w:rFonts w:ascii="Times New Roman" w:eastAsia="Times New Roman" w:hAnsi="Times New Roman" w:cs="Times New Roman"/>
          <w:sz w:val="24"/>
          <w:szCs w:val="24"/>
          <w:vertAlign w:val="subscript"/>
          <w:lang w:eastAsia="ru-RU"/>
        </w:rPr>
        <w:t>3</w:t>
      </w:r>
      <w:r w:rsidRPr="00D4013C">
        <w:rPr>
          <w:rFonts w:ascii="Times New Roman" w:eastAsia="Times New Roman" w:hAnsi="Times New Roman" w:cs="Times New Roman"/>
          <w:sz w:val="24"/>
          <w:szCs w:val="24"/>
          <w:lang w:eastAsia="ru-RU"/>
        </w:rPr>
        <w:t>Р0</w:t>
      </w:r>
      <w:r w:rsidRPr="00D4013C">
        <w:rPr>
          <w:rFonts w:ascii="Times New Roman" w:eastAsia="Times New Roman" w:hAnsi="Times New Roman" w:cs="Times New Roman"/>
          <w:sz w:val="24"/>
          <w:szCs w:val="24"/>
          <w:vertAlign w:val="subscript"/>
          <w:lang w:eastAsia="ru-RU"/>
        </w:rPr>
        <w:t>4</w:t>
      </w:r>
      <w:r w:rsidRPr="00D4013C">
        <w:rPr>
          <w:rFonts w:ascii="Times New Roman" w:eastAsia="Times New Roman" w:hAnsi="Times New Roman" w:cs="Times New Roman"/>
          <w:sz w:val="24"/>
          <w:szCs w:val="24"/>
          <w:lang w:eastAsia="ru-RU"/>
        </w:rPr>
        <w:t>.</w:t>
      </w:r>
    </w:p>
    <w:p w:rsidR="00D4013C" w:rsidRPr="00D4013C" w:rsidRDefault="00D4013C" w:rsidP="00D4013C">
      <w:pPr>
        <w:numPr>
          <w:ilvl w:val="0"/>
          <w:numId w:val="117"/>
        </w:num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Все ли удобрения можно смешивать друг с другом? Можно ли смешивать аммиачную селитру с известью?</w:t>
      </w:r>
    </w:p>
    <w:p w:rsidR="00D4013C" w:rsidRPr="00D4013C" w:rsidRDefault="00D4013C" w:rsidP="00D4013C">
      <w:pPr>
        <w:numPr>
          <w:ilvl w:val="0"/>
          <w:numId w:val="117"/>
        </w:num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На основании пройденного материала опишите биологическую роль макро- и микроэлементов для живых организмов. Охарактеризуйте </w:t>
      </w:r>
      <w:r w:rsidRPr="00D4013C">
        <w:rPr>
          <w:rFonts w:ascii="Times New Roman" w:eastAsia="Times New Roman" w:hAnsi="Times New Roman" w:cs="Times New Roman"/>
          <w:color w:val="000000" w:themeColor="text1"/>
          <w:sz w:val="24"/>
          <w:szCs w:val="24"/>
          <w:lang w:eastAsia="ru-RU"/>
        </w:rPr>
        <w:t xml:space="preserve">значение </w:t>
      </w:r>
      <w:hyperlink r:id="rId90" w:tooltip="Азот (Химия 9 класс)" w:history="1">
        <w:r w:rsidRPr="00D4013C">
          <w:rPr>
            <w:rFonts w:ascii="Times New Roman" w:eastAsia="Times New Roman" w:hAnsi="Times New Roman" w:cs="Times New Roman"/>
            <w:color w:val="000000" w:themeColor="text1"/>
            <w:sz w:val="24"/>
            <w:szCs w:val="24"/>
            <w:u w:val="single"/>
            <w:lang w:eastAsia="ru-RU"/>
          </w:rPr>
          <w:t>азота</w:t>
        </w:r>
      </w:hyperlink>
      <w:r w:rsidRPr="00D4013C">
        <w:rPr>
          <w:rFonts w:ascii="Times New Roman" w:eastAsia="Times New Roman" w:hAnsi="Times New Roman" w:cs="Times New Roman"/>
          <w:sz w:val="24"/>
          <w:szCs w:val="24"/>
          <w:lang w:eastAsia="ru-RU"/>
        </w:rPr>
        <w:t>, калия и фосфора для нормальной жизнедеятельности растений.</w:t>
      </w:r>
    </w:p>
    <w:p w:rsidR="00D4013C" w:rsidRPr="00D4013C" w:rsidRDefault="00D4013C" w:rsidP="00D4013C">
      <w:pPr>
        <w:numPr>
          <w:ilvl w:val="0"/>
          <w:numId w:val="117"/>
        </w:num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Основоположник агрохимии Ю. Либих писал о том, что великие цивилизации процветают и гибнут вместе со своей почвой: «Рим выбрасывает в сточные трубы плодородие Сицилии». Обоснуйте это утверждение. Почему Сицилия, бывшая житница Рима, превратилась со временем в район с одними из самых бедных почв в мире?</w:t>
      </w:r>
    </w:p>
    <w:p w:rsidR="00D4013C" w:rsidRPr="00D4013C" w:rsidRDefault="00D4013C" w:rsidP="00D4013C">
      <w:pPr>
        <w:numPr>
          <w:ilvl w:val="0"/>
          <w:numId w:val="117"/>
        </w:num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На основании пройденного материала опишите круговороты калия, азота и фосфора в природе. Как в этих круговоротах участвуют удобрения? Какими свойствами должны обладать удобрения, чтобы не вызывать загрязнения водоемов, морей и океанов?</w:t>
      </w:r>
    </w:p>
    <w:p w:rsidR="00D4013C" w:rsidRPr="00D4013C" w:rsidRDefault="00D4013C" w:rsidP="00D4013C">
      <w:pPr>
        <w:numPr>
          <w:ilvl w:val="0"/>
          <w:numId w:val="117"/>
        </w:numPr>
        <w:spacing w:after="0" w:line="240" w:lineRule="auto"/>
        <w:ind w:firstLine="426"/>
        <w:rPr>
          <w:rFonts w:ascii="Times New Roman" w:eastAsia="Times New Roman" w:hAnsi="Times New Roman" w:cs="Times New Roman"/>
          <w:sz w:val="24"/>
          <w:szCs w:val="24"/>
          <w:lang w:eastAsia="ru-RU"/>
        </w:rPr>
      </w:pPr>
      <w:r w:rsidRPr="00D4013C">
        <w:rPr>
          <w:rFonts w:ascii="Times New Roman" w:hAnsi="Times New Roman" w:cs="Times New Roman"/>
          <w:noProof/>
          <w:sz w:val="24"/>
          <w:szCs w:val="24"/>
          <w:lang w:eastAsia="ru-RU"/>
        </w:rPr>
        <w:drawing>
          <wp:anchor distT="0" distB="0" distL="114300" distR="114300" simplePos="0" relativeHeight="251675648" behindDoc="1" locked="0" layoutInCell="1" allowOverlap="1" wp14:anchorId="65ACB715" wp14:editId="2DF88239">
            <wp:simplePos x="0" y="0"/>
            <wp:positionH relativeFrom="column">
              <wp:posOffset>1508760</wp:posOffset>
            </wp:positionH>
            <wp:positionV relativeFrom="paragraph">
              <wp:posOffset>575310</wp:posOffset>
            </wp:positionV>
            <wp:extent cx="3448685" cy="6148705"/>
            <wp:effectExtent l="1352550" t="0" r="1332865" b="0"/>
            <wp:wrapTight wrapText="bothSides">
              <wp:wrapPolygon edited="0">
                <wp:start x="16" y="21609"/>
                <wp:lineTo x="21493" y="21609"/>
                <wp:lineTo x="21493" y="60"/>
                <wp:lineTo x="16" y="60"/>
                <wp:lineTo x="16" y="21609"/>
              </wp:wrapPolygon>
            </wp:wrapTight>
            <wp:docPr id="45" name="Рисунок 45" descr="&amp;Icy;&amp;zcy;&amp;ucy;&amp;chcy;&amp;iecy;&amp;ncy;&amp;icy;&amp;iecy; &amp;tcy;&amp;iecy;&amp;mcy;&amp;ycy; &amp;amp;quot;&amp;Mcy;&amp;icy;&amp;ncy;&amp;iecy;&amp;rcy;&amp;acy;&amp;lcy;&amp;softcy;&amp;ncy;&amp;ycy;&amp;iecy; &amp;ucy;&amp;dcy;&amp;ocy;&amp;bcy;&amp;rcy;&amp;iecy;&amp;ncy;&amp;icy;&amp;yacy;&amp;amp;quot; &amp;vcy; &amp;shcy;&amp;kcy;&amp;ocy;&amp;lcy;&amp;softcy;&amp;ncy;&amp;ocy;&amp;mcy; &amp;kcy;&amp;ucy;&amp;rcy;&amp;scy;&amp;iecy; &amp;khcy;&amp;icy;&amp;m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Icy;&amp;zcy;&amp;ucy;&amp;chcy;&amp;iecy;&amp;ncy;&amp;icy;&amp;iecy; &amp;tcy;&amp;iecy;&amp;mcy;&amp;ycy; &amp;amp;quot;&amp;Mcy;&amp;icy;&amp;ncy;&amp;iecy;&amp;rcy;&amp;acy;&amp;lcy;&amp;softcy;&amp;ncy;&amp;ycy;&amp;iecy; &amp;ucy;&amp;dcy;&amp;ocy;&amp;bcy;&amp;rcy;&amp;iecy;&amp;ncy;&amp;icy;&amp;yacy;&amp;amp;quot; &amp;vcy; &amp;shcy;&amp;kcy;&amp;ocy;&amp;lcy;&amp;softcy;&amp;ncy;&amp;ocy;&amp;mcy; &amp;kcy;&amp;ucy;&amp;rcy;&amp;scy;&amp;iecy; &amp;khcy;&amp;icy;&amp;mcy;&amp;icy;&amp;icy;"/>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rot="5400000">
                      <a:off x="0" y="0"/>
                      <a:ext cx="3448685" cy="6148705"/>
                    </a:xfrm>
                    <a:prstGeom prst="rect">
                      <a:avLst/>
                    </a:prstGeom>
                    <a:noFill/>
                    <a:ln>
                      <a:noFill/>
                    </a:ln>
                  </pic:spPr>
                </pic:pic>
              </a:graphicData>
            </a:graphic>
          </wp:anchor>
        </w:drawing>
      </w:r>
      <w:r w:rsidRPr="00D4013C">
        <w:rPr>
          <w:rFonts w:ascii="Times New Roman" w:eastAsia="Times New Roman" w:hAnsi="Times New Roman" w:cs="Times New Roman"/>
          <w:sz w:val="24"/>
          <w:szCs w:val="24"/>
          <w:lang w:eastAsia="ru-RU"/>
        </w:rPr>
        <w:t>Д. И. Менделеев в 1867 г. писал: «Я восстаю против тех, кто печатно и устно проповедует, что все дело в удобрении, что, хорошо удабривая, можно и кое-как пахать». Объясните эту позицию великого химика. Какое значение имеет применение удобрений в комплексе с другими приемами агротехники?</w:t>
      </w:r>
    </w:p>
    <w:p w:rsidR="00D4013C" w:rsidRPr="00D4013C" w:rsidRDefault="00D4013C" w:rsidP="00D4013C">
      <w:pPr>
        <w:numPr>
          <w:ilvl w:val="0"/>
          <w:numId w:val="117"/>
        </w:numPr>
        <w:spacing w:after="0" w:line="240" w:lineRule="auto"/>
        <w:ind w:firstLine="426"/>
        <w:contextualSpacing/>
        <w:rPr>
          <w:rFonts w:ascii="Times New Roman" w:hAnsi="Times New Roman" w:cs="Times New Roman"/>
          <w:sz w:val="24"/>
          <w:szCs w:val="24"/>
        </w:rPr>
      </w:pPr>
      <w:r w:rsidRPr="00D4013C">
        <w:rPr>
          <w:rFonts w:ascii="Times New Roman" w:hAnsi="Times New Roman" w:cs="Times New Roman"/>
          <w:bCs/>
          <w:sz w:val="24"/>
          <w:szCs w:val="24"/>
        </w:rPr>
        <w:t>Каким способом отделить хлорид калия от хлорида натрия? Растворимость хлорида натрия с понижением температуры почти не изменяется, а растворимость хлорида калия резко уменьшается. Поэтому при охлаждении до комнатной температуры насыщенного при 100 °С раствора сильвинита в воде значительная часть хлорида калия выпадает в осадок. Кристаллы отделяют фильтрованием, а раствор используют для растворения следующей порции сильвинита. Этот способ осуществляют в промышленности.</w:t>
      </w:r>
    </w:p>
    <w:p w:rsidR="00D4013C" w:rsidRPr="00D4013C" w:rsidRDefault="00D4013C" w:rsidP="00D4013C">
      <w:pPr>
        <w:spacing w:after="0" w:line="240" w:lineRule="auto"/>
        <w:ind w:left="720" w:firstLine="426"/>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firstLine="426"/>
        <w:rPr>
          <w:rFonts w:ascii="Times New Roman" w:hAnsi="Times New Roman" w:cs="Times New Roman"/>
          <w:b/>
          <w:sz w:val="24"/>
          <w:szCs w:val="24"/>
        </w:rPr>
      </w:pPr>
    </w:p>
    <w:p w:rsidR="00D4013C" w:rsidRPr="00D4013C" w:rsidRDefault="00D4013C" w:rsidP="00D4013C">
      <w:pPr>
        <w:spacing w:after="0" w:line="240" w:lineRule="auto"/>
        <w:ind w:firstLine="426"/>
        <w:rPr>
          <w:rFonts w:ascii="Times New Roman" w:hAnsi="Times New Roman" w:cs="Times New Roman"/>
          <w:b/>
          <w:sz w:val="24"/>
          <w:szCs w:val="24"/>
        </w:rPr>
      </w:pPr>
    </w:p>
    <w:p w:rsidR="00D4013C" w:rsidRPr="00D4013C" w:rsidRDefault="00D4013C" w:rsidP="00D4013C">
      <w:pPr>
        <w:spacing w:after="0" w:line="240" w:lineRule="auto"/>
        <w:ind w:firstLine="426"/>
        <w:jc w:val="center"/>
        <w:rPr>
          <w:rFonts w:ascii="Times New Roman" w:hAnsi="Times New Roman" w:cs="Times New Roman"/>
          <w:b/>
          <w:sz w:val="24"/>
          <w:szCs w:val="24"/>
        </w:rPr>
      </w:pPr>
      <w:r w:rsidRPr="00D4013C">
        <w:rPr>
          <w:rFonts w:ascii="Times New Roman" w:hAnsi="Times New Roman" w:cs="Times New Roman"/>
          <w:b/>
          <w:i/>
          <w:sz w:val="24"/>
          <w:szCs w:val="24"/>
        </w:rPr>
        <w:t>Занятие 4.</w:t>
      </w:r>
      <w:r w:rsidRPr="00D4013C">
        <w:rPr>
          <w:rFonts w:ascii="Times New Roman" w:eastAsia="Calibri" w:hAnsi="Times New Roman" w:cs="Times New Roman"/>
          <w:b/>
          <w:sz w:val="24"/>
          <w:szCs w:val="24"/>
        </w:rPr>
        <w:t>Практическая работа «Определение нитратов в питьевой воде, картофельном и морковном соке и других продуктах питания»</w:t>
      </w:r>
    </w:p>
    <w:p w:rsidR="00D4013C" w:rsidRPr="00D4013C" w:rsidRDefault="00D4013C" w:rsidP="00D4013C">
      <w:pPr>
        <w:spacing w:after="0" w:line="240" w:lineRule="auto"/>
        <w:ind w:firstLine="426"/>
        <w:rPr>
          <w:rFonts w:ascii="Times New Roman" w:hAnsi="Times New Roman" w:cs="Times New Roman"/>
          <w:b/>
          <w:sz w:val="24"/>
          <w:szCs w:val="24"/>
        </w:rPr>
      </w:pPr>
    </w:p>
    <w:p w:rsidR="00D4013C" w:rsidRPr="00D4013C" w:rsidRDefault="00D4013C" w:rsidP="00D4013C">
      <w:pPr>
        <w:numPr>
          <w:ilvl w:val="0"/>
          <w:numId w:val="119"/>
        </w:numPr>
        <w:spacing w:after="0" w:line="240" w:lineRule="auto"/>
        <w:contextualSpacing/>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Социологический опрос населения по вопросу использования азотных удобрений, работа со справочной литературой, минеральными удобрениями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Хозяйственные цели. </w:t>
      </w:r>
      <w:r w:rsidRPr="00D4013C">
        <w:rPr>
          <w:rFonts w:ascii="Times New Roman" w:eastAsia="Times New Roman" w:hAnsi="Times New Roman" w:cs="Times New Roman"/>
          <w:color w:val="000000"/>
          <w:sz w:val="24"/>
          <w:szCs w:val="24"/>
          <w:lang w:eastAsia="ru-RU"/>
        </w:rPr>
        <w:t>Оценить культуру примене</w:t>
      </w:r>
      <w:r w:rsidRPr="00D4013C">
        <w:rPr>
          <w:rFonts w:ascii="Times New Roman" w:eastAsia="Times New Roman" w:hAnsi="Times New Roman" w:cs="Times New Roman"/>
          <w:color w:val="000000"/>
          <w:sz w:val="24"/>
          <w:szCs w:val="24"/>
          <w:lang w:eastAsia="ru-RU"/>
        </w:rPr>
        <w:softHyphen/>
        <w:t>ния минеральных удобрений жителями города или дачного поселка, выявить типичные ошибки и нарушения экологических требований, предло</w:t>
      </w:r>
      <w:r w:rsidRPr="00D4013C">
        <w:rPr>
          <w:rFonts w:ascii="Times New Roman" w:eastAsia="Times New Roman" w:hAnsi="Times New Roman" w:cs="Times New Roman"/>
          <w:color w:val="000000"/>
          <w:sz w:val="24"/>
          <w:szCs w:val="24"/>
          <w:lang w:eastAsia="ru-RU"/>
        </w:rPr>
        <w:softHyphen/>
        <w:t>жить рекомендации по повышению эффективнос</w:t>
      </w:r>
      <w:r w:rsidRPr="00D4013C">
        <w:rPr>
          <w:rFonts w:ascii="Times New Roman" w:eastAsia="Times New Roman" w:hAnsi="Times New Roman" w:cs="Times New Roman"/>
          <w:color w:val="000000"/>
          <w:sz w:val="24"/>
          <w:szCs w:val="24"/>
          <w:lang w:eastAsia="ru-RU"/>
        </w:rPr>
        <w:softHyphen/>
        <w:t>ти и экологической безопасности использования удобрений.</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Получить хорошие урожаи без применения удобрений почти невоз</w:t>
      </w:r>
      <w:r w:rsidRPr="00D4013C">
        <w:rPr>
          <w:rFonts w:ascii="Times New Roman" w:eastAsia="Times New Roman" w:hAnsi="Times New Roman" w:cs="Times New Roman"/>
          <w:color w:val="000000"/>
          <w:sz w:val="24"/>
          <w:szCs w:val="24"/>
          <w:lang w:eastAsia="ru-RU"/>
        </w:rPr>
        <w:softHyphen/>
        <w:t xml:space="preserve">можно. Но эффективность применения удобрений может быть высокой только в том случае, если применять их грамотно.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Задания и вопросы</w:t>
      </w:r>
    </w:p>
    <w:p w:rsidR="00D4013C" w:rsidRPr="00D4013C" w:rsidRDefault="00D4013C" w:rsidP="00D4013C">
      <w:pPr>
        <w:widowControl w:val="0"/>
        <w:numPr>
          <w:ilvl w:val="0"/>
          <w:numId w:val="114"/>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Проанализируйте сложившуюся практику применения удобрений в вашей семье и запишите собранные данные в таблицу 84.</w:t>
      </w:r>
    </w:p>
    <w:tbl>
      <w:tblPr>
        <w:tblW w:w="0" w:type="auto"/>
        <w:tblInd w:w="5" w:type="dxa"/>
        <w:tblLayout w:type="fixed"/>
        <w:tblCellMar>
          <w:left w:w="0" w:type="dxa"/>
          <w:right w:w="0" w:type="dxa"/>
        </w:tblCellMar>
        <w:tblLook w:val="0000" w:firstRow="0" w:lastRow="0" w:firstColumn="0" w:lastColumn="0" w:noHBand="0" w:noVBand="0"/>
      </w:tblPr>
      <w:tblGrid>
        <w:gridCol w:w="2410"/>
        <w:gridCol w:w="1243"/>
        <w:gridCol w:w="1248"/>
        <w:gridCol w:w="1435"/>
      </w:tblGrid>
      <w:tr w:rsidR="00D4013C" w:rsidRPr="00D4013C" w:rsidTr="00516169">
        <w:trPr>
          <w:trHeight w:hRule="exact" w:val="595"/>
        </w:trPr>
        <w:tc>
          <w:tcPr>
            <w:tcW w:w="241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Название</w:t>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удобрения</w:t>
            </w:r>
          </w:p>
        </w:tc>
        <w:tc>
          <w:tcPr>
            <w:tcW w:w="1243" w:type="dxa"/>
            <w:tcBorders>
              <w:top w:val="single" w:sz="4" w:space="0" w:color="auto"/>
              <w:left w:val="single" w:sz="4" w:space="0" w:color="auto"/>
              <w:bottom w:val="nil"/>
              <w:right w:val="nil"/>
            </w:tcBorders>
            <w:shd w:val="clear" w:color="auto" w:fill="FFFFFF"/>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tc>
        <w:tc>
          <w:tcPr>
            <w:tcW w:w="1248" w:type="dxa"/>
            <w:tcBorders>
              <w:top w:val="single" w:sz="4" w:space="0" w:color="auto"/>
              <w:left w:val="single" w:sz="4" w:space="0" w:color="auto"/>
              <w:bottom w:val="nil"/>
              <w:right w:val="nil"/>
            </w:tcBorders>
            <w:shd w:val="clear" w:color="auto" w:fill="FFFFFF"/>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tc>
        <w:tc>
          <w:tcPr>
            <w:tcW w:w="1435" w:type="dxa"/>
            <w:tcBorders>
              <w:top w:val="single" w:sz="4" w:space="0" w:color="auto"/>
              <w:left w:val="single" w:sz="4" w:space="0" w:color="auto"/>
              <w:bottom w:val="nil"/>
              <w:right w:val="single" w:sz="4" w:space="0" w:color="auto"/>
            </w:tcBorders>
            <w:shd w:val="clear" w:color="auto" w:fill="FFFFFF"/>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tc>
      </w:tr>
      <w:tr w:rsidR="00D4013C" w:rsidRPr="00D4013C" w:rsidTr="00516169">
        <w:trPr>
          <w:trHeight w:hRule="exact" w:val="576"/>
        </w:trPr>
        <w:tc>
          <w:tcPr>
            <w:tcW w:w="241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Действующее</w:t>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вещество</w:t>
            </w:r>
          </w:p>
        </w:tc>
        <w:tc>
          <w:tcPr>
            <w:tcW w:w="1243" w:type="dxa"/>
            <w:tcBorders>
              <w:top w:val="single" w:sz="4" w:space="0" w:color="auto"/>
              <w:left w:val="single" w:sz="4" w:space="0" w:color="auto"/>
              <w:bottom w:val="nil"/>
              <w:right w:val="nil"/>
            </w:tcBorders>
            <w:shd w:val="clear" w:color="auto" w:fill="FFFFFF"/>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tc>
        <w:tc>
          <w:tcPr>
            <w:tcW w:w="1248" w:type="dxa"/>
            <w:tcBorders>
              <w:top w:val="single" w:sz="4" w:space="0" w:color="auto"/>
              <w:left w:val="single" w:sz="4" w:space="0" w:color="auto"/>
              <w:bottom w:val="nil"/>
              <w:right w:val="nil"/>
            </w:tcBorders>
            <w:shd w:val="clear" w:color="auto" w:fill="FFFFFF"/>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tc>
        <w:tc>
          <w:tcPr>
            <w:tcW w:w="1435" w:type="dxa"/>
            <w:tcBorders>
              <w:top w:val="single" w:sz="4" w:space="0" w:color="auto"/>
              <w:left w:val="single" w:sz="4" w:space="0" w:color="auto"/>
              <w:bottom w:val="nil"/>
              <w:right w:val="single" w:sz="4" w:space="0" w:color="auto"/>
            </w:tcBorders>
            <w:shd w:val="clear" w:color="auto" w:fill="FFFFFF"/>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tc>
      </w:tr>
      <w:tr w:rsidR="00D4013C" w:rsidRPr="00D4013C" w:rsidTr="00516169">
        <w:trPr>
          <w:trHeight w:hRule="exact" w:val="802"/>
        </w:trPr>
        <w:tc>
          <w:tcPr>
            <w:tcW w:w="241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Под какие</w:t>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культуры</w:t>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вносят</w:t>
            </w:r>
          </w:p>
        </w:tc>
        <w:tc>
          <w:tcPr>
            <w:tcW w:w="1243" w:type="dxa"/>
            <w:tcBorders>
              <w:top w:val="single" w:sz="4" w:space="0" w:color="auto"/>
              <w:left w:val="single" w:sz="4" w:space="0" w:color="auto"/>
              <w:bottom w:val="nil"/>
              <w:right w:val="nil"/>
            </w:tcBorders>
            <w:shd w:val="clear" w:color="auto" w:fill="FFFFFF"/>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tc>
        <w:tc>
          <w:tcPr>
            <w:tcW w:w="1248" w:type="dxa"/>
            <w:tcBorders>
              <w:top w:val="single" w:sz="4" w:space="0" w:color="auto"/>
              <w:left w:val="single" w:sz="4" w:space="0" w:color="auto"/>
              <w:bottom w:val="nil"/>
              <w:right w:val="nil"/>
            </w:tcBorders>
            <w:shd w:val="clear" w:color="auto" w:fill="FFFFFF"/>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tc>
        <w:tc>
          <w:tcPr>
            <w:tcW w:w="1435" w:type="dxa"/>
            <w:tcBorders>
              <w:top w:val="single" w:sz="4" w:space="0" w:color="auto"/>
              <w:left w:val="single" w:sz="4" w:space="0" w:color="auto"/>
              <w:bottom w:val="nil"/>
              <w:right w:val="single" w:sz="4" w:space="0" w:color="auto"/>
            </w:tcBorders>
            <w:shd w:val="clear" w:color="auto" w:fill="FFFFFF"/>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tc>
      </w:tr>
      <w:tr w:rsidR="00D4013C" w:rsidRPr="00D4013C" w:rsidTr="00516169">
        <w:trPr>
          <w:trHeight w:hRule="exact" w:val="576"/>
        </w:trPr>
        <w:tc>
          <w:tcPr>
            <w:tcW w:w="241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Даты внесения удобрения</w:t>
            </w:r>
          </w:p>
        </w:tc>
        <w:tc>
          <w:tcPr>
            <w:tcW w:w="1243" w:type="dxa"/>
            <w:tcBorders>
              <w:top w:val="single" w:sz="4" w:space="0" w:color="auto"/>
              <w:left w:val="single" w:sz="4" w:space="0" w:color="auto"/>
              <w:bottom w:val="nil"/>
              <w:right w:val="nil"/>
            </w:tcBorders>
            <w:shd w:val="clear" w:color="auto" w:fill="FFFFFF"/>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tc>
        <w:tc>
          <w:tcPr>
            <w:tcW w:w="1248" w:type="dxa"/>
            <w:tcBorders>
              <w:top w:val="single" w:sz="4" w:space="0" w:color="auto"/>
              <w:left w:val="single" w:sz="4" w:space="0" w:color="auto"/>
              <w:bottom w:val="nil"/>
              <w:right w:val="nil"/>
            </w:tcBorders>
            <w:shd w:val="clear" w:color="auto" w:fill="FFFFFF"/>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tc>
        <w:tc>
          <w:tcPr>
            <w:tcW w:w="1435" w:type="dxa"/>
            <w:tcBorders>
              <w:top w:val="single" w:sz="4" w:space="0" w:color="auto"/>
              <w:left w:val="single" w:sz="4" w:space="0" w:color="auto"/>
              <w:bottom w:val="nil"/>
              <w:right w:val="single" w:sz="4" w:space="0" w:color="auto"/>
            </w:tcBorders>
            <w:shd w:val="clear" w:color="auto" w:fill="FFFFFF"/>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tc>
      </w:tr>
      <w:tr w:rsidR="00D4013C" w:rsidRPr="00D4013C" w:rsidTr="00516169">
        <w:trPr>
          <w:trHeight w:hRule="exact" w:val="695"/>
        </w:trPr>
        <w:tc>
          <w:tcPr>
            <w:tcW w:w="241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color w:val="000000"/>
                <w:sz w:val="24"/>
                <w:szCs w:val="24"/>
                <w:lang w:eastAsia="ru-RU"/>
              </w:rPr>
            </w:pP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Дозы, г/м</w:t>
            </w:r>
            <w:r w:rsidRPr="00D4013C">
              <w:rPr>
                <w:rFonts w:ascii="Times New Roman" w:eastAsia="Times New Roman" w:hAnsi="Times New Roman" w:cs="Times New Roman"/>
                <w:color w:val="000000"/>
                <w:sz w:val="24"/>
                <w:szCs w:val="24"/>
                <w:vertAlign w:val="superscript"/>
                <w:lang w:eastAsia="ru-RU"/>
              </w:rPr>
              <w:t>2</w:t>
            </w:r>
          </w:p>
        </w:tc>
        <w:tc>
          <w:tcPr>
            <w:tcW w:w="1243" w:type="dxa"/>
            <w:tcBorders>
              <w:top w:val="single" w:sz="4" w:space="0" w:color="auto"/>
              <w:left w:val="single" w:sz="4" w:space="0" w:color="auto"/>
              <w:bottom w:val="nil"/>
              <w:right w:val="nil"/>
            </w:tcBorders>
            <w:shd w:val="clear" w:color="auto" w:fill="FFFFFF"/>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tc>
        <w:tc>
          <w:tcPr>
            <w:tcW w:w="1248" w:type="dxa"/>
            <w:tcBorders>
              <w:top w:val="single" w:sz="4" w:space="0" w:color="auto"/>
              <w:left w:val="single" w:sz="4" w:space="0" w:color="auto"/>
              <w:bottom w:val="nil"/>
              <w:right w:val="nil"/>
            </w:tcBorders>
            <w:shd w:val="clear" w:color="auto" w:fill="FFFFFF"/>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tc>
        <w:tc>
          <w:tcPr>
            <w:tcW w:w="1435" w:type="dxa"/>
            <w:tcBorders>
              <w:top w:val="single" w:sz="4" w:space="0" w:color="auto"/>
              <w:left w:val="single" w:sz="4" w:space="0" w:color="auto"/>
              <w:bottom w:val="nil"/>
              <w:right w:val="single" w:sz="4" w:space="0" w:color="auto"/>
            </w:tcBorders>
            <w:shd w:val="clear" w:color="auto" w:fill="FFFFFF"/>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tc>
      </w:tr>
      <w:tr w:rsidR="00D4013C" w:rsidRPr="00D4013C" w:rsidTr="00516169">
        <w:trPr>
          <w:trHeight w:hRule="exact" w:val="360"/>
        </w:trPr>
        <w:tc>
          <w:tcPr>
            <w:tcW w:w="241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Общий расход</w:t>
            </w:r>
          </w:p>
        </w:tc>
        <w:tc>
          <w:tcPr>
            <w:tcW w:w="1243" w:type="dxa"/>
            <w:tcBorders>
              <w:top w:val="single" w:sz="4" w:space="0" w:color="auto"/>
              <w:left w:val="single" w:sz="4" w:space="0" w:color="auto"/>
              <w:bottom w:val="nil"/>
              <w:right w:val="nil"/>
            </w:tcBorders>
            <w:shd w:val="clear" w:color="auto" w:fill="FFFFFF"/>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tc>
        <w:tc>
          <w:tcPr>
            <w:tcW w:w="1248" w:type="dxa"/>
            <w:tcBorders>
              <w:top w:val="single" w:sz="4" w:space="0" w:color="auto"/>
              <w:left w:val="single" w:sz="4" w:space="0" w:color="auto"/>
              <w:bottom w:val="nil"/>
              <w:right w:val="nil"/>
            </w:tcBorders>
            <w:shd w:val="clear" w:color="auto" w:fill="FFFFFF"/>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tc>
        <w:tc>
          <w:tcPr>
            <w:tcW w:w="1435" w:type="dxa"/>
            <w:tcBorders>
              <w:top w:val="single" w:sz="4" w:space="0" w:color="auto"/>
              <w:left w:val="single" w:sz="4" w:space="0" w:color="auto"/>
              <w:bottom w:val="nil"/>
              <w:right w:val="single" w:sz="4" w:space="0" w:color="auto"/>
            </w:tcBorders>
            <w:shd w:val="clear" w:color="auto" w:fill="FFFFFF"/>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tc>
      </w:tr>
      <w:tr w:rsidR="00D4013C" w:rsidRPr="00D4013C" w:rsidTr="00516169">
        <w:trPr>
          <w:trHeight w:hRule="exact" w:val="360"/>
        </w:trPr>
        <w:tc>
          <w:tcPr>
            <w:tcW w:w="241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Стоимость, р.*</w:t>
            </w:r>
          </w:p>
        </w:tc>
        <w:tc>
          <w:tcPr>
            <w:tcW w:w="1243" w:type="dxa"/>
            <w:tcBorders>
              <w:top w:val="single" w:sz="4" w:space="0" w:color="auto"/>
              <w:left w:val="single" w:sz="4" w:space="0" w:color="auto"/>
              <w:bottom w:val="nil"/>
              <w:right w:val="nil"/>
            </w:tcBorders>
            <w:shd w:val="clear" w:color="auto" w:fill="FFFFFF"/>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tc>
        <w:tc>
          <w:tcPr>
            <w:tcW w:w="1248" w:type="dxa"/>
            <w:tcBorders>
              <w:top w:val="single" w:sz="4" w:space="0" w:color="auto"/>
              <w:left w:val="single" w:sz="4" w:space="0" w:color="auto"/>
              <w:bottom w:val="nil"/>
              <w:right w:val="nil"/>
            </w:tcBorders>
            <w:shd w:val="clear" w:color="auto" w:fill="FFFFFF"/>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tc>
        <w:tc>
          <w:tcPr>
            <w:tcW w:w="1435" w:type="dxa"/>
            <w:tcBorders>
              <w:top w:val="single" w:sz="4" w:space="0" w:color="auto"/>
              <w:left w:val="single" w:sz="4" w:space="0" w:color="auto"/>
              <w:bottom w:val="nil"/>
              <w:right w:val="single" w:sz="4" w:space="0" w:color="auto"/>
            </w:tcBorders>
            <w:shd w:val="clear" w:color="auto" w:fill="FFFFFF"/>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tc>
      </w:tr>
      <w:tr w:rsidR="00D4013C" w:rsidRPr="00D4013C" w:rsidTr="00516169">
        <w:trPr>
          <w:trHeight w:hRule="exact" w:val="1474"/>
        </w:trPr>
        <w:tc>
          <w:tcPr>
            <w:tcW w:w="2410"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Сколько эле</w:t>
            </w:r>
            <w:r w:rsidRPr="00D4013C">
              <w:rPr>
                <w:rFonts w:ascii="Times New Roman" w:eastAsia="Times New Roman" w:hAnsi="Times New Roman" w:cs="Times New Roman"/>
                <w:color w:val="000000"/>
                <w:sz w:val="24"/>
                <w:szCs w:val="24"/>
                <w:lang w:eastAsia="ru-RU"/>
              </w:rPr>
              <w:softHyphen/>
              <w:t>ментов пита</w:t>
            </w:r>
            <w:r w:rsidRPr="00D4013C">
              <w:rPr>
                <w:rFonts w:ascii="Times New Roman" w:eastAsia="Times New Roman" w:hAnsi="Times New Roman" w:cs="Times New Roman"/>
                <w:color w:val="000000"/>
                <w:sz w:val="24"/>
                <w:szCs w:val="24"/>
                <w:lang w:eastAsia="ru-RU"/>
              </w:rPr>
              <w:softHyphen/>
              <w:t xml:space="preserve">ния внесено: </w:t>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val="en-US"/>
              </w:rPr>
              <w:t>N</w:t>
            </w:r>
            <w:r w:rsidRPr="00D4013C">
              <w:rPr>
                <w:rFonts w:ascii="Times New Roman" w:eastAsia="Times New Roman" w:hAnsi="Times New Roman" w:cs="Times New Roman"/>
                <w:color w:val="000000"/>
                <w:sz w:val="24"/>
                <w:szCs w:val="24"/>
              </w:rPr>
              <w:t>,</w:t>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Р</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О</w:t>
            </w:r>
            <w:r w:rsidRPr="00D4013C">
              <w:rPr>
                <w:rFonts w:ascii="Times New Roman" w:eastAsia="Times New Roman" w:hAnsi="Times New Roman" w:cs="Times New Roman"/>
                <w:color w:val="000000"/>
                <w:sz w:val="24"/>
                <w:szCs w:val="24"/>
                <w:vertAlign w:val="subscript"/>
                <w:lang w:eastAsia="ru-RU"/>
              </w:rPr>
              <w:t>5</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pacing w:val="-10"/>
                <w:sz w:val="24"/>
                <w:szCs w:val="24"/>
                <w:lang w:eastAsia="ru-RU"/>
              </w:rPr>
              <w:t>к</w:t>
            </w:r>
            <w:r w:rsidRPr="00D4013C">
              <w:rPr>
                <w:rFonts w:ascii="Times New Roman" w:eastAsia="Times New Roman" w:hAnsi="Times New Roman" w:cs="Times New Roman"/>
                <w:color w:val="000000"/>
                <w:spacing w:val="-10"/>
                <w:sz w:val="24"/>
                <w:szCs w:val="24"/>
                <w:vertAlign w:val="subscript"/>
                <w:lang w:eastAsia="ru-RU"/>
              </w:rPr>
              <w:t>2</w:t>
            </w:r>
            <w:r w:rsidRPr="00D4013C">
              <w:rPr>
                <w:rFonts w:ascii="Times New Roman" w:eastAsia="Times New Roman" w:hAnsi="Times New Roman" w:cs="Times New Roman"/>
                <w:color w:val="000000"/>
                <w:spacing w:val="-10"/>
                <w:sz w:val="24"/>
                <w:szCs w:val="24"/>
                <w:lang w:eastAsia="ru-RU"/>
              </w:rPr>
              <w:t>о</w:t>
            </w:r>
          </w:p>
        </w:tc>
        <w:tc>
          <w:tcPr>
            <w:tcW w:w="1243" w:type="dxa"/>
            <w:tcBorders>
              <w:top w:val="single" w:sz="4" w:space="0" w:color="auto"/>
              <w:left w:val="single" w:sz="4" w:space="0" w:color="auto"/>
              <w:bottom w:val="single" w:sz="4" w:space="0" w:color="auto"/>
              <w:right w:val="nil"/>
            </w:tcBorders>
            <w:shd w:val="clear" w:color="auto" w:fill="FFFFFF"/>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tc>
        <w:tc>
          <w:tcPr>
            <w:tcW w:w="1248" w:type="dxa"/>
            <w:tcBorders>
              <w:top w:val="single" w:sz="4" w:space="0" w:color="auto"/>
              <w:left w:val="single" w:sz="4" w:space="0" w:color="auto"/>
              <w:bottom w:val="single" w:sz="4" w:space="0" w:color="auto"/>
              <w:right w:val="nil"/>
            </w:tcBorders>
            <w:shd w:val="clear" w:color="auto" w:fill="FFFFFF"/>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tc>
        <w:tc>
          <w:tcPr>
            <w:tcW w:w="1435" w:type="dxa"/>
            <w:tcBorders>
              <w:top w:val="single" w:sz="4" w:space="0" w:color="auto"/>
              <w:left w:val="single" w:sz="4" w:space="0" w:color="auto"/>
              <w:bottom w:val="single" w:sz="4" w:space="0" w:color="auto"/>
              <w:right w:val="single" w:sz="4" w:space="0" w:color="auto"/>
            </w:tcBorders>
            <w:shd w:val="clear" w:color="auto" w:fill="FFFFFF"/>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tc>
      </w:tr>
    </w:tbl>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Стоимость местных удобрений можно узнать у агронома или у родителей.</w:t>
      </w:r>
    </w:p>
    <w:p w:rsidR="00D4013C" w:rsidRPr="00D4013C" w:rsidRDefault="00D4013C" w:rsidP="00D4013C">
      <w:pPr>
        <w:widowControl w:val="0"/>
        <w:numPr>
          <w:ilvl w:val="0"/>
          <w:numId w:val="114"/>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Какие удобрения (из перечисленных в табли</w:t>
      </w:r>
      <w:r w:rsidRPr="00D4013C">
        <w:rPr>
          <w:rFonts w:ascii="Times New Roman" w:eastAsia="Times New Roman" w:hAnsi="Times New Roman" w:cs="Times New Roman"/>
          <w:color w:val="000000"/>
          <w:sz w:val="24"/>
          <w:szCs w:val="24"/>
          <w:lang w:eastAsia="ru-RU"/>
        </w:rPr>
        <w:softHyphen/>
        <w:t>це) относят к азотным, фосфорным, сложным, полным, промышленным, минеральным, органи</w:t>
      </w:r>
      <w:r w:rsidRPr="00D4013C">
        <w:rPr>
          <w:rFonts w:ascii="Times New Roman" w:eastAsia="Times New Roman" w:hAnsi="Times New Roman" w:cs="Times New Roman"/>
          <w:color w:val="000000"/>
          <w:sz w:val="24"/>
          <w:szCs w:val="24"/>
          <w:lang w:eastAsia="ru-RU"/>
        </w:rPr>
        <w:softHyphen/>
        <w:t>ческим, местным?</w:t>
      </w:r>
    </w:p>
    <w:p w:rsidR="00D4013C" w:rsidRPr="00D4013C" w:rsidRDefault="00D4013C" w:rsidP="00D4013C">
      <w:pPr>
        <w:widowControl w:val="0"/>
        <w:numPr>
          <w:ilvl w:val="0"/>
          <w:numId w:val="114"/>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Найдите в справочной литературе рекомен</w:t>
      </w:r>
      <w:r w:rsidRPr="00D4013C">
        <w:rPr>
          <w:rFonts w:ascii="Times New Roman" w:eastAsia="Times New Roman" w:hAnsi="Times New Roman" w:cs="Times New Roman"/>
          <w:color w:val="000000"/>
          <w:sz w:val="24"/>
          <w:szCs w:val="24"/>
          <w:lang w:eastAsia="ru-RU"/>
        </w:rPr>
        <w:softHyphen/>
        <w:t>дуемые дозы удобрений для выращиваемых вами культур и сравните их с теми дозами, которые вносят в вашей семье. Соответствуют ли приме</w:t>
      </w:r>
      <w:r w:rsidRPr="00D4013C">
        <w:rPr>
          <w:rFonts w:ascii="Times New Roman" w:eastAsia="Times New Roman" w:hAnsi="Times New Roman" w:cs="Times New Roman"/>
          <w:color w:val="000000"/>
          <w:sz w:val="24"/>
          <w:szCs w:val="24"/>
          <w:lang w:eastAsia="ru-RU"/>
        </w:rPr>
        <w:softHyphen/>
        <w:t>няемые вами дозы нормам?</w:t>
      </w:r>
    </w:p>
    <w:p w:rsidR="00D4013C" w:rsidRPr="00D4013C" w:rsidRDefault="00D4013C" w:rsidP="00D4013C">
      <w:pPr>
        <w:widowControl w:val="0"/>
        <w:numPr>
          <w:ilvl w:val="0"/>
          <w:numId w:val="114"/>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Опишите, как обычно в вашей семье опреде</w:t>
      </w:r>
      <w:r w:rsidRPr="00D4013C">
        <w:rPr>
          <w:rFonts w:ascii="Times New Roman" w:eastAsia="Times New Roman" w:hAnsi="Times New Roman" w:cs="Times New Roman"/>
          <w:color w:val="000000"/>
          <w:sz w:val="24"/>
          <w:szCs w:val="24"/>
          <w:lang w:eastAsia="ru-RU"/>
        </w:rPr>
        <w:softHyphen/>
        <w:t>ляют дозы удобрений для внесения. Если у вас есть опыт выращивания каких-либо культур с применением удобрений и без них, сравните полу</w:t>
      </w:r>
      <w:r w:rsidRPr="00D4013C">
        <w:rPr>
          <w:rFonts w:ascii="Times New Roman" w:eastAsia="Times New Roman" w:hAnsi="Times New Roman" w:cs="Times New Roman"/>
          <w:color w:val="000000"/>
          <w:sz w:val="24"/>
          <w:szCs w:val="24"/>
          <w:lang w:eastAsia="ru-RU"/>
        </w:rPr>
        <w:softHyphen/>
        <w:t>ченные результаты.</w:t>
      </w:r>
    </w:p>
    <w:p w:rsidR="00D4013C" w:rsidRPr="00D4013C" w:rsidRDefault="00D4013C" w:rsidP="00D4013C">
      <w:pPr>
        <w:widowControl w:val="0"/>
        <w:numPr>
          <w:ilvl w:val="0"/>
          <w:numId w:val="114"/>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Вспомните, приходилось ли вам сталкивать</w:t>
      </w:r>
      <w:r w:rsidRPr="00D4013C">
        <w:rPr>
          <w:rFonts w:ascii="Times New Roman" w:eastAsia="Times New Roman" w:hAnsi="Times New Roman" w:cs="Times New Roman"/>
          <w:color w:val="000000"/>
          <w:sz w:val="24"/>
          <w:szCs w:val="24"/>
          <w:lang w:eastAsia="ru-RU"/>
        </w:rPr>
        <w:softHyphen/>
        <w:t>ся с последствиями избыточного внесения удобре</w:t>
      </w:r>
      <w:r w:rsidRPr="00D4013C">
        <w:rPr>
          <w:rFonts w:ascii="Times New Roman" w:eastAsia="Times New Roman" w:hAnsi="Times New Roman" w:cs="Times New Roman"/>
          <w:color w:val="000000"/>
          <w:sz w:val="24"/>
          <w:szCs w:val="24"/>
          <w:lang w:eastAsia="ru-RU"/>
        </w:rPr>
        <w:softHyphen/>
        <w:t>ний (минеральных или органических). Опишите эти случаи.</w:t>
      </w:r>
    </w:p>
    <w:p w:rsidR="00D4013C" w:rsidRPr="00D4013C" w:rsidRDefault="00D4013C" w:rsidP="00D4013C">
      <w:pPr>
        <w:widowControl w:val="0"/>
        <w:numPr>
          <w:ilvl w:val="0"/>
          <w:numId w:val="114"/>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Составьте список использованной литерату</w:t>
      </w:r>
      <w:r w:rsidRPr="00D4013C">
        <w:rPr>
          <w:rFonts w:ascii="Times New Roman" w:eastAsia="Times New Roman" w:hAnsi="Times New Roman" w:cs="Times New Roman"/>
          <w:color w:val="000000"/>
          <w:sz w:val="24"/>
          <w:szCs w:val="24"/>
          <w:lang w:eastAsia="ru-RU"/>
        </w:rPr>
        <w:softHyphen/>
        <w:t>ры и словарик новых слов, которые вы узнали.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Дополнительные вопросы и задания</w:t>
      </w:r>
    </w:p>
    <w:p w:rsidR="00D4013C" w:rsidRPr="00D4013C" w:rsidRDefault="00D4013C" w:rsidP="00D4013C">
      <w:pPr>
        <w:widowControl w:val="0"/>
        <w:numPr>
          <w:ilvl w:val="0"/>
          <w:numId w:val="3"/>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Подумайте, по каким показателям следует оценивать эффективность применения удобре</w:t>
      </w:r>
      <w:r w:rsidRPr="00D4013C">
        <w:rPr>
          <w:rFonts w:ascii="Times New Roman" w:eastAsia="Times New Roman" w:hAnsi="Times New Roman" w:cs="Times New Roman"/>
          <w:color w:val="000000"/>
          <w:sz w:val="24"/>
          <w:szCs w:val="24"/>
          <w:lang w:eastAsia="ru-RU"/>
        </w:rPr>
        <w:softHyphen/>
        <w:t>ний. Посоветуйтесь с родителями, учителем и по</w:t>
      </w:r>
      <w:r w:rsidRPr="00D4013C">
        <w:rPr>
          <w:rFonts w:ascii="Times New Roman" w:eastAsia="Times New Roman" w:hAnsi="Times New Roman" w:cs="Times New Roman"/>
          <w:color w:val="000000"/>
          <w:sz w:val="24"/>
          <w:szCs w:val="24"/>
          <w:lang w:eastAsia="ru-RU"/>
        </w:rPr>
        <w:softHyphen/>
        <w:t>пробуйте выполнить расчеты, которые позволят вам оценить экономическую эффективность при</w:t>
      </w:r>
      <w:r w:rsidRPr="00D4013C">
        <w:rPr>
          <w:rFonts w:ascii="Times New Roman" w:eastAsia="Times New Roman" w:hAnsi="Times New Roman" w:cs="Times New Roman"/>
          <w:color w:val="000000"/>
          <w:sz w:val="24"/>
          <w:szCs w:val="24"/>
          <w:lang w:eastAsia="ru-RU"/>
        </w:rPr>
        <w:softHyphen/>
        <w:t>менения удобрений в вашем личном подсобном или дачном хозяйстве.</w:t>
      </w:r>
    </w:p>
    <w:p w:rsidR="00D4013C" w:rsidRPr="00D4013C" w:rsidRDefault="00D4013C" w:rsidP="00D4013C">
      <w:pPr>
        <w:widowControl w:val="0"/>
        <w:numPr>
          <w:ilvl w:val="0"/>
          <w:numId w:val="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Приходилось ли вам в своем селе (дачном по</w:t>
      </w:r>
      <w:r w:rsidRPr="00D4013C">
        <w:rPr>
          <w:rFonts w:ascii="Times New Roman" w:eastAsia="Times New Roman" w:hAnsi="Times New Roman" w:cs="Times New Roman"/>
          <w:color w:val="000000"/>
          <w:sz w:val="24"/>
          <w:szCs w:val="24"/>
          <w:lang w:eastAsia="ru-RU"/>
        </w:rPr>
        <w:softHyphen/>
        <w:t>селке) сталкиваться со случаями неправильного использования, хранения и транспортировки удоб</w:t>
      </w:r>
      <w:r w:rsidRPr="00D4013C">
        <w:rPr>
          <w:rFonts w:ascii="Times New Roman" w:eastAsia="Times New Roman" w:hAnsi="Times New Roman" w:cs="Times New Roman"/>
          <w:color w:val="000000"/>
          <w:sz w:val="24"/>
          <w:szCs w:val="24"/>
          <w:lang w:eastAsia="ru-RU"/>
        </w:rPr>
        <w:softHyphen/>
        <w:t>рений, которые привели к загрязнению ими окру</w:t>
      </w:r>
      <w:r w:rsidRPr="00D4013C">
        <w:rPr>
          <w:rFonts w:ascii="Times New Roman" w:eastAsia="Times New Roman" w:hAnsi="Times New Roman" w:cs="Times New Roman"/>
          <w:color w:val="000000"/>
          <w:sz w:val="24"/>
          <w:szCs w:val="24"/>
          <w:lang w:eastAsia="ru-RU"/>
        </w:rPr>
        <w:softHyphen/>
        <w:t>жающей среды? Опишите эти случаи.</w:t>
      </w:r>
    </w:p>
    <w:p w:rsidR="00D4013C" w:rsidRPr="00D4013C" w:rsidRDefault="00D4013C" w:rsidP="00D4013C">
      <w:pPr>
        <w:widowControl w:val="0"/>
        <w:numPr>
          <w:ilvl w:val="0"/>
          <w:numId w:val="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Кто, по вашему мнению, был виноват в про</w:t>
      </w:r>
      <w:r w:rsidRPr="00D4013C">
        <w:rPr>
          <w:rFonts w:ascii="Times New Roman" w:eastAsia="Times New Roman" w:hAnsi="Times New Roman" w:cs="Times New Roman"/>
          <w:color w:val="000000"/>
          <w:sz w:val="24"/>
          <w:szCs w:val="24"/>
          <w:lang w:eastAsia="ru-RU"/>
        </w:rPr>
        <w:softHyphen/>
        <w:t>исшедшем? Понесли ли эти люди наказание и ка</w:t>
      </w:r>
      <w:r w:rsidRPr="00D4013C">
        <w:rPr>
          <w:rFonts w:ascii="Times New Roman" w:eastAsia="Times New Roman" w:hAnsi="Times New Roman" w:cs="Times New Roman"/>
          <w:color w:val="000000"/>
          <w:sz w:val="24"/>
          <w:szCs w:val="24"/>
          <w:lang w:eastAsia="ru-RU"/>
        </w:rPr>
        <w:softHyphen/>
        <w:t>кое?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Для самых любознательных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Какие законы Российской Федерации и мест</w:t>
      </w:r>
      <w:r w:rsidRPr="00D4013C">
        <w:rPr>
          <w:rFonts w:ascii="Times New Roman" w:eastAsia="Times New Roman" w:hAnsi="Times New Roman" w:cs="Times New Roman"/>
          <w:color w:val="000000"/>
          <w:sz w:val="24"/>
          <w:szCs w:val="24"/>
          <w:lang w:eastAsia="ru-RU"/>
        </w:rPr>
        <w:softHyphen/>
        <w:t>ные могут иметь отношение к использованию удоб</w:t>
      </w:r>
      <w:r w:rsidRPr="00D4013C">
        <w:rPr>
          <w:rFonts w:ascii="Times New Roman" w:eastAsia="Times New Roman" w:hAnsi="Times New Roman" w:cs="Times New Roman"/>
          <w:color w:val="000000"/>
          <w:sz w:val="24"/>
          <w:szCs w:val="24"/>
          <w:lang w:eastAsia="ru-RU"/>
        </w:rPr>
        <w:softHyphen/>
        <w:t>рений? (Посоветуйтесь с преподавателем обществознания.)</w:t>
      </w:r>
    </w:p>
    <w:p w:rsidR="00D4013C" w:rsidRPr="00D4013C" w:rsidRDefault="00D4013C" w:rsidP="00D4013C">
      <w:pPr>
        <w:spacing w:after="0" w:line="240" w:lineRule="auto"/>
        <w:ind w:firstLine="426"/>
        <w:rPr>
          <w:rFonts w:ascii="Times New Roman" w:hAnsi="Times New Roman" w:cs="Times New Roman"/>
          <w:sz w:val="24"/>
          <w:szCs w:val="24"/>
        </w:rPr>
      </w:pPr>
    </w:p>
    <w:p w:rsidR="00D4013C" w:rsidRPr="00D4013C" w:rsidRDefault="00D4013C" w:rsidP="00D4013C">
      <w:pPr>
        <w:numPr>
          <w:ilvl w:val="0"/>
          <w:numId w:val="119"/>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Использование пестицидов при выращивании растений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Образовательные цели. </w:t>
      </w:r>
      <w:r w:rsidRPr="00D4013C">
        <w:rPr>
          <w:rFonts w:ascii="Times New Roman" w:eastAsia="Times New Roman" w:hAnsi="Times New Roman" w:cs="Times New Roman"/>
          <w:color w:val="000000"/>
          <w:sz w:val="24"/>
          <w:szCs w:val="24"/>
          <w:lang w:eastAsia="ru-RU"/>
        </w:rPr>
        <w:t>Повторить материал о свойствах химических соединений различных классов, их практическом использовании в сель</w:t>
      </w:r>
      <w:r w:rsidRPr="00D4013C">
        <w:rPr>
          <w:rFonts w:ascii="Times New Roman" w:eastAsia="Times New Roman" w:hAnsi="Times New Roman" w:cs="Times New Roman"/>
          <w:color w:val="000000"/>
          <w:sz w:val="24"/>
          <w:szCs w:val="24"/>
          <w:lang w:eastAsia="ru-RU"/>
        </w:rPr>
        <w:softHyphen/>
        <w:t>ском хозяйстве, ознакомиться с химическими средствами защиты растений, получением эколо</w:t>
      </w:r>
      <w:r w:rsidRPr="00D4013C">
        <w:rPr>
          <w:rFonts w:ascii="Times New Roman" w:eastAsia="Times New Roman" w:hAnsi="Times New Roman" w:cs="Times New Roman"/>
          <w:color w:val="000000"/>
          <w:sz w:val="24"/>
          <w:szCs w:val="24"/>
          <w:lang w:eastAsia="ru-RU"/>
        </w:rPr>
        <w:softHyphen/>
        <w:t>гически чистой сельхозпродукции.</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Хозяйственные цели. </w:t>
      </w:r>
      <w:r w:rsidRPr="00D4013C">
        <w:rPr>
          <w:rFonts w:ascii="Times New Roman" w:eastAsia="Times New Roman" w:hAnsi="Times New Roman" w:cs="Times New Roman"/>
          <w:color w:val="000000"/>
          <w:sz w:val="24"/>
          <w:szCs w:val="24"/>
          <w:lang w:eastAsia="ru-RU"/>
        </w:rPr>
        <w:t>Оценить культуру примене</w:t>
      </w:r>
      <w:r w:rsidRPr="00D4013C">
        <w:rPr>
          <w:rFonts w:ascii="Times New Roman" w:eastAsia="Times New Roman" w:hAnsi="Times New Roman" w:cs="Times New Roman"/>
          <w:color w:val="000000"/>
          <w:sz w:val="24"/>
          <w:szCs w:val="24"/>
          <w:lang w:eastAsia="ru-RU"/>
        </w:rPr>
        <w:softHyphen/>
        <w:t>ния пестицидов в своем садово-огородном хозяйстве, дачном поселке, вы</w:t>
      </w:r>
      <w:r w:rsidRPr="00D4013C">
        <w:rPr>
          <w:rFonts w:ascii="Times New Roman" w:eastAsia="Times New Roman" w:hAnsi="Times New Roman" w:cs="Times New Roman"/>
          <w:color w:val="000000"/>
          <w:sz w:val="24"/>
          <w:szCs w:val="24"/>
          <w:lang w:eastAsia="ru-RU"/>
        </w:rPr>
        <w:softHyphen/>
        <w:t>явить типичные ошибки и нарушения экологиче</w:t>
      </w:r>
      <w:r w:rsidRPr="00D4013C">
        <w:rPr>
          <w:rFonts w:ascii="Times New Roman" w:eastAsia="Times New Roman" w:hAnsi="Times New Roman" w:cs="Times New Roman"/>
          <w:color w:val="000000"/>
          <w:sz w:val="24"/>
          <w:szCs w:val="24"/>
          <w:lang w:eastAsia="ru-RU"/>
        </w:rPr>
        <w:softHyphen/>
      </w:r>
      <w:r w:rsidRPr="00D4013C">
        <w:rPr>
          <w:rFonts w:ascii="Times New Roman" w:eastAsia="Times New Roman" w:hAnsi="Times New Roman" w:cs="Times New Roman"/>
          <w:color w:val="000000"/>
          <w:sz w:val="24"/>
          <w:szCs w:val="24"/>
          <w:lang w:eastAsia="ru-RU"/>
        </w:rPr>
        <w:lastRenderedPageBreak/>
        <w:t>ских требований, предложить рекомендации по повышению эффективности и экологической безо</w:t>
      </w:r>
      <w:r w:rsidRPr="00D4013C">
        <w:rPr>
          <w:rFonts w:ascii="Times New Roman" w:eastAsia="Times New Roman" w:hAnsi="Times New Roman" w:cs="Times New Roman"/>
          <w:color w:val="000000"/>
          <w:sz w:val="24"/>
          <w:szCs w:val="24"/>
          <w:lang w:eastAsia="ru-RU"/>
        </w:rPr>
        <w:softHyphen/>
        <w:t>пасности использования пестицидов.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Ядохимикаты (пестициды) ши</w:t>
      </w:r>
      <w:r w:rsidRPr="00D4013C">
        <w:rPr>
          <w:rFonts w:ascii="Times New Roman" w:eastAsia="Times New Roman" w:hAnsi="Times New Roman" w:cs="Times New Roman"/>
          <w:color w:val="000000"/>
          <w:sz w:val="24"/>
          <w:szCs w:val="24"/>
          <w:lang w:eastAsia="ru-RU"/>
        </w:rPr>
        <w:softHyphen/>
        <w:t>роко применяют в сельском хозяйстве, в том числе и в личных подсобных хозяйствах, и на дачных участках. Иногда без них вообще невозможно по</w:t>
      </w:r>
      <w:r w:rsidRPr="00D4013C">
        <w:rPr>
          <w:rFonts w:ascii="Times New Roman" w:eastAsia="Times New Roman" w:hAnsi="Times New Roman" w:cs="Times New Roman"/>
          <w:color w:val="000000"/>
          <w:sz w:val="24"/>
          <w:szCs w:val="24"/>
          <w:lang w:eastAsia="ru-RU"/>
        </w:rPr>
        <w:softHyphen/>
        <w:t>лучить урожай. Но далеко не всегда их примене</w:t>
      </w:r>
      <w:r w:rsidRPr="00D4013C">
        <w:rPr>
          <w:rFonts w:ascii="Times New Roman" w:eastAsia="Times New Roman" w:hAnsi="Times New Roman" w:cs="Times New Roman"/>
          <w:color w:val="000000"/>
          <w:sz w:val="24"/>
          <w:szCs w:val="24"/>
          <w:lang w:eastAsia="ru-RU"/>
        </w:rPr>
        <w:softHyphen/>
        <w:t>ние безопасно, поэтому все возрастает спрос на экологически чистую сельхозпродукцию. А на</w:t>
      </w:r>
      <w:r w:rsidRPr="00D4013C">
        <w:rPr>
          <w:rFonts w:ascii="Times New Roman" w:eastAsia="Times New Roman" w:hAnsi="Times New Roman" w:cs="Times New Roman"/>
          <w:color w:val="000000"/>
          <w:sz w:val="24"/>
          <w:szCs w:val="24"/>
          <w:lang w:eastAsia="ru-RU"/>
        </w:rPr>
        <w:softHyphen/>
        <w:t>сколько грамотно применяют пестициды жители вашего села или дачного поселка? Проведите не</w:t>
      </w:r>
      <w:r w:rsidRPr="00D4013C">
        <w:rPr>
          <w:rFonts w:ascii="Times New Roman" w:eastAsia="Times New Roman" w:hAnsi="Times New Roman" w:cs="Times New Roman"/>
          <w:color w:val="000000"/>
          <w:sz w:val="24"/>
          <w:szCs w:val="24"/>
          <w:lang w:eastAsia="ru-RU"/>
        </w:rPr>
        <w:softHyphen/>
        <w:t>большое исследование.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Задания и вопросы</w:t>
      </w:r>
    </w:p>
    <w:p w:rsidR="00D4013C" w:rsidRPr="00D4013C" w:rsidRDefault="00D4013C" w:rsidP="00D4013C">
      <w:pPr>
        <w:widowControl w:val="0"/>
        <w:numPr>
          <w:ilvl w:val="0"/>
          <w:numId w:val="115"/>
        </w:numPr>
        <w:spacing w:after="0" w:line="240" w:lineRule="auto"/>
        <w:ind w:firstLine="426"/>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Выясните, какие пестициды применяют в лич</w:t>
      </w:r>
      <w:r w:rsidRPr="00D4013C">
        <w:rPr>
          <w:rFonts w:ascii="Times New Roman" w:eastAsia="Times New Roman" w:hAnsi="Times New Roman" w:cs="Times New Roman"/>
          <w:color w:val="000000"/>
          <w:sz w:val="24"/>
          <w:szCs w:val="24"/>
          <w:lang w:eastAsia="ru-RU"/>
        </w:rPr>
        <w:softHyphen/>
        <w:t>ном подсобном хозяйстве вашей семьи.</w:t>
      </w:r>
    </w:p>
    <w:p w:rsidR="00D4013C" w:rsidRPr="00D4013C" w:rsidRDefault="00D4013C" w:rsidP="00D4013C">
      <w:pPr>
        <w:widowControl w:val="0"/>
        <w:numPr>
          <w:ilvl w:val="0"/>
          <w:numId w:val="115"/>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Найдите на упаковках, в листовках-вкладышах или в справочниках информацию о химиче</w:t>
      </w:r>
      <w:r w:rsidRPr="00D4013C">
        <w:rPr>
          <w:rFonts w:ascii="Times New Roman" w:eastAsia="Times New Roman" w:hAnsi="Times New Roman" w:cs="Times New Roman"/>
          <w:color w:val="000000"/>
          <w:sz w:val="24"/>
          <w:szCs w:val="24"/>
          <w:lang w:eastAsia="ru-RU"/>
        </w:rPr>
        <w:softHyphen/>
        <w:t>ском составе применяемых в вашем хозяйстве пес</w:t>
      </w:r>
      <w:r w:rsidRPr="00D4013C">
        <w:rPr>
          <w:rFonts w:ascii="Times New Roman" w:eastAsia="Times New Roman" w:hAnsi="Times New Roman" w:cs="Times New Roman"/>
          <w:color w:val="000000"/>
          <w:sz w:val="24"/>
          <w:szCs w:val="24"/>
          <w:lang w:eastAsia="ru-RU"/>
        </w:rPr>
        <w:softHyphen/>
        <w:t>тицидов. Определите, к каким группам пестици</w:t>
      </w:r>
      <w:r w:rsidRPr="00D4013C">
        <w:rPr>
          <w:rFonts w:ascii="Times New Roman" w:eastAsia="Times New Roman" w:hAnsi="Times New Roman" w:cs="Times New Roman"/>
          <w:color w:val="000000"/>
          <w:sz w:val="24"/>
          <w:szCs w:val="24"/>
          <w:lang w:eastAsia="ru-RU"/>
        </w:rPr>
        <w:softHyphen/>
        <w:t>дов они относятся.</w:t>
      </w:r>
    </w:p>
    <w:p w:rsidR="00D4013C" w:rsidRPr="00D4013C" w:rsidRDefault="00D4013C" w:rsidP="00D4013C">
      <w:pPr>
        <w:widowControl w:val="0"/>
        <w:numPr>
          <w:ilvl w:val="0"/>
          <w:numId w:val="115"/>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Ознакомьтесь со сроками и нормами обработ</w:t>
      </w:r>
      <w:r w:rsidRPr="00D4013C">
        <w:rPr>
          <w:rFonts w:ascii="Times New Roman" w:eastAsia="Times New Roman" w:hAnsi="Times New Roman" w:cs="Times New Roman"/>
          <w:color w:val="000000"/>
          <w:sz w:val="24"/>
          <w:szCs w:val="24"/>
          <w:lang w:eastAsia="ru-RU"/>
        </w:rPr>
        <w:softHyphen/>
        <w:t>ки растений. Рассчитайте, какое количество пре</w:t>
      </w:r>
      <w:r w:rsidRPr="00D4013C">
        <w:rPr>
          <w:rFonts w:ascii="Times New Roman" w:eastAsia="Times New Roman" w:hAnsi="Times New Roman" w:cs="Times New Roman"/>
          <w:color w:val="000000"/>
          <w:sz w:val="24"/>
          <w:szCs w:val="24"/>
          <w:lang w:eastAsia="ru-RU"/>
        </w:rPr>
        <w:softHyphen/>
        <w:t>паратов расходует ваша семья ежегодно.</w:t>
      </w:r>
    </w:p>
    <w:p w:rsidR="00D4013C" w:rsidRPr="00D4013C" w:rsidRDefault="00D4013C" w:rsidP="00D4013C">
      <w:pPr>
        <w:widowControl w:val="0"/>
        <w:numPr>
          <w:ilvl w:val="0"/>
          <w:numId w:val="115"/>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Изучите экономический аспект применения пестицидов в хозяйстве вашей семьи. Сколько средств расходует ваша семья на приобретение ядохимикатов ежегодно (последние 2—3 года)? Пересчитайте на единицу какой-либо продукции, например на 100 кг картофеля.</w:t>
      </w:r>
    </w:p>
    <w:p w:rsidR="00D4013C" w:rsidRPr="00D4013C" w:rsidRDefault="00D4013C" w:rsidP="00D4013C">
      <w:pPr>
        <w:widowControl w:val="0"/>
        <w:numPr>
          <w:ilvl w:val="0"/>
          <w:numId w:val="115"/>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Есть ли у вас опыт применения растительных препаратов вместо ядохимикатов? Каких именно?</w:t>
      </w:r>
    </w:p>
    <w:p w:rsidR="00D4013C" w:rsidRPr="00D4013C" w:rsidRDefault="00D4013C" w:rsidP="00D4013C">
      <w:pPr>
        <w:widowControl w:val="0"/>
        <w:numPr>
          <w:ilvl w:val="0"/>
          <w:numId w:val="115"/>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Как вы оцениваете результаты применения растительных препаратов (какие у них преимуще</w:t>
      </w:r>
      <w:r w:rsidRPr="00D4013C">
        <w:rPr>
          <w:rFonts w:ascii="Times New Roman" w:eastAsia="Times New Roman" w:hAnsi="Times New Roman" w:cs="Times New Roman"/>
          <w:color w:val="000000"/>
          <w:sz w:val="24"/>
          <w:szCs w:val="24"/>
          <w:lang w:eastAsia="ru-RU"/>
        </w:rPr>
        <w:softHyphen/>
        <w:t>ства и недостатки по сравнению с ядохимикатами)?</w:t>
      </w:r>
    </w:p>
    <w:p w:rsidR="00D4013C" w:rsidRPr="00D4013C" w:rsidRDefault="00D4013C" w:rsidP="00D4013C">
      <w:pPr>
        <w:widowControl w:val="0"/>
        <w:numPr>
          <w:ilvl w:val="0"/>
          <w:numId w:val="115"/>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Подумайте и обсудите с родителями, нельзя ли отказаться от применения какого-либо из пести</w:t>
      </w:r>
      <w:r w:rsidRPr="00D4013C">
        <w:rPr>
          <w:rFonts w:ascii="Times New Roman" w:eastAsia="Times New Roman" w:hAnsi="Times New Roman" w:cs="Times New Roman"/>
          <w:color w:val="000000"/>
          <w:sz w:val="24"/>
          <w:szCs w:val="24"/>
          <w:lang w:eastAsia="ru-RU"/>
        </w:rPr>
        <w:softHyphen/>
        <w:t>цидов или заменить его растительным препаратом?</w:t>
      </w:r>
    </w:p>
    <w:p w:rsidR="00D4013C" w:rsidRPr="00D4013C" w:rsidRDefault="00D4013C" w:rsidP="00D4013C">
      <w:pPr>
        <w:widowControl w:val="0"/>
        <w:numPr>
          <w:ilvl w:val="0"/>
          <w:numId w:val="115"/>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Попробуйте объективно оценить, насколько грамотно с точки зрения охраны своего здоровья и окружающей среды используются в вашем хозяй</w:t>
      </w:r>
      <w:r w:rsidRPr="00D4013C">
        <w:rPr>
          <w:rFonts w:ascii="Times New Roman" w:eastAsia="Times New Roman" w:hAnsi="Times New Roman" w:cs="Times New Roman"/>
          <w:color w:val="000000"/>
          <w:sz w:val="24"/>
          <w:szCs w:val="24"/>
          <w:lang w:eastAsia="ru-RU"/>
        </w:rPr>
        <w:softHyphen/>
        <w:t>стве ядохимикаты (как они хранятся, как моется опрыскиватель и куда выливается вода после мой</w:t>
      </w:r>
      <w:r w:rsidRPr="00D4013C">
        <w:rPr>
          <w:rFonts w:ascii="Times New Roman" w:eastAsia="Times New Roman" w:hAnsi="Times New Roman" w:cs="Times New Roman"/>
          <w:color w:val="000000"/>
          <w:sz w:val="24"/>
          <w:szCs w:val="24"/>
          <w:lang w:eastAsia="ru-RU"/>
        </w:rPr>
        <w:softHyphen/>
        <w:t>ки, какими индивидуальными средствами защи</w:t>
      </w:r>
      <w:r w:rsidRPr="00D4013C">
        <w:rPr>
          <w:rFonts w:ascii="Times New Roman" w:eastAsia="Times New Roman" w:hAnsi="Times New Roman" w:cs="Times New Roman"/>
          <w:color w:val="000000"/>
          <w:sz w:val="24"/>
          <w:szCs w:val="24"/>
          <w:lang w:eastAsia="ru-RU"/>
        </w:rPr>
        <w:softHyphen/>
        <w:t>ты пользуются члены вашей семьи при работе с пестицидами).</w:t>
      </w:r>
    </w:p>
    <w:p w:rsidR="00D4013C" w:rsidRPr="00D4013C" w:rsidRDefault="00D4013C" w:rsidP="00D4013C">
      <w:pPr>
        <w:widowControl w:val="0"/>
        <w:numPr>
          <w:ilvl w:val="0"/>
          <w:numId w:val="115"/>
        </w:num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Были ли случаи отравления пестицидами в вашей семье, и какие меры первой помощи были предприняты при этом, отразилось ли это впослед</w:t>
      </w:r>
      <w:r w:rsidRPr="00D4013C">
        <w:rPr>
          <w:rFonts w:ascii="Times New Roman" w:eastAsia="Times New Roman" w:hAnsi="Times New Roman" w:cs="Times New Roman"/>
          <w:color w:val="000000"/>
          <w:sz w:val="24"/>
          <w:szCs w:val="24"/>
          <w:lang w:eastAsia="ru-RU"/>
        </w:rPr>
        <w:softHyphen/>
        <w:t>ствии на здоровье пострадавших?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Для самых любознательных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Какие из приведенных слов являются синони</w:t>
      </w:r>
      <w:r w:rsidRPr="00D4013C">
        <w:rPr>
          <w:rFonts w:ascii="Times New Roman" w:eastAsia="Times New Roman" w:hAnsi="Times New Roman" w:cs="Times New Roman"/>
          <w:color w:val="000000"/>
          <w:sz w:val="24"/>
          <w:szCs w:val="24"/>
          <w:lang w:eastAsia="ru-RU"/>
        </w:rPr>
        <w:softHyphen/>
        <w:t>мами: инсектициды, гербициды, пестициды, ядо</w:t>
      </w:r>
      <w:r w:rsidRPr="00D4013C">
        <w:rPr>
          <w:rFonts w:ascii="Times New Roman" w:eastAsia="Times New Roman" w:hAnsi="Times New Roman" w:cs="Times New Roman"/>
          <w:color w:val="000000"/>
          <w:sz w:val="24"/>
          <w:szCs w:val="24"/>
          <w:lang w:eastAsia="ru-RU"/>
        </w:rPr>
        <w:softHyphen/>
        <w:t>химикаты?</w:t>
      </w:r>
    </w:p>
    <w:p w:rsidR="00D4013C" w:rsidRPr="00D4013C" w:rsidRDefault="00D4013C" w:rsidP="00D4013C">
      <w:pPr>
        <w:widowControl w:val="0"/>
        <w:spacing w:after="0" w:line="240" w:lineRule="auto"/>
        <w:ind w:firstLine="426"/>
        <w:rPr>
          <w:rFonts w:ascii="Times New Roman" w:eastAsia="Courier New" w:hAnsi="Times New Roman" w:cs="Times New Roman"/>
          <w:i/>
          <w:color w:val="000000"/>
          <w:sz w:val="24"/>
          <w:szCs w:val="24"/>
          <w:lang w:eastAsia="ru-RU" w:bidi="ru-RU"/>
        </w:rPr>
      </w:pPr>
      <w:r w:rsidRPr="00D4013C">
        <w:rPr>
          <w:rFonts w:ascii="Times New Roman" w:eastAsia="Courier New" w:hAnsi="Times New Roman" w:cs="Times New Roman"/>
          <w:i/>
          <w:color w:val="000000"/>
          <w:sz w:val="24"/>
          <w:szCs w:val="24"/>
          <w:lang w:eastAsia="ru-RU" w:bidi="ru-RU"/>
        </w:rPr>
        <w:t>Таблица 85 для определения минеральных удобрений</w:t>
      </w:r>
    </w:p>
    <w:tbl>
      <w:tblPr>
        <w:tblW w:w="0" w:type="auto"/>
        <w:tblInd w:w="5" w:type="dxa"/>
        <w:tblLayout w:type="fixed"/>
        <w:tblCellMar>
          <w:left w:w="0" w:type="dxa"/>
          <w:right w:w="0" w:type="dxa"/>
        </w:tblCellMar>
        <w:tblLook w:val="0000" w:firstRow="0" w:lastRow="0" w:firstColumn="0" w:lastColumn="0" w:noHBand="0" w:noVBand="0"/>
      </w:tblPr>
      <w:tblGrid>
        <w:gridCol w:w="845"/>
        <w:gridCol w:w="1435"/>
        <w:gridCol w:w="854"/>
        <w:gridCol w:w="1119"/>
        <w:gridCol w:w="1550"/>
        <w:gridCol w:w="1123"/>
        <w:gridCol w:w="1128"/>
        <w:gridCol w:w="1565"/>
      </w:tblGrid>
      <w:tr w:rsidR="00D4013C" w:rsidRPr="00D4013C" w:rsidTr="00516169">
        <w:trPr>
          <w:trHeight w:hRule="exact" w:val="583"/>
        </w:trPr>
        <w:tc>
          <w:tcPr>
            <w:tcW w:w="845" w:type="dxa"/>
            <w:vMerge w:val="restart"/>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142"/>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Назва</w:t>
            </w:r>
            <w:r w:rsidRPr="00D4013C">
              <w:rPr>
                <w:rFonts w:ascii="Times New Roman" w:eastAsia="Times New Roman" w:hAnsi="Times New Roman" w:cs="Times New Roman"/>
                <w:color w:val="000000"/>
                <w:sz w:val="24"/>
                <w:szCs w:val="24"/>
                <w:lang w:eastAsia="ru-RU"/>
              </w:rPr>
              <w:softHyphen/>
              <w:t>ние</w:t>
            </w:r>
          </w:p>
        </w:tc>
        <w:tc>
          <w:tcPr>
            <w:tcW w:w="1435" w:type="dxa"/>
            <w:vMerge w:val="restart"/>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148"/>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Внешний</w:t>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вид</w:t>
            </w:r>
          </w:p>
        </w:tc>
        <w:tc>
          <w:tcPr>
            <w:tcW w:w="854" w:type="dxa"/>
            <w:vMerge w:val="restart"/>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Раство</w:t>
            </w:r>
            <w:r w:rsidRPr="00D4013C">
              <w:rPr>
                <w:rFonts w:ascii="Times New Roman" w:eastAsia="Times New Roman" w:hAnsi="Times New Roman" w:cs="Times New Roman"/>
                <w:color w:val="000000"/>
                <w:sz w:val="24"/>
                <w:szCs w:val="24"/>
                <w:lang w:eastAsia="ru-RU"/>
              </w:rPr>
              <w:softHyphen/>
              <w:t>римость в воде</w:t>
            </w:r>
          </w:p>
        </w:tc>
        <w:tc>
          <w:tcPr>
            <w:tcW w:w="4920" w:type="dxa"/>
            <w:gridSpan w:val="4"/>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Взаимодействие раствора данного удобрения</w:t>
            </w:r>
          </w:p>
        </w:tc>
        <w:tc>
          <w:tcPr>
            <w:tcW w:w="1565" w:type="dxa"/>
            <w:vMerge w:val="restart"/>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Окрашивание</w:t>
            </w: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пламени</w:t>
            </w:r>
          </w:p>
        </w:tc>
      </w:tr>
      <w:tr w:rsidR="00D4013C" w:rsidRPr="00D4013C" w:rsidTr="00516169">
        <w:trPr>
          <w:trHeight w:hRule="exact" w:val="1425"/>
        </w:trPr>
        <w:tc>
          <w:tcPr>
            <w:tcW w:w="845" w:type="dxa"/>
            <w:vMerge/>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1435" w:type="dxa"/>
            <w:vMerge/>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854" w:type="dxa"/>
            <w:vMerge/>
            <w:tcBorders>
              <w:top w:val="nil"/>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1119"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127"/>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 серной кислотой</w:t>
            </w:r>
          </w:p>
        </w:tc>
        <w:tc>
          <w:tcPr>
            <w:tcW w:w="155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142"/>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 р-ром хлорида бария и уксусной кислоты</w:t>
            </w:r>
          </w:p>
        </w:tc>
        <w:tc>
          <w:tcPr>
            <w:tcW w:w="112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151"/>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 р-ром ще</w:t>
            </w:r>
            <w:r w:rsidRPr="00D4013C">
              <w:rPr>
                <w:rFonts w:ascii="Times New Roman" w:eastAsia="Times New Roman" w:hAnsi="Times New Roman" w:cs="Times New Roman"/>
                <w:color w:val="000000"/>
                <w:sz w:val="24"/>
                <w:szCs w:val="24"/>
                <w:lang w:eastAsia="ru-RU"/>
              </w:rPr>
              <w:softHyphen/>
              <w:t>лочи (при нагревании)</w:t>
            </w:r>
          </w:p>
        </w:tc>
        <w:tc>
          <w:tcPr>
            <w:tcW w:w="1128"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162"/>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 р-ром нитрата серебра</w:t>
            </w:r>
          </w:p>
        </w:tc>
        <w:tc>
          <w:tcPr>
            <w:tcW w:w="1565" w:type="dxa"/>
            <w:vMerge/>
            <w:tcBorders>
              <w:top w:val="nil"/>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r>
      <w:tr w:rsidR="00D4013C" w:rsidRPr="00D4013C" w:rsidTr="00516169">
        <w:trPr>
          <w:trHeight w:hRule="exact" w:val="1406"/>
        </w:trPr>
        <w:tc>
          <w:tcPr>
            <w:tcW w:w="84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1. Амми</w:t>
            </w:r>
            <w:r w:rsidRPr="00D4013C">
              <w:rPr>
                <w:rFonts w:ascii="Times New Roman" w:eastAsia="Times New Roman" w:hAnsi="Times New Roman" w:cs="Times New Roman"/>
                <w:color w:val="000000"/>
                <w:sz w:val="24"/>
                <w:szCs w:val="24"/>
                <w:lang w:eastAsia="ru-RU"/>
              </w:rPr>
              <w:softHyphen/>
              <w:t>ачная селитра</w:t>
            </w:r>
          </w:p>
        </w:tc>
        <w:tc>
          <w:tcPr>
            <w:tcW w:w="143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белая, кристал</w:t>
            </w:r>
            <w:r w:rsidRPr="00D4013C">
              <w:rPr>
                <w:rFonts w:ascii="Times New Roman" w:eastAsia="Times New Roman" w:hAnsi="Times New Roman" w:cs="Times New Roman"/>
                <w:color w:val="000000"/>
                <w:sz w:val="24"/>
                <w:szCs w:val="24"/>
                <w:lang w:eastAsia="ru-RU"/>
              </w:rPr>
              <w:softHyphen/>
              <w:t>лическая, иногда слегка желтова</w:t>
            </w:r>
            <w:r w:rsidRPr="00D4013C">
              <w:rPr>
                <w:rFonts w:ascii="Times New Roman" w:eastAsia="Times New Roman" w:hAnsi="Times New Roman" w:cs="Times New Roman"/>
                <w:color w:val="000000"/>
                <w:sz w:val="24"/>
                <w:szCs w:val="24"/>
                <w:lang w:eastAsia="ru-RU"/>
              </w:rPr>
              <w:softHyphen/>
              <w:t>тая масса или гранулы</w:t>
            </w:r>
          </w:p>
        </w:tc>
        <w:tc>
          <w:tcPr>
            <w:tcW w:w="85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130"/>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хорошая</w:t>
            </w:r>
          </w:p>
        </w:tc>
        <w:tc>
          <w:tcPr>
            <w:tcW w:w="1119"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127"/>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выделяется бурый газ</w:t>
            </w:r>
          </w:p>
        </w:tc>
        <w:tc>
          <w:tcPr>
            <w:tcW w:w="155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112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9"/>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ощущается запах ам</w:t>
            </w:r>
            <w:r w:rsidRPr="00D4013C">
              <w:rPr>
                <w:rFonts w:ascii="Times New Roman" w:eastAsia="Times New Roman" w:hAnsi="Times New Roman" w:cs="Times New Roman"/>
                <w:color w:val="000000"/>
                <w:sz w:val="24"/>
                <w:szCs w:val="24"/>
                <w:lang w:eastAsia="ru-RU"/>
              </w:rPr>
              <w:softHyphen/>
              <w:t>миака</w:t>
            </w:r>
          </w:p>
        </w:tc>
        <w:tc>
          <w:tcPr>
            <w:tcW w:w="1128"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1565"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пламя окрашива</w:t>
            </w:r>
            <w:r w:rsidRPr="00D4013C">
              <w:rPr>
                <w:rFonts w:ascii="Times New Roman" w:eastAsia="Times New Roman" w:hAnsi="Times New Roman" w:cs="Times New Roman"/>
                <w:color w:val="000000"/>
                <w:sz w:val="24"/>
                <w:szCs w:val="24"/>
                <w:lang w:eastAsia="ru-RU"/>
              </w:rPr>
              <w:softHyphen/>
              <w:t>ется в желтый цвет (от приме</w:t>
            </w:r>
            <w:r w:rsidRPr="00D4013C">
              <w:rPr>
                <w:rFonts w:ascii="Times New Roman" w:eastAsia="Times New Roman" w:hAnsi="Times New Roman" w:cs="Times New Roman"/>
                <w:color w:val="000000"/>
                <w:sz w:val="24"/>
                <w:szCs w:val="24"/>
                <w:lang w:eastAsia="ru-RU"/>
              </w:rPr>
              <w:softHyphen/>
              <w:t>сей)</w:t>
            </w:r>
          </w:p>
        </w:tc>
      </w:tr>
      <w:tr w:rsidR="00D4013C" w:rsidRPr="00D4013C" w:rsidTr="00516169">
        <w:trPr>
          <w:trHeight w:hRule="exact" w:val="1128"/>
        </w:trPr>
        <w:tc>
          <w:tcPr>
            <w:tcW w:w="84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2. Натри</w:t>
            </w:r>
            <w:r w:rsidRPr="00D4013C">
              <w:rPr>
                <w:rFonts w:ascii="Times New Roman" w:eastAsia="Times New Roman" w:hAnsi="Times New Roman" w:cs="Times New Roman"/>
                <w:color w:val="000000"/>
                <w:sz w:val="24"/>
                <w:szCs w:val="24"/>
                <w:lang w:eastAsia="ru-RU"/>
              </w:rPr>
              <w:softHyphen/>
              <w:t>евая селитра</w:t>
            </w:r>
          </w:p>
        </w:tc>
        <w:tc>
          <w:tcPr>
            <w:tcW w:w="143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крупные бес</w:t>
            </w:r>
            <w:r w:rsidRPr="00D4013C">
              <w:rPr>
                <w:rFonts w:ascii="Times New Roman" w:eastAsia="Times New Roman" w:hAnsi="Times New Roman" w:cs="Times New Roman"/>
                <w:color w:val="000000"/>
                <w:sz w:val="24"/>
                <w:szCs w:val="24"/>
                <w:lang w:eastAsia="ru-RU"/>
              </w:rPr>
              <w:softHyphen/>
              <w:t>цветные кри</w:t>
            </w:r>
            <w:r w:rsidRPr="00D4013C">
              <w:rPr>
                <w:rFonts w:ascii="Times New Roman" w:eastAsia="Times New Roman" w:hAnsi="Times New Roman" w:cs="Times New Roman"/>
                <w:color w:val="000000"/>
                <w:sz w:val="24"/>
                <w:szCs w:val="24"/>
                <w:lang w:eastAsia="ru-RU"/>
              </w:rPr>
              <w:softHyphen/>
              <w:t>сталлы</w:t>
            </w:r>
          </w:p>
        </w:tc>
        <w:tc>
          <w:tcPr>
            <w:tcW w:w="85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130"/>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хорошая</w:t>
            </w:r>
          </w:p>
        </w:tc>
        <w:tc>
          <w:tcPr>
            <w:tcW w:w="1119"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127"/>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выделяется бурый газ</w:t>
            </w:r>
          </w:p>
        </w:tc>
        <w:tc>
          <w:tcPr>
            <w:tcW w:w="155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наблюдается не</w:t>
            </w:r>
            <w:r w:rsidRPr="00D4013C">
              <w:rPr>
                <w:rFonts w:ascii="Times New Roman" w:eastAsia="Times New Roman" w:hAnsi="Times New Roman" w:cs="Times New Roman"/>
                <w:color w:val="000000"/>
                <w:sz w:val="24"/>
                <w:szCs w:val="24"/>
                <w:lang w:eastAsia="ru-RU"/>
              </w:rPr>
              <w:softHyphen/>
              <w:t>большое помут</w:t>
            </w:r>
            <w:r w:rsidRPr="00D4013C">
              <w:rPr>
                <w:rFonts w:ascii="Times New Roman" w:eastAsia="Times New Roman" w:hAnsi="Times New Roman" w:cs="Times New Roman"/>
                <w:color w:val="000000"/>
                <w:sz w:val="24"/>
                <w:szCs w:val="24"/>
                <w:lang w:eastAsia="ru-RU"/>
              </w:rPr>
              <w:softHyphen/>
              <w:t>нение  приме</w:t>
            </w:r>
            <w:r w:rsidRPr="00D4013C">
              <w:rPr>
                <w:rFonts w:ascii="Times New Roman" w:eastAsia="Times New Roman" w:hAnsi="Times New Roman" w:cs="Times New Roman"/>
                <w:color w:val="000000"/>
                <w:sz w:val="24"/>
                <w:szCs w:val="24"/>
                <w:lang w:eastAsia="ru-RU"/>
              </w:rPr>
              <w:softHyphen/>
              <w:t>сей)</w:t>
            </w:r>
          </w:p>
        </w:tc>
        <w:tc>
          <w:tcPr>
            <w:tcW w:w="112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9"/>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запах ам</w:t>
            </w:r>
            <w:r w:rsidRPr="00D4013C">
              <w:rPr>
                <w:rFonts w:ascii="Times New Roman" w:eastAsia="Times New Roman" w:hAnsi="Times New Roman" w:cs="Times New Roman"/>
                <w:color w:val="000000"/>
                <w:sz w:val="24"/>
                <w:szCs w:val="24"/>
                <w:lang w:eastAsia="ru-RU"/>
              </w:rPr>
              <w:softHyphen/>
              <w:t>миака не ощущается</w:t>
            </w:r>
          </w:p>
        </w:tc>
        <w:tc>
          <w:tcPr>
            <w:tcW w:w="1128"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162"/>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выделяется небольшой осадок  примесей)</w:t>
            </w:r>
          </w:p>
        </w:tc>
        <w:tc>
          <w:tcPr>
            <w:tcW w:w="1565"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окрашивается в желтый цвет</w:t>
            </w:r>
          </w:p>
        </w:tc>
      </w:tr>
      <w:tr w:rsidR="00D4013C" w:rsidRPr="00D4013C" w:rsidTr="00516169">
        <w:trPr>
          <w:trHeight w:hRule="exact" w:val="1710"/>
        </w:trPr>
        <w:tc>
          <w:tcPr>
            <w:tcW w:w="84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3. Суль</w:t>
            </w:r>
            <w:r w:rsidRPr="00D4013C">
              <w:rPr>
                <w:rFonts w:ascii="Times New Roman" w:eastAsia="Times New Roman" w:hAnsi="Times New Roman" w:cs="Times New Roman"/>
                <w:color w:val="000000"/>
                <w:sz w:val="24"/>
                <w:szCs w:val="24"/>
                <w:lang w:eastAsia="ru-RU"/>
              </w:rPr>
              <w:softHyphen/>
              <w:t>фат ам</w:t>
            </w:r>
            <w:r w:rsidRPr="00D4013C">
              <w:rPr>
                <w:rFonts w:ascii="Times New Roman" w:eastAsia="Times New Roman" w:hAnsi="Times New Roman" w:cs="Times New Roman"/>
                <w:color w:val="000000"/>
                <w:sz w:val="24"/>
                <w:szCs w:val="24"/>
                <w:lang w:eastAsia="ru-RU"/>
              </w:rPr>
              <w:softHyphen/>
              <w:t>мония</w:t>
            </w:r>
          </w:p>
        </w:tc>
        <w:tc>
          <w:tcPr>
            <w:tcW w:w="143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мелкие светло</w:t>
            </w:r>
            <w:r w:rsidRPr="00D4013C">
              <w:rPr>
                <w:rFonts w:ascii="Times New Roman" w:eastAsia="Times New Roman" w:hAnsi="Times New Roman" w:cs="Times New Roman"/>
                <w:color w:val="000000"/>
                <w:sz w:val="24"/>
                <w:szCs w:val="24"/>
                <w:lang w:eastAsia="ru-RU"/>
              </w:rPr>
              <w:softHyphen/>
              <w:t>серые кристаллы</w:t>
            </w:r>
          </w:p>
        </w:tc>
        <w:tc>
          <w:tcPr>
            <w:tcW w:w="85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130"/>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хорошая</w:t>
            </w:r>
          </w:p>
        </w:tc>
        <w:tc>
          <w:tcPr>
            <w:tcW w:w="1119"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127"/>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бурый газ не выделя</w:t>
            </w:r>
            <w:r w:rsidRPr="00D4013C">
              <w:rPr>
                <w:rFonts w:ascii="Times New Roman" w:eastAsia="Times New Roman" w:hAnsi="Times New Roman" w:cs="Times New Roman"/>
                <w:color w:val="000000"/>
                <w:sz w:val="24"/>
                <w:szCs w:val="24"/>
                <w:lang w:eastAsia="ru-RU"/>
              </w:rPr>
              <w:softHyphen/>
              <w:t>ется</w:t>
            </w:r>
          </w:p>
        </w:tc>
        <w:tc>
          <w:tcPr>
            <w:tcW w:w="155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выпадает белый осадок, нераство</w:t>
            </w:r>
            <w:r w:rsidRPr="00D4013C">
              <w:rPr>
                <w:rFonts w:ascii="Times New Roman" w:eastAsia="Times New Roman" w:hAnsi="Times New Roman" w:cs="Times New Roman"/>
                <w:color w:val="000000"/>
                <w:sz w:val="24"/>
                <w:szCs w:val="24"/>
                <w:lang w:eastAsia="ru-RU"/>
              </w:rPr>
              <w:softHyphen/>
              <w:t>римый в уксусной к-те</w:t>
            </w:r>
          </w:p>
        </w:tc>
        <w:tc>
          <w:tcPr>
            <w:tcW w:w="112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9"/>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выделяется</w:t>
            </w:r>
          </w:p>
          <w:p w:rsidR="00D4013C" w:rsidRPr="00D4013C" w:rsidRDefault="00D4013C" w:rsidP="00D4013C">
            <w:pPr>
              <w:spacing w:after="0" w:line="240" w:lineRule="auto"/>
              <w:ind w:firstLine="9"/>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аммиак</w:t>
            </w:r>
          </w:p>
        </w:tc>
        <w:tc>
          <w:tcPr>
            <w:tcW w:w="1128"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162"/>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наблюдается</w:t>
            </w:r>
          </w:p>
          <w:p w:rsidR="00D4013C" w:rsidRPr="00D4013C" w:rsidRDefault="00D4013C" w:rsidP="00D4013C">
            <w:pPr>
              <w:spacing w:after="0" w:line="240" w:lineRule="auto"/>
              <w:ind w:firstLine="162"/>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небольшое</w:t>
            </w:r>
          </w:p>
          <w:p w:rsidR="00D4013C" w:rsidRPr="00D4013C" w:rsidRDefault="00D4013C" w:rsidP="00D4013C">
            <w:pPr>
              <w:spacing w:after="0" w:line="240" w:lineRule="auto"/>
              <w:ind w:firstLine="162"/>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помутнение</w:t>
            </w:r>
          </w:p>
        </w:tc>
        <w:tc>
          <w:tcPr>
            <w:tcW w:w="1565"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6"/>
              <w:jc w:val="center"/>
              <w:rPr>
                <w:rFonts w:ascii="Times New Roman" w:eastAsia="Times New Roman" w:hAnsi="Times New Roman" w:cs="Times New Roman"/>
                <w:sz w:val="24"/>
                <w:szCs w:val="24"/>
                <w:lang w:eastAsia="ru-RU"/>
              </w:rPr>
            </w:pPr>
          </w:p>
        </w:tc>
      </w:tr>
      <w:tr w:rsidR="00D4013C" w:rsidRPr="00D4013C" w:rsidTr="00516169">
        <w:trPr>
          <w:trHeight w:hRule="exact" w:val="1711"/>
        </w:trPr>
        <w:tc>
          <w:tcPr>
            <w:tcW w:w="84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4. Супер</w:t>
            </w:r>
            <w:r w:rsidRPr="00D4013C">
              <w:rPr>
                <w:rFonts w:ascii="Times New Roman" w:eastAsia="Times New Roman" w:hAnsi="Times New Roman" w:cs="Times New Roman"/>
                <w:color w:val="000000"/>
                <w:sz w:val="24"/>
                <w:szCs w:val="24"/>
                <w:lang w:eastAsia="ru-RU"/>
              </w:rPr>
              <w:softHyphen/>
              <w:t>фосфат</w:t>
            </w:r>
          </w:p>
        </w:tc>
        <w:tc>
          <w:tcPr>
            <w:tcW w:w="143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светло-серый порошок или гранулы</w:t>
            </w:r>
          </w:p>
        </w:tc>
        <w:tc>
          <w:tcPr>
            <w:tcW w:w="85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130"/>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раство</w:t>
            </w:r>
            <w:r w:rsidRPr="00D4013C">
              <w:rPr>
                <w:rFonts w:ascii="Times New Roman" w:eastAsia="Times New Roman" w:hAnsi="Times New Roman" w:cs="Times New Roman"/>
                <w:color w:val="000000"/>
                <w:sz w:val="24"/>
                <w:szCs w:val="24"/>
                <w:lang w:eastAsia="ru-RU"/>
              </w:rPr>
              <w:softHyphen/>
            </w:r>
          </w:p>
          <w:p w:rsidR="00D4013C" w:rsidRPr="00D4013C" w:rsidRDefault="00D4013C" w:rsidP="00D4013C">
            <w:pPr>
              <w:spacing w:after="0" w:line="240" w:lineRule="auto"/>
              <w:ind w:firstLine="130"/>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ряется</w:t>
            </w:r>
          </w:p>
          <w:p w:rsidR="00D4013C" w:rsidRPr="00D4013C" w:rsidRDefault="00D4013C" w:rsidP="00D4013C">
            <w:pPr>
              <w:spacing w:after="0" w:line="240" w:lineRule="auto"/>
              <w:ind w:firstLine="130"/>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частично</w:t>
            </w:r>
          </w:p>
        </w:tc>
        <w:tc>
          <w:tcPr>
            <w:tcW w:w="1119"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127"/>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бурый газ не выделя</w:t>
            </w:r>
            <w:r w:rsidRPr="00D4013C">
              <w:rPr>
                <w:rFonts w:ascii="Times New Roman" w:eastAsia="Times New Roman" w:hAnsi="Times New Roman" w:cs="Times New Roman"/>
                <w:color w:val="000000"/>
                <w:sz w:val="24"/>
                <w:szCs w:val="24"/>
                <w:lang w:eastAsia="ru-RU"/>
              </w:rPr>
              <w:softHyphen/>
              <w:t>ется</w:t>
            </w:r>
          </w:p>
        </w:tc>
        <w:tc>
          <w:tcPr>
            <w:tcW w:w="155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выпадает белый осадок, частично растворимый в уксусной к-те</w:t>
            </w:r>
          </w:p>
        </w:tc>
        <w:tc>
          <w:tcPr>
            <w:tcW w:w="112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9"/>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запах ам</w:t>
            </w:r>
            <w:r w:rsidRPr="00D4013C">
              <w:rPr>
                <w:rFonts w:ascii="Times New Roman" w:eastAsia="Times New Roman" w:hAnsi="Times New Roman" w:cs="Times New Roman"/>
                <w:color w:val="000000"/>
                <w:sz w:val="24"/>
                <w:szCs w:val="24"/>
                <w:lang w:eastAsia="ru-RU"/>
              </w:rPr>
              <w:softHyphen/>
              <w:t>миака не ощущается</w:t>
            </w:r>
          </w:p>
        </w:tc>
        <w:tc>
          <w:tcPr>
            <w:tcW w:w="1128"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162"/>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выпадает желтый оса</w:t>
            </w:r>
            <w:r w:rsidRPr="00D4013C">
              <w:rPr>
                <w:rFonts w:ascii="Times New Roman" w:eastAsia="Times New Roman" w:hAnsi="Times New Roman" w:cs="Times New Roman"/>
                <w:color w:val="000000"/>
                <w:sz w:val="24"/>
                <w:szCs w:val="24"/>
                <w:lang w:eastAsia="ru-RU"/>
              </w:rPr>
              <w:softHyphen/>
              <w:t>док</w:t>
            </w:r>
          </w:p>
        </w:tc>
        <w:tc>
          <w:tcPr>
            <w:tcW w:w="1565"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окрашивается в желтый цвет</w:t>
            </w:r>
          </w:p>
        </w:tc>
      </w:tr>
      <w:tr w:rsidR="00D4013C" w:rsidRPr="00D4013C" w:rsidTr="00516169">
        <w:trPr>
          <w:trHeight w:hRule="exact" w:val="1697"/>
        </w:trPr>
        <w:tc>
          <w:tcPr>
            <w:tcW w:w="84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5. Силь</w:t>
            </w:r>
            <w:r w:rsidRPr="00D4013C">
              <w:rPr>
                <w:rFonts w:ascii="Times New Roman" w:eastAsia="Times New Roman" w:hAnsi="Times New Roman" w:cs="Times New Roman"/>
                <w:color w:val="000000"/>
                <w:sz w:val="24"/>
                <w:szCs w:val="24"/>
                <w:lang w:eastAsia="ru-RU"/>
              </w:rPr>
              <w:softHyphen/>
              <w:t>винит</w:t>
            </w:r>
          </w:p>
        </w:tc>
        <w:tc>
          <w:tcPr>
            <w:tcW w:w="1435"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розовые кри</w:t>
            </w:r>
            <w:r w:rsidRPr="00D4013C">
              <w:rPr>
                <w:rFonts w:ascii="Times New Roman" w:eastAsia="Times New Roman" w:hAnsi="Times New Roman" w:cs="Times New Roman"/>
                <w:color w:val="000000"/>
                <w:sz w:val="24"/>
                <w:szCs w:val="24"/>
                <w:lang w:eastAsia="ru-RU"/>
              </w:rPr>
              <w:softHyphen/>
              <w:t>сталлы</w:t>
            </w:r>
          </w:p>
        </w:tc>
        <w:tc>
          <w:tcPr>
            <w:tcW w:w="854"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130"/>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хорошая</w:t>
            </w:r>
          </w:p>
        </w:tc>
        <w:tc>
          <w:tcPr>
            <w:tcW w:w="1119"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127"/>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бурый газ не выделя</w:t>
            </w:r>
            <w:r w:rsidRPr="00D4013C">
              <w:rPr>
                <w:rFonts w:ascii="Times New Roman" w:eastAsia="Times New Roman" w:hAnsi="Times New Roman" w:cs="Times New Roman"/>
                <w:color w:val="000000"/>
                <w:sz w:val="24"/>
                <w:szCs w:val="24"/>
                <w:lang w:eastAsia="ru-RU"/>
              </w:rPr>
              <w:softHyphen/>
              <w:t>ется</w:t>
            </w:r>
          </w:p>
        </w:tc>
        <w:tc>
          <w:tcPr>
            <w:tcW w:w="1550"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1123"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9"/>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запах ам</w:t>
            </w:r>
            <w:r w:rsidRPr="00D4013C">
              <w:rPr>
                <w:rFonts w:ascii="Times New Roman" w:eastAsia="Times New Roman" w:hAnsi="Times New Roman" w:cs="Times New Roman"/>
                <w:color w:val="000000"/>
                <w:sz w:val="24"/>
                <w:szCs w:val="24"/>
                <w:lang w:eastAsia="ru-RU"/>
              </w:rPr>
              <w:softHyphen/>
              <w:t>миака не ощущается</w:t>
            </w:r>
          </w:p>
        </w:tc>
        <w:tc>
          <w:tcPr>
            <w:tcW w:w="1128" w:type="dxa"/>
            <w:tcBorders>
              <w:top w:val="single" w:sz="4" w:space="0" w:color="auto"/>
              <w:left w:val="single" w:sz="4" w:space="0" w:color="auto"/>
              <w:bottom w:val="nil"/>
              <w:right w:val="nil"/>
            </w:tcBorders>
            <w:shd w:val="clear" w:color="auto" w:fill="FFFFFF"/>
            <w:vAlign w:val="center"/>
          </w:tcPr>
          <w:p w:rsidR="00D4013C" w:rsidRPr="00D4013C" w:rsidRDefault="00D4013C" w:rsidP="00D4013C">
            <w:pPr>
              <w:spacing w:after="0" w:line="240" w:lineRule="auto"/>
              <w:ind w:firstLine="162"/>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выделяется белый оса</w:t>
            </w:r>
            <w:r w:rsidRPr="00D4013C">
              <w:rPr>
                <w:rFonts w:ascii="Times New Roman" w:eastAsia="Times New Roman" w:hAnsi="Times New Roman" w:cs="Times New Roman"/>
                <w:color w:val="000000"/>
                <w:sz w:val="24"/>
                <w:szCs w:val="24"/>
                <w:lang w:eastAsia="ru-RU"/>
              </w:rPr>
              <w:softHyphen/>
              <w:t>док</w:t>
            </w:r>
          </w:p>
        </w:tc>
        <w:tc>
          <w:tcPr>
            <w:tcW w:w="1565" w:type="dxa"/>
            <w:tcBorders>
              <w:top w:val="single" w:sz="4" w:space="0" w:color="auto"/>
              <w:left w:val="single" w:sz="4" w:space="0" w:color="auto"/>
              <w:bottom w:val="nil"/>
              <w:right w:val="single" w:sz="4" w:space="0" w:color="auto"/>
            </w:tcBorders>
            <w:shd w:val="clear" w:color="auto" w:fill="FFFFFF"/>
            <w:vAlign w:val="center"/>
          </w:tcPr>
          <w:p w:rsidR="00D4013C" w:rsidRPr="00D4013C" w:rsidRDefault="00D4013C" w:rsidP="00D4013C">
            <w:pPr>
              <w:spacing w:after="0" w:line="240" w:lineRule="auto"/>
              <w:ind w:firstLine="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окрашивается в желтый цвет. При рассматривании пламени через синее стекло за</w:t>
            </w:r>
            <w:r w:rsidRPr="00D4013C">
              <w:rPr>
                <w:rFonts w:ascii="Times New Roman" w:eastAsia="Times New Roman" w:hAnsi="Times New Roman" w:cs="Times New Roman"/>
                <w:color w:val="000000"/>
                <w:sz w:val="24"/>
                <w:szCs w:val="24"/>
                <w:lang w:eastAsia="ru-RU"/>
              </w:rPr>
              <w:softHyphen/>
              <w:t>метно фиолетовое окрашивание</w:t>
            </w:r>
          </w:p>
        </w:tc>
      </w:tr>
      <w:tr w:rsidR="00D4013C" w:rsidRPr="00D4013C" w:rsidTr="00516169">
        <w:trPr>
          <w:trHeight w:hRule="exact" w:val="843"/>
        </w:trPr>
        <w:tc>
          <w:tcPr>
            <w:tcW w:w="845"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6. Калий</w:t>
            </w:r>
            <w:r w:rsidRPr="00D4013C">
              <w:rPr>
                <w:rFonts w:ascii="Times New Roman" w:eastAsia="Times New Roman" w:hAnsi="Times New Roman" w:cs="Times New Roman"/>
                <w:color w:val="000000"/>
                <w:sz w:val="24"/>
                <w:szCs w:val="24"/>
                <w:lang w:eastAsia="ru-RU"/>
              </w:rPr>
              <w:softHyphen/>
              <w:t>ная соль</w:t>
            </w:r>
          </w:p>
        </w:tc>
        <w:tc>
          <w:tcPr>
            <w:tcW w:w="1435"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бесцветные</w:t>
            </w:r>
          </w:p>
        </w:tc>
        <w:tc>
          <w:tcPr>
            <w:tcW w:w="854"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130"/>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хорошая</w:t>
            </w:r>
          </w:p>
          <w:p w:rsidR="00D4013C" w:rsidRPr="00D4013C" w:rsidRDefault="00D4013C" w:rsidP="00D4013C">
            <w:pPr>
              <w:spacing w:after="0" w:line="240" w:lineRule="auto"/>
              <w:ind w:firstLine="130"/>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w:t>
            </w:r>
          </w:p>
        </w:tc>
        <w:tc>
          <w:tcPr>
            <w:tcW w:w="1119"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127"/>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бурый газ не выделя</w:t>
            </w:r>
            <w:r w:rsidRPr="00D4013C">
              <w:rPr>
                <w:rFonts w:ascii="Times New Roman" w:eastAsia="Times New Roman" w:hAnsi="Times New Roman" w:cs="Times New Roman"/>
                <w:color w:val="000000"/>
                <w:sz w:val="24"/>
                <w:szCs w:val="24"/>
                <w:lang w:eastAsia="ru-RU"/>
              </w:rPr>
              <w:softHyphen/>
              <w:t>ется</w:t>
            </w:r>
          </w:p>
        </w:tc>
        <w:tc>
          <w:tcPr>
            <w:tcW w:w="1550"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p>
        </w:tc>
        <w:tc>
          <w:tcPr>
            <w:tcW w:w="1123"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9"/>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запах аммиа</w:t>
            </w:r>
            <w:r w:rsidRPr="00D4013C">
              <w:rPr>
                <w:rFonts w:ascii="Times New Roman" w:eastAsia="Times New Roman" w:hAnsi="Times New Roman" w:cs="Times New Roman"/>
                <w:color w:val="000000"/>
                <w:sz w:val="24"/>
                <w:szCs w:val="24"/>
                <w:lang w:eastAsia="ru-RU"/>
              </w:rPr>
              <w:softHyphen/>
              <w:t>ка не ощуща</w:t>
            </w:r>
            <w:r w:rsidRPr="00D4013C">
              <w:rPr>
                <w:rFonts w:ascii="Times New Roman" w:eastAsia="Times New Roman" w:hAnsi="Times New Roman" w:cs="Times New Roman"/>
                <w:color w:val="000000"/>
                <w:sz w:val="24"/>
                <w:szCs w:val="24"/>
                <w:lang w:eastAsia="ru-RU"/>
              </w:rPr>
              <w:softHyphen/>
              <w:t>ется</w:t>
            </w:r>
          </w:p>
        </w:tc>
        <w:tc>
          <w:tcPr>
            <w:tcW w:w="1128" w:type="dxa"/>
            <w:tcBorders>
              <w:top w:val="single" w:sz="4" w:space="0" w:color="auto"/>
              <w:left w:val="single" w:sz="4" w:space="0" w:color="auto"/>
              <w:bottom w:val="single" w:sz="4" w:space="0" w:color="auto"/>
              <w:right w:val="nil"/>
            </w:tcBorders>
            <w:shd w:val="clear" w:color="auto" w:fill="FFFFFF"/>
            <w:vAlign w:val="center"/>
          </w:tcPr>
          <w:p w:rsidR="00D4013C" w:rsidRPr="00D4013C" w:rsidRDefault="00D4013C" w:rsidP="00D4013C">
            <w:pPr>
              <w:spacing w:after="0" w:line="240" w:lineRule="auto"/>
              <w:ind w:firstLine="162"/>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выпадает белый осадок</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center"/>
          </w:tcPr>
          <w:p w:rsidR="00D4013C" w:rsidRPr="00D4013C" w:rsidRDefault="00D4013C" w:rsidP="00D4013C">
            <w:pPr>
              <w:spacing w:after="0" w:line="240" w:lineRule="auto"/>
              <w:ind w:firstLine="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w:t>
            </w:r>
          </w:p>
        </w:tc>
      </w:tr>
    </w:tbl>
    <w:p w:rsidR="00D4013C" w:rsidRPr="00D4013C" w:rsidRDefault="00D4013C" w:rsidP="00D4013C">
      <w:pPr>
        <w:spacing w:after="0" w:line="240" w:lineRule="auto"/>
        <w:ind w:firstLine="426"/>
        <w:rPr>
          <w:rFonts w:ascii="Times New Roman" w:hAnsi="Times New Roman" w:cs="Times New Roman"/>
          <w:sz w:val="24"/>
          <w:szCs w:val="24"/>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Опыт № 1.</w:t>
      </w:r>
      <w:r w:rsidRPr="00D4013C">
        <w:rPr>
          <w:rFonts w:ascii="Times New Roman" w:eastAsia="Times New Roman" w:hAnsi="Times New Roman" w:cs="Times New Roman"/>
          <w:b/>
          <w:bCs/>
          <w:color w:val="000000"/>
          <w:sz w:val="24"/>
          <w:szCs w:val="24"/>
          <w:lang w:eastAsia="ru-RU"/>
        </w:rPr>
        <w:t xml:space="preserve"> Определение нитратов в питьевой воде, картофельном соке, морковном соке.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Класс делится на 3 группы и выполняет практическую работу по определению нитратов. После выполнения работы один ученик из группы рассказывает о полу</w:t>
      </w:r>
      <w:r w:rsidRPr="00D4013C">
        <w:rPr>
          <w:rFonts w:ascii="Times New Roman" w:eastAsia="Times New Roman" w:hAnsi="Times New Roman" w:cs="Times New Roman"/>
          <w:bCs/>
          <w:color w:val="000000"/>
          <w:sz w:val="24"/>
          <w:szCs w:val="24"/>
          <w:lang w:eastAsia="ru-RU"/>
        </w:rPr>
        <w:softHyphen/>
        <w:t>ченных результатах по плану на доске.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После практической части сделать запись в тетрадях о том, как можно уменьшить содержание нитратов в овощах в домашних усло</w:t>
      </w:r>
      <w:r w:rsidRPr="00D4013C">
        <w:rPr>
          <w:rFonts w:ascii="Times New Roman" w:eastAsia="Times New Roman" w:hAnsi="Times New Roman" w:cs="Times New Roman"/>
          <w:bCs/>
          <w:color w:val="000000"/>
          <w:sz w:val="24"/>
          <w:szCs w:val="24"/>
          <w:lang w:eastAsia="ru-RU"/>
        </w:rPr>
        <w:softHyphen/>
        <w:t>виях.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Опасными загрязнителями продуктов питания нитраты стано</w:t>
      </w:r>
      <w:r w:rsidRPr="00D4013C">
        <w:rPr>
          <w:rFonts w:ascii="Times New Roman" w:eastAsia="Times New Roman" w:hAnsi="Times New Roman" w:cs="Times New Roman"/>
          <w:bCs/>
          <w:color w:val="000000"/>
          <w:sz w:val="24"/>
          <w:szCs w:val="24"/>
          <w:lang w:eastAsia="ru-RU"/>
        </w:rPr>
        <w:softHyphen/>
        <w:t>вятся тогда, когда на каждый кг веса человек потребляет 5 мг нитра</w:t>
      </w:r>
      <w:r w:rsidRPr="00D4013C">
        <w:rPr>
          <w:rFonts w:ascii="Times New Roman" w:eastAsia="Times New Roman" w:hAnsi="Times New Roman" w:cs="Times New Roman"/>
          <w:bCs/>
          <w:color w:val="000000"/>
          <w:sz w:val="24"/>
          <w:szCs w:val="24"/>
          <w:lang w:eastAsia="ru-RU"/>
        </w:rPr>
        <w:softHyphen/>
        <w:t>тов/сутки.</w:t>
      </w:r>
    </w:p>
    <w:p w:rsidR="00D4013C" w:rsidRPr="00D4013C" w:rsidRDefault="00D4013C" w:rsidP="00D4013C">
      <w:pPr>
        <w:widowControl w:val="0"/>
        <w:spacing w:after="0" w:line="240" w:lineRule="auto"/>
        <w:ind w:firstLine="426"/>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Нитраты более активно накапливаются растениями при не</w:t>
      </w:r>
      <w:r w:rsidRPr="00D4013C">
        <w:rPr>
          <w:rFonts w:ascii="Times New Roman" w:eastAsia="Times New Roman" w:hAnsi="Times New Roman" w:cs="Times New Roman"/>
          <w:bCs/>
          <w:color w:val="000000"/>
          <w:sz w:val="24"/>
          <w:szCs w:val="24"/>
          <w:lang w:eastAsia="ru-RU"/>
        </w:rPr>
        <w:softHyphen/>
        <w:t>достатке света, поэтому выращивать культуры с высокой накопитель</w:t>
      </w:r>
      <w:r w:rsidRPr="00D4013C">
        <w:rPr>
          <w:rFonts w:ascii="Times New Roman" w:eastAsia="Times New Roman" w:hAnsi="Times New Roman" w:cs="Times New Roman"/>
          <w:bCs/>
          <w:color w:val="000000"/>
          <w:sz w:val="24"/>
          <w:szCs w:val="24"/>
          <w:lang w:eastAsia="ru-RU"/>
        </w:rPr>
        <w:softHyphen/>
        <w:t>ной способностью нитратов нельзя в тенистых местах.</w:t>
      </w:r>
    </w:p>
    <w:p w:rsidR="00D4013C" w:rsidRPr="00D4013C" w:rsidRDefault="00D4013C" w:rsidP="00D4013C">
      <w:pPr>
        <w:widowControl w:val="0"/>
        <w:spacing w:after="0" w:line="240" w:lineRule="auto"/>
        <w:ind w:firstLine="426"/>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По способности накапливать нитраты можно разделить рас</w:t>
      </w:r>
      <w:r w:rsidRPr="00D4013C">
        <w:rPr>
          <w:rFonts w:ascii="Times New Roman" w:eastAsia="Times New Roman" w:hAnsi="Times New Roman" w:cs="Times New Roman"/>
          <w:bCs/>
          <w:color w:val="000000"/>
          <w:sz w:val="24"/>
          <w:szCs w:val="24"/>
          <w:lang w:eastAsia="ru-RU"/>
        </w:rPr>
        <w:softHyphen/>
        <w:t xml:space="preserve">тения на 5 </w:t>
      </w:r>
      <w:r w:rsidRPr="00D4013C">
        <w:rPr>
          <w:rFonts w:ascii="Times New Roman" w:eastAsia="Times New Roman" w:hAnsi="Times New Roman" w:cs="Times New Roman"/>
          <w:bCs/>
          <w:color w:val="000000"/>
          <w:spacing w:val="40"/>
          <w:sz w:val="24"/>
          <w:szCs w:val="24"/>
          <w:lang w:eastAsia="ru-RU"/>
        </w:rPr>
        <w:t>групп:</w:t>
      </w:r>
    </w:p>
    <w:p w:rsidR="00D4013C" w:rsidRPr="00D4013C" w:rsidRDefault="00D4013C" w:rsidP="00D4013C">
      <w:pPr>
        <w:widowControl w:val="0"/>
        <w:numPr>
          <w:ilvl w:val="0"/>
          <w:numId w:val="120"/>
        </w:numPr>
        <w:spacing w:after="0" w:line="240" w:lineRule="auto"/>
        <w:ind w:firstLine="426"/>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больше 5 г на 1 кг продукции (все виды салатов, петрушка, редис);</w:t>
      </w:r>
    </w:p>
    <w:p w:rsidR="00D4013C" w:rsidRPr="00D4013C" w:rsidRDefault="00D4013C" w:rsidP="00D4013C">
      <w:pPr>
        <w:widowControl w:val="0"/>
        <w:numPr>
          <w:ilvl w:val="0"/>
          <w:numId w:val="120"/>
        </w:numPr>
        <w:spacing w:after="0" w:line="240" w:lineRule="auto"/>
        <w:ind w:firstLine="426"/>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до 5 г на 1 кг (шпинат, редька, кольраби, свекла, зеленый лук);</w:t>
      </w:r>
    </w:p>
    <w:p w:rsidR="00D4013C" w:rsidRPr="00D4013C" w:rsidRDefault="00D4013C" w:rsidP="00D4013C">
      <w:pPr>
        <w:widowControl w:val="0"/>
        <w:numPr>
          <w:ilvl w:val="0"/>
          <w:numId w:val="120"/>
        </w:numPr>
        <w:spacing w:after="0" w:line="240" w:lineRule="auto"/>
        <w:ind w:firstLine="426"/>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до 4 г на 1 кг (белокочанная капуста, морковь, репчатый лук);</w:t>
      </w:r>
    </w:p>
    <w:p w:rsidR="00D4013C" w:rsidRPr="00D4013C" w:rsidRDefault="00D4013C" w:rsidP="00D4013C">
      <w:pPr>
        <w:widowControl w:val="0"/>
        <w:numPr>
          <w:ilvl w:val="0"/>
          <w:numId w:val="120"/>
        </w:numPr>
        <w:spacing w:after="0" w:line="240" w:lineRule="auto"/>
        <w:ind w:firstLine="426"/>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до 3 г на 1 кг (лук-порей, ревень, укроп, тыква);</w:t>
      </w:r>
    </w:p>
    <w:p w:rsidR="00D4013C" w:rsidRPr="00D4013C" w:rsidRDefault="00D4013C" w:rsidP="00D4013C">
      <w:pPr>
        <w:widowControl w:val="0"/>
        <w:numPr>
          <w:ilvl w:val="0"/>
          <w:numId w:val="120"/>
        </w:numPr>
        <w:spacing w:after="0" w:line="240" w:lineRule="auto"/>
        <w:ind w:firstLine="426"/>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менее 1 г на 1 кг (огурцы, арбузы, дыни, помидоры, бакла</w:t>
      </w:r>
      <w:r w:rsidRPr="00D4013C">
        <w:rPr>
          <w:rFonts w:ascii="Times New Roman" w:eastAsia="Times New Roman" w:hAnsi="Times New Roman" w:cs="Times New Roman"/>
          <w:bCs/>
          <w:color w:val="000000"/>
          <w:sz w:val="24"/>
          <w:szCs w:val="24"/>
          <w:lang w:eastAsia="ru-RU"/>
        </w:rPr>
        <w:softHyphen/>
        <w:t>жаны, картофель).</w:t>
      </w:r>
    </w:p>
    <w:p w:rsidR="00D4013C" w:rsidRPr="00D4013C" w:rsidRDefault="00D4013C" w:rsidP="00D4013C">
      <w:pPr>
        <w:widowControl w:val="0"/>
        <w:spacing w:after="0" w:line="240" w:lineRule="auto"/>
        <w:ind w:firstLine="426"/>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Как распределяются нитраты в овощах?</w:t>
      </w:r>
    </w:p>
    <w:p w:rsidR="00D4013C" w:rsidRPr="00D4013C" w:rsidRDefault="00D4013C" w:rsidP="00D4013C">
      <w:pPr>
        <w:widowControl w:val="0"/>
        <w:numPr>
          <w:ilvl w:val="0"/>
          <w:numId w:val="77"/>
        </w:numPr>
        <w:spacing w:after="0" w:line="240" w:lineRule="auto"/>
        <w:ind w:firstLine="426"/>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У свеклы сконцентрированы в верхней части корнеплода - до 65 %;</w:t>
      </w:r>
    </w:p>
    <w:p w:rsidR="00D4013C" w:rsidRPr="00D4013C" w:rsidRDefault="00D4013C" w:rsidP="00D4013C">
      <w:pPr>
        <w:widowControl w:val="0"/>
        <w:numPr>
          <w:ilvl w:val="0"/>
          <w:numId w:val="77"/>
        </w:numPr>
        <w:spacing w:after="0" w:line="240" w:lineRule="auto"/>
        <w:ind w:firstLine="426"/>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в моркови в центральной части - 90 %, наружной части - 10 %;</w:t>
      </w:r>
    </w:p>
    <w:p w:rsidR="00D4013C" w:rsidRPr="00D4013C" w:rsidRDefault="00D4013C" w:rsidP="00D4013C">
      <w:pPr>
        <w:widowControl w:val="0"/>
        <w:numPr>
          <w:ilvl w:val="0"/>
          <w:numId w:val="77"/>
        </w:numPr>
        <w:spacing w:after="0" w:line="240" w:lineRule="auto"/>
        <w:ind w:firstLine="426"/>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капуста - самая опасная часть - кочерыжка, и в толстых че</w:t>
      </w:r>
      <w:r w:rsidRPr="00D4013C">
        <w:rPr>
          <w:rFonts w:ascii="Times New Roman" w:eastAsia="Times New Roman" w:hAnsi="Times New Roman" w:cs="Times New Roman"/>
          <w:bCs/>
          <w:color w:val="000000"/>
          <w:sz w:val="24"/>
          <w:szCs w:val="24"/>
          <w:lang w:eastAsia="ru-RU"/>
        </w:rPr>
        <w:softHyphen/>
        <w:t>решках листьев;</w:t>
      </w:r>
    </w:p>
    <w:p w:rsidR="00D4013C" w:rsidRPr="00D4013C" w:rsidRDefault="00D4013C" w:rsidP="00D4013C">
      <w:pPr>
        <w:widowControl w:val="0"/>
        <w:numPr>
          <w:ilvl w:val="0"/>
          <w:numId w:val="77"/>
        </w:numPr>
        <w:spacing w:after="0" w:line="240" w:lineRule="auto"/>
        <w:ind w:firstLine="426"/>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у картофеля в мелких клубнях нитратов больше, чем в круп</w:t>
      </w:r>
      <w:r w:rsidRPr="00D4013C">
        <w:rPr>
          <w:rFonts w:ascii="Times New Roman" w:eastAsia="Times New Roman" w:hAnsi="Times New Roman" w:cs="Times New Roman"/>
          <w:bCs/>
          <w:color w:val="000000"/>
          <w:sz w:val="24"/>
          <w:szCs w:val="24"/>
          <w:lang w:eastAsia="ru-RU"/>
        </w:rPr>
        <w:softHyphen/>
        <w:t xml:space="preserve">ных, сосредоточены под кожурой </w:t>
      </w:r>
      <w:r w:rsidRPr="00D4013C">
        <w:rPr>
          <w:rFonts w:ascii="Times New Roman" w:eastAsia="Times New Roman" w:hAnsi="Times New Roman" w:cs="Times New Roman"/>
          <w:bCs/>
          <w:i/>
          <w:iCs/>
          <w:color w:val="000000"/>
          <w:sz w:val="24"/>
          <w:szCs w:val="24"/>
          <w:lang w:eastAsia="ru-RU"/>
        </w:rPr>
        <w:t>(чистить</w:t>
      </w:r>
      <w:r w:rsidRPr="00D4013C">
        <w:rPr>
          <w:rFonts w:ascii="Times New Roman" w:eastAsia="Times New Roman" w:hAnsi="Times New Roman" w:cs="Times New Roman"/>
          <w:bCs/>
          <w:color w:val="000000"/>
          <w:sz w:val="24"/>
          <w:szCs w:val="24"/>
          <w:lang w:eastAsia="ru-RU"/>
        </w:rPr>
        <w:t xml:space="preserve"> - </w:t>
      </w:r>
      <w:r w:rsidRPr="00D4013C">
        <w:rPr>
          <w:rFonts w:ascii="Times New Roman" w:eastAsia="Times New Roman" w:hAnsi="Times New Roman" w:cs="Times New Roman"/>
          <w:bCs/>
          <w:i/>
          <w:iCs/>
          <w:color w:val="000000"/>
          <w:sz w:val="24"/>
          <w:szCs w:val="24"/>
          <w:lang w:eastAsia="ru-RU"/>
        </w:rPr>
        <w:t>не экономя);</w:t>
      </w:r>
    </w:p>
    <w:p w:rsidR="00D4013C" w:rsidRPr="00D4013C" w:rsidRDefault="00D4013C" w:rsidP="00D4013C">
      <w:pPr>
        <w:widowControl w:val="0"/>
        <w:spacing w:after="0" w:line="240" w:lineRule="auto"/>
        <w:ind w:firstLine="426"/>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маленькие огурцы содержат нитратов меньше, чем большие. Если огурец сорван  утром - нитратов меньше.</w:t>
      </w:r>
    </w:p>
    <w:p w:rsidR="00D4013C" w:rsidRPr="00D4013C" w:rsidRDefault="00D4013C" w:rsidP="00D4013C">
      <w:pPr>
        <w:widowControl w:val="0"/>
        <w:spacing w:after="0" w:line="240" w:lineRule="auto"/>
        <w:ind w:left="426"/>
        <w:jc w:val="center"/>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lastRenderedPageBreak/>
        <w:t xml:space="preserve">Практический </w:t>
      </w:r>
      <w:r w:rsidRPr="00D4013C">
        <w:rPr>
          <w:rFonts w:ascii="Times New Roman" w:eastAsia="Times New Roman" w:hAnsi="Times New Roman" w:cs="Times New Roman"/>
          <w:b/>
          <w:bCs/>
          <w:color w:val="000000"/>
          <w:spacing w:val="40"/>
          <w:sz w:val="24"/>
          <w:szCs w:val="24"/>
          <w:lang w:eastAsia="ru-RU"/>
        </w:rPr>
        <w:t>совет</w:t>
      </w:r>
      <w:r w:rsidRPr="00D4013C">
        <w:rPr>
          <w:rFonts w:ascii="Times New Roman" w:eastAsia="Times New Roman" w:hAnsi="Times New Roman" w:cs="Times New Roman"/>
          <w:b/>
          <w:bCs/>
          <w:i/>
          <w:iCs/>
          <w:color w:val="000000"/>
          <w:sz w:val="24"/>
          <w:szCs w:val="24"/>
          <w:lang w:eastAsia="ru-RU"/>
        </w:rPr>
        <w:t>(как уменьшить количество нитра</w:t>
      </w:r>
      <w:r w:rsidRPr="00D4013C">
        <w:rPr>
          <w:rFonts w:ascii="Times New Roman" w:eastAsia="Times New Roman" w:hAnsi="Times New Roman" w:cs="Times New Roman"/>
          <w:b/>
          <w:bCs/>
          <w:i/>
          <w:iCs/>
          <w:color w:val="000000"/>
          <w:sz w:val="24"/>
          <w:szCs w:val="24"/>
          <w:lang w:eastAsia="ru-RU"/>
        </w:rPr>
        <w:softHyphen/>
        <w:t>тов):</w:t>
      </w:r>
    </w:p>
    <w:p w:rsidR="00D4013C" w:rsidRPr="00D4013C" w:rsidRDefault="00D4013C" w:rsidP="00D4013C">
      <w:pPr>
        <w:widowControl w:val="0"/>
        <w:numPr>
          <w:ilvl w:val="0"/>
          <w:numId w:val="121"/>
        </w:numPr>
        <w:spacing w:after="0" w:line="240" w:lineRule="auto"/>
        <w:ind w:firstLine="426"/>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тщательно промывать овощи и фрукты - уменьшает на 10 %;</w:t>
      </w:r>
    </w:p>
    <w:p w:rsidR="00D4013C" w:rsidRPr="00D4013C" w:rsidRDefault="00D4013C" w:rsidP="00D4013C">
      <w:pPr>
        <w:widowControl w:val="0"/>
        <w:numPr>
          <w:ilvl w:val="0"/>
          <w:numId w:val="121"/>
        </w:numPr>
        <w:spacing w:after="0" w:line="240" w:lineRule="auto"/>
        <w:ind w:firstLine="426"/>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механическая очистка - на 15-20 %;</w:t>
      </w:r>
    </w:p>
    <w:p w:rsidR="00D4013C" w:rsidRPr="00D4013C" w:rsidRDefault="00D4013C" w:rsidP="00D4013C">
      <w:pPr>
        <w:widowControl w:val="0"/>
        <w:numPr>
          <w:ilvl w:val="0"/>
          <w:numId w:val="121"/>
        </w:numPr>
        <w:spacing w:after="0" w:line="240" w:lineRule="auto"/>
        <w:ind w:firstLine="426"/>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варка овощей, особенно очищенных и нарезанных, - на 50 %;</w:t>
      </w:r>
    </w:p>
    <w:p w:rsidR="00D4013C" w:rsidRPr="00D4013C" w:rsidRDefault="00D4013C" w:rsidP="00D4013C">
      <w:pPr>
        <w:widowControl w:val="0"/>
        <w:numPr>
          <w:ilvl w:val="0"/>
          <w:numId w:val="121"/>
        </w:numPr>
        <w:spacing w:after="0" w:line="240" w:lineRule="auto"/>
        <w:ind w:firstLine="426"/>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зелень рекомендуют вымачивать перед употреблением в хо</w:t>
      </w:r>
      <w:r w:rsidRPr="00D4013C">
        <w:rPr>
          <w:rFonts w:ascii="Times New Roman" w:eastAsia="Times New Roman" w:hAnsi="Times New Roman" w:cs="Times New Roman"/>
          <w:bCs/>
          <w:color w:val="000000"/>
          <w:sz w:val="24"/>
          <w:szCs w:val="24"/>
          <w:lang w:eastAsia="ru-RU"/>
        </w:rPr>
        <w:softHyphen/>
        <w:t>лодной воде 1—1,5 часа - 20-30 %;</w:t>
      </w:r>
    </w:p>
    <w:p w:rsidR="00D4013C" w:rsidRPr="00D4013C" w:rsidRDefault="00D4013C" w:rsidP="00D4013C">
      <w:pPr>
        <w:widowControl w:val="0"/>
        <w:numPr>
          <w:ilvl w:val="0"/>
          <w:numId w:val="121"/>
        </w:numPr>
        <w:spacing w:after="0" w:line="240" w:lineRule="auto"/>
        <w:ind w:firstLine="426"/>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уменьшается содержание нитратов при квашении, солении, мариновании.</w:t>
      </w:r>
    </w:p>
    <w:p w:rsidR="00D4013C" w:rsidRPr="00D4013C" w:rsidRDefault="00D4013C" w:rsidP="00D4013C">
      <w:pPr>
        <w:spacing w:after="0" w:line="240" w:lineRule="auto"/>
        <w:ind w:firstLine="426"/>
        <w:jc w:val="center"/>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Определение нитратов в домашних условиях</w:t>
      </w:r>
    </w:p>
    <w:p w:rsidR="00D4013C" w:rsidRPr="00D4013C" w:rsidRDefault="00D4013C" w:rsidP="00D4013C">
      <w:pPr>
        <w:spacing w:after="0" w:line="240" w:lineRule="auto"/>
        <w:ind w:firstLine="426"/>
        <w:rPr>
          <w:rFonts w:ascii="Times New Roman" w:eastAsia="Times New Roman" w:hAnsi="Times New Roman" w:cs="Times New Roman"/>
          <w:bCs/>
          <w:i/>
          <w:color w:val="000000"/>
          <w:sz w:val="24"/>
          <w:szCs w:val="24"/>
          <w:lang w:eastAsia="ru-RU"/>
        </w:rPr>
      </w:pPr>
      <w:r w:rsidRPr="00D4013C">
        <w:rPr>
          <w:rFonts w:ascii="Times New Roman" w:eastAsia="Times New Roman" w:hAnsi="Times New Roman" w:cs="Times New Roman"/>
          <w:b/>
          <w:bCs/>
          <w:i/>
          <w:color w:val="000000"/>
          <w:sz w:val="24"/>
          <w:szCs w:val="24"/>
          <w:lang w:eastAsia="ru-RU"/>
        </w:rPr>
        <w:t xml:space="preserve">Учитель. </w:t>
      </w:r>
      <w:r w:rsidRPr="00D4013C">
        <w:rPr>
          <w:rFonts w:ascii="Times New Roman" w:eastAsia="Times New Roman" w:hAnsi="Times New Roman" w:cs="Times New Roman"/>
          <w:bCs/>
          <w:i/>
          <w:color w:val="000000"/>
          <w:sz w:val="24"/>
          <w:szCs w:val="24"/>
          <w:lang w:eastAsia="ru-RU"/>
        </w:rPr>
        <w:t>А сейчас поделим класс на три рабочие группы и бу</w:t>
      </w:r>
      <w:r w:rsidRPr="00D4013C">
        <w:rPr>
          <w:rFonts w:ascii="Times New Roman" w:eastAsia="Times New Roman" w:hAnsi="Times New Roman" w:cs="Times New Roman"/>
          <w:bCs/>
          <w:i/>
          <w:color w:val="000000"/>
          <w:sz w:val="24"/>
          <w:szCs w:val="24"/>
          <w:lang w:eastAsia="ru-RU"/>
        </w:rPr>
        <w:softHyphen/>
        <w:t>дем выполнять опыты. Каждая группа будет проводить определенный опыт. Напоминаю о технике безопасности, осторожном обращении с химической посудой. На лотках есть все необходимое для опыта.</w:t>
      </w:r>
    </w:p>
    <w:p w:rsidR="00D4013C" w:rsidRPr="00D4013C" w:rsidRDefault="00D4013C" w:rsidP="00D4013C">
      <w:pPr>
        <w:spacing w:after="0" w:line="240" w:lineRule="auto"/>
        <w:ind w:firstLine="426"/>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bCs/>
          <w:i/>
          <w:color w:val="000000"/>
          <w:sz w:val="24"/>
          <w:szCs w:val="24"/>
          <w:lang w:eastAsia="ru-RU"/>
        </w:rPr>
        <w:t>После выполнения работы один из группы расскажет о полу</w:t>
      </w:r>
      <w:r w:rsidRPr="00D4013C">
        <w:rPr>
          <w:rFonts w:ascii="Times New Roman" w:eastAsia="Times New Roman" w:hAnsi="Times New Roman" w:cs="Times New Roman"/>
          <w:bCs/>
          <w:i/>
          <w:color w:val="000000"/>
          <w:sz w:val="24"/>
          <w:szCs w:val="24"/>
          <w:lang w:eastAsia="ru-RU"/>
        </w:rPr>
        <w:softHyphen/>
        <w:t>ченных результатах по плану на доске. После практической части сделать запись в тетрадях о том, как можно уменьшить содержание нитратов в овощах в домашних усло</w:t>
      </w:r>
      <w:r w:rsidRPr="00D4013C">
        <w:rPr>
          <w:rFonts w:ascii="Times New Roman" w:eastAsia="Times New Roman" w:hAnsi="Times New Roman" w:cs="Times New Roman"/>
          <w:bCs/>
          <w:i/>
          <w:color w:val="000000"/>
          <w:sz w:val="24"/>
          <w:szCs w:val="24"/>
          <w:lang w:eastAsia="ru-RU"/>
        </w:rPr>
        <w:softHyphen/>
        <w:t>виях.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Для проведения опытов следует приобрести в аптеке риванол, физиоло</w:t>
      </w:r>
      <w:r w:rsidRPr="00D4013C">
        <w:rPr>
          <w:rFonts w:ascii="Times New Roman" w:eastAsia="Times New Roman" w:hAnsi="Times New Roman" w:cs="Times New Roman"/>
          <w:bCs/>
          <w:color w:val="000000"/>
          <w:sz w:val="24"/>
          <w:szCs w:val="24"/>
          <w:lang w:eastAsia="ru-RU"/>
        </w:rPr>
        <w:softHyphen/>
        <w:t>гический раствор (0,9%-й раствор поваренной соли) и разбавленную соляную кислоту.</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Опыт № 1 (нитриты в воде).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 питьевой воде должно содержаться не более 3,29 мг/л нитрит-ионов и 45 мг/л нитрат-ионов. К 1 мл исследуемой воды прибав</w:t>
      </w:r>
      <w:r w:rsidRPr="00D4013C">
        <w:rPr>
          <w:rFonts w:ascii="Times New Roman" w:eastAsia="Times New Roman" w:hAnsi="Times New Roman" w:cs="Times New Roman"/>
          <w:bCs/>
          <w:color w:val="000000"/>
          <w:sz w:val="24"/>
          <w:szCs w:val="24"/>
          <w:lang w:eastAsia="ru-RU"/>
        </w:rPr>
        <w:softHyphen/>
        <w:t>ляют 2 мл физиологического раствора. Затем 2 мл полученного рас</w:t>
      </w:r>
      <w:r w:rsidRPr="00D4013C">
        <w:rPr>
          <w:rFonts w:ascii="Times New Roman" w:eastAsia="Times New Roman" w:hAnsi="Times New Roman" w:cs="Times New Roman"/>
          <w:bCs/>
          <w:color w:val="000000"/>
          <w:sz w:val="24"/>
          <w:szCs w:val="24"/>
          <w:lang w:eastAsia="ru-RU"/>
        </w:rPr>
        <w:softHyphen/>
        <w:t>твора смешивают с 1 мл риванольного реактива (таблетку растворяют при нагревании в 200 мл соляной кислоты). Если появляется бледно- розовая окраска, значит, уровень нитритов в питьевой воде недопус</w:t>
      </w:r>
      <w:r w:rsidRPr="00D4013C">
        <w:rPr>
          <w:rFonts w:ascii="Times New Roman" w:eastAsia="Times New Roman" w:hAnsi="Times New Roman" w:cs="Times New Roman"/>
          <w:bCs/>
          <w:color w:val="000000"/>
          <w:sz w:val="24"/>
          <w:szCs w:val="24"/>
          <w:lang w:eastAsia="ru-RU"/>
        </w:rPr>
        <w:softHyphen/>
        <w:t>тимо высок.</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Опыт № 2 (нитраты в воде).</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Действия те же, но при добавлении риванольного реактива вно</w:t>
      </w:r>
      <w:r w:rsidRPr="00D4013C">
        <w:rPr>
          <w:rFonts w:ascii="Times New Roman" w:eastAsia="Times New Roman" w:hAnsi="Times New Roman" w:cs="Times New Roman"/>
          <w:bCs/>
          <w:color w:val="000000"/>
          <w:sz w:val="24"/>
          <w:szCs w:val="24"/>
          <w:lang w:eastAsia="ru-RU"/>
        </w:rPr>
        <w:softHyphen/>
        <w:t>сят еще немного порошка цинка (на кончике ножа). Бледно-розовый цвет раствора указывает на недопустимо высокое содержание нитратов.</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Опыт № 3 (нитраты в продуктах).</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2 мл разведенного продуктового сока, взятого из средней части плода, смешивают с 1 мл соляно-кислого раствора риванола и добав</w:t>
      </w:r>
      <w:r w:rsidRPr="00D4013C">
        <w:rPr>
          <w:rFonts w:ascii="Times New Roman" w:eastAsia="Times New Roman" w:hAnsi="Times New Roman" w:cs="Times New Roman"/>
          <w:bCs/>
          <w:color w:val="000000"/>
          <w:sz w:val="24"/>
          <w:szCs w:val="24"/>
          <w:lang w:eastAsia="ru-RU"/>
        </w:rPr>
        <w:softHyphen/>
        <w:t>ляют цинковый порошок. Если в растворе содержится больше 20 мг/л нитратов, то появляется бледно-розовая окраска.</w:t>
      </w:r>
    </w:p>
    <w:p w:rsidR="00D4013C" w:rsidRPr="00D4013C" w:rsidRDefault="00D4013C" w:rsidP="00D4013C">
      <w:pPr>
        <w:spacing w:after="0" w:line="240" w:lineRule="auto"/>
        <w:ind w:firstLine="426"/>
        <w:rPr>
          <w:rFonts w:ascii="Times New Roman" w:eastAsia="Times New Roman" w:hAnsi="Times New Roman" w:cs="Times New Roman"/>
          <w:b/>
          <w:bCs/>
          <w:color w:val="000000"/>
          <w:sz w:val="24"/>
          <w:szCs w:val="24"/>
          <w:lang w:eastAsia="ru-RU"/>
        </w:rPr>
      </w:pPr>
    </w:p>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Решение задач по теме «Минеральные удобрения»</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Решение задач по теме «Минеральные удобрения» вызывает повышенный интерес у учащихся, живущих в сельских местностях, потому что такие задачи тесно связаны с сельскохозяйственным производством. Вычисление содержания питательных веществ в минеральных удобрениях по формуле вещества, нормы внесения удобрений, их количество на определенную площадь под ту или иную культуру выполняются учащимися осмысленно, с большим интере</w:t>
      </w:r>
      <w:r w:rsidRPr="00D4013C">
        <w:rPr>
          <w:rFonts w:ascii="Times New Roman" w:eastAsia="Times New Roman" w:hAnsi="Times New Roman" w:cs="Times New Roman"/>
          <w:bCs/>
          <w:color w:val="000000"/>
          <w:sz w:val="24"/>
          <w:szCs w:val="24"/>
          <w:lang w:eastAsia="ru-RU"/>
        </w:rPr>
        <w:softHyphen/>
        <w:t>сом. На дом они получают задания - провести расчет для конкретных условий своего участка.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Задача № 1. </w:t>
      </w:r>
      <w:r w:rsidRPr="00D4013C">
        <w:rPr>
          <w:rFonts w:ascii="Times New Roman" w:eastAsia="Times New Roman" w:hAnsi="Times New Roman" w:cs="Times New Roman"/>
          <w:bCs/>
          <w:color w:val="000000"/>
          <w:sz w:val="24"/>
          <w:szCs w:val="24"/>
          <w:lang w:eastAsia="ru-RU"/>
        </w:rPr>
        <w:t xml:space="preserve">Установлена следующая доза удобрений: </w:t>
      </w:r>
      <w:r w:rsidRPr="00D4013C">
        <w:rPr>
          <w:rFonts w:ascii="Times New Roman" w:eastAsia="Times New Roman" w:hAnsi="Times New Roman" w:cs="Times New Roman"/>
          <w:bCs/>
          <w:color w:val="000000"/>
          <w:sz w:val="24"/>
          <w:szCs w:val="24"/>
          <w:lang w:val="en-US"/>
        </w:rPr>
        <w:t>N</w:t>
      </w:r>
      <w:r w:rsidRPr="00D4013C">
        <w:rPr>
          <w:rFonts w:ascii="Times New Roman" w:eastAsia="Times New Roman" w:hAnsi="Times New Roman" w:cs="Times New Roman"/>
          <w:bCs/>
          <w:color w:val="000000"/>
          <w:sz w:val="24"/>
          <w:szCs w:val="24"/>
          <w:lang w:eastAsia="ru-RU"/>
        </w:rPr>
        <w:t>- 60 кг, Р</w:t>
      </w:r>
      <w:r w:rsidRPr="00D4013C">
        <w:rPr>
          <w:rFonts w:ascii="Times New Roman" w:eastAsia="Times New Roman" w:hAnsi="Times New Roman" w:cs="Times New Roman"/>
          <w:bCs/>
          <w:color w:val="000000"/>
          <w:sz w:val="24"/>
          <w:szCs w:val="24"/>
          <w:vertAlign w:val="subscript"/>
          <w:lang w:eastAsia="ru-RU"/>
        </w:rPr>
        <w:t>2</w:t>
      </w:r>
      <w:r w:rsidRPr="00D4013C">
        <w:rPr>
          <w:rFonts w:ascii="Times New Roman" w:eastAsia="Times New Roman" w:hAnsi="Times New Roman" w:cs="Times New Roman"/>
          <w:bCs/>
          <w:color w:val="000000"/>
          <w:sz w:val="24"/>
          <w:szCs w:val="24"/>
          <w:lang w:eastAsia="ru-RU"/>
        </w:rPr>
        <w:t>0</w:t>
      </w:r>
      <w:r w:rsidRPr="00D4013C">
        <w:rPr>
          <w:rFonts w:ascii="Times New Roman" w:eastAsia="Times New Roman" w:hAnsi="Times New Roman" w:cs="Times New Roman"/>
          <w:bCs/>
          <w:color w:val="000000"/>
          <w:sz w:val="24"/>
          <w:szCs w:val="24"/>
          <w:vertAlign w:val="subscript"/>
          <w:lang w:eastAsia="ru-RU"/>
        </w:rPr>
        <w:t>5</w:t>
      </w:r>
      <w:r w:rsidRPr="00D4013C">
        <w:rPr>
          <w:rFonts w:ascii="Times New Roman" w:eastAsia="Times New Roman" w:hAnsi="Times New Roman" w:cs="Times New Roman"/>
          <w:bCs/>
          <w:color w:val="000000"/>
          <w:sz w:val="24"/>
          <w:szCs w:val="24"/>
          <w:lang w:eastAsia="ru-RU"/>
        </w:rPr>
        <w:t xml:space="preserve"> - 90 кг и К</w:t>
      </w:r>
      <w:r w:rsidRPr="00D4013C">
        <w:rPr>
          <w:rFonts w:ascii="Times New Roman" w:eastAsia="Times New Roman" w:hAnsi="Times New Roman" w:cs="Times New Roman"/>
          <w:bCs/>
          <w:color w:val="000000"/>
          <w:sz w:val="24"/>
          <w:szCs w:val="24"/>
          <w:vertAlign w:val="subscript"/>
          <w:lang w:eastAsia="ru-RU"/>
        </w:rPr>
        <w:t>2</w:t>
      </w:r>
      <w:r w:rsidRPr="00D4013C">
        <w:rPr>
          <w:rFonts w:ascii="Times New Roman" w:eastAsia="Times New Roman" w:hAnsi="Times New Roman" w:cs="Times New Roman"/>
          <w:bCs/>
          <w:color w:val="000000"/>
          <w:sz w:val="24"/>
          <w:szCs w:val="24"/>
          <w:lang w:eastAsia="ru-RU"/>
        </w:rPr>
        <w:t xml:space="preserve">0 - 90 кг. На колхозном складе имеется кальциевая селитра, которая содержит 17,5 % азота, двойной суперфосфат (48 % оксида фосфора (V) и сульфат калия (48 </w:t>
      </w:r>
      <w:r w:rsidRPr="00D4013C">
        <w:rPr>
          <w:rFonts w:ascii="Times New Roman" w:eastAsia="Times New Roman" w:hAnsi="Times New Roman" w:cs="Times New Roman"/>
          <w:bCs/>
          <w:i/>
          <w:iCs/>
          <w:color w:val="000000"/>
          <w:sz w:val="24"/>
          <w:szCs w:val="24"/>
          <w:lang w:eastAsia="ru-RU"/>
        </w:rPr>
        <w:t>%</w:t>
      </w:r>
      <w:r w:rsidRPr="00D4013C">
        <w:rPr>
          <w:rFonts w:ascii="Times New Roman" w:eastAsia="Times New Roman" w:hAnsi="Times New Roman" w:cs="Times New Roman"/>
          <w:bCs/>
          <w:color w:val="000000"/>
          <w:sz w:val="24"/>
          <w:szCs w:val="24"/>
          <w:lang w:eastAsia="ru-RU"/>
        </w:rPr>
        <w:t xml:space="preserve"> оксида калия). Определить, сколько нужно каждого из минеральных удобрений внести на 1 га.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color w:val="000000"/>
          <w:sz w:val="24"/>
          <w:szCs w:val="24"/>
          <w:lang w:eastAsia="ru-RU"/>
        </w:rPr>
        <w:t>Решение:</w:t>
      </w:r>
      <w:r w:rsidRPr="00D4013C">
        <w:rPr>
          <w:rFonts w:ascii="Times New Roman" w:eastAsia="Times New Roman" w:hAnsi="Times New Roman" w:cs="Times New Roman"/>
          <w:bCs/>
          <w:color w:val="000000"/>
          <w:sz w:val="24"/>
          <w:szCs w:val="24"/>
          <w:lang w:eastAsia="ru-RU"/>
        </w:rPr>
        <w:t xml:space="preserve"> 1) Определяем, сколько килограммов питательных веществ содержится в 1 ц минеральных удобрений.</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а) в 1 ц кальциевой селитры Са(</w:t>
      </w:r>
      <w:r w:rsidRPr="00D4013C">
        <w:rPr>
          <w:rFonts w:ascii="Times New Roman" w:eastAsia="Times New Roman" w:hAnsi="Times New Roman" w:cs="Times New Roman"/>
          <w:bCs/>
          <w:color w:val="000000"/>
          <w:sz w:val="24"/>
          <w:szCs w:val="24"/>
          <w:lang w:val="en-US" w:eastAsia="ru-RU"/>
        </w:rPr>
        <w:t>N</w:t>
      </w:r>
      <w:r w:rsidRPr="00D4013C">
        <w:rPr>
          <w:rFonts w:ascii="Times New Roman" w:eastAsia="Times New Roman" w:hAnsi="Times New Roman" w:cs="Times New Roman"/>
          <w:bCs/>
          <w:color w:val="000000"/>
          <w:sz w:val="24"/>
          <w:szCs w:val="24"/>
          <w:lang w:eastAsia="ru-RU"/>
        </w:rPr>
        <w:t>Оз)</w:t>
      </w:r>
      <w:r w:rsidRPr="00D4013C">
        <w:rPr>
          <w:rFonts w:ascii="Times New Roman" w:eastAsia="Times New Roman" w:hAnsi="Times New Roman" w:cs="Times New Roman"/>
          <w:bCs/>
          <w:color w:val="000000"/>
          <w:sz w:val="24"/>
          <w:szCs w:val="24"/>
          <w:vertAlign w:val="subscript"/>
          <w:lang w:eastAsia="ru-RU"/>
        </w:rPr>
        <w:t>2</w:t>
      </w:r>
      <w:r w:rsidRPr="00D4013C">
        <w:rPr>
          <w:rFonts w:ascii="Times New Roman" w:eastAsia="Times New Roman" w:hAnsi="Times New Roman" w:cs="Times New Roman"/>
          <w:bCs/>
          <w:color w:val="000000"/>
          <w:sz w:val="24"/>
          <w:szCs w:val="24"/>
          <w:lang w:eastAsia="ru-RU"/>
        </w:rPr>
        <w:t xml:space="preserve"> содержится 17,5 кг азота </w:t>
      </w:r>
      <w:r w:rsidRPr="00D4013C">
        <w:rPr>
          <w:rFonts w:ascii="Times New Roman" w:eastAsia="Times New Roman" w:hAnsi="Times New Roman" w:cs="Times New Roman"/>
          <w:bCs/>
          <w:color w:val="000000"/>
          <w:sz w:val="24"/>
          <w:szCs w:val="24"/>
        </w:rPr>
        <w:t>(</w:t>
      </w:r>
      <w:r w:rsidRPr="00D4013C">
        <w:rPr>
          <w:rFonts w:ascii="Times New Roman" w:eastAsia="Times New Roman" w:hAnsi="Times New Roman" w:cs="Times New Roman"/>
          <w:bCs/>
          <w:color w:val="000000"/>
          <w:sz w:val="24"/>
          <w:szCs w:val="24"/>
          <w:lang w:val="en-US"/>
        </w:rPr>
        <w:t>N</w:t>
      </w:r>
      <w:r w:rsidRPr="00D4013C">
        <w:rPr>
          <w:rFonts w:ascii="Times New Roman" w:eastAsia="Times New Roman" w:hAnsi="Times New Roman" w:cs="Times New Roman"/>
          <w:bCs/>
          <w:color w:val="000000"/>
          <w:sz w:val="24"/>
          <w:szCs w:val="24"/>
        </w:rPr>
        <w:t>);</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б) 1 ц двойного суперфосфата Са(Н</w:t>
      </w:r>
      <w:r w:rsidRPr="00D4013C">
        <w:rPr>
          <w:rFonts w:ascii="Times New Roman" w:eastAsia="Times New Roman" w:hAnsi="Times New Roman" w:cs="Times New Roman"/>
          <w:bCs/>
          <w:color w:val="000000"/>
          <w:sz w:val="24"/>
          <w:szCs w:val="24"/>
          <w:vertAlign w:val="subscript"/>
          <w:lang w:eastAsia="ru-RU"/>
        </w:rPr>
        <w:t>2</w:t>
      </w:r>
      <w:r w:rsidRPr="00D4013C">
        <w:rPr>
          <w:rFonts w:ascii="Times New Roman" w:eastAsia="Times New Roman" w:hAnsi="Times New Roman" w:cs="Times New Roman"/>
          <w:bCs/>
          <w:color w:val="000000"/>
          <w:sz w:val="24"/>
          <w:szCs w:val="24"/>
          <w:lang w:eastAsia="ru-RU"/>
        </w:rPr>
        <w:t>Р0</w:t>
      </w:r>
      <w:r w:rsidRPr="00D4013C">
        <w:rPr>
          <w:rFonts w:ascii="Times New Roman" w:eastAsia="Times New Roman" w:hAnsi="Times New Roman" w:cs="Times New Roman"/>
          <w:bCs/>
          <w:color w:val="000000"/>
          <w:sz w:val="24"/>
          <w:szCs w:val="24"/>
          <w:vertAlign w:val="subscript"/>
          <w:lang w:eastAsia="ru-RU"/>
        </w:rPr>
        <w:t>4</w:t>
      </w:r>
      <w:r w:rsidRPr="00D4013C">
        <w:rPr>
          <w:rFonts w:ascii="Times New Roman" w:eastAsia="Times New Roman" w:hAnsi="Times New Roman" w:cs="Times New Roman"/>
          <w:bCs/>
          <w:color w:val="000000"/>
          <w:sz w:val="24"/>
          <w:szCs w:val="24"/>
          <w:lang w:eastAsia="ru-RU"/>
        </w:rPr>
        <w:t>)</w:t>
      </w:r>
      <w:r w:rsidRPr="00D4013C">
        <w:rPr>
          <w:rFonts w:ascii="Times New Roman" w:eastAsia="Times New Roman" w:hAnsi="Times New Roman" w:cs="Times New Roman"/>
          <w:bCs/>
          <w:color w:val="000000"/>
          <w:sz w:val="24"/>
          <w:szCs w:val="24"/>
          <w:vertAlign w:val="subscript"/>
          <w:lang w:eastAsia="ru-RU"/>
        </w:rPr>
        <w:t>2</w:t>
      </w:r>
      <w:r w:rsidRPr="00D4013C">
        <w:rPr>
          <w:rFonts w:ascii="Times New Roman" w:eastAsia="Times New Roman" w:hAnsi="Times New Roman" w:cs="Times New Roman"/>
          <w:bCs/>
          <w:color w:val="000000"/>
          <w:sz w:val="24"/>
          <w:szCs w:val="24"/>
          <w:lang w:eastAsia="ru-RU"/>
        </w:rPr>
        <w:t xml:space="preserve"> · Н</w:t>
      </w:r>
      <w:r w:rsidRPr="00D4013C">
        <w:rPr>
          <w:rFonts w:ascii="Times New Roman" w:eastAsia="Times New Roman" w:hAnsi="Times New Roman" w:cs="Times New Roman"/>
          <w:bCs/>
          <w:color w:val="000000"/>
          <w:sz w:val="24"/>
          <w:szCs w:val="24"/>
          <w:vertAlign w:val="subscript"/>
          <w:lang w:eastAsia="ru-RU"/>
        </w:rPr>
        <w:t>2</w:t>
      </w:r>
      <w:r w:rsidRPr="00D4013C">
        <w:rPr>
          <w:rFonts w:ascii="Times New Roman" w:eastAsia="Times New Roman" w:hAnsi="Times New Roman" w:cs="Times New Roman"/>
          <w:bCs/>
          <w:color w:val="000000"/>
          <w:sz w:val="24"/>
          <w:szCs w:val="24"/>
          <w:lang w:eastAsia="ru-RU"/>
        </w:rPr>
        <w:t>0 содержит 48 кг оксида фосфора (Р</w:t>
      </w:r>
      <w:r w:rsidRPr="00D4013C">
        <w:rPr>
          <w:rFonts w:ascii="Times New Roman" w:eastAsia="Times New Roman" w:hAnsi="Times New Roman" w:cs="Times New Roman"/>
          <w:bCs/>
          <w:color w:val="000000"/>
          <w:sz w:val="24"/>
          <w:szCs w:val="24"/>
          <w:vertAlign w:val="subscript"/>
          <w:lang w:eastAsia="ru-RU"/>
        </w:rPr>
        <w:t>2</w:t>
      </w:r>
      <w:r w:rsidRPr="00D4013C">
        <w:rPr>
          <w:rFonts w:ascii="Times New Roman" w:eastAsia="Times New Roman" w:hAnsi="Times New Roman" w:cs="Times New Roman"/>
          <w:bCs/>
          <w:color w:val="000000"/>
          <w:sz w:val="24"/>
          <w:szCs w:val="24"/>
          <w:lang w:eastAsia="ru-RU"/>
        </w:rPr>
        <w:t>0</w:t>
      </w:r>
      <w:r w:rsidRPr="00D4013C">
        <w:rPr>
          <w:rFonts w:ascii="Times New Roman" w:eastAsia="Times New Roman" w:hAnsi="Times New Roman" w:cs="Times New Roman"/>
          <w:bCs/>
          <w:color w:val="000000"/>
          <w:sz w:val="24"/>
          <w:szCs w:val="24"/>
          <w:vertAlign w:val="subscript"/>
          <w:lang w:eastAsia="ru-RU"/>
        </w:rPr>
        <w:t>5</w:t>
      </w:r>
      <w:r w:rsidRPr="00D4013C">
        <w:rPr>
          <w:rFonts w:ascii="Times New Roman" w:eastAsia="Times New Roman" w:hAnsi="Times New Roman" w:cs="Times New Roman"/>
          <w:bCs/>
          <w:color w:val="000000"/>
          <w:sz w:val="24"/>
          <w:szCs w:val="24"/>
          <w:lang w:eastAsia="ru-RU"/>
        </w:rPr>
        <w:t>);</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xml:space="preserve">в) в 1 ц сульфата калия </w:t>
      </w:r>
      <w:r w:rsidRPr="00D4013C">
        <w:rPr>
          <w:rFonts w:ascii="Times New Roman" w:eastAsia="Times New Roman" w:hAnsi="Times New Roman" w:cs="Times New Roman"/>
          <w:bCs/>
          <w:color w:val="000000"/>
          <w:sz w:val="24"/>
          <w:szCs w:val="24"/>
        </w:rPr>
        <w:t>(</w:t>
      </w:r>
      <w:r w:rsidRPr="00D4013C">
        <w:rPr>
          <w:rFonts w:ascii="Times New Roman" w:eastAsia="Times New Roman" w:hAnsi="Times New Roman" w:cs="Times New Roman"/>
          <w:bCs/>
          <w:color w:val="000000"/>
          <w:sz w:val="24"/>
          <w:szCs w:val="24"/>
          <w:lang w:val="en-US"/>
        </w:rPr>
        <w:t>K</w:t>
      </w:r>
      <w:r w:rsidRPr="00D4013C">
        <w:rPr>
          <w:rFonts w:ascii="Times New Roman" w:eastAsia="Times New Roman" w:hAnsi="Times New Roman" w:cs="Times New Roman"/>
          <w:bCs/>
          <w:color w:val="000000"/>
          <w:sz w:val="24"/>
          <w:szCs w:val="24"/>
          <w:vertAlign w:val="subscript"/>
        </w:rPr>
        <w:t>2</w:t>
      </w:r>
      <w:r w:rsidRPr="00D4013C">
        <w:rPr>
          <w:rFonts w:ascii="Times New Roman" w:eastAsia="Times New Roman" w:hAnsi="Times New Roman" w:cs="Times New Roman"/>
          <w:bCs/>
          <w:color w:val="000000"/>
          <w:sz w:val="24"/>
          <w:szCs w:val="24"/>
          <w:lang w:val="en-US"/>
        </w:rPr>
        <w:t>S</w:t>
      </w:r>
      <w:r w:rsidRPr="00D4013C">
        <w:rPr>
          <w:rFonts w:ascii="Times New Roman" w:eastAsia="Times New Roman" w:hAnsi="Times New Roman" w:cs="Times New Roman"/>
          <w:bCs/>
          <w:color w:val="000000"/>
          <w:sz w:val="24"/>
          <w:szCs w:val="24"/>
        </w:rPr>
        <w:t>0</w:t>
      </w:r>
      <w:r w:rsidRPr="00D4013C">
        <w:rPr>
          <w:rFonts w:ascii="Times New Roman" w:eastAsia="Times New Roman" w:hAnsi="Times New Roman" w:cs="Times New Roman"/>
          <w:bCs/>
          <w:color w:val="000000"/>
          <w:sz w:val="24"/>
          <w:szCs w:val="24"/>
          <w:vertAlign w:val="subscript"/>
        </w:rPr>
        <w:t>4</w:t>
      </w:r>
      <w:r w:rsidRPr="00D4013C">
        <w:rPr>
          <w:rFonts w:ascii="Times New Roman" w:eastAsia="Times New Roman" w:hAnsi="Times New Roman" w:cs="Times New Roman"/>
          <w:bCs/>
          <w:color w:val="000000"/>
          <w:sz w:val="24"/>
          <w:szCs w:val="24"/>
        </w:rPr>
        <w:t xml:space="preserve">) </w:t>
      </w:r>
      <w:r w:rsidRPr="00D4013C">
        <w:rPr>
          <w:rFonts w:ascii="Times New Roman" w:eastAsia="Times New Roman" w:hAnsi="Times New Roman" w:cs="Times New Roman"/>
          <w:bCs/>
          <w:color w:val="000000"/>
          <w:sz w:val="24"/>
          <w:szCs w:val="24"/>
          <w:lang w:eastAsia="ru-RU"/>
        </w:rPr>
        <w:t>содержится 48 кг оксида калия (К</w:t>
      </w:r>
      <w:r w:rsidRPr="00D4013C">
        <w:rPr>
          <w:rFonts w:ascii="Times New Roman" w:eastAsia="Times New Roman" w:hAnsi="Times New Roman" w:cs="Times New Roman"/>
          <w:bCs/>
          <w:color w:val="000000"/>
          <w:sz w:val="24"/>
          <w:szCs w:val="24"/>
          <w:vertAlign w:val="subscript"/>
          <w:lang w:eastAsia="ru-RU"/>
        </w:rPr>
        <w:t>2</w:t>
      </w:r>
      <w:r w:rsidRPr="00D4013C">
        <w:rPr>
          <w:rFonts w:ascii="Times New Roman" w:eastAsia="Times New Roman" w:hAnsi="Times New Roman" w:cs="Times New Roman"/>
          <w:bCs/>
          <w:color w:val="000000"/>
          <w:sz w:val="24"/>
          <w:szCs w:val="24"/>
          <w:lang w:eastAsia="ru-RU"/>
        </w:rPr>
        <w:t>0).</w:t>
      </w:r>
    </w:p>
    <w:p w:rsidR="00D4013C" w:rsidRPr="00D4013C" w:rsidRDefault="00D4013C" w:rsidP="00D4013C">
      <w:pPr>
        <w:widowControl w:val="0"/>
        <w:numPr>
          <w:ilvl w:val="0"/>
          <w:numId w:val="13"/>
        </w:numPr>
        <w:spacing w:after="0" w:line="240" w:lineRule="auto"/>
        <w:ind w:firstLine="426"/>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Определяем количества минеральных удобрений, которые соответствовали бы 60 кг </w:t>
      </w:r>
      <w:r w:rsidRPr="00D4013C">
        <w:rPr>
          <w:rFonts w:ascii="Times New Roman" w:eastAsia="Times New Roman" w:hAnsi="Times New Roman" w:cs="Times New Roman"/>
          <w:bCs/>
          <w:color w:val="000000"/>
          <w:sz w:val="24"/>
          <w:szCs w:val="24"/>
          <w:lang w:val="en-US"/>
        </w:rPr>
        <w:t>N</w:t>
      </w:r>
      <w:r w:rsidRPr="00D4013C">
        <w:rPr>
          <w:rFonts w:ascii="Times New Roman" w:eastAsia="Times New Roman" w:hAnsi="Times New Roman" w:cs="Times New Roman"/>
          <w:bCs/>
          <w:color w:val="000000"/>
          <w:sz w:val="24"/>
          <w:szCs w:val="24"/>
        </w:rPr>
        <w:t xml:space="preserve">, </w:t>
      </w:r>
      <w:r w:rsidRPr="00D4013C">
        <w:rPr>
          <w:rFonts w:ascii="Times New Roman" w:eastAsia="Times New Roman" w:hAnsi="Times New Roman" w:cs="Times New Roman"/>
          <w:bCs/>
          <w:color w:val="000000"/>
          <w:sz w:val="24"/>
          <w:szCs w:val="24"/>
          <w:lang w:eastAsia="ru-RU"/>
        </w:rPr>
        <w:t>90 кг Р</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05</w:t>
      </w:r>
      <w:r w:rsidRPr="00D4013C">
        <w:rPr>
          <w:rFonts w:ascii="Times New Roman" w:eastAsia="Times New Roman" w:hAnsi="Times New Roman" w:cs="Times New Roman"/>
          <w:bCs/>
          <w:color w:val="000000"/>
          <w:sz w:val="24"/>
          <w:szCs w:val="24"/>
          <w:lang w:eastAsia="ru-RU"/>
        </w:rPr>
        <w:t xml:space="preserve"> и 90 кг К</w:t>
      </w:r>
      <w:r w:rsidRPr="00D4013C">
        <w:rPr>
          <w:rFonts w:ascii="Times New Roman" w:eastAsia="Times New Roman" w:hAnsi="Times New Roman" w:cs="Times New Roman"/>
          <w:bCs/>
          <w:color w:val="000000"/>
          <w:sz w:val="24"/>
          <w:szCs w:val="24"/>
          <w:vertAlign w:val="subscript"/>
          <w:lang w:eastAsia="ru-RU"/>
        </w:rPr>
        <w:t>2</w:t>
      </w:r>
      <w:r w:rsidRPr="00D4013C">
        <w:rPr>
          <w:rFonts w:ascii="Times New Roman" w:eastAsia="Times New Roman" w:hAnsi="Times New Roman" w:cs="Times New Roman"/>
          <w:bCs/>
          <w:color w:val="000000"/>
          <w:sz w:val="24"/>
          <w:szCs w:val="24"/>
          <w:lang w:eastAsia="ru-RU"/>
        </w:rPr>
        <w:t>0:</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xml:space="preserve">а) кальциевая селитра (60 кг </w:t>
      </w:r>
      <w:r w:rsidRPr="00D4013C">
        <w:rPr>
          <w:rFonts w:ascii="Times New Roman" w:eastAsia="Times New Roman" w:hAnsi="Times New Roman" w:cs="Times New Roman"/>
          <w:bCs/>
          <w:color w:val="000000"/>
          <w:sz w:val="24"/>
          <w:szCs w:val="24"/>
          <w:lang w:val="en-US"/>
        </w:rPr>
        <w:t>N</w:t>
      </w:r>
      <w:r w:rsidRPr="00D4013C">
        <w:rPr>
          <w:rFonts w:ascii="Times New Roman" w:eastAsia="Times New Roman" w:hAnsi="Times New Roman" w:cs="Times New Roman"/>
          <w:bCs/>
          <w:color w:val="000000"/>
          <w:sz w:val="24"/>
          <w:szCs w:val="24"/>
        </w:rPr>
        <w:t>)</w:t>
      </w:r>
      <w:r w:rsidRPr="00D4013C">
        <w:rPr>
          <w:rFonts w:ascii="Times New Roman" w:eastAsia="Times New Roman" w:hAnsi="Times New Roman" w:cs="Times New Roman"/>
          <w:bCs/>
          <w:color w:val="000000"/>
          <w:sz w:val="24"/>
          <w:szCs w:val="24"/>
          <w:lang w:eastAsia="ru-RU"/>
        </w:rPr>
        <w:t>: 60 : 17,5 = 3,43 (ц на 1 га);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lastRenderedPageBreak/>
        <w:t>б) двойной суперфосфат (90 кг Р</w:t>
      </w:r>
      <w:r w:rsidRPr="00D4013C">
        <w:rPr>
          <w:rFonts w:ascii="Times New Roman" w:eastAsia="Times New Roman" w:hAnsi="Times New Roman" w:cs="Times New Roman"/>
          <w:bCs/>
          <w:color w:val="000000"/>
          <w:sz w:val="24"/>
          <w:szCs w:val="24"/>
          <w:vertAlign w:val="subscript"/>
          <w:lang w:eastAsia="ru-RU"/>
        </w:rPr>
        <w:t>2</w:t>
      </w:r>
      <w:r w:rsidRPr="00D4013C">
        <w:rPr>
          <w:rFonts w:ascii="Times New Roman" w:eastAsia="Times New Roman" w:hAnsi="Times New Roman" w:cs="Times New Roman"/>
          <w:bCs/>
          <w:color w:val="000000"/>
          <w:sz w:val="24"/>
          <w:szCs w:val="24"/>
          <w:lang w:eastAsia="ru-RU"/>
        </w:rPr>
        <w:t>0</w:t>
      </w:r>
      <w:r w:rsidRPr="00D4013C">
        <w:rPr>
          <w:rFonts w:ascii="Times New Roman" w:eastAsia="Times New Roman" w:hAnsi="Times New Roman" w:cs="Times New Roman"/>
          <w:bCs/>
          <w:color w:val="000000"/>
          <w:sz w:val="24"/>
          <w:szCs w:val="24"/>
          <w:vertAlign w:val="subscript"/>
          <w:lang w:eastAsia="ru-RU"/>
        </w:rPr>
        <w:t>5</w:t>
      </w:r>
      <w:r w:rsidRPr="00D4013C">
        <w:rPr>
          <w:rFonts w:ascii="Times New Roman" w:eastAsia="Times New Roman" w:hAnsi="Times New Roman" w:cs="Times New Roman"/>
          <w:bCs/>
          <w:color w:val="000000"/>
          <w:sz w:val="24"/>
          <w:szCs w:val="24"/>
          <w:lang w:eastAsia="ru-RU"/>
        </w:rPr>
        <w:t>): 90 : 48 = 1,875 (ц на 1 га);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 сульфат калия (90 кг К</w:t>
      </w:r>
      <w:r w:rsidRPr="00D4013C">
        <w:rPr>
          <w:rFonts w:ascii="Times New Roman" w:eastAsia="Times New Roman" w:hAnsi="Times New Roman" w:cs="Times New Roman"/>
          <w:bCs/>
          <w:color w:val="000000"/>
          <w:sz w:val="24"/>
          <w:szCs w:val="24"/>
          <w:vertAlign w:val="subscript"/>
          <w:lang w:eastAsia="ru-RU"/>
        </w:rPr>
        <w:t>2</w:t>
      </w:r>
      <w:r w:rsidRPr="00D4013C">
        <w:rPr>
          <w:rFonts w:ascii="Times New Roman" w:eastAsia="Times New Roman" w:hAnsi="Times New Roman" w:cs="Times New Roman"/>
          <w:bCs/>
          <w:color w:val="000000"/>
          <w:sz w:val="24"/>
          <w:szCs w:val="24"/>
          <w:lang w:eastAsia="ru-RU"/>
        </w:rPr>
        <w:t>0): 90 : 48 = 1,875 (ц на 1 га).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color w:val="000000"/>
          <w:sz w:val="24"/>
          <w:szCs w:val="24"/>
          <w:lang w:eastAsia="ru-RU"/>
        </w:rPr>
        <w:t>Ответ:</w:t>
      </w:r>
      <w:r w:rsidRPr="00D4013C">
        <w:rPr>
          <w:rFonts w:ascii="Times New Roman" w:eastAsia="Times New Roman" w:hAnsi="Times New Roman" w:cs="Times New Roman"/>
          <w:bCs/>
          <w:color w:val="000000"/>
          <w:sz w:val="24"/>
          <w:szCs w:val="24"/>
          <w:lang w:eastAsia="ru-RU"/>
        </w:rPr>
        <w:t xml:space="preserve"> Нужно внесли на 1 га: кальциевой селитры - 3,43 ц,</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двойного суперфосфата - 1,875 ц и сульфата калия - 1,875 ц.</w:t>
      </w:r>
    </w:p>
    <w:p w:rsidR="00D4013C" w:rsidRPr="00D4013C" w:rsidRDefault="00D4013C" w:rsidP="00D4013C">
      <w:pPr>
        <w:widowControl w:val="0"/>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Задача № 2. </w:t>
      </w:r>
      <w:r w:rsidRPr="00D4013C">
        <w:rPr>
          <w:rFonts w:ascii="Times New Roman" w:eastAsia="Times New Roman" w:hAnsi="Times New Roman" w:cs="Times New Roman"/>
          <w:bCs/>
          <w:color w:val="000000"/>
          <w:sz w:val="24"/>
          <w:szCs w:val="24"/>
          <w:lang w:eastAsia="ru-RU"/>
        </w:rPr>
        <w:t>Для получения 250 ц клубней картофеля необхо</w:t>
      </w:r>
      <w:r w:rsidRPr="00D4013C">
        <w:rPr>
          <w:rFonts w:ascii="Times New Roman" w:eastAsia="Times New Roman" w:hAnsi="Times New Roman" w:cs="Times New Roman"/>
          <w:bCs/>
          <w:color w:val="000000"/>
          <w:sz w:val="24"/>
          <w:szCs w:val="24"/>
          <w:lang w:eastAsia="ru-RU"/>
        </w:rPr>
        <w:softHyphen/>
        <w:t>димо внести 80 кг азота, 50 кг фосфора и 120 кг калия на 1 га. Почвасерая лесная и выщелоченный чернозем содержат на 100 г почвы: 9 мг азота, 4 мг фосфора и 5 мг калия. Степень использования растениями из почвы составляет: азота и калия - 15 %, а фосфора - 8 %. Опреде</w:t>
      </w:r>
      <w:r w:rsidRPr="00D4013C">
        <w:rPr>
          <w:rFonts w:ascii="Times New Roman" w:eastAsia="Times New Roman" w:hAnsi="Times New Roman" w:cs="Times New Roman"/>
          <w:bCs/>
          <w:color w:val="000000"/>
          <w:sz w:val="24"/>
          <w:szCs w:val="24"/>
          <w:lang w:eastAsia="ru-RU"/>
        </w:rPr>
        <w:softHyphen/>
        <w:t>лить: 1) Количество питательных элементов на 1 га. 2) Степень ис</w:t>
      </w:r>
      <w:r w:rsidRPr="00D4013C">
        <w:rPr>
          <w:rFonts w:ascii="Times New Roman" w:eastAsia="Times New Roman" w:hAnsi="Times New Roman" w:cs="Times New Roman"/>
          <w:bCs/>
          <w:color w:val="000000"/>
          <w:sz w:val="24"/>
          <w:szCs w:val="24"/>
          <w:lang w:eastAsia="ru-RU"/>
        </w:rPr>
        <w:softHyphen/>
        <w:t>пользования растениями азота, фосфора и калия. 3) Количество питательных веществ, которое должно быть внесено с удобрениями на 1 га. 4) Количество питательных элементов, которое нужно внести с минеральными удобрениями для того, чтобы растения смогли за период вегетации получить соответствующее количество азота, фосфора и калия с 1 га.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i/>
          <w:iCs/>
          <w:color w:val="000000"/>
          <w:sz w:val="24"/>
          <w:szCs w:val="24"/>
          <w:lang w:eastAsia="ru-RU"/>
        </w:rPr>
        <w:t>Решение:</w:t>
      </w:r>
      <w:r w:rsidRPr="00D4013C">
        <w:rPr>
          <w:rFonts w:ascii="Times New Roman" w:eastAsia="Times New Roman" w:hAnsi="Times New Roman" w:cs="Times New Roman"/>
          <w:bCs/>
          <w:color w:val="000000"/>
          <w:sz w:val="24"/>
          <w:szCs w:val="24"/>
          <w:lang w:eastAsia="ru-RU"/>
        </w:rPr>
        <w:t xml:space="preserve"> 1) Определяем количество питательных веществ на 1 га, исходя из того, что 1 мг фосфора или калия на 100 г почвы соответствует 30 кг содержания их в пахотном слое почвы на площа</w:t>
      </w:r>
      <w:r w:rsidRPr="00D4013C">
        <w:rPr>
          <w:rFonts w:ascii="Times New Roman" w:eastAsia="Times New Roman" w:hAnsi="Times New Roman" w:cs="Times New Roman"/>
          <w:bCs/>
          <w:color w:val="000000"/>
          <w:sz w:val="24"/>
          <w:szCs w:val="24"/>
          <w:lang w:eastAsia="ru-RU"/>
        </w:rPr>
        <w:softHyphen/>
        <w:t>ди 1 га. Тогда в пахотном слое 1 га содержится: 270 кг (9 • 30) азота, 120 кг (4 • 30) фосфора и 150 кг (5 · 30) калия.</w:t>
      </w:r>
    </w:p>
    <w:p w:rsidR="00D4013C" w:rsidRPr="00D4013C" w:rsidRDefault="00D4013C" w:rsidP="00D4013C">
      <w:pPr>
        <w:widowControl w:val="0"/>
        <w:numPr>
          <w:ilvl w:val="0"/>
          <w:numId w:val="13"/>
        </w:numPr>
        <w:spacing w:after="0" w:line="240" w:lineRule="auto"/>
        <w:ind w:firstLine="426"/>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Определяем степень использования растениями азота, фос</w:t>
      </w:r>
      <w:r w:rsidRPr="00D4013C">
        <w:rPr>
          <w:rFonts w:ascii="Times New Roman" w:eastAsia="Times New Roman" w:hAnsi="Times New Roman" w:cs="Times New Roman"/>
          <w:bCs/>
          <w:color w:val="000000"/>
          <w:sz w:val="24"/>
          <w:szCs w:val="24"/>
          <w:lang w:eastAsia="ru-RU"/>
        </w:rPr>
        <w:softHyphen/>
        <w:t>фора и калия с 1 га: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а) фосфор: 120 • 8 : 100 = 9,6 кг;</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 xml:space="preserve">б) азот: </w:t>
      </w:r>
      <w:r w:rsidRPr="00D4013C">
        <w:rPr>
          <w:rFonts w:ascii="Times New Roman" w:eastAsia="Times New Roman" w:hAnsi="Times New Roman" w:cs="Times New Roman"/>
          <w:bCs/>
          <w:color w:val="000000"/>
          <w:spacing w:val="40"/>
          <w:sz w:val="24"/>
          <w:szCs w:val="24"/>
          <w:lang w:eastAsia="ru-RU"/>
        </w:rPr>
        <w:t>270-15:</w:t>
      </w:r>
      <w:r w:rsidRPr="00D4013C">
        <w:rPr>
          <w:rFonts w:ascii="Times New Roman" w:eastAsia="Times New Roman" w:hAnsi="Times New Roman" w:cs="Times New Roman"/>
          <w:bCs/>
          <w:color w:val="000000"/>
          <w:sz w:val="24"/>
          <w:szCs w:val="24"/>
          <w:lang w:eastAsia="ru-RU"/>
        </w:rPr>
        <w:t xml:space="preserve"> 100 = 40,5 кг;</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 калий: 150 • 15 : 100 = 22,5 кг.</w:t>
      </w:r>
    </w:p>
    <w:p w:rsidR="00D4013C" w:rsidRPr="00D4013C" w:rsidRDefault="00D4013C" w:rsidP="00D4013C">
      <w:pPr>
        <w:widowControl w:val="0"/>
        <w:numPr>
          <w:ilvl w:val="0"/>
          <w:numId w:val="13"/>
        </w:numPr>
        <w:spacing w:after="0" w:line="240" w:lineRule="auto"/>
        <w:ind w:firstLine="426"/>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Из общего количества, необходимого для получения 250 ц клубней с 1 га, вычитаем количество питательных веществ, которое используют растения из почвы, узнаем количество питательных веществ, которое должно быть внесено с удобрениями на 1 га: а) азот - 39,5 кг (80 - 40,5); б) фосфор - 40,4 кг (50 - 9,6) и в) калий - 97,5 кг (120-22,5).</w:t>
      </w:r>
    </w:p>
    <w:p w:rsidR="00D4013C" w:rsidRPr="00D4013C" w:rsidRDefault="00D4013C" w:rsidP="00D4013C">
      <w:pPr>
        <w:widowControl w:val="0"/>
        <w:numPr>
          <w:ilvl w:val="0"/>
          <w:numId w:val="13"/>
        </w:numPr>
        <w:spacing w:after="0" w:line="240" w:lineRule="auto"/>
        <w:ind w:firstLine="426"/>
        <w:rPr>
          <w:rFonts w:ascii="Times New Roman" w:eastAsia="Times New Roman" w:hAnsi="Times New Roman" w:cs="Times New Roman"/>
          <w:bCs/>
          <w:color w:val="000000"/>
          <w:sz w:val="24"/>
          <w:szCs w:val="24"/>
          <w:lang w:eastAsia="ru-RU"/>
        </w:rPr>
      </w:pPr>
      <w:r w:rsidRPr="00D4013C">
        <w:rPr>
          <w:rFonts w:ascii="Times New Roman" w:eastAsia="Times New Roman" w:hAnsi="Times New Roman" w:cs="Times New Roman"/>
          <w:bCs/>
          <w:color w:val="000000"/>
          <w:sz w:val="24"/>
          <w:szCs w:val="24"/>
          <w:lang w:eastAsia="ru-RU"/>
        </w:rPr>
        <w:t xml:space="preserve"> Определяем, какое количество питательных элементов нуж</w:t>
      </w:r>
      <w:r w:rsidRPr="00D4013C">
        <w:rPr>
          <w:rFonts w:ascii="Times New Roman" w:eastAsia="Times New Roman" w:hAnsi="Times New Roman" w:cs="Times New Roman"/>
          <w:bCs/>
          <w:color w:val="000000"/>
          <w:sz w:val="24"/>
          <w:szCs w:val="24"/>
          <w:lang w:eastAsia="ru-RU"/>
        </w:rPr>
        <w:softHyphen/>
        <w:t>но внести с минеральными удобрениями, чтобы растения смогли за период вегетации получить соответствующие количества азота, фосфора и калия с 1 га (исходим из того, что азот из азотных удобре</w:t>
      </w:r>
      <w:r w:rsidRPr="00D4013C">
        <w:rPr>
          <w:rFonts w:ascii="Times New Roman" w:eastAsia="Times New Roman" w:hAnsi="Times New Roman" w:cs="Times New Roman"/>
          <w:bCs/>
          <w:color w:val="000000"/>
          <w:sz w:val="24"/>
          <w:szCs w:val="24"/>
          <w:lang w:eastAsia="ru-RU"/>
        </w:rPr>
        <w:softHyphen/>
        <w:t>ний в первый год внесения используется растениями на 55 %, фос</w:t>
      </w:r>
      <w:r w:rsidRPr="00D4013C">
        <w:rPr>
          <w:rFonts w:ascii="Times New Roman" w:eastAsia="Times New Roman" w:hAnsi="Times New Roman" w:cs="Times New Roman"/>
          <w:bCs/>
          <w:color w:val="000000"/>
          <w:sz w:val="24"/>
          <w:szCs w:val="24"/>
          <w:lang w:eastAsia="ru-RU"/>
        </w:rPr>
        <w:softHyphen/>
        <w:t>фор - на 16 % и калий - на 65 %):</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а) азот: 39,5 • 100 : 55 = 71, 8 (кг с 1 га);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б) фосфор: 40,4 · 100 : 16 = 252,5 (кг с 1 га);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color w:val="000000"/>
          <w:sz w:val="24"/>
          <w:szCs w:val="24"/>
          <w:lang w:eastAsia="ru-RU"/>
        </w:rPr>
        <w:t>в) калий: 97,5 • 100 : 65 = 150 (кг с 1 га).</w:t>
      </w:r>
    </w:p>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
          <w:bCs/>
          <w:i/>
          <w:iCs/>
          <w:color w:val="000000"/>
          <w:sz w:val="24"/>
          <w:szCs w:val="24"/>
          <w:lang w:eastAsia="ru-RU"/>
        </w:rPr>
        <w:t>Практическая работа</w:t>
      </w:r>
    </w:p>
    <w:p w:rsidR="00D4013C" w:rsidRPr="00D4013C" w:rsidRDefault="00D4013C" w:rsidP="00D4013C">
      <w:pPr>
        <w:spacing w:after="0" w:line="240" w:lineRule="auto"/>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
          <w:bCs/>
          <w:i/>
          <w:iCs/>
          <w:color w:val="000000"/>
          <w:sz w:val="24"/>
          <w:szCs w:val="24"/>
          <w:lang w:eastAsia="ru-RU"/>
        </w:rPr>
        <w:t>«Определение нитратов и нитритов в продуктах и воде»</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Оборудование и реактивы: риванол, соляная кислота аптечная, цинк (порошок), оксафенамид, растворимый стрептоцид, гидрокарбонат натрия, физиологический раствор, водный раствор бихромата калия (1%), пробирки, стаканы, пипетки, колба коническая.</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Нитраты в продуктах восстанавливаются цинком до нитрит-ионов, которые диазотируют риванол с образованием окрашенного соединения. Для того, чтобы по интенсивности окраски оценить содержание нитратов, допустим, что в продукте содержится предельно допустимая концентрация нитрата, и разбавим пробу так, чтобы концентрация нитрата в ней сравнялась с пределом обнаружения нитрата этим методом. Если концентрация нитратов превышена, то раствор окрашивается в бледно-розовый цвет. Во сколько раз следует разбавить пробу, легко рассчитать по формуле:</w:t>
      </w:r>
    </w:p>
    <w:p w:rsidR="00D4013C" w:rsidRPr="00D4013C" w:rsidRDefault="00D4013C" w:rsidP="00D4013C">
      <w:pPr>
        <w:spacing w:after="0" w:line="240" w:lineRule="auto"/>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i/>
          <w:iCs/>
          <w:color w:val="000000"/>
          <w:sz w:val="24"/>
          <w:szCs w:val="24"/>
          <w:lang w:eastAsia="ru-RU"/>
        </w:rPr>
        <w:t>х =А</w:t>
      </w:r>
      <w:r w:rsidRPr="00D4013C">
        <w:rPr>
          <w:rFonts w:ascii="Times New Roman" w:eastAsia="Times New Roman" w:hAnsi="Times New Roman" w:cs="Times New Roman"/>
          <w:i/>
          <w:iCs/>
          <w:color w:val="000000"/>
          <w:sz w:val="24"/>
          <w:szCs w:val="24"/>
          <w:vertAlign w:val="subscript"/>
          <w:lang w:eastAsia="ru-RU"/>
        </w:rPr>
        <w:t>ГОСТ </w:t>
      </w:r>
      <w:r w:rsidRPr="00D4013C">
        <w:rPr>
          <w:rFonts w:ascii="Times New Roman" w:eastAsia="Times New Roman" w:hAnsi="Times New Roman" w:cs="Times New Roman"/>
          <w:i/>
          <w:iCs/>
          <w:color w:val="000000"/>
          <w:sz w:val="24"/>
          <w:szCs w:val="24"/>
          <w:lang w:eastAsia="ru-RU"/>
        </w:rPr>
        <w:t>/ МК +</w:t>
      </w:r>
      <w:r w:rsidRPr="00D4013C">
        <w:rPr>
          <w:rFonts w:ascii="Times New Roman" w:eastAsia="Times New Roman" w:hAnsi="Times New Roman" w:cs="Times New Roman"/>
          <w:i/>
          <w:iCs/>
          <w:color w:val="000000"/>
          <w:sz w:val="24"/>
          <w:szCs w:val="24"/>
          <w:lang w:val="en-US" w:eastAsia="ru-RU"/>
        </w:rPr>
        <w:t>I</w:t>
      </w:r>
      <w:r w:rsidRPr="00D4013C">
        <w:rPr>
          <w:rFonts w:ascii="Times New Roman" w:eastAsia="Times New Roman" w:hAnsi="Times New Roman" w:cs="Times New Roman"/>
          <w:i/>
          <w:iCs/>
          <w:color w:val="000000"/>
          <w:sz w:val="24"/>
          <w:szCs w:val="24"/>
          <w:lang w:eastAsia="ru-RU"/>
        </w:rPr>
        <w:t>,</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i/>
          <w:iCs/>
          <w:color w:val="000000"/>
          <w:sz w:val="24"/>
          <w:szCs w:val="24"/>
          <w:lang w:eastAsia="ru-RU"/>
        </w:rPr>
        <w:t>где х – число раз, в которое следует разбавить пробу, А</w:t>
      </w:r>
      <w:r w:rsidRPr="00D4013C">
        <w:rPr>
          <w:rFonts w:ascii="Times New Roman" w:eastAsia="Times New Roman" w:hAnsi="Times New Roman" w:cs="Times New Roman"/>
          <w:i/>
          <w:iCs/>
          <w:color w:val="000000"/>
          <w:sz w:val="24"/>
          <w:szCs w:val="24"/>
          <w:vertAlign w:val="subscript"/>
          <w:lang w:eastAsia="ru-RU"/>
        </w:rPr>
        <w:t>ГОСТ </w:t>
      </w:r>
      <w:r w:rsidRPr="00D4013C">
        <w:rPr>
          <w:rFonts w:ascii="Times New Roman" w:eastAsia="Times New Roman" w:hAnsi="Times New Roman" w:cs="Times New Roman"/>
          <w:i/>
          <w:iCs/>
          <w:color w:val="000000"/>
          <w:sz w:val="24"/>
          <w:szCs w:val="24"/>
          <w:lang w:eastAsia="ru-RU"/>
        </w:rPr>
        <w:t>–допустимые нормы нитратов для исследуемых продуктов в соответствии с государственными стандартами на эти продукты, М – предел обнаружения этим методом, К – табличный коэффициент содержания влаги в продукте, </w:t>
      </w:r>
      <w:r w:rsidRPr="00D4013C">
        <w:rPr>
          <w:rFonts w:ascii="Times New Roman" w:eastAsia="Times New Roman" w:hAnsi="Times New Roman" w:cs="Times New Roman"/>
          <w:i/>
          <w:iCs/>
          <w:color w:val="000000"/>
          <w:sz w:val="24"/>
          <w:szCs w:val="24"/>
          <w:lang w:val="en-US" w:eastAsia="ru-RU"/>
        </w:rPr>
        <w:t>I</w:t>
      </w:r>
      <w:r w:rsidRPr="00D4013C">
        <w:rPr>
          <w:rFonts w:ascii="Times New Roman" w:eastAsia="Times New Roman" w:hAnsi="Times New Roman" w:cs="Times New Roman"/>
          <w:i/>
          <w:iCs/>
          <w:color w:val="000000"/>
          <w:sz w:val="24"/>
          <w:szCs w:val="24"/>
          <w:lang w:eastAsia="ru-RU"/>
        </w:rPr>
        <w:t> = 1; М = 20 мг/л, К для огурцов, томатов, редиса, салата, арбузов равно 0,9; для картофеля, фруктов – 0,8; для мяса – 0,5.</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p>
    <w:p w:rsidR="00D4013C" w:rsidRPr="00D4013C" w:rsidRDefault="00D4013C" w:rsidP="00D4013C">
      <w:pPr>
        <w:spacing w:after="0" w:line="240" w:lineRule="auto"/>
        <w:ind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i/>
          <w:iCs/>
          <w:color w:val="000000"/>
          <w:sz w:val="24"/>
          <w:szCs w:val="24"/>
          <w:lang w:eastAsia="ru-RU"/>
        </w:rPr>
        <w:t>Проведение опыта</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Определите содержание нитратов в овощах и фруктах следующим образом. Приготовьте солянокислый раствор риванола: одну таблетку риванола при нагревании растворите в 200 мл аптечной соляной кислоты. Приготовьте разбавленный сок исследуемого продукта, разбавление проведите по формуле (1). К 2 мл разведённого сока добавьте 1 мл солянокислого раствора риванола и цинковый порошок на кончике штапеля.</w:t>
      </w:r>
    </w:p>
    <w:p w:rsidR="00D4013C" w:rsidRPr="00D4013C" w:rsidRDefault="00D4013C" w:rsidP="00D4013C">
      <w:pPr>
        <w:spacing w:after="0" w:line="240" w:lineRule="auto"/>
        <w:ind w:firstLine="426"/>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Наблюдайте окраску раствора: если в растворе содержится больше 20 мг/л нитратов, то жёлтая окраска раствора постепенно исчезает и сменяется розовой, это означает, что нормы нитратов в этом продукте превышены.</w:t>
      </w:r>
    </w:p>
    <w:p w:rsidR="00D4013C" w:rsidRPr="00D4013C" w:rsidRDefault="00D4013C" w:rsidP="00D4013C">
      <w:pPr>
        <w:spacing w:after="0" w:line="240" w:lineRule="auto"/>
        <w:ind w:left="720" w:firstLine="426"/>
        <w:jc w:val="center"/>
        <w:rPr>
          <w:rFonts w:ascii="Times New Roman" w:eastAsia="Times New Roman" w:hAnsi="Times New Roman" w:cs="Times New Roman"/>
          <w:i/>
          <w:iCs/>
          <w:color w:val="000000"/>
          <w:sz w:val="24"/>
          <w:szCs w:val="24"/>
          <w:lang w:eastAsia="ru-RU"/>
        </w:rPr>
      </w:pPr>
    </w:p>
    <w:p w:rsidR="00D4013C" w:rsidRPr="00D4013C" w:rsidRDefault="00D4013C" w:rsidP="00D4013C">
      <w:pPr>
        <w:spacing w:after="0" w:line="240" w:lineRule="auto"/>
        <w:ind w:left="720" w:firstLine="426"/>
        <w:jc w:val="cente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i/>
          <w:iCs/>
          <w:color w:val="000000"/>
          <w:sz w:val="24"/>
          <w:szCs w:val="24"/>
          <w:lang w:eastAsia="ru-RU"/>
        </w:rPr>
        <w:t>Таблица 86. Предельно допустимое содержание нитрат-ионов в овощах и фруктах (мг/кг)</w:t>
      </w:r>
    </w:p>
    <w:tbl>
      <w:tblPr>
        <w:tblW w:w="3660" w:type="dxa"/>
        <w:jc w:val="center"/>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500"/>
        <w:gridCol w:w="2160"/>
      </w:tblGrid>
      <w:tr w:rsidR="00D4013C" w:rsidRPr="00D4013C" w:rsidTr="00516169">
        <w:trPr>
          <w:tblCellSpacing w:w="0" w:type="dxa"/>
          <w:jc w:val="center"/>
        </w:trPr>
        <w:tc>
          <w:tcPr>
            <w:tcW w:w="1275" w:type="dxa"/>
            <w:tcBorders>
              <w:top w:val="outset" w:sz="6" w:space="0" w:color="auto"/>
              <w:left w:val="outset" w:sz="6" w:space="0" w:color="auto"/>
              <w:bottom w:val="outset" w:sz="6" w:space="0" w:color="auto"/>
              <w:right w:val="outset" w:sz="6" w:space="0" w:color="auto"/>
            </w:tcBorders>
            <w:hideMark/>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Овощи, фрукты</w:t>
            </w:r>
          </w:p>
        </w:tc>
        <w:tc>
          <w:tcPr>
            <w:tcW w:w="1935" w:type="dxa"/>
            <w:tcBorders>
              <w:top w:val="outset" w:sz="6" w:space="0" w:color="auto"/>
              <w:left w:val="outset" w:sz="6" w:space="0" w:color="auto"/>
              <w:bottom w:val="outset" w:sz="6" w:space="0" w:color="auto"/>
              <w:right w:val="outset" w:sz="6" w:space="0" w:color="auto"/>
            </w:tcBorders>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ПД </w:t>
            </w:r>
            <w:r w:rsidRPr="00D4013C">
              <w:rPr>
                <w:rFonts w:ascii="Times New Roman" w:eastAsia="Times New Roman" w:hAnsi="Times New Roman" w:cs="Times New Roman"/>
                <w:sz w:val="24"/>
                <w:szCs w:val="24"/>
                <w:lang w:val="en-US" w:eastAsia="ru-RU"/>
              </w:rPr>
              <w:t>NO</w:t>
            </w:r>
            <w:r w:rsidRPr="00D4013C">
              <w:rPr>
                <w:rFonts w:ascii="Times New Roman" w:eastAsia="Times New Roman" w:hAnsi="Times New Roman" w:cs="Times New Roman"/>
                <w:sz w:val="24"/>
                <w:szCs w:val="24"/>
                <w:vertAlign w:val="subscript"/>
                <w:lang w:eastAsia="ru-RU"/>
              </w:rPr>
              <w:t>3</w:t>
            </w:r>
            <w:r w:rsidRPr="00D4013C">
              <w:rPr>
                <w:rFonts w:ascii="Times New Roman" w:eastAsia="Times New Roman" w:hAnsi="Times New Roman" w:cs="Times New Roman"/>
                <w:sz w:val="24"/>
                <w:szCs w:val="24"/>
                <w:lang w:eastAsia="ru-RU"/>
              </w:rPr>
              <w:t> в мг/кг (овощей)</w:t>
            </w:r>
          </w:p>
        </w:tc>
      </w:tr>
      <w:tr w:rsidR="00D4013C" w:rsidRPr="00D4013C" w:rsidTr="00516169">
        <w:trPr>
          <w:tblCellSpacing w:w="0" w:type="dxa"/>
          <w:jc w:val="center"/>
        </w:trPr>
        <w:tc>
          <w:tcPr>
            <w:tcW w:w="1275" w:type="dxa"/>
            <w:tcBorders>
              <w:top w:val="outset" w:sz="6" w:space="0" w:color="auto"/>
              <w:left w:val="outset" w:sz="6" w:space="0" w:color="auto"/>
              <w:bottom w:val="outset" w:sz="6" w:space="0" w:color="auto"/>
              <w:right w:val="outset" w:sz="6" w:space="0" w:color="auto"/>
            </w:tcBorders>
            <w:hideMark/>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Картофель</w:t>
            </w:r>
          </w:p>
        </w:tc>
        <w:tc>
          <w:tcPr>
            <w:tcW w:w="1935" w:type="dxa"/>
            <w:tcBorders>
              <w:top w:val="outset" w:sz="6" w:space="0" w:color="auto"/>
              <w:left w:val="outset" w:sz="6" w:space="0" w:color="auto"/>
              <w:bottom w:val="outset" w:sz="6" w:space="0" w:color="auto"/>
              <w:right w:val="outset" w:sz="6" w:space="0" w:color="auto"/>
            </w:tcBorders>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250</w:t>
            </w:r>
          </w:p>
        </w:tc>
      </w:tr>
      <w:tr w:rsidR="00D4013C" w:rsidRPr="00D4013C" w:rsidTr="00516169">
        <w:trPr>
          <w:tblCellSpacing w:w="0" w:type="dxa"/>
          <w:jc w:val="center"/>
        </w:trPr>
        <w:tc>
          <w:tcPr>
            <w:tcW w:w="1275" w:type="dxa"/>
            <w:tcBorders>
              <w:top w:val="outset" w:sz="6" w:space="0" w:color="auto"/>
              <w:left w:val="outset" w:sz="6" w:space="0" w:color="auto"/>
              <w:bottom w:val="outset" w:sz="6" w:space="0" w:color="auto"/>
              <w:right w:val="outset" w:sz="6" w:space="0" w:color="auto"/>
            </w:tcBorders>
            <w:hideMark/>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Капуста поздняя</w:t>
            </w:r>
          </w:p>
        </w:tc>
        <w:tc>
          <w:tcPr>
            <w:tcW w:w="1935" w:type="dxa"/>
            <w:tcBorders>
              <w:top w:val="outset" w:sz="6" w:space="0" w:color="auto"/>
              <w:left w:val="outset" w:sz="6" w:space="0" w:color="auto"/>
              <w:bottom w:val="outset" w:sz="6" w:space="0" w:color="auto"/>
              <w:right w:val="outset" w:sz="6" w:space="0" w:color="auto"/>
            </w:tcBorders>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500</w:t>
            </w:r>
          </w:p>
        </w:tc>
      </w:tr>
      <w:tr w:rsidR="00D4013C" w:rsidRPr="00D4013C" w:rsidTr="00516169">
        <w:trPr>
          <w:tblCellSpacing w:w="0" w:type="dxa"/>
          <w:jc w:val="center"/>
        </w:trPr>
        <w:tc>
          <w:tcPr>
            <w:tcW w:w="1275" w:type="dxa"/>
            <w:tcBorders>
              <w:top w:val="outset" w:sz="6" w:space="0" w:color="auto"/>
              <w:left w:val="outset" w:sz="6" w:space="0" w:color="auto"/>
              <w:bottom w:val="outset" w:sz="6" w:space="0" w:color="auto"/>
              <w:right w:val="outset" w:sz="6" w:space="0" w:color="auto"/>
            </w:tcBorders>
            <w:hideMark/>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Томаты</w:t>
            </w:r>
          </w:p>
        </w:tc>
        <w:tc>
          <w:tcPr>
            <w:tcW w:w="1935" w:type="dxa"/>
            <w:tcBorders>
              <w:top w:val="outset" w:sz="6" w:space="0" w:color="auto"/>
              <w:left w:val="outset" w:sz="6" w:space="0" w:color="auto"/>
              <w:bottom w:val="outset" w:sz="6" w:space="0" w:color="auto"/>
              <w:right w:val="outset" w:sz="6" w:space="0" w:color="auto"/>
            </w:tcBorders>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150</w:t>
            </w:r>
          </w:p>
        </w:tc>
      </w:tr>
      <w:tr w:rsidR="00D4013C" w:rsidRPr="00D4013C" w:rsidTr="00516169">
        <w:trPr>
          <w:tblCellSpacing w:w="0" w:type="dxa"/>
          <w:jc w:val="center"/>
        </w:trPr>
        <w:tc>
          <w:tcPr>
            <w:tcW w:w="1275" w:type="dxa"/>
            <w:tcBorders>
              <w:top w:val="outset" w:sz="6" w:space="0" w:color="auto"/>
              <w:left w:val="outset" w:sz="6" w:space="0" w:color="auto"/>
              <w:bottom w:val="outset" w:sz="6" w:space="0" w:color="auto"/>
              <w:right w:val="outset" w:sz="6" w:space="0" w:color="auto"/>
            </w:tcBorders>
            <w:hideMark/>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Огурцы</w:t>
            </w:r>
          </w:p>
        </w:tc>
        <w:tc>
          <w:tcPr>
            <w:tcW w:w="1935" w:type="dxa"/>
            <w:tcBorders>
              <w:top w:val="outset" w:sz="6" w:space="0" w:color="auto"/>
              <w:left w:val="outset" w:sz="6" w:space="0" w:color="auto"/>
              <w:bottom w:val="outset" w:sz="6" w:space="0" w:color="auto"/>
              <w:right w:val="outset" w:sz="6" w:space="0" w:color="auto"/>
            </w:tcBorders>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150</w:t>
            </w:r>
          </w:p>
        </w:tc>
      </w:tr>
      <w:tr w:rsidR="00D4013C" w:rsidRPr="00D4013C" w:rsidTr="00516169">
        <w:trPr>
          <w:tblCellSpacing w:w="0" w:type="dxa"/>
          <w:jc w:val="center"/>
        </w:trPr>
        <w:tc>
          <w:tcPr>
            <w:tcW w:w="1275" w:type="dxa"/>
            <w:tcBorders>
              <w:top w:val="outset" w:sz="6" w:space="0" w:color="auto"/>
              <w:left w:val="outset" w:sz="6" w:space="0" w:color="auto"/>
              <w:bottom w:val="outset" w:sz="6" w:space="0" w:color="auto"/>
              <w:right w:val="outset" w:sz="6" w:space="0" w:color="auto"/>
            </w:tcBorders>
            <w:hideMark/>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Лук репка</w:t>
            </w:r>
          </w:p>
        </w:tc>
        <w:tc>
          <w:tcPr>
            <w:tcW w:w="1935" w:type="dxa"/>
            <w:tcBorders>
              <w:top w:val="outset" w:sz="6" w:space="0" w:color="auto"/>
              <w:left w:val="outset" w:sz="6" w:space="0" w:color="auto"/>
              <w:bottom w:val="outset" w:sz="6" w:space="0" w:color="auto"/>
              <w:right w:val="outset" w:sz="6" w:space="0" w:color="auto"/>
            </w:tcBorders>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80</w:t>
            </w:r>
          </w:p>
        </w:tc>
      </w:tr>
      <w:tr w:rsidR="00D4013C" w:rsidRPr="00D4013C" w:rsidTr="00516169">
        <w:trPr>
          <w:tblCellSpacing w:w="0" w:type="dxa"/>
          <w:jc w:val="center"/>
        </w:trPr>
        <w:tc>
          <w:tcPr>
            <w:tcW w:w="1275" w:type="dxa"/>
            <w:tcBorders>
              <w:top w:val="outset" w:sz="6" w:space="0" w:color="auto"/>
              <w:left w:val="outset" w:sz="6" w:space="0" w:color="auto"/>
              <w:bottom w:val="outset" w:sz="6" w:space="0" w:color="auto"/>
              <w:right w:val="outset" w:sz="6" w:space="0" w:color="auto"/>
            </w:tcBorders>
            <w:hideMark/>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Яблоки</w:t>
            </w:r>
          </w:p>
        </w:tc>
        <w:tc>
          <w:tcPr>
            <w:tcW w:w="1935" w:type="dxa"/>
            <w:tcBorders>
              <w:top w:val="outset" w:sz="6" w:space="0" w:color="auto"/>
              <w:left w:val="outset" w:sz="6" w:space="0" w:color="auto"/>
              <w:bottom w:val="outset" w:sz="6" w:space="0" w:color="auto"/>
              <w:right w:val="outset" w:sz="6" w:space="0" w:color="auto"/>
            </w:tcBorders>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60</w:t>
            </w:r>
          </w:p>
        </w:tc>
      </w:tr>
      <w:tr w:rsidR="00D4013C" w:rsidRPr="00D4013C" w:rsidTr="00516169">
        <w:trPr>
          <w:tblCellSpacing w:w="0" w:type="dxa"/>
          <w:jc w:val="center"/>
        </w:trPr>
        <w:tc>
          <w:tcPr>
            <w:tcW w:w="1275" w:type="dxa"/>
            <w:tcBorders>
              <w:top w:val="outset" w:sz="6" w:space="0" w:color="auto"/>
              <w:left w:val="outset" w:sz="6" w:space="0" w:color="auto"/>
              <w:bottom w:val="outset" w:sz="6" w:space="0" w:color="auto"/>
              <w:right w:val="outset" w:sz="6" w:space="0" w:color="auto"/>
            </w:tcBorders>
            <w:hideMark/>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Груши</w:t>
            </w:r>
          </w:p>
        </w:tc>
        <w:tc>
          <w:tcPr>
            <w:tcW w:w="1935" w:type="dxa"/>
            <w:tcBorders>
              <w:top w:val="outset" w:sz="6" w:space="0" w:color="auto"/>
              <w:left w:val="outset" w:sz="6" w:space="0" w:color="auto"/>
              <w:bottom w:val="outset" w:sz="6" w:space="0" w:color="auto"/>
              <w:right w:val="outset" w:sz="6" w:space="0" w:color="auto"/>
            </w:tcBorders>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60</w:t>
            </w:r>
          </w:p>
        </w:tc>
      </w:tr>
      <w:tr w:rsidR="00D4013C" w:rsidRPr="00D4013C" w:rsidTr="00516169">
        <w:trPr>
          <w:tblCellSpacing w:w="0" w:type="dxa"/>
          <w:jc w:val="center"/>
        </w:trPr>
        <w:tc>
          <w:tcPr>
            <w:tcW w:w="1275" w:type="dxa"/>
            <w:tcBorders>
              <w:top w:val="outset" w:sz="6" w:space="0" w:color="auto"/>
              <w:left w:val="outset" w:sz="6" w:space="0" w:color="auto"/>
              <w:bottom w:val="outset" w:sz="6" w:space="0" w:color="auto"/>
              <w:right w:val="outset" w:sz="6" w:space="0" w:color="auto"/>
            </w:tcBorders>
            <w:hideMark/>
          </w:tcPr>
          <w:p w:rsidR="00D4013C" w:rsidRPr="00D4013C" w:rsidRDefault="00D4013C" w:rsidP="00D4013C">
            <w:pPr>
              <w:spacing w:after="0" w:line="240" w:lineRule="auto"/>
              <w:ind w:firstLine="426"/>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Вода питьевая</w:t>
            </w:r>
          </w:p>
        </w:tc>
        <w:tc>
          <w:tcPr>
            <w:tcW w:w="1935" w:type="dxa"/>
            <w:tcBorders>
              <w:top w:val="outset" w:sz="6" w:space="0" w:color="auto"/>
              <w:left w:val="outset" w:sz="6" w:space="0" w:color="auto"/>
              <w:bottom w:val="outset" w:sz="6" w:space="0" w:color="auto"/>
              <w:right w:val="outset" w:sz="6" w:space="0" w:color="auto"/>
            </w:tcBorders>
            <w:hideMark/>
          </w:tcPr>
          <w:p w:rsidR="00D4013C" w:rsidRPr="00D4013C" w:rsidRDefault="00D4013C" w:rsidP="00D4013C">
            <w:pPr>
              <w:spacing w:after="0" w:line="240" w:lineRule="auto"/>
              <w:ind w:firstLine="426"/>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40</w:t>
            </w:r>
          </w:p>
        </w:tc>
      </w:tr>
    </w:tbl>
    <w:p w:rsidR="00D4013C" w:rsidRPr="00D4013C" w:rsidRDefault="00D4013C" w:rsidP="00D4013C">
      <w:pPr>
        <w:widowControl w:val="0"/>
        <w:spacing w:after="0" w:line="240" w:lineRule="auto"/>
        <w:ind w:firstLine="426"/>
        <w:rPr>
          <w:rFonts w:ascii="Times New Roman" w:eastAsia="Times New Roman" w:hAnsi="Times New Roman" w:cs="Times New Roman"/>
          <w:color w:val="000000"/>
          <w:sz w:val="24"/>
          <w:szCs w:val="24"/>
          <w:lang w:eastAsia="ru-RU"/>
        </w:rPr>
      </w:pPr>
    </w:p>
    <w:p w:rsidR="00D4013C" w:rsidRPr="00D4013C" w:rsidRDefault="00D4013C" w:rsidP="00D4013C">
      <w:pPr>
        <w:spacing w:before="100" w:beforeAutospacing="1"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Методика определения нитратов и нитритов в овощах и фруктах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Определить по внешнему виду содержание нитратов в овощах и фруктах трудно или вообще невозможно. У вегетирующих (с листьями и стеблями) растений по интенсивности зеленой окраски листьев и черешков, особенно нижних ярусов, можно лишь ориентировочно судить: чем она темнее, тем больше нитратов в них содержится. При осмотре клубней картофеля, корнеплодов, плодов, ягод это сделать еще труднее. Агробиологи советуют при покупке овощей и фруктов выбирать не самые красивые плоды. В блестящих, как будто искусственных плодах нитратов, как правило, предостаточно. Замечено, что корнеплоды моркови одного сорта, но имеющие более яркую окраску, содержат нитратов меньше, чем корнеплоды, окрашенные менее интенсивно. Зеленые стручки фасоли содержат нитратов больше, чем желтые. Сходная зависимость между окраской и содержанием нитратов наблюдается у сортов сладкого перца. В арбузах и дынях много нитратов под коркой и в незрелых плодах. В сочных </w:t>
      </w:r>
      <w:r w:rsidRPr="00D4013C">
        <w:rPr>
          <w:rFonts w:ascii="Times New Roman" w:eastAsia="Times New Roman" w:hAnsi="Times New Roman" w:cs="Times New Roman"/>
          <w:sz w:val="24"/>
          <w:szCs w:val="24"/>
          <w:lang w:eastAsia="ru-RU"/>
        </w:rPr>
        <w:lastRenderedPageBreak/>
        <w:t>перезревших арбузах наличие нитратов легко определить по пустотам в мякоти, из которых выпадают семена.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В аналитической химии известно несколько методов качественного определения нитратов и нитритов в растворе.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На часовое стекло поместить три капли раствора дифениламина, пять капель концентрированной серной кислоты и несколько капель исследуемого раствора. В присутствии нитрат- и нитрит-ионов появляется темно-синее окрашивание.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К 10 мл исследуемого раствора прибавить 1 мл раствора, состоящего из 10%-го раствора реактива Грисса в 12%-й уксусной кислоте, и нагреть до 70-80 °С на водяной бане. Появление розового окрашивания свидетельствует о наличии нитрит-ионов.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Приготовление реактива Грисса. Реактив состоит из двух растворов.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Первый - растворить 0,5 г сульфаниловой кислоты при нагревании в 50 мл 30%-го раствора уксусной кислоты.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Второй - прокипятить 0,4 г a-нафтиламина в 100 мл дистиллированной воды. К бесцветному раствору, слитому с сине-фиолетового осадка, прилить 6 мл 80%-го раствора уксусной кислоты.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Перед применением оба раствора смешать в равных объемах.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К 10 мл исследуемого раствора прилить 10-15 капель щелочи, добавить 25-50 мг цинковой пыли, полученную смесь нагреть. Нитраты восстанавливаются до аммиака, который обнаруживается по покраснению фенолфталеиновой бумаги, смоченной в дистиллированной воде и внесенной в пары исследуемого раствора.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Оригинальные методы для определения нитратов и нитритов предложены А.Л.Рычковым (1-й Московский медицинский институт имени И.М.Семашко). Для их проведения можно воспользоваться аптечными препаратами: риванолом (этакридина лактат), физиологическим раствором (0,9%-й раствор хлорида натрия в дистиллированной воде), антипирином (1-фенил-2,3-диметилпиразолон-5).</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Риванольная реакция</w:t>
      </w:r>
      <w:r w:rsidRPr="00D4013C">
        <w:rPr>
          <w:rFonts w:ascii="Times New Roman" w:eastAsia="Times New Roman" w:hAnsi="Times New Roman" w:cs="Times New Roman"/>
          <w:sz w:val="24"/>
          <w:szCs w:val="24"/>
          <w:lang w:eastAsia="ru-RU"/>
        </w:rPr>
        <w:t>. К 1 мл исследуемого раствора прибавляют 1 мл физиологического раствора и смешивают с 1 мл риванольного раствора (таблетку риванола растворяют при нагревании в 200 мл 8%-й соляной кислоты). Если появится бледно-розовая окраска, значит, уровень нитратов и нитритов в питьевой воде недопустим.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 xml:space="preserve">Антипириновая реакция. </w:t>
      </w:r>
      <w:r w:rsidRPr="00D4013C">
        <w:rPr>
          <w:rFonts w:ascii="Times New Roman" w:eastAsia="Times New Roman" w:hAnsi="Times New Roman" w:cs="Times New Roman"/>
          <w:sz w:val="24"/>
          <w:szCs w:val="24"/>
          <w:lang w:eastAsia="ru-RU"/>
        </w:rPr>
        <w:t>Антипирин в присутствии 50 мг/л нитритов образует нитропроизводное, окрашенное в салатовый цвет. Если в растворе присутствуют следы дихромата калия, то чувствительность реакции сильно возрастает, и при содержании нитритов более 1,6 мг/л появляется розовая окраска.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Для проведения этого анализа 1 мл питьевой воды смешивают с 1 мл физиологического раствора (концентрация нитритов при таком разведении уменьшается вдвое), добавляют 1 мл раствора антипирина (1 таблетку антипирина растворяют в 50 мл 8%-й соляной кислоты) и быстро 2 капли 1%-го раствора дихромата калия. Смесь нагревают до появления признаков кипения. Если в течение 5 мин раствор становится бледно-розовым, то в нем содержится более 1,6 мг/л нитрит-ионов, а в анализируемой питьевой воде их вдвое больше. В этом случае содержание нитрит-ионов превышает предельно допустимую концентрацию.</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Количественное определение суммарного содержания нитратов и нитритов проводят с помощью реактива Грисса, переведя предварительно нитраты в нитриты цинковой пылью в кислой среде при рН = 3. Затем 10 капель исследуемого раствора подкисляют 10 каплями уксусной кислоты и прибавляют 8-10 капель реактива Грисса. Через 5-10 мин появляется розовое или красное окрашивание.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Для определения количественного содержания нитрит-ионов используют серию стандартных растворов. Сначала готовят основной раствор, содержащий 1000 мг нитратов в литре. С этой целью 1,645 г нитрата калия, высушенного до постоянной массы при температуре 105 °С, растворяют в 1 л дистиллированной воды в мерной колбе. Из </w:t>
      </w:r>
      <w:r w:rsidRPr="00D4013C">
        <w:rPr>
          <w:rFonts w:ascii="Times New Roman" w:eastAsia="Times New Roman" w:hAnsi="Times New Roman" w:cs="Times New Roman"/>
          <w:sz w:val="24"/>
          <w:szCs w:val="24"/>
          <w:lang w:eastAsia="ru-RU"/>
        </w:rPr>
        <w:lastRenderedPageBreak/>
        <w:t>основного раствора готовят рабочие стандартные растворы (в день проведения анализа) с содержанием 100, 50, 25 и 10 мг/л разбавлением его соответственно в 10, 20, 40 и 100 раз. При проведении анализа с градуировочным раствором проводят те же операции, что и с анализируемой пробой. Затем интенсивность окраски исследуемого образца сравнивают с окраской эталонных растворов визуально или на фотоэлектроколориметре.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В лабораторных чашках с помощью ступки разминают подготовленные нарезанные плоды, корнеплоды и зелень до появления сока. В каждую ёмкость с исследуемым материалом наливают небольшое количество раствора дифениламина с серной кислотой. Полученные данные записывают в таблицу.</w:t>
      </w:r>
    </w:p>
    <w:p w:rsidR="00D4013C" w:rsidRPr="00D4013C" w:rsidRDefault="00D4013C" w:rsidP="00D4013C">
      <w:pPr>
        <w:spacing w:after="240" w:line="240" w:lineRule="auto"/>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firstLine="567"/>
        <w:jc w:val="center"/>
        <w:rPr>
          <w:rFonts w:ascii="Times New Roman" w:hAnsi="Times New Roman" w:cs="Times New Roman"/>
          <w:b/>
          <w:i/>
          <w:sz w:val="24"/>
          <w:szCs w:val="24"/>
        </w:rPr>
      </w:pPr>
    </w:p>
    <w:p w:rsidR="00D4013C" w:rsidRPr="00D4013C" w:rsidRDefault="00D4013C" w:rsidP="00D4013C">
      <w:pPr>
        <w:spacing w:after="0" w:line="240" w:lineRule="auto"/>
        <w:ind w:firstLine="567"/>
        <w:jc w:val="center"/>
        <w:rPr>
          <w:rFonts w:ascii="Times New Roman" w:hAnsi="Times New Roman" w:cs="Times New Roman"/>
          <w:b/>
          <w:i/>
          <w:sz w:val="24"/>
          <w:szCs w:val="24"/>
        </w:rPr>
      </w:pPr>
    </w:p>
    <w:p w:rsidR="00D4013C" w:rsidRPr="00D4013C" w:rsidRDefault="00D4013C" w:rsidP="00D4013C">
      <w:pPr>
        <w:spacing w:after="0" w:line="240" w:lineRule="auto"/>
        <w:ind w:firstLine="567"/>
        <w:jc w:val="center"/>
        <w:rPr>
          <w:rFonts w:ascii="Times New Roman" w:hAnsi="Times New Roman" w:cs="Times New Roman"/>
          <w:b/>
          <w:i/>
          <w:sz w:val="24"/>
          <w:szCs w:val="24"/>
        </w:rPr>
      </w:pPr>
    </w:p>
    <w:p w:rsidR="00D4013C" w:rsidRPr="00D4013C" w:rsidRDefault="00D4013C" w:rsidP="00D4013C">
      <w:pPr>
        <w:spacing w:after="0" w:line="240" w:lineRule="auto"/>
        <w:ind w:firstLine="567"/>
        <w:jc w:val="center"/>
        <w:rPr>
          <w:rFonts w:ascii="Times New Roman" w:hAnsi="Times New Roman" w:cs="Times New Roman"/>
          <w:b/>
          <w:i/>
          <w:sz w:val="24"/>
          <w:szCs w:val="24"/>
        </w:rPr>
      </w:pPr>
    </w:p>
    <w:p w:rsidR="00D4013C" w:rsidRPr="00D4013C" w:rsidRDefault="00D4013C" w:rsidP="00D4013C">
      <w:pPr>
        <w:spacing w:after="0" w:line="240" w:lineRule="auto"/>
        <w:ind w:firstLine="567"/>
        <w:jc w:val="center"/>
        <w:rPr>
          <w:rFonts w:ascii="Times New Roman" w:hAnsi="Times New Roman" w:cs="Times New Roman"/>
          <w:b/>
          <w:i/>
          <w:sz w:val="24"/>
          <w:szCs w:val="24"/>
        </w:rPr>
      </w:pPr>
    </w:p>
    <w:p w:rsidR="00D4013C" w:rsidRPr="00D4013C" w:rsidRDefault="00D4013C" w:rsidP="00D4013C">
      <w:pPr>
        <w:spacing w:after="0" w:line="240" w:lineRule="auto"/>
        <w:ind w:firstLine="567"/>
        <w:jc w:val="center"/>
        <w:rPr>
          <w:rFonts w:ascii="Times New Roman" w:hAnsi="Times New Roman" w:cs="Times New Roman"/>
          <w:b/>
          <w:i/>
          <w:sz w:val="24"/>
          <w:szCs w:val="24"/>
        </w:rPr>
      </w:pPr>
    </w:p>
    <w:p w:rsidR="00D4013C" w:rsidRPr="00D4013C" w:rsidRDefault="00D4013C" w:rsidP="00D4013C">
      <w:pPr>
        <w:spacing w:after="0" w:line="240" w:lineRule="auto"/>
        <w:ind w:firstLine="567"/>
        <w:jc w:val="center"/>
        <w:rPr>
          <w:rFonts w:ascii="Times New Roman" w:hAnsi="Times New Roman" w:cs="Times New Roman"/>
          <w:b/>
          <w:i/>
          <w:sz w:val="24"/>
          <w:szCs w:val="24"/>
        </w:rPr>
      </w:pPr>
    </w:p>
    <w:p w:rsidR="00D4013C" w:rsidRPr="00D4013C" w:rsidRDefault="00D4013C" w:rsidP="00D4013C">
      <w:pPr>
        <w:spacing w:after="0" w:line="240" w:lineRule="auto"/>
        <w:ind w:firstLine="567"/>
        <w:jc w:val="center"/>
        <w:rPr>
          <w:rFonts w:ascii="Times New Roman" w:hAnsi="Times New Roman" w:cs="Times New Roman"/>
          <w:b/>
          <w:i/>
          <w:sz w:val="24"/>
          <w:szCs w:val="24"/>
        </w:rPr>
      </w:pPr>
    </w:p>
    <w:p w:rsidR="00D4013C" w:rsidRPr="00D4013C" w:rsidRDefault="00D4013C" w:rsidP="00D4013C">
      <w:pPr>
        <w:spacing w:after="0" w:line="240" w:lineRule="auto"/>
        <w:ind w:firstLine="567"/>
        <w:jc w:val="center"/>
        <w:rPr>
          <w:rFonts w:ascii="Times New Roman" w:hAnsi="Times New Roman" w:cs="Times New Roman"/>
          <w:b/>
          <w:i/>
          <w:sz w:val="24"/>
          <w:szCs w:val="24"/>
        </w:rPr>
      </w:pPr>
    </w:p>
    <w:p w:rsidR="00D4013C" w:rsidRPr="00D4013C" w:rsidRDefault="00D4013C" w:rsidP="00D4013C">
      <w:pPr>
        <w:spacing w:after="0" w:line="240" w:lineRule="auto"/>
        <w:ind w:firstLine="567"/>
        <w:jc w:val="center"/>
        <w:rPr>
          <w:rFonts w:ascii="Times New Roman" w:hAnsi="Times New Roman" w:cs="Times New Roman"/>
          <w:b/>
          <w:i/>
          <w:sz w:val="24"/>
          <w:szCs w:val="24"/>
        </w:rPr>
      </w:pPr>
    </w:p>
    <w:p w:rsidR="00D4013C" w:rsidRPr="00D4013C" w:rsidRDefault="00D4013C" w:rsidP="00D4013C">
      <w:pPr>
        <w:spacing w:after="0" w:line="240" w:lineRule="auto"/>
        <w:ind w:firstLine="567"/>
        <w:jc w:val="center"/>
        <w:rPr>
          <w:rFonts w:ascii="Times New Roman" w:eastAsia="Calibri" w:hAnsi="Times New Roman" w:cs="Times New Roman"/>
          <w:b/>
          <w:i/>
          <w:sz w:val="24"/>
          <w:szCs w:val="24"/>
        </w:rPr>
      </w:pPr>
      <w:r w:rsidRPr="00D4013C">
        <w:rPr>
          <w:rFonts w:ascii="Times New Roman" w:hAnsi="Times New Roman" w:cs="Times New Roman"/>
          <w:b/>
          <w:i/>
          <w:sz w:val="24"/>
          <w:szCs w:val="24"/>
        </w:rPr>
        <w:t>Глава 10.</w:t>
      </w:r>
      <w:r w:rsidRPr="00D4013C">
        <w:rPr>
          <w:rFonts w:ascii="Times New Roman" w:eastAsia="Calibri" w:hAnsi="Times New Roman" w:cs="Times New Roman"/>
          <w:b/>
          <w:i/>
          <w:sz w:val="24"/>
          <w:szCs w:val="24"/>
        </w:rPr>
        <w:t>Химия и природа. Решение задач химико-экологического содержания</w:t>
      </w:r>
    </w:p>
    <w:p w:rsidR="00D4013C" w:rsidRPr="00D4013C" w:rsidRDefault="00D4013C" w:rsidP="00D4013C">
      <w:pPr>
        <w:spacing w:after="0" w:line="240" w:lineRule="auto"/>
        <w:ind w:firstLine="567"/>
        <w:jc w:val="center"/>
        <w:rPr>
          <w:rFonts w:ascii="Times New Roman" w:eastAsia="Calibri" w:hAnsi="Times New Roman" w:cs="Times New Roman"/>
          <w:sz w:val="24"/>
          <w:szCs w:val="24"/>
        </w:rPr>
      </w:pPr>
      <w:r w:rsidRPr="00D4013C">
        <w:rPr>
          <w:rFonts w:ascii="Times New Roman" w:eastAsia="Calibri" w:hAnsi="Times New Roman" w:cs="Times New Roman"/>
          <w:b/>
          <w:i/>
          <w:sz w:val="24"/>
          <w:szCs w:val="24"/>
        </w:rPr>
        <w:t xml:space="preserve"> (3 часа)</w:t>
      </w:r>
      <w:r w:rsidRPr="00D4013C">
        <w:rPr>
          <w:rFonts w:ascii="Times New Roman" w:eastAsia="Calibri" w:hAnsi="Times New Roman" w:cs="Times New Roman"/>
          <w:i/>
          <w:sz w:val="24"/>
          <w:szCs w:val="24"/>
        </w:rPr>
        <w:t>[16, 19, 22, 25]</w:t>
      </w:r>
    </w:p>
    <w:p w:rsidR="00D4013C" w:rsidRPr="00D4013C" w:rsidRDefault="00D4013C" w:rsidP="00D4013C">
      <w:pPr>
        <w:spacing w:after="0" w:line="240" w:lineRule="auto"/>
        <w:ind w:firstLine="567"/>
        <w:jc w:val="center"/>
        <w:rPr>
          <w:rFonts w:ascii="Times New Roman" w:eastAsia="Calibri" w:hAnsi="Times New Roman" w:cs="Times New Roman"/>
          <w:b/>
          <w:sz w:val="24"/>
          <w:szCs w:val="24"/>
        </w:rPr>
      </w:pPr>
      <w:r w:rsidRPr="00D4013C">
        <w:rPr>
          <w:rFonts w:ascii="Times New Roman" w:eastAsia="Calibri" w:hAnsi="Times New Roman" w:cs="Times New Roman"/>
          <w:b/>
          <w:i/>
          <w:sz w:val="24"/>
          <w:szCs w:val="24"/>
        </w:rPr>
        <w:t xml:space="preserve">Занятие 1. </w:t>
      </w:r>
      <w:r w:rsidRPr="00D4013C">
        <w:rPr>
          <w:rFonts w:ascii="Times New Roman" w:eastAsia="Calibri" w:hAnsi="Times New Roman" w:cs="Times New Roman"/>
          <w:b/>
          <w:sz w:val="24"/>
          <w:szCs w:val="24"/>
        </w:rPr>
        <w:t>Проблемные задания по теме «Металлы»</w:t>
      </w:r>
    </w:p>
    <w:p w:rsidR="00D4013C" w:rsidRPr="00D4013C" w:rsidRDefault="00D4013C" w:rsidP="00D4013C">
      <w:pPr>
        <w:keepNext/>
        <w:keepLines/>
        <w:spacing w:after="0"/>
        <w:jc w:val="center"/>
        <w:outlineLvl w:val="5"/>
        <w:rPr>
          <w:rFonts w:ascii="Times New Roman" w:eastAsia="Calibri" w:hAnsi="Times New Roman" w:cs="Times New Roman"/>
          <w:b/>
          <w:iCs/>
          <w:sz w:val="24"/>
          <w:szCs w:val="24"/>
          <w:u w:val="single"/>
        </w:rPr>
      </w:pPr>
      <w:r w:rsidRPr="00D4013C">
        <w:rPr>
          <w:rFonts w:ascii="Times New Roman" w:eastAsia="Calibri" w:hAnsi="Times New Roman" w:cs="Times New Roman"/>
          <w:b/>
          <w:iCs/>
          <w:sz w:val="24"/>
          <w:szCs w:val="24"/>
          <w:u w:val="single"/>
        </w:rPr>
        <w:t>Проблемные задания к теме «Металлы»</w:t>
      </w:r>
    </w:p>
    <w:p w:rsidR="00D4013C" w:rsidRPr="00D4013C" w:rsidRDefault="00D4013C" w:rsidP="00D4013C">
      <w:pPr>
        <w:numPr>
          <w:ilvl w:val="0"/>
          <w:numId w:val="125"/>
        </w:numPr>
        <w:spacing w:after="0"/>
        <w:contextualSpacing/>
        <w:rPr>
          <w:rFonts w:ascii="Times New Roman" w:hAnsi="Times New Roman" w:cs="Times New Roman"/>
          <w:sz w:val="24"/>
          <w:szCs w:val="24"/>
        </w:rPr>
      </w:pPr>
      <w:r w:rsidRPr="00D4013C">
        <w:rPr>
          <w:rFonts w:ascii="Times New Roman" w:hAnsi="Times New Roman" w:cs="Times New Roman"/>
          <w:sz w:val="24"/>
          <w:szCs w:val="24"/>
        </w:rPr>
        <w:t>Две хозяйки готовились к стирке. Первая подогрела воду до 60 градусов и замочила в ней белье, вторая нагрела воду до кипения, прокипятила ее 5 минут, а затем охладила до 60 градусов и только после этого начала стирку. У кого белье лучше отстирается? Каким простым опытом это можно доказать и как объяснить?</w:t>
      </w:r>
    </w:p>
    <w:p w:rsidR="00D4013C" w:rsidRPr="00D4013C" w:rsidRDefault="00D4013C" w:rsidP="00D4013C">
      <w:pPr>
        <w:spacing w:after="0"/>
        <w:ind w:left="360" w:firstLine="360"/>
        <w:rPr>
          <w:rFonts w:ascii="Times New Roman" w:hAnsi="Times New Roman" w:cs="Times New Roman"/>
          <w:sz w:val="24"/>
          <w:szCs w:val="24"/>
        </w:rPr>
      </w:pPr>
      <w:r w:rsidRPr="00D4013C">
        <w:rPr>
          <w:rFonts w:ascii="Times New Roman" w:hAnsi="Times New Roman" w:cs="Times New Roman"/>
          <w:sz w:val="24"/>
          <w:szCs w:val="24"/>
        </w:rPr>
        <w:t>Ответ: Мыло и другие моющие средства намного эффективнее действуют в мягкой воде. Жесткость воды обусловлена присутствием в ней гидрокарбонатов кальция и магния, которые при кипячении выпадают в осадок в виде карбонатов: Са(НСО</w:t>
      </w:r>
      <w:r w:rsidRPr="00D4013C">
        <w:rPr>
          <w:rFonts w:ascii="Times New Roman" w:hAnsi="Times New Roman" w:cs="Times New Roman"/>
          <w:sz w:val="24"/>
          <w:szCs w:val="24"/>
          <w:vertAlign w:val="subscript"/>
        </w:rPr>
        <w:t>3</w:t>
      </w:r>
      <w:r w:rsidRPr="00D4013C">
        <w:rPr>
          <w:rFonts w:ascii="Times New Roman" w:hAnsi="Times New Roman" w:cs="Times New Roman"/>
          <w:sz w:val="24"/>
          <w:szCs w:val="24"/>
        </w:rPr>
        <w:t>)</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=СаСО</w:t>
      </w:r>
      <w:r w:rsidRPr="00D4013C">
        <w:rPr>
          <w:rFonts w:ascii="Times New Roman" w:hAnsi="Times New Roman" w:cs="Times New Roman"/>
          <w:sz w:val="24"/>
          <w:szCs w:val="24"/>
          <w:vertAlign w:val="subscript"/>
        </w:rPr>
        <w:t>3</w:t>
      </w:r>
      <w:r w:rsidRPr="00D4013C">
        <w:rPr>
          <w:rFonts w:ascii="Times New Roman" w:hAnsi="Times New Roman" w:cs="Times New Roman"/>
          <w:sz w:val="24"/>
          <w:szCs w:val="24"/>
        </w:rPr>
        <w:t xml:space="preserve"> + Н</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О + СО</w:t>
      </w:r>
      <w:r w:rsidRPr="00D4013C">
        <w:rPr>
          <w:rFonts w:ascii="Times New Roman" w:hAnsi="Times New Roman" w:cs="Times New Roman"/>
          <w:sz w:val="24"/>
          <w:szCs w:val="24"/>
          <w:vertAlign w:val="subscript"/>
        </w:rPr>
        <w:t>2</w:t>
      </w:r>
    </w:p>
    <w:p w:rsidR="00D4013C" w:rsidRPr="00D4013C" w:rsidRDefault="00D4013C" w:rsidP="00D4013C">
      <w:pPr>
        <w:spacing w:after="0"/>
        <w:ind w:left="360" w:firstLine="360"/>
        <w:rPr>
          <w:rFonts w:ascii="Times New Roman" w:hAnsi="Times New Roman" w:cs="Times New Roman"/>
          <w:sz w:val="24"/>
          <w:szCs w:val="24"/>
        </w:rPr>
      </w:pPr>
      <w:r w:rsidRPr="00D4013C">
        <w:rPr>
          <w:rFonts w:ascii="Times New Roman" w:hAnsi="Times New Roman" w:cs="Times New Roman"/>
          <w:sz w:val="24"/>
          <w:szCs w:val="24"/>
        </w:rPr>
        <w:t>При кипячении воды до температуры 60 градусов эти реакции не происходят, и вода остается жесткой. Так что белье лучше отстирается у той хозяйки, которая прокипятила воду. Это легко доказать простым опытом: опустить по кусочку мыла в подогретую воду и воду той же температуры, но прокипяченную. В прокипяченной воде мыло растворяется без осадка, а в сырой воде образуется осадок в виде хлопьев. Образование осадка стеаратов кальция и магния происходит за счет взаимодействия растворенных солей кальция и магния с мылом.</w:t>
      </w:r>
    </w:p>
    <w:p w:rsidR="00D4013C" w:rsidRPr="00D4013C" w:rsidRDefault="00D4013C" w:rsidP="00D4013C">
      <w:pPr>
        <w:spacing w:after="0"/>
        <w:ind w:left="360" w:firstLine="360"/>
        <w:rPr>
          <w:rFonts w:ascii="Times New Roman" w:hAnsi="Times New Roman" w:cs="Times New Roman"/>
          <w:sz w:val="24"/>
          <w:szCs w:val="24"/>
        </w:rPr>
      </w:pPr>
      <w:r w:rsidRPr="00D4013C">
        <w:rPr>
          <w:rFonts w:ascii="Times New Roman" w:hAnsi="Times New Roman" w:cs="Times New Roman"/>
          <w:sz w:val="24"/>
          <w:szCs w:val="24"/>
        </w:rPr>
        <w:t xml:space="preserve">Следует помнить, что кипячение устраняет только карбонатную, или временную жесткость, а постоянную жесткость, обусловленную присутствием сульфатов и хлоридов кальция и магния, можно устранить только действием соды: </w:t>
      </w:r>
      <w:r w:rsidRPr="00D4013C">
        <w:rPr>
          <w:rFonts w:ascii="Times New Roman" w:hAnsi="Times New Roman" w:cs="Times New Roman"/>
          <w:sz w:val="24"/>
          <w:szCs w:val="24"/>
          <w:lang w:val="en-US"/>
        </w:rPr>
        <w:t>MSO</w:t>
      </w:r>
      <w:r w:rsidRPr="00D4013C">
        <w:rPr>
          <w:rFonts w:ascii="Times New Roman" w:hAnsi="Times New Roman" w:cs="Times New Roman"/>
          <w:sz w:val="24"/>
          <w:szCs w:val="24"/>
          <w:vertAlign w:val="subscript"/>
        </w:rPr>
        <w:t>4</w:t>
      </w:r>
      <w:r w:rsidRPr="00D4013C">
        <w:rPr>
          <w:rFonts w:ascii="Times New Roman" w:hAnsi="Times New Roman" w:cs="Times New Roman"/>
          <w:sz w:val="24"/>
          <w:szCs w:val="24"/>
        </w:rPr>
        <w:t xml:space="preserve"> + </w:t>
      </w:r>
      <w:r w:rsidRPr="00D4013C">
        <w:rPr>
          <w:rFonts w:ascii="Times New Roman" w:hAnsi="Times New Roman" w:cs="Times New Roman"/>
          <w:sz w:val="24"/>
          <w:szCs w:val="24"/>
          <w:lang w:val="en-US"/>
        </w:rPr>
        <w:t>Na</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lang w:val="en-US"/>
        </w:rPr>
        <w:t>CO</w:t>
      </w:r>
      <w:r w:rsidRPr="00D4013C">
        <w:rPr>
          <w:rFonts w:ascii="Times New Roman" w:hAnsi="Times New Roman" w:cs="Times New Roman"/>
          <w:sz w:val="24"/>
          <w:szCs w:val="24"/>
          <w:vertAlign w:val="subscript"/>
        </w:rPr>
        <w:t>3</w:t>
      </w:r>
      <w:r w:rsidRPr="00D4013C">
        <w:rPr>
          <w:rFonts w:ascii="Times New Roman" w:hAnsi="Times New Roman" w:cs="Times New Roman"/>
          <w:sz w:val="24"/>
          <w:szCs w:val="24"/>
        </w:rPr>
        <w:t xml:space="preserve"> = </w:t>
      </w:r>
      <w:r w:rsidRPr="00D4013C">
        <w:rPr>
          <w:rFonts w:ascii="Times New Roman" w:hAnsi="Times New Roman" w:cs="Times New Roman"/>
          <w:sz w:val="24"/>
          <w:szCs w:val="24"/>
          <w:lang w:val="en-US"/>
        </w:rPr>
        <w:t>MCO</w:t>
      </w:r>
      <w:r w:rsidRPr="00D4013C">
        <w:rPr>
          <w:rFonts w:ascii="Times New Roman" w:hAnsi="Times New Roman" w:cs="Times New Roman"/>
          <w:sz w:val="24"/>
          <w:szCs w:val="24"/>
          <w:vertAlign w:val="subscript"/>
        </w:rPr>
        <w:t>3</w:t>
      </w:r>
      <w:r w:rsidRPr="00D4013C">
        <w:rPr>
          <w:rFonts w:ascii="Times New Roman" w:hAnsi="Times New Roman" w:cs="Times New Roman"/>
          <w:sz w:val="24"/>
          <w:szCs w:val="24"/>
        </w:rPr>
        <w:t xml:space="preserve"> + </w:t>
      </w:r>
      <w:r w:rsidRPr="00D4013C">
        <w:rPr>
          <w:rFonts w:ascii="Times New Roman" w:hAnsi="Times New Roman" w:cs="Times New Roman"/>
          <w:sz w:val="24"/>
          <w:szCs w:val="24"/>
          <w:lang w:val="en-US"/>
        </w:rPr>
        <w:t>Na</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lang w:val="en-US"/>
        </w:rPr>
        <w:t>SO</w:t>
      </w:r>
      <w:r w:rsidRPr="00D4013C">
        <w:rPr>
          <w:rFonts w:ascii="Times New Roman" w:hAnsi="Times New Roman" w:cs="Times New Roman"/>
          <w:sz w:val="24"/>
          <w:szCs w:val="24"/>
          <w:vertAlign w:val="subscript"/>
        </w:rPr>
        <w:t>4</w:t>
      </w:r>
      <w:r w:rsidRPr="00D4013C">
        <w:rPr>
          <w:rFonts w:ascii="Times New Roman" w:hAnsi="Times New Roman" w:cs="Times New Roman"/>
          <w:sz w:val="24"/>
          <w:szCs w:val="24"/>
        </w:rPr>
        <w:t xml:space="preserve"> (</w:t>
      </w:r>
      <w:r w:rsidRPr="00D4013C">
        <w:rPr>
          <w:rFonts w:ascii="Times New Roman" w:hAnsi="Times New Roman" w:cs="Times New Roman"/>
          <w:sz w:val="24"/>
          <w:szCs w:val="24"/>
          <w:lang w:val="en-US"/>
        </w:rPr>
        <w:t>M</w:t>
      </w:r>
      <w:r w:rsidRPr="00D4013C">
        <w:rPr>
          <w:rFonts w:ascii="Times New Roman" w:hAnsi="Times New Roman" w:cs="Times New Roman"/>
          <w:sz w:val="24"/>
          <w:szCs w:val="24"/>
        </w:rPr>
        <w:t xml:space="preserve"> – </w:t>
      </w:r>
      <w:r w:rsidRPr="00D4013C">
        <w:rPr>
          <w:rFonts w:ascii="Times New Roman" w:hAnsi="Times New Roman" w:cs="Times New Roman"/>
          <w:sz w:val="24"/>
          <w:szCs w:val="24"/>
          <w:lang w:val="en-US"/>
        </w:rPr>
        <w:t>Ca</w:t>
      </w:r>
      <w:r w:rsidRPr="00D4013C">
        <w:rPr>
          <w:rFonts w:ascii="Times New Roman" w:hAnsi="Times New Roman" w:cs="Times New Roman"/>
          <w:sz w:val="24"/>
          <w:szCs w:val="24"/>
        </w:rPr>
        <w:t xml:space="preserve">, </w:t>
      </w:r>
      <w:r w:rsidRPr="00D4013C">
        <w:rPr>
          <w:rFonts w:ascii="Times New Roman" w:hAnsi="Times New Roman" w:cs="Times New Roman"/>
          <w:sz w:val="24"/>
          <w:szCs w:val="24"/>
          <w:lang w:val="en-US"/>
        </w:rPr>
        <w:t>Mg</w:t>
      </w:r>
      <w:r w:rsidRPr="00D4013C">
        <w:rPr>
          <w:rFonts w:ascii="Times New Roman" w:hAnsi="Times New Roman" w:cs="Times New Roman"/>
          <w:sz w:val="24"/>
          <w:szCs w:val="24"/>
        </w:rPr>
        <w:t>)</w:t>
      </w:r>
    </w:p>
    <w:p w:rsidR="00D4013C" w:rsidRPr="00D4013C" w:rsidRDefault="00D4013C" w:rsidP="00D4013C">
      <w:pPr>
        <w:numPr>
          <w:ilvl w:val="0"/>
          <w:numId w:val="125"/>
        </w:numPr>
        <w:spacing w:after="0"/>
        <w:contextualSpacing/>
        <w:rPr>
          <w:rFonts w:ascii="Times New Roman" w:hAnsi="Times New Roman" w:cs="Times New Roman"/>
          <w:sz w:val="24"/>
          <w:szCs w:val="24"/>
        </w:rPr>
      </w:pPr>
      <w:r w:rsidRPr="00D4013C">
        <w:rPr>
          <w:rFonts w:ascii="Times New Roman" w:hAnsi="Times New Roman" w:cs="Times New Roman"/>
          <w:sz w:val="24"/>
          <w:szCs w:val="24"/>
        </w:rPr>
        <w:t>Во многие стиральные порошки добавляют безводный сульфат натрия для сохранения сыпучести. За счет какого процесса эта соль предотвращает слеживаемость порошков?</w:t>
      </w:r>
    </w:p>
    <w:p w:rsidR="00D4013C" w:rsidRPr="00D4013C" w:rsidRDefault="00D4013C" w:rsidP="00D4013C">
      <w:pPr>
        <w:spacing w:after="0"/>
        <w:ind w:left="360" w:firstLine="360"/>
        <w:rPr>
          <w:rFonts w:ascii="Times New Roman" w:hAnsi="Times New Roman" w:cs="Times New Roman"/>
          <w:sz w:val="24"/>
          <w:szCs w:val="24"/>
        </w:rPr>
      </w:pPr>
      <w:r w:rsidRPr="00D4013C">
        <w:rPr>
          <w:rFonts w:ascii="Times New Roman" w:hAnsi="Times New Roman" w:cs="Times New Roman"/>
          <w:sz w:val="24"/>
          <w:szCs w:val="24"/>
        </w:rPr>
        <w:lastRenderedPageBreak/>
        <w:t xml:space="preserve">Ответ: сульфат натрия легко образует очень прочный кристаллогидрат состава </w:t>
      </w:r>
      <w:r w:rsidRPr="00D4013C">
        <w:rPr>
          <w:rFonts w:ascii="Times New Roman" w:hAnsi="Times New Roman" w:cs="Times New Roman"/>
          <w:sz w:val="24"/>
          <w:szCs w:val="24"/>
          <w:lang w:val="en-US"/>
        </w:rPr>
        <w:t>Na</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lang w:val="en-US"/>
        </w:rPr>
        <w:t>SO</w:t>
      </w:r>
      <w:r w:rsidRPr="00D4013C">
        <w:rPr>
          <w:rFonts w:ascii="Times New Roman" w:hAnsi="Times New Roman" w:cs="Times New Roman"/>
          <w:sz w:val="24"/>
          <w:szCs w:val="24"/>
          <w:vertAlign w:val="subscript"/>
        </w:rPr>
        <w:t>4</w:t>
      </w:r>
      <w:r w:rsidRPr="00D4013C">
        <w:rPr>
          <w:rFonts w:ascii="Times New Roman" w:hAnsi="Times New Roman" w:cs="Times New Roman"/>
          <w:sz w:val="24"/>
          <w:szCs w:val="24"/>
        </w:rPr>
        <w:t xml:space="preserve"> ∙ 10 </w:t>
      </w:r>
      <w:r w:rsidRPr="00D4013C">
        <w:rPr>
          <w:rFonts w:ascii="Times New Roman" w:hAnsi="Times New Roman" w:cs="Times New Roman"/>
          <w:sz w:val="24"/>
          <w:szCs w:val="24"/>
          <w:lang w:val="en-US"/>
        </w:rPr>
        <w:t>H</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lang w:val="en-US"/>
        </w:rPr>
        <w:t>O</w:t>
      </w:r>
      <w:r w:rsidRPr="00D4013C">
        <w:rPr>
          <w:rFonts w:ascii="Times New Roman" w:hAnsi="Times New Roman" w:cs="Times New Roman"/>
          <w:sz w:val="24"/>
          <w:szCs w:val="24"/>
        </w:rPr>
        <w:t>, связывая 10 молекул воды. Поэтому безводный сульфат натрия хорошо поглощает влагу, предотвращая слеживаемость порошков.</w:t>
      </w:r>
    </w:p>
    <w:p w:rsidR="00D4013C" w:rsidRPr="00D4013C" w:rsidRDefault="00D4013C" w:rsidP="00D4013C">
      <w:pPr>
        <w:numPr>
          <w:ilvl w:val="0"/>
          <w:numId w:val="125"/>
        </w:numPr>
        <w:spacing w:after="0"/>
        <w:contextualSpacing/>
        <w:rPr>
          <w:rFonts w:ascii="Times New Roman" w:hAnsi="Times New Roman" w:cs="Times New Roman"/>
          <w:sz w:val="24"/>
          <w:szCs w:val="24"/>
        </w:rPr>
      </w:pPr>
      <w:r w:rsidRPr="00D4013C">
        <w:rPr>
          <w:rFonts w:ascii="Times New Roman" w:hAnsi="Times New Roman" w:cs="Times New Roman"/>
          <w:sz w:val="24"/>
          <w:szCs w:val="24"/>
        </w:rPr>
        <w:t>Реклама зубной пасты по частоте стоит на втором месте после рекламы жевательной резинки. А из рекламируемых зубных паст на первом месте, конечно, «</w:t>
      </w:r>
      <w:r w:rsidRPr="00D4013C">
        <w:rPr>
          <w:rFonts w:ascii="Times New Roman" w:hAnsi="Times New Roman" w:cs="Times New Roman"/>
          <w:sz w:val="24"/>
          <w:szCs w:val="24"/>
          <w:lang w:val="en-US"/>
        </w:rPr>
        <w:t>Blend</w:t>
      </w:r>
      <w:r w:rsidRPr="00D4013C">
        <w:rPr>
          <w:rFonts w:ascii="Times New Roman" w:hAnsi="Times New Roman" w:cs="Times New Roman"/>
          <w:sz w:val="24"/>
          <w:szCs w:val="24"/>
        </w:rPr>
        <w:t>-</w:t>
      </w:r>
      <w:r w:rsidRPr="00D4013C">
        <w:rPr>
          <w:rFonts w:ascii="Times New Roman" w:hAnsi="Times New Roman" w:cs="Times New Roman"/>
          <w:sz w:val="24"/>
          <w:szCs w:val="24"/>
          <w:lang w:val="en-US"/>
        </w:rPr>
        <w:t>a</w:t>
      </w:r>
      <w:r w:rsidRPr="00D4013C">
        <w:rPr>
          <w:rFonts w:ascii="Times New Roman" w:hAnsi="Times New Roman" w:cs="Times New Roman"/>
          <w:sz w:val="24"/>
          <w:szCs w:val="24"/>
        </w:rPr>
        <w:t>-</w:t>
      </w:r>
      <w:r w:rsidRPr="00D4013C">
        <w:rPr>
          <w:rFonts w:ascii="Times New Roman" w:hAnsi="Times New Roman" w:cs="Times New Roman"/>
          <w:sz w:val="24"/>
          <w:szCs w:val="24"/>
          <w:lang w:val="en-US"/>
        </w:rPr>
        <w:t>med</w:t>
      </w:r>
      <w:r w:rsidRPr="00D4013C">
        <w:rPr>
          <w:rFonts w:ascii="Times New Roman" w:hAnsi="Times New Roman" w:cs="Times New Roman"/>
          <w:sz w:val="24"/>
          <w:szCs w:val="24"/>
        </w:rPr>
        <w:t>». Нас уверяют, что уникальная фтористая система флористат эффективно укрепляет зубную эмаль, и демонстрируют действительно впечатляющий опыт с куриным яйцом, которое после обработки этой пастой не растворяется в уксусной кислоте. Конечно, результаты этого опыта можно проверить самостоятельно. Но сначала попробуйте разобраться чисто теоретически: возможно ли то, что обещает эта реклама?</w:t>
      </w:r>
    </w:p>
    <w:p w:rsidR="00D4013C" w:rsidRPr="00D4013C" w:rsidRDefault="00D4013C" w:rsidP="00D4013C">
      <w:pPr>
        <w:spacing w:after="0"/>
        <w:ind w:left="360" w:firstLine="360"/>
        <w:rPr>
          <w:rFonts w:ascii="Times New Roman" w:hAnsi="Times New Roman" w:cs="Times New Roman"/>
          <w:sz w:val="24"/>
          <w:szCs w:val="24"/>
        </w:rPr>
      </w:pPr>
      <w:r w:rsidRPr="00D4013C">
        <w:rPr>
          <w:rFonts w:ascii="Times New Roman" w:hAnsi="Times New Roman" w:cs="Times New Roman"/>
          <w:sz w:val="24"/>
          <w:szCs w:val="24"/>
        </w:rPr>
        <w:t xml:space="preserve">Ответ: в последнее время выпускают очень много лечебно-профилактических паст. Борьбу с кариесом ведут по двум направлениям: укрепление минеральной ткани зуба и предупреждение образования зубного налета. Для укрепления минеральной ткани зуба в пасту добавляют монофторфосфат натрия </w:t>
      </w:r>
      <w:r w:rsidRPr="00D4013C">
        <w:rPr>
          <w:rFonts w:ascii="Times New Roman" w:hAnsi="Times New Roman" w:cs="Times New Roman"/>
          <w:sz w:val="24"/>
          <w:szCs w:val="24"/>
          <w:lang w:val="en-US"/>
        </w:rPr>
        <w:t>NaF</w:t>
      </w:r>
      <w:r w:rsidRPr="00D4013C">
        <w:rPr>
          <w:rFonts w:ascii="Times New Roman" w:hAnsi="Times New Roman" w:cs="Times New Roman"/>
          <w:sz w:val="24"/>
          <w:szCs w:val="24"/>
        </w:rPr>
        <w:t xml:space="preserve"> ∙ </w:t>
      </w:r>
      <w:r w:rsidRPr="00D4013C">
        <w:rPr>
          <w:rFonts w:ascii="Times New Roman" w:hAnsi="Times New Roman" w:cs="Times New Roman"/>
          <w:sz w:val="24"/>
          <w:szCs w:val="24"/>
          <w:lang w:val="en-US"/>
        </w:rPr>
        <w:t>NaPO</w:t>
      </w:r>
      <w:r w:rsidRPr="00D4013C">
        <w:rPr>
          <w:rFonts w:ascii="Times New Roman" w:hAnsi="Times New Roman" w:cs="Times New Roman"/>
          <w:sz w:val="24"/>
          <w:szCs w:val="24"/>
          <w:vertAlign w:val="subscript"/>
        </w:rPr>
        <w:t>3</w:t>
      </w:r>
      <w:r w:rsidRPr="00D4013C">
        <w:rPr>
          <w:rFonts w:ascii="Times New Roman" w:hAnsi="Times New Roman" w:cs="Times New Roman"/>
          <w:sz w:val="24"/>
          <w:szCs w:val="24"/>
        </w:rPr>
        <w:t xml:space="preserve">, а также фторид натрия или фторид олова </w:t>
      </w:r>
      <w:r w:rsidRPr="00D4013C">
        <w:rPr>
          <w:rFonts w:ascii="Times New Roman" w:hAnsi="Times New Roman" w:cs="Times New Roman"/>
          <w:sz w:val="24"/>
          <w:szCs w:val="24"/>
          <w:lang w:val="en-US"/>
        </w:rPr>
        <w:t>SnF</w:t>
      </w:r>
      <w:r w:rsidRPr="00D4013C">
        <w:rPr>
          <w:rFonts w:ascii="Times New Roman" w:hAnsi="Times New Roman" w:cs="Times New Roman"/>
          <w:sz w:val="24"/>
          <w:szCs w:val="24"/>
        </w:rPr>
        <w:t xml:space="preserve">. Состав зубной эмали ближе всего к минералу гидроксиапатиту </w:t>
      </w:r>
      <w:r w:rsidRPr="00D4013C">
        <w:rPr>
          <w:rFonts w:ascii="Times New Roman" w:hAnsi="Times New Roman" w:cs="Times New Roman"/>
          <w:sz w:val="24"/>
          <w:szCs w:val="24"/>
          <w:lang w:val="en-US"/>
        </w:rPr>
        <w:t>Ca</w:t>
      </w:r>
      <w:r w:rsidRPr="00D4013C">
        <w:rPr>
          <w:rFonts w:ascii="Times New Roman" w:hAnsi="Times New Roman" w:cs="Times New Roman"/>
          <w:sz w:val="24"/>
          <w:szCs w:val="24"/>
          <w:vertAlign w:val="subscript"/>
        </w:rPr>
        <w:t>5</w:t>
      </w:r>
      <w:r w:rsidRPr="00D4013C">
        <w:rPr>
          <w:rFonts w:ascii="Times New Roman" w:hAnsi="Times New Roman" w:cs="Times New Roman"/>
          <w:sz w:val="24"/>
          <w:szCs w:val="24"/>
          <w:lang w:val="en-US"/>
        </w:rPr>
        <w:t>OH</w:t>
      </w:r>
      <w:r w:rsidRPr="00D4013C">
        <w:rPr>
          <w:rFonts w:ascii="Times New Roman" w:hAnsi="Times New Roman" w:cs="Times New Roman"/>
          <w:sz w:val="24"/>
          <w:szCs w:val="24"/>
        </w:rPr>
        <w:t>(</w:t>
      </w:r>
      <w:r w:rsidRPr="00D4013C">
        <w:rPr>
          <w:rFonts w:ascii="Times New Roman" w:hAnsi="Times New Roman" w:cs="Times New Roman"/>
          <w:sz w:val="24"/>
          <w:szCs w:val="24"/>
          <w:lang w:val="en-US"/>
        </w:rPr>
        <w:t>PO</w:t>
      </w:r>
      <w:r w:rsidRPr="00D4013C">
        <w:rPr>
          <w:rFonts w:ascii="Times New Roman" w:hAnsi="Times New Roman" w:cs="Times New Roman"/>
          <w:sz w:val="24"/>
          <w:szCs w:val="24"/>
          <w:vertAlign w:val="subscript"/>
        </w:rPr>
        <w:t>4</w:t>
      </w:r>
      <w:r w:rsidRPr="00D4013C">
        <w:rPr>
          <w:rFonts w:ascii="Times New Roman" w:hAnsi="Times New Roman" w:cs="Times New Roman"/>
          <w:sz w:val="24"/>
          <w:szCs w:val="24"/>
        </w:rPr>
        <w:t>)</w:t>
      </w:r>
      <w:r w:rsidRPr="00D4013C">
        <w:rPr>
          <w:rFonts w:ascii="Times New Roman" w:hAnsi="Times New Roman" w:cs="Times New Roman"/>
          <w:sz w:val="24"/>
          <w:szCs w:val="24"/>
          <w:vertAlign w:val="subscript"/>
        </w:rPr>
        <w:t>3</w:t>
      </w:r>
      <w:r w:rsidRPr="00D4013C">
        <w:rPr>
          <w:rFonts w:ascii="Times New Roman" w:hAnsi="Times New Roman" w:cs="Times New Roman"/>
          <w:sz w:val="24"/>
          <w:szCs w:val="24"/>
        </w:rPr>
        <w:t>. Как и все основные соли, это соединение легко растворяется в кислотах. Что такое флористат? Вы не найдете этого слова в справочниках и даже в химической энциклопедии. Этим термином фирма-изготовитель обозначает то фтористое соединение, а чаще их смесь, которое включено в состав зубной пасты.</w:t>
      </w:r>
    </w:p>
    <w:p w:rsidR="00D4013C" w:rsidRPr="00D4013C" w:rsidRDefault="00D4013C" w:rsidP="00D4013C">
      <w:pPr>
        <w:spacing w:after="0"/>
        <w:ind w:left="283"/>
        <w:rPr>
          <w:rFonts w:ascii="Times New Roman" w:hAnsi="Times New Roman" w:cs="Times New Roman"/>
          <w:sz w:val="24"/>
          <w:szCs w:val="24"/>
        </w:rPr>
      </w:pPr>
      <w:r w:rsidRPr="00D4013C">
        <w:rPr>
          <w:rFonts w:ascii="Times New Roman" w:hAnsi="Times New Roman" w:cs="Times New Roman"/>
          <w:sz w:val="24"/>
          <w:szCs w:val="24"/>
        </w:rPr>
        <w:t>О влиянии фторид-ионов на эмаль зубов существует 2 точки зрения:</w:t>
      </w:r>
    </w:p>
    <w:p w:rsidR="00D4013C" w:rsidRPr="00D4013C" w:rsidRDefault="00D4013C" w:rsidP="00D4013C">
      <w:pPr>
        <w:numPr>
          <w:ilvl w:val="0"/>
          <w:numId w:val="126"/>
        </w:numPr>
        <w:spacing w:after="0"/>
        <w:contextualSpacing/>
        <w:rPr>
          <w:rFonts w:ascii="Times New Roman" w:hAnsi="Times New Roman" w:cs="Times New Roman"/>
          <w:sz w:val="24"/>
          <w:szCs w:val="24"/>
        </w:rPr>
      </w:pPr>
      <w:r w:rsidRPr="00D4013C">
        <w:rPr>
          <w:rFonts w:ascii="Times New Roman" w:hAnsi="Times New Roman" w:cs="Times New Roman"/>
          <w:sz w:val="24"/>
          <w:szCs w:val="24"/>
        </w:rPr>
        <w:t>Ионы фтора переводят гидроксиапатит в менее растворимый в кислотах фторапатит</w:t>
      </w:r>
      <w:r w:rsidRPr="00D4013C">
        <w:rPr>
          <w:rFonts w:ascii="Times New Roman" w:hAnsi="Times New Roman" w:cs="Times New Roman"/>
          <w:sz w:val="24"/>
          <w:szCs w:val="24"/>
          <w:lang w:val="en-US"/>
        </w:rPr>
        <w:t>CaF</w:t>
      </w:r>
      <w:r w:rsidRPr="00D4013C">
        <w:rPr>
          <w:rFonts w:ascii="Times New Roman" w:hAnsi="Times New Roman" w:cs="Times New Roman"/>
          <w:sz w:val="24"/>
          <w:szCs w:val="24"/>
        </w:rPr>
        <w:t>(</w:t>
      </w:r>
      <w:r w:rsidRPr="00D4013C">
        <w:rPr>
          <w:rFonts w:ascii="Times New Roman" w:hAnsi="Times New Roman" w:cs="Times New Roman"/>
          <w:sz w:val="24"/>
          <w:szCs w:val="24"/>
          <w:lang w:val="en-US"/>
        </w:rPr>
        <w:t>PO</w:t>
      </w:r>
      <w:r w:rsidRPr="00D4013C">
        <w:rPr>
          <w:rFonts w:ascii="Times New Roman" w:hAnsi="Times New Roman" w:cs="Times New Roman"/>
          <w:sz w:val="24"/>
          <w:szCs w:val="24"/>
          <w:vertAlign w:val="subscript"/>
        </w:rPr>
        <w:t>4</w:t>
      </w:r>
      <w:r w:rsidRPr="00D4013C">
        <w:rPr>
          <w:rFonts w:ascii="Times New Roman" w:hAnsi="Times New Roman" w:cs="Times New Roman"/>
          <w:sz w:val="24"/>
          <w:szCs w:val="24"/>
        </w:rPr>
        <w:t>);</w:t>
      </w:r>
    </w:p>
    <w:p w:rsidR="00D4013C" w:rsidRPr="00D4013C" w:rsidRDefault="00D4013C" w:rsidP="00D4013C">
      <w:pPr>
        <w:numPr>
          <w:ilvl w:val="0"/>
          <w:numId w:val="126"/>
        </w:numPr>
        <w:spacing w:after="0"/>
        <w:contextualSpacing/>
        <w:rPr>
          <w:rFonts w:ascii="Times New Roman" w:hAnsi="Times New Roman" w:cs="Times New Roman"/>
          <w:sz w:val="24"/>
          <w:szCs w:val="24"/>
        </w:rPr>
      </w:pPr>
      <w:r w:rsidRPr="00D4013C">
        <w:rPr>
          <w:rFonts w:ascii="Times New Roman" w:hAnsi="Times New Roman" w:cs="Times New Roman"/>
          <w:sz w:val="24"/>
          <w:szCs w:val="24"/>
        </w:rPr>
        <w:t>В результате обменной реакции в пасте образуется фторид кальция, который адсорбируется на гидроксилапатите и предохраняет его от воздействия кислот.</w:t>
      </w:r>
    </w:p>
    <w:p w:rsidR="00D4013C" w:rsidRPr="00D4013C" w:rsidRDefault="00D4013C" w:rsidP="00D4013C">
      <w:pPr>
        <w:spacing w:after="0"/>
        <w:ind w:left="360" w:firstLine="360"/>
        <w:rPr>
          <w:rFonts w:ascii="Times New Roman" w:hAnsi="Times New Roman" w:cs="Times New Roman"/>
          <w:sz w:val="24"/>
          <w:szCs w:val="24"/>
        </w:rPr>
      </w:pPr>
      <w:r w:rsidRPr="00D4013C">
        <w:rPr>
          <w:rFonts w:ascii="Times New Roman" w:hAnsi="Times New Roman" w:cs="Times New Roman"/>
          <w:sz w:val="24"/>
          <w:szCs w:val="24"/>
        </w:rPr>
        <w:t>Известно также, что фториды частично подавляют жизнедеятельность бактерий.</w:t>
      </w:r>
    </w:p>
    <w:p w:rsidR="00D4013C" w:rsidRPr="00D4013C" w:rsidRDefault="00D4013C" w:rsidP="00D4013C">
      <w:pPr>
        <w:spacing w:after="0"/>
        <w:ind w:left="360" w:firstLine="360"/>
        <w:rPr>
          <w:rFonts w:ascii="Times New Roman" w:hAnsi="Times New Roman" w:cs="Times New Roman"/>
          <w:sz w:val="24"/>
          <w:szCs w:val="24"/>
        </w:rPr>
      </w:pPr>
      <w:r w:rsidRPr="00D4013C">
        <w:rPr>
          <w:rFonts w:ascii="Times New Roman" w:hAnsi="Times New Roman" w:cs="Times New Roman"/>
          <w:sz w:val="24"/>
          <w:szCs w:val="24"/>
        </w:rPr>
        <w:t>Как можно объяснить опыт с яйцом? Скорлупа яйца состоит преимущественно из карбоната кальция – соединения, растворимого в кислотах, но плохо растворимого в воде. Поскольку частично карбонат кальция все же растворяется в воде, возможно протекание обменной реакции, уравнение которой СаСО</w:t>
      </w:r>
      <w:r w:rsidRPr="00D4013C">
        <w:rPr>
          <w:rFonts w:ascii="Times New Roman" w:hAnsi="Times New Roman" w:cs="Times New Roman"/>
          <w:sz w:val="24"/>
          <w:szCs w:val="24"/>
          <w:vertAlign w:val="subscript"/>
        </w:rPr>
        <w:t>3</w:t>
      </w:r>
      <w:r w:rsidRPr="00D4013C">
        <w:rPr>
          <w:rFonts w:ascii="Times New Roman" w:hAnsi="Times New Roman" w:cs="Times New Roman"/>
          <w:sz w:val="24"/>
          <w:szCs w:val="24"/>
        </w:rPr>
        <w:t xml:space="preserve"> + </w:t>
      </w:r>
      <w:r w:rsidRPr="00D4013C">
        <w:rPr>
          <w:rFonts w:ascii="Times New Roman" w:hAnsi="Times New Roman" w:cs="Times New Roman"/>
          <w:sz w:val="24"/>
          <w:szCs w:val="24"/>
          <w:lang w:val="en-US"/>
        </w:rPr>
        <w:t>NaF</w:t>
      </w:r>
      <w:r w:rsidRPr="00D4013C">
        <w:rPr>
          <w:rFonts w:ascii="Times New Roman" w:hAnsi="Times New Roman" w:cs="Times New Roman"/>
          <w:sz w:val="24"/>
          <w:szCs w:val="24"/>
        </w:rPr>
        <w:t xml:space="preserve"> = </w:t>
      </w:r>
      <w:r w:rsidRPr="00D4013C">
        <w:rPr>
          <w:rFonts w:ascii="Times New Roman" w:hAnsi="Times New Roman" w:cs="Times New Roman"/>
          <w:sz w:val="24"/>
          <w:szCs w:val="24"/>
          <w:lang w:val="en-US"/>
        </w:rPr>
        <w:t>CaF</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 xml:space="preserve"> + </w:t>
      </w:r>
      <w:r w:rsidRPr="00D4013C">
        <w:rPr>
          <w:rFonts w:ascii="Times New Roman" w:hAnsi="Times New Roman" w:cs="Times New Roman"/>
          <w:sz w:val="24"/>
          <w:szCs w:val="24"/>
          <w:lang w:val="en-US"/>
        </w:rPr>
        <w:t>Na</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lang w:val="en-US"/>
        </w:rPr>
        <w:t>CO</w:t>
      </w:r>
      <w:r w:rsidRPr="00D4013C">
        <w:rPr>
          <w:rFonts w:ascii="Times New Roman" w:hAnsi="Times New Roman" w:cs="Times New Roman"/>
          <w:sz w:val="24"/>
          <w:szCs w:val="24"/>
          <w:vertAlign w:val="subscript"/>
        </w:rPr>
        <w:t>3</w:t>
      </w:r>
      <w:r w:rsidRPr="00D4013C">
        <w:rPr>
          <w:rFonts w:ascii="Times New Roman" w:hAnsi="Times New Roman" w:cs="Times New Roman"/>
          <w:sz w:val="24"/>
          <w:szCs w:val="24"/>
        </w:rPr>
        <w:t xml:space="preserve">. </w:t>
      </w:r>
    </w:p>
    <w:p w:rsidR="00D4013C" w:rsidRPr="00D4013C" w:rsidRDefault="00D4013C" w:rsidP="00D4013C">
      <w:pPr>
        <w:numPr>
          <w:ilvl w:val="0"/>
          <w:numId w:val="125"/>
        </w:numPr>
        <w:spacing w:after="0"/>
        <w:contextualSpacing/>
        <w:rPr>
          <w:rFonts w:ascii="Times New Roman" w:hAnsi="Times New Roman" w:cs="Times New Roman"/>
          <w:sz w:val="24"/>
          <w:szCs w:val="24"/>
        </w:rPr>
      </w:pPr>
      <w:r w:rsidRPr="00D4013C">
        <w:rPr>
          <w:rFonts w:ascii="Times New Roman" w:hAnsi="Times New Roman" w:cs="Times New Roman"/>
          <w:sz w:val="24"/>
          <w:szCs w:val="24"/>
        </w:rPr>
        <w:t xml:space="preserve">При выполнении штукатурных работ для ускорения затвердевания штукатурки в помещение вносят жаровни с горящими углями. Можно ли заменить эту процедуру прогреванием помещения электрическими нагревателями? </w:t>
      </w:r>
    </w:p>
    <w:p w:rsidR="00D4013C" w:rsidRPr="00D4013C" w:rsidRDefault="00D4013C" w:rsidP="00D4013C">
      <w:pPr>
        <w:spacing w:after="0"/>
        <w:ind w:left="360" w:firstLine="360"/>
        <w:rPr>
          <w:rFonts w:ascii="Times New Roman" w:hAnsi="Times New Roman" w:cs="Times New Roman"/>
          <w:sz w:val="24"/>
          <w:szCs w:val="24"/>
        </w:rPr>
      </w:pPr>
      <w:r w:rsidRPr="00D4013C">
        <w:rPr>
          <w:rFonts w:ascii="Times New Roman" w:hAnsi="Times New Roman" w:cs="Times New Roman"/>
          <w:sz w:val="24"/>
          <w:szCs w:val="24"/>
        </w:rPr>
        <w:t>Ответ: одним из основных компонентов штукатурных растворов является гашеная известь – гидроксид кальция. Затвердевание штукатурки происходит за счет взаимодействия гидроксида кальция с углекислым газом воздуха: Са(ОН)</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 xml:space="preserve"> + СО</w:t>
      </w:r>
      <w:r w:rsidRPr="00D4013C">
        <w:rPr>
          <w:rFonts w:ascii="Times New Roman" w:hAnsi="Times New Roman" w:cs="Times New Roman"/>
          <w:sz w:val="24"/>
          <w:szCs w:val="24"/>
          <w:vertAlign w:val="subscript"/>
        </w:rPr>
        <w:t xml:space="preserve">2 </w:t>
      </w:r>
      <w:r w:rsidRPr="00D4013C">
        <w:rPr>
          <w:rFonts w:ascii="Times New Roman" w:hAnsi="Times New Roman" w:cs="Times New Roman"/>
          <w:sz w:val="24"/>
          <w:szCs w:val="24"/>
        </w:rPr>
        <w:t>=  СаСО</w:t>
      </w:r>
      <w:r w:rsidRPr="00D4013C">
        <w:rPr>
          <w:rFonts w:ascii="Times New Roman" w:hAnsi="Times New Roman" w:cs="Times New Roman"/>
          <w:sz w:val="24"/>
          <w:szCs w:val="24"/>
          <w:vertAlign w:val="subscript"/>
        </w:rPr>
        <w:t>3</w:t>
      </w:r>
      <w:r w:rsidRPr="00D4013C">
        <w:rPr>
          <w:rFonts w:ascii="Times New Roman" w:hAnsi="Times New Roman" w:cs="Times New Roman"/>
          <w:sz w:val="24"/>
          <w:szCs w:val="24"/>
        </w:rPr>
        <w:t xml:space="preserve"> + Н</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О.</w:t>
      </w:r>
    </w:p>
    <w:p w:rsidR="00D4013C" w:rsidRPr="00D4013C" w:rsidRDefault="00D4013C" w:rsidP="00D4013C">
      <w:pPr>
        <w:spacing w:after="0"/>
        <w:ind w:left="360" w:firstLine="360"/>
        <w:rPr>
          <w:rFonts w:ascii="Times New Roman" w:hAnsi="Times New Roman" w:cs="Times New Roman"/>
          <w:sz w:val="24"/>
          <w:szCs w:val="24"/>
        </w:rPr>
      </w:pPr>
      <w:r w:rsidRPr="00D4013C">
        <w:rPr>
          <w:rFonts w:ascii="Times New Roman" w:hAnsi="Times New Roman" w:cs="Times New Roman"/>
          <w:sz w:val="24"/>
          <w:szCs w:val="24"/>
        </w:rPr>
        <w:t>Этот процесс можно ускорить за счет повышения концентрации в воздухе углекислого газа. Сжигание в помещении угля позволяет не только повысить температуру воздуха, но и повысить концентрацию СО</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 xml:space="preserve"> за счет реакции: С + О</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 xml:space="preserve"> = СО</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w:t>
      </w:r>
    </w:p>
    <w:p w:rsidR="00D4013C" w:rsidRPr="00D4013C" w:rsidRDefault="00D4013C" w:rsidP="00D4013C">
      <w:pPr>
        <w:spacing w:after="0"/>
        <w:ind w:left="360" w:firstLine="360"/>
        <w:rPr>
          <w:rFonts w:ascii="Times New Roman" w:hAnsi="Times New Roman" w:cs="Times New Roman"/>
          <w:sz w:val="24"/>
          <w:szCs w:val="24"/>
        </w:rPr>
      </w:pPr>
      <w:r w:rsidRPr="00D4013C">
        <w:rPr>
          <w:rFonts w:ascii="Times New Roman" w:hAnsi="Times New Roman" w:cs="Times New Roman"/>
          <w:sz w:val="24"/>
          <w:szCs w:val="24"/>
        </w:rPr>
        <w:t>Электронагреватели дают только тепло и не влияют на состав воздуха. Однако нельзя считать, что прогревание помещения электронагревателем не оказывает никакого влияния на процесс. Поскольку скорость большинства реакций возрастает с повышением температуры, процесс «схватывания» тоже несколько ускоряется. Кроме того, при взаимодействии Са(ОН)</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 xml:space="preserve"> с СО</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 xml:space="preserve"> выделяется вода, испарение которой ускорится при повышении температуры в помещении.</w:t>
      </w:r>
    </w:p>
    <w:p w:rsidR="00D4013C" w:rsidRPr="00D4013C" w:rsidRDefault="00D4013C" w:rsidP="00D4013C">
      <w:pPr>
        <w:numPr>
          <w:ilvl w:val="0"/>
          <w:numId w:val="125"/>
        </w:numPr>
        <w:spacing w:after="0"/>
        <w:contextualSpacing/>
        <w:rPr>
          <w:rFonts w:ascii="Times New Roman" w:hAnsi="Times New Roman" w:cs="Times New Roman"/>
          <w:sz w:val="24"/>
          <w:szCs w:val="24"/>
        </w:rPr>
      </w:pPr>
      <w:r w:rsidRPr="00D4013C">
        <w:rPr>
          <w:rFonts w:ascii="Times New Roman" w:hAnsi="Times New Roman" w:cs="Times New Roman"/>
          <w:sz w:val="24"/>
          <w:szCs w:val="24"/>
        </w:rPr>
        <w:lastRenderedPageBreak/>
        <w:t xml:space="preserve">Препараты для борьбы с грибными болезнями растений называют фунгициды (от лат. </w:t>
      </w:r>
      <w:r w:rsidRPr="00D4013C">
        <w:rPr>
          <w:rFonts w:ascii="Times New Roman" w:hAnsi="Times New Roman" w:cs="Times New Roman"/>
          <w:sz w:val="24"/>
          <w:szCs w:val="24"/>
          <w:lang w:val="en-US"/>
        </w:rPr>
        <w:t>fungus</w:t>
      </w:r>
      <w:r w:rsidRPr="00D4013C">
        <w:rPr>
          <w:rFonts w:ascii="Times New Roman" w:hAnsi="Times New Roman" w:cs="Times New Roman"/>
          <w:sz w:val="24"/>
          <w:szCs w:val="24"/>
        </w:rPr>
        <w:t xml:space="preserve"> – гриб, </w:t>
      </w:r>
      <w:r w:rsidRPr="00D4013C">
        <w:rPr>
          <w:rFonts w:ascii="Times New Roman" w:hAnsi="Times New Roman" w:cs="Times New Roman"/>
          <w:sz w:val="24"/>
          <w:szCs w:val="24"/>
          <w:lang w:val="en-US"/>
        </w:rPr>
        <w:t>caedo</w:t>
      </w:r>
      <w:r w:rsidRPr="00D4013C">
        <w:rPr>
          <w:rFonts w:ascii="Times New Roman" w:hAnsi="Times New Roman" w:cs="Times New Roman"/>
          <w:sz w:val="24"/>
          <w:szCs w:val="24"/>
        </w:rPr>
        <w:t xml:space="preserve"> - убиваю). Один из самых распространенных фунгицидных препаратов – бордосская жидкость, которую готовят смешиванием водного раствора медного купороса и суспензии свежегашеной извести. В результате образуется водная суспензия, содержащая гидроксид меди (</w:t>
      </w:r>
      <w:r w:rsidRPr="00D4013C">
        <w:rPr>
          <w:rFonts w:ascii="Times New Roman" w:hAnsi="Times New Roman" w:cs="Times New Roman"/>
          <w:sz w:val="24"/>
          <w:szCs w:val="24"/>
          <w:lang w:val="en-US"/>
        </w:rPr>
        <w:t>II</w:t>
      </w:r>
      <w:r w:rsidRPr="00D4013C">
        <w:rPr>
          <w:rFonts w:ascii="Times New Roman" w:hAnsi="Times New Roman" w:cs="Times New Roman"/>
          <w:sz w:val="24"/>
          <w:szCs w:val="24"/>
        </w:rPr>
        <w:t>), сульфат меди (</w:t>
      </w:r>
      <w:r w:rsidRPr="00D4013C">
        <w:rPr>
          <w:rFonts w:ascii="Times New Roman" w:hAnsi="Times New Roman" w:cs="Times New Roman"/>
          <w:sz w:val="24"/>
          <w:szCs w:val="24"/>
          <w:lang w:val="en-US"/>
        </w:rPr>
        <w:t>II</w:t>
      </w:r>
      <w:r w:rsidRPr="00D4013C">
        <w:rPr>
          <w:rFonts w:ascii="Times New Roman" w:hAnsi="Times New Roman" w:cs="Times New Roman"/>
          <w:sz w:val="24"/>
          <w:szCs w:val="24"/>
        </w:rPr>
        <w:t>)сульфат кальция в молярном соотношении 3 : 1: 1, а также основный сульфат меди (</w:t>
      </w:r>
      <w:r w:rsidRPr="00D4013C">
        <w:rPr>
          <w:rFonts w:ascii="Times New Roman" w:hAnsi="Times New Roman" w:cs="Times New Roman"/>
          <w:sz w:val="24"/>
          <w:szCs w:val="24"/>
          <w:lang w:val="en-US"/>
        </w:rPr>
        <w:t>II</w:t>
      </w:r>
      <w:r w:rsidRPr="00D4013C">
        <w:rPr>
          <w:rFonts w:ascii="Times New Roman" w:hAnsi="Times New Roman" w:cs="Times New Roman"/>
          <w:sz w:val="24"/>
          <w:szCs w:val="24"/>
        </w:rPr>
        <w:t xml:space="preserve">). Для образования стойкой суспензии весовое соотношении </w:t>
      </w:r>
      <w:r w:rsidRPr="00D4013C">
        <w:rPr>
          <w:rFonts w:ascii="Times New Roman" w:hAnsi="Times New Roman" w:cs="Times New Roman"/>
          <w:sz w:val="24"/>
          <w:szCs w:val="24"/>
          <w:lang w:val="en-US"/>
        </w:rPr>
        <w:t>CuSO</w:t>
      </w:r>
      <w:r w:rsidRPr="00D4013C">
        <w:rPr>
          <w:rFonts w:ascii="Times New Roman" w:hAnsi="Times New Roman" w:cs="Times New Roman"/>
          <w:sz w:val="24"/>
          <w:szCs w:val="24"/>
          <w:vertAlign w:val="subscript"/>
        </w:rPr>
        <w:t>4</w:t>
      </w:r>
      <w:r w:rsidRPr="00D4013C">
        <w:rPr>
          <w:rFonts w:ascii="Times New Roman" w:hAnsi="Times New Roman" w:cs="Times New Roman"/>
          <w:sz w:val="24"/>
          <w:szCs w:val="24"/>
        </w:rPr>
        <w:t xml:space="preserve">· 5 </w:t>
      </w:r>
      <w:r w:rsidRPr="00D4013C">
        <w:rPr>
          <w:rFonts w:ascii="Times New Roman" w:hAnsi="Times New Roman" w:cs="Times New Roman"/>
          <w:sz w:val="24"/>
          <w:szCs w:val="24"/>
          <w:lang w:val="en-US"/>
        </w:rPr>
        <w:t>H</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lang w:val="en-US"/>
        </w:rPr>
        <w:t>O</w:t>
      </w:r>
      <w:r w:rsidRPr="00D4013C">
        <w:rPr>
          <w:rFonts w:ascii="Times New Roman" w:hAnsi="Times New Roman" w:cs="Times New Roman"/>
          <w:sz w:val="24"/>
          <w:szCs w:val="24"/>
        </w:rPr>
        <w:t xml:space="preserve"> :Са(ОН)</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 xml:space="preserve"> должно составлять 1 : 0,75. Но если известь не свежегашеная, ее следует брать в избытке. Почему?</w:t>
      </w:r>
    </w:p>
    <w:p w:rsidR="00D4013C" w:rsidRPr="00D4013C" w:rsidRDefault="00D4013C" w:rsidP="00D4013C">
      <w:pPr>
        <w:spacing w:after="0"/>
        <w:ind w:left="360" w:firstLine="360"/>
        <w:rPr>
          <w:rFonts w:ascii="Times New Roman" w:hAnsi="Times New Roman" w:cs="Times New Roman"/>
          <w:sz w:val="24"/>
          <w:szCs w:val="24"/>
        </w:rPr>
      </w:pPr>
      <w:r w:rsidRPr="00D4013C">
        <w:rPr>
          <w:rFonts w:ascii="Times New Roman" w:hAnsi="Times New Roman" w:cs="Times New Roman"/>
          <w:sz w:val="24"/>
          <w:szCs w:val="24"/>
        </w:rPr>
        <w:t>Ответ: при хранении гашеной извести происходит превращение Са(ОН)</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 xml:space="preserve"> в СаСО</w:t>
      </w:r>
      <w:r w:rsidRPr="00D4013C">
        <w:rPr>
          <w:rFonts w:ascii="Times New Roman" w:hAnsi="Times New Roman" w:cs="Times New Roman"/>
          <w:sz w:val="24"/>
          <w:szCs w:val="24"/>
          <w:vertAlign w:val="subscript"/>
        </w:rPr>
        <w:t>3</w:t>
      </w:r>
      <w:r w:rsidRPr="00D4013C">
        <w:rPr>
          <w:rFonts w:ascii="Times New Roman" w:hAnsi="Times New Roman" w:cs="Times New Roman"/>
          <w:sz w:val="24"/>
          <w:szCs w:val="24"/>
        </w:rPr>
        <w:t xml:space="preserve"> за счет взаимодействия с СО2 воздуха, в результате общее количество Са(ОН)</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 xml:space="preserve"> в извести уменьшается.</w:t>
      </w:r>
    </w:p>
    <w:p w:rsidR="00D4013C" w:rsidRPr="00D4013C" w:rsidRDefault="00D4013C" w:rsidP="00D4013C">
      <w:pPr>
        <w:numPr>
          <w:ilvl w:val="0"/>
          <w:numId w:val="125"/>
        </w:numPr>
        <w:spacing w:after="0"/>
        <w:contextualSpacing/>
        <w:rPr>
          <w:rFonts w:ascii="Times New Roman" w:hAnsi="Times New Roman" w:cs="Times New Roman"/>
          <w:sz w:val="24"/>
          <w:szCs w:val="24"/>
        </w:rPr>
      </w:pPr>
      <w:r w:rsidRPr="00D4013C">
        <w:rPr>
          <w:rFonts w:ascii="Times New Roman" w:hAnsi="Times New Roman" w:cs="Times New Roman"/>
          <w:sz w:val="24"/>
          <w:szCs w:val="24"/>
        </w:rPr>
        <w:t xml:space="preserve">Скорлупа яиц состоит преимущественно из карбоната кальция. Подсчитайте, сколько карбоната кальция теряет организм курицы с каждым снесенным яйцом, если масса скорлупы в среднем 10 г, и сколько кальция должна получить несушка с кормами в течение года, если средняя яйценоскость составляет 220 яиц в год. Определите также годовой запас мела для домашней птицефермы, если в ней содержится 5 кур-несушек.    </w:t>
      </w:r>
    </w:p>
    <w:p w:rsidR="00D4013C" w:rsidRPr="00D4013C" w:rsidRDefault="00D4013C" w:rsidP="00D4013C">
      <w:pPr>
        <w:spacing w:after="0"/>
        <w:ind w:left="360" w:firstLine="360"/>
        <w:rPr>
          <w:rFonts w:ascii="Times New Roman" w:hAnsi="Times New Roman" w:cs="Times New Roman"/>
          <w:sz w:val="24"/>
          <w:szCs w:val="24"/>
        </w:rPr>
      </w:pPr>
      <w:r w:rsidRPr="00D4013C">
        <w:rPr>
          <w:rFonts w:ascii="Times New Roman" w:hAnsi="Times New Roman" w:cs="Times New Roman"/>
          <w:sz w:val="24"/>
          <w:szCs w:val="24"/>
        </w:rPr>
        <w:t>Ответ: молекулярная масса карбоната кальция 100 г/моль, массовая доля кальция в карбонате кальция 40%, т.е. в 10 г скорлупы содержится 4 г кальция. С каждым яйцом курица теряет 4 г кальция, за год – 220 · 4 = 880 г. такое количество кальция должна за год получить каждая курица-несушка. Для расчета годового запаса мела проще воспользоваться весом скорлупы, которая и состоит из карбоната кальция: 10 г · 220 яиц · 5 кур = 11 000 г, т.е. надо запасти 11 кг мела.</w:t>
      </w:r>
    </w:p>
    <w:p w:rsidR="00D4013C" w:rsidRPr="00D4013C" w:rsidRDefault="00D4013C" w:rsidP="00D4013C">
      <w:pPr>
        <w:numPr>
          <w:ilvl w:val="0"/>
          <w:numId w:val="125"/>
        </w:numPr>
        <w:spacing w:after="0"/>
        <w:contextualSpacing/>
        <w:rPr>
          <w:rFonts w:ascii="Times New Roman" w:hAnsi="Times New Roman" w:cs="Times New Roman"/>
          <w:sz w:val="24"/>
          <w:szCs w:val="24"/>
        </w:rPr>
      </w:pPr>
      <w:r w:rsidRPr="00D4013C">
        <w:rPr>
          <w:rFonts w:ascii="Times New Roman" w:hAnsi="Times New Roman" w:cs="Times New Roman"/>
          <w:sz w:val="24"/>
          <w:szCs w:val="24"/>
        </w:rPr>
        <w:t>На одном из конкурсов кулинарных рецептов, проводимых журналом «работница», первый приз получил оригинальный рецепт заготовки «Огурцы со свечой». Стеклянную банку емкостью 3 л наполняют вымытыми сухими огурцами, в банку в свободное пространство помещают небольшую свечу и зажигают ее, а банку закатывают металлической крышкой. Таким способом удается сохранить в течение длительного времени свежие огурцы. В чем суть этого способа с точки зрения химика? Биолога?</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sz w:val="24"/>
          <w:szCs w:val="24"/>
        </w:rPr>
        <w:t>Ответ: При хранении любых плодов они портятся – теряют товарный вид и вкусовые качества в значительной степени за счет процесса дыхания, которое протекает с выделением воды и углекислого газа: С</w:t>
      </w:r>
      <w:r w:rsidRPr="00D4013C">
        <w:rPr>
          <w:rFonts w:ascii="Times New Roman" w:hAnsi="Times New Roman" w:cs="Times New Roman"/>
          <w:sz w:val="24"/>
          <w:szCs w:val="24"/>
          <w:vertAlign w:val="subscript"/>
        </w:rPr>
        <w:t>6</w:t>
      </w:r>
      <w:r w:rsidRPr="00D4013C">
        <w:rPr>
          <w:rFonts w:ascii="Times New Roman" w:hAnsi="Times New Roman" w:cs="Times New Roman"/>
          <w:sz w:val="24"/>
          <w:szCs w:val="24"/>
        </w:rPr>
        <w:t>Н</w:t>
      </w:r>
      <w:r w:rsidRPr="00D4013C">
        <w:rPr>
          <w:rFonts w:ascii="Times New Roman" w:hAnsi="Times New Roman" w:cs="Times New Roman"/>
          <w:sz w:val="24"/>
          <w:szCs w:val="24"/>
          <w:vertAlign w:val="subscript"/>
        </w:rPr>
        <w:t>12</w:t>
      </w:r>
      <w:r w:rsidRPr="00D4013C">
        <w:rPr>
          <w:rFonts w:ascii="Times New Roman" w:hAnsi="Times New Roman" w:cs="Times New Roman"/>
          <w:sz w:val="24"/>
          <w:szCs w:val="24"/>
        </w:rPr>
        <w:t>О</w:t>
      </w:r>
      <w:r w:rsidRPr="00D4013C">
        <w:rPr>
          <w:rFonts w:ascii="Times New Roman" w:hAnsi="Times New Roman" w:cs="Times New Roman"/>
          <w:sz w:val="24"/>
          <w:szCs w:val="24"/>
          <w:vertAlign w:val="subscript"/>
        </w:rPr>
        <w:t>6</w:t>
      </w:r>
      <w:r w:rsidRPr="00D4013C">
        <w:rPr>
          <w:rFonts w:ascii="Times New Roman" w:hAnsi="Times New Roman" w:cs="Times New Roman"/>
          <w:sz w:val="24"/>
          <w:szCs w:val="24"/>
        </w:rPr>
        <w:t xml:space="preserve"> + 6 О</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 xml:space="preserve"> = 6 СО</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 xml:space="preserve"> + 6 Н</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О + 2867 кДж. При горении свечи кислород, содержащийся в банке, расходуется на горение и образуется СО</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 в результате процесс дыхания плодов замедляется и они долго сохраняются.</w:t>
      </w:r>
    </w:p>
    <w:p w:rsidR="00D4013C" w:rsidRPr="00D4013C" w:rsidRDefault="00D4013C" w:rsidP="00D4013C">
      <w:pPr>
        <w:numPr>
          <w:ilvl w:val="0"/>
          <w:numId w:val="125"/>
        </w:numPr>
        <w:spacing w:after="0"/>
        <w:contextualSpacing/>
        <w:rPr>
          <w:rFonts w:ascii="Times New Roman" w:eastAsia="Calibri" w:hAnsi="Times New Roman" w:cs="Times New Roman"/>
          <w:sz w:val="24"/>
          <w:szCs w:val="24"/>
        </w:rPr>
      </w:pPr>
      <w:r w:rsidRPr="00D4013C">
        <w:rPr>
          <w:rFonts w:ascii="Times New Roman" w:eastAsia="Calibri" w:hAnsi="Times New Roman" w:cs="Times New Roman"/>
          <w:sz w:val="24"/>
          <w:szCs w:val="24"/>
        </w:rPr>
        <w:t>Некоторые хозяйки перед варкой варенья обрабатывают кислые яблоки, например антоновские, слабым раствором пищевой соды. Это делается для того, чтобы яблоки не потемнели и не разварились. Как это отразится на пищевой ценности варенья?</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sz w:val="24"/>
          <w:szCs w:val="24"/>
        </w:rPr>
        <w:t xml:space="preserve">Ответ: этого делать не следует, т.к. при обработке содой разрушаются витамины, прежде всего аскорбиновая кислота – витамин С. Нейтрализуются и другие органические кислоты, содержащиеся в яблоках, - яблочная, лимонная, виноградная, янтарная. Наличием таких кислот в большой степени и объясняется пищевая ценность фруктов, а обработка содой ее существенно снижает.                   </w:t>
      </w:r>
    </w:p>
    <w:p w:rsidR="00D4013C" w:rsidRPr="00D4013C" w:rsidRDefault="00D4013C" w:rsidP="00D4013C">
      <w:pPr>
        <w:numPr>
          <w:ilvl w:val="0"/>
          <w:numId w:val="125"/>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Почему некоторые ученые считают, что причиной вымирания динозавров является «мягкая вода»?  (употребление воды с малым содержанием ионов кальция приводит к уменьшению прочности костей)</w:t>
      </w:r>
    </w:p>
    <w:p w:rsidR="00D4013C" w:rsidRPr="00D4013C" w:rsidRDefault="00D4013C" w:rsidP="00D4013C">
      <w:pPr>
        <w:spacing w:after="0" w:line="240" w:lineRule="auto"/>
        <w:ind w:left="360"/>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10. Безводный карбонат натрия называют кальцинированной содой. Но ведь это соль натрия. Причем здесь кальций? (эта соль получается при прокаливании, по-латыни этот процесс называется кальцинацией)</w:t>
      </w:r>
    </w:p>
    <w:p w:rsidR="00D4013C" w:rsidRPr="00D4013C" w:rsidRDefault="00D4013C" w:rsidP="00D4013C">
      <w:pPr>
        <w:numPr>
          <w:ilvl w:val="0"/>
          <w:numId w:val="125"/>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Как очистить яйцо от скорлупы, не разбивая его? (скорлупа в основном состоит из карбоната кальция, который растворяется в кислоте, поэтому надо яйцо поместить в соляную или уксусную кислоту)</w:t>
      </w:r>
    </w:p>
    <w:p w:rsidR="00D4013C" w:rsidRPr="00D4013C" w:rsidRDefault="00D4013C" w:rsidP="00D4013C">
      <w:pPr>
        <w:spacing w:after="0" w:line="240" w:lineRule="auto"/>
        <w:ind w:left="360"/>
        <w:rPr>
          <w:rFonts w:ascii="Times New Roman" w:eastAsia="Times New Roman" w:hAnsi="Times New Roman" w:cs="Times New Roman"/>
          <w:sz w:val="24"/>
          <w:szCs w:val="24"/>
          <w:lang w:eastAsia="ru-RU"/>
        </w:rPr>
      </w:pPr>
    </w:p>
    <w:p w:rsidR="00D4013C" w:rsidRPr="00D4013C" w:rsidRDefault="00D4013C" w:rsidP="00D4013C">
      <w:pPr>
        <w:numPr>
          <w:ilvl w:val="0"/>
          <w:numId w:val="128"/>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Какое молоко не пьют? (известковое – взвесь гашеной извести в воде)</w:t>
      </w:r>
    </w:p>
    <w:p w:rsidR="00D4013C" w:rsidRPr="00D4013C" w:rsidRDefault="00D4013C" w:rsidP="00D4013C">
      <w:pPr>
        <w:ind w:left="720"/>
        <w:contextualSpacing/>
        <w:rPr>
          <w:rFonts w:ascii="Times New Roman" w:eastAsia="Times New Roman" w:hAnsi="Times New Roman" w:cs="Times New Roman"/>
          <w:sz w:val="24"/>
          <w:szCs w:val="24"/>
          <w:lang w:eastAsia="ru-RU"/>
        </w:rPr>
      </w:pPr>
    </w:p>
    <w:p w:rsidR="00D4013C" w:rsidRPr="00D4013C" w:rsidRDefault="00D4013C" w:rsidP="00D4013C">
      <w:pPr>
        <w:numPr>
          <w:ilvl w:val="0"/>
          <w:numId w:val="128"/>
        </w:numPr>
        <w:tabs>
          <w:tab w:val="num" w:pos="502"/>
        </w:tabs>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Что у большинства народов издавна служило символом постоянства и нерушимой дружбы? (соль – это вещество, не изменяющееся даже в огне, не поддающееся порче, а наоборот, предохраняющее от нее продукты питания.Наши предки встречали гостей хлебом-солью)</w:t>
      </w:r>
    </w:p>
    <w:p w:rsidR="00D4013C" w:rsidRPr="00D4013C" w:rsidRDefault="00D4013C" w:rsidP="00D4013C">
      <w:pPr>
        <w:ind w:left="720"/>
        <w:contextualSpacing/>
        <w:rPr>
          <w:rFonts w:ascii="Times New Roman" w:eastAsia="Times New Roman" w:hAnsi="Times New Roman" w:cs="Times New Roman"/>
          <w:sz w:val="24"/>
          <w:szCs w:val="24"/>
          <w:lang w:eastAsia="ru-RU"/>
        </w:rPr>
      </w:pPr>
    </w:p>
    <w:p w:rsidR="00D4013C" w:rsidRPr="00D4013C" w:rsidRDefault="00D4013C" w:rsidP="00D4013C">
      <w:pPr>
        <w:numPr>
          <w:ilvl w:val="0"/>
          <w:numId w:val="128"/>
        </w:numPr>
        <w:tabs>
          <w:tab w:val="num" w:pos="502"/>
        </w:tabs>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noProof/>
          <w:sz w:val="24"/>
          <w:szCs w:val="24"/>
          <w:lang w:eastAsia="ru-RU"/>
        </w:rPr>
        <w:drawing>
          <wp:anchor distT="0" distB="0" distL="114300" distR="114300" simplePos="0" relativeHeight="251672576" behindDoc="1" locked="0" layoutInCell="1" allowOverlap="1" wp14:anchorId="483204F6" wp14:editId="41F53D90">
            <wp:simplePos x="0" y="0"/>
            <wp:positionH relativeFrom="column">
              <wp:posOffset>4474210</wp:posOffset>
            </wp:positionH>
            <wp:positionV relativeFrom="paragraph">
              <wp:posOffset>991870</wp:posOffset>
            </wp:positionV>
            <wp:extent cx="1695450" cy="1587500"/>
            <wp:effectExtent l="0" t="0" r="0" b="0"/>
            <wp:wrapTight wrapText="bothSides">
              <wp:wrapPolygon edited="0">
                <wp:start x="0" y="0"/>
                <wp:lineTo x="0" y="21254"/>
                <wp:lineTo x="21357" y="21254"/>
                <wp:lineTo x="21357" y="0"/>
                <wp:lineTo x="0" y="0"/>
              </wp:wrapPolygon>
            </wp:wrapTight>
            <wp:docPr id="46" name="Рисунок 46" descr="781587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781587877.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95450" cy="1587500"/>
                    </a:xfrm>
                    <a:prstGeom prst="rect">
                      <a:avLst/>
                    </a:prstGeom>
                    <a:noFill/>
                    <a:ln>
                      <a:noFill/>
                    </a:ln>
                  </pic:spPr>
                </pic:pic>
              </a:graphicData>
            </a:graphic>
          </wp:anchor>
        </w:drawing>
      </w:r>
      <w:r w:rsidRPr="00D4013C">
        <w:rPr>
          <w:rFonts w:ascii="Times New Roman" w:eastAsia="Times New Roman" w:hAnsi="Times New Roman" w:cs="Times New Roman"/>
          <w:sz w:val="24"/>
          <w:szCs w:val="24"/>
          <w:lang w:eastAsia="ru-RU"/>
        </w:rPr>
        <w:t>В начале 19 века  казаки, жившие в Забайкалье, решили переселиться на берега Урова (притока Аргуни) - их привлекли здесь хорошие пахотные земли и неплохой климат. Но вот беда: спустя всего несколько лет многие переселенцы заболели неведомой болезнью, которая скручивала людей, пронизывала болью все тело. Не раз приезжали сюда врачи, но никто из них не смог выяснить причину массового заболевания. А виновником был металл. О каком металле идет речь?</w:t>
      </w:r>
    </w:p>
    <w:p w:rsidR="00D4013C" w:rsidRPr="00D4013C" w:rsidRDefault="00D4013C" w:rsidP="00D4013C">
      <w:pPr>
        <w:spacing w:after="0" w:line="240" w:lineRule="auto"/>
        <w:ind w:left="1080"/>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 Золото</w:t>
      </w:r>
    </w:p>
    <w:p w:rsidR="00D4013C" w:rsidRPr="00D4013C" w:rsidRDefault="00D4013C" w:rsidP="00D4013C">
      <w:pPr>
        <w:spacing w:after="0" w:line="240" w:lineRule="auto"/>
        <w:ind w:left="1080"/>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 Уран</w:t>
      </w:r>
    </w:p>
    <w:p w:rsidR="00D4013C" w:rsidRPr="00D4013C" w:rsidRDefault="00D4013C" w:rsidP="00D4013C">
      <w:pPr>
        <w:spacing w:after="0" w:line="240" w:lineRule="auto"/>
        <w:ind w:left="1080"/>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 Стронций.</w:t>
      </w:r>
    </w:p>
    <w:p w:rsidR="00D4013C" w:rsidRPr="00D4013C" w:rsidRDefault="00D4013C" w:rsidP="00D4013C">
      <w:pPr>
        <w:spacing w:after="0" w:line="240" w:lineRule="auto"/>
        <w:ind w:left="1080"/>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 Бериллий</w:t>
      </w:r>
    </w:p>
    <w:p w:rsidR="00D4013C" w:rsidRPr="00D4013C" w:rsidRDefault="00D4013C" w:rsidP="00D4013C">
      <w:pPr>
        <w:spacing w:after="0" w:line="240" w:lineRule="auto"/>
        <w:ind w:left="360"/>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Ответ:</w:t>
      </w:r>
      <w:r w:rsidRPr="00D4013C">
        <w:rPr>
          <w:rFonts w:ascii="Times New Roman" w:eastAsia="Times New Roman" w:hAnsi="Times New Roman" w:cs="Times New Roman"/>
          <w:sz w:val="24"/>
          <w:szCs w:val="24"/>
          <w:lang w:eastAsia="ru-RU"/>
        </w:rPr>
        <w:t xml:space="preserve"> Стронций. Лишь в 20 веке комплексные биогеохимические экспедиции Академии наук СССР сумели установить, что виновником этого тяжелого недуга был стронций, которым оказались богаты воды тех мест.</w:t>
      </w:r>
    </w:p>
    <w:p w:rsidR="00D4013C" w:rsidRPr="00D4013C" w:rsidRDefault="00D4013C" w:rsidP="00D4013C">
      <w:pPr>
        <w:spacing w:after="0" w:line="240" w:lineRule="auto"/>
        <w:ind w:left="360"/>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Одним из основных загрязняющих радионуклидов является именно стронций-90. Когда он попадает в почву, его вместе с другими элементами впитывают растения, и чаще всего таким стронцием «богаты» корнеплоды, клубневые растения (в том числе картофель) и бобовые; в зерновых стронция меньше, но он там тоже есть – к счастью, в основном он накапливается в их стеблях и листьях, а не в зёрнах.</w:t>
      </w:r>
    </w:p>
    <w:p w:rsidR="00D4013C" w:rsidRPr="00D4013C" w:rsidRDefault="00D4013C" w:rsidP="00D4013C">
      <w:pPr>
        <w:spacing w:after="0" w:line="240" w:lineRule="auto"/>
        <w:ind w:left="360"/>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left="360"/>
        <w:rPr>
          <w:rFonts w:ascii="Times New Roman" w:eastAsia="Times New Roman" w:hAnsi="Times New Roman" w:cs="Times New Roman"/>
          <w:sz w:val="24"/>
          <w:szCs w:val="24"/>
          <w:lang w:eastAsia="ru-RU"/>
        </w:rPr>
      </w:pPr>
      <w:r w:rsidRPr="00D4013C">
        <w:rPr>
          <w:rFonts w:ascii="Times New Roman" w:eastAsia="Times New Roman" w:hAnsi="Times New Roman" w:cs="Times New Roman"/>
          <w:noProof/>
          <w:sz w:val="24"/>
          <w:szCs w:val="24"/>
          <w:lang w:eastAsia="ru-RU"/>
        </w:rPr>
        <w:drawing>
          <wp:anchor distT="0" distB="0" distL="114300" distR="114300" simplePos="0" relativeHeight="251673600" behindDoc="1" locked="0" layoutInCell="1" allowOverlap="1" wp14:anchorId="1E43D8F0" wp14:editId="2BE6413C">
            <wp:simplePos x="0" y="0"/>
            <wp:positionH relativeFrom="column">
              <wp:posOffset>4652010</wp:posOffset>
            </wp:positionH>
            <wp:positionV relativeFrom="paragraph">
              <wp:posOffset>554990</wp:posOffset>
            </wp:positionV>
            <wp:extent cx="1536700" cy="1148080"/>
            <wp:effectExtent l="0" t="0" r="6350" b="0"/>
            <wp:wrapTight wrapText="bothSides">
              <wp:wrapPolygon edited="0">
                <wp:start x="0" y="0"/>
                <wp:lineTo x="0" y="21146"/>
                <wp:lineTo x="21421" y="21146"/>
                <wp:lineTo x="21421" y="0"/>
                <wp:lineTo x="0" y="0"/>
              </wp:wrapPolygon>
            </wp:wrapTight>
            <wp:docPr id="47" name="Рисунок 47" descr="engels-bik_765ad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engels-bik_765ad_b.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36700" cy="1148080"/>
                    </a:xfrm>
                    <a:prstGeom prst="rect">
                      <a:avLst/>
                    </a:prstGeom>
                    <a:noFill/>
                    <a:ln>
                      <a:noFill/>
                    </a:ln>
                  </pic:spPr>
                </pic:pic>
              </a:graphicData>
            </a:graphic>
          </wp:anchor>
        </w:drawing>
      </w:r>
      <w:r w:rsidRPr="00D4013C">
        <w:rPr>
          <w:rFonts w:ascii="Times New Roman" w:eastAsia="Times New Roman" w:hAnsi="Times New Roman" w:cs="Times New Roman"/>
          <w:sz w:val="24"/>
          <w:szCs w:val="24"/>
          <w:lang w:eastAsia="ru-RU"/>
        </w:rPr>
        <w:t xml:space="preserve">15. </w:t>
      </w:r>
      <w:r w:rsidRPr="00D4013C">
        <w:rPr>
          <w:rFonts w:ascii="Times New Roman" w:eastAsia="Times New Roman" w:hAnsi="Times New Roman" w:cs="Times New Roman"/>
          <w:b/>
          <w:bCs/>
          <w:sz w:val="24"/>
          <w:szCs w:val="24"/>
          <w:lang w:eastAsia="ru-RU"/>
        </w:rPr>
        <w:t>Аломантия</w:t>
      </w:r>
      <w:r w:rsidRPr="00D4013C">
        <w:rPr>
          <w:rFonts w:ascii="Times New Roman" w:eastAsia="Times New Roman" w:hAnsi="Times New Roman" w:cs="Times New Roman"/>
          <w:sz w:val="24"/>
          <w:szCs w:val="24"/>
          <w:lang w:eastAsia="ru-RU"/>
        </w:rPr>
        <w:t xml:space="preserve">— гадание, осуществляемое посредством хлорида этого металла, известное еще древним народам. Этому веществу поставлен памятник в городе Энгельс, его перевозили на быках. Летальная доза для человека 3 грамма на 1 килограмм массы тела. О соединении, какого металла идет речь? </w:t>
      </w:r>
    </w:p>
    <w:p w:rsidR="00D4013C" w:rsidRPr="00D4013C" w:rsidRDefault="00D4013C" w:rsidP="00D4013C">
      <w:pPr>
        <w:spacing w:after="0" w:line="240" w:lineRule="auto"/>
        <w:ind w:left="1080"/>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 Титан</w:t>
      </w:r>
    </w:p>
    <w:p w:rsidR="00D4013C" w:rsidRPr="00D4013C" w:rsidRDefault="00D4013C" w:rsidP="00D4013C">
      <w:pPr>
        <w:spacing w:after="0" w:line="240" w:lineRule="auto"/>
        <w:ind w:left="1080"/>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 Натрий.</w:t>
      </w:r>
    </w:p>
    <w:p w:rsidR="00D4013C" w:rsidRPr="00D4013C" w:rsidRDefault="00D4013C" w:rsidP="00D4013C">
      <w:pPr>
        <w:spacing w:after="0" w:line="240" w:lineRule="auto"/>
        <w:ind w:left="1080"/>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 Цинк.</w:t>
      </w:r>
    </w:p>
    <w:p w:rsidR="00D4013C" w:rsidRPr="00D4013C" w:rsidRDefault="00D4013C" w:rsidP="00D4013C">
      <w:pPr>
        <w:spacing w:after="0" w:line="240" w:lineRule="auto"/>
        <w:ind w:left="1080"/>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 Калий.</w:t>
      </w:r>
    </w:p>
    <w:p w:rsidR="00D4013C" w:rsidRPr="00D4013C" w:rsidRDefault="00D4013C" w:rsidP="00D4013C">
      <w:pPr>
        <w:spacing w:after="0" w:line="240" w:lineRule="auto"/>
        <w:ind w:left="1080"/>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left="360"/>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 xml:space="preserve">Ответ: </w:t>
      </w:r>
      <w:r w:rsidRPr="00D4013C">
        <w:rPr>
          <w:rFonts w:ascii="Times New Roman" w:eastAsia="Times New Roman" w:hAnsi="Times New Roman" w:cs="Times New Roman"/>
          <w:sz w:val="24"/>
          <w:szCs w:val="24"/>
          <w:lang w:eastAsia="ru-RU"/>
        </w:rPr>
        <w:t xml:space="preserve">Хлорид натрия или пищевая соль. В Древней Руси соль клали в церкви под престол, считая, что она получает при этом целебную силу. Соль, по фольклорным поверьям, вещество магическое. Недаром раньше клялись на соль, просыпали соль «к ссоре», закрепляли союзы при помощи соли. Этот необходимый пищевой продукт связан со многими народными традициями и поверьями, ведь его </w:t>
      </w:r>
      <w:r w:rsidRPr="00D4013C">
        <w:rPr>
          <w:rFonts w:ascii="Times New Roman" w:eastAsia="Times New Roman" w:hAnsi="Times New Roman" w:cs="Times New Roman"/>
          <w:sz w:val="24"/>
          <w:szCs w:val="24"/>
          <w:lang w:eastAsia="ru-RU"/>
        </w:rPr>
        <w:lastRenderedPageBreak/>
        <w:t>обеззараживающие свойства известны еще с древних времен. Долгое время соль, которая добывалась в очень ограниченных количествах, была очень ценным товаром, приравненным по своей стоимости к некоторым драгоценным металлам. Да и в нашей стране дорогого гостя встречают хлебом с солью.</w:t>
      </w:r>
    </w:p>
    <w:p w:rsidR="00D4013C" w:rsidRPr="00D4013C" w:rsidRDefault="00D4013C" w:rsidP="00D4013C">
      <w:pPr>
        <w:spacing w:after="0" w:line="240" w:lineRule="auto"/>
        <w:ind w:left="360"/>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Покровская слобода (ныне Энгельс) стала важным перевалочным пунктом на пути доставки соли с озера Эльтон («Великий Соляной Путь»), по которому в XVIII веке доставлялось 3/4 всей добываемой в России соли. Соль доставлялась на волах возчиками-украинцами (чумаками).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p>
    <w:p w:rsidR="00D4013C" w:rsidRPr="00D4013C" w:rsidRDefault="00D4013C" w:rsidP="00D4013C">
      <w:pPr>
        <w:spacing w:after="0" w:line="240" w:lineRule="auto"/>
        <w:ind w:left="495"/>
        <w:rPr>
          <w:rFonts w:ascii="Times New Roman" w:eastAsia="Times New Roman" w:hAnsi="Times New Roman" w:cs="Times New Roman"/>
          <w:sz w:val="24"/>
          <w:szCs w:val="24"/>
          <w:lang w:eastAsia="ru-RU"/>
        </w:rPr>
      </w:pPr>
      <w:r w:rsidRPr="00D4013C">
        <w:rPr>
          <w:rFonts w:ascii="Times New Roman" w:eastAsia="Calibri" w:hAnsi="Times New Roman" w:cs="Times New Roman"/>
          <w:noProof/>
          <w:sz w:val="24"/>
          <w:szCs w:val="24"/>
          <w:lang w:eastAsia="ru-RU"/>
        </w:rPr>
        <w:drawing>
          <wp:anchor distT="0" distB="0" distL="114300" distR="114300" simplePos="0" relativeHeight="251674624" behindDoc="1" locked="0" layoutInCell="1" allowOverlap="1" wp14:anchorId="65B4BB11" wp14:editId="61796D5D">
            <wp:simplePos x="0" y="0"/>
            <wp:positionH relativeFrom="column">
              <wp:posOffset>4867910</wp:posOffset>
            </wp:positionH>
            <wp:positionV relativeFrom="paragraph">
              <wp:posOffset>782320</wp:posOffset>
            </wp:positionV>
            <wp:extent cx="1409700" cy="1057275"/>
            <wp:effectExtent l="0" t="0" r="0" b="9525"/>
            <wp:wrapTight wrapText="bothSides">
              <wp:wrapPolygon edited="0">
                <wp:start x="0" y="0"/>
                <wp:lineTo x="0" y="21405"/>
                <wp:lineTo x="21308" y="21405"/>
                <wp:lineTo x="21308" y="0"/>
                <wp:lineTo x="0" y="0"/>
              </wp:wrapPolygon>
            </wp:wrapTight>
            <wp:docPr id="48" name="Рисунок 48" descr="1338468441_cesiu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338468441_cesium-3.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09700" cy="1057275"/>
                    </a:xfrm>
                    <a:prstGeom prst="rect">
                      <a:avLst/>
                    </a:prstGeom>
                    <a:noFill/>
                    <a:ln>
                      <a:noFill/>
                    </a:ln>
                  </pic:spPr>
                </pic:pic>
              </a:graphicData>
            </a:graphic>
          </wp:anchor>
        </w:drawing>
      </w:r>
      <w:r w:rsidRPr="00D4013C">
        <w:rPr>
          <w:rFonts w:ascii="Times New Roman" w:eastAsia="Times New Roman" w:hAnsi="Times New Roman" w:cs="Times New Roman"/>
          <w:sz w:val="24"/>
          <w:szCs w:val="24"/>
          <w:lang w:eastAsia="ru-RU"/>
        </w:rPr>
        <w:t>16.Этот металл, изо всех природных металлов, самый химически активный. Он легко плавится: достаточно подержать запаянную ампулу с этим металлом в ладони, как он становится жидким. А на воздухе металл воспламеняется и сгорает. По цвету спектральных линий и получил название этот химический элемент, как небесно-голубой. О каком металле идет речь?</w:t>
      </w:r>
    </w:p>
    <w:p w:rsidR="00D4013C" w:rsidRPr="00D4013C" w:rsidRDefault="00D4013C" w:rsidP="00D4013C">
      <w:pPr>
        <w:numPr>
          <w:ilvl w:val="0"/>
          <w:numId w:val="127"/>
        </w:numPr>
        <w:spacing w:after="0" w:line="240" w:lineRule="auto"/>
        <w:contextualSpacing/>
        <w:rPr>
          <w:rFonts w:ascii="Times New Roman" w:eastAsia="Calibri" w:hAnsi="Times New Roman" w:cs="Times New Roman"/>
          <w:sz w:val="24"/>
          <w:szCs w:val="24"/>
        </w:rPr>
      </w:pPr>
      <w:r w:rsidRPr="00D4013C">
        <w:rPr>
          <w:rFonts w:ascii="Times New Roman" w:eastAsia="Calibri" w:hAnsi="Times New Roman" w:cs="Times New Roman"/>
          <w:sz w:val="24"/>
          <w:szCs w:val="24"/>
        </w:rPr>
        <w:t>Цинк</w:t>
      </w:r>
    </w:p>
    <w:p w:rsidR="00D4013C" w:rsidRPr="00D4013C" w:rsidRDefault="00D4013C" w:rsidP="00D4013C">
      <w:pPr>
        <w:numPr>
          <w:ilvl w:val="0"/>
          <w:numId w:val="127"/>
        </w:numPr>
        <w:spacing w:after="0" w:line="240" w:lineRule="auto"/>
        <w:contextualSpacing/>
        <w:rPr>
          <w:rFonts w:ascii="Times New Roman" w:eastAsia="Calibri" w:hAnsi="Times New Roman" w:cs="Times New Roman"/>
          <w:sz w:val="24"/>
          <w:szCs w:val="24"/>
        </w:rPr>
      </w:pPr>
      <w:r w:rsidRPr="00D4013C">
        <w:rPr>
          <w:rFonts w:ascii="Times New Roman" w:eastAsia="Calibri" w:hAnsi="Times New Roman" w:cs="Times New Roman"/>
          <w:sz w:val="24"/>
          <w:szCs w:val="24"/>
        </w:rPr>
        <w:t>Галлий</w:t>
      </w:r>
    </w:p>
    <w:p w:rsidR="00D4013C" w:rsidRPr="00D4013C" w:rsidRDefault="00D4013C" w:rsidP="00D4013C">
      <w:pPr>
        <w:numPr>
          <w:ilvl w:val="0"/>
          <w:numId w:val="127"/>
        </w:numPr>
        <w:spacing w:after="0" w:line="240" w:lineRule="auto"/>
        <w:contextualSpacing/>
        <w:rPr>
          <w:rFonts w:ascii="Times New Roman" w:eastAsia="Calibri" w:hAnsi="Times New Roman" w:cs="Times New Roman"/>
          <w:sz w:val="24"/>
          <w:szCs w:val="24"/>
        </w:rPr>
      </w:pPr>
      <w:r w:rsidRPr="00D4013C">
        <w:rPr>
          <w:rFonts w:ascii="Times New Roman" w:eastAsia="Calibri" w:hAnsi="Times New Roman" w:cs="Times New Roman"/>
          <w:sz w:val="24"/>
          <w:szCs w:val="24"/>
        </w:rPr>
        <w:t>Цезий.</w:t>
      </w:r>
    </w:p>
    <w:p w:rsidR="00D4013C" w:rsidRPr="00D4013C" w:rsidRDefault="00D4013C" w:rsidP="00D4013C">
      <w:pPr>
        <w:numPr>
          <w:ilvl w:val="0"/>
          <w:numId w:val="127"/>
        </w:numPr>
        <w:spacing w:after="0" w:line="240" w:lineRule="auto"/>
        <w:contextualSpacing/>
        <w:rPr>
          <w:rFonts w:ascii="Times New Roman" w:eastAsia="Calibri" w:hAnsi="Times New Roman" w:cs="Times New Roman"/>
          <w:sz w:val="24"/>
          <w:szCs w:val="24"/>
        </w:rPr>
      </w:pPr>
      <w:r w:rsidRPr="00D4013C">
        <w:rPr>
          <w:rFonts w:ascii="Times New Roman" w:eastAsia="Calibri" w:hAnsi="Times New Roman" w:cs="Times New Roman"/>
          <w:sz w:val="24"/>
          <w:szCs w:val="24"/>
        </w:rPr>
        <w:t>Литий.</w:t>
      </w:r>
    </w:p>
    <w:p w:rsidR="00D4013C" w:rsidRPr="00D4013C" w:rsidRDefault="00D4013C" w:rsidP="00D4013C">
      <w:pPr>
        <w:spacing w:after="0" w:line="240" w:lineRule="auto"/>
        <w:ind w:left="360"/>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Ответ: Цезий. В 1860 году немецкие учёные химик Роберт Бунзен и физик Густав Кирхгоф обнаружили в спектре соединений нового элемента-металла две небесно-голубые линии. На самом деле этот металл с голубыми линиями в спектре в свободном состоянии имеет золотисто-жёлтый цвет и является наиболее химически активным металлом. С воздухом взаимодействует со взрывом (в немалой степени это обусловлено присутствием паров воды, которая резко ускоряет реакцию), с водой, льдом (даже при —120 °C) и простыми спиртами, галогеноорганическими соединениями, галогенидами тяжелых металлов, кислотами, сухим льдом (взаимодействие протекает с сильным взрывом).</w:t>
      </w:r>
    </w:p>
    <w:p w:rsidR="00D4013C" w:rsidRPr="00D4013C" w:rsidRDefault="00D4013C" w:rsidP="00D4013C">
      <w:pPr>
        <w:spacing w:after="0"/>
        <w:jc w:val="center"/>
        <w:rPr>
          <w:rFonts w:ascii="Times New Roman" w:hAnsi="Times New Roman" w:cs="Times New Roman"/>
          <w:b/>
          <w:sz w:val="24"/>
          <w:szCs w:val="24"/>
          <w:lang w:eastAsia="ru-RU"/>
        </w:rPr>
      </w:pPr>
    </w:p>
    <w:p w:rsidR="00D4013C" w:rsidRPr="00D4013C" w:rsidRDefault="00D4013C" w:rsidP="00D4013C">
      <w:pPr>
        <w:spacing w:after="0"/>
        <w:jc w:val="center"/>
        <w:rPr>
          <w:rFonts w:ascii="Times New Roman" w:hAnsi="Times New Roman" w:cs="Times New Roman"/>
          <w:b/>
          <w:sz w:val="24"/>
          <w:szCs w:val="24"/>
          <w:lang w:eastAsia="ru-RU"/>
        </w:rPr>
      </w:pPr>
    </w:p>
    <w:p w:rsidR="00D4013C" w:rsidRPr="00D4013C" w:rsidRDefault="00D4013C" w:rsidP="00D4013C">
      <w:pPr>
        <w:spacing w:after="0"/>
        <w:jc w:val="center"/>
        <w:rPr>
          <w:rFonts w:ascii="Times New Roman" w:hAnsi="Times New Roman" w:cs="Times New Roman"/>
          <w:b/>
          <w:sz w:val="24"/>
          <w:szCs w:val="24"/>
          <w:lang w:eastAsia="ru-RU"/>
        </w:rPr>
      </w:pPr>
    </w:p>
    <w:p w:rsidR="00D4013C" w:rsidRPr="00D4013C" w:rsidRDefault="00D4013C" w:rsidP="00D4013C">
      <w:pPr>
        <w:spacing w:after="0"/>
        <w:jc w:val="center"/>
        <w:rPr>
          <w:rFonts w:ascii="Times New Roman" w:hAnsi="Times New Roman" w:cs="Times New Roman"/>
          <w:b/>
          <w:sz w:val="24"/>
          <w:szCs w:val="24"/>
          <w:lang w:eastAsia="ru-RU"/>
        </w:rPr>
      </w:pPr>
    </w:p>
    <w:p w:rsidR="00D4013C" w:rsidRPr="00D4013C" w:rsidRDefault="00D4013C" w:rsidP="00D4013C">
      <w:pPr>
        <w:spacing w:after="0"/>
        <w:jc w:val="center"/>
        <w:rPr>
          <w:rFonts w:ascii="Times New Roman" w:hAnsi="Times New Roman" w:cs="Times New Roman"/>
          <w:b/>
          <w:sz w:val="24"/>
          <w:szCs w:val="24"/>
          <w:lang w:eastAsia="ru-RU"/>
        </w:rPr>
      </w:pPr>
    </w:p>
    <w:p w:rsidR="00D4013C" w:rsidRPr="00D4013C" w:rsidRDefault="00D4013C" w:rsidP="00D4013C">
      <w:pPr>
        <w:spacing w:after="0"/>
        <w:jc w:val="center"/>
        <w:rPr>
          <w:rFonts w:ascii="Times New Roman" w:hAnsi="Times New Roman" w:cs="Times New Roman"/>
          <w:b/>
          <w:sz w:val="24"/>
          <w:szCs w:val="24"/>
          <w:lang w:eastAsia="ru-RU"/>
        </w:rPr>
      </w:pPr>
    </w:p>
    <w:p w:rsidR="00D4013C" w:rsidRPr="00D4013C" w:rsidRDefault="00D4013C" w:rsidP="00D4013C">
      <w:pPr>
        <w:spacing w:after="0"/>
        <w:jc w:val="center"/>
        <w:rPr>
          <w:rFonts w:ascii="Times New Roman" w:hAnsi="Times New Roman" w:cs="Times New Roman"/>
          <w:b/>
          <w:sz w:val="24"/>
          <w:szCs w:val="24"/>
          <w:lang w:eastAsia="ru-RU"/>
        </w:rPr>
      </w:pPr>
    </w:p>
    <w:p w:rsidR="00D4013C" w:rsidRPr="00D4013C" w:rsidRDefault="00D4013C" w:rsidP="00D4013C">
      <w:pPr>
        <w:spacing w:after="0"/>
        <w:jc w:val="center"/>
        <w:rPr>
          <w:rFonts w:ascii="Times New Roman" w:hAnsi="Times New Roman" w:cs="Times New Roman"/>
          <w:b/>
          <w:sz w:val="24"/>
          <w:szCs w:val="24"/>
          <w:lang w:eastAsia="ru-RU"/>
        </w:rPr>
      </w:pPr>
    </w:p>
    <w:p w:rsidR="00D4013C" w:rsidRPr="00D4013C" w:rsidRDefault="00D4013C" w:rsidP="00D4013C">
      <w:pPr>
        <w:spacing w:after="0"/>
        <w:jc w:val="center"/>
        <w:rPr>
          <w:rFonts w:ascii="Times New Roman" w:hAnsi="Times New Roman" w:cs="Times New Roman"/>
          <w:b/>
          <w:sz w:val="24"/>
          <w:szCs w:val="24"/>
          <w:lang w:eastAsia="ru-RU"/>
        </w:rPr>
      </w:pPr>
      <w:r w:rsidRPr="00D4013C">
        <w:rPr>
          <w:rFonts w:ascii="Times New Roman" w:hAnsi="Times New Roman" w:cs="Times New Roman"/>
          <w:b/>
          <w:sz w:val="24"/>
          <w:szCs w:val="24"/>
          <w:lang w:eastAsia="ru-RU"/>
        </w:rPr>
        <w:t>Занимательные проблемные опыты</w:t>
      </w:r>
    </w:p>
    <w:p w:rsidR="00D4013C" w:rsidRPr="00D4013C" w:rsidRDefault="00D4013C" w:rsidP="00D4013C">
      <w:pPr>
        <w:spacing w:after="0"/>
        <w:jc w:val="center"/>
        <w:rPr>
          <w:rFonts w:ascii="Times New Roman" w:hAnsi="Times New Roman" w:cs="Times New Roman"/>
          <w:b/>
          <w:sz w:val="24"/>
          <w:szCs w:val="24"/>
          <w:lang w:eastAsia="ru-RU"/>
        </w:rPr>
      </w:pPr>
      <w:r w:rsidRPr="00D4013C">
        <w:rPr>
          <w:rFonts w:ascii="Times New Roman" w:hAnsi="Times New Roman" w:cs="Times New Roman"/>
          <w:b/>
          <w:sz w:val="24"/>
          <w:szCs w:val="24"/>
          <w:lang w:eastAsia="ru-RU"/>
        </w:rPr>
        <w:t>Опыт № 1. «Ныряющее яйцо»</w:t>
      </w:r>
    </w:p>
    <w:p w:rsidR="00D4013C" w:rsidRPr="00D4013C" w:rsidRDefault="00D4013C" w:rsidP="00D4013C">
      <w:pPr>
        <w:keepNext/>
        <w:keepLines/>
        <w:spacing w:after="0"/>
        <w:outlineLvl w:val="3"/>
        <w:rPr>
          <w:rFonts w:ascii="Times New Roman" w:eastAsiaTheme="majorEastAsia" w:hAnsi="Times New Roman" w:cs="Times New Roman"/>
          <w:bCs/>
          <w:i/>
          <w:iCs/>
          <w:sz w:val="24"/>
          <w:szCs w:val="24"/>
          <w:lang w:eastAsia="ru-RU"/>
        </w:rPr>
      </w:pPr>
      <w:r w:rsidRPr="00D4013C">
        <w:rPr>
          <w:rFonts w:ascii="Times New Roman" w:eastAsia="Times New Roman" w:hAnsi="Times New Roman" w:cs="Times New Roman"/>
          <w:bCs/>
          <w:i/>
          <w:iCs/>
          <w:sz w:val="24"/>
          <w:szCs w:val="24"/>
          <w:lang w:eastAsia="ru-RU"/>
        </w:rPr>
        <w:t xml:space="preserve">    В высокий химический стакан или  широкий цилиндр наливают 5%-ный раствор </w:t>
      </w:r>
      <w:r w:rsidRPr="00D4013C">
        <w:rPr>
          <w:rFonts w:ascii="Times New Roman" w:eastAsiaTheme="majorEastAsia" w:hAnsi="Times New Roman" w:cs="Times New Roman"/>
          <w:bCs/>
          <w:i/>
          <w:iCs/>
          <w:sz w:val="24"/>
          <w:szCs w:val="24"/>
          <w:lang w:eastAsia="ru-RU"/>
        </w:rPr>
        <w:t>соляной кислоты. Затем в раствор опускают неочищенное куриное яйцо, которое вначале опускается на дно сосуда. Однако через некоторое время на поверхности скорлупы появляются пузырьки углекислого газа (вследствие реакции карбоната кальция скорлупы с соляной кислотой) и увлекают яйцо вверх. На поверхности пузырьки газа лопаются и яйцо вновь «ныряет на дно». Процесс протекает до тех пор, пока не растворится скорлупа.</w:t>
      </w:r>
    </w:p>
    <w:p w:rsidR="00D4013C" w:rsidRPr="00D4013C" w:rsidRDefault="00D4013C" w:rsidP="00D4013C">
      <w:pPr>
        <w:spacing w:after="0"/>
        <w:ind w:left="360" w:firstLine="360"/>
        <w:rPr>
          <w:rFonts w:ascii="Times New Roman" w:hAnsi="Times New Roman" w:cs="Times New Roman"/>
          <w:sz w:val="24"/>
          <w:szCs w:val="24"/>
          <w:lang w:eastAsia="ru-RU"/>
        </w:rPr>
      </w:pPr>
      <w:r w:rsidRPr="00D4013C">
        <w:rPr>
          <w:rFonts w:ascii="Times New Roman" w:hAnsi="Times New Roman" w:cs="Times New Roman"/>
          <w:bCs/>
          <w:i/>
          <w:iCs/>
          <w:sz w:val="24"/>
          <w:szCs w:val="24"/>
          <w:lang w:eastAsia="ru-RU"/>
        </w:rPr>
        <w:t>Примечание.</w:t>
      </w:r>
      <w:r w:rsidRPr="00D4013C">
        <w:rPr>
          <w:rFonts w:ascii="Times New Roman" w:hAnsi="Times New Roman" w:cs="Times New Roman"/>
          <w:sz w:val="24"/>
          <w:szCs w:val="24"/>
          <w:lang w:eastAsia="ru-RU"/>
        </w:rPr>
        <w:t xml:space="preserve"> Если яйцо окажется слишком тяжелым, то для увеличения плотности раствора в него следует добавить немного поваренной соли.</w:t>
      </w:r>
    </w:p>
    <w:p w:rsidR="00D4013C" w:rsidRPr="00D4013C" w:rsidRDefault="00D4013C" w:rsidP="00D4013C">
      <w:pPr>
        <w:keepNext/>
        <w:keepLines/>
        <w:spacing w:after="0"/>
        <w:outlineLvl w:val="4"/>
        <w:rPr>
          <w:rFonts w:ascii="Times New Roman" w:eastAsia="Times New Roman" w:hAnsi="Times New Roman" w:cs="Times New Roman"/>
          <w:color w:val="243F60" w:themeColor="accent1" w:themeShade="7F"/>
          <w:sz w:val="24"/>
          <w:szCs w:val="24"/>
          <w:lang w:eastAsia="ru-RU"/>
        </w:rPr>
      </w:pPr>
    </w:p>
    <w:p w:rsidR="00D4013C" w:rsidRPr="00D4013C" w:rsidRDefault="00D4013C" w:rsidP="00D4013C">
      <w:pPr>
        <w:keepNext/>
        <w:keepLines/>
        <w:spacing w:after="0"/>
        <w:jc w:val="center"/>
        <w:outlineLvl w:val="4"/>
        <w:rPr>
          <w:rFonts w:ascii="Times New Roman" w:eastAsia="Times New Roman" w:hAnsi="Times New Roman" w:cs="Times New Roman"/>
          <w:b/>
          <w:color w:val="000000" w:themeColor="text1"/>
          <w:sz w:val="24"/>
          <w:szCs w:val="24"/>
          <w:lang w:eastAsia="ru-RU"/>
        </w:rPr>
      </w:pPr>
      <w:r w:rsidRPr="00D4013C">
        <w:rPr>
          <w:rFonts w:ascii="Times New Roman" w:eastAsia="Times New Roman" w:hAnsi="Times New Roman" w:cs="Times New Roman"/>
          <w:b/>
          <w:color w:val="000000" w:themeColor="text1"/>
          <w:sz w:val="24"/>
          <w:szCs w:val="24"/>
          <w:lang w:eastAsia="ru-RU"/>
        </w:rPr>
        <w:t>Опыт № 2. «Затвердевание жидкости»</w:t>
      </w:r>
    </w:p>
    <w:p w:rsidR="00D4013C" w:rsidRPr="00D4013C" w:rsidRDefault="00D4013C" w:rsidP="00D4013C">
      <w:pPr>
        <w:spacing w:after="0"/>
        <w:ind w:left="360" w:firstLine="360"/>
        <w:rPr>
          <w:rFonts w:ascii="Times New Roman" w:hAnsi="Times New Roman" w:cs="Times New Roman"/>
          <w:sz w:val="24"/>
          <w:szCs w:val="24"/>
          <w:lang w:eastAsia="ru-RU"/>
        </w:rPr>
      </w:pPr>
      <w:r w:rsidRPr="00D4013C">
        <w:rPr>
          <w:rFonts w:ascii="Times New Roman" w:hAnsi="Times New Roman" w:cs="Times New Roman"/>
          <w:sz w:val="24"/>
          <w:szCs w:val="24"/>
          <w:lang w:eastAsia="ru-RU"/>
        </w:rPr>
        <w:t>В химический стакан наливают 20-50 мл силикатного клея (силикат натрия) и добавляют 2-3 мл раствора соляной кислоты (1:1) и тут же перемешивают стеклянной палочкой. Через 30-40 секунд жидкость загустеет и её уже нельзя вылить из стакана.</w:t>
      </w:r>
    </w:p>
    <w:p w:rsidR="00D4013C" w:rsidRPr="00D4013C" w:rsidRDefault="00D4013C" w:rsidP="00D4013C">
      <w:pPr>
        <w:keepNext/>
        <w:keepLines/>
        <w:spacing w:after="0"/>
        <w:outlineLvl w:val="4"/>
        <w:rPr>
          <w:rFonts w:ascii="Times New Roman" w:eastAsia="Times New Roman" w:hAnsi="Times New Roman" w:cs="Times New Roman"/>
          <w:color w:val="243F60" w:themeColor="accent1" w:themeShade="7F"/>
          <w:sz w:val="24"/>
          <w:szCs w:val="24"/>
          <w:lang w:eastAsia="ru-RU"/>
        </w:rPr>
      </w:pPr>
    </w:p>
    <w:p w:rsidR="00D4013C" w:rsidRPr="00D4013C" w:rsidRDefault="00D4013C" w:rsidP="00D4013C">
      <w:pPr>
        <w:keepNext/>
        <w:keepLines/>
        <w:spacing w:after="0"/>
        <w:jc w:val="center"/>
        <w:outlineLvl w:val="4"/>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Опыт № 3. «Плавающий картофель»</w:t>
      </w:r>
    </w:p>
    <w:p w:rsidR="00D4013C" w:rsidRPr="00D4013C" w:rsidRDefault="00D4013C" w:rsidP="00D4013C">
      <w:pPr>
        <w:spacing w:after="0"/>
        <w:rPr>
          <w:rFonts w:ascii="Times New Roman" w:hAnsi="Times New Roman" w:cs="Times New Roman"/>
          <w:sz w:val="24"/>
          <w:szCs w:val="24"/>
          <w:lang w:eastAsia="ru-RU"/>
        </w:rPr>
      </w:pPr>
      <w:r w:rsidRPr="00D4013C">
        <w:rPr>
          <w:rFonts w:ascii="Times New Roman" w:hAnsi="Times New Roman" w:cs="Times New Roman"/>
          <w:sz w:val="24"/>
          <w:szCs w:val="24"/>
          <w:lang w:eastAsia="ru-RU"/>
        </w:rPr>
        <w:t xml:space="preserve">    В литровую стеклянную банку до половины наливают воды и кладут клубень картофеля. Он остается на дне. Добавляют насыщенный раствор хлорида натрия </w:t>
      </w:r>
      <w:r w:rsidRPr="00D4013C">
        <w:rPr>
          <w:rFonts w:ascii="Times New Roman" w:hAnsi="Times New Roman" w:cs="Times New Roman"/>
          <w:sz w:val="24"/>
          <w:szCs w:val="24"/>
          <w:lang w:val="en-US"/>
        </w:rPr>
        <w:t>NaCl</w:t>
      </w:r>
      <w:r w:rsidRPr="00D4013C">
        <w:rPr>
          <w:rFonts w:ascii="Times New Roman" w:hAnsi="Times New Roman" w:cs="Times New Roman"/>
          <w:sz w:val="24"/>
          <w:szCs w:val="24"/>
        </w:rPr>
        <w:t xml:space="preserve">, </w:t>
      </w:r>
      <w:r w:rsidRPr="00D4013C">
        <w:rPr>
          <w:rFonts w:ascii="Times New Roman" w:hAnsi="Times New Roman" w:cs="Times New Roman"/>
          <w:sz w:val="24"/>
          <w:szCs w:val="24"/>
          <w:lang w:eastAsia="ru-RU"/>
        </w:rPr>
        <w:t>и клубень всплывает.       Если долить чистой воды, то он снова опустится на дно. Обычно картофель в воде тонет, но при добавлении насыщенного раствора хлорида натрия, плотность которого выше плотности картофеля, клубень всплывает. При доливании чистой воды раствор разбавляют, плотность его снова изменяется, и клубень опускается на дно.</w:t>
      </w:r>
    </w:p>
    <w:p w:rsidR="00D4013C" w:rsidRPr="00D4013C" w:rsidRDefault="00D4013C" w:rsidP="00D4013C">
      <w:pPr>
        <w:spacing w:after="0" w:line="240" w:lineRule="auto"/>
        <w:jc w:val="both"/>
        <w:rPr>
          <w:rFonts w:ascii="Times New Roman" w:eastAsia="Times New Roman" w:hAnsi="Times New Roman" w:cs="Times New Roman"/>
          <w:b/>
          <w:sz w:val="24"/>
          <w:szCs w:val="24"/>
          <w:lang w:eastAsia="ru-RU"/>
        </w:rPr>
      </w:pP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 xml:space="preserve">Опыт № 4 </w:t>
      </w:r>
      <w:r w:rsidRPr="00D4013C">
        <w:rPr>
          <w:rFonts w:ascii="Times New Roman" w:eastAsia="Times New Roman" w:hAnsi="Times New Roman" w:cs="Times New Roman"/>
          <w:sz w:val="24"/>
          <w:szCs w:val="24"/>
          <w:lang w:eastAsia="ru-RU"/>
        </w:rPr>
        <w:t xml:space="preserve">. </w:t>
      </w:r>
      <w:r w:rsidRPr="00D4013C">
        <w:rPr>
          <w:rFonts w:ascii="Times New Roman" w:eastAsia="Times New Roman" w:hAnsi="Times New Roman" w:cs="Times New Roman"/>
          <w:b/>
          <w:bCs/>
          <w:sz w:val="24"/>
          <w:szCs w:val="24"/>
          <w:lang w:eastAsia="ru-RU"/>
        </w:rPr>
        <w:t>Взаимодействие раствора сульфата меди (</w:t>
      </w:r>
      <w:r w:rsidRPr="00D4013C">
        <w:rPr>
          <w:rFonts w:ascii="Times New Roman" w:eastAsia="Times New Roman" w:hAnsi="Times New Roman" w:cs="Times New Roman"/>
          <w:b/>
          <w:bCs/>
          <w:sz w:val="24"/>
          <w:szCs w:val="24"/>
          <w:lang w:val="en-US" w:eastAsia="ru-RU"/>
        </w:rPr>
        <w:t>II</w:t>
      </w:r>
      <w:r w:rsidRPr="00D4013C">
        <w:rPr>
          <w:rFonts w:ascii="Times New Roman" w:eastAsia="Times New Roman" w:hAnsi="Times New Roman" w:cs="Times New Roman"/>
          <w:b/>
          <w:bCs/>
          <w:sz w:val="24"/>
          <w:szCs w:val="24"/>
          <w:lang w:eastAsia="ru-RU"/>
        </w:rPr>
        <w:t>) с литием.</w:t>
      </w:r>
    </w:p>
    <w:p w:rsidR="00D4013C" w:rsidRPr="00D4013C" w:rsidRDefault="00D4013C" w:rsidP="00D4013C">
      <w:pPr>
        <w:spacing w:after="0" w:line="240" w:lineRule="auto"/>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Возьмем для эксперимента щелочной металл литий и поместим его небольшой кусочек в раствор соли сульфата меди  (</w:t>
      </w:r>
      <w:r w:rsidRPr="00D4013C">
        <w:rPr>
          <w:rFonts w:ascii="Times New Roman" w:eastAsia="Times New Roman" w:hAnsi="Times New Roman" w:cs="Times New Roman"/>
          <w:sz w:val="24"/>
          <w:szCs w:val="24"/>
          <w:lang w:val="en-US" w:eastAsia="ru-RU"/>
        </w:rPr>
        <w:t>II</w:t>
      </w:r>
      <w:r w:rsidRPr="00D4013C">
        <w:rPr>
          <w:rFonts w:ascii="Times New Roman" w:eastAsia="Times New Roman" w:hAnsi="Times New Roman" w:cs="Times New Roman"/>
          <w:sz w:val="24"/>
          <w:szCs w:val="24"/>
          <w:lang w:eastAsia="ru-RU"/>
        </w:rPr>
        <w:t>)</w:t>
      </w:r>
    </w:p>
    <w:p w:rsidR="00D4013C" w:rsidRPr="00D4013C" w:rsidRDefault="00D4013C" w:rsidP="00D4013C">
      <w:pPr>
        <w:spacing w:after="0" w:line="240" w:lineRule="auto"/>
        <w:ind w:right="142" w:firstLine="567"/>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 ходе эксперимента наблюдаем, что на поверхности раствора соли протекает энергичная реакция, сопровождающаяся выделением пузырьков газа. Одновременно, идёт образование осадка сначала голубого цвета, который  сразу превращается  в осадок </w:t>
      </w:r>
      <w:r w:rsidRPr="00D4013C">
        <w:rPr>
          <w:rFonts w:ascii="Times New Roman" w:eastAsia="Times New Roman" w:hAnsi="Times New Roman" w:cs="Times New Roman"/>
          <w:b/>
          <w:bCs/>
          <w:sz w:val="24"/>
          <w:szCs w:val="24"/>
          <w:lang w:eastAsia="ru-RU"/>
        </w:rPr>
        <w:t>черного</w:t>
      </w:r>
      <w:r w:rsidRPr="00D4013C">
        <w:rPr>
          <w:rFonts w:ascii="Times New Roman" w:eastAsia="Times New Roman" w:hAnsi="Times New Roman" w:cs="Times New Roman"/>
          <w:sz w:val="24"/>
          <w:szCs w:val="24"/>
          <w:lang w:eastAsia="ru-RU"/>
        </w:rPr>
        <w:t xml:space="preserve"> цвета.</w:t>
      </w:r>
    </w:p>
    <w:p w:rsidR="00D4013C" w:rsidRPr="00D4013C" w:rsidRDefault="00D4013C" w:rsidP="00D4013C">
      <w:pPr>
        <w:spacing w:after="0" w:line="240" w:lineRule="auto"/>
        <w:ind w:right="142" w:firstLine="567"/>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Если к пробирке с выделяющимся газом поднести горящую лучинку раздаётся характерный хлопок. Так сгорает газ водород.</w:t>
      </w:r>
    </w:p>
    <w:p w:rsidR="00D4013C" w:rsidRPr="00D4013C" w:rsidRDefault="00D4013C" w:rsidP="00D4013C">
      <w:pPr>
        <w:spacing w:after="0" w:line="240" w:lineRule="auto"/>
        <w:ind w:right="142"/>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 xml:space="preserve">Признак реакции </w:t>
      </w:r>
      <w:r w:rsidRPr="00D4013C">
        <w:rPr>
          <w:rFonts w:ascii="Times New Roman" w:eastAsia="Times New Roman" w:hAnsi="Times New Roman" w:cs="Times New Roman"/>
          <w:sz w:val="24"/>
          <w:szCs w:val="24"/>
          <w:lang w:eastAsia="ru-RU"/>
        </w:rPr>
        <w:t xml:space="preserve">– выделение газа, образование </w:t>
      </w:r>
      <w:r w:rsidRPr="00D4013C">
        <w:rPr>
          <w:rFonts w:ascii="Times New Roman" w:eastAsia="Times New Roman" w:hAnsi="Times New Roman" w:cs="Times New Roman"/>
          <w:b/>
          <w:bCs/>
          <w:sz w:val="24"/>
          <w:szCs w:val="24"/>
          <w:lang w:eastAsia="ru-RU"/>
        </w:rPr>
        <w:t xml:space="preserve">черного </w:t>
      </w:r>
      <w:r w:rsidRPr="00D4013C">
        <w:rPr>
          <w:rFonts w:ascii="Times New Roman" w:eastAsia="Times New Roman" w:hAnsi="Times New Roman" w:cs="Times New Roman"/>
          <w:sz w:val="24"/>
          <w:szCs w:val="24"/>
          <w:lang w:eastAsia="ru-RU"/>
        </w:rPr>
        <w:t>осадка</w:t>
      </w:r>
    </w:p>
    <w:p w:rsidR="00D4013C" w:rsidRPr="00D4013C" w:rsidRDefault="00D4013C" w:rsidP="00D4013C">
      <w:pPr>
        <w:spacing w:after="0" w:line="240" w:lineRule="auto"/>
        <w:ind w:right="142" w:firstLine="284"/>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 xml:space="preserve">Схема: </w:t>
      </w:r>
      <w:r w:rsidRPr="00D4013C">
        <w:rPr>
          <w:rFonts w:ascii="Times New Roman" w:eastAsia="Times New Roman" w:hAnsi="Times New Roman" w:cs="Times New Roman"/>
          <w:b/>
          <w:bCs/>
          <w:sz w:val="24"/>
          <w:szCs w:val="24"/>
          <w:lang w:val="en-US" w:eastAsia="ru-RU"/>
        </w:rPr>
        <w:t>CuSO</w:t>
      </w:r>
      <w:r w:rsidRPr="00D4013C">
        <w:rPr>
          <w:rFonts w:ascii="Times New Roman" w:eastAsia="Times New Roman" w:hAnsi="Times New Roman" w:cs="Times New Roman"/>
          <w:b/>
          <w:bCs/>
          <w:sz w:val="24"/>
          <w:szCs w:val="24"/>
          <w:vertAlign w:val="subscript"/>
          <w:lang w:eastAsia="ru-RU"/>
        </w:rPr>
        <w:t>4</w:t>
      </w:r>
      <w:r w:rsidRPr="00D4013C">
        <w:rPr>
          <w:rFonts w:ascii="Times New Roman" w:eastAsia="Times New Roman" w:hAnsi="Times New Roman" w:cs="Times New Roman"/>
          <w:b/>
          <w:bCs/>
          <w:sz w:val="24"/>
          <w:szCs w:val="24"/>
          <w:lang w:eastAsia="ru-RU"/>
        </w:rPr>
        <w:t xml:space="preserve"> (раствор) + </w:t>
      </w:r>
      <w:r w:rsidRPr="00D4013C">
        <w:rPr>
          <w:rFonts w:ascii="Times New Roman" w:eastAsia="Times New Roman" w:hAnsi="Times New Roman" w:cs="Times New Roman"/>
          <w:b/>
          <w:bCs/>
          <w:sz w:val="24"/>
          <w:szCs w:val="24"/>
          <w:lang w:val="en-US" w:eastAsia="ru-RU"/>
        </w:rPr>
        <w:t>Li</w:t>
      </w:r>
      <w:r w:rsidRPr="00D4013C">
        <w:rPr>
          <w:rFonts w:ascii="Times New Roman" w:eastAsia="Times New Roman" w:hAnsi="Times New Roman" w:cs="Times New Roman"/>
          <w:b/>
          <w:bCs/>
          <w:sz w:val="24"/>
          <w:szCs w:val="24"/>
          <w:lang w:eastAsia="ru-RU"/>
        </w:rPr>
        <w:t xml:space="preserve"> → </w:t>
      </w:r>
      <w:r w:rsidRPr="00D4013C">
        <w:rPr>
          <w:rFonts w:ascii="Times New Roman" w:eastAsia="Times New Roman" w:hAnsi="Times New Roman" w:cs="Times New Roman"/>
          <w:b/>
          <w:bCs/>
          <w:sz w:val="24"/>
          <w:szCs w:val="24"/>
          <w:lang w:val="en-US" w:eastAsia="ru-RU"/>
        </w:rPr>
        <w:t>H</w:t>
      </w:r>
      <w:r w:rsidRPr="00D4013C">
        <w:rPr>
          <w:rFonts w:ascii="Times New Roman" w:eastAsia="Times New Roman" w:hAnsi="Times New Roman" w:cs="Times New Roman"/>
          <w:b/>
          <w:bCs/>
          <w:sz w:val="24"/>
          <w:szCs w:val="24"/>
          <w:vertAlign w:val="subscript"/>
          <w:lang w:eastAsia="ru-RU"/>
        </w:rPr>
        <w:t>2</w:t>
      </w:r>
      <w:r w:rsidRPr="00D4013C">
        <w:rPr>
          <w:rFonts w:ascii="Times New Roman" w:eastAsia="Times New Roman" w:hAnsi="Times New Roman" w:cs="Times New Roman"/>
          <w:b/>
          <w:bCs/>
          <w:sz w:val="24"/>
          <w:szCs w:val="24"/>
          <w:lang w:eastAsia="ru-RU"/>
        </w:rPr>
        <w:t xml:space="preserve">↑ + осадок чёрного цвета </w:t>
      </w:r>
    </w:p>
    <w:p w:rsidR="00D4013C" w:rsidRPr="00D4013C" w:rsidRDefault="00D4013C" w:rsidP="00D4013C">
      <w:pPr>
        <w:spacing w:after="0" w:line="240" w:lineRule="auto"/>
        <w:ind w:right="142" w:firstLine="284"/>
        <w:jc w:val="both"/>
        <w:rPr>
          <w:rFonts w:ascii="Times New Roman" w:eastAsia="Times New Roman" w:hAnsi="Times New Roman" w:cs="Times New Roman"/>
          <w:b/>
          <w:bCs/>
          <w:sz w:val="24"/>
          <w:szCs w:val="24"/>
          <w:lang w:eastAsia="ru-RU"/>
        </w:rPr>
      </w:pPr>
      <w:r w:rsidRPr="00D4013C">
        <w:rPr>
          <w:rFonts w:ascii="Times New Roman" w:eastAsia="Times New Roman" w:hAnsi="Times New Roman" w:cs="Times New Roman"/>
          <w:b/>
          <w:bCs/>
          <w:sz w:val="24"/>
          <w:szCs w:val="24"/>
          <w:lang w:eastAsia="ru-RU"/>
        </w:rPr>
        <w:t>Проблемная ситуация</w:t>
      </w:r>
    </w:p>
    <w:p w:rsidR="00D4013C" w:rsidRPr="00D4013C" w:rsidRDefault="00D4013C" w:rsidP="00D4013C">
      <w:pPr>
        <w:spacing w:after="0" w:line="240" w:lineRule="auto"/>
        <w:ind w:right="142"/>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Почему при взаимодействии лития с раствором сульфата меди(</w:t>
      </w:r>
      <w:r w:rsidRPr="00D4013C">
        <w:rPr>
          <w:rFonts w:ascii="Times New Roman" w:eastAsia="Times New Roman" w:hAnsi="Times New Roman" w:cs="Times New Roman"/>
          <w:sz w:val="24"/>
          <w:szCs w:val="24"/>
          <w:lang w:val="en-US" w:eastAsia="ru-RU"/>
        </w:rPr>
        <w:t>II</w:t>
      </w:r>
      <w:r w:rsidRPr="00D4013C">
        <w:rPr>
          <w:rFonts w:ascii="Times New Roman" w:eastAsia="Times New Roman" w:hAnsi="Times New Roman" w:cs="Times New Roman"/>
          <w:sz w:val="24"/>
          <w:szCs w:val="24"/>
          <w:lang w:eastAsia="ru-RU"/>
        </w:rPr>
        <w:t xml:space="preserve">) образуется </w:t>
      </w:r>
      <w:r w:rsidRPr="00D4013C">
        <w:rPr>
          <w:rFonts w:ascii="Times New Roman" w:eastAsia="Times New Roman" w:hAnsi="Times New Roman" w:cs="Times New Roman"/>
          <w:b/>
          <w:bCs/>
          <w:sz w:val="24"/>
          <w:szCs w:val="24"/>
          <w:lang w:eastAsia="ru-RU"/>
        </w:rPr>
        <w:t>чёрный</w:t>
      </w:r>
      <w:r w:rsidRPr="00D4013C">
        <w:rPr>
          <w:rFonts w:ascii="Times New Roman" w:eastAsia="Times New Roman" w:hAnsi="Times New Roman" w:cs="Times New Roman"/>
          <w:sz w:val="24"/>
          <w:szCs w:val="24"/>
          <w:lang w:eastAsia="ru-RU"/>
        </w:rPr>
        <w:t xml:space="preserve"> осадок?</w:t>
      </w:r>
    </w:p>
    <w:p w:rsidR="00D4013C" w:rsidRPr="00D4013C" w:rsidRDefault="00D4013C" w:rsidP="00D4013C">
      <w:pPr>
        <w:spacing w:after="0" w:line="240" w:lineRule="auto"/>
        <w:ind w:right="142"/>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Давайте рассуждать. Если бы литий вступил в реакцию замещения  с сульфатом меди (</w:t>
      </w:r>
      <w:r w:rsidRPr="00D4013C">
        <w:rPr>
          <w:rFonts w:ascii="Times New Roman" w:eastAsia="Times New Roman" w:hAnsi="Times New Roman" w:cs="Times New Roman"/>
          <w:sz w:val="24"/>
          <w:szCs w:val="24"/>
          <w:lang w:val="en-US" w:eastAsia="ru-RU"/>
        </w:rPr>
        <w:t>II</w:t>
      </w:r>
      <w:r w:rsidRPr="00D4013C">
        <w:rPr>
          <w:rFonts w:ascii="Times New Roman" w:eastAsia="Times New Roman" w:hAnsi="Times New Roman" w:cs="Times New Roman"/>
          <w:sz w:val="24"/>
          <w:szCs w:val="24"/>
          <w:lang w:eastAsia="ru-RU"/>
        </w:rPr>
        <w:t xml:space="preserve">), мы наблюдали бы, как и в первом опыте, образование меди в виде красного налёта. Но  мы этого не увидели. Следовательно, что можно предположить? </w:t>
      </w:r>
    </w:p>
    <w:p w:rsidR="00D4013C" w:rsidRPr="00D4013C" w:rsidRDefault="00D4013C" w:rsidP="00D4013C">
      <w:pPr>
        <w:spacing w:after="0" w:line="240" w:lineRule="auto"/>
        <w:ind w:right="142"/>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sz w:val="24"/>
          <w:szCs w:val="24"/>
          <w:u w:val="single"/>
          <w:lang w:eastAsia="ru-RU"/>
        </w:rPr>
        <w:t>Гипотеза:</w:t>
      </w:r>
    </w:p>
    <w:p w:rsidR="00D4013C" w:rsidRPr="00D4013C" w:rsidRDefault="00D4013C" w:rsidP="00D4013C">
      <w:pPr>
        <w:spacing w:after="0" w:line="240" w:lineRule="auto"/>
        <w:ind w:right="142"/>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Щелочной металл литий вступает в реакцию не с солью, а с водой.</w:t>
      </w:r>
    </w:p>
    <w:p w:rsidR="00D4013C" w:rsidRPr="00D4013C" w:rsidRDefault="00D4013C" w:rsidP="00D4013C">
      <w:pPr>
        <w:spacing w:after="0" w:line="240" w:lineRule="auto"/>
        <w:ind w:right="142"/>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Рассуждаем дальше</w:t>
      </w:r>
      <w:r w:rsidRPr="00D4013C">
        <w:rPr>
          <w:rFonts w:ascii="Times New Roman" w:eastAsia="Times New Roman" w:hAnsi="Times New Roman" w:cs="Times New Roman"/>
          <w:sz w:val="24"/>
          <w:szCs w:val="24"/>
          <w:lang w:eastAsia="ru-RU"/>
        </w:rPr>
        <w:t>. В ходе опыта наблюдается выделение газа, который сгорает с характерным звуком. Этот газ водород. Выделение водорода возможно при взаимодействии  щелочного металла лития с водой.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 xml:space="preserve">Щелочной металл </w:t>
      </w:r>
      <w:r w:rsidRPr="00D4013C">
        <w:rPr>
          <w:rFonts w:ascii="Times New Roman" w:eastAsia="Times New Roman" w:hAnsi="Times New Roman" w:cs="Times New Roman"/>
          <w:sz w:val="24"/>
          <w:szCs w:val="24"/>
          <w:lang w:eastAsia="ru-RU"/>
        </w:rPr>
        <w:t xml:space="preserve">активно взаимодействует с водой, образуя </w:t>
      </w:r>
      <w:r w:rsidRPr="00D4013C">
        <w:rPr>
          <w:rFonts w:ascii="Times New Roman" w:eastAsia="Times New Roman" w:hAnsi="Times New Roman" w:cs="Times New Roman"/>
          <w:b/>
          <w:bCs/>
          <w:sz w:val="24"/>
          <w:szCs w:val="24"/>
          <w:lang w:eastAsia="ru-RU"/>
        </w:rPr>
        <w:t>щелочь</w:t>
      </w:r>
      <w:r w:rsidRPr="00D4013C">
        <w:rPr>
          <w:rFonts w:ascii="Times New Roman" w:eastAsia="Times New Roman" w:hAnsi="Times New Roman" w:cs="Times New Roman"/>
          <w:sz w:val="24"/>
          <w:szCs w:val="24"/>
          <w:lang w:eastAsia="ru-RU"/>
        </w:rPr>
        <w:t xml:space="preserve"> гидроксид лития и </w:t>
      </w:r>
      <w:r w:rsidRPr="00D4013C">
        <w:rPr>
          <w:rFonts w:ascii="Times New Roman" w:eastAsia="Times New Roman" w:hAnsi="Times New Roman" w:cs="Times New Roman"/>
          <w:b/>
          <w:bCs/>
          <w:sz w:val="24"/>
          <w:szCs w:val="24"/>
          <w:lang w:eastAsia="ru-RU"/>
        </w:rPr>
        <w:t>водород</w:t>
      </w:r>
      <w:r w:rsidRPr="00D4013C">
        <w:rPr>
          <w:rFonts w:ascii="Times New Roman" w:eastAsia="Times New Roman" w:hAnsi="Times New Roman" w:cs="Times New Roman"/>
          <w:sz w:val="24"/>
          <w:szCs w:val="24"/>
          <w:lang w:eastAsia="ru-RU"/>
        </w:rPr>
        <w:t>. Эта реакция экзотермична и сопровождается выделением большого количества теплоты.</w:t>
      </w:r>
    </w:p>
    <w:p w:rsidR="00D4013C" w:rsidRPr="00D4013C" w:rsidRDefault="00D4013C" w:rsidP="00D4013C">
      <w:pPr>
        <w:spacing w:after="0" w:line="240" w:lineRule="auto"/>
        <w:rPr>
          <w:rFonts w:ascii="Times New Roman" w:eastAsia="Times New Roman" w:hAnsi="Times New Roman" w:cs="Times New Roman"/>
          <w:b/>
          <w:bCs/>
          <w:sz w:val="24"/>
          <w:szCs w:val="24"/>
          <w:lang w:eastAsia="ru-RU"/>
        </w:rPr>
      </w:pPr>
      <w:r w:rsidRPr="00D4013C">
        <w:rPr>
          <w:rFonts w:ascii="Times New Roman" w:eastAsia="Times New Roman" w:hAnsi="Times New Roman" w:cs="Times New Roman"/>
          <w:b/>
          <w:bCs/>
          <w:sz w:val="24"/>
          <w:szCs w:val="24"/>
          <w:lang w:eastAsia="ru-RU"/>
        </w:rPr>
        <w:t xml:space="preserve">2 </w:t>
      </w:r>
      <w:r w:rsidRPr="00D4013C">
        <w:rPr>
          <w:rFonts w:ascii="Times New Roman" w:eastAsia="Times New Roman" w:hAnsi="Times New Roman" w:cs="Times New Roman"/>
          <w:b/>
          <w:bCs/>
          <w:sz w:val="24"/>
          <w:szCs w:val="24"/>
          <w:lang w:val="en-US" w:eastAsia="ru-RU"/>
        </w:rPr>
        <w:t>Li</w:t>
      </w:r>
      <w:r w:rsidRPr="00D4013C">
        <w:rPr>
          <w:rFonts w:ascii="Times New Roman" w:eastAsia="Times New Roman" w:hAnsi="Times New Roman" w:cs="Times New Roman"/>
          <w:b/>
          <w:bCs/>
          <w:sz w:val="24"/>
          <w:szCs w:val="24"/>
          <w:lang w:eastAsia="ru-RU"/>
        </w:rPr>
        <w:t xml:space="preserve"> + 2</w:t>
      </w:r>
      <w:r w:rsidRPr="00D4013C">
        <w:rPr>
          <w:rFonts w:ascii="Times New Roman" w:eastAsia="Times New Roman" w:hAnsi="Times New Roman" w:cs="Times New Roman"/>
          <w:b/>
          <w:bCs/>
          <w:sz w:val="24"/>
          <w:szCs w:val="24"/>
          <w:lang w:val="en-US" w:eastAsia="ru-RU"/>
        </w:rPr>
        <w:t>H</w:t>
      </w:r>
      <w:r w:rsidRPr="00D4013C">
        <w:rPr>
          <w:rFonts w:ascii="Times New Roman" w:eastAsia="Times New Roman" w:hAnsi="Times New Roman" w:cs="Times New Roman"/>
          <w:b/>
          <w:bCs/>
          <w:sz w:val="24"/>
          <w:szCs w:val="24"/>
          <w:vertAlign w:val="subscript"/>
          <w:lang w:eastAsia="ru-RU"/>
        </w:rPr>
        <w:t>2</w:t>
      </w:r>
      <w:r w:rsidRPr="00D4013C">
        <w:rPr>
          <w:rFonts w:ascii="Times New Roman" w:eastAsia="Times New Roman" w:hAnsi="Times New Roman" w:cs="Times New Roman"/>
          <w:b/>
          <w:bCs/>
          <w:sz w:val="24"/>
          <w:szCs w:val="24"/>
          <w:lang w:val="en-US" w:eastAsia="ru-RU"/>
        </w:rPr>
        <w:t>O</w:t>
      </w:r>
      <w:r w:rsidRPr="00D4013C">
        <w:rPr>
          <w:rFonts w:ascii="Times New Roman" w:eastAsia="Times New Roman" w:hAnsi="Times New Roman" w:cs="Times New Roman"/>
          <w:b/>
          <w:bCs/>
          <w:sz w:val="24"/>
          <w:szCs w:val="24"/>
          <w:lang w:eastAsia="ru-RU"/>
        </w:rPr>
        <w:t xml:space="preserve"> = 2</w:t>
      </w:r>
      <w:r w:rsidRPr="00D4013C">
        <w:rPr>
          <w:rFonts w:ascii="Times New Roman" w:eastAsia="Times New Roman" w:hAnsi="Times New Roman" w:cs="Times New Roman"/>
          <w:b/>
          <w:bCs/>
          <w:sz w:val="24"/>
          <w:szCs w:val="24"/>
          <w:lang w:val="en-US" w:eastAsia="ru-RU"/>
        </w:rPr>
        <w:t>LiOH</w:t>
      </w:r>
      <w:r w:rsidRPr="00D4013C">
        <w:rPr>
          <w:rFonts w:ascii="Times New Roman" w:eastAsia="Times New Roman" w:hAnsi="Times New Roman" w:cs="Times New Roman"/>
          <w:b/>
          <w:bCs/>
          <w:sz w:val="24"/>
          <w:szCs w:val="24"/>
          <w:lang w:eastAsia="ru-RU"/>
        </w:rPr>
        <w:t xml:space="preserve"> + </w:t>
      </w:r>
      <w:r w:rsidRPr="00D4013C">
        <w:rPr>
          <w:rFonts w:ascii="Times New Roman" w:eastAsia="Times New Roman" w:hAnsi="Times New Roman" w:cs="Times New Roman"/>
          <w:b/>
          <w:bCs/>
          <w:sz w:val="24"/>
          <w:szCs w:val="24"/>
          <w:lang w:val="en-US" w:eastAsia="ru-RU"/>
        </w:rPr>
        <w:t>H</w:t>
      </w:r>
      <w:r w:rsidRPr="00D4013C">
        <w:rPr>
          <w:rFonts w:ascii="Times New Roman" w:eastAsia="Times New Roman" w:hAnsi="Times New Roman" w:cs="Times New Roman"/>
          <w:b/>
          <w:bCs/>
          <w:sz w:val="24"/>
          <w:szCs w:val="24"/>
          <w:vertAlign w:val="subscript"/>
          <w:lang w:eastAsia="ru-RU"/>
        </w:rPr>
        <w:t>2</w:t>
      </w:r>
      <w:r w:rsidRPr="00D4013C">
        <w:rPr>
          <w:rFonts w:ascii="Times New Roman" w:eastAsia="Times New Roman" w:hAnsi="Times New Roman" w:cs="Times New Roman"/>
          <w:b/>
          <w:bCs/>
          <w:sz w:val="24"/>
          <w:szCs w:val="24"/>
          <w:lang w:eastAsia="ru-RU"/>
        </w:rPr>
        <w:t xml:space="preserve"> ↑+ </w:t>
      </w:r>
      <w:r w:rsidRPr="00D4013C">
        <w:rPr>
          <w:rFonts w:ascii="Times New Roman" w:eastAsia="Times New Roman" w:hAnsi="Times New Roman" w:cs="Times New Roman"/>
          <w:b/>
          <w:bCs/>
          <w:sz w:val="24"/>
          <w:szCs w:val="24"/>
          <w:lang w:val="en-US" w:eastAsia="ru-RU"/>
        </w:rPr>
        <w:t>Qt</w:t>
      </w:r>
      <w:r w:rsidRPr="00D4013C">
        <w:rPr>
          <w:rFonts w:ascii="Times New Roman" w:eastAsia="Times New Roman" w:hAnsi="Times New Roman" w:cs="Times New Roman"/>
          <w:b/>
          <w:bCs/>
          <w:sz w:val="24"/>
          <w:szCs w:val="24"/>
          <w:lang w:eastAsia="ru-RU"/>
        </w:rPr>
        <w:t xml:space="preserve"> =  70 º </w:t>
      </w:r>
    </w:p>
    <w:p w:rsidR="00D4013C" w:rsidRPr="00D4013C" w:rsidRDefault="00D4013C" w:rsidP="00D4013C">
      <w:pPr>
        <w:spacing w:after="0" w:line="240" w:lineRule="auto"/>
        <w:ind w:right="142"/>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Образующийся в ходе реакции  </w:t>
      </w:r>
      <w:r w:rsidRPr="00D4013C">
        <w:rPr>
          <w:rFonts w:ascii="Times New Roman" w:eastAsia="Times New Roman" w:hAnsi="Times New Roman" w:cs="Times New Roman"/>
          <w:b/>
          <w:sz w:val="24"/>
          <w:szCs w:val="24"/>
          <w:lang w:eastAsia="ru-RU"/>
        </w:rPr>
        <w:t>гидроксид лития</w:t>
      </w:r>
      <w:r w:rsidRPr="00D4013C">
        <w:rPr>
          <w:rFonts w:ascii="Times New Roman" w:eastAsia="Times New Roman" w:hAnsi="Times New Roman" w:cs="Times New Roman"/>
          <w:sz w:val="24"/>
          <w:szCs w:val="24"/>
          <w:lang w:eastAsia="ru-RU"/>
        </w:rPr>
        <w:t xml:space="preserve"> не дает осадка, так как он растворимый, следовательно, на этом реакции не закончились.</w:t>
      </w:r>
    </w:p>
    <w:p w:rsidR="00D4013C" w:rsidRPr="00D4013C" w:rsidRDefault="00D4013C" w:rsidP="00D4013C">
      <w:pPr>
        <w:spacing w:after="0" w:line="240" w:lineRule="auto"/>
        <w:ind w:right="142"/>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Гидроксид лития</w:t>
      </w:r>
      <w:r w:rsidRPr="00D4013C">
        <w:rPr>
          <w:rFonts w:ascii="Times New Roman" w:eastAsia="Times New Roman" w:hAnsi="Times New Roman" w:cs="Times New Roman"/>
          <w:sz w:val="24"/>
          <w:szCs w:val="24"/>
          <w:lang w:eastAsia="ru-RU"/>
        </w:rPr>
        <w:t xml:space="preserve"> вступает в реакцию с сульфатом меди (</w:t>
      </w:r>
      <w:r w:rsidRPr="00D4013C">
        <w:rPr>
          <w:rFonts w:ascii="Times New Roman" w:eastAsia="Times New Roman" w:hAnsi="Times New Roman" w:cs="Times New Roman"/>
          <w:sz w:val="24"/>
          <w:szCs w:val="24"/>
          <w:lang w:val="en-US" w:eastAsia="ru-RU"/>
        </w:rPr>
        <w:t>II</w:t>
      </w:r>
      <w:r w:rsidRPr="00D4013C">
        <w:rPr>
          <w:rFonts w:ascii="Times New Roman" w:eastAsia="Times New Roman" w:hAnsi="Times New Roman" w:cs="Times New Roman"/>
          <w:sz w:val="24"/>
          <w:szCs w:val="24"/>
          <w:lang w:eastAsia="ru-RU"/>
        </w:rPr>
        <w:t>), образуя осадок синего цвета гидроксид меди (</w:t>
      </w:r>
      <w:r w:rsidRPr="00D4013C">
        <w:rPr>
          <w:rFonts w:ascii="Times New Roman" w:eastAsia="Times New Roman" w:hAnsi="Times New Roman" w:cs="Times New Roman"/>
          <w:sz w:val="24"/>
          <w:szCs w:val="24"/>
          <w:lang w:val="en-US" w:eastAsia="ru-RU"/>
        </w:rPr>
        <w:t>II</w:t>
      </w:r>
      <w:r w:rsidRPr="00D4013C">
        <w:rPr>
          <w:rFonts w:ascii="Times New Roman" w:eastAsia="Times New Roman" w:hAnsi="Times New Roman" w:cs="Times New Roman"/>
          <w:sz w:val="24"/>
          <w:szCs w:val="24"/>
          <w:lang w:eastAsia="ru-RU"/>
        </w:rPr>
        <w:t>), но этот осадок очень быстро превращается в чёрный. Почему?</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2</w:t>
      </w:r>
      <w:r w:rsidRPr="00D4013C">
        <w:rPr>
          <w:rFonts w:ascii="Times New Roman" w:eastAsia="Times New Roman" w:hAnsi="Times New Roman" w:cs="Times New Roman"/>
          <w:b/>
          <w:bCs/>
          <w:sz w:val="24"/>
          <w:szCs w:val="24"/>
          <w:lang w:val="en-US" w:eastAsia="ru-RU"/>
        </w:rPr>
        <w:t>Li</w:t>
      </w:r>
      <w:r w:rsidRPr="00D4013C">
        <w:rPr>
          <w:rFonts w:ascii="Times New Roman" w:eastAsia="Times New Roman" w:hAnsi="Times New Roman" w:cs="Times New Roman"/>
          <w:b/>
          <w:bCs/>
          <w:sz w:val="24"/>
          <w:szCs w:val="24"/>
          <w:lang w:eastAsia="ru-RU"/>
        </w:rPr>
        <w:t xml:space="preserve">ОН + </w:t>
      </w:r>
      <w:r w:rsidRPr="00D4013C">
        <w:rPr>
          <w:rFonts w:ascii="Times New Roman" w:eastAsia="Times New Roman" w:hAnsi="Times New Roman" w:cs="Times New Roman"/>
          <w:b/>
          <w:bCs/>
          <w:sz w:val="24"/>
          <w:szCs w:val="24"/>
          <w:lang w:val="en-US" w:eastAsia="ru-RU"/>
        </w:rPr>
        <w:t>CuSO</w:t>
      </w:r>
      <w:r w:rsidRPr="00D4013C">
        <w:rPr>
          <w:rFonts w:ascii="Times New Roman" w:eastAsia="Times New Roman" w:hAnsi="Times New Roman" w:cs="Times New Roman"/>
          <w:b/>
          <w:bCs/>
          <w:sz w:val="24"/>
          <w:szCs w:val="24"/>
          <w:vertAlign w:val="subscript"/>
          <w:lang w:eastAsia="ru-RU"/>
        </w:rPr>
        <w:t>4</w:t>
      </w:r>
      <w:r w:rsidRPr="00D4013C">
        <w:rPr>
          <w:rFonts w:ascii="Times New Roman" w:eastAsia="Times New Roman" w:hAnsi="Times New Roman" w:cs="Times New Roman"/>
          <w:b/>
          <w:bCs/>
          <w:sz w:val="24"/>
          <w:szCs w:val="24"/>
          <w:lang w:eastAsia="ru-RU"/>
        </w:rPr>
        <w:t xml:space="preserve"> = </w:t>
      </w:r>
      <w:r w:rsidRPr="00D4013C">
        <w:rPr>
          <w:rFonts w:ascii="Times New Roman" w:eastAsia="Times New Roman" w:hAnsi="Times New Roman" w:cs="Times New Roman"/>
          <w:b/>
          <w:bCs/>
          <w:sz w:val="24"/>
          <w:szCs w:val="24"/>
          <w:lang w:val="en-US" w:eastAsia="ru-RU"/>
        </w:rPr>
        <w:t>Li</w:t>
      </w:r>
      <w:r w:rsidRPr="00D4013C">
        <w:rPr>
          <w:rFonts w:ascii="Times New Roman" w:eastAsia="Times New Roman" w:hAnsi="Times New Roman" w:cs="Times New Roman"/>
          <w:b/>
          <w:bCs/>
          <w:sz w:val="24"/>
          <w:szCs w:val="24"/>
          <w:vertAlign w:val="subscript"/>
          <w:lang w:eastAsia="ru-RU"/>
        </w:rPr>
        <w:t>2</w:t>
      </w:r>
      <w:r w:rsidRPr="00D4013C">
        <w:rPr>
          <w:rFonts w:ascii="Times New Roman" w:eastAsia="Times New Roman" w:hAnsi="Times New Roman" w:cs="Times New Roman"/>
          <w:b/>
          <w:bCs/>
          <w:sz w:val="24"/>
          <w:szCs w:val="24"/>
          <w:lang w:val="en-US" w:eastAsia="ru-RU"/>
        </w:rPr>
        <w:t>SO</w:t>
      </w:r>
      <w:r w:rsidRPr="00D4013C">
        <w:rPr>
          <w:rFonts w:ascii="Times New Roman" w:eastAsia="Times New Roman" w:hAnsi="Times New Roman" w:cs="Times New Roman"/>
          <w:b/>
          <w:bCs/>
          <w:sz w:val="24"/>
          <w:szCs w:val="24"/>
          <w:vertAlign w:val="subscript"/>
          <w:lang w:eastAsia="ru-RU"/>
        </w:rPr>
        <w:t>4</w:t>
      </w:r>
      <w:r w:rsidRPr="00D4013C">
        <w:rPr>
          <w:rFonts w:ascii="Times New Roman" w:eastAsia="Times New Roman" w:hAnsi="Times New Roman" w:cs="Times New Roman"/>
          <w:b/>
          <w:bCs/>
          <w:sz w:val="24"/>
          <w:szCs w:val="24"/>
          <w:lang w:eastAsia="ru-RU"/>
        </w:rPr>
        <w:t xml:space="preserve"> + </w:t>
      </w:r>
      <w:r w:rsidRPr="00D4013C">
        <w:rPr>
          <w:rFonts w:ascii="Times New Roman" w:eastAsia="Times New Roman" w:hAnsi="Times New Roman" w:cs="Times New Roman"/>
          <w:b/>
          <w:bCs/>
          <w:sz w:val="24"/>
          <w:szCs w:val="24"/>
          <w:lang w:val="en-US" w:eastAsia="ru-RU"/>
        </w:rPr>
        <w:t>Cu</w:t>
      </w:r>
      <w:r w:rsidRPr="00D4013C">
        <w:rPr>
          <w:rFonts w:ascii="Times New Roman" w:eastAsia="Times New Roman" w:hAnsi="Times New Roman" w:cs="Times New Roman"/>
          <w:b/>
          <w:bCs/>
          <w:sz w:val="24"/>
          <w:szCs w:val="24"/>
          <w:lang w:eastAsia="ru-RU"/>
        </w:rPr>
        <w:t>(</w:t>
      </w:r>
      <w:r w:rsidRPr="00D4013C">
        <w:rPr>
          <w:rFonts w:ascii="Times New Roman" w:eastAsia="Times New Roman" w:hAnsi="Times New Roman" w:cs="Times New Roman"/>
          <w:b/>
          <w:bCs/>
          <w:sz w:val="24"/>
          <w:szCs w:val="24"/>
          <w:lang w:val="en-US" w:eastAsia="ru-RU"/>
        </w:rPr>
        <w:t>OH</w:t>
      </w:r>
      <w:r w:rsidRPr="00D4013C">
        <w:rPr>
          <w:rFonts w:ascii="Times New Roman" w:eastAsia="Times New Roman" w:hAnsi="Times New Roman" w:cs="Times New Roman"/>
          <w:b/>
          <w:bCs/>
          <w:sz w:val="24"/>
          <w:szCs w:val="24"/>
          <w:lang w:eastAsia="ru-RU"/>
        </w:rPr>
        <w:t>)</w:t>
      </w:r>
      <w:r w:rsidRPr="00D4013C">
        <w:rPr>
          <w:rFonts w:ascii="Times New Roman" w:eastAsia="Times New Roman" w:hAnsi="Times New Roman" w:cs="Times New Roman"/>
          <w:b/>
          <w:bCs/>
          <w:sz w:val="24"/>
          <w:szCs w:val="24"/>
          <w:vertAlign w:val="subscript"/>
          <w:lang w:eastAsia="ru-RU"/>
        </w:rPr>
        <w:t>2</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Разложение полученного гидроксида меди (</w:t>
      </w:r>
      <w:r w:rsidRPr="00D4013C">
        <w:rPr>
          <w:rFonts w:ascii="Times New Roman" w:eastAsia="Times New Roman" w:hAnsi="Times New Roman" w:cs="Times New Roman"/>
          <w:sz w:val="24"/>
          <w:szCs w:val="24"/>
          <w:lang w:val="en-US" w:eastAsia="ru-RU"/>
        </w:rPr>
        <w:t>II</w:t>
      </w:r>
      <w:r w:rsidRPr="00D4013C">
        <w:rPr>
          <w:rFonts w:ascii="Times New Roman" w:eastAsia="Times New Roman" w:hAnsi="Times New Roman" w:cs="Times New Roman"/>
          <w:sz w:val="24"/>
          <w:szCs w:val="24"/>
          <w:lang w:eastAsia="ru-RU"/>
        </w:rPr>
        <w:t>)  (температура выше 50°С):</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val="en-US" w:eastAsia="ru-RU"/>
        </w:rPr>
        <w:t>Cu</w:t>
      </w:r>
      <w:r w:rsidRPr="00D4013C">
        <w:rPr>
          <w:rFonts w:ascii="Times New Roman" w:eastAsia="Times New Roman" w:hAnsi="Times New Roman" w:cs="Times New Roman"/>
          <w:b/>
          <w:bCs/>
          <w:sz w:val="24"/>
          <w:szCs w:val="24"/>
          <w:lang w:eastAsia="ru-RU"/>
        </w:rPr>
        <w:t>(</w:t>
      </w:r>
      <w:r w:rsidRPr="00D4013C">
        <w:rPr>
          <w:rFonts w:ascii="Times New Roman" w:eastAsia="Times New Roman" w:hAnsi="Times New Roman" w:cs="Times New Roman"/>
          <w:b/>
          <w:bCs/>
          <w:sz w:val="24"/>
          <w:szCs w:val="24"/>
          <w:lang w:val="en-US" w:eastAsia="ru-RU"/>
        </w:rPr>
        <w:t>OH</w:t>
      </w:r>
      <w:r w:rsidRPr="00D4013C">
        <w:rPr>
          <w:rFonts w:ascii="Times New Roman" w:eastAsia="Times New Roman" w:hAnsi="Times New Roman" w:cs="Times New Roman"/>
          <w:b/>
          <w:bCs/>
          <w:sz w:val="24"/>
          <w:szCs w:val="24"/>
          <w:lang w:eastAsia="ru-RU"/>
        </w:rPr>
        <w:t>)</w:t>
      </w:r>
      <w:r w:rsidRPr="00D4013C">
        <w:rPr>
          <w:rFonts w:ascii="Times New Roman" w:eastAsia="Times New Roman" w:hAnsi="Times New Roman" w:cs="Times New Roman"/>
          <w:b/>
          <w:bCs/>
          <w:sz w:val="24"/>
          <w:szCs w:val="24"/>
          <w:vertAlign w:val="subscript"/>
          <w:lang w:eastAsia="ru-RU"/>
        </w:rPr>
        <w:t>2</w:t>
      </w:r>
      <w:r w:rsidRPr="00D4013C">
        <w:rPr>
          <w:rFonts w:ascii="Times New Roman" w:eastAsia="Times New Roman" w:hAnsi="Times New Roman" w:cs="Times New Roman"/>
          <w:b/>
          <w:bCs/>
          <w:sz w:val="24"/>
          <w:szCs w:val="24"/>
          <w:lang w:eastAsia="ru-RU"/>
        </w:rPr>
        <w:t xml:space="preserve"> = </w:t>
      </w:r>
      <w:r w:rsidRPr="00D4013C">
        <w:rPr>
          <w:rFonts w:ascii="Times New Roman" w:eastAsia="Times New Roman" w:hAnsi="Times New Roman" w:cs="Times New Roman"/>
          <w:b/>
          <w:bCs/>
          <w:sz w:val="24"/>
          <w:szCs w:val="24"/>
          <w:lang w:val="en-US" w:eastAsia="ru-RU"/>
        </w:rPr>
        <w:t>CuO</w:t>
      </w:r>
      <w:r w:rsidRPr="00D4013C">
        <w:rPr>
          <w:rFonts w:ascii="Times New Roman" w:eastAsia="Times New Roman" w:hAnsi="Times New Roman" w:cs="Times New Roman"/>
          <w:b/>
          <w:bCs/>
          <w:sz w:val="24"/>
          <w:szCs w:val="24"/>
          <w:lang w:eastAsia="ru-RU"/>
        </w:rPr>
        <w:t xml:space="preserve"> + </w:t>
      </w:r>
      <w:r w:rsidRPr="00D4013C">
        <w:rPr>
          <w:rFonts w:ascii="Times New Roman" w:eastAsia="Times New Roman" w:hAnsi="Times New Roman" w:cs="Times New Roman"/>
          <w:b/>
          <w:bCs/>
          <w:sz w:val="24"/>
          <w:szCs w:val="24"/>
          <w:lang w:val="en-US" w:eastAsia="ru-RU"/>
        </w:rPr>
        <w:t>H</w:t>
      </w:r>
      <w:r w:rsidRPr="00D4013C">
        <w:rPr>
          <w:rFonts w:ascii="Times New Roman" w:eastAsia="Times New Roman" w:hAnsi="Times New Roman" w:cs="Times New Roman"/>
          <w:b/>
          <w:bCs/>
          <w:sz w:val="24"/>
          <w:szCs w:val="24"/>
          <w:vertAlign w:val="subscript"/>
          <w:lang w:eastAsia="ru-RU"/>
        </w:rPr>
        <w:t>2</w:t>
      </w:r>
      <w:r w:rsidRPr="00D4013C">
        <w:rPr>
          <w:rFonts w:ascii="Times New Roman" w:eastAsia="Times New Roman" w:hAnsi="Times New Roman" w:cs="Times New Roman"/>
          <w:b/>
          <w:bCs/>
          <w:sz w:val="24"/>
          <w:szCs w:val="24"/>
          <w:lang w:val="en-US" w:eastAsia="ru-RU"/>
        </w:rPr>
        <w:t>O</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или в обобщенном виде:</w:t>
      </w:r>
    </w:p>
    <w:p w:rsidR="00D4013C" w:rsidRPr="00D4013C" w:rsidRDefault="00D4013C" w:rsidP="00D4013C">
      <w:pPr>
        <w:spacing w:after="0" w:line="240" w:lineRule="auto"/>
        <w:rPr>
          <w:rFonts w:ascii="Times New Roman" w:eastAsia="Times New Roman" w:hAnsi="Times New Roman" w:cs="Times New Roman"/>
          <w:sz w:val="24"/>
          <w:szCs w:val="24"/>
          <w:lang w:val="en-US" w:eastAsia="ru-RU"/>
        </w:rPr>
      </w:pPr>
      <w:r w:rsidRPr="00D4013C">
        <w:rPr>
          <w:rFonts w:ascii="Times New Roman" w:eastAsia="Times New Roman" w:hAnsi="Times New Roman" w:cs="Times New Roman"/>
          <w:b/>
          <w:bCs/>
          <w:sz w:val="24"/>
          <w:szCs w:val="24"/>
          <w:lang w:val="en-US" w:eastAsia="ru-RU"/>
        </w:rPr>
        <w:t>2Li + H</w:t>
      </w:r>
      <w:r w:rsidRPr="00D4013C">
        <w:rPr>
          <w:rFonts w:ascii="Times New Roman" w:eastAsia="Times New Roman" w:hAnsi="Times New Roman" w:cs="Times New Roman"/>
          <w:b/>
          <w:bCs/>
          <w:sz w:val="24"/>
          <w:szCs w:val="24"/>
          <w:vertAlign w:val="subscript"/>
          <w:lang w:val="en-US" w:eastAsia="ru-RU"/>
        </w:rPr>
        <w:t>2</w:t>
      </w:r>
      <w:r w:rsidRPr="00D4013C">
        <w:rPr>
          <w:rFonts w:ascii="Times New Roman" w:eastAsia="Times New Roman" w:hAnsi="Times New Roman" w:cs="Times New Roman"/>
          <w:b/>
          <w:bCs/>
          <w:sz w:val="24"/>
          <w:szCs w:val="24"/>
          <w:lang w:val="en-US" w:eastAsia="ru-RU"/>
        </w:rPr>
        <w:t>O + CuSO</w:t>
      </w:r>
      <w:r w:rsidRPr="00D4013C">
        <w:rPr>
          <w:rFonts w:ascii="Times New Roman" w:eastAsia="Times New Roman" w:hAnsi="Times New Roman" w:cs="Times New Roman"/>
          <w:b/>
          <w:bCs/>
          <w:sz w:val="24"/>
          <w:szCs w:val="24"/>
          <w:vertAlign w:val="subscript"/>
          <w:lang w:val="en-US" w:eastAsia="ru-RU"/>
        </w:rPr>
        <w:t>4</w:t>
      </w:r>
      <w:r w:rsidRPr="00D4013C">
        <w:rPr>
          <w:rFonts w:ascii="Times New Roman" w:eastAsia="Times New Roman" w:hAnsi="Times New Roman" w:cs="Times New Roman"/>
          <w:b/>
          <w:bCs/>
          <w:sz w:val="24"/>
          <w:szCs w:val="24"/>
          <w:lang w:val="en-US" w:eastAsia="ru-RU"/>
        </w:rPr>
        <w:t xml:space="preserve"> = Li</w:t>
      </w:r>
      <w:r w:rsidRPr="00D4013C">
        <w:rPr>
          <w:rFonts w:ascii="Times New Roman" w:eastAsia="Times New Roman" w:hAnsi="Times New Roman" w:cs="Times New Roman"/>
          <w:b/>
          <w:bCs/>
          <w:sz w:val="24"/>
          <w:szCs w:val="24"/>
          <w:vertAlign w:val="subscript"/>
          <w:lang w:val="en-US" w:eastAsia="ru-RU"/>
        </w:rPr>
        <w:t>2</w:t>
      </w:r>
      <w:r w:rsidRPr="00D4013C">
        <w:rPr>
          <w:rFonts w:ascii="Times New Roman" w:eastAsia="Times New Roman" w:hAnsi="Times New Roman" w:cs="Times New Roman"/>
          <w:b/>
          <w:bCs/>
          <w:sz w:val="24"/>
          <w:szCs w:val="24"/>
          <w:lang w:val="en-US" w:eastAsia="ru-RU"/>
        </w:rPr>
        <w:t>SO</w:t>
      </w:r>
      <w:r w:rsidRPr="00D4013C">
        <w:rPr>
          <w:rFonts w:ascii="Times New Roman" w:eastAsia="Times New Roman" w:hAnsi="Times New Roman" w:cs="Times New Roman"/>
          <w:b/>
          <w:bCs/>
          <w:sz w:val="24"/>
          <w:szCs w:val="24"/>
          <w:vertAlign w:val="subscript"/>
          <w:lang w:val="en-US" w:eastAsia="ru-RU"/>
        </w:rPr>
        <w:t>4</w:t>
      </w:r>
      <w:r w:rsidRPr="00D4013C">
        <w:rPr>
          <w:rFonts w:ascii="Times New Roman" w:eastAsia="Times New Roman" w:hAnsi="Times New Roman" w:cs="Times New Roman"/>
          <w:b/>
          <w:bCs/>
          <w:sz w:val="24"/>
          <w:szCs w:val="24"/>
          <w:lang w:val="en-US" w:eastAsia="ru-RU"/>
        </w:rPr>
        <w:t xml:space="preserve"> + H</w:t>
      </w:r>
      <w:r w:rsidRPr="00D4013C">
        <w:rPr>
          <w:rFonts w:ascii="Times New Roman" w:eastAsia="Times New Roman" w:hAnsi="Times New Roman" w:cs="Times New Roman"/>
          <w:b/>
          <w:bCs/>
          <w:sz w:val="24"/>
          <w:szCs w:val="24"/>
          <w:vertAlign w:val="subscript"/>
          <w:lang w:val="en-US" w:eastAsia="ru-RU"/>
        </w:rPr>
        <w:t>2</w:t>
      </w:r>
      <w:r w:rsidRPr="00D4013C">
        <w:rPr>
          <w:rFonts w:ascii="Times New Roman" w:eastAsia="Times New Roman" w:hAnsi="Times New Roman" w:cs="Times New Roman"/>
          <w:b/>
          <w:bCs/>
          <w:sz w:val="24"/>
          <w:szCs w:val="24"/>
          <w:lang w:val="en-US" w:eastAsia="ru-RU"/>
        </w:rPr>
        <w:t>↑ + CuO</w:t>
      </w:r>
    </w:p>
    <w:p w:rsidR="00D4013C" w:rsidRPr="00D4013C" w:rsidRDefault="00D4013C" w:rsidP="00D4013C">
      <w:pPr>
        <w:spacing w:after="0" w:line="240" w:lineRule="auto"/>
        <w:rPr>
          <w:rFonts w:ascii="Times New Roman" w:eastAsia="Times New Roman" w:hAnsi="Times New Roman" w:cs="Times New Roman"/>
          <w:b/>
          <w:bCs/>
          <w:sz w:val="24"/>
          <w:szCs w:val="24"/>
          <w:lang w:eastAsia="ru-RU"/>
        </w:rPr>
      </w:pPr>
      <w:r w:rsidRPr="00D4013C">
        <w:rPr>
          <w:rFonts w:ascii="Times New Roman" w:eastAsia="Times New Roman" w:hAnsi="Times New Roman" w:cs="Times New Roman"/>
          <w:b/>
          <w:bCs/>
          <w:sz w:val="24"/>
          <w:szCs w:val="24"/>
          <w:lang w:eastAsia="ru-RU"/>
        </w:rPr>
        <w:lastRenderedPageBreak/>
        <w:t>Итог.</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Cs/>
          <w:sz w:val="24"/>
          <w:szCs w:val="24"/>
          <w:lang w:eastAsia="ru-RU"/>
        </w:rPr>
        <w:t>Уравнения последовательно протекающих реакций:</w:t>
      </w:r>
    </w:p>
    <w:p w:rsidR="00D4013C" w:rsidRPr="00D4013C" w:rsidRDefault="00D4013C" w:rsidP="00D4013C">
      <w:pPr>
        <w:spacing w:after="0" w:line="240" w:lineRule="auto"/>
        <w:rPr>
          <w:rFonts w:ascii="Times New Roman" w:eastAsia="Times New Roman" w:hAnsi="Times New Roman" w:cs="Times New Roman"/>
          <w:sz w:val="24"/>
          <w:szCs w:val="24"/>
          <w:lang w:val="en-US" w:eastAsia="ru-RU"/>
        </w:rPr>
      </w:pPr>
      <w:r w:rsidRPr="00D4013C">
        <w:rPr>
          <w:rFonts w:ascii="Times New Roman" w:eastAsia="Times New Roman" w:hAnsi="Times New Roman" w:cs="Times New Roman"/>
          <w:b/>
          <w:bCs/>
          <w:sz w:val="24"/>
          <w:szCs w:val="24"/>
          <w:lang w:val="en-US" w:eastAsia="ru-RU"/>
        </w:rPr>
        <w:t>2Li + 2H</w:t>
      </w:r>
      <w:r w:rsidRPr="00D4013C">
        <w:rPr>
          <w:rFonts w:ascii="Times New Roman" w:eastAsia="Times New Roman" w:hAnsi="Times New Roman" w:cs="Times New Roman"/>
          <w:b/>
          <w:bCs/>
          <w:sz w:val="24"/>
          <w:szCs w:val="24"/>
          <w:vertAlign w:val="subscript"/>
          <w:lang w:val="en-US" w:eastAsia="ru-RU"/>
        </w:rPr>
        <w:t>2</w:t>
      </w:r>
      <w:r w:rsidRPr="00D4013C">
        <w:rPr>
          <w:rFonts w:ascii="Times New Roman" w:eastAsia="Times New Roman" w:hAnsi="Times New Roman" w:cs="Times New Roman"/>
          <w:b/>
          <w:bCs/>
          <w:sz w:val="24"/>
          <w:szCs w:val="24"/>
          <w:lang w:val="en-US" w:eastAsia="ru-RU"/>
        </w:rPr>
        <w:t>O = 2LiOH + H</w:t>
      </w:r>
      <w:r w:rsidRPr="00D4013C">
        <w:rPr>
          <w:rFonts w:ascii="Times New Roman" w:eastAsia="Times New Roman" w:hAnsi="Times New Roman" w:cs="Times New Roman"/>
          <w:b/>
          <w:bCs/>
          <w:sz w:val="24"/>
          <w:szCs w:val="24"/>
          <w:vertAlign w:val="subscript"/>
          <w:lang w:val="en-US" w:eastAsia="ru-RU"/>
        </w:rPr>
        <w:t>2</w:t>
      </w:r>
      <w:r w:rsidRPr="00D4013C">
        <w:rPr>
          <w:rFonts w:ascii="Times New Roman" w:eastAsia="Times New Roman" w:hAnsi="Times New Roman" w:cs="Times New Roman"/>
          <w:b/>
          <w:bCs/>
          <w:sz w:val="24"/>
          <w:szCs w:val="24"/>
          <w:lang w:val="en-US" w:eastAsia="ru-RU"/>
        </w:rPr>
        <w:t>↑ + Q</w:t>
      </w:r>
    </w:p>
    <w:p w:rsidR="00D4013C" w:rsidRPr="00D4013C" w:rsidRDefault="00D4013C" w:rsidP="00D4013C">
      <w:pPr>
        <w:spacing w:after="0" w:line="240" w:lineRule="auto"/>
        <w:rPr>
          <w:rFonts w:ascii="Times New Roman" w:eastAsia="Times New Roman" w:hAnsi="Times New Roman" w:cs="Times New Roman"/>
          <w:sz w:val="24"/>
          <w:szCs w:val="24"/>
          <w:lang w:val="en-US" w:eastAsia="ru-RU"/>
        </w:rPr>
      </w:pPr>
      <w:r w:rsidRPr="00D4013C">
        <w:rPr>
          <w:rFonts w:ascii="Times New Roman" w:eastAsia="Times New Roman" w:hAnsi="Times New Roman" w:cs="Times New Roman"/>
          <w:b/>
          <w:bCs/>
          <w:sz w:val="24"/>
          <w:szCs w:val="24"/>
          <w:lang w:val="en-US" w:eastAsia="ru-RU"/>
        </w:rPr>
        <w:t>2LiOH + CuSO</w:t>
      </w:r>
      <w:r w:rsidRPr="00D4013C">
        <w:rPr>
          <w:rFonts w:ascii="Times New Roman" w:eastAsia="Times New Roman" w:hAnsi="Times New Roman" w:cs="Times New Roman"/>
          <w:b/>
          <w:bCs/>
          <w:sz w:val="24"/>
          <w:szCs w:val="24"/>
          <w:vertAlign w:val="subscript"/>
          <w:lang w:val="en-US" w:eastAsia="ru-RU"/>
        </w:rPr>
        <w:t>4</w:t>
      </w:r>
      <w:r w:rsidRPr="00D4013C">
        <w:rPr>
          <w:rFonts w:ascii="Times New Roman" w:eastAsia="Times New Roman" w:hAnsi="Times New Roman" w:cs="Times New Roman"/>
          <w:b/>
          <w:bCs/>
          <w:sz w:val="24"/>
          <w:szCs w:val="24"/>
          <w:lang w:val="en-US" w:eastAsia="ru-RU"/>
        </w:rPr>
        <w:t xml:space="preserve"> = Cu(OH)</w:t>
      </w:r>
      <w:r w:rsidRPr="00D4013C">
        <w:rPr>
          <w:rFonts w:ascii="Times New Roman" w:eastAsia="Times New Roman" w:hAnsi="Times New Roman" w:cs="Times New Roman"/>
          <w:b/>
          <w:bCs/>
          <w:sz w:val="24"/>
          <w:szCs w:val="24"/>
          <w:vertAlign w:val="subscript"/>
          <w:lang w:val="en-US" w:eastAsia="ru-RU"/>
        </w:rPr>
        <w:t>2</w:t>
      </w:r>
      <w:r w:rsidRPr="00D4013C">
        <w:rPr>
          <w:rFonts w:ascii="Times New Roman" w:eastAsia="Times New Roman" w:hAnsi="Times New Roman" w:cs="Times New Roman"/>
          <w:b/>
          <w:bCs/>
          <w:sz w:val="24"/>
          <w:szCs w:val="24"/>
          <w:lang w:val="en-US" w:eastAsia="ru-RU"/>
        </w:rPr>
        <w:t xml:space="preserve"> + Li</w:t>
      </w:r>
      <w:r w:rsidRPr="00D4013C">
        <w:rPr>
          <w:rFonts w:ascii="Times New Roman" w:eastAsia="Times New Roman" w:hAnsi="Times New Roman" w:cs="Times New Roman"/>
          <w:b/>
          <w:bCs/>
          <w:sz w:val="24"/>
          <w:szCs w:val="24"/>
          <w:vertAlign w:val="subscript"/>
          <w:lang w:val="en-US" w:eastAsia="ru-RU"/>
        </w:rPr>
        <w:t>2</w:t>
      </w:r>
      <w:r w:rsidRPr="00D4013C">
        <w:rPr>
          <w:rFonts w:ascii="Times New Roman" w:eastAsia="Times New Roman" w:hAnsi="Times New Roman" w:cs="Times New Roman"/>
          <w:b/>
          <w:bCs/>
          <w:sz w:val="24"/>
          <w:szCs w:val="24"/>
          <w:lang w:val="en-US" w:eastAsia="ru-RU"/>
        </w:rPr>
        <w:t>SO</w:t>
      </w:r>
      <w:r w:rsidRPr="00D4013C">
        <w:rPr>
          <w:rFonts w:ascii="Times New Roman" w:eastAsia="Times New Roman" w:hAnsi="Times New Roman" w:cs="Times New Roman"/>
          <w:b/>
          <w:bCs/>
          <w:sz w:val="24"/>
          <w:szCs w:val="24"/>
          <w:vertAlign w:val="subscript"/>
          <w:lang w:val="en-US" w:eastAsia="ru-RU"/>
        </w:rPr>
        <w:t>4</w:t>
      </w:r>
    </w:p>
    <w:p w:rsidR="00D4013C" w:rsidRPr="00D4013C" w:rsidRDefault="00D4013C" w:rsidP="00D4013C">
      <w:pPr>
        <w:spacing w:after="0" w:line="240" w:lineRule="auto"/>
        <w:rPr>
          <w:rFonts w:ascii="Times New Roman" w:eastAsia="Times New Roman" w:hAnsi="Times New Roman" w:cs="Times New Roman"/>
          <w:sz w:val="24"/>
          <w:szCs w:val="24"/>
          <w:lang w:val="en-US" w:eastAsia="ru-RU"/>
        </w:rPr>
      </w:pPr>
      <w:r w:rsidRPr="00D4013C">
        <w:rPr>
          <w:rFonts w:ascii="Times New Roman" w:eastAsia="Times New Roman" w:hAnsi="Times New Roman" w:cs="Times New Roman"/>
          <w:b/>
          <w:bCs/>
          <w:sz w:val="24"/>
          <w:szCs w:val="24"/>
          <w:lang w:val="en-US" w:eastAsia="ru-RU"/>
        </w:rPr>
        <w:t>Cu(OH)</w:t>
      </w:r>
      <w:r w:rsidRPr="00D4013C">
        <w:rPr>
          <w:rFonts w:ascii="Times New Roman" w:eastAsia="Times New Roman" w:hAnsi="Times New Roman" w:cs="Times New Roman"/>
          <w:b/>
          <w:bCs/>
          <w:sz w:val="24"/>
          <w:szCs w:val="24"/>
          <w:vertAlign w:val="subscript"/>
          <w:lang w:val="en-US" w:eastAsia="ru-RU"/>
        </w:rPr>
        <w:t>2</w:t>
      </w:r>
      <w:r w:rsidRPr="00D4013C">
        <w:rPr>
          <w:rFonts w:ascii="Times New Roman" w:eastAsia="Times New Roman" w:hAnsi="Times New Roman" w:cs="Times New Roman"/>
          <w:b/>
          <w:bCs/>
          <w:sz w:val="24"/>
          <w:szCs w:val="24"/>
          <w:lang w:val="en-US" w:eastAsia="ru-RU"/>
        </w:rPr>
        <w:t xml:space="preserve"> = H</w:t>
      </w:r>
      <w:r w:rsidRPr="00D4013C">
        <w:rPr>
          <w:rFonts w:ascii="Times New Roman" w:eastAsia="Times New Roman" w:hAnsi="Times New Roman" w:cs="Times New Roman"/>
          <w:b/>
          <w:bCs/>
          <w:sz w:val="24"/>
          <w:szCs w:val="24"/>
          <w:vertAlign w:val="subscript"/>
          <w:lang w:val="en-US" w:eastAsia="ru-RU"/>
        </w:rPr>
        <w:t>2</w:t>
      </w:r>
      <w:r w:rsidRPr="00D4013C">
        <w:rPr>
          <w:rFonts w:ascii="Times New Roman" w:eastAsia="Times New Roman" w:hAnsi="Times New Roman" w:cs="Times New Roman"/>
          <w:b/>
          <w:bCs/>
          <w:sz w:val="24"/>
          <w:szCs w:val="24"/>
          <w:lang w:val="en-US" w:eastAsia="ru-RU"/>
        </w:rPr>
        <w:t>O + CuO</w:t>
      </w:r>
    </w:p>
    <w:p w:rsidR="00D4013C" w:rsidRPr="00D4013C" w:rsidRDefault="00D4013C" w:rsidP="00D4013C">
      <w:pPr>
        <w:spacing w:after="0" w:line="240" w:lineRule="auto"/>
        <w:rPr>
          <w:rFonts w:ascii="Times New Roman" w:eastAsia="Times New Roman" w:hAnsi="Times New Roman" w:cs="Times New Roman"/>
          <w:b/>
          <w:bCs/>
          <w:sz w:val="24"/>
          <w:szCs w:val="24"/>
          <w:vertAlign w:val="subscript"/>
          <w:lang w:val="en-US" w:eastAsia="ru-RU"/>
        </w:rPr>
      </w:pPr>
      <w:r w:rsidRPr="00D4013C">
        <w:rPr>
          <w:rFonts w:ascii="Times New Roman" w:eastAsia="Times New Roman" w:hAnsi="Times New Roman" w:cs="Times New Roman"/>
          <w:b/>
          <w:bCs/>
          <w:sz w:val="24"/>
          <w:szCs w:val="24"/>
          <w:lang w:eastAsia="ru-RU"/>
        </w:rPr>
        <w:t>Вобобщённомвиде</w:t>
      </w:r>
      <w:r w:rsidRPr="00D4013C">
        <w:rPr>
          <w:rFonts w:ascii="Times New Roman" w:eastAsia="Times New Roman" w:hAnsi="Times New Roman" w:cs="Times New Roman"/>
          <w:sz w:val="24"/>
          <w:szCs w:val="24"/>
          <w:lang w:val="en-US" w:eastAsia="ru-RU"/>
        </w:rPr>
        <w:t>:</w:t>
      </w:r>
      <w:r w:rsidRPr="00D4013C">
        <w:rPr>
          <w:rFonts w:ascii="Times New Roman" w:eastAsia="Times New Roman" w:hAnsi="Times New Roman" w:cs="Times New Roman"/>
          <w:b/>
          <w:bCs/>
          <w:sz w:val="24"/>
          <w:szCs w:val="24"/>
          <w:lang w:val="en-US" w:eastAsia="ru-RU"/>
        </w:rPr>
        <w:t>2Li+2H</w:t>
      </w:r>
      <w:r w:rsidRPr="00D4013C">
        <w:rPr>
          <w:rFonts w:ascii="Times New Roman" w:eastAsia="Times New Roman" w:hAnsi="Times New Roman" w:cs="Times New Roman"/>
          <w:b/>
          <w:bCs/>
          <w:sz w:val="24"/>
          <w:szCs w:val="24"/>
          <w:vertAlign w:val="subscript"/>
          <w:lang w:val="en-US" w:eastAsia="ru-RU"/>
        </w:rPr>
        <w:t>2</w:t>
      </w:r>
      <w:r w:rsidRPr="00D4013C">
        <w:rPr>
          <w:rFonts w:ascii="Times New Roman" w:eastAsia="Times New Roman" w:hAnsi="Times New Roman" w:cs="Times New Roman"/>
          <w:b/>
          <w:bCs/>
          <w:sz w:val="24"/>
          <w:szCs w:val="24"/>
          <w:lang w:val="en-US" w:eastAsia="ru-RU"/>
        </w:rPr>
        <w:t>O+CuSO</w:t>
      </w:r>
      <w:r w:rsidRPr="00D4013C">
        <w:rPr>
          <w:rFonts w:ascii="Times New Roman" w:eastAsia="Times New Roman" w:hAnsi="Times New Roman" w:cs="Times New Roman"/>
          <w:b/>
          <w:bCs/>
          <w:sz w:val="24"/>
          <w:szCs w:val="24"/>
          <w:vertAlign w:val="subscript"/>
          <w:lang w:val="en-US" w:eastAsia="ru-RU"/>
        </w:rPr>
        <w:t>4</w:t>
      </w:r>
      <w:r w:rsidRPr="00D4013C">
        <w:rPr>
          <w:rFonts w:ascii="Times New Roman" w:eastAsia="Times New Roman" w:hAnsi="Times New Roman" w:cs="Times New Roman"/>
          <w:b/>
          <w:bCs/>
          <w:sz w:val="24"/>
          <w:szCs w:val="24"/>
          <w:lang w:val="en-US" w:eastAsia="ru-RU"/>
        </w:rPr>
        <w:t>=Cu</w:t>
      </w:r>
      <w:r w:rsidRPr="00D4013C">
        <w:rPr>
          <w:rFonts w:ascii="Times New Roman" w:eastAsia="Times New Roman" w:hAnsi="Times New Roman" w:cs="Times New Roman"/>
          <w:b/>
          <w:bCs/>
          <w:sz w:val="24"/>
          <w:szCs w:val="24"/>
          <w:lang w:eastAsia="ru-RU"/>
        </w:rPr>
        <w:t>О</w:t>
      </w:r>
      <w:r w:rsidRPr="00D4013C">
        <w:rPr>
          <w:rFonts w:ascii="Times New Roman" w:eastAsia="Times New Roman" w:hAnsi="Times New Roman" w:cs="Times New Roman"/>
          <w:b/>
          <w:bCs/>
          <w:sz w:val="24"/>
          <w:szCs w:val="24"/>
          <w:lang w:val="en-US" w:eastAsia="ru-RU"/>
        </w:rPr>
        <w:t>+H</w:t>
      </w:r>
      <w:r w:rsidRPr="00D4013C">
        <w:rPr>
          <w:rFonts w:ascii="Times New Roman" w:eastAsia="Times New Roman" w:hAnsi="Times New Roman" w:cs="Times New Roman"/>
          <w:b/>
          <w:bCs/>
          <w:sz w:val="24"/>
          <w:szCs w:val="24"/>
          <w:vertAlign w:val="subscript"/>
          <w:lang w:val="en-US" w:eastAsia="ru-RU"/>
        </w:rPr>
        <w:t>2</w:t>
      </w:r>
      <w:r w:rsidRPr="00D4013C">
        <w:rPr>
          <w:rFonts w:ascii="Times New Roman" w:eastAsia="Times New Roman" w:hAnsi="Times New Roman" w:cs="Times New Roman"/>
          <w:b/>
          <w:bCs/>
          <w:sz w:val="24"/>
          <w:szCs w:val="24"/>
          <w:lang w:eastAsia="ru-RU"/>
        </w:rPr>
        <w:t>О</w:t>
      </w:r>
      <w:r w:rsidRPr="00D4013C">
        <w:rPr>
          <w:rFonts w:ascii="Times New Roman" w:eastAsia="Times New Roman" w:hAnsi="Times New Roman" w:cs="Times New Roman"/>
          <w:b/>
          <w:bCs/>
          <w:sz w:val="24"/>
          <w:szCs w:val="24"/>
          <w:lang w:val="en-US" w:eastAsia="ru-RU"/>
        </w:rPr>
        <w:t>+H</w:t>
      </w:r>
      <w:r w:rsidRPr="00D4013C">
        <w:rPr>
          <w:rFonts w:ascii="Times New Roman" w:eastAsia="Times New Roman" w:hAnsi="Times New Roman" w:cs="Times New Roman"/>
          <w:b/>
          <w:bCs/>
          <w:sz w:val="24"/>
          <w:szCs w:val="24"/>
          <w:vertAlign w:val="subscript"/>
          <w:lang w:val="en-US" w:eastAsia="ru-RU"/>
        </w:rPr>
        <w:t>2</w:t>
      </w:r>
      <w:r w:rsidRPr="00D4013C">
        <w:rPr>
          <w:rFonts w:ascii="Times New Roman" w:eastAsia="Times New Roman" w:hAnsi="Times New Roman" w:cs="Times New Roman"/>
          <w:b/>
          <w:bCs/>
          <w:sz w:val="24"/>
          <w:szCs w:val="24"/>
          <w:lang w:val="en-US" w:eastAsia="ru-RU"/>
        </w:rPr>
        <w:t>↑+Li</w:t>
      </w:r>
      <w:r w:rsidRPr="00D4013C">
        <w:rPr>
          <w:rFonts w:ascii="Times New Roman" w:eastAsia="Times New Roman" w:hAnsi="Times New Roman" w:cs="Times New Roman"/>
          <w:b/>
          <w:bCs/>
          <w:sz w:val="24"/>
          <w:szCs w:val="24"/>
          <w:vertAlign w:val="subscript"/>
          <w:lang w:val="en-US" w:eastAsia="ru-RU"/>
        </w:rPr>
        <w:t>2</w:t>
      </w:r>
      <w:r w:rsidRPr="00D4013C">
        <w:rPr>
          <w:rFonts w:ascii="Times New Roman" w:eastAsia="Times New Roman" w:hAnsi="Times New Roman" w:cs="Times New Roman"/>
          <w:b/>
          <w:bCs/>
          <w:sz w:val="24"/>
          <w:szCs w:val="24"/>
          <w:lang w:val="en-US" w:eastAsia="ru-RU"/>
        </w:rPr>
        <w:t>SO</w:t>
      </w:r>
      <w:r w:rsidRPr="00D4013C">
        <w:rPr>
          <w:rFonts w:ascii="Times New Roman" w:eastAsia="Times New Roman" w:hAnsi="Times New Roman" w:cs="Times New Roman"/>
          <w:b/>
          <w:bCs/>
          <w:sz w:val="24"/>
          <w:szCs w:val="24"/>
          <w:vertAlign w:val="subscript"/>
          <w:lang w:val="en-US" w:eastAsia="ru-RU"/>
        </w:rPr>
        <w:t>4</w:t>
      </w:r>
    </w:p>
    <w:p w:rsidR="00D4013C" w:rsidRPr="00D4013C" w:rsidRDefault="00D4013C" w:rsidP="00D4013C">
      <w:pPr>
        <w:spacing w:after="0" w:line="240" w:lineRule="auto"/>
        <w:ind w:firstLine="567"/>
        <w:rPr>
          <w:rFonts w:ascii="Times New Roman" w:eastAsia="Calibri" w:hAnsi="Times New Roman" w:cs="Times New Roman"/>
          <w:b/>
          <w:sz w:val="24"/>
          <w:szCs w:val="24"/>
          <w:lang w:val="en-US"/>
        </w:rPr>
      </w:pPr>
    </w:p>
    <w:p w:rsidR="00D4013C" w:rsidRPr="00D4013C" w:rsidRDefault="00D4013C" w:rsidP="00D4013C">
      <w:pPr>
        <w:spacing w:after="0" w:line="240" w:lineRule="auto"/>
        <w:ind w:firstLine="567"/>
        <w:jc w:val="center"/>
        <w:rPr>
          <w:rFonts w:ascii="Times New Roman" w:eastAsia="Calibri" w:hAnsi="Times New Roman" w:cs="Times New Roman"/>
          <w:b/>
          <w:i/>
          <w:sz w:val="24"/>
          <w:szCs w:val="24"/>
          <w:lang w:val="en-US"/>
        </w:rPr>
      </w:pPr>
    </w:p>
    <w:p w:rsidR="00D4013C" w:rsidRPr="00D4013C" w:rsidRDefault="00D4013C" w:rsidP="00D4013C">
      <w:pPr>
        <w:spacing w:after="0" w:line="240" w:lineRule="auto"/>
        <w:ind w:firstLine="567"/>
        <w:jc w:val="center"/>
        <w:rPr>
          <w:rFonts w:ascii="Times New Roman" w:hAnsi="Times New Roman" w:cs="Times New Roman"/>
          <w:b/>
          <w:sz w:val="24"/>
          <w:szCs w:val="24"/>
        </w:rPr>
      </w:pPr>
      <w:r w:rsidRPr="00D4013C">
        <w:rPr>
          <w:rFonts w:ascii="Times New Roman" w:eastAsia="Calibri" w:hAnsi="Times New Roman" w:cs="Times New Roman"/>
          <w:b/>
          <w:i/>
          <w:sz w:val="24"/>
          <w:szCs w:val="24"/>
        </w:rPr>
        <w:t>Занятие 2.</w:t>
      </w:r>
      <w:r w:rsidRPr="00D4013C">
        <w:rPr>
          <w:rFonts w:ascii="Times New Roman" w:hAnsi="Times New Roman" w:cs="Times New Roman"/>
          <w:b/>
          <w:sz w:val="24"/>
          <w:szCs w:val="24"/>
        </w:rPr>
        <w:t>Проблемные задания к теме «Неметаллы»</w:t>
      </w:r>
    </w:p>
    <w:p w:rsidR="00D4013C" w:rsidRPr="00D4013C" w:rsidRDefault="00D4013C" w:rsidP="00D4013C">
      <w:pPr>
        <w:numPr>
          <w:ilvl w:val="0"/>
          <w:numId w:val="122"/>
        </w:numPr>
        <w:spacing w:after="0" w:line="240" w:lineRule="auto"/>
        <w:contextualSpacing/>
        <w:rPr>
          <w:rFonts w:ascii="Times New Roman" w:hAnsi="Times New Roman" w:cs="Times New Roman"/>
          <w:sz w:val="24"/>
          <w:szCs w:val="24"/>
        </w:rPr>
      </w:pPr>
      <w:r w:rsidRPr="00D4013C">
        <w:rPr>
          <w:rFonts w:ascii="Times New Roman" w:hAnsi="Times New Roman" w:cs="Times New Roman"/>
          <w:sz w:val="24"/>
          <w:szCs w:val="24"/>
        </w:rPr>
        <w:t>В 50-е годы 20 в., когда еще не появились стиральные порошки на основе синтетических моющих средств, многие женщины кипятили белое белье в растворе силикатного клея. Как можно объяснить моющие свойства силикатного клея?</w:t>
      </w:r>
    </w:p>
    <w:p w:rsidR="00D4013C" w:rsidRPr="00D4013C" w:rsidRDefault="00D4013C" w:rsidP="00D4013C">
      <w:pPr>
        <w:numPr>
          <w:ilvl w:val="0"/>
          <w:numId w:val="122"/>
        </w:numPr>
        <w:spacing w:after="0" w:line="240" w:lineRule="auto"/>
        <w:contextualSpacing/>
        <w:rPr>
          <w:rFonts w:ascii="Times New Roman" w:hAnsi="Times New Roman" w:cs="Times New Roman"/>
          <w:sz w:val="24"/>
          <w:szCs w:val="24"/>
        </w:rPr>
      </w:pPr>
      <w:r w:rsidRPr="00D4013C">
        <w:rPr>
          <w:rFonts w:ascii="Times New Roman" w:hAnsi="Times New Roman" w:cs="Times New Roman"/>
          <w:sz w:val="24"/>
          <w:szCs w:val="24"/>
        </w:rPr>
        <w:t>Вы пролили йод на белую салфетку. Попытались вывести пятно с помощью отбеливателей: «Персоли», затем хлорной извести, но неудачно – ни одно из этих средств не обесцветило пятно. Однако через несколько дней пятно исчезло. Можно ли написать уравнение реакции, благодаря которой исчезло пятно? Почему оно не исчезло под действием «Персоли» и хлорной извести? Если необходимо быстро удалить пятно йода с ткани, то какое  химическое соединение надо использовать – с окислительными или восстановительными свойствами?</w:t>
      </w:r>
    </w:p>
    <w:p w:rsidR="00D4013C" w:rsidRPr="00D4013C" w:rsidRDefault="00D4013C" w:rsidP="00D4013C">
      <w:pPr>
        <w:numPr>
          <w:ilvl w:val="0"/>
          <w:numId w:val="122"/>
        </w:numPr>
        <w:spacing w:after="0" w:line="240" w:lineRule="auto"/>
        <w:contextualSpacing/>
        <w:rPr>
          <w:rFonts w:ascii="Times New Roman" w:hAnsi="Times New Roman" w:cs="Times New Roman"/>
          <w:sz w:val="24"/>
          <w:szCs w:val="24"/>
        </w:rPr>
      </w:pPr>
      <w:r w:rsidRPr="00D4013C">
        <w:rPr>
          <w:rFonts w:ascii="Times New Roman" w:hAnsi="Times New Roman" w:cs="Times New Roman"/>
          <w:sz w:val="24"/>
          <w:szCs w:val="24"/>
        </w:rPr>
        <w:t>Во время Великой Отечественной войны и в первые послевоенные годы, когда был дефицит мыла, многие женщины мыли волосы процеженным настоем древесной золы. И сейчас иногда в деревнях принято мыться в бане и мыть голову хотя и с мылом, но не чистой водой, а настоем золы. Особенно это распространено там, где пользуются не речной, а колодезной водой. Как можно объяснить применение золы для этих целей?</w:t>
      </w:r>
    </w:p>
    <w:p w:rsidR="00D4013C" w:rsidRPr="00D4013C" w:rsidRDefault="00D4013C" w:rsidP="00D4013C">
      <w:pPr>
        <w:numPr>
          <w:ilvl w:val="0"/>
          <w:numId w:val="122"/>
        </w:numPr>
        <w:spacing w:after="0" w:line="240" w:lineRule="auto"/>
        <w:contextualSpacing/>
        <w:rPr>
          <w:rFonts w:ascii="Times New Roman" w:hAnsi="Times New Roman" w:cs="Times New Roman"/>
          <w:sz w:val="24"/>
          <w:szCs w:val="24"/>
        </w:rPr>
      </w:pPr>
      <w:r w:rsidRPr="00D4013C">
        <w:rPr>
          <w:rFonts w:ascii="Times New Roman" w:hAnsi="Times New Roman" w:cs="Times New Roman"/>
          <w:sz w:val="24"/>
          <w:szCs w:val="24"/>
        </w:rPr>
        <w:t xml:space="preserve">Какое количество монофторфосфата натрия </w:t>
      </w:r>
      <w:r w:rsidRPr="00D4013C">
        <w:rPr>
          <w:rFonts w:ascii="Times New Roman" w:hAnsi="Times New Roman" w:cs="Times New Roman"/>
          <w:sz w:val="24"/>
          <w:szCs w:val="24"/>
          <w:lang w:val="en-US"/>
        </w:rPr>
        <w:t>Na</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lang w:val="en-US"/>
        </w:rPr>
        <w:t>PO</w:t>
      </w:r>
      <w:r w:rsidRPr="00D4013C">
        <w:rPr>
          <w:rFonts w:ascii="Times New Roman" w:hAnsi="Times New Roman" w:cs="Times New Roman"/>
          <w:sz w:val="24"/>
          <w:szCs w:val="24"/>
          <w:vertAlign w:val="subscript"/>
        </w:rPr>
        <w:t>3</w:t>
      </w:r>
      <w:r w:rsidRPr="00D4013C">
        <w:rPr>
          <w:rFonts w:ascii="Times New Roman" w:hAnsi="Times New Roman" w:cs="Times New Roman"/>
          <w:sz w:val="24"/>
          <w:szCs w:val="24"/>
          <w:lang w:val="en-US"/>
        </w:rPr>
        <w:t>F</w:t>
      </w:r>
      <w:r w:rsidRPr="00D4013C">
        <w:rPr>
          <w:rFonts w:ascii="Times New Roman" w:hAnsi="Times New Roman" w:cs="Times New Roman"/>
          <w:sz w:val="24"/>
          <w:szCs w:val="24"/>
        </w:rPr>
        <w:t xml:space="preserve"> содержится в тюбике зубной пасты весом 75 г, если на упаковке указано: «Стоматологи рекомендуют для профилактики кариеса ежегодно потреблять в виде зубной пасты примерно 1,5 г активного фтора», т.е. фторид-иона, способного диссоциировать и вступать в реакции ионного обмена с зубной эмалью. Сколько тюбиков зубной пасты надо использовать в течение года, чтобы обеспечить эту норму?</w:t>
      </w:r>
    </w:p>
    <w:p w:rsidR="00D4013C" w:rsidRPr="00D4013C" w:rsidRDefault="00D4013C" w:rsidP="00D4013C">
      <w:pPr>
        <w:numPr>
          <w:ilvl w:val="0"/>
          <w:numId w:val="122"/>
        </w:numPr>
        <w:spacing w:after="0" w:line="240" w:lineRule="auto"/>
        <w:contextualSpacing/>
        <w:rPr>
          <w:rFonts w:ascii="Times New Roman" w:hAnsi="Times New Roman" w:cs="Times New Roman"/>
          <w:sz w:val="24"/>
          <w:szCs w:val="24"/>
        </w:rPr>
      </w:pPr>
      <w:r w:rsidRPr="00D4013C">
        <w:rPr>
          <w:rFonts w:ascii="Times New Roman" w:hAnsi="Times New Roman" w:cs="Times New Roman"/>
          <w:sz w:val="24"/>
          <w:szCs w:val="24"/>
        </w:rPr>
        <w:t>Почему врачи-косметологи рекомендуют при выпадении волос принимать внутрь очищенную серу?</w:t>
      </w:r>
    </w:p>
    <w:p w:rsidR="00D4013C" w:rsidRPr="00D4013C" w:rsidRDefault="00D4013C" w:rsidP="00D4013C">
      <w:pPr>
        <w:numPr>
          <w:ilvl w:val="0"/>
          <w:numId w:val="122"/>
        </w:numPr>
        <w:spacing w:after="0" w:line="240" w:lineRule="auto"/>
        <w:contextualSpacing/>
        <w:rPr>
          <w:rFonts w:ascii="Times New Roman" w:hAnsi="Times New Roman" w:cs="Times New Roman"/>
          <w:sz w:val="24"/>
          <w:szCs w:val="24"/>
        </w:rPr>
      </w:pPr>
      <w:r w:rsidRPr="00D4013C">
        <w:rPr>
          <w:rFonts w:ascii="Times New Roman" w:hAnsi="Times New Roman" w:cs="Times New Roman"/>
          <w:sz w:val="24"/>
          <w:szCs w:val="24"/>
        </w:rPr>
        <w:t>В технологии осветления волос  самое важное – подобрать нужную концентрацию раствора. В настоящее время не существует средства, способного полностью обесцветить пигмент любых волос, а при длительном воздействии концентрированных растворов пероксида водорода волосы могут начать отламываться, не достигнув желаемого цвета. Общее правило: чем темнее и толще волосы, тем более концентрированным должен быть раствор пероксида водорода. Обычно применяют 4-12%-ные растворы. Рассчитайте, сколько надо взять гидроперита ((</w:t>
      </w:r>
      <w:r w:rsidRPr="00D4013C">
        <w:rPr>
          <w:rFonts w:ascii="Times New Roman" w:hAnsi="Times New Roman" w:cs="Times New Roman"/>
          <w:sz w:val="24"/>
          <w:szCs w:val="24"/>
          <w:lang w:val="en-US"/>
        </w:rPr>
        <w:t>NH</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lang w:val="en-US"/>
        </w:rPr>
        <w:t>CO</w:t>
      </w:r>
      <w:r w:rsidRPr="00D4013C">
        <w:rPr>
          <w:rFonts w:ascii="Times New Roman" w:hAnsi="Times New Roman" w:cs="Times New Roman"/>
          <w:sz w:val="24"/>
          <w:szCs w:val="24"/>
        </w:rPr>
        <w:t xml:space="preserve"> · </w:t>
      </w:r>
      <w:r w:rsidRPr="00D4013C">
        <w:rPr>
          <w:rFonts w:ascii="Times New Roman" w:hAnsi="Times New Roman" w:cs="Times New Roman"/>
          <w:sz w:val="24"/>
          <w:szCs w:val="24"/>
          <w:lang w:val="en-US"/>
        </w:rPr>
        <w:t>H</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lang w:val="en-US"/>
        </w:rPr>
        <w:t>O</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 воды и нашатырного спирта, чтобы приготовить 100 мл рабочего раствора с массовой долей Н</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О</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 xml:space="preserve"> 12%.</w:t>
      </w:r>
    </w:p>
    <w:p w:rsidR="00D4013C" w:rsidRPr="00D4013C" w:rsidRDefault="00D4013C" w:rsidP="00D4013C">
      <w:pPr>
        <w:numPr>
          <w:ilvl w:val="0"/>
          <w:numId w:val="122"/>
        </w:numPr>
        <w:spacing w:after="0" w:line="240" w:lineRule="auto"/>
        <w:contextualSpacing/>
        <w:rPr>
          <w:rFonts w:ascii="Times New Roman" w:hAnsi="Times New Roman" w:cs="Times New Roman"/>
          <w:sz w:val="24"/>
          <w:szCs w:val="24"/>
        </w:rPr>
      </w:pPr>
      <w:r w:rsidRPr="00D4013C">
        <w:rPr>
          <w:rFonts w:ascii="Times New Roman" w:hAnsi="Times New Roman" w:cs="Times New Roman"/>
          <w:sz w:val="24"/>
          <w:szCs w:val="24"/>
        </w:rPr>
        <w:t>Женщины, которые постоянно осветляют волосы, знают, что труднее всего бороться с отрастающими у корней темными волосами. Однако если осветление волос производится первый раз, то осветляющий раствор наносят на корни волос в последнюю очередь. Как это можно объяснить, зная химические свойства пероксида водорода?</w:t>
      </w:r>
    </w:p>
    <w:p w:rsidR="00D4013C" w:rsidRPr="00D4013C" w:rsidRDefault="00D4013C" w:rsidP="00D4013C">
      <w:pPr>
        <w:numPr>
          <w:ilvl w:val="0"/>
          <w:numId w:val="122"/>
        </w:numPr>
        <w:spacing w:after="0" w:line="240" w:lineRule="auto"/>
        <w:contextualSpacing/>
        <w:rPr>
          <w:rFonts w:ascii="Times New Roman" w:hAnsi="Times New Roman" w:cs="Times New Roman"/>
          <w:sz w:val="24"/>
          <w:szCs w:val="24"/>
        </w:rPr>
      </w:pPr>
      <w:r w:rsidRPr="00D4013C">
        <w:rPr>
          <w:rFonts w:ascii="Times New Roman" w:hAnsi="Times New Roman" w:cs="Times New Roman"/>
          <w:sz w:val="24"/>
          <w:szCs w:val="24"/>
        </w:rPr>
        <w:t xml:space="preserve">В одном из учебников химии, изданных для школьников в Великобритании («Солтеровская химия»), приводится информация о составе косметических средств, применяемых женщинами в древности: белила для лица – свинцовые белила 2 </w:t>
      </w:r>
      <w:r w:rsidRPr="00D4013C">
        <w:rPr>
          <w:rFonts w:ascii="Times New Roman" w:hAnsi="Times New Roman" w:cs="Times New Roman"/>
          <w:sz w:val="24"/>
          <w:szCs w:val="24"/>
          <w:lang w:val="en-US"/>
        </w:rPr>
        <w:t>PbCO</w:t>
      </w:r>
      <w:r w:rsidRPr="00D4013C">
        <w:rPr>
          <w:rFonts w:ascii="Times New Roman" w:hAnsi="Times New Roman" w:cs="Times New Roman"/>
          <w:sz w:val="24"/>
          <w:szCs w:val="24"/>
          <w:vertAlign w:val="subscript"/>
        </w:rPr>
        <w:t>3</w:t>
      </w:r>
      <w:r w:rsidRPr="00D4013C">
        <w:rPr>
          <w:rFonts w:ascii="Times New Roman" w:hAnsi="Times New Roman" w:cs="Times New Roman"/>
          <w:sz w:val="24"/>
          <w:szCs w:val="24"/>
        </w:rPr>
        <w:t xml:space="preserve"> · </w:t>
      </w:r>
      <w:r w:rsidRPr="00D4013C">
        <w:rPr>
          <w:rFonts w:ascii="Times New Roman" w:hAnsi="Times New Roman" w:cs="Times New Roman"/>
          <w:sz w:val="24"/>
          <w:szCs w:val="24"/>
          <w:lang w:val="en-US"/>
        </w:rPr>
        <w:t>Pb</w:t>
      </w:r>
      <w:r w:rsidRPr="00D4013C">
        <w:rPr>
          <w:rFonts w:ascii="Times New Roman" w:hAnsi="Times New Roman" w:cs="Times New Roman"/>
          <w:sz w:val="24"/>
          <w:szCs w:val="24"/>
        </w:rPr>
        <w:t>(</w:t>
      </w:r>
      <w:r w:rsidRPr="00D4013C">
        <w:rPr>
          <w:rFonts w:ascii="Times New Roman" w:hAnsi="Times New Roman" w:cs="Times New Roman"/>
          <w:sz w:val="24"/>
          <w:szCs w:val="24"/>
          <w:lang w:val="en-US"/>
        </w:rPr>
        <w:t>OH</w:t>
      </w:r>
      <w:r w:rsidRPr="00D4013C">
        <w:rPr>
          <w:rFonts w:ascii="Times New Roman" w:hAnsi="Times New Roman" w:cs="Times New Roman"/>
          <w:sz w:val="24"/>
          <w:szCs w:val="24"/>
        </w:rPr>
        <w:t>)</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 xml:space="preserve">, румяна – красный фосфор Р; губная помада – киноварь  </w:t>
      </w:r>
      <w:r w:rsidRPr="00D4013C">
        <w:rPr>
          <w:rFonts w:ascii="Times New Roman" w:hAnsi="Times New Roman" w:cs="Times New Roman"/>
          <w:sz w:val="24"/>
          <w:szCs w:val="24"/>
          <w:lang w:val="en-US"/>
        </w:rPr>
        <w:t>HgS</w:t>
      </w:r>
      <w:r w:rsidRPr="00D4013C">
        <w:rPr>
          <w:rFonts w:ascii="Times New Roman" w:hAnsi="Times New Roman" w:cs="Times New Roman"/>
          <w:sz w:val="24"/>
          <w:szCs w:val="24"/>
        </w:rPr>
        <w:t xml:space="preserve">; тени для век – аурипигмент </w:t>
      </w:r>
      <w:r w:rsidRPr="00D4013C">
        <w:rPr>
          <w:rFonts w:ascii="Times New Roman" w:hAnsi="Times New Roman" w:cs="Times New Roman"/>
          <w:sz w:val="24"/>
          <w:szCs w:val="24"/>
          <w:lang w:val="en-US"/>
        </w:rPr>
        <w:t>As</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lang w:val="en-US"/>
        </w:rPr>
        <w:t>S</w:t>
      </w:r>
      <w:r w:rsidRPr="00D4013C">
        <w:rPr>
          <w:rFonts w:ascii="Times New Roman" w:hAnsi="Times New Roman" w:cs="Times New Roman"/>
          <w:sz w:val="24"/>
          <w:szCs w:val="24"/>
          <w:vertAlign w:val="subscript"/>
        </w:rPr>
        <w:t>3</w:t>
      </w:r>
      <w:r w:rsidRPr="00D4013C">
        <w:rPr>
          <w:rFonts w:ascii="Times New Roman" w:hAnsi="Times New Roman" w:cs="Times New Roman"/>
          <w:sz w:val="24"/>
          <w:szCs w:val="24"/>
        </w:rPr>
        <w:t xml:space="preserve">; тушь для ресниц – стибнит </w:t>
      </w:r>
      <w:r w:rsidRPr="00D4013C">
        <w:rPr>
          <w:rFonts w:ascii="Times New Roman" w:hAnsi="Times New Roman" w:cs="Times New Roman"/>
          <w:sz w:val="24"/>
          <w:szCs w:val="24"/>
          <w:lang w:val="en-US"/>
        </w:rPr>
        <w:t>Sb</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lang w:val="en-US"/>
        </w:rPr>
        <w:t>S</w:t>
      </w:r>
      <w:r w:rsidRPr="00D4013C">
        <w:rPr>
          <w:rFonts w:ascii="Times New Roman" w:hAnsi="Times New Roman" w:cs="Times New Roman"/>
          <w:sz w:val="24"/>
          <w:szCs w:val="24"/>
          <w:vertAlign w:val="subscript"/>
        </w:rPr>
        <w:t>3</w:t>
      </w:r>
      <w:r w:rsidRPr="00D4013C">
        <w:rPr>
          <w:rFonts w:ascii="Times New Roman" w:hAnsi="Times New Roman" w:cs="Times New Roman"/>
          <w:sz w:val="24"/>
          <w:szCs w:val="24"/>
        </w:rPr>
        <w:t xml:space="preserve">. Что вы </w:t>
      </w:r>
      <w:r w:rsidRPr="00D4013C">
        <w:rPr>
          <w:rFonts w:ascii="Times New Roman" w:hAnsi="Times New Roman" w:cs="Times New Roman"/>
          <w:sz w:val="24"/>
          <w:szCs w:val="24"/>
        </w:rPr>
        <w:lastRenderedPageBreak/>
        <w:t>можете сказать об этих рецептах с точки зрения современных знаний о свойствах перечисленных в списке соединений?</w:t>
      </w:r>
    </w:p>
    <w:p w:rsidR="00D4013C" w:rsidRPr="00D4013C" w:rsidRDefault="00D4013C" w:rsidP="00D4013C">
      <w:pPr>
        <w:numPr>
          <w:ilvl w:val="0"/>
          <w:numId w:val="122"/>
        </w:numPr>
        <w:spacing w:after="0" w:line="240" w:lineRule="auto"/>
        <w:contextualSpacing/>
        <w:rPr>
          <w:rFonts w:ascii="Times New Roman" w:hAnsi="Times New Roman" w:cs="Times New Roman"/>
          <w:sz w:val="24"/>
          <w:szCs w:val="24"/>
        </w:rPr>
      </w:pPr>
      <w:r w:rsidRPr="00D4013C">
        <w:rPr>
          <w:rFonts w:ascii="Times New Roman" w:hAnsi="Times New Roman" w:cs="Times New Roman"/>
          <w:sz w:val="24"/>
          <w:szCs w:val="24"/>
        </w:rPr>
        <w:t>Как лучше с точки зрения гигиены отделать потолок и стены кухни: побелить мелом, известью, окрасить масляной краской, эмалью, оклеить клеенкой или моющимися обоями?</w:t>
      </w:r>
    </w:p>
    <w:p w:rsidR="00D4013C" w:rsidRPr="00D4013C" w:rsidRDefault="00D4013C" w:rsidP="00D4013C">
      <w:pPr>
        <w:numPr>
          <w:ilvl w:val="0"/>
          <w:numId w:val="122"/>
        </w:numPr>
        <w:spacing w:after="0" w:line="240" w:lineRule="auto"/>
        <w:contextualSpacing/>
        <w:rPr>
          <w:rFonts w:ascii="Times New Roman" w:hAnsi="Times New Roman" w:cs="Times New Roman"/>
          <w:sz w:val="24"/>
          <w:szCs w:val="24"/>
        </w:rPr>
      </w:pPr>
      <w:r w:rsidRPr="00D4013C">
        <w:rPr>
          <w:rFonts w:ascii="Times New Roman" w:hAnsi="Times New Roman" w:cs="Times New Roman"/>
          <w:sz w:val="24"/>
          <w:szCs w:val="24"/>
        </w:rPr>
        <w:t>Известно, что под большинство сельскохозяйственных культур можно вносить только перепревший навоз, лучше прошлогодний. Но при хранении навоза он теряет много азота – основного питательного элемента. Чтобы уменьшить потери азота,  к навозу добавляют суперфосфат. За счет каких процессов теряется азот при хранении навоза и почему потери можно уменьшить с помощью суперфосфата?</w:t>
      </w:r>
    </w:p>
    <w:p w:rsidR="00D4013C" w:rsidRPr="00D4013C" w:rsidRDefault="00D4013C" w:rsidP="00D4013C">
      <w:pPr>
        <w:numPr>
          <w:ilvl w:val="0"/>
          <w:numId w:val="122"/>
        </w:numPr>
        <w:spacing w:after="0" w:line="240" w:lineRule="auto"/>
        <w:contextualSpacing/>
        <w:rPr>
          <w:rFonts w:ascii="Times New Roman" w:hAnsi="Times New Roman" w:cs="Times New Roman"/>
          <w:sz w:val="24"/>
          <w:szCs w:val="24"/>
        </w:rPr>
      </w:pPr>
      <w:r w:rsidRPr="00D4013C">
        <w:rPr>
          <w:rFonts w:ascii="Times New Roman" w:hAnsi="Times New Roman" w:cs="Times New Roman"/>
          <w:sz w:val="24"/>
          <w:szCs w:val="24"/>
        </w:rPr>
        <w:t>Любителям разводить «огород на подоконнике» рекомендуют экологически чистое и к тому же бесплатное удобрение, которое можно приготовить, если скорлупу сырых яиц бросать в банку с водой. Через несколько дней вода приобретает специфический тухлый запах, значит, удобрение готово и можно поливать огород. Банку лучше держать закрытой, чтобы запах не распространялся по квартире. Какой элемент питания получают растения с этим удобрением и в какой форме? Чем обусловлен тухлый запах?</w:t>
      </w:r>
    </w:p>
    <w:p w:rsidR="00D4013C" w:rsidRPr="00D4013C" w:rsidRDefault="00D4013C" w:rsidP="00D4013C">
      <w:pPr>
        <w:numPr>
          <w:ilvl w:val="0"/>
          <w:numId w:val="122"/>
        </w:numPr>
        <w:spacing w:after="0" w:line="240" w:lineRule="auto"/>
        <w:contextualSpacing/>
        <w:rPr>
          <w:rFonts w:ascii="Times New Roman" w:hAnsi="Times New Roman" w:cs="Times New Roman"/>
          <w:sz w:val="24"/>
          <w:szCs w:val="24"/>
        </w:rPr>
      </w:pPr>
      <w:r w:rsidRPr="00D4013C">
        <w:rPr>
          <w:rFonts w:ascii="Times New Roman" w:hAnsi="Times New Roman" w:cs="Times New Roman"/>
          <w:sz w:val="24"/>
          <w:szCs w:val="24"/>
        </w:rPr>
        <w:t>Навозная жижа – ценное быстродействующее азотно-калийное удобрение, в котором азот содержится преимущественно в виде мочевины (</w:t>
      </w:r>
      <w:r w:rsidRPr="00D4013C">
        <w:rPr>
          <w:rFonts w:ascii="Times New Roman" w:hAnsi="Times New Roman" w:cs="Times New Roman"/>
          <w:sz w:val="24"/>
          <w:szCs w:val="24"/>
          <w:lang w:val="en-US"/>
        </w:rPr>
        <w:t>NH</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lang w:val="en-US"/>
        </w:rPr>
        <w:t>CO</w:t>
      </w:r>
      <w:r w:rsidRPr="00D4013C">
        <w:rPr>
          <w:rFonts w:ascii="Times New Roman" w:hAnsi="Times New Roman" w:cs="Times New Roman"/>
          <w:sz w:val="24"/>
          <w:szCs w:val="24"/>
        </w:rPr>
        <w:t>. На крупных животноводческих фермах оборудуют специальные жижесборники для хранения навозной жижи. Нередко поверхность жижи в жижесборниках покрывают слоем нефти или отработанного машинного масла. Попробуйте объяснить, с какой целью это делают?</w:t>
      </w:r>
    </w:p>
    <w:p w:rsidR="00D4013C" w:rsidRPr="00D4013C" w:rsidRDefault="00D4013C" w:rsidP="00D4013C">
      <w:pPr>
        <w:numPr>
          <w:ilvl w:val="0"/>
          <w:numId w:val="122"/>
        </w:numPr>
        <w:spacing w:after="0" w:line="240" w:lineRule="auto"/>
        <w:contextualSpacing/>
        <w:rPr>
          <w:rFonts w:ascii="Times New Roman" w:hAnsi="Times New Roman" w:cs="Times New Roman"/>
          <w:sz w:val="24"/>
          <w:szCs w:val="24"/>
        </w:rPr>
      </w:pPr>
      <w:r w:rsidRPr="00D4013C">
        <w:rPr>
          <w:rFonts w:ascii="Times New Roman" w:hAnsi="Times New Roman" w:cs="Times New Roman"/>
          <w:sz w:val="24"/>
          <w:szCs w:val="24"/>
        </w:rPr>
        <w:t>Современные теплицы оснащены сложным техническим оборудованием, которое автоматически поддерживает в теплице нужную температуру, влажность воздуха и его состав. В большинстве теплиц воздух искусственно обогащают оксидом углерода (</w:t>
      </w:r>
      <w:r w:rsidRPr="00D4013C">
        <w:rPr>
          <w:rFonts w:ascii="Times New Roman" w:hAnsi="Times New Roman" w:cs="Times New Roman"/>
          <w:sz w:val="24"/>
          <w:szCs w:val="24"/>
          <w:lang w:val="en-US"/>
        </w:rPr>
        <w:t>IV</w:t>
      </w:r>
      <w:r w:rsidRPr="00D4013C">
        <w:rPr>
          <w:rFonts w:ascii="Times New Roman" w:hAnsi="Times New Roman" w:cs="Times New Roman"/>
          <w:sz w:val="24"/>
          <w:szCs w:val="24"/>
        </w:rPr>
        <w:t>), подавая его из баллонов. Все оборудование теплиц работает круглосуточно, но подачу углекислого газа ночью прекращают. Почему?</w:t>
      </w:r>
    </w:p>
    <w:p w:rsidR="00D4013C" w:rsidRPr="00D4013C" w:rsidRDefault="00D4013C" w:rsidP="00D4013C">
      <w:pPr>
        <w:numPr>
          <w:ilvl w:val="0"/>
          <w:numId w:val="122"/>
        </w:numPr>
        <w:spacing w:after="0" w:line="240" w:lineRule="auto"/>
        <w:contextualSpacing/>
        <w:rPr>
          <w:rFonts w:ascii="Times New Roman" w:hAnsi="Times New Roman" w:cs="Times New Roman"/>
          <w:sz w:val="24"/>
          <w:szCs w:val="24"/>
        </w:rPr>
      </w:pPr>
      <w:r w:rsidRPr="00D4013C">
        <w:rPr>
          <w:rFonts w:ascii="Times New Roman" w:hAnsi="Times New Roman" w:cs="Times New Roman"/>
          <w:sz w:val="24"/>
          <w:szCs w:val="24"/>
        </w:rPr>
        <w:t>В 1629 г. голландский ученый Ван Гельмонт поставил интересный опыт. В высушенную землю он посадил побег ивы, предварительно взвесив и землю, и побег. В течение 5 лет побег поливали дождевой водой. Через пять лет побег превратился в дерево, прибавив в весе 164 фунта. Земли убавилось только на полтора фунта. Ученый сделал вывод: растение питалось только водой. Правильный ли вывод сделал ученый? За счет каких процессов и веществ произошло увеличение массы растения?</w:t>
      </w:r>
    </w:p>
    <w:p w:rsidR="00D4013C" w:rsidRPr="00D4013C" w:rsidRDefault="00D4013C" w:rsidP="00D4013C">
      <w:pPr>
        <w:numPr>
          <w:ilvl w:val="0"/>
          <w:numId w:val="122"/>
        </w:numPr>
        <w:spacing w:after="0" w:line="240" w:lineRule="auto"/>
        <w:contextualSpacing/>
        <w:rPr>
          <w:rFonts w:ascii="Times New Roman" w:hAnsi="Times New Roman" w:cs="Times New Roman"/>
          <w:sz w:val="24"/>
          <w:szCs w:val="24"/>
        </w:rPr>
      </w:pPr>
      <w:r w:rsidRPr="00D4013C">
        <w:rPr>
          <w:rFonts w:ascii="Times New Roman" w:hAnsi="Times New Roman" w:cs="Times New Roman"/>
          <w:sz w:val="24"/>
          <w:szCs w:val="24"/>
        </w:rPr>
        <w:t>Вам надо провести обработку стеклянной теплицы на металлическом каркасе после сбора урожая и погреба перед закладкой продукции. У вас есть выбор между окуриванием серными шашками и обработкой дихлорэтаном. Какой способ вы предпочтете для каждого объекта?</w:t>
      </w:r>
    </w:p>
    <w:p w:rsidR="00D4013C" w:rsidRPr="00D4013C" w:rsidRDefault="00D4013C" w:rsidP="00D4013C">
      <w:pPr>
        <w:numPr>
          <w:ilvl w:val="0"/>
          <w:numId w:val="122"/>
        </w:numPr>
        <w:spacing w:after="0" w:line="240" w:lineRule="auto"/>
        <w:contextualSpacing/>
        <w:rPr>
          <w:rFonts w:ascii="Times New Roman" w:hAnsi="Times New Roman" w:cs="Times New Roman"/>
          <w:sz w:val="24"/>
          <w:szCs w:val="24"/>
        </w:rPr>
      </w:pPr>
      <w:r w:rsidRPr="00D4013C">
        <w:rPr>
          <w:rFonts w:ascii="Times New Roman" w:hAnsi="Times New Roman" w:cs="Times New Roman"/>
          <w:sz w:val="24"/>
          <w:szCs w:val="24"/>
        </w:rPr>
        <w:t>Для обеззараживания складов, погребов, теплиц и парников можно применять окуривание сернистым газом – оксидом серы (</w:t>
      </w:r>
      <w:r w:rsidRPr="00D4013C">
        <w:rPr>
          <w:rFonts w:ascii="Times New Roman" w:hAnsi="Times New Roman" w:cs="Times New Roman"/>
          <w:sz w:val="24"/>
          <w:szCs w:val="24"/>
          <w:lang w:val="en-US"/>
        </w:rPr>
        <w:t>IV</w:t>
      </w:r>
      <w:r w:rsidRPr="00D4013C">
        <w:rPr>
          <w:rFonts w:ascii="Times New Roman" w:hAnsi="Times New Roman" w:cs="Times New Roman"/>
          <w:sz w:val="24"/>
          <w:szCs w:val="24"/>
        </w:rPr>
        <w:t xml:space="preserve">). В обрабатываемом помещении поджигают серу и выдерживают его закрытым в течение 1-2 суток. Какое количество серы надо сжечь для обработки погреба размером 2 х 3 х 2 м, если рекомендуемая концентрация этого фумиганта 1 : 30 (1 объем </w:t>
      </w:r>
      <w:r w:rsidRPr="00D4013C">
        <w:rPr>
          <w:rFonts w:ascii="Times New Roman" w:hAnsi="Times New Roman" w:cs="Times New Roman"/>
          <w:sz w:val="24"/>
          <w:szCs w:val="24"/>
          <w:lang w:val="en-US"/>
        </w:rPr>
        <w:t>SO</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 xml:space="preserve">  на 30 объемов воздуха)?</w:t>
      </w:r>
    </w:p>
    <w:p w:rsidR="00D4013C" w:rsidRPr="00D4013C" w:rsidRDefault="00D4013C" w:rsidP="00D4013C">
      <w:pPr>
        <w:numPr>
          <w:ilvl w:val="0"/>
          <w:numId w:val="122"/>
        </w:numPr>
        <w:spacing w:after="0" w:line="240" w:lineRule="auto"/>
        <w:contextualSpacing/>
        <w:rPr>
          <w:rFonts w:ascii="Times New Roman" w:hAnsi="Times New Roman" w:cs="Times New Roman"/>
          <w:sz w:val="24"/>
          <w:szCs w:val="24"/>
        </w:rPr>
      </w:pPr>
      <w:r w:rsidRPr="00D4013C">
        <w:rPr>
          <w:rFonts w:ascii="Times New Roman" w:hAnsi="Times New Roman" w:cs="Times New Roman"/>
          <w:sz w:val="24"/>
          <w:szCs w:val="24"/>
        </w:rPr>
        <w:t>При сжигании серы образуется оксид серы (</w:t>
      </w:r>
      <w:r w:rsidRPr="00D4013C">
        <w:rPr>
          <w:rFonts w:ascii="Times New Roman" w:hAnsi="Times New Roman" w:cs="Times New Roman"/>
          <w:sz w:val="24"/>
          <w:szCs w:val="24"/>
          <w:lang w:val="en-US"/>
        </w:rPr>
        <w:t>IV</w:t>
      </w:r>
      <w:r w:rsidRPr="00D4013C">
        <w:rPr>
          <w:rFonts w:ascii="Times New Roman" w:hAnsi="Times New Roman" w:cs="Times New Roman"/>
          <w:sz w:val="24"/>
          <w:szCs w:val="24"/>
        </w:rPr>
        <w:t>) в результате реакции соединения. Но можно получить его для обработки погреба и путем реакции обмена. Какие для этого потребуются исходные вещества и как это лучше осуществить технологически?</w:t>
      </w:r>
    </w:p>
    <w:p w:rsidR="00D4013C" w:rsidRPr="00D4013C" w:rsidRDefault="00D4013C" w:rsidP="00D4013C">
      <w:pPr>
        <w:numPr>
          <w:ilvl w:val="0"/>
          <w:numId w:val="122"/>
        </w:numPr>
        <w:spacing w:after="0" w:line="240" w:lineRule="auto"/>
        <w:contextualSpacing/>
        <w:rPr>
          <w:rFonts w:ascii="Times New Roman" w:hAnsi="Times New Roman" w:cs="Times New Roman"/>
          <w:sz w:val="24"/>
          <w:szCs w:val="24"/>
        </w:rPr>
      </w:pPr>
      <w:r w:rsidRPr="00D4013C">
        <w:rPr>
          <w:rFonts w:ascii="Times New Roman" w:hAnsi="Times New Roman" w:cs="Times New Roman"/>
          <w:sz w:val="24"/>
          <w:szCs w:val="24"/>
        </w:rPr>
        <w:t xml:space="preserve">По нормам зоогигиены допустимая концентрация вредных газов в свинарниках составляет: </w:t>
      </w:r>
      <w:r w:rsidRPr="00D4013C">
        <w:rPr>
          <w:rFonts w:ascii="Times New Roman" w:hAnsi="Times New Roman" w:cs="Times New Roman"/>
          <w:sz w:val="24"/>
          <w:szCs w:val="24"/>
          <w:lang w:val="en-US"/>
        </w:rPr>
        <w:t>NH</w:t>
      </w:r>
      <w:r w:rsidRPr="00D4013C">
        <w:rPr>
          <w:rFonts w:ascii="Times New Roman" w:hAnsi="Times New Roman" w:cs="Times New Roman"/>
          <w:sz w:val="24"/>
          <w:szCs w:val="24"/>
          <w:vertAlign w:val="subscript"/>
        </w:rPr>
        <w:t>3</w:t>
      </w:r>
      <w:r w:rsidRPr="00D4013C">
        <w:rPr>
          <w:rFonts w:ascii="Times New Roman" w:hAnsi="Times New Roman" w:cs="Times New Roman"/>
          <w:sz w:val="24"/>
          <w:szCs w:val="24"/>
        </w:rPr>
        <w:t xml:space="preserve"> – 0,026%, </w:t>
      </w:r>
      <w:r w:rsidRPr="00D4013C">
        <w:rPr>
          <w:rFonts w:ascii="Times New Roman" w:hAnsi="Times New Roman" w:cs="Times New Roman"/>
          <w:sz w:val="24"/>
          <w:szCs w:val="24"/>
          <w:lang w:val="en-US"/>
        </w:rPr>
        <w:t>H</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lang w:val="en-US"/>
        </w:rPr>
        <w:t>S</w:t>
      </w:r>
      <w:r w:rsidRPr="00D4013C">
        <w:rPr>
          <w:rFonts w:ascii="Times New Roman" w:hAnsi="Times New Roman" w:cs="Times New Roman"/>
          <w:sz w:val="24"/>
          <w:szCs w:val="24"/>
        </w:rPr>
        <w:t xml:space="preserve"> – 0,01%. Известно, что запах аммиака ощущается </w:t>
      </w:r>
      <w:r w:rsidRPr="00D4013C">
        <w:rPr>
          <w:rFonts w:ascii="Times New Roman" w:hAnsi="Times New Roman" w:cs="Times New Roman"/>
          <w:sz w:val="24"/>
          <w:szCs w:val="24"/>
        </w:rPr>
        <w:lastRenderedPageBreak/>
        <w:t>человеком при концентрации 35 мг/м</w:t>
      </w:r>
      <w:r w:rsidRPr="00D4013C">
        <w:rPr>
          <w:rFonts w:ascii="Times New Roman" w:hAnsi="Times New Roman" w:cs="Times New Roman"/>
          <w:sz w:val="24"/>
          <w:szCs w:val="24"/>
          <w:vertAlign w:val="superscript"/>
        </w:rPr>
        <w:t>3</w:t>
      </w:r>
      <w:r w:rsidRPr="00D4013C">
        <w:rPr>
          <w:rFonts w:ascii="Times New Roman" w:hAnsi="Times New Roman" w:cs="Times New Roman"/>
          <w:sz w:val="24"/>
          <w:szCs w:val="24"/>
        </w:rPr>
        <w:t>. Можно ли надеяться на свое обоняние при оценке качества воздуха в свинарнике?</w:t>
      </w:r>
    </w:p>
    <w:p w:rsidR="00D4013C" w:rsidRPr="00D4013C" w:rsidRDefault="00D4013C" w:rsidP="00D4013C">
      <w:pPr>
        <w:numPr>
          <w:ilvl w:val="0"/>
          <w:numId w:val="122"/>
        </w:numPr>
        <w:spacing w:after="0" w:line="240" w:lineRule="auto"/>
        <w:contextualSpacing/>
        <w:rPr>
          <w:rFonts w:ascii="Times New Roman" w:hAnsi="Times New Roman" w:cs="Times New Roman"/>
          <w:sz w:val="24"/>
          <w:szCs w:val="24"/>
        </w:rPr>
      </w:pPr>
      <w:r w:rsidRPr="00D4013C">
        <w:rPr>
          <w:rFonts w:ascii="Times New Roman" w:hAnsi="Times New Roman" w:cs="Times New Roman"/>
          <w:sz w:val="24"/>
          <w:szCs w:val="24"/>
        </w:rPr>
        <w:t>Часто в животноводческих помещениях ставят поддоны с суперфосфатом для улучшения состава воздуха. Какие вредные примеси поглощает суперфосфат и за счет каких процессов?</w:t>
      </w:r>
    </w:p>
    <w:p w:rsidR="00D4013C" w:rsidRPr="00D4013C" w:rsidRDefault="00D4013C" w:rsidP="00D4013C">
      <w:pPr>
        <w:numPr>
          <w:ilvl w:val="0"/>
          <w:numId w:val="122"/>
        </w:numPr>
        <w:spacing w:after="0" w:line="240" w:lineRule="auto"/>
        <w:contextualSpacing/>
        <w:rPr>
          <w:rFonts w:ascii="Times New Roman" w:hAnsi="Times New Roman" w:cs="Times New Roman"/>
          <w:sz w:val="24"/>
          <w:szCs w:val="24"/>
        </w:rPr>
      </w:pPr>
      <w:r w:rsidRPr="00D4013C">
        <w:rPr>
          <w:rFonts w:ascii="Times New Roman" w:hAnsi="Times New Roman" w:cs="Times New Roman"/>
          <w:sz w:val="24"/>
          <w:szCs w:val="24"/>
        </w:rPr>
        <w:t>В одном из сюжетов программы «Доброе утро» ведущий, рассказывая о проблемах качества питьевой воды, так сформулировал свою мысль: «Кипячение не убивает хлор в воде». Удалось ли вам понять, что именно он хотел сказать, и если да, то какими бы словами вы изложили эту же информацию?</w:t>
      </w:r>
    </w:p>
    <w:p w:rsidR="00D4013C" w:rsidRPr="00D4013C" w:rsidRDefault="00D4013C" w:rsidP="00D4013C">
      <w:pPr>
        <w:widowControl w:val="0"/>
        <w:numPr>
          <w:ilvl w:val="0"/>
          <w:numId w:val="122"/>
        </w:numPr>
        <w:tabs>
          <w:tab w:val="left" w:pos="1048"/>
        </w:tabs>
        <w:spacing w:after="0" w:line="240" w:lineRule="auto"/>
        <w:ind w:right="20"/>
        <w:jc w:val="both"/>
        <w:rPr>
          <w:rFonts w:ascii="Times New Roman" w:eastAsia="Century Schoolbook" w:hAnsi="Times New Roman" w:cs="Times New Roman"/>
          <w:sz w:val="24"/>
          <w:szCs w:val="24"/>
        </w:rPr>
      </w:pPr>
      <w:r w:rsidRPr="00D4013C">
        <w:rPr>
          <w:rFonts w:ascii="Times New Roman" w:eastAsia="Century Schoolbook" w:hAnsi="Times New Roman" w:cs="Times New Roman"/>
          <w:color w:val="000000"/>
          <w:sz w:val="24"/>
          <w:szCs w:val="24"/>
          <w:lang w:eastAsia="ru-RU" w:bidi="ru-RU"/>
        </w:rPr>
        <w:t>В 1808 г. английский химик Г. Дэви впервые получил из навоза путем его сбраживания без доступа воздуха метан и оксид углерода (IV). В 1985 г. в Англии был создан первый в мире ап</w:t>
      </w:r>
      <w:r w:rsidRPr="00D4013C">
        <w:rPr>
          <w:rFonts w:ascii="Times New Roman" w:eastAsia="Century Schoolbook" w:hAnsi="Times New Roman" w:cs="Times New Roman"/>
          <w:color w:val="000000"/>
          <w:sz w:val="24"/>
          <w:szCs w:val="24"/>
          <w:lang w:eastAsia="ru-RU" w:bidi="ru-RU"/>
        </w:rPr>
        <w:softHyphen/>
        <w:t>парат по переработке навоза в горючий газ, кото</w:t>
      </w:r>
      <w:r w:rsidRPr="00D4013C">
        <w:rPr>
          <w:rFonts w:ascii="Times New Roman" w:eastAsia="Century Schoolbook" w:hAnsi="Times New Roman" w:cs="Times New Roman"/>
          <w:color w:val="000000"/>
          <w:sz w:val="24"/>
          <w:szCs w:val="24"/>
          <w:lang w:eastAsia="ru-RU" w:bidi="ru-RU"/>
        </w:rPr>
        <w:softHyphen/>
        <w:t>рый стали называть биогазом. Сейчас основное количество биогазовых установок (БГУ) сосредо</w:t>
      </w:r>
      <w:r w:rsidRPr="00D4013C">
        <w:rPr>
          <w:rFonts w:ascii="Times New Roman" w:eastAsia="Century Schoolbook" w:hAnsi="Times New Roman" w:cs="Times New Roman"/>
          <w:color w:val="000000"/>
          <w:sz w:val="24"/>
          <w:szCs w:val="24"/>
          <w:lang w:eastAsia="ru-RU" w:bidi="ru-RU"/>
        </w:rPr>
        <w:softHyphen/>
        <w:t>точено в странах Юго-Восточной Азии: Пакиста</w:t>
      </w:r>
      <w:r w:rsidRPr="00D4013C">
        <w:rPr>
          <w:rFonts w:ascii="Times New Roman" w:eastAsia="Century Schoolbook" w:hAnsi="Times New Roman" w:cs="Times New Roman"/>
          <w:color w:val="000000"/>
          <w:sz w:val="24"/>
          <w:szCs w:val="24"/>
          <w:lang w:eastAsia="ru-RU" w:bidi="ru-RU"/>
        </w:rPr>
        <w:softHyphen/>
        <w:t>не, Бангладеш, Индии. Опыт их эксплуатации в этих жарких странах показал, что навоза от четы</w:t>
      </w:r>
      <w:r w:rsidRPr="00D4013C">
        <w:rPr>
          <w:rFonts w:ascii="Times New Roman" w:eastAsia="Century Schoolbook" w:hAnsi="Times New Roman" w:cs="Times New Roman"/>
          <w:color w:val="000000"/>
          <w:sz w:val="24"/>
          <w:szCs w:val="24"/>
          <w:lang w:eastAsia="ru-RU" w:bidi="ru-RU"/>
        </w:rPr>
        <w:softHyphen/>
        <w:t>рех коров вполне достаточно, чтобы обеспечить энергией, необходимой для хозяйственных нужд, среднюю сельскую семью. Но БГУ вызывают инте</w:t>
      </w:r>
      <w:r w:rsidRPr="00D4013C">
        <w:rPr>
          <w:rFonts w:ascii="Times New Roman" w:eastAsia="Century Schoolbook" w:hAnsi="Times New Roman" w:cs="Times New Roman"/>
          <w:color w:val="000000"/>
          <w:sz w:val="24"/>
          <w:szCs w:val="24"/>
          <w:lang w:eastAsia="ru-RU" w:bidi="ru-RU"/>
        </w:rPr>
        <w:softHyphen/>
        <w:t>рес и у животноводов индустриально развитых стран как средство для решения серьезной эколо</w:t>
      </w:r>
      <w:r w:rsidRPr="00D4013C">
        <w:rPr>
          <w:rFonts w:ascii="Times New Roman" w:eastAsia="Century Schoolbook" w:hAnsi="Times New Roman" w:cs="Times New Roman"/>
          <w:color w:val="000000"/>
          <w:sz w:val="24"/>
          <w:szCs w:val="24"/>
          <w:lang w:eastAsia="ru-RU" w:bidi="ru-RU"/>
        </w:rPr>
        <w:softHyphen/>
        <w:t>гической проблемы — утилизации больших объ</w:t>
      </w:r>
      <w:r w:rsidRPr="00D4013C">
        <w:rPr>
          <w:rFonts w:ascii="Times New Roman" w:eastAsia="Century Schoolbook" w:hAnsi="Times New Roman" w:cs="Times New Roman"/>
          <w:color w:val="000000"/>
          <w:sz w:val="24"/>
          <w:szCs w:val="24"/>
          <w:lang w:eastAsia="ru-RU" w:bidi="ru-RU"/>
        </w:rPr>
        <w:softHyphen/>
        <w:t>емов жидких навозных стоков крупных животно</w:t>
      </w:r>
      <w:r w:rsidRPr="00D4013C">
        <w:rPr>
          <w:rFonts w:ascii="Times New Roman" w:eastAsia="Century Schoolbook" w:hAnsi="Times New Roman" w:cs="Times New Roman"/>
          <w:color w:val="000000"/>
          <w:sz w:val="24"/>
          <w:szCs w:val="24"/>
          <w:lang w:eastAsia="ru-RU" w:bidi="ru-RU"/>
        </w:rPr>
        <w:softHyphen/>
        <w:t>водческих ферм, где для уборки навоза часто при</w:t>
      </w:r>
      <w:r w:rsidRPr="00D4013C">
        <w:rPr>
          <w:rFonts w:ascii="Times New Roman" w:eastAsia="Century Schoolbook" w:hAnsi="Times New Roman" w:cs="Times New Roman"/>
          <w:color w:val="000000"/>
          <w:sz w:val="24"/>
          <w:szCs w:val="24"/>
          <w:lang w:eastAsia="ru-RU" w:bidi="ru-RU"/>
        </w:rPr>
        <w:softHyphen/>
        <w:t>меняют гидросмыв. Полученный биогаз можно использовать для отопления животноводческих построек и жилых домов и даже как топливо для тракторов. Биогаз в зависимости от сырья и усло</w:t>
      </w:r>
      <w:r w:rsidRPr="00D4013C">
        <w:rPr>
          <w:rFonts w:ascii="Times New Roman" w:eastAsia="Century Schoolbook" w:hAnsi="Times New Roman" w:cs="Times New Roman"/>
          <w:color w:val="000000"/>
          <w:sz w:val="24"/>
          <w:szCs w:val="24"/>
          <w:lang w:eastAsia="ru-RU" w:bidi="ru-RU"/>
        </w:rPr>
        <w:softHyphen/>
        <w:t>вий сбраживания содержит 50—70% СН</w:t>
      </w:r>
      <w:r w:rsidRPr="00D4013C">
        <w:rPr>
          <w:rFonts w:ascii="Times New Roman" w:eastAsia="Century Schoolbook" w:hAnsi="Times New Roman" w:cs="Times New Roman"/>
          <w:color w:val="000000"/>
          <w:sz w:val="24"/>
          <w:szCs w:val="24"/>
          <w:vertAlign w:val="subscript"/>
          <w:lang w:eastAsia="ru-RU" w:bidi="ru-RU"/>
        </w:rPr>
        <w:t>4</w:t>
      </w:r>
      <w:r w:rsidRPr="00D4013C">
        <w:rPr>
          <w:rFonts w:ascii="Times New Roman" w:eastAsia="Century Schoolbook" w:hAnsi="Times New Roman" w:cs="Times New Roman"/>
          <w:color w:val="000000"/>
          <w:sz w:val="24"/>
          <w:szCs w:val="24"/>
          <w:lang w:eastAsia="ru-RU" w:bidi="ru-RU"/>
        </w:rPr>
        <w:t>, 30— 50% С0</w:t>
      </w:r>
      <w:r w:rsidRPr="00D4013C">
        <w:rPr>
          <w:rFonts w:ascii="Times New Roman" w:eastAsia="Century Schoolbook" w:hAnsi="Times New Roman" w:cs="Times New Roman"/>
          <w:color w:val="000000"/>
          <w:sz w:val="24"/>
          <w:szCs w:val="24"/>
          <w:vertAlign w:val="subscript"/>
          <w:lang w:eastAsia="ru-RU" w:bidi="ru-RU"/>
        </w:rPr>
        <w:t>2</w:t>
      </w:r>
      <w:r w:rsidRPr="00D4013C">
        <w:rPr>
          <w:rFonts w:ascii="Times New Roman" w:eastAsia="Century Schoolbook" w:hAnsi="Times New Roman" w:cs="Times New Roman"/>
          <w:color w:val="000000"/>
          <w:sz w:val="24"/>
          <w:szCs w:val="24"/>
          <w:lang w:eastAsia="ru-RU" w:bidi="ru-RU"/>
        </w:rPr>
        <w:t>, а также приблизительно 0,5% сероводо</w:t>
      </w:r>
      <w:r w:rsidRPr="00D4013C">
        <w:rPr>
          <w:rFonts w:ascii="Times New Roman" w:eastAsia="Century Schoolbook" w:hAnsi="Times New Roman" w:cs="Times New Roman"/>
          <w:color w:val="000000"/>
          <w:sz w:val="24"/>
          <w:szCs w:val="24"/>
          <w:lang w:eastAsia="ru-RU" w:bidi="ru-RU"/>
        </w:rPr>
        <w:softHyphen/>
        <w:t>рода, 1% водорода и до 4% азота.</w:t>
      </w:r>
    </w:p>
    <w:p w:rsidR="00D4013C" w:rsidRPr="00D4013C" w:rsidRDefault="00D4013C" w:rsidP="00D4013C">
      <w:pPr>
        <w:widowControl w:val="0"/>
        <w:spacing w:after="0" w:line="240" w:lineRule="auto"/>
        <w:ind w:left="20" w:right="20" w:firstLine="567"/>
        <w:jc w:val="both"/>
        <w:rPr>
          <w:rFonts w:ascii="Times New Roman" w:eastAsia="Century Schoolbook" w:hAnsi="Times New Roman" w:cs="Times New Roman"/>
          <w:sz w:val="24"/>
          <w:szCs w:val="24"/>
        </w:rPr>
      </w:pPr>
      <w:r w:rsidRPr="00D4013C">
        <w:rPr>
          <w:rFonts w:ascii="Times New Roman" w:eastAsia="Century Schoolbook" w:hAnsi="Times New Roman" w:cs="Times New Roman"/>
          <w:color w:val="000000"/>
          <w:sz w:val="24"/>
          <w:szCs w:val="24"/>
          <w:lang w:eastAsia="ru-RU" w:bidi="ru-RU"/>
        </w:rPr>
        <w:t>Рассчитайте, сколько тепловой энергии можно получить в течение года за счет переработки в био</w:t>
      </w:r>
      <w:r w:rsidRPr="00D4013C">
        <w:rPr>
          <w:rFonts w:ascii="Times New Roman" w:eastAsia="Century Schoolbook" w:hAnsi="Times New Roman" w:cs="Times New Roman"/>
          <w:color w:val="000000"/>
          <w:sz w:val="24"/>
          <w:szCs w:val="24"/>
          <w:lang w:eastAsia="ru-RU" w:bidi="ru-RU"/>
        </w:rPr>
        <w:softHyphen/>
        <w:t>газ навоза, поступающего с фермы по откорму сви</w:t>
      </w:r>
      <w:r w:rsidRPr="00D4013C">
        <w:rPr>
          <w:rFonts w:ascii="Times New Roman" w:eastAsia="Century Schoolbook" w:hAnsi="Times New Roman" w:cs="Times New Roman"/>
          <w:color w:val="000000"/>
          <w:sz w:val="24"/>
          <w:szCs w:val="24"/>
          <w:lang w:eastAsia="ru-RU" w:bidi="ru-RU"/>
        </w:rPr>
        <w:softHyphen/>
        <w:t>ней, если на ней постоянно содержится 1000 го</w:t>
      </w:r>
      <w:r w:rsidRPr="00D4013C">
        <w:rPr>
          <w:rFonts w:ascii="Times New Roman" w:eastAsia="Century Schoolbook" w:hAnsi="Times New Roman" w:cs="Times New Roman"/>
          <w:color w:val="000000"/>
          <w:sz w:val="24"/>
          <w:szCs w:val="24"/>
          <w:lang w:eastAsia="ru-RU" w:bidi="ru-RU"/>
        </w:rPr>
        <w:softHyphen/>
        <w:t>лов, каждое животное выделяет в стуки в среднем 5 кг навоза влажностью 90%, а из 1 кг сухого сви</w:t>
      </w:r>
      <w:r w:rsidRPr="00D4013C">
        <w:rPr>
          <w:rFonts w:ascii="Times New Roman" w:eastAsia="Century Schoolbook" w:hAnsi="Times New Roman" w:cs="Times New Roman"/>
          <w:color w:val="000000"/>
          <w:sz w:val="24"/>
          <w:szCs w:val="24"/>
          <w:lang w:eastAsia="ru-RU" w:bidi="ru-RU"/>
        </w:rPr>
        <w:softHyphen/>
        <w:t>ного навоза можно получить 0,5 м</w:t>
      </w:r>
      <w:r w:rsidRPr="00D4013C">
        <w:rPr>
          <w:rFonts w:ascii="Times New Roman" w:eastAsia="Century Schoolbook" w:hAnsi="Times New Roman" w:cs="Times New Roman"/>
          <w:color w:val="000000"/>
          <w:sz w:val="24"/>
          <w:szCs w:val="24"/>
          <w:vertAlign w:val="superscript"/>
          <w:lang w:eastAsia="ru-RU" w:bidi="ru-RU"/>
        </w:rPr>
        <w:t>3</w:t>
      </w:r>
      <w:r w:rsidRPr="00D4013C">
        <w:rPr>
          <w:rFonts w:ascii="Times New Roman" w:eastAsia="Century Schoolbook" w:hAnsi="Times New Roman" w:cs="Times New Roman"/>
          <w:color w:val="000000"/>
          <w:sz w:val="24"/>
          <w:szCs w:val="24"/>
          <w:lang w:eastAsia="ru-RU" w:bidi="ru-RU"/>
        </w:rPr>
        <w:t xml:space="preserve"> биогаза, содер</w:t>
      </w:r>
      <w:r w:rsidRPr="00D4013C">
        <w:rPr>
          <w:rFonts w:ascii="Times New Roman" w:eastAsia="Century Schoolbook" w:hAnsi="Times New Roman" w:cs="Times New Roman"/>
          <w:color w:val="000000"/>
          <w:sz w:val="24"/>
          <w:szCs w:val="24"/>
          <w:lang w:eastAsia="ru-RU" w:bidi="ru-RU"/>
        </w:rPr>
        <w:softHyphen/>
        <w:t>жащего 60% СН</w:t>
      </w:r>
      <w:r w:rsidRPr="00D4013C">
        <w:rPr>
          <w:rFonts w:ascii="Times New Roman" w:eastAsia="Century Schoolbook" w:hAnsi="Times New Roman" w:cs="Times New Roman"/>
          <w:color w:val="000000"/>
          <w:sz w:val="24"/>
          <w:szCs w:val="24"/>
          <w:vertAlign w:val="subscript"/>
          <w:lang w:eastAsia="ru-RU" w:bidi="ru-RU"/>
        </w:rPr>
        <w:t>4</w:t>
      </w:r>
      <w:r w:rsidRPr="00D4013C">
        <w:rPr>
          <w:rFonts w:ascii="Times New Roman" w:eastAsia="Century Schoolbook" w:hAnsi="Times New Roman" w:cs="Times New Roman"/>
          <w:color w:val="000000"/>
          <w:sz w:val="24"/>
          <w:szCs w:val="24"/>
          <w:lang w:eastAsia="ru-RU" w:bidi="ru-RU"/>
        </w:rPr>
        <w:t>.</w:t>
      </w:r>
    </w:p>
    <w:p w:rsidR="00D4013C" w:rsidRPr="00D4013C" w:rsidRDefault="00D4013C" w:rsidP="00D4013C">
      <w:pPr>
        <w:widowControl w:val="0"/>
        <w:spacing w:after="0" w:line="240" w:lineRule="auto"/>
        <w:ind w:left="20" w:right="20" w:firstLine="567"/>
        <w:jc w:val="both"/>
        <w:rPr>
          <w:rFonts w:ascii="Times New Roman" w:eastAsia="Century Schoolbook" w:hAnsi="Times New Roman" w:cs="Times New Roman"/>
          <w:sz w:val="24"/>
          <w:szCs w:val="24"/>
        </w:rPr>
      </w:pPr>
      <w:r w:rsidRPr="00D4013C">
        <w:rPr>
          <w:rFonts w:ascii="Times New Roman" w:eastAsia="Century Schoolbook" w:hAnsi="Times New Roman" w:cs="Times New Roman"/>
          <w:color w:val="000000"/>
          <w:spacing w:val="50"/>
          <w:sz w:val="24"/>
          <w:szCs w:val="24"/>
          <w:shd w:val="clear" w:color="auto" w:fill="FFFFFF"/>
          <w:lang w:eastAsia="ru-RU" w:bidi="ru-RU"/>
        </w:rPr>
        <w:t>Подсказка.</w:t>
      </w:r>
      <w:r w:rsidRPr="00D4013C">
        <w:rPr>
          <w:rFonts w:ascii="Times New Roman" w:eastAsia="Century Schoolbook" w:hAnsi="Times New Roman" w:cs="Times New Roman"/>
          <w:color w:val="000000"/>
          <w:sz w:val="24"/>
          <w:szCs w:val="24"/>
          <w:lang w:eastAsia="ru-RU" w:bidi="ru-RU"/>
        </w:rPr>
        <w:t xml:space="preserve"> Теплота сгорания метана со</w:t>
      </w:r>
      <w:r w:rsidRPr="00D4013C">
        <w:rPr>
          <w:rFonts w:ascii="Times New Roman" w:eastAsia="Century Schoolbook" w:hAnsi="Times New Roman" w:cs="Times New Roman"/>
          <w:color w:val="000000"/>
          <w:sz w:val="24"/>
          <w:szCs w:val="24"/>
          <w:lang w:eastAsia="ru-RU" w:bidi="ru-RU"/>
        </w:rPr>
        <w:softHyphen/>
        <w:t>ставляет 32,7 МДж/м</w:t>
      </w:r>
      <w:r w:rsidRPr="00D4013C">
        <w:rPr>
          <w:rFonts w:ascii="Times New Roman" w:eastAsia="Century Schoolbook" w:hAnsi="Times New Roman" w:cs="Times New Roman"/>
          <w:color w:val="000000"/>
          <w:sz w:val="24"/>
          <w:szCs w:val="24"/>
          <w:vertAlign w:val="superscript"/>
          <w:lang w:eastAsia="ru-RU" w:bidi="ru-RU"/>
        </w:rPr>
        <w:t>3</w:t>
      </w:r>
      <w:r w:rsidRPr="00D4013C">
        <w:rPr>
          <w:rFonts w:ascii="Times New Roman" w:eastAsia="Century Schoolbook" w:hAnsi="Times New Roman" w:cs="Times New Roman"/>
          <w:color w:val="000000"/>
          <w:sz w:val="24"/>
          <w:szCs w:val="24"/>
          <w:lang w:eastAsia="ru-RU" w:bidi="ru-RU"/>
        </w:rPr>
        <w:t>.</w:t>
      </w:r>
    </w:p>
    <w:p w:rsidR="00D4013C" w:rsidRPr="00D4013C" w:rsidRDefault="00D4013C" w:rsidP="00D4013C">
      <w:pPr>
        <w:spacing w:after="0" w:line="240" w:lineRule="auto"/>
        <w:ind w:firstLine="567"/>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Навоз различных видов сельскохозяйст</w:t>
      </w:r>
      <w:r w:rsidRPr="00D4013C">
        <w:rPr>
          <w:rFonts w:ascii="Times New Roman" w:eastAsia="Times New Roman" w:hAnsi="Times New Roman" w:cs="Times New Roman"/>
          <w:color w:val="000000"/>
          <w:sz w:val="24"/>
          <w:szCs w:val="24"/>
          <w:lang w:eastAsia="ru-RU"/>
        </w:rPr>
        <w:softHyphen/>
        <w:t>венных животных имеет различный состав, поэто</w:t>
      </w:r>
      <w:r w:rsidRPr="00D4013C">
        <w:rPr>
          <w:rFonts w:ascii="Times New Roman" w:eastAsia="Times New Roman" w:hAnsi="Times New Roman" w:cs="Times New Roman"/>
          <w:color w:val="000000"/>
          <w:sz w:val="24"/>
          <w:szCs w:val="24"/>
          <w:lang w:eastAsia="ru-RU"/>
        </w:rPr>
        <w:softHyphen/>
        <w:t>му при его метановом сбраживании образуется различное количество биогаза. Из 1 кг сухого сви</w:t>
      </w:r>
      <w:r w:rsidRPr="00D4013C">
        <w:rPr>
          <w:rFonts w:ascii="Times New Roman" w:eastAsia="Times New Roman" w:hAnsi="Times New Roman" w:cs="Times New Roman"/>
          <w:color w:val="000000"/>
          <w:sz w:val="24"/>
          <w:szCs w:val="24"/>
          <w:lang w:eastAsia="ru-RU"/>
        </w:rPr>
        <w:softHyphen/>
        <w:t>ного навоза можно получить 0,5 м</w:t>
      </w:r>
      <w:r w:rsidRPr="00D4013C">
        <w:rPr>
          <w:rFonts w:ascii="Times New Roman" w:eastAsia="Times New Roman" w:hAnsi="Times New Roman" w:cs="Times New Roman"/>
          <w:color w:val="000000"/>
          <w:sz w:val="24"/>
          <w:szCs w:val="24"/>
          <w:vertAlign w:val="superscript"/>
          <w:lang w:eastAsia="ru-RU"/>
        </w:rPr>
        <w:t>3</w:t>
      </w:r>
      <w:r w:rsidRPr="00D4013C">
        <w:rPr>
          <w:rFonts w:ascii="Times New Roman" w:eastAsia="Times New Roman" w:hAnsi="Times New Roman" w:cs="Times New Roman"/>
          <w:color w:val="000000"/>
          <w:sz w:val="24"/>
          <w:szCs w:val="24"/>
          <w:lang w:eastAsia="ru-RU"/>
        </w:rPr>
        <w:t xml:space="preserve"> биогаза, из 1 кг коровьего — 0,3 м</w:t>
      </w:r>
      <w:r w:rsidRPr="00D4013C">
        <w:rPr>
          <w:rFonts w:ascii="Times New Roman" w:eastAsia="Times New Roman" w:hAnsi="Times New Roman" w:cs="Times New Roman"/>
          <w:color w:val="000000"/>
          <w:sz w:val="24"/>
          <w:szCs w:val="24"/>
          <w:vertAlign w:val="superscript"/>
          <w:lang w:eastAsia="ru-RU"/>
        </w:rPr>
        <w:t>3</w:t>
      </w:r>
      <w:r w:rsidRPr="00D4013C">
        <w:rPr>
          <w:rFonts w:ascii="Times New Roman" w:eastAsia="Times New Roman" w:hAnsi="Times New Roman" w:cs="Times New Roman"/>
          <w:color w:val="000000"/>
          <w:sz w:val="24"/>
          <w:szCs w:val="24"/>
          <w:lang w:eastAsia="ru-RU"/>
        </w:rPr>
        <w:t>, а из 1 кг сухого куриного помета— 0,7 м</w:t>
      </w:r>
      <w:r w:rsidRPr="00D4013C">
        <w:rPr>
          <w:rFonts w:ascii="Times New Roman" w:eastAsia="Times New Roman" w:hAnsi="Times New Roman" w:cs="Times New Roman"/>
          <w:color w:val="000000"/>
          <w:sz w:val="24"/>
          <w:szCs w:val="24"/>
          <w:vertAlign w:val="superscript"/>
          <w:lang w:eastAsia="ru-RU"/>
        </w:rPr>
        <w:t>3</w:t>
      </w:r>
      <w:r w:rsidRPr="00D4013C">
        <w:rPr>
          <w:rFonts w:ascii="Times New Roman" w:eastAsia="Times New Roman" w:hAnsi="Times New Roman" w:cs="Times New Roman"/>
          <w:color w:val="000000"/>
          <w:sz w:val="24"/>
          <w:szCs w:val="24"/>
          <w:lang w:eastAsia="ru-RU"/>
        </w:rPr>
        <w:t>. Попробуйте сравнить «энергети</w:t>
      </w:r>
      <w:r w:rsidRPr="00D4013C">
        <w:rPr>
          <w:rFonts w:ascii="Times New Roman" w:eastAsia="Times New Roman" w:hAnsi="Times New Roman" w:cs="Times New Roman"/>
          <w:color w:val="000000"/>
          <w:sz w:val="24"/>
          <w:szCs w:val="24"/>
          <w:lang w:eastAsia="ru-RU"/>
        </w:rPr>
        <w:softHyphen/>
        <w:t>ческую ценность» коровы, свиньи и курицы с точ</w:t>
      </w:r>
      <w:r w:rsidRPr="00D4013C">
        <w:rPr>
          <w:rFonts w:ascii="Times New Roman" w:eastAsia="Times New Roman" w:hAnsi="Times New Roman" w:cs="Times New Roman"/>
          <w:color w:val="000000"/>
          <w:sz w:val="24"/>
          <w:szCs w:val="24"/>
          <w:lang w:eastAsia="ru-RU"/>
        </w:rPr>
        <w:softHyphen/>
        <w:t>ки зрения количества биогаза, которое можно по</w:t>
      </w:r>
      <w:r w:rsidRPr="00D4013C">
        <w:rPr>
          <w:rFonts w:ascii="Times New Roman" w:eastAsia="Times New Roman" w:hAnsi="Times New Roman" w:cs="Times New Roman"/>
          <w:color w:val="000000"/>
          <w:sz w:val="24"/>
          <w:szCs w:val="24"/>
          <w:lang w:eastAsia="ru-RU"/>
        </w:rPr>
        <w:softHyphen/>
        <w:t>лучить за счет переработки навоза или помета этих животных в течение года. Необходимые дан</w:t>
      </w:r>
      <w:r w:rsidRPr="00D4013C">
        <w:rPr>
          <w:rFonts w:ascii="Times New Roman" w:eastAsia="Times New Roman" w:hAnsi="Times New Roman" w:cs="Times New Roman"/>
          <w:color w:val="000000"/>
          <w:sz w:val="24"/>
          <w:szCs w:val="24"/>
          <w:lang w:eastAsia="ru-RU"/>
        </w:rPr>
        <w:softHyphen/>
        <w:t>ные для расчетов: корова выделяет в сутки в сред</w:t>
      </w:r>
      <w:r w:rsidRPr="00D4013C">
        <w:rPr>
          <w:rFonts w:ascii="Times New Roman" w:eastAsia="Times New Roman" w:hAnsi="Times New Roman" w:cs="Times New Roman"/>
          <w:color w:val="000000"/>
          <w:sz w:val="24"/>
          <w:szCs w:val="24"/>
          <w:lang w:eastAsia="ru-RU"/>
        </w:rPr>
        <w:softHyphen/>
        <w:t>нем 55 кг навоза, свинья на откорме — 5 кг, кури</w:t>
      </w:r>
      <w:r w:rsidRPr="00D4013C">
        <w:rPr>
          <w:rFonts w:ascii="Times New Roman" w:eastAsia="Times New Roman" w:hAnsi="Times New Roman" w:cs="Times New Roman"/>
          <w:color w:val="000000"/>
          <w:sz w:val="24"/>
          <w:szCs w:val="24"/>
          <w:lang w:eastAsia="ru-RU"/>
        </w:rPr>
        <w:softHyphen/>
        <w:t>ца ОД5 кг, влажность свиного и коровьего навоза 90%, куриного помета — 55%. (Средняя масса коровы — 400 кг, свиньи — 80 кг, курицы — 1,5 кг.)</w:t>
      </w:r>
    </w:p>
    <w:p w:rsidR="00D4013C" w:rsidRPr="00D4013C" w:rsidRDefault="00D4013C" w:rsidP="00D4013C">
      <w:pPr>
        <w:numPr>
          <w:ilvl w:val="0"/>
          <w:numId w:val="122"/>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Корова средних размеров потребляет в час примерно 2,5 м</w:t>
      </w:r>
      <w:r w:rsidRPr="00D4013C">
        <w:rPr>
          <w:rFonts w:ascii="Times New Roman" w:eastAsia="Times New Roman" w:hAnsi="Times New Roman" w:cs="Times New Roman"/>
          <w:color w:val="000000"/>
          <w:sz w:val="24"/>
          <w:szCs w:val="24"/>
          <w:vertAlign w:val="superscript"/>
          <w:lang w:eastAsia="ru-RU"/>
        </w:rPr>
        <w:t>3</w:t>
      </w:r>
      <w:r w:rsidRPr="00D4013C">
        <w:rPr>
          <w:rFonts w:ascii="Times New Roman" w:eastAsia="Times New Roman" w:hAnsi="Times New Roman" w:cs="Times New Roman"/>
          <w:color w:val="000000"/>
          <w:sz w:val="24"/>
          <w:szCs w:val="24"/>
          <w:lang w:eastAsia="ru-RU"/>
        </w:rPr>
        <w:t xml:space="preserve"> воздуха. Если в 1 м</w:t>
      </w:r>
      <w:r w:rsidRPr="00D4013C">
        <w:rPr>
          <w:rFonts w:ascii="Times New Roman" w:eastAsia="Times New Roman" w:hAnsi="Times New Roman" w:cs="Times New Roman"/>
          <w:color w:val="000000"/>
          <w:sz w:val="24"/>
          <w:szCs w:val="24"/>
          <w:vertAlign w:val="superscript"/>
          <w:lang w:eastAsia="ru-RU"/>
        </w:rPr>
        <w:t>3</w:t>
      </w:r>
      <w:r w:rsidRPr="00D4013C">
        <w:rPr>
          <w:rFonts w:ascii="Times New Roman" w:eastAsia="Times New Roman" w:hAnsi="Times New Roman" w:cs="Times New Roman"/>
          <w:color w:val="000000"/>
          <w:sz w:val="24"/>
          <w:szCs w:val="24"/>
          <w:lang w:eastAsia="ru-RU"/>
        </w:rPr>
        <w:t xml:space="preserve"> све</w:t>
      </w:r>
      <w:r w:rsidRPr="00D4013C">
        <w:rPr>
          <w:rFonts w:ascii="Times New Roman" w:eastAsia="Times New Roman" w:hAnsi="Times New Roman" w:cs="Times New Roman"/>
          <w:color w:val="000000"/>
          <w:sz w:val="24"/>
          <w:szCs w:val="24"/>
          <w:lang w:eastAsia="ru-RU"/>
        </w:rPr>
        <w:softHyphen/>
        <w:t>жего воздуха содержится 209,5 л кислорода и 0,3 л углекислого газа, то в таком же объеме ис</w:t>
      </w:r>
      <w:r w:rsidRPr="00D4013C">
        <w:rPr>
          <w:rFonts w:ascii="Times New Roman" w:eastAsia="Times New Roman" w:hAnsi="Times New Roman" w:cs="Times New Roman"/>
          <w:color w:val="000000"/>
          <w:sz w:val="24"/>
          <w:szCs w:val="24"/>
          <w:lang w:eastAsia="ru-RU"/>
        </w:rPr>
        <w:softHyphen/>
        <w:t>пользованного — соответственно 160 и 40 л. По</w:t>
      </w:r>
      <w:r w:rsidRPr="00D4013C">
        <w:rPr>
          <w:rFonts w:ascii="Times New Roman" w:eastAsia="Times New Roman" w:hAnsi="Times New Roman" w:cs="Times New Roman"/>
          <w:color w:val="000000"/>
          <w:sz w:val="24"/>
          <w:szCs w:val="24"/>
          <w:lang w:eastAsia="ru-RU"/>
        </w:rPr>
        <w:softHyphen/>
        <w:t>пробуйте рассчитать, через какой промежуток времени концентрация 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в коровнике на 50 го</w:t>
      </w:r>
      <w:r w:rsidRPr="00D4013C">
        <w:rPr>
          <w:rFonts w:ascii="Times New Roman" w:eastAsia="Times New Roman" w:hAnsi="Times New Roman" w:cs="Times New Roman"/>
          <w:color w:val="000000"/>
          <w:sz w:val="24"/>
          <w:szCs w:val="24"/>
          <w:lang w:eastAsia="ru-RU"/>
        </w:rPr>
        <w:softHyphen/>
        <w:t>лов превысит допустимую по нормам зоогигиены цифру — 0,20%, если в нем полностью отказала вентиляция. Размеры типового коровника на 50 голов 12 х 80 х 3 м.</w:t>
      </w:r>
    </w:p>
    <w:p w:rsidR="00D4013C" w:rsidRPr="00D4013C" w:rsidRDefault="00D4013C" w:rsidP="00D4013C">
      <w:pPr>
        <w:numPr>
          <w:ilvl w:val="0"/>
          <w:numId w:val="122"/>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 американском учебнике «Химия и об</w:t>
      </w:r>
      <w:r w:rsidRPr="00D4013C">
        <w:rPr>
          <w:rFonts w:ascii="Times New Roman" w:eastAsia="Times New Roman" w:hAnsi="Times New Roman" w:cs="Times New Roman"/>
          <w:color w:val="000000"/>
          <w:sz w:val="24"/>
          <w:szCs w:val="24"/>
          <w:lang w:eastAsia="ru-RU"/>
        </w:rPr>
        <w:softHyphen/>
        <w:t>щество» приведена интересная информация из опыта фермеров-птицеводов США. Летом в очень жаркую погоду нередко начинает снижаться проч</w:t>
      </w:r>
      <w:r w:rsidRPr="00D4013C">
        <w:rPr>
          <w:rFonts w:ascii="Times New Roman" w:eastAsia="Times New Roman" w:hAnsi="Times New Roman" w:cs="Times New Roman"/>
          <w:color w:val="000000"/>
          <w:sz w:val="24"/>
          <w:szCs w:val="24"/>
          <w:lang w:eastAsia="ru-RU"/>
        </w:rPr>
        <w:softHyphen/>
        <w:t>ность скорлупы. В таких случаях фермеры поят птицу не обычной, а газированной водой, и проч</w:t>
      </w:r>
      <w:r w:rsidRPr="00D4013C">
        <w:rPr>
          <w:rFonts w:ascii="Times New Roman" w:eastAsia="Times New Roman" w:hAnsi="Times New Roman" w:cs="Times New Roman"/>
          <w:color w:val="000000"/>
          <w:sz w:val="24"/>
          <w:szCs w:val="24"/>
          <w:lang w:eastAsia="ru-RU"/>
        </w:rPr>
        <w:softHyphen/>
        <w:t xml:space="preserve">ность скорлупы восстанавливается. </w:t>
      </w:r>
      <w:r w:rsidRPr="00D4013C">
        <w:rPr>
          <w:rFonts w:ascii="Times New Roman" w:eastAsia="Times New Roman" w:hAnsi="Times New Roman" w:cs="Times New Roman"/>
          <w:color w:val="000000"/>
          <w:sz w:val="24"/>
          <w:szCs w:val="24"/>
          <w:lang w:eastAsia="ru-RU"/>
        </w:rPr>
        <w:lastRenderedPageBreak/>
        <w:t>Объясните это явление с точки зрения химии и с точки зре</w:t>
      </w:r>
      <w:r w:rsidRPr="00D4013C">
        <w:rPr>
          <w:rFonts w:ascii="Times New Roman" w:eastAsia="Times New Roman" w:hAnsi="Times New Roman" w:cs="Times New Roman"/>
          <w:color w:val="000000"/>
          <w:sz w:val="24"/>
          <w:szCs w:val="24"/>
          <w:lang w:eastAsia="ru-RU"/>
        </w:rPr>
        <w:softHyphen/>
        <w:t>ния физиологии животных.</w:t>
      </w:r>
    </w:p>
    <w:p w:rsidR="00D4013C" w:rsidRPr="00D4013C" w:rsidRDefault="00D4013C" w:rsidP="00D4013C">
      <w:pPr>
        <w:spacing w:after="0" w:line="240" w:lineRule="auto"/>
        <w:ind w:firstLine="567"/>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Об открытии йода рассказывают такую историю. В тот день французский ученый Бернар Куртуа, как обычно, завтракал за рабочим столом своего небольшого химического кабинета. У него на плече восседал любимый кот. На столе, рядом с пищей, стояли две бутыли, в одной из которых был настой морских водорослей в спирте, а в дру</w:t>
      </w:r>
      <w:r w:rsidRPr="00D4013C">
        <w:rPr>
          <w:rFonts w:ascii="Times New Roman" w:eastAsia="Times New Roman" w:hAnsi="Times New Roman" w:cs="Times New Roman"/>
          <w:color w:val="000000"/>
          <w:sz w:val="24"/>
          <w:szCs w:val="24"/>
          <w:lang w:eastAsia="ru-RU"/>
        </w:rPr>
        <w:softHyphen/>
        <w:t>гой — смесь концентрированной серной кислоты с железными опилками. Коту надоело сидеть на плече, и он спрыгнул, но неловко: бутыли упали на пол и разбились. Хранившиеся в них жидкости смешались, и в результате химической реакции в воздух поднялись фиолетовые клубы газа. Когда они осели, Куртуа заметил на лабораторном обору</w:t>
      </w:r>
      <w:r w:rsidRPr="00D4013C">
        <w:rPr>
          <w:rFonts w:ascii="Times New Roman" w:eastAsia="Times New Roman" w:hAnsi="Times New Roman" w:cs="Times New Roman"/>
          <w:color w:val="000000"/>
          <w:sz w:val="24"/>
          <w:szCs w:val="24"/>
          <w:lang w:eastAsia="ru-RU"/>
        </w:rPr>
        <w:softHyphen/>
        <w:t>довании фиолетовый кристаллический налет. Так при помощи кота было сделано крупное открытие. Но при этом Куртуа нарушил сразу несколько пра</w:t>
      </w:r>
      <w:r w:rsidRPr="00D4013C">
        <w:rPr>
          <w:rFonts w:ascii="Times New Roman" w:eastAsia="Times New Roman" w:hAnsi="Times New Roman" w:cs="Times New Roman"/>
          <w:color w:val="000000"/>
          <w:sz w:val="24"/>
          <w:szCs w:val="24"/>
          <w:lang w:eastAsia="ru-RU"/>
        </w:rPr>
        <w:softHyphen/>
        <w:t>вил безопасной работы в химических лаборатори</w:t>
      </w:r>
      <w:r w:rsidRPr="00D4013C">
        <w:rPr>
          <w:rFonts w:ascii="Times New Roman" w:eastAsia="Times New Roman" w:hAnsi="Times New Roman" w:cs="Times New Roman"/>
          <w:color w:val="000000"/>
          <w:sz w:val="24"/>
          <w:szCs w:val="24"/>
          <w:lang w:eastAsia="ru-RU"/>
        </w:rPr>
        <w:softHyphen/>
        <w:t>ях. Какие именно?</w:t>
      </w:r>
    </w:p>
    <w:p w:rsidR="00D4013C" w:rsidRPr="00D4013C" w:rsidRDefault="00D4013C" w:rsidP="00D4013C">
      <w:pPr>
        <w:spacing w:after="0" w:line="240" w:lineRule="auto"/>
        <w:ind w:firstLine="567"/>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Попытайтесь ответить и на другие вопросы.</w:t>
      </w:r>
    </w:p>
    <w:p w:rsidR="00D4013C" w:rsidRPr="00D4013C" w:rsidRDefault="00D4013C" w:rsidP="00D4013C">
      <w:pPr>
        <w:numPr>
          <w:ilvl w:val="0"/>
          <w:numId w:val="123"/>
        </w:numPr>
        <w:spacing w:after="0" w:line="240" w:lineRule="auto"/>
        <w:ind w:firstLine="567"/>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Какое вещество, содержащееся в водорослях, могло образовать при взаимодействии с серной кислотой свободный йод? Попробуйте написать уравнение реакции образования йода.</w:t>
      </w:r>
    </w:p>
    <w:p w:rsidR="00D4013C" w:rsidRPr="00D4013C" w:rsidRDefault="00D4013C" w:rsidP="00D4013C">
      <w:pPr>
        <w:numPr>
          <w:ilvl w:val="0"/>
          <w:numId w:val="123"/>
        </w:numPr>
        <w:spacing w:after="0" w:line="240" w:lineRule="auto"/>
        <w:ind w:firstLine="567"/>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Можно ли отнести эту реакцию к окисли</w:t>
      </w:r>
      <w:r w:rsidRPr="00D4013C">
        <w:rPr>
          <w:rFonts w:ascii="Times New Roman" w:eastAsia="Times New Roman" w:hAnsi="Times New Roman" w:cs="Times New Roman"/>
          <w:color w:val="000000"/>
          <w:sz w:val="24"/>
          <w:szCs w:val="24"/>
          <w:lang w:eastAsia="ru-RU"/>
        </w:rPr>
        <w:softHyphen/>
        <w:t>тельно-восстановительным?</w:t>
      </w:r>
    </w:p>
    <w:p w:rsidR="00D4013C" w:rsidRPr="00D4013C" w:rsidRDefault="00D4013C" w:rsidP="00D4013C">
      <w:pPr>
        <w:numPr>
          <w:ilvl w:val="0"/>
          <w:numId w:val="123"/>
        </w:numPr>
        <w:spacing w:after="0" w:line="240" w:lineRule="auto"/>
        <w:ind w:firstLine="567"/>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Как называют процесс, в результате которого из паров йода образовались  кристаллы?</w:t>
      </w:r>
    </w:p>
    <w:p w:rsidR="00D4013C" w:rsidRPr="00D4013C" w:rsidRDefault="00D4013C" w:rsidP="00D4013C">
      <w:pPr>
        <w:numPr>
          <w:ilvl w:val="0"/>
          <w:numId w:val="123"/>
        </w:numPr>
        <w:spacing w:after="0" w:line="240" w:lineRule="auto"/>
        <w:ind w:firstLine="567"/>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Как лучше всего можно было очистить от об</w:t>
      </w:r>
      <w:r w:rsidRPr="00D4013C">
        <w:rPr>
          <w:rFonts w:ascii="Times New Roman" w:eastAsia="Times New Roman" w:hAnsi="Times New Roman" w:cs="Times New Roman"/>
          <w:color w:val="000000"/>
          <w:sz w:val="24"/>
          <w:szCs w:val="24"/>
          <w:lang w:eastAsia="ru-RU"/>
        </w:rPr>
        <w:softHyphen/>
        <w:t>разовавшегося налета оборудование в лаборато</w:t>
      </w:r>
      <w:r w:rsidRPr="00D4013C">
        <w:rPr>
          <w:rFonts w:ascii="Times New Roman" w:eastAsia="Times New Roman" w:hAnsi="Times New Roman" w:cs="Times New Roman"/>
          <w:color w:val="000000"/>
          <w:sz w:val="24"/>
          <w:szCs w:val="24"/>
          <w:lang w:eastAsia="ru-RU"/>
        </w:rPr>
        <w:softHyphen/>
        <w:t>рии?</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b/>
          <w:bCs/>
          <w:sz w:val="24"/>
          <w:szCs w:val="24"/>
        </w:rPr>
      </w:pPr>
    </w:p>
    <w:p w:rsidR="00D4013C" w:rsidRPr="00D4013C" w:rsidRDefault="00D4013C" w:rsidP="00D4013C">
      <w:pPr>
        <w:autoSpaceDE w:val="0"/>
        <w:autoSpaceDN w:val="0"/>
        <w:adjustRightInd w:val="0"/>
        <w:spacing w:after="0" w:line="240" w:lineRule="auto"/>
        <w:ind w:firstLine="567"/>
        <w:jc w:val="center"/>
        <w:rPr>
          <w:rFonts w:ascii="Times New Roman" w:hAnsi="Times New Roman" w:cs="Times New Roman"/>
          <w:b/>
          <w:bCs/>
          <w:sz w:val="24"/>
          <w:szCs w:val="24"/>
        </w:rPr>
      </w:pPr>
      <w:r w:rsidRPr="00D4013C">
        <w:rPr>
          <w:rFonts w:ascii="Times New Roman" w:hAnsi="Times New Roman" w:cs="Times New Roman"/>
          <w:b/>
          <w:bCs/>
          <w:sz w:val="24"/>
          <w:szCs w:val="24"/>
        </w:rPr>
        <w:t>15 занимательных вопросов по химии</w:t>
      </w:r>
    </w:p>
    <w:p w:rsidR="00D4013C" w:rsidRPr="00D4013C" w:rsidRDefault="00D4013C" w:rsidP="00D4013C">
      <w:pPr>
        <w:autoSpaceDE w:val="0"/>
        <w:autoSpaceDN w:val="0"/>
        <w:adjustRightInd w:val="0"/>
        <w:spacing w:after="0" w:line="240" w:lineRule="auto"/>
        <w:ind w:firstLine="567"/>
        <w:jc w:val="center"/>
        <w:rPr>
          <w:rFonts w:ascii="Times New Roman" w:hAnsi="Times New Roman" w:cs="Times New Roman"/>
          <w:b/>
          <w:bCs/>
          <w:sz w:val="24"/>
          <w:szCs w:val="24"/>
        </w:rPr>
      </w:pPr>
    </w:p>
    <w:p w:rsidR="00D4013C" w:rsidRPr="00D4013C" w:rsidRDefault="00D4013C" w:rsidP="00D4013C">
      <w:pPr>
        <w:autoSpaceDE w:val="0"/>
        <w:autoSpaceDN w:val="0"/>
        <w:adjustRightInd w:val="0"/>
        <w:spacing w:after="0" w:line="240" w:lineRule="auto"/>
        <w:ind w:firstLine="567"/>
        <w:jc w:val="right"/>
        <w:rPr>
          <w:rFonts w:ascii="Times New Roman" w:hAnsi="Times New Roman" w:cs="Times New Roman"/>
          <w:b/>
          <w:bCs/>
          <w:i/>
          <w:sz w:val="24"/>
          <w:szCs w:val="24"/>
        </w:rPr>
      </w:pPr>
      <w:r w:rsidRPr="00D4013C">
        <w:rPr>
          <w:rFonts w:ascii="Times New Roman" w:hAnsi="Times New Roman" w:cs="Times New Roman"/>
          <w:b/>
          <w:bCs/>
          <w:i/>
          <w:sz w:val="24"/>
          <w:szCs w:val="24"/>
        </w:rPr>
        <w:t>Мы и сейчас еще не поняли и не хотим понять, что животные, птицы, растения без нас проживут, а вот нам без них не прожить и дня единого (В. Астафьев)</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b/>
          <w:bCs/>
          <w:sz w:val="24"/>
          <w:szCs w:val="24"/>
        </w:rPr>
      </w:pPr>
      <w:r w:rsidRPr="00D4013C">
        <w:rPr>
          <w:rFonts w:ascii="Times New Roman" w:hAnsi="Times New Roman" w:cs="Times New Roman"/>
          <w:b/>
          <w:bCs/>
          <w:sz w:val="24"/>
          <w:szCs w:val="24"/>
        </w:rPr>
        <w:t>1 вопрос</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sz w:val="24"/>
          <w:szCs w:val="24"/>
        </w:rPr>
      </w:pPr>
      <w:r w:rsidRPr="00D4013C">
        <w:rPr>
          <w:rFonts w:ascii="Times New Roman" w:hAnsi="Times New Roman" w:cs="Times New Roman"/>
          <w:sz w:val="24"/>
          <w:szCs w:val="24"/>
        </w:rPr>
        <w:t>Эта смесь состоит из 200 вредных веществ, среди которых угарный газ, сажа, муравьиная кислота,</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sz w:val="24"/>
          <w:szCs w:val="24"/>
        </w:rPr>
      </w:pPr>
      <w:r w:rsidRPr="00D4013C">
        <w:rPr>
          <w:rFonts w:ascii="Times New Roman" w:hAnsi="Times New Roman" w:cs="Times New Roman"/>
          <w:sz w:val="24"/>
          <w:szCs w:val="24"/>
        </w:rPr>
        <w:t>мышьяк, аммиак, сероводород, ацетилен, радиоактивные элементы и другие. Назовите эту смесь.</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i/>
          <w:iCs/>
          <w:sz w:val="24"/>
          <w:szCs w:val="24"/>
        </w:rPr>
      </w:pPr>
      <w:r w:rsidRPr="00D4013C">
        <w:rPr>
          <w:rFonts w:ascii="Times New Roman" w:hAnsi="Times New Roman" w:cs="Times New Roman"/>
          <w:i/>
          <w:iCs/>
          <w:sz w:val="24"/>
          <w:szCs w:val="24"/>
        </w:rPr>
        <w:t>(Табачный дым).</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b/>
          <w:bCs/>
          <w:sz w:val="24"/>
          <w:szCs w:val="24"/>
        </w:rPr>
      </w:pPr>
      <w:r w:rsidRPr="00D4013C">
        <w:rPr>
          <w:rFonts w:ascii="Times New Roman" w:hAnsi="Times New Roman" w:cs="Times New Roman"/>
          <w:b/>
          <w:bCs/>
          <w:sz w:val="24"/>
          <w:szCs w:val="24"/>
        </w:rPr>
        <w:t>2 вопрос</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i/>
          <w:iCs/>
          <w:sz w:val="24"/>
          <w:szCs w:val="24"/>
        </w:rPr>
      </w:pPr>
      <w:r w:rsidRPr="00D4013C">
        <w:rPr>
          <w:rFonts w:ascii="Times New Roman" w:hAnsi="Times New Roman" w:cs="Times New Roman"/>
          <w:sz w:val="24"/>
          <w:szCs w:val="24"/>
        </w:rPr>
        <w:t xml:space="preserve">Какая часть поверхности Земли покрыта водой? </w:t>
      </w:r>
      <w:r w:rsidRPr="00D4013C">
        <w:rPr>
          <w:rFonts w:ascii="Times New Roman" w:hAnsi="Times New Roman" w:cs="Times New Roman"/>
          <w:i/>
          <w:iCs/>
          <w:sz w:val="24"/>
          <w:szCs w:val="24"/>
        </w:rPr>
        <w:t>(3/4 ).</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b/>
          <w:bCs/>
          <w:sz w:val="24"/>
          <w:szCs w:val="24"/>
        </w:rPr>
      </w:pPr>
      <w:r w:rsidRPr="00D4013C">
        <w:rPr>
          <w:rFonts w:ascii="Times New Roman" w:hAnsi="Times New Roman" w:cs="Times New Roman"/>
          <w:b/>
          <w:bCs/>
          <w:sz w:val="24"/>
          <w:szCs w:val="24"/>
        </w:rPr>
        <w:t>3 вопрос</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i/>
          <w:iCs/>
          <w:sz w:val="24"/>
          <w:szCs w:val="24"/>
        </w:rPr>
      </w:pPr>
      <w:r w:rsidRPr="00D4013C">
        <w:rPr>
          <w:rFonts w:ascii="Times New Roman" w:hAnsi="Times New Roman" w:cs="Times New Roman"/>
          <w:sz w:val="24"/>
          <w:szCs w:val="24"/>
        </w:rPr>
        <w:t xml:space="preserve">Назовите самый лѐгкий неметалл. </w:t>
      </w:r>
      <w:r w:rsidRPr="00D4013C">
        <w:rPr>
          <w:rFonts w:ascii="Times New Roman" w:hAnsi="Times New Roman" w:cs="Times New Roman"/>
          <w:i/>
          <w:iCs/>
          <w:sz w:val="24"/>
          <w:szCs w:val="24"/>
        </w:rPr>
        <w:t>(Водород (0,00008989г/см) ).</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b/>
          <w:bCs/>
          <w:sz w:val="24"/>
          <w:szCs w:val="24"/>
        </w:rPr>
      </w:pPr>
      <w:r w:rsidRPr="00D4013C">
        <w:rPr>
          <w:rFonts w:ascii="Times New Roman" w:hAnsi="Times New Roman" w:cs="Times New Roman"/>
          <w:b/>
          <w:bCs/>
          <w:sz w:val="24"/>
          <w:szCs w:val="24"/>
        </w:rPr>
        <w:t>4 вопрос</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sz w:val="24"/>
          <w:szCs w:val="24"/>
        </w:rPr>
      </w:pPr>
      <w:r w:rsidRPr="00D4013C">
        <w:rPr>
          <w:rFonts w:ascii="Times New Roman" w:hAnsi="Times New Roman" w:cs="Times New Roman"/>
          <w:sz w:val="24"/>
          <w:szCs w:val="24"/>
        </w:rPr>
        <w:t>Два неорганических вещества являются самыми распространѐнными на Земле.</w:t>
      </w:r>
    </w:p>
    <w:p w:rsidR="00D4013C" w:rsidRPr="00D4013C" w:rsidRDefault="00D4013C" w:rsidP="00D4013C">
      <w:pPr>
        <w:spacing w:after="0" w:line="240" w:lineRule="auto"/>
        <w:ind w:firstLine="567"/>
        <w:rPr>
          <w:rFonts w:ascii="Times New Roman" w:hAnsi="Times New Roman" w:cs="Times New Roman"/>
          <w:i/>
          <w:iCs/>
          <w:sz w:val="24"/>
          <w:szCs w:val="24"/>
        </w:rPr>
      </w:pPr>
      <w:r w:rsidRPr="00D4013C">
        <w:rPr>
          <w:rFonts w:ascii="Times New Roman" w:hAnsi="Times New Roman" w:cs="Times New Roman"/>
          <w:sz w:val="24"/>
          <w:szCs w:val="24"/>
        </w:rPr>
        <w:t xml:space="preserve">Назовите эти вещества. </w:t>
      </w:r>
      <w:r w:rsidRPr="00D4013C">
        <w:rPr>
          <w:rFonts w:ascii="Times New Roman" w:hAnsi="Times New Roman" w:cs="Times New Roman"/>
          <w:i/>
          <w:iCs/>
          <w:sz w:val="24"/>
          <w:szCs w:val="24"/>
        </w:rPr>
        <w:t>(Вода и оксид кремния).</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b/>
          <w:bCs/>
          <w:sz w:val="24"/>
          <w:szCs w:val="24"/>
        </w:rPr>
      </w:pPr>
      <w:r w:rsidRPr="00D4013C">
        <w:rPr>
          <w:rFonts w:ascii="Times New Roman" w:hAnsi="Times New Roman" w:cs="Times New Roman"/>
          <w:b/>
          <w:bCs/>
          <w:sz w:val="24"/>
          <w:szCs w:val="24"/>
        </w:rPr>
        <w:t>5 вопрос</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i/>
          <w:iCs/>
          <w:sz w:val="24"/>
          <w:szCs w:val="24"/>
        </w:rPr>
      </w:pPr>
      <w:r w:rsidRPr="00D4013C">
        <w:rPr>
          <w:rFonts w:ascii="Times New Roman" w:hAnsi="Times New Roman" w:cs="Times New Roman"/>
          <w:sz w:val="24"/>
          <w:szCs w:val="24"/>
        </w:rPr>
        <w:t xml:space="preserve">Этот элемент назван в честь планеты Земля. </w:t>
      </w:r>
      <w:r w:rsidRPr="00D4013C">
        <w:rPr>
          <w:rFonts w:ascii="Times New Roman" w:hAnsi="Times New Roman" w:cs="Times New Roman"/>
          <w:i/>
          <w:iCs/>
          <w:sz w:val="24"/>
          <w:szCs w:val="24"/>
        </w:rPr>
        <w:t>(Теллур).</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b/>
          <w:bCs/>
          <w:sz w:val="24"/>
          <w:szCs w:val="24"/>
        </w:rPr>
      </w:pPr>
      <w:r w:rsidRPr="00D4013C">
        <w:rPr>
          <w:rFonts w:ascii="Times New Roman" w:hAnsi="Times New Roman" w:cs="Times New Roman"/>
          <w:b/>
          <w:bCs/>
          <w:sz w:val="24"/>
          <w:szCs w:val="24"/>
        </w:rPr>
        <w:t>6 вопрос</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i/>
          <w:iCs/>
          <w:sz w:val="24"/>
          <w:szCs w:val="24"/>
        </w:rPr>
      </w:pPr>
      <w:r w:rsidRPr="00D4013C">
        <w:rPr>
          <w:rFonts w:ascii="Times New Roman" w:hAnsi="Times New Roman" w:cs="Times New Roman"/>
          <w:sz w:val="24"/>
          <w:szCs w:val="24"/>
        </w:rPr>
        <w:t xml:space="preserve">Назовите хобби Д.И.Менделеева. </w:t>
      </w:r>
      <w:r w:rsidRPr="00D4013C">
        <w:rPr>
          <w:rFonts w:ascii="Times New Roman" w:hAnsi="Times New Roman" w:cs="Times New Roman"/>
          <w:i/>
          <w:iCs/>
          <w:sz w:val="24"/>
          <w:szCs w:val="24"/>
        </w:rPr>
        <w:t>(Изготовление чемоданов, футляров, переплѐтов книг).</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b/>
          <w:bCs/>
          <w:sz w:val="24"/>
          <w:szCs w:val="24"/>
        </w:rPr>
      </w:pPr>
      <w:r w:rsidRPr="00D4013C">
        <w:rPr>
          <w:rFonts w:ascii="Times New Roman" w:hAnsi="Times New Roman" w:cs="Times New Roman"/>
          <w:b/>
          <w:bCs/>
          <w:sz w:val="24"/>
          <w:szCs w:val="24"/>
        </w:rPr>
        <w:t>7 вопрос</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i/>
          <w:iCs/>
          <w:sz w:val="24"/>
          <w:szCs w:val="24"/>
        </w:rPr>
      </w:pPr>
      <w:r w:rsidRPr="00D4013C">
        <w:rPr>
          <w:rFonts w:ascii="Times New Roman" w:hAnsi="Times New Roman" w:cs="Times New Roman"/>
          <w:sz w:val="24"/>
          <w:szCs w:val="24"/>
        </w:rPr>
        <w:t xml:space="preserve">Каких элементарных частиц нет в ядре атома? </w:t>
      </w:r>
      <w:r w:rsidRPr="00D4013C">
        <w:rPr>
          <w:rFonts w:ascii="Times New Roman" w:hAnsi="Times New Roman" w:cs="Times New Roman"/>
          <w:i/>
          <w:iCs/>
          <w:sz w:val="24"/>
          <w:szCs w:val="24"/>
        </w:rPr>
        <w:t>(Электронов).</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b/>
          <w:bCs/>
          <w:sz w:val="24"/>
          <w:szCs w:val="24"/>
        </w:rPr>
      </w:pPr>
      <w:r w:rsidRPr="00D4013C">
        <w:rPr>
          <w:rFonts w:ascii="Times New Roman" w:hAnsi="Times New Roman" w:cs="Times New Roman"/>
          <w:b/>
          <w:bCs/>
          <w:sz w:val="24"/>
          <w:szCs w:val="24"/>
        </w:rPr>
        <w:t>8 вопрос</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i/>
          <w:iCs/>
          <w:sz w:val="24"/>
          <w:szCs w:val="24"/>
        </w:rPr>
      </w:pPr>
      <w:r w:rsidRPr="00D4013C">
        <w:rPr>
          <w:rFonts w:ascii="Times New Roman" w:hAnsi="Times New Roman" w:cs="Times New Roman"/>
          <w:sz w:val="24"/>
          <w:szCs w:val="24"/>
        </w:rPr>
        <w:t xml:space="preserve">Какое химическое название имеет марганцовка? </w:t>
      </w:r>
      <w:r w:rsidRPr="00D4013C">
        <w:rPr>
          <w:rFonts w:ascii="Times New Roman" w:hAnsi="Times New Roman" w:cs="Times New Roman"/>
          <w:i/>
          <w:iCs/>
          <w:sz w:val="24"/>
          <w:szCs w:val="24"/>
        </w:rPr>
        <w:t>(Перманганат калия).</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b/>
          <w:bCs/>
          <w:sz w:val="24"/>
          <w:szCs w:val="24"/>
        </w:rPr>
      </w:pPr>
      <w:r w:rsidRPr="00D4013C">
        <w:rPr>
          <w:rFonts w:ascii="Times New Roman" w:hAnsi="Times New Roman" w:cs="Times New Roman"/>
          <w:b/>
          <w:bCs/>
          <w:sz w:val="24"/>
          <w:szCs w:val="24"/>
        </w:rPr>
        <w:t>9 вопрос</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i/>
          <w:iCs/>
          <w:sz w:val="24"/>
          <w:szCs w:val="24"/>
        </w:rPr>
      </w:pPr>
      <w:r w:rsidRPr="00D4013C">
        <w:rPr>
          <w:rFonts w:ascii="Times New Roman" w:hAnsi="Times New Roman" w:cs="Times New Roman"/>
          <w:sz w:val="24"/>
          <w:szCs w:val="24"/>
        </w:rPr>
        <w:lastRenderedPageBreak/>
        <w:t xml:space="preserve">Как называется индикатор, который вырабатывается из некоторых видов лишайников? </w:t>
      </w:r>
      <w:r w:rsidRPr="00D4013C">
        <w:rPr>
          <w:rFonts w:ascii="Times New Roman" w:hAnsi="Times New Roman" w:cs="Times New Roman"/>
          <w:i/>
          <w:iCs/>
          <w:sz w:val="24"/>
          <w:szCs w:val="24"/>
        </w:rPr>
        <w:t>(Лакмус).</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b/>
          <w:bCs/>
          <w:sz w:val="24"/>
          <w:szCs w:val="24"/>
        </w:rPr>
      </w:pPr>
      <w:r w:rsidRPr="00D4013C">
        <w:rPr>
          <w:rFonts w:ascii="Times New Roman" w:hAnsi="Times New Roman" w:cs="Times New Roman"/>
          <w:b/>
          <w:bCs/>
          <w:sz w:val="24"/>
          <w:szCs w:val="24"/>
        </w:rPr>
        <w:t>10 вопрос</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i/>
          <w:iCs/>
          <w:sz w:val="24"/>
          <w:szCs w:val="24"/>
        </w:rPr>
      </w:pPr>
      <w:r w:rsidRPr="00D4013C">
        <w:rPr>
          <w:rFonts w:ascii="Times New Roman" w:hAnsi="Times New Roman" w:cs="Times New Roman"/>
          <w:sz w:val="24"/>
          <w:szCs w:val="24"/>
        </w:rPr>
        <w:t xml:space="preserve">По выражению Ферсмана ―Элемент жизни и мысли‖ – … </w:t>
      </w:r>
      <w:r w:rsidRPr="00D4013C">
        <w:rPr>
          <w:rFonts w:ascii="Times New Roman" w:hAnsi="Times New Roman" w:cs="Times New Roman"/>
          <w:i/>
          <w:iCs/>
          <w:sz w:val="24"/>
          <w:szCs w:val="24"/>
        </w:rPr>
        <w:t>(Фосфор ).</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b/>
          <w:bCs/>
          <w:sz w:val="24"/>
          <w:szCs w:val="24"/>
        </w:rPr>
      </w:pPr>
      <w:r w:rsidRPr="00D4013C">
        <w:rPr>
          <w:rFonts w:ascii="Times New Roman" w:hAnsi="Times New Roman" w:cs="Times New Roman"/>
          <w:b/>
          <w:bCs/>
          <w:sz w:val="24"/>
          <w:szCs w:val="24"/>
        </w:rPr>
        <w:t>11 вопрос</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i/>
          <w:iCs/>
          <w:sz w:val="24"/>
          <w:szCs w:val="24"/>
        </w:rPr>
      </w:pPr>
      <w:r w:rsidRPr="00D4013C">
        <w:rPr>
          <w:rFonts w:ascii="Times New Roman" w:hAnsi="Times New Roman" w:cs="Times New Roman"/>
          <w:sz w:val="24"/>
          <w:szCs w:val="24"/>
        </w:rPr>
        <w:t xml:space="preserve">Назовите металл, входящий в состав молекулы хлорофилла. </w:t>
      </w:r>
      <w:r w:rsidRPr="00D4013C">
        <w:rPr>
          <w:rFonts w:ascii="Times New Roman" w:hAnsi="Times New Roman" w:cs="Times New Roman"/>
          <w:i/>
          <w:iCs/>
          <w:sz w:val="24"/>
          <w:szCs w:val="24"/>
        </w:rPr>
        <w:t>(Магний).</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b/>
          <w:bCs/>
          <w:sz w:val="24"/>
          <w:szCs w:val="24"/>
        </w:rPr>
      </w:pPr>
      <w:r w:rsidRPr="00D4013C">
        <w:rPr>
          <w:rFonts w:ascii="Times New Roman" w:hAnsi="Times New Roman" w:cs="Times New Roman"/>
          <w:b/>
          <w:bCs/>
          <w:sz w:val="24"/>
          <w:szCs w:val="24"/>
        </w:rPr>
        <w:t>12 вопрос</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i/>
          <w:iCs/>
          <w:sz w:val="24"/>
          <w:szCs w:val="24"/>
        </w:rPr>
      </w:pPr>
      <w:r w:rsidRPr="00D4013C">
        <w:rPr>
          <w:rFonts w:ascii="Times New Roman" w:hAnsi="Times New Roman" w:cs="Times New Roman"/>
          <w:sz w:val="24"/>
          <w:szCs w:val="24"/>
        </w:rPr>
        <w:t xml:space="preserve">Назовите основной резервный углевод растений. </w:t>
      </w:r>
      <w:r w:rsidRPr="00D4013C">
        <w:rPr>
          <w:rFonts w:ascii="Times New Roman" w:hAnsi="Times New Roman" w:cs="Times New Roman"/>
          <w:i/>
          <w:iCs/>
          <w:sz w:val="24"/>
          <w:szCs w:val="24"/>
        </w:rPr>
        <w:t>(Крахмал).</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b/>
          <w:bCs/>
          <w:sz w:val="24"/>
          <w:szCs w:val="24"/>
        </w:rPr>
      </w:pPr>
      <w:r w:rsidRPr="00D4013C">
        <w:rPr>
          <w:rFonts w:ascii="Times New Roman" w:hAnsi="Times New Roman" w:cs="Times New Roman"/>
          <w:b/>
          <w:bCs/>
          <w:sz w:val="24"/>
          <w:szCs w:val="24"/>
        </w:rPr>
        <w:t>13 вопрос</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i/>
          <w:iCs/>
          <w:sz w:val="24"/>
          <w:szCs w:val="24"/>
        </w:rPr>
      </w:pPr>
      <w:r w:rsidRPr="00D4013C">
        <w:rPr>
          <w:rFonts w:ascii="Times New Roman" w:hAnsi="Times New Roman" w:cs="Times New Roman"/>
          <w:sz w:val="24"/>
          <w:szCs w:val="24"/>
        </w:rPr>
        <w:t xml:space="preserve">Название какого химического элемента совпадает с названием соснового леса. </w:t>
      </w:r>
      <w:r w:rsidRPr="00D4013C">
        <w:rPr>
          <w:rFonts w:ascii="Times New Roman" w:hAnsi="Times New Roman" w:cs="Times New Roman"/>
          <w:i/>
          <w:iCs/>
          <w:sz w:val="24"/>
          <w:szCs w:val="24"/>
        </w:rPr>
        <w:t>(Бор).</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b/>
          <w:bCs/>
          <w:sz w:val="24"/>
          <w:szCs w:val="24"/>
        </w:rPr>
      </w:pPr>
      <w:r w:rsidRPr="00D4013C">
        <w:rPr>
          <w:rFonts w:ascii="Times New Roman" w:hAnsi="Times New Roman" w:cs="Times New Roman"/>
          <w:b/>
          <w:bCs/>
          <w:sz w:val="24"/>
          <w:szCs w:val="24"/>
        </w:rPr>
        <w:t>14 вопрос</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i/>
          <w:iCs/>
          <w:sz w:val="24"/>
          <w:szCs w:val="24"/>
        </w:rPr>
      </w:pPr>
      <w:r w:rsidRPr="00D4013C">
        <w:rPr>
          <w:rFonts w:ascii="Times New Roman" w:hAnsi="Times New Roman" w:cs="Times New Roman"/>
          <w:sz w:val="24"/>
          <w:szCs w:val="24"/>
        </w:rPr>
        <w:t xml:space="preserve">Какой металл обладает бактерицидными свойствами? </w:t>
      </w:r>
      <w:r w:rsidRPr="00D4013C">
        <w:rPr>
          <w:rFonts w:ascii="Times New Roman" w:hAnsi="Times New Roman" w:cs="Times New Roman"/>
          <w:i/>
          <w:iCs/>
          <w:sz w:val="24"/>
          <w:szCs w:val="24"/>
        </w:rPr>
        <w:t>(Серебро).</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b/>
          <w:bCs/>
          <w:sz w:val="24"/>
          <w:szCs w:val="24"/>
        </w:rPr>
      </w:pPr>
      <w:r w:rsidRPr="00D4013C">
        <w:rPr>
          <w:rFonts w:ascii="Times New Roman" w:hAnsi="Times New Roman" w:cs="Times New Roman"/>
          <w:b/>
          <w:bCs/>
          <w:sz w:val="24"/>
          <w:szCs w:val="24"/>
        </w:rPr>
        <w:t>15 вопрос</w:t>
      </w:r>
    </w:p>
    <w:p w:rsidR="00D4013C" w:rsidRPr="00D4013C" w:rsidRDefault="00D4013C" w:rsidP="00D4013C">
      <w:pPr>
        <w:spacing w:after="0" w:line="240" w:lineRule="auto"/>
        <w:ind w:firstLine="567"/>
        <w:rPr>
          <w:rFonts w:ascii="Times New Roman" w:hAnsi="Times New Roman" w:cs="Times New Roman"/>
          <w:i/>
          <w:iCs/>
          <w:sz w:val="24"/>
          <w:szCs w:val="24"/>
        </w:rPr>
      </w:pPr>
      <w:r w:rsidRPr="00D4013C">
        <w:rPr>
          <w:rFonts w:ascii="Times New Roman" w:hAnsi="Times New Roman" w:cs="Times New Roman"/>
          <w:sz w:val="24"/>
          <w:szCs w:val="24"/>
        </w:rPr>
        <w:t xml:space="preserve">Какую морскую водоросль называют морской капустой? </w:t>
      </w:r>
      <w:r w:rsidRPr="00D4013C">
        <w:rPr>
          <w:rFonts w:ascii="Times New Roman" w:hAnsi="Times New Roman" w:cs="Times New Roman"/>
          <w:i/>
          <w:iCs/>
          <w:sz w:val="24"/>
          <w:szCs w:val="24"/>
        </w:rPr>
        <w:t>(Ламинария)</w:t>
      </w:r>
    </w:p>
    <w:p w:rsidR="00D4013C" w:rsidRPr="00D4013C" w:rsidRDefault="00D4013C" w:rsidP="00D4013C">
      <w:pPr>
        <w:autoSpaceDE w:val="0"/>
        <w:autoSpaceDN w:val="0"/>
        <w:adjustRightInd w:val="0"/>
        <w:spacing w:after="0" w:line="240" w:lineRule="auto"/>
        <w:ind w:firstLine="567"/>
        <w:jc w:val="center"/>
        <w:rPr>
          <w:rFonts w:ascii="Times New Roman" w:hAnsi="Times New Roman" w:cs="Times New Roman"/>
          <w:b/>
          <w:bCs/>
          <w:sz w:val="24"/>
          <w:szCs w:val="24"/>
        </w:rPr>
      </w:pPr>
    </w:p>
    <w:p w:rsidR="00D4013C" w:rsidRPr="00D4013C" w:rsidRDefault="00D4013C" w:rsidP="00D4013C">
      <w:pPr>
        <w:autoSpaceDE w:val="0"/>
        <w:autoSpaceDN w:val="0"/>
        <w:adjustRightInd w:val="0"/>
        <w:spacing w:after="0" w:line="240" w:lineRule="auto"/>
        <w:ind w:firstLine="567"/>
        <w:jc w:val="center"/>
        <w:rPr>
          <w:rFonts w:ascii="Times New Roman" w:hAnsi="Times New Roman" w:cs="Times New Roman"/>
          <w:b/>
          <w:bCs/>
          <w:sz w:val="24"/>
          <w:szCs w:val="24"/>
        </w:rPr>
      </w:pPr>
    </w:p>
    <w:p w:rsidR="00D4013C" w:rsidRPr="00D4013C" w:rsidRDefault="00D4013C" w:rsidP="00D4013C">
      <w:pPr>
        <w:autoSpaceDE w:val="0"/>
        <w:autoSpaceDN w:val="0"/>
        <w:adjustRightInd w:val="0"/>
        <w:spacing w:after="0" w:line="240" w:lineRule="auto"/>
        <w:ind w:firstLine="567"/>
        <w:jc w:val="center"/>
        <w:rPr>
          <w:rFonts w:ascii="Times New Roman" w:hAnsi="Times New Roman" w:cs="Times New Roman"/>
          <w:b/>
          <w:bCs/>
          <w:sz w:val="24"/>
          <w:szCs w:val="24"/>
        </w:rPr>
      </w:pPr>
    </w:p>
    <w:p w:rsidR="00D4013C" w:rsidRPr="00D4013C" w:rsidRDefault="00D4013C" w:rsidP="00D4013C">
      <w:pPr>
        <w:autoSpaceDE w:val="0"/>
        <w:autoSpaceDN w:val="0"/>
        <w:adjustRightInd w:val="0"/>
        <w:spacing w:after="0" w:line="240" w:lineRule="auto"/>
        <w:ind w:firstLine="567"/>
        <w:jc w:val="center"/>
        <w:rPr>
          <w:rFonts w:ascii="Times New Roman" w:hAnsi="Times New Roman" w:cs="Times New Roman"/>
          <w:b/>
          <w:bCs/>
          <w:sz w:val="24"/>
          <w:szCs w:val="24"/>
        </w:rPr>
      </w:pPr>
      <w:r w:rsidRPr="00D4013C">
        <w:rPr>
          <w:rFonts w:ascii="Times New Roman" w:hAnsi="Times New Roman" w:cs="Times New Roman"/>
          <w:b/>
          <w:bCs/>
          <w:sz w:val="24"/>
          <w:szCs w:val="24"/>
        </w:rPr>
        <w:t>Брейн-ринг по химии и экологии</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b/>
          <w:bCs/>
          <w:sz w:val="24"/>
          <w:szCs w:val="24"/>
        </w:rPr>
      </w:pPr>
      <w:r w:rsidRPr="00D4013C">
        <w:rPr>
          <w:rFonts w:ascii="Times New Roman" w:hAnsi="Times New Roman" w:cs="Times New Roman"/>
          <w:b/>
          <w:bCs/>
          <w:sz w:val="24"/>
          <w:szCs w:val="24"/>
        </w:rPr>
        <w:t>Риск – версия</w:t>
      </w:r>
    </w:p>
    <w:p w:rsidR="00D4013C" w:rsidRPr="00D4013C" w:rsidRDefault="00D4013C" w:rsidP="00D4013C">
      <w:pPr>
        <w:numPr>
          <w:ilvl w:val="0"/>
          <w:numId w:val="124"/>
        </w:numPr>
        <w:autoSpaceDE w:val="0"/>
        <w:autoSpaceDN w:val="0"/>
        <w:adjustRightInd w:val="0"/>
        <w:spacing w:after="0" w:line="240" w:lineRule="auto"/>
        <w:contextualSpacing/>
        <w:rPr>
          <w:rFonts w:ascii="Times New Roman" w:hAnsi="Times New Roman" w:cs="Times New Roman"/>
          <w:sz w:val="24"/>
          <w:szCs w:val="24"/>
        </w:rPr>
      </w:pPr>
      <w:r w:rsidRPr="00D4013C">
        <w:rPr>
          <w:rFonts w:ascii="Times New Roman" w:hAnsi="Times New Roman" w:cs="Times New Roman"/>
          <w:sz w:val="24"/>
          <w:szCs w:val="24"/>
        </w:rPr>
        <w:t>Команде предлагается ответить на поставленный вопрос.</w:t>
      </w:r>
    </w:p>
    <w:p w:rsidR="00D4013C" w:rsidRPr="00D4013C" w:rsidRDefault="00D4013C" w:rsidP="00D4013C">
      <w:pPr>
        <w:numPr>
          <w:ilvl w:val="0"/>
          <w:numId w:val="124"/>
        </w:numPr>
        <w:autoSpaceDE w:val="0"/>
        <w:autoSpaceDN w:val="0"/>
        <w:adjustRightInd w:val="0"/>
        <w:spacing w:after="0" w:line="240" w:lineRule="auto"/>
        <w:contextualSpacing/>
        <w:rPr>
          <w:rFonts w:ascii="Times New Roman" w:hAnsi="Times New Roman" w:cs="Times New Roman"/>
          <w:sz w:val="24"/>
          <w:szCs w:val="24"/>
        </w:rPr>
      </w:pPr>
      <w:r w:rsidRPr="00D4013C">
        <w:rPr>
          <w:rFonts w:ascii="Times New Roman" w:hAnsi="Times New Roman" w:cs="Times New Roman"/>
          <w:sz w:val="24"/>
          <w:szCs w:val="24"/>
        </w:rPr>
        <w:t>Если она отвечает сразу, то получает 2 балла.</w:t>
      </w:r>
    </w:p>
    <w:p w:rsidR="00D4013C" w:rsidRPr="00D4013C" w:rsidRDefault="00D4013C" w:rsidP="00D4013C">
      <w:pPr>
        <w:numPr>
          <w:ilvl w:val="0"/>
          <w:numId w:val="124"/>
        </w:numPr>
        <w:autoSpaceDE w:val="0"/>
        <w:autoSpaceDN w:val="0"/>
        <w:adjustRightInd w:val="0"/>
        <w:spacing w:after="0" w:line="240" w:lineRule="auto"/>
        <w:contextualSpacing/>
        <w:rPr>
          <w:rFonts w:ascii="Times New Roman" w:hAnsi="Times New Roman" w:cs="Times New Roman"/>
          <w:sz w:val="24"/>
          <w:szCs w:val="24"/>
        </w:rPr>
      </w:pPr>
      <w:r w:rsidRPr="00D4013C">
        <w:rPr>
          <w:rFonts w:ascii="Times New Roman" w:hAnsi="Times New Roman" w:cs="Times New Roman"/>
          <w:sz w:val="24"/>
          <w:szCs w:val="24"/>
        </w:rPr>
        <w:t>Если обсуждает 30 секунд и отвечает правильно – получает 1 балл.</w:t>
      </w:r>
    </w:p>
    <w:p w:rsidR="00D4013C" w:rsidRPr="00D4013C" w:rsidRDefault="00D4013C" w:rsidP="00D4013C">
      <w:pPr>
        <w:numPr>
          <w:ilvl w:val="0"/>
          <w:numId w:val="124"/>
        </w:numPr>
        <w:autoSpaceDE w:val="0"/>
        <w:autoSpaceDN w:val="0"/>
        <w:adjustRightInd w:val="0"/>
        <w:spacing w:after="0" w:line="240" w:lineRule="auto"/>
        <w:contextualSpacing/>
        <w:rPr>
          <w:rFonts w:ascii="Times New Roman" w:hAnsi="Times New Roman" w:cs="Times New Roman"/>
          <w:i/>
          <w:iCs/>
          <w:sz w:val="24"/>
          <w:szCs w:val="24"/>
        </w:rPr>
      </w:pPr>
      <w:r w:rsidRPr="00D4013C">
        <w:rPr>
          <w:rFonts w:ascii="Times New Roman" w:hAnsi="Times New Roman" w:cs="Times New Roman"/>
          <w:sz w:val="24"/>
          <w:szCs w:val="24"/>
        </w:rPr>
        <w:t>В случае неправильного ответа, право заработать 1 балл предоставляется команде, первой поднявшей руку.</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b/>
          <w:bCs/>
          <w:sz w:val="24"/>
          <w:szCs w:val="24"/>
        </w:rPr>
      </w:pPr>
    </w:p>
    <w:p w:rsidR="00D4013C" w:rsidRPr="00D4013C" w:rsidRDefault="00D4013C" w:rsidP="00D4013C">
      <w:pPr>
        <w:autoSpaceDE w:val="0"/>
        <w:autoSpaceDN w:val="0"/>
        <w:adjustRightInd w:val="0"/>
        <w:spacing w:after="0" w:line="240" w:lineRule="auto"/>
        <w:ind w:firstLine="567"/>
        <w:rPr>
          <w:rFonts w:ascii="Times New Roman" w:hAnsi="Times New Roman" w:cs="Times New Roman"/>
          <w:sz w:val="24"/>
          <w:szCs w:val="24"/>
        </w:rPr>
      </w:pPr>
      <w:r w:rsidRPr="00D4013C">
        <w:rPr>
          <w:rFonts w:ascii="Times New Roman" w:hAnsi="Times New Roman" w:cs="Times New Roman"/>
          <w:b/>
          <w:bCs/>
          <w:sz w:val="24"/>
          <w:szCs w:val="24"/>
        </w:rPr>
        <w:t xml:space="preserve">Риск-версия №1. </w:t>
      </w:r>
      <w:r w:rsidRPr="00D4013C">
        <w:rPr>
          <w:rFonts w:ascii="Times New Roman" w:hAnsi="Times New Roman" w:cs="Times New Roman"/>
          <w:sz w:val="24"/>
          <w:szCs w:val="24"/>
        </w:rPr>
        <w:t>Назовите вещества, являющиеся причиной разрушения озонового слоя атмосферы. (Хлор- и фторсодержащие соединения, фреоны, некоторые продукты сгорания ракетного топлива).</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sz w:val="24"/>
          <w:szCs w:val="24"/>
        </w:rPr>
      </w:pPr>
      <w:r w:rsidRPr="00D4013C">
        <w:rPr>
          <w:rFonts w:ascii="Times New Roman" w:hAnsi="Times New Roman" w:cs="Times New Roman"/>
          <w:b/>
          <w:bCs/>
          <w:sz w:val="24"/>
          <w:szCs w:val="24"/>
        </w:rPr>
        <w:t xml:space="preserve">Риск-версия №2. </w:t>
      </w:r>
      <w:r w:rsidRPr="00D4013C">
        <w:rPr>
          <w:rFonts w:ascii="Times New Roman" w:hAnsi="Times New Roman" w:cs="Times New Roman"/>
          <w:sz w:val="24"/>
          <w:szCs w:val="24"/>
        </w:rPr>
        <w:t>Для чего в глубокой древности греческий философ Платон советовал сажать леса на холмах? (Для борьбы с эрозией почвы).</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sz w:val="24"/>
          <w:szCs w:val="24"/>
        </w:rPr>
      </w:pPr>
      <w:r w:rsidRPr="00D4013C">
        <w:rPr>
          <w:rFonts w:ascii="Times New Roman" w:hAnsi="Times New Roman" w:cs="Times New Roman"/>
          <w:b/>
          <w:bCs/>
          <w:sz w:val="24"/>
          <w:szCs w:val="24"/>
        </w:rPr>
        <w:t xml:space="preserve">Риск-версия №3. </w:t>
      </w:r>
      <w:r w:rsidRPr="00D4013C">
        <w:rPr>
          <w:rFonts w:ascii="Times New Roman" w:hAnsi="Times New Roman" w:cs="Times New Roman"/>
          <w:sz w:val="24"/>
          <w:szCs w:val="24"/>
        </w:rPr>
        <w:t>Выхлопные газы автомобилей могут быть источником загрязнения продуктов этим металлом. (Свинец).</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sz w:val="24"/>
          <w:szCs w:val="24"/>
        </w:rPr>
      </w:pPr>
      <w:r w:rsidRPr="00D4013C">
        <w:rPr>
          <w:rFonts w:ascii="Times New Roman" w:hAnsi="Times New Roman" w:cs="Times New Roman"/>
          <w:b/>
          <w:bCs/>
          <w:sz w:val="24"/>
          <w:szCs w:val="24"/>
        </w:rPr>
        <w:t>Риск-версия №4</w:t>
      </w:r>
      <w:r w:rsidRPr="00D4013C">
        <w:rPr>
          <w:rFonts w:ascii="Times New Roman" w:hAnsi="Times New Roman" w:cs="Times New Roman"/>
          <w:sz w:val="24"/>
          <w:szCs w:val="24"/>
        </w:rPr>
        <w:t>. Сточные воды целлюлозно – бумажных комбинатов могут быть источником загрязнения окружающей среды ядовитыми соединениями этого металла. Назовите этот металл.</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sz w:val="24"/>
          <w:szCs w:val="24"/>
        </w:rPr>
      </w:pPr>
      <w:r w:rsidRPr="00D4013C">
        <w:rPr>
          <w:rFonts w:ascii="Times New Roman" w:hAnsi="Times New Roman" w:cs="Times New Roman"/>
          <w:b/>
          <w:bCs/>
          <w:sz w:val="24"/>
          <w:szCs w:val="24"/>
        </w:rPr>
        <w:t xml:space="preserve">Риск-версия №5. </w:t>
      </w:r>
      <w:r w:rsidRPr="00D4013C">
        <w:rPr>
          <w:rFonts w:ascii="Times New Roman" w:hAnsi="Times New Roman" w:cs="Times New Roman"/>
          <w:sz w:val="24"/>
          <w:szCs w:val="24"/>
        </w:rPr>
        <w:t>В настоящее время серебро ценится ниже, чем в 19 веке, из-за быстрого потемнения металла на воздухе. Почему это происходит? (По сравнению с 19 веком концентрация сероводорода в воздухе значительно увеличила).</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sz w:val="24"/>
          <w:szCs w:val="24"/>
        </w:rPr>
      </w:pPr>
      <w:r w:rsidRPr="00D4013C">
        <w:rPr>
          <w:rFonts w:ascii="Times New Roman" w:hAnsi="Times New Roman" w:cs="Times New Roman"/>
          <w:b/>
          <w:bCs/>
          <w:sz w:val="24"/>
          <w:szCs w:val="24"/>
        </w:rPr>
        <w:t xml:space="preserve">Риск-версия №6. </w:t>
      </w:r>
      <w:r w:rsidRPr="00D4013C">
        <w:rPr>
          <w:rFonts w:ascii="Times New Roman" w:hAnsi="Times New Roman" w:cs="Times New Roman"/>
          <w:sz w:val="24"/>
          <w:szCs w:val="24"/>
        </w:rPr>
        <w:t>С чем связана так называемая ―радонная проблема, часто упоминаемая в экологической литературе? (С тем, что человек рискует получить облучение от радона, выделяющегося из разломов земной коры).</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sz w:val="24"/>
          <w:szCs w:val="24"/>
        </w:rPr>
      </w:pPr>
      <w:r w:rsidRPr="00D4013C">
        <w:rPr>
          <w:rFonts w:ascii="Times New Roman" w:hAnsi="Times New Roman" w:cs="Times New Roman"/>
          <w:b/>
          <w:bCs/>
          <w:sz w:val="24"/>
          <w:szCs w:val="24"/>
        </w:rPr>
        <w:t xml:space="preserve">Риск-версия №7. </w:t>
      </w:r>
      <w:r w:rsidRPr="00D4013C">
        <w:rPr>
          <w:rFonts w:ascii="Times New Roman" w:hAnsi="Times New Roman" w:cs="Times New Roman"/>
          <w:sz w:val="24"/>
          <w:szCs w:val="24"/>
        </w:rPr>
        <w:t>Безводный карбонат натрия называют кальцинированной содой. Но ведь это соль натрия, причем здесь кальций? (Эта соль получается при прокаливании, а по-латыни этот процесс называется кальцинацией).</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sz w:val="24"/>
          <w:szCs w:val="24"/>
        </w:rPr>
      </w:pPr>
      <w:r w:rsidRPr="00D4013C">
        <w:rPr>
          <w:rFonts w:ascii="Times New Roman" w:hAnsi="Times New Roman" w:cs="Times New Roman"/>
          <w:b/>
          <w:bCs/>
          <w:sz w:val="24"/>
          <w:szCs w:val="24"/>
        </w:rPr>
        <w:t xml:space="preserve">Риск-версия №8. </w:t>
      </w:r>
      <w:r w:rsidRPr="00D4013C">
        <w:rPr>
          <w:rFonts w:ascii="Times New Roman" w:hAnsi="Times New Roman" w:cs="Times New Roman"/>
          <w:sz w:val="24"/>
          <w:szCs w:val="24"/>
        </w:rPr>
        <w:t>Почему некоторые исследователи считают, что причиной вымирания динозавров является ―мягкая вода? (Употребление воды с малыми дозами ионов кальция приводит к уменьшению прочности костей).</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sz w:val="24"/>
          <w:szCs w:val="24"/>
        </w:rPr>
      </w:pPr>
      <w:r w:rsidRPr="00D4013C">
        <w:rPr>
          <w:rFonts w:ascii="Times New Roman" w:hAnsi="Times New Roman" w:cs="Times New Roman"/>
          <w:b/>
          <w:bCs/>
          <w:sz w:val="24"/>
          <w:szCs w:val="24"/>
        </w:rPr>
        <w:t xml:space="preserve">Риск-версия №9. </w:t>
      </w:r>
      <w:r w:rsidRPr="00D4013C">
        <w:rPr>
          <w:rFonts w:ascii="Times New Roman" w:hAnsi="Times New Roman" w:cs="Times New Roman"/>
          <w:sz w:val="24"/>
          <w:szCs w:val="24"/>
        </w:rPr>
        <w:t>Почему снег и пена на разбивающихся волнах белые, хотя и в том , и в другом случае мы имеем дело с водой? (Снег – это вода в виде кристаллов. Все они образуют пушистую рыхлую массу, которая отражает белый цвет, поэтому снег и кажется нам белым).</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i/>
          <w:iCs/>
          <w:sz w:val="24"/>
          <w:szCs w:val="24"/>
        </w:rPr>
      </w:pPr>
      <w:r w:rsidRPr="00D4013C">
        <w:rPr>
          <w:rFonts w:ascii="Times New Roman" w:hAnsi="Times New Roman" w:cs="Times New Roman"/>
          <w:b/>
          <w:bCs/>
          <w:sz w:val="24"/>
          <w:szCs w:val="24"/>
        </w:rPr>
        <w:lastRenderedPageBreak/>
        <w:t xml:space="preserve">Риск-версия №10. </w:t>
      </w:r>
      <w:r w:rsidRPr="00D4013C">
        <w:rPr>
          <w:rFonts w:ascii="Times New Roman" w:hAnsi="Times New Roman" w:cs="Times New Roman"/>
          <w:sz w:val="24"/>
          <w:szCs w:val="24"/>
        </w:rPr>
        <w:t>Этот оксид используют при испытании изделий и приборов, предназначенных для работы в ―царствах холода: Арктике, Антарктиде или стратосфере. (Углекислый газ –сухой лѐд)</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sz w:val="24"/>
          <w:szCs w:val="24"/>
        </w:rPr>
      </w:pPr>
      <w:r w:rsidRPr="00D4013C">
        <w:rPr>
          <w:rFonts w:ascii="Times New Roman" w:hAnsi="Times New Roman" w:cs="Times New Roman"/>
          <w:b/>
          <w:bCs/>
          <w:sz w:val="24"/>
          <w:szCs w:val="24"/>
        </w:rPr>
        <w:t xml:space="preserve">Риск-версия №11. </w:t>
      </w:r>
      <w:r w:rsidRPr="00D4013C">
        <w:rPr>
          <w:rFonts w:ascii="Times New Roman" w:hAnsi="Times New Roman" w:cs="Times New Roman"/>
          <w:sz w:val="24"/>
          <w:szCs w:val="24"/>
        </w:rPr>
        <w:t>Этот газообразный оксид убивает некоторые микроорганизмы, поэтому его используют для окуривания овощехранилищ. (Оксид серы (IV).</w:t>
      </w:r>
    </w:p>
    <w:p w:rsidR="00D4013C" w:rsidRPr="00D4013C" w:rsidRDefault="00D4013C" w:rsidP="00D4013C">
      <w:pPr>
        <w:autoSpaceDE w:val="0"/>
        <w:autoSpaceDN w:val="0"/>
        <w:adjustRightInd w:val="0"/>
        <w:spacing w:after="0" w:line="240" w:lineRule="auto"/>
        <w:ind w:firstLine="567"/>
        <w:rPr>
          <w:rFonts w:ascii="Times New Roman" w:hAnsi="Times New Roman" w:cs="Times New Roman"/>
          <w:sz w:val="24"/>
          <w:szCs w:val="24"/>
        </w:rPr>
      </w:pPr>
      <w:r w:rsidRPr="00D4013C">
        <w:rPr>
          <w:rFonts w:ascii="Times New Roman" w:hAnsi="Times New Roman" w:cs="Times New Roman"/>
          <w:b/>
          <w:bCs/>
          <w:sz w:val="24"/>
          <w:szCs w:val="24"/>
        </w:rPr>
        <w:t xml:space="preserve">Риск-версия №12. </w:t>
      </w:r>
      <w:r w:rsidRPr="00D4013C">
        <w:rPr>
          <w:rFonts w:ascii="Times New Roman" w:hAnsi="Times New Roman" w:cs="Times New Roman"/>
          <w:sz w:val="24"/>
          <w:szCs w:val="24"/>
        </w:rPr>
        <w:t>Избыток ионов какого элемента в питьевой воде вызывает повреждение эмали на зубах? (Фтор).</w:t>
      </w:r>
    </w:p>
    <w:p w:rsidR="00D4013C" w:rsidRPr="00D4013C" w:rsidRDefault="00D4013C" w:rsidP="00D4013C">
      <w:pPr>
        <w:spacing w:after="0" w:line="240" w:lineRule="auto"/>
        <w:ind w:firstLine="567"/>
        <w:rPr>
          <w:rFonts w:ascii="Times New Roman" w:hAnsi="Times New Roman" w:cs="Times New Roman"/>
          <w:sz w:val="24"/>
          <w:szCs w:val="24"/>
        </w:rPr>
      </w:pPr>
    </w:p>
    <w:p w:rsidR="00D4013C" w:rsidRPr="00D4013C" w:rsidRDefault="00D4013C" w:rsidP="00D4013C">
      <w:pPr>
        <w:spacing w:after="0" w:line="240" w:lineRule="auto"/>
        <w:ind w:firstLine="567"/>
        <w:jc w:val="center"/>
        <w:rPr>
          <w:rFonts w:ascii="Times New Roman" w:hAnsi="Times New Roman" w:cs="Times New Roman"/>
          <w:b/>
          <w:i/>
          <w:color w:val="000000" w:themeColor="text1"/>
          <w:sz w:val="24"/>
          <w:szCs w:val="24"/>
          <w:lang w:val="en-US"/>
        </w:rPr>
      </w:pPr>
    </w:p>
    <w:p w:rsidR="00D4013C" w:rsidRPr="00D4013C" w:rsidRDefault="00D4013C" w:rsidP="00D4013C">
      <w:pPr>
        <w:spacing w:after="0" w:line="240" w:lineRule="auto"/>
        <w:ind w:firstLine="567"/>
        <w:jc w:val="center"/>
        <w:rPr>
          <w:rFonts w:ascii="Times New Roman" w:hAnsi="Times New Roman" w:cs="Times New Roman"/>
          <w:b/>
          <w:i/>
          <w:color w:val="000000" w:themeColor="text1"/>
          <w:sz w:val="24"/>
          <w:szCs w:val="24"/>
          <w:lang w:val="en-US"/>
        </w:rPr>
      </w:pPr>
    </w:p>
    <w:p w:rsidR="00D4013C" w:rsidRPr="00D4013C" w:rsidRDefault="00D4013C" w:rsidP="00D4013C">
      <w:pPr>
        <w:spacing w:after="0" w:line="240" w:lineRule="auto"/>
        <w:ind w:firstLine="567"/>
        <w:jc w:val="center"/>
        <w:rPr>
          <w:rFonts w:ascii="Times New Roman" w:hAnsi="Times New Roman" w:cs="Times New Roman"/>
          <w:b/>
          <w:i/>
          <w:color w:val="000000" w:themeColor="text1"/>
          <w:sz w:val="24"/>
          <w:szCs w:val="24"/>
          <w:lang w:val="en-US"/>
        </w:rPr>
      </w:pPr>
    </w:p>
    <w:p w:rsidR="00D4013C" w:rsidRPr="00D4013C" w:rsidRDefault="00D4013C" w:rsidP="00D4013C">
      <w:pPr>
        <w:spacing w:after="0" w:line="240" w:lineRule="auto"/>
        <w:ind w:firstLine="567"/>
        <w:jc w:val="center"/>
        <w:rPr>
          <w:rFonts w:ascii="Times New Roman" w:hAnsi="Times New Roman" w:cs="Times New Roman"/>
          <w:b/>
          <w:i/>
          <w:color w:val="000000" w:themeColor="text1"/>
          <w:sz w:val="24"/>
          <w:szCs w:val="24"/>
          <w:lang w:val="en-US"/>
        </w:rPr>
      </w:pPr>
    </w:p>
    <w:p w:rsidR="00D4013C" w:rsidRPr="00D4013C" w:rsidRDefault="00D4013C" w:rsidP="00D4013C">
      <w:pPr>
        <w:spacing w:after="0" w:line="240" w:lineRule="auto"/>
        <w:ind w:firstLine="567"/>
        <w:jc w:val="center"/>
        <w:rPr>
          <w:rFonts w:ascii="Times New Roman" w:hAnsi="Times New Roman" w:cs="Times New Roman"/>
          <w:b/>
          <w:i/>
          <w:color w:val="000000" w:themeColor="text1"/>
          <w:sz w:val="24"/>
          <w:szCs w:val="24"/>
          <w:lang w:val="en-US"/>
        </w:rPr>
      </w:pPr>
    </w:p>
    <w:p w:rsidR="00D4013C" w:rsidRPr="00D4013C" w:rsidRDefault="00D4013C" w:rsidP="00D4013C">
      <w:pPr>
        <w:spacing w:after="0" w:line="240" w:lineRule="auto"/>
        <w:ind w:firstLine="567"/>
        <w:jc w:val="center"/>
        <w:rPr>
          <w:rFonts w:ascii="Times New Roman" w:hAnsi="Times New Roman" w:cs="Times New Roman"/>
          <w:b/>
          <w:i/>
          <w:color w:val="000000" w:themeColor="text1"/>
          <w:sz w:val="24"/>
          <w:szCs w:val="24"/>
          <w:lang w:val="en-US"/>
        </w:rPr>
      </w:pPr>
    </w:p>
    <w:p w:rsidR="00D4013C" w:rsidRPr="00D4013C" w:rsidRDefault="00D4013C" w:rsidP="00D4013C">
      <w:pPr>
        <w:spacing w:after="0" w:line="240" w:lineRule="auto"/>
        <w:ind w:firstLine="567"/>
        <w:jc w:val="center"/>
        <w:rPr>
          <w:rFonts w:ascii="Times New Roman" w:hAnsi="Times New Roman" w:cs="Times New Roman"/>
          <w:b/>
          <w:i/>
          <w:color w:val="000000" w:themeColor="text1"/>
          <w:sz w:val="24"/>
          <w:szCs w:val="24"/>
          <w:lang w:val="en-US"/>
        </w:rPr>
      </w:pPr>
    </w:p>
    <w:p w:rsidR="00D4013C" w:rsidRPr="00D4013C" w:rsidRDefault="00D4013C" w:rsidP="00D4013C">
      <w:pPr>
        <w:spacing w:after="0" w:line="240" w:lineRule="auto"/>
        <w:ind w:firstLine="567"/>
        <w:jc w:val="center"/>
        <w:rPr>
          <w:rFonts w:ascii="Times New Roman" w:hAnsi="Times New Roman" w:cs="Times New Roman"/>
          <w:b/>
          <w:i/>
          <w:color w:val="000000" w:themeColor="text1"/>
          <w:sz w:val="24"/>
          <w:szCs w:val="24"/>
          <w:lang w:val="en-US"/>
        </w:rPr>
      </w:pPr>
    </w:p>
    <w:p w:rsidR="00D4013C" w:rsidRPr="00D4013C" w:rsidRDefault="00D4013C" w:rsidP="00D4013C">
      <w:pPr>
        <w:spacing w:after="0" w:line="240" w:lineRule="auto"/>
        <w:ind w:firstLine="567"/>
        <w:jc w:val="center"/>
        <w:rPr>
          <w:rFonts w:ascii="Times New Roman" w:hAnsi="Times New Roman" w:cs="Times New Roman"/>
          <w:b/>
          <w:i/>
          <w:color w:val="000000" w:themeColor="text1"/>
          <w:sz w:val="24"/>
          <w:szCs w:val="24"/>
          <w:lang w:val="en-US"/>
        </w:rPr>
      </w:pPr>
    </w:p>
    <w:p w:rsidR="00D4013C" w:rsidRPr="00D4013C" w:rsidRDefault="00D4013C" w:rsidP="00D4013C">
      <w:pPr>
        <w:spacing w:after="0" w:line="240" w:lineRule="auto"/>
        <w:ind w:firstLine="567"/>
        <w:jc w:val="center"/>
        <w:rPr>
          <w:rFonts w:ascii="Times New Roman" w:hAnsi="Times New Roman" w:cs="Times New Roman"/>
          <w:b/>
          <w:i/>
          <w:color w:val="000000" w:themeColor="text1"/>
          <w:sz w:val="24"/>
          <w:szCs w:val="24"/>
          <w:lang w:val="en-US"/>
        </w:rPr>
      </w:pPr>
    </w:p>
    <w:p w:rsidR="00D4013C" w:rsidRPr="00D4013C" w:rsidRDefault="00D4013C" w:rsidP="00D4013C">
      <w:pPr>
        <w:spacing w:after="0" w:line="240" w:lineRule="auto"/>
        <w:ind w:firstLine="567"/>
        <w:jc w:val="center"/>
        <w:rPr>
          <w:rFonts w:ascii="Times New Roman" w:hAnsi="Times New Roman" w:cs="Times New Roman"/>
          <w:b/>
          <w:i/>
          <w:color w:val="000000" w:themeColor="text1"/>
          <w:sz w:val="24"/>
          <w:szCs w:val="24"/>
          <w:lang w:val="en-US"/>
        </w:rPr>
      </w:pPr>
    </w:p>
    <w:p w:rsidR="00D4013C" w:rsidRPr="00D4013C" w:rsidRDefault="00D4013C" w:rsidP="00D4013C">
      <w:pPr>
        <w:spacing w:after="0" w:line="240" w:lineRule="auto"/>
        <w:ind w:firstLine="567"/>
        <w:jc w:val="center"/>
        <w:rPr>
          <w:rFonts w:ascii="Times New Roman" w:hAnsi="Times New Roman" w:cs="Times New Roman"/>
          <w:b/>
          <w:i/>
          <w:color w:val="000000" w:themeColor="text1"/>
          <w:sz w:val="24"/>
          <w:szCs w:val="24"/>
          <w:lang w:val="en-US"/>
        </w:rPr>
      </w:pPr>
    </w:p>
    <w:p w:rsidR="00D4013C" w:rsidRPr="00D4013C" w:rsidRDefault="00D4013C" w:rsidP="00D4013C">
      <w:pPr>
        <w:spacing w:after="0" w:line="240" w:lineRule="auto"/>
        <w:ind w:firstLine="567"/>
        <w:jc w:val="center"/>
        <w:rPr>
          <w:rFonts w:ascii="Times New Roman" w:hAnsi="Times New Roman" w:cs="Times New Roman"/>
          <w:b/>
          <w:color w:val="000000" w:themeColor="text1"/>
          <w:sz w:val="24"/>
          <w:szCs w:val="24"/>
        </w:rPr>
      </w:pPr>
      <w:r w:rsidRPr="00D4013C">
        <w:rPr>
          <w:rFonts w:ascii="Times New Roman" w:hAnsi="Times New Roman" w:cs="Times New Roman"/>
          <w:b/>
          <w:i/>
          <w:color w:val="000000" w:themeColor="text1"/>
          <w:sz w:val="24"/>
          <w:szCs w:val="24"/>
        </w:rPr>
        <w:t>Занятие 3.</w:t>
      </w:r>
      <w:r w:rsidRPr="00D4013C">
        <w:rPr>
          <w:rFonts w:ascii="Times New Roman" w:eastAsia="Calibri" w:hAnsi="Times New Roman" w:cs="Times New Roman"/>
          <w:b/>
          <w:color w:val="000000" w:themeColor="text1"/>
          <w:sz w:val="24"/>
          <w:szCs w:val="24"/>
        </w:rPr>
        <w:t>Решение задач по теме «Биосфера и Медицина»</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Какие организмы являются индикаторами качества окружающей среды? (лишайники)</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Сколько химических реакций может происходить одновременно в 1 клетке человеческого организма? (более 2000)</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Какие микроэлементы, влияющие на здоровье, необходимы человеческому организму? (медь, цинк, марганец, молибден, кобальт, железо, никель)</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В каких грибах витамина РР больше, чем в мясе? (в лисичках)назовите антисептик-окислитель, который накапливается в морской капусте? (йод)</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Какая вода мутнее от человеческого дыхания? (известковая)</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В каком витамине содержится кобальт? (В</w:t>
      </w:r>
      <w:r w:rsidRPr="00D4013C">
        <w:rPr>
          <w:rFonts w:ascii="Times New Roman" w:hAnsi="Times New Roman" w:cs="Times New Roman"/>
          <w:sz w:val="24"/>
          <w:szCs w:val="24"/>
          <w:vertAlign w:val="subscript"/>
        </w:rPr>
        <w:t>12</w:t>
      </w:r>
      <w:r w:rsidRPr="00D4013C">
        <w:rPr>
          <w:rFonts w:ascii="Times New Roman" w:hAnsi="Times New Roman" w:cs="Times New Roman"/>
          <w:sz w:val="24"/>
          <w:szCs w:val="24"/>
        </w:rPr>
        <w:t>)</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Деготь, полученный из этого дерева, входит в состав мази Вишневского, а активированный уголь применяется при отравлениях и болях в желудке. О каком дереве идет речь? (о березе)</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Какую поваренную соль рекомендуют применять в пищу? (йодированную)</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Рассчитайте объем, который займет порция газа, необходимого для дыхания, если в этой порции содержится 2,69 · 10</w:t>
      </w:r>
      <w:r w:rsidRPr="00D4013C">
        <w:rPr>
          <w:rFonts w:ascii="Times New Roman" w:hAnsi="Times New Roman" w:cs="Times New Roman"/>
          <w:sz w:val="24"/>
          <w:szCs w:val="24"/>
          <w:vertAlign w:val="superscript"/>
        </w:rPr>
        <w:t>22</w:t>
      </w:r>
      <w:r w:rsidRPr="00D4013C">
        <w:rPr>
          <w:rFonts w:ascii="Times New Roman" w:hAnsi="Times New Roman" w:cs="Times New Roman"/>
          <w:sz w:val="24"/>
          <w:szCs w:val="24"/>
        </w:rPr>
        <w:t xml:space="preserve"> молекул этого газа. Какой это газ?</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В процессах фотосинтеза зеленых растения усваивают из воздуха газообразный оксид углерода, относительная плотность которого по водороду составляет 22. Какова формула этого оксида углерода?</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При сжигании фосфора на воздухе образовалось вещество, в составе которого 43,7% фосфора и 56,3% кислорода. Это соединение фосфора легко возгоняется, т.е. переходит из твердого состояния непосредственно в газообразное (без плавления), легко поглощает влагу из воздуха и образует едкий туман, раздражающий органы дыхания. Определите формулу продукта горения фосфора, если относительная плотность его паров по воздуху составляет 9,79.</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Гептагидрат сульфата железа (</w:t>
      </w:r>
      <w:r w:rsidRPr="00D4013C">
        <w:rPr>
          <w:rFonts w:ascii="Times New Roman" w:hAnsi="Times New Roman" w:cs="Times New Roman"/>
          <w:sz w:val="24"/>
          <w:szCs w:val="24"/>
          <w:lang w:val="en-US"/>
        </w:rPr>
        <w:t>II</w:t>
      </w:r>
      <w:r w:rsidRPr="00D4013C">
        <w:rPr>
          <w:rFonts w:ascii="Times New Roman" w:hAnsi="Times New Roman" w:cs="Times New Roman"/>
          <w:sz w:val="24"/>
          <w:szCs w:val="24"/>
        </w:rPr>
        <w:t xml:space="preserve">) </w:t>
      </w:r>
      <w:r w:rsidRPr="00D4013C">
        <w:rPr>
          <w:rFonts w:ascii="Times New Roman" w:hAnsi="Times New Roman" w:cs="Times New Roman"/>
          <w:sz w:val="24"/>
          <w:szCs w:val="24"/>
          <w:lang w:val="en-US"/>
        </w:rPr>
        <w:t>FeSO</w:t>
      </w:r>
      <w:r w:rsidRPr="00D4013C">
        <w:rPr>
          <w:rFonts w:ascii="Times New Roman" w:hAnsi="Times New Roman" w:cs="Times New Roman"/>
          <w:sz w:val="24"/>
          <w:szCs w:val="24"/>
          <w:vertAlign w:val="subscript"/>
        </w:rPr>
        <w:t>4</w:t>
      </w:r>
      <w:r w:rsidRPr="00D4013C">
        <w:rPr>
          <w:rFonts w:ascii="Times New Roman" w:hAnsi="Times New Roman" w:cs="Times New Roman"/>
          <w:sz w:val="24"/>
          <w:szCs w:val="24"/>
        </w:rPr>
        <w:t xml:space="preserve"> · 7 </w:t>
      </w:r>
      <w:r w:rsidRPr="00D4013C">
        <w:rPr>
          <w:rFonts w:ascii="Times New Roman" w:hAnsi="Times New Roman" w:cs="Times New Roman"/>
          <w:sz w:val="24"/>
          <w:szCs w:val="24"/>
          <w:lang w:val="en-US"/>
        </w:rPr>
        <w:t>H</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lang w:val="en-US"/>
        </w:rPr>
        <w:t>O</w:t>
      </w:r>
      <w:r w:rsidRPr="00D4013C">
        <w:rPr>
          <w:rFonts w:ascii="Times New Roman" w:hAnsi="Times New Roman" w:cs="Times New Roman"/>
          <w:sz w:val="24"/>
          <w:szCs w:val="24"/>
        </w:rPr>
        <w:t xml:space="preserve"> используют для борьбы с вредителями растений. Необходимо приготовить 10 кг 10%-ного раствора сульфата </w:t>
      </w:r>
      <w:r w:rsidRPr="00D4013C">
        <w:rPr>
          <w:rFonts w:ascii="Times New Roman" w:hAnsi="Times New Roman" w:cs="Times New Roman"/>
          <w:sz w:val="24"/>
          <w:szCs w:val="24"/>
        </w:rPr>
        <w:lastRenderedPageBreak/>
        <w:t>железа (</w:t>
      </w:r>
      <w:r w:rsidRPr="00D4013C">
        <w:rPr>
          <w:rFonts w:ascii="Times New Roman" w:hAnsi="Times New Roman" w:cs="Times New Roman"/>
          <w:sz w:val="24"/>
          <w:szCs w:val="24"/>
          <w:lang w:val="en-US"/>
        </w:rPr>
        <w:t>II</w:t>
      </w:r>
      <w:r w:rsidRPr="00D4013C">
        <w:rPr>
          <w:rFonts w:ascii="Times New Roman" w:hAnsi="Times New Roman" w:cs="Times New Roman"/>
          <w:sz w:val="24"/>
          <w:szCs w:val="24"/>
        </w:rPr>
        <w:t>). Рассчитайте: а) массу безводной соли и массу воды; б) массу кристаллогидрата и объем воды, которые следует взять для приготовления указанного раствора.</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При рентгеноскопическом исследовании организма человека применяют так называемые рентгеноконтрастные вещества. Так, перед просвечиванием желудка пациенту дают выпить суспензию труднорастворимого сульфата бария, не пропускающего рентгеновское излучение. Какие количества оксида бария и серной кислоты потребуется для получения 100 г сульфата бария?</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Если растение (например, помидоры) в теплице были поражены фитофторозом, то рекомендуется после сбора урожая и удаления ботвы с грядок обработать землю 1,5%-ным (в расчете на безводную соль) раствором сульфата меди (</w:t>
      </w:r>
      <w:r w:rsidRPr="00D4013C">
        <w:rPr>
          <w:rFonts w:ascii="Times New Roman" w:hAnsi="Times New Roman" w:cs="Times New Roman"/>
          <w:sz w:val="24"/>
          <w:szCs w:val="24"/>
          <w:lang w:val="en-US"/>
        </w:rPr>
        <w:t>II</w:t>
      </w:r>
      <w:r w:rsidRPr="00D4013C">
        <w:rPr>
          <w:rFonts w:ascii="Times New Roman" w:hAnsi="Times New Roman" w:cs="Times New Roman"/>
          <w:sz w:val="24"/>
          <w:szCs w:val="24"/>
        </w:rPr>
        <w:t xml:space="preserve">). Какая масса кристаллогидрата состава </w:t>
      </w:r>
      <w:r w:rsidRPr="00D4013C">
        <w:rPr>
          <w:rFonts w:ascii="Times New Roman" w:hAnsi="Times New Roman" w:cs="Times New Roman"/>
          <w:sz w:val="24"/>
          <w:szCs w:val="24"/>
          <w:lang w:val="en-US"/>
        </w:rPr>
        <w:t>CuSO</w:t>
      </w:r>
      <w:r w:rsidRPr="00D4013C">
        <w:rPr>
          <w:rFonts w:ascii="Times New Roman" w:hAnsi="Times New Roman" w:cs="Times New Roman"/>
          <w:sz w:val="24"/>
          <w:szCs w:val="24"/>
          <w:vertAlign w:val="subscript"/>
        </w:rPr>
        <w:t>4</w:t>
      </w:r>
      <w:r w:rsidRPr="00D4013C">
        <w:rPr>
          <w:rFonts w:ascii="Times New Roman" w:hAnsi="Times New Roman" w:cs="Times New Roman"/>
          <w:sz w:val="24"/>
          <w:szCs w:val="24"/>
        </w:rPr>
        <w:t xml:space="preserve"> · 5 </w:t>
      </w:r>
      <w:r w:rsidRPr="00D4013C">
        <w:rPr>
          <w:rFonts w:ascii="Times New Roman" w:hAnsi="Times New Roman" w:cs="Times New Roman"/>
          <w:sz w:val="24"/>
          <w:szCs w:val="24"/>
          <w:lang w:val="en-US"/>
        </w:rPr>
        <w:t>H</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lang w:val="en-US"/>
        </w:rPr>
        <w:t>O</w:t>
      </w:r>
      <w:r w:rsidRPr="00D4013C">
        <w:rPr>
          <w:rFonts w:ascii="Times New Roman" w:hAnsi="Times New Roman" w:cs="Times New Roman"/>
          <w:sz w:val="24"/>
          <w:szCs w:val="24"/>
        </w:rPr>
        <w:t xml:space="preserve"> требуется для приготовления 100 л такого раствора? Плотность 1,5%-ного раствора </w:t>
      </w:r>
      <w:r w:rsidRPr="00D4013C">
        <w:rPr>
          <w:rFonts w:ascii="Times New Roman" w:hAnsi="Times New Roman" w:cs="Times New Roman"/>
          <w:sz w:val="24"/>
          <w:szCs w:val="24"/>
          <w:lang w:val="en-US"/>
        </w:rPr>
        <w:t>CuSO</w:t>
      </w:r>
      <w:r w:rsidRPr="00D4013C">
        <w:rPr>
          <w:rFonts w:ascii="Times New Roman" w:hAnsi="Times New Roman" w:cs="Times New Roman"/>
          <w:sz w:val="24"/>
          <w:szCs w:val="24"/>
          <w:vertAlign w:val="subscript"/>
        </w:rPr>
        <w:t>4</w:t>
      </w:r>
      <w:r w:rsidRPr="00D4013C">
        <w:rPr>
          <w:rFonts w:ascii="Times New Roman" w:hAnsi="Times New Roman" w:cs="Times New Roman"/>
          <w:sz w:val="24"/>
          <w:szCs w:val="24"/>
        </w:rPr>
        <w:t xml:space="preserve"> 1014 г/л.</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 xml:space="preserve"> Для засола огурцов используют 7%-ный водный раствор поваренной соли (хлорида натрия). Именно такой раствор в достаточной мере подавляет жизнедеятельность болезнетворных микробов и плесневого грибка и в то же время не препятствует процессам молочнокислого брожения. Рассчитайте массу соли и объем воды для приготовления 5 л 7%-ного раствора хлорида натрия, если его плотность равна 1048 г/л. Вычислите молярную концентрацию хлорида натрия в этом растворе.</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Уксусная кислота была единственной кислотой, которую знали древние греки. Отсюда и ее название: «оксос» - кислое, кислый вкус. Уксусная кислота – слабая (диссоциирует в водном растворе только частично). Однако даже слабокислотная среда подавляет жизнедеятельность микроорганизмов, так что уксусную кислоту с успехом используют при консервировании пищевых продуктов, например, в составе маринадов. Установлено, что в 0,01 М растворе уксусной кислоты степень диссоциации составляет 4,2%. Рассчитайте рН этого раствора.</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 xml:space="preserve">Одно из самых дешевых азотных удобрений – аммиачная вода, раствор аммиака. Определите степень диссоциации гидрата аммиака </w:t>
      </w:r>
      <w:r w:rsidRPr="00D4013C">
        <w:rPr>
          <w:rFonts w:ascii="Times New Roman" w:hAnsi="Times New Roman" w:cs="Times New Roman"/>
          <w:sz w:val="24"/>
          <w:szCs w:val="24"/>
          <w:lang w:val="en-US"/>
        </w:rPr>
        <w:t>NH</w:t>
      </w:r>
      <w:r w:rsidRPr="00D4013C">
        <w:rPr>
          <w:rFonts w:ascii="Times New Roman" w:hAnsi="Times New Roman" w:cs="Times New Roman"/>
          <w:sz w:val="24"/>
          <w:szCs w:val="24"/>
          <w:vertAlign w:val="subscript"/>
        </w:rPr>
        <w:t>3</w:t>
      </w:r>
      <w:r w:rsidRPr="00D4013C">
        <w:rPr>
          <w:rFonts w:ascii="Times New Roman" w:hAnsi="Times New Roman" w:cs="Times New Roman"/>
          <w:sz w:val="24"/>
          <w:szCs w:val="24"/>
        </w:rPr>
        <w:t xml:space="preserve"> · </w:t>
      </w:r>
      <w:r w:rsidRPr="00D4013C">
        <w:rPr>
          <w:rFonts w:ascii="Times New Roman" w:hAnsi="Times New Roman" w:cs="Times New Roman"/>
          <w:sz w:val="24"/>
          <w:szCs w:val="24"/>
          <w:lang w:val="en-US"/>
        </w:rPr>
        <w:t>H</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lang w:val="en-US"/>
        </w:rPr>
        <w:t>O</w:t>
      </w:r>
      <w:r w:rsidRPr="00D4013C">
        <w:rPr>
          <w:rFonts w:ascii="Times New Roman" w:hAnsi="Times New Roman" w:cs="Times New Roman"/>
          <w:sz w:val="24"/>
          <w:szCs w:val="24"/>
        </w:rPr>
        <w:t xml:space="preserve"> в 0,002 М растворе, если его рН равен 10,3 при 25</w:t>
      </w:r>
      <w:r w:rsidRPr="00D4013C">
        <w:rPr>
          <w:rFonts w:ascii="Times New Roman" w:hAnsi="Times New Roman" w:cs="Times New Roman"/>
          <w:sz w:val="24"/>
          <w:szCs w:val="24"/>
          <w:vertAlign w:val="superscript"/>
        </w:rPr>
        <w:t>0</w:t>
      </w:r>
      <w:r w:rsidRPr="00D4013C">
        <w:rPr>
          <w:rFonts w:ascii="Times New Roman" w:hAnsi="Times New Roman" w:cs="Times New Roman"/>
          <w:sz w:val="24"/>
          <w:szCs w:val="24"/>
        </w:rPr>
        <w:t>С.</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 xml:space="preserve">Дефолиантами называются вещества, вызывающие искусственный листопад. Их применение облегчает машинную уборку урожая. В составе одного из дефолиантов обнаружено 21,6% натрия, 33,3% хлора, 45,1% кислорода. Определите химическую формулу этого вещества. </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Для полоскания горла при ангине и для промывания желудка при отравлениях применяются 0,01-0,1%-ные растворы перманганата калия (бледно-розового цвета), а для промывания ран – 0,1-0,5-ные растворы (розовые). Эти растворы лучше всего готовить, разбавляя водой более концентрированные («крепкие») растворы. Рассчитайте объемы 2,5%-ного раствора перманганата калия и воды, которые требуются для приготовления 40 мл 0,05%-ного раствора. Плотность 0,05%-ного раствора равна 1,003 г/мл, а 2,5%-ного – 1,017 г/мл.</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 xml:space="preserve">Перманганатом калия можно лечить змеиные укусы. Если нет специальной сыворотки, точно по месту укуса делают инъекцию 0,5-1 мл 1%-ного раствора перманганата калия. Рассчитайте массу перманганата калия и объем воды, необходимые для приготовления 75 мл такого раствора, имеющего плотность 1,006 г/мл. </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lastRenderedPageBreak/>
        <w:t>Твердый перманганат калия и его концентрированные растворы могут быть опасны: это вещество вызывает ожоги полости рта, пищевода и желудка. Противоядием при отравлении перманганатом калия служит раствор, в 1 л которого содержится 50 мл 3%-ного раствора пероксида водорода и 100 мл столового уксуса (столовый уксус – это 3%-ный водный раствор уксусной кислоты). В этом случае перманганат-ионы переходят в менее опасные катионы марганца (</w:t>
      </w:r>
      <w:r w:rsidRPr="00D4013C">
        <w:rPr>
          <w:rFonts w:ascii="Times New Roman" w:hAnsi="Times New Roman" w:cs="Times New Roman"/>
          <w:sz w:val="24"/>
          <w:szCs w:val="24"/>
          <w:lang w:val="en-US"/>
        </w:rPr>
        <w:t>II</w:t>
      </w:r>
      <w:r w:rsidRPr="00D4013C">
        <w:rPr>
          <w:rFonts w:ascii="Times New Roman" w:hAnsi="Times New Roman" w:cs="Times New Roman"/>
          <w:sz w:val="24"/>
          <w:szCs w:val="24"/>
        </w:rPr>
        <w:t>). Рассчитайте объем газа (при н.у.), который выделяется при обработке 1,58 г перманганата калия избытком такого раствора.</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В человеческом организме в общей сложности содержится около 25 мг йода (входящего в состав различных соединений), причем половина всей массы йода находится в щитовидной железе. Подсчитайте, сколько атомов йода находится: а) в щитовидной железе; б) в человеческом организме в целом.</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 xml:space="preserve">В организме человека, масса тела которого 70 кг, содержится 4,2 г железа в виде соединений. Рассчитайте число атомов железа в организме подростка, масса тела которого 35 кг. </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В начале 20 века появился раствор Люголя, содержащий в 17 мл воды 1 г йода и 2 г йодида калия. Этим раствором смазывали слизистую оболочку горла и полости рта при воспалениях (ангине, стоматите и др.). Рассчитайте массовые доли йода и йодида калия в растворе Люголя.</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 xml:space="preserve">Любая домашняя  аптечка – это кладовая солей. Очень похожие по внешнему виду друг на друга, эти соединения, чаще всего бесцветные, различаются по химическому составу и по своему действию на организм. Декагидрат сульфата натрия </w:t>
      </w:r>
      <w:r w:rsidRPr="00D4013C">
        <w:rPr>
          <w:rFonts w:ascii="Times New Roman" w:hAnsi="Times New Roman" w:cs="Times New Roman"/>
          <w:sz w:val="24"/>
          <w:szCs w:val="24"/>
          <w:lang w:val="en-US"/>
        </w:rPr>
        <w:t>Na</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lang w:val="en-US"/>
        </w:rPr>
        <w:t>SO</w:t>
      </w:r>
      <w:r w:rsidRPr="00D4013C">
        <w:rPr>
          <w:rFonts w:ascii="Times New Roman" w:hAnsi="Times New Roman" w:cs="Times New Roman"/>
          <w:sz w:val="24"/>
          <w:szCs w:val="24"/>
          <w:vertAlign w:val="subscript"/>
        </w:rPr>
        <w:t>4</w:t>
      </w:r>
      <w:r w:rsidRPr="00D4013C">
        <w:rPr>
          <w:rFonts w:ascii="Times New Roman" w:hAnsi="Times New Roman" w:cs="Times New Roman"/>
          <w:sz w:val="24"/>
          <w:szCs w:val="24"/>
        </w:rPr>
        <w:t xml:space="preserve"> · 10 </w:t>
      </w:r>
      <w:r w:rsidRPr="00D4013C">
        <w:rPr>
          <w:rFonts w:ascii="Times New Roman" w:hAnsi="Times New Roman" w:cs="Times New Roman"/>
          <w:sz w:val="24"/>
          <w:szCs w:val="24"/>
          <w:lang w:val="en-US"/>
        </w:rPr>
        <w:t>H</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lang w:val="en-US"/>
        </w:rPr>
        <w:t>O</w:t>
      </w:r>
      <w:r w:rsidRPr="00D4013C">
        <w:rPr>
          <w:rFonts w:ascii="Times New Roman" w:hAnsi="Times New Roman" w:cs="Times New Roman"/>
          <w:sz w:val="24"/>
          <w:szCs w:val="24"/>
        </w:rPr>
        <w:t xml:space="preserve"> (глауберова соль) впервые выделил из воды минерального источника в Нойштадте немецкий химик Иоганн Рудольф Глаубер. Это кристаллическое вещество хорошо растворимо в воде, а на воздухе постепенно выветривается (теряет кристаллизационную воду). Глауберова соль применяется как слабительное средство в виде водного раствора. Рассчитайте массу </w:t>
      </w:r>
      <w:r w:rsidRPr="00D4013C">
        <w:rPr>
          <w:rFonts w:ascii="Times New Roman" w:hAnsi="Times New Roman" w:cs="Times New Roman"/>
          <w:sz w:val="24"/>
          <w:szCs w:val="24"/>
          <w:lang w:val="en-US"/>
        </w:rPr>
        <w:t>Na</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lang w:val="en-US"/>
        </w:rPr>
        <w:t>SO</w:t>
      </w:r>
      <w:r w:rsidRPr="00D4013C">
        <w:rPr>
          <w:rFonts w:ascii="Times New Roman" w:hAnsi="Times New Roman" w:cs="Times New Roman"/>
          <w:sz w:val="24"/>
          <w:szCs w:val="24"/>
          <w:vertAlign w:val="subscript"/>
        </w:rPr>
        <w:t>4</w:t>
      </w:r>
      <w:r w:rsidRPr="00D4013C">
        <w:rPr>
          <w:rFonts w:ascii="Times New Roman" w:hAnsi="Times New Roman" w:cs="Times New Roman"/>
          <w:sz w:val="24"/>
          <w:szCs w:val="24"/>
        </w:rPr>
        <w:t xml:space="preserve"> · 10 </w:t>
      </w:r>
      <w:r w:rsidRPr="00D4013C">
        <w:rPr>
          <w:rFonts w:ascii="Times New Roman" w:hAnsi="Times New Roman" w:cs="Times New Roman"/>
          <w:sz w:val="24"/>
          <w:szCs w:val="24"/>
          <w:lang w:val="en-US"/>
        </w:rPr>
        <w:t>H</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lang w:val="en-US"/>
        </w:rPr>
        <w:t>O</w:t>
      </w:r>
      <w:r w:rsidRPr="00D4013C">
        <w:rPr>
          <w:rFonts w:ascii="Times New Roman" w:hAnsi="Times New Roman" w:cs="Times New Roman"/>
          <w:sz w:val="24"/>
          <w:szCs w:val="24"/>
        </w:rPr>
        <w:t xml:space="preserve"> и объем воды, необходимые для приготовления 90 г 10%-ного раствора сульфата натрия (в расчете на безводную соль), и молярную концентрацию этого раствора, если плотность его равна 1091,5 г/л.</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«Горькая, или английская соль» (кристаллогидрат серосодержащей соли магния) впервые была выделена англичанином Неемиасом Грю из воды минерального источника в Эпсоме – пригороде Лондона. Эта соль применяется в медицине при заболеваниях нервной системы, для снижения артериального давления, а также как слабительное средство. Определите состав «английской соли», если массовые доли элементов в ней составляют 9,86% (</w:t>
      </w:r>
      <w:r w:rsidRPr="00D4013C">
        <w:rPr>
          <w:rFonts w:ascii="Times New Roman" w:hAnsi="Times New Roman" w:cs="Times New Roman"/>
          <w:sz w:val="24"/>
          <w:szCs w:val="24"/>
          <w:lang w:val="en-US"/>
        </w:rPr>
        <w:t>Mg</w:t>
      </w:r>
      <w:r w:rsidRPr="00D4013C">
        <w:rPr>
          <w:rFonts w:ascii="Times New Roman" w:hAnsi="Times New Roman" w:cs="Times New Roman"/>
          <w:sz w:val="24"/>
          <w:szCs w:val="24"/>
        </w:rPr>
        <w:t>), 13,01% (</w:t>
      </w:r>
      <w:r w:rsidRPr="00D4013C">
        <w:rPr>
          <w:rFonts w:ascii="Times New Roman" w:hAnsi="Times New Roman" w:cs="Times New Roman"/>
          <w:sz w:val="24"/>
          <w:szCs w:val="24"/>
          <w:lang w:val="en-US"/>
        </w:rPr>
        <w:t>S</w:t>
      </w:r>
      <w:r w:rsidRPr="00D4013C">
        <w:rPr>
          <w:rFonts w:ascii="Times New Roman" w:hAnsi="Times New Roman" w:cs="Times New Roman"/>
          <w:sz w:val="24"/>
          <w:szCs w:val="24"/>
        </w:rPr>
        <w:t>), 71,40% (</w:t>
      </w:r>
      <w:r w:rsidRPr="00D4013C">
        <w:rPr>
          <w:rFonts w:ascii="Times New Roman" w:hAnsi="Times New Roman" w:cs="Times New Roman"/>
          <w:sz w:val="24"/>
          <w:szCs w:val="24"/>
          <w:lang w:val="en-US"/>
        </w:rPr>
        <w:t>O</w:t>
      </w:r>
      <w:r w:rsidRPr="00D4013C">
        <w:rPr>
          <w:rFonts w:ascii="Times New Roman" w:hAnsi="Times New Roman" w:cs="Times New Roman"/>
          <w:sz w:val="24"/>
          <w:szCs w:val="24"/>
        </w:rPr>
        <w:t>), 5,73% (</w:t>
      </w:r>
      <w:r w:rsidRPr="00D4013C">
        <w:rPr>
          <w:rFonts w:ascii="Times New Roman" w:hAnsi="Times New Roman" w:cs="Times New Roman"/>
          <w:sz w:val="24"/>
          <w:szCs w:val="24"/>
          <w:lang w:val="en-US"/>
        </w:rPr>
        <w:t>H</w:t>
      </w:r>
      <w:r w:rsidRPr="00D4013C">
        <w:rPr>
          <w:rFonts w:ascii="Times New Roman" w:hAnsi="Times New Roman" w:cs="Times New Roman"/>
          <w:sz w:val="24"/>
          <w:szCs w:val="24"/>
        </w:rPr>
        <w:t>).</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 xml:space="preserve">В любой аптечке обязательно должна быть питьевая сода – гидрокарбонат натрия </w:t>
      </w:r>
      <w:r w:rsidRPr="00D4013C">
        <w:rPr>
          <w:rFonts w:ascii="Times New Roman" w:hAnsi="Times New Roman" w:cs="Times New Roman"/>
          <w:sz w:val="24"/>
          <w:szCs w:val="24"/>
          <w:lang w:val="en-US"/>
        </w:rPr>
        <w:t>NaHCO</w:t>
      </w:r>
      <w:r w:rsidRPr="00D4013C">
        <w:rPr>
          <w:rFonts w:ascii="Times New Roman" w:hAnsi="Times New Roman" w:cs="Times New Roman"/>
          <w:sz w:val="24"/>
          <w:szCs w:val="24"/>
          <w:vertAlign w:val="subscript"/>
        </w:rPr>
        <w:t>3</w:t>
      </w:r>
      <w:r w:rsidRPr="00D4013C">
        <w:rPr>
          <w:rFonts w:ascii="Times New Roman" w:hAnsi="Times New Roman" w:cs="Times New Roman"/>
          <w:sz w:val="24"/>
          <w:szCs w:val="24"/>
        </w:rPr>
        <w:t>. Еще в 1845 г. немецкий врач Бульрих обнаружил, что питьевая сода устраняет изжогу – чувство жжения в нижней части пищевода при повышенной кислотности желудочного сока. Раствор, содержащий 5 г гидрокарбоната натрия в 200 мл воды, избавит от неприятных ощущений, связанных с изжогой. Рассчитайте объем газообразного диоксида углерода (при н.у.), который может выделиться при реакции 5 г гидрокарбоната натрия с соляной кислотой, входящей в состав желудочного сока.</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 xml:space="preserve">Поваренная соль (хлорид натрия </w:t>
      </w:r>
      <w:r w:rsidRPr="00D4013C">
        <w:rPr>
          <w:rFonts w:ascii="Times New Roman" w:hAnsi="Times New Roman" w:cs="Times New Roman"/>
          <w:sz w:val="24"/>
          <w:szCs w:val="24"/>
          <w:lang w:val="en-US"/>
        </w:rPr>
        <w:t>NaCl</w:t>
      </w:r>
      <w:r w:rsidRPr="00D4013C">
        <w:rPr>
          <w:rFonts w:ascii="Times New Roman" w:hAnsi="Times New Roman" w:cs="Times New Roman"/>
          <w:sz w:val="24"/>
          <w:szCs w:val="24"/>
        </w:rPr>
        <w:t xml:space="preserve">) недаром служит важным компонентом пищи. Ведь это вещество в растворенном виде входит в состав крови и </w:t>
      </w:r>
      <w:r w:rsidRPr="00D4013C">
        <w:rPr>
          <w:rFonts w:ascii="Times New Roman" w:hAnsi="Times New Roman" w:cs="Times New Roman"/>
          <w:sz w:val="24"/>
          <w:szCs w:val="24"/>
        </w:rPr>
        <w:lastRenderedPageBreak/>
        <w:t>межклеточной жидкости. При сильных кровотечениях объем циркулирующей крови восполняют так называемым изотоническим раствором – 0,9%-ным раствором хлорида натрия. Рассчитайте массу катионов натрия и хлорид-ионов в 10 мл изотонического раствора. Плотность раствора равна 1005 г/л.</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 xml:space="preserve">В домашней аптечке часто можно встретить алюмокалиевые квасцы – додекагидрат сульфата алюминия-калия </w:t>
      </w:r>
      <w:r w:rsidRPr="00D4013C">
        <w:rPr>
          <w:rFonts w:ascii="Times New Roman" w:hAnsi="Times New Roman" w:cs="Times New Roman"/>
          <w:sz w:val="24"/>
          <w:szCs w:val="24"/>
          <w:lang w:val="en-US"/>
        </w:rPr>
        <w:t>KAl</w:t>
      </w:r>
      <w:r w:rsidRPr="00D4013C">
        <w:rPr>
          <w:rFonts w:ascii="Times New Roman" w:hAnsi="Times New Roman" w:cs="Times New Roman"/>
          <w:sz w:val="24"/>
          <w:szCs w:val="24"/>
        </w:rPr>
        <w:t>(</w:t>
      </w:r>
      <w:r w:rsidRPr="00D4013C">
        <w:rPr>
          <w:rFonts w:ascii="Times New Roman" w:hAnsi="Times New Roman" w:cs="Times New Roman"/>
          <w:sz w:val="24"/>
          <w:szCs w:val="24"/>
          <w:lang w:val="en-US"/>
        </w:rPr>
        <w:t>SO</w:t>
      </w:r>
      <w:r w:rsidRPr="00D4013C">
        <w:rPr>
          <w:rFonts w:ascii="Times New Roman" w:hAnsi="Times New Roman" w:cs="Times New Roman"/>
          <w:sz w:val="24"/>
          <w:szCs w:val="24"/>
          <w:vertAlign w:val="subscript"/>
        </w:rPr>
        <w:t>4</w:t>
      </w:r>
      <w:r w:rsidRPr="00D4013C">
        <w:rPr>
          <w:rFonts w:ascii="Times New Roman" w:hAnsi="Times New Roman" w:cs="Times New Roman"/>
          <w:sz w:val="24"/>
          <w:szCs w:val="24"/>
        </w:rPr>
        <w:t>)</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 xml:space="preserve">·  12 </w:t>
      </w:r>
      <w:r w:rsidRPr="00D4013C">
        <w:rPr>
          <w:rFonts w:ascii="Times New Roman" w:hAnsi="Times New Roman" w:cs="Times New Roman"/>
          <w:sz w:val="24"/>
          <w:szCs w:val="24"/>
          <w:lang w:val="en-US"/>
        </w:rPr>
        <w:t>H</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lang w:val="en-US"/>
        </w:rPr>
        <w:t>O</w:t>
      </w:r>
      <w:r w:rsidRPr="00D4013C">
        <w:rPr>
          <w:rFonts w:ascii="Times New Roman" w:hAnsi="Times New Roman" w:cs="Times New Roman"/>
          <w:sz w:val="24"/>
          <w:szCs w:val="24"/>
        </w:rPr>
        <w:t>. Разбавленные водные растворы этого соединения обладают кровоостанавливающим и противовоспалительным действием. Рассчитайте: а) количество (моль) воды в 4,74 г алюмокалиевых квасцов; б) количество (моль) и число атомов кислорода и водорода в 18,88 г алюмокалиевых квасцов.</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За полторы тысячи лет до нашей эры египетские жрецы уже умели извлекать из верблюжьего навоза бесцветные кристаллы, названные ими «нушадир». Позднее это слово превратилось в «нашатырь» - так называли алхимики хлорид аммония. В смеси с гидроксидом кальция хлорид аммония служит для получения газообразного аммиака в лаборатории. Какой объем аммиака (при н.у.) может быть получен таким способом из 25 г хлорида аммония?</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 xml:space="preserve">Нашатырь </w:t>
      </w:r>
      <w:r w:rsidRPr="00D4013C">
        <w:rPr>
          <w:rFonts w:ascii="Times New Roman" w:hAnsi="Times New Roman" w:cs="Times New Roman"/>
          <w:sz w:val="24"/>
          <w:szCs w:val="24"/>
          <w:lang w:val="en-US"/>
        </w:rPr>
        <w:t>NH</w:t>
      </w:r>
      <w:r w:rsidRPr="00D4013C">
        <w:rPr>
          <w:rFonts w:ascii="Times New Roman" w:hAnsi="Times New Roman" w:cs="Times New Roman"/>
          <w:sz w:val="24"/>
          <w:szCs w:val="24"/>
          <w:vertAlign w:val="subscript"/>
        </w:rPr>
        <w:t>4</w:t>
      </w:r>
      <w:r w:rsidRPr="00D4013C">
        <w:rPr>
          <w:rFonts w:ascii="Times New Roman" w:hAnsi="Times New Roman" w:cs="Times New Roman"/>
          <w:sz w:val="24"/>
          <w:szCs w:val="24"/>
          <w:lang w:val="en-US"/>
        </w:rPr>
        <w:t>Cl</w:t>
      </w:r>
      <w:r w:rsidRPr="00D4013C">
        <w:rPr>
          <w:rFonts w:ascii="Times New Roman" w:hAnsi="Times New Roman" w:cs="Times New Roman"/>
          <w:sz w:val="24"/>
          <w:szCs w:val="24"/>
        </w:rPr>
        <w:t xml:space="preserve"> применяют в медицине в виде водного раствора как мочегонное средство. Хлорид аммония легко всасывается из желудочно-кишечного тракта и превращается в карбамид (мочевину) (</w:t>
      </w:r>
      <w:r w:rsidRPr="00D4013C">
        <w:rPr>
          <w:rFonts w:ascii="Times New Roman" w:hAnsi="Times New Roman" w:cs="Times New Roman"/>
          <w:sz w:val="24"/>
          <w:szCs w:val="24"/>
          <w:lang w:val="en-US"/>
        </w:rPr>
        <w:t>NH</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lang w:val="en-US"/>
        </w:rPr>
        <w:t>CO</w:t>
      </w:r>
      <w:r w:rsidRPr="00D4013C">
        <w:rPr>
          <w:rFonts w:ascii="Times New Roman" w:hAnsi="Times New Roman" w:cs="Times New Roman"/>
          <w:sz w:val="24"/>
          <w:szCs w:val="24"/>
        </w:rPr>
        <w:t xml:space="preserve">, одновременно образуя соляную кислоту </w:t>
      </w:r>
      <w:r w:rsidRPr="00D4013C">
        <w:rPr>
          <w:rFonts w:ascii="Times New Roman" w:hAnsi="Times New Roman" w:cs="Times New Roman"/>
          <w:sz w:val="24"/>
          <w:szCs w:val="24"/>
          <w:lang w:val="en-US"/>
        </w:rPr>
        <w:t>HCl</w:t>
      </w:r>
      <w:r w:rsidRPr="00D4013C">
        <w:rPr>
          <w:rFonts w:ascii="Times New Roman" w:hAnsi="Times New Roman" w:cs="Times New Roman"/>
          <w:sz w:val="24"/>
          <w:szCs w:val="24"/>
        </w:rPr>
        <w:t xml:space="preserve">: 2 </w:t>
      </w:r>
      <w:r w:rsidRPr="00D4013C">
        <w:rPr>
          <w:rFonts w:ascii="Times New Roman" w:hAnsi="Times New Roman" w:cs="Times New Roman"/>
          <w:sz w:val="24"/>
          <w:szCs w:val="24"/>
          <w:lang w:val="en-US"/>
        </w:rPr>
        <w:t>NH</w:t>
      </w:r>
      <w:r w:rsidRPr="00D4013C">
        <w:rPr>
          <w:rFonts w:ascii="Times New Roman" w:hAnsi="Times New Roman" w:cs="Times New Roman"/>
          <w:sz w:val="24"/>
          <w:szCs w:val="24"/>
          <w:vertAlign w:val="subscript"/>
        </w:rPr>
        <w:t>4</w:t>
      </w:r>
      <w:r w:rsidRPr="00D4013C">
        <w:rPr>
          <w:rFonts w:ascii="Times New Roman" w:hAnsi="Times New Roman" w:cs="Times New Roman"/>
          <w:sz w:val="24"/>
          <w:szCs w:val="24"/>
          <w:lang w:val="en-US"/>
        </w:rPr>
        <w:t>Cl</w:t>
      </w:r>
      <w:r w:rsidRPr="00D4013C">
        <w:rPr>
          <w:rFonts w:ascii="Times New Roman" w:hAnsi="Times New Roman" w:cs="Times New Roman"/>
          <w:sz w:val="24"/>
          <w:szCs w:val="24"/>
        </w:rPr>
        <w:t xml:space="preserve"> + </w:t>
      </w:r>
      <w:r w:rsidRPr="00D4013C">
        <w:rPr>
          <w:rFonts w:ascii="Times New Roman" w:hAnsi="Times New Roman" w:cs="Times New Roman"/>
          <w:sz w:val="24"/>
          <w:szCs w:val="24"/>
          <w:lang w:val="en-US"/>
        </w:rPr>
        <w:t>CO</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 xml:space="preserve"> = (</w:t>
      </w:r>
      <w:r w:rsidRPr="00D4013C">
        <w:rPr>
          <w:rFonts w:ascii="Times New Roman" w:hAnsi="Times New Roman" w:cs="Times New Roman"/>
          <w:sz w:val="24"/>
          <w:szCs w:val="24"/>
          <w:lang w:val="en-US"/>
        </w:rPr>
        <w:t>NH</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lang w:val="en-US"/>
        </w:rPr>
        <w:t>CO</w:t>
      </w:r>
      <w:r w:rsidRPr="00D4013C">
        <w:rPr>
          <w:rFonts w:ascii="Times New Roman" w:hAnsi="Times New Roman" w:cs="Times New Roman"/>
          <w:sz w:val="24"/>
          <w:szCs w:val="24"/>
        </w:rPr>
        <w:t xml:space="preserve"> + 2 </w:t>
      </w:r>
      <w:r w:rsidRPr="00D4013C">
        <w:rPr>
          <w:rFonts w:ascii="Times New Roman" w:hAnsi="Times New Roman" w:cs="Times New Roman"/>
          <w:sz w:val="24"/>
          <w:szCs w:val="24"/>
          <w:lang w:val="en-US"/>
        </w:rPr>
        <w:t>HCl</w:t>
      </w:r>
      <w:r w:rsidRPr="00D4013C">
        <w:rPr>
          <w:rFonts w:ascii="Times New Roman" w:hAnsi="Times New Roman" w:cs="Times New Roman"/>
          <w:sz w:val="24"/>
          <w:szCs w:val="24"/>
        </w:rPr>
        <w:t xml:space="preserve"> + </w:t>
      </w:r>
      <w:r w:rsidRPr="00D4013C">
        <w:rPr>
          <w:rFonts w:ascii="Times New Roman" w:hAnsi="Times New Roman" w:cs="Times New Roman"/>
          <w:sz w:val="24"/>
          <w:szCs w:val="24"/>
          <w:lang w:val="en-US"/>
        </w:rPr>
        <w:t>H</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lang w:val="en-US"/>
        </w:rPr>
        <w:t>O</w:t>
      </w:r>
      <w:r w:rsidRPr="00D4013C">
        <w:rPr>
          <w:rFonts w:ascii="Times New Roman" w:hAnsi="Times New Roman" w:cs="Times New Roman"/>
          <w:sz w:val="24"/>
          <w:szCs w:val="24"/>
        </w:rPr>
        <w:t>. Соляная кислота и мочевина удаляются из организма с мочой, увлекая излишнюю воду, а заодно и катионы натрия, вызывающие отеки. Рассчитайте, какой объем диоксида углерода (н.у.) надо пропустить через 1 л 0,1 М раствора хлорида аммония, чтобы получить 0,1 г карбамида. Определите также количество (моль) неизрасходованного хлорида аммония, остающегося при этом в растворе.</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 xml:space="preserve">Препарат «гастал» используется при повышенной кислотности желудочного сока. Одна таблетка препарата содержит 300 мг гидроксида магния, 200 мг карбоната магния, 250 мг гидроксида алюминия. Какое количество (моль) хлороводородной кислоты, содержащейся в желудочном соке, можно нейтрализовать одной таблеткой? </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При отравлениях ляписом (нитратом серебра) желудок промывают 2%-ным раствором поваренной соли (хлорида натрия); при этом образуется нерастворимый хлорид серебра. Рассчитайте массу хлорида серебра, которая получится при реакции 0,1 г нитрата серебра с избытком хлорида натрия.</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Если на руку попала уксусная кислота, казалось бы, надо, прежде всего, нейтрализовать ее щелочным реагентом (например, гидроксидом натрия). Но так никогда не поступают, потому что пострадавший помимо химического рискует получить и термический ожог – ведь при реакции нейтрализации выделяется теплота. Рассчитайте количество теплоты, которая выделится при нейтрализации гидроксидом натрия хлороводорода, содержащегося в 1 мл 32%-ной соляной кислоты (плотность 1,16 г/мл). Термохимическое уравнение реакции нейтрализации Н</w:t>
      </w:r>
      <w:r w:rsidRPr="00D4013C">
        <w:rPr>
          <w:rFonts w:ascii="Times New Roman" w:hAnsi="Times New Roman" w:cs="Times New Roman"/>
          <w:sz w:val="24"/>
          <w:szCs w:val="24"/>
          <w:vertAlign w:val="superscript"/>
        </w:rPr>
        <w:t xml:space="preserve">+ </w:t>
      </w:r>
      <w:r w:rsidRPr="00D4013C">
        <w:rPr>
          <w:rFonts w:ascii="Times New Roman" w:hAnsi="Times New Roman" w:cs="Times New Roman"/>
          <w:sz w:val="24"/>
          <w:szCs w:val="24"/>
        </w:rPr>
        <w:t>+ ОН</w:t>
      </w:r>
      <w:r w:rsidRPr="00D4013C">
        <w:rPr>
          <w:rFonts w:ascii="Times New Roman" w:hAnsi="Times New Roman" w:cs="Times New Roman"/>
          <w:sz w:val="24"/>
          <w:szCs w:val="24"/>
          <w:vertAlign w:val="superscript"/>
        </w:rPr>
        <w:t xml:space="preserve">- </w:t>
      </w:r>
      <w:r w:rsidRPr="00D4013C">
        <w:rPr>
          <w:rFonts w:ascii="Times New Roman" w:hAnsi="Times New Roman" w:cs="Times New Roman"/>
          <w:sz w:val="24"/>
          <w:szCs w:val="24"/>
        </w:rPr>
        <w:t>= Н</w:t>
      </w:r>
      <w:r w:rsidRPr="00D4013C">
        <w:rPr>
          <w:rFonts w:ascii="Times New Roman" w:hAnsi="Times New Roman" w:cs="Times New Roman"/>
          <w:sz w:val="24"/>
          <w:szCs w:val="24"/>
          <w:vertAlign w:val="subscript"/>
        </w:rPr>
        <w:t>2</w:t>
      </w:r>
      <w:r w:rsidRPr="00D4013C">
        <w:rPr>
          <w:rFonts w:ascii="Times New Roman" w:hAnsi="Times New Roman" w:cs="Times New Roman"/>
          <w:sz w:val="24"/>
          <w:szCs w:val="24"/>
        </w:rPr>
        <w:t>О + 55,84 кДж.</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 xml:space="preserve">Название «аммиак» (по-английски </w:t>
      </w:r>
      <w:r w:rsidRPr="00D4013C">
        <w:rPr>
          <w:rFonts w:ascii="Times New Roman" w:hAnsi="Times New Roman" w:cs="Times New Roman"/>
          <w:sz w:val="24"/>
          <w:szCs w:val="24"/>
          <w:lang w:val="en-US"/>
        </w:rPr>
        <w:t>ammonia</w:t>
      </w:r>
      <w:r w:rsidRPr="00D4013C">
        <w:rPr>
          <w:rFonts w:ascii="Times New Roman" w:hAnsi="Times New Roman" w:cs="Times New Roman"/>
          <w:sz w:val="24"/>
          <w:szCs w:val="24"/>
        </w:rPr>
        <w:t xml:space="preserve">, по-французски - </w:t>
      </w:r>
      <w:r w:rsidRPr="00D4013C">
        <w:rPr>
          <w:rFonts w:ascii="Times New Roman" w:hAnsi="Times New Roman" w:cs="Times New Roman"/>
          <w:sz w:val="24"/>
          <w:szCs w:val="24"/>
          <w:lang w:val="en-US"/>
        </w:rPr>
        <w:t>ammoniac</w:t>
      </w:r>
      <w:r w:rsidRPr="00D4013C">
        <w:rPr>
          <w:rFonts w:ascii="Times New Roman" w:hAnsi="Times New Roman" w:cs="Times New Roman"/>
          <w:sz w:val="24"/>
          <w:szCs w:val="24"/>
        </w:rPr>
        <w:t xml:space="preserve">) происходит от оазиса Аммон в Аравийской пустыне, который с незапамятных времен служил стоянкой караванов. Скопившиеся тысячелетиями   испражнения верблюдов и других вьючных животных издавали острый характерный запах </w:t>
      </w:r>
      <w:r w:rsidRPr="00D4013C">
        <w:rPr>
          <w:rFonts w:ascii="Times New Roman" w:hAnsi="Times New Roman" w:cs="Times New Roman"/>
          <w:sz w:val="24"/>
          <w:szCs w:val="24"/>
        </w:rPr>
        <w:lastRenderedPageBreak/>
        <w:t>аммиака. Водный раствор аммиака – нашатырный спирт – применяют в виде примочек при укусах муравьев, комаров, мошек. Определите, хватит ли одной капли 1%-ного раствора аммиака (плотность 958 г/л) для нейтрализации муравьиной кислоты от одного уксуса, если при этом под кожный покров попало 0,001 мл 1%-ного раствора муравьиной кислоты. Плотность раствора муравьиной кислоты принять равной плотности воды. Объем капли равен 0,04 мл, степень диссоциации гидрата аммиака составляет 0,001, а степень диссоциации муравьиной кислоты – 0,01.</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Калий – жизненно важный элемент. В 100 г картофеля содержится 0,568 г калия. Определите, какую массу картофеля необходимо съесть за день, чтобы удовлетворить суточную потребность человека в калии, равную 2 г.</w:t>
      </w:r>
    </w:p>
    <w:p w:rsidR="00D4013C" w:rsidRPr="00D4013C" w:rsidRDefault="00D4013C" w:rsidP="00D4013C">
      <w:pPr>
        <w:numPr>
          <w:ilvl w:val="0"/>
          <w:numId w:val="23"/>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При расстройстве желудка и его пониженной кис</w:t>
      </w:r>
      <w:r w:rsidRPr="00D4013C">
        <w:rPr>
          <w:rFonts w:ascii="Times New Roman" w:eastAsia="Times New Roman" w:hAnsi="Times New Roman" w:cs="Times New Roman"/>
          <w:color w:val="000000"/>
          <w:sz w:val="24"/>
          <w:szCs w:val="24"/>
          <w:lang w:eastAsia="ru-RU"/>
        </w:rPr>
        <w:softHyphen/>
        <w:t>лотности назначают микстуру, содержащую разбавленную хлороводородную кислоту и фермент пепсин. Рассчитайте массовую долю (%) хлороводорода в микстуре, если для ее приготовления использовали 200 г дистиллированной воды, 2 г пепсина и 4 г 8,2%-ной хлороводород</w:t>
      </w:r>
      <w:r w:rsidRPr="00D4013C">
        <w:rPr>
          <w:rFonts w:ascii="Times New Roman" w:eastAsia="Times New Roman" w:hAnsi="Times New Roman" w:cs="Times New Roman"/>
          <w:color w:val="000000"/>
          <w:sz w:val="24"/>
          <w:szCs w:val="24"/>
          <w:lang w:eastAsia="ru-RU"/>
        </w:rPr>
        <w:softHyphen/>
        <w:t>ной кислоты.</w:t>
      </w:r>
    </w:p>
    <w:p w:rsidR="00D4013C" w:rsidRPr="00D4013C" w:rsidRDefault="00D4013C" w:rsidP="00D4013C">
      <w:pPr>
        <w:numPr>
          <w:ilvl w:val="0"/>
          <w:numId w:val="23"/>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Для профилактики заболеваний щитовидной железы к поваренной соли добавляют такое количество иодида калия, чтобы его массовая доля в смеси составляет 0,002%. Сколько граммов иодида калия следует добавить к 100 кг хлорида натрия для получения йодирован</w:t>
      </w:r>
      <w:r w:rsidRPr="00D4013C">
        <w:rPr>
          <w:rFonts w:ascii="Times New Roman" w:eastAsia="Times New Roman" w:hAnsi="Times New Roman" w:cs="Times New Roman"/>
          <w:color w:val="000000"/>
          <w:sz w:val="24"/>
          <w:szCs w:val="24"/>
          <w:lang w:eastAsia="ru-RU"/>
        </w:rPr>
        <w:softHyphen/>
        <w:t>ной соли?</w:t>
      </w:r>
    </w:p>
    <w:p w:rsidR="00D4013C" w:rsidRPr="00D4013C" w:rsidRDefault="00D4013C" w:rsidP="00D4013C">
      <w:pPr>
        <w:numPr>
          <w:ilvl w:val="0"/>
          <w:numId w:val="23"/>
        </w:numPr>
        <w:contextualSpacing/>
        <w:rPr>
          <w:rFonts w:ascii="Times New Roman" w:eastAsia="Times New Roman" w:hAnsi="Times New Roman" w:cs="Times New Roman"/>
          <w:color w:val="000000"/>
          <w:sz w:val="24"/>
          <w:szCs w:val="24"/>
        </w:rPr>
      </w:pPr>
      <w:r w:rsidRPr="00D4013C">
        <w:rPr>
          <w:rFonts w:ascii="Times New Roman" w:eastAsia="Times New Roman" w:hAnsi="Times New Roman" w:cs="Times New Roman"/>
          <w:color w:val="000000"/>
          <w:sz w:val="24"/>
          <w:szCs w:val="24"/>
          <w:lang w:eastAsia="ru-RU"/>
        </w:rPr>
        <w:t>Хлор — биогенный элемент, содержащийся в виде ионов в крови, спинно-мозговой жидкости, легких и поч</w:t>
      </w:r>
      <w:r w:rsidRPr="00D4013C">
        <w:rPr>
          <w:rFonts w:ascii="Times New Roman" w:eastAsia="Times New Roman" w:hAnsi="Times New Roman" w:cs="Times New Roman"/>
          <w:color w:val="000000"/>
          <w:sz w:val="24"/>
          <w:szCs w:val="24"/>
          <w:lang w:eastAsia="ru-RU"/>
        </w:rPr>
        <w:softHyphen/>
        <w:t>ках организма человека. Молекулярный хлор — вещество особо опасное для любых форм жизни. Вдыхание хлора вызывает раздражение дыхательных путей, глаз, пневмо</w:t>
      </w:r>
      <w:r w:rsidRPr="00D4013C">
        <w:rPr>
          <w:rFonts w:ascii="Times New Roman" w:eastAsia="Times New Roman" w:hAnsi="Times New Roman" w:cs="Times New Roman"/>
          <w:color w:val="000000"/>
          <w:sz w:val="24"/>
          <w:szCs w:val="24"/>
          <w:lang w:eastAsia="ru-RU"/>
        </w:rPr>
        <w:softHyphen/>
        <w:t>нию и отек легких. Предельно допустимая концентрация к лора в воздухе — 1 мг/м</w:t>
      </w:r>
      <w:r w:rsidRPr="00D4013C">
        <w:rPr>
          <w:rFonts w:ascii="Times New Roman" w:eastAsia="Times New Roman" w:hAnsi="Times New Roman" w:cs="Times New Roman"/>
          <w:color w:val="000000"/>
          <w:sz w:val="24"/>
          <w:szCs w:val="24"/>
          <w:vertAlign w:val="superscript"/>
          <w:lang w:eastAsia="ru-RU"/>
        </w:rPr>
        <w:t>3</w:t>
      </w:r>
      <w:r w:rsidRPr="00D4013C">
        <w:rPr>
          <w:rFonts w:ascii="Times New Roman" w:eastAsia="Times New Roman" w:hAnsi="Times New Roman" w:cs="Times New Roman"/>
          <w:color w:val="000000"/>
          <w:sz w:val="24"/>
          <w:szCs w:val="24"/>
          <w:lang w:eastAsia="ru-RU"/>
        </w:rPr>
        <w:t xml:space="preserve"> . Рассчитайте концентрацию хлора в помещении площадью 45 м</w:t>
      </w:r>
      <w:r w:rsidRPr="00D4013C">
        <w:rPr>
          <w:rFonts w:ascii="Times New Roman" w:eastAsia="Times New Roman" w:hAnsi="Times New Roman" w:cs="Times New Roman"/>
          <w:color w:val="000000"/>
          <w:sz w:val="24"/>
          <w:szCs w:val="24"/>
          <w:vertAlign w:val="superscript"/>
          <w:lang w:eastAsia="ru-RU"/>
        </w:rPr>
        <w:t>2</w:t>
      </w:r>
      <w:r w:rsidRPr="00D4013C">
        <w:rPr>
          <w:rFonts w:ascii="Times New Roman" w:eastAsia="Times New Roman" w:hAnsi="Times New Roman" w:cs="Times New Roman"/>
          <w:color w:val="000000"/>
          <w:sz w:val="24"/>
          <w:szCs w:val="24"/>
          <w:lang w:eastAsia="ru-RU"/>
        </w:rPr>
        <w:t xml:space="preserve"> с высотой 3,5 м, где произошла его полная утечка при получении окислением  30 г твердого хлорида натрия согласно уравнению:</w:t>
      </w:r>
    </w:p>
    <w:p w:rsidR="00D4013C" w:rsidRPr="00D4013C" w:rsidRDefault="00D4013C" w:rsidP="00D4013C">
      <w:pPr>
        <w:rPr>
          <w:rFonts w:ascii="Times New Roman" w:eastAsia="Times New Roman" w:hAnsi="Times New Roman" w:cs="Times New Roman"/>
          <w:sz w:val="24"/>
          <w:szCs w:val="24"/>
          <w:lang w:val="en-US" w:eastAsia="ru-RU"/>
        </w:rPr>
      </w:pPr>
      <w:r w:rsidRPr="00D4013C">
        <w:rPr>
          <w:rFonts w:ascii="Times New Roman" w:eastAsia="Times New Roman" w:hAnsi="Times New Roman" w:cs="Times New Roman"/>
          <w:color w:val="000000"/>
          <w:sz w:val="24"/>
          <w:szCs w:val="24"/>
          <w:lang w:val="en-US"/>
        </w:rPr>
        <w:t xml:space="preserve">10 NaCl </w:t>
      </w:r>
      <w:r w:rsidRPr="00D4013C">
        <w:rPr>
          <w:rFonts w:ascii="Times New Roman" w:eastAsia="Times New Roman" w:hAnsi="Times New Roman" w:cs="Times New Roman"/>
          <w:color w:val="000000"/>
          <w:sz w:val="24"/>
          <w:szCs w:val="24"/>
          <w:lang w:val="en-US" w:eastAsia="ru-RU"/>
        </w:rPr>
        <w:t xml:space="preserve">+ </w:t>
      </w:r>
      <w:r w:rsidRPr="00D4013C">
        <w:rPr>
          <w:rFonts w:ascii="Times New Roman" w:eastAsia="Times New Roman" w:hAnsi="Times New Roman" w:cs="Times New Roman"/>
          <w:color w:val="000000"/>
          <w:sz w:val="24"/>
          <w:szCs w:val="24"/>
          <w:lang w:val="en-US"/>
        </w:rPr>
        <w:t>2KMn0</w:t>
      </w:r>
      <w:r w:rsidRPr="00D4013C">
        <w:rPr>
          <w:rFonts w:ascii="Times New Roman" w:eastAsia="Times New Roman" w:hAnsi="Times New Roman" w:cs="Times New Roman"/>
          <w:color w:val="000000"/>
          <w:sz w:val="24"/>
          <w:szCs w:val="24"/>
          <w:vertAlign w:val="subscript"/>
          <w:lang w:val="en-US"/>
        </w:rPr>
        <w:t>4</w:t>
      </w:r>
      <w:r w:rsidRPr="00D4013C">
        <w:rPr>
          <w:rFonts w:ascii="Times New Roman" w:eastAsia="Times New Roman" w:hAnsi="Times New Roman" w:cs="Times New Roman"/>
          <w:color w:val="000000"/>
          <w:sz w:val="24"/>
          <w:szCs w:val="24"/>
          <w:lang w:val="en-US" w:eastAsia="ru-RU"/>
        </w:rPr>
        <w:t xml:space="preserve">+ </w:t>
      </w:r>
      <w:r w:rsidRPr="00D4013C">
        <w:rPr>
          <w:rFonts w:ascii="Times New Roman" w:eastAsia="Times New Roman" w:hAnsi="Times New Roman" w:cs="Times New Roman"/>
          <w:color w:val="000000"/>
          <w:sz w:val="24"/>
          <w:szCs w:val="24"/>
          <w:lang w:val="en-US"/>
        </w:rPr>
        <w:t>8H</w:t>
      </w:r>
      <w:r w:rsidRPr="00D4013C">
        <w:rPr>
          <w:rFonts w:ascii="Times New Roman" w:eastAsia="Times New Roman" w:hAnsi="Times New Roman" w:cs="Times New Roman"/>
          <w:color w:val="000000"/>
          <w:sz w:val="24"/>
          <w:szCs w:val="24"/>
          <w:vertAlign w:val="subscript"/>
          <w:lang w:val="en-US"/>
        </w:rPr>
        <w:t>2</w:t>
      </w:r>
      <w:r w:rsidRPr="00D4013C">
        <w:rPr>
          <w:rFonts w:ascii="Times New Roman" w:eastAsia="Times New Roman" w:hAnsi="Times New Roman" w:cs="Times New Roman"/>
          <w:color w:val="000000"/>
          <w:sz w:val="24"/>
          <w:szCs w:val="24"/>
          <w:lang w:val="en-US"/>
        </w:rPr>
        <w:t>S0</w:t>
      </w:r>
      <w:r w:rsidRPr="00D4013C">
        <w:rPr>
          <w:rFonts w:ascii="Times New Roman" w:eastAsia="Times New Roman" w:hAnsi="Times New Roman" w:cs="Times New Roman"/>
          <w:color w:val="000000"/>
          <w:sz w:val="24"/>
          <w:szCs w:val="24"/>
          <w:vertAlign w:val="subscript"/>
          <w:lang w:val="en-US"/>
        </w:rPr>
        <w:t>4</w:t>
      </w:r>
      <w:r w:rsidRPr="00D4013C">
        <w:rPr>
          <w:rFonts w:ascii="Times New Roman" w:eastAsia="Times New Roman" w:hAnsi="Times New Roman" w:cs="Times New Roman"/>
          <w:color w:val="000000"/>
          <w:sz w:val="24"/>
          <w:szCs w:val="24"/>
          <w:lang w:val="en-US" w:eastAsia="ru-RU"/>
        </w:rPr>
        <w:t>=  5</w:t>
      </w:r>
      <w:r w:rsidRPr="00D4013C">
        <w:rPr>
          <w:rFonts w:ascii="Times New Roman" w:eastAsia="Times New Roman" w:hAnsi="Times New Roman" w:cs="Times New Roman"/>
          <w:color w:val="000000"/>
          <w:sz w:val="24"/>
          <w:szCs w:val="24"/>
          <w:lang w:eastAsia="ru-RU"/>
        </w:rPr>
        <w:t>С</w:t>
      </w:r>
      <w:r w:rsidRPr="00D4013C">
        <w:rPr>
          <w:rFonts w:ascii="Times New Roman" w:eastAsia="Times New Roman" w:hAnsi="Times New Roman" w:cs="Times New Roman"/>
          <w:color w:val="000000"/>
          <w:sz w:val="24"/>
          <w:szCs w:val="24"/>
          <w:lang w:val="en-US" w:eastAsia="ru-RU"/>
        </w:rPr>
        <w:t>1</w:t>
      </w:r>
      <w:r w:rsidRPr="00D4013C">
        <w:rPr>
          <w:rFonts w:ascii="Times New Roman" w:eastAsia="Times New Roman" w:hAnsi="Times New Roman" w:cs="Times New Roman"/>
          <w:color w:val="000000"/>
          <w:sz w:val="24"/>
          <w:szCs w:val="24"/>
          <w:vertAlign w:val="subscript"/>
          <w:lang w:val="en-US" w:eastAsia="ru-RU"/>
        </w:rPr>
        <w:t>2</w:t>
      </w:r>
      <w:r w:rsidRPr="00D4013C">
        <w:rPr>
          <w:rFonts w:ascii="Times New Roman" w:eastAsia="Times New Roman" w:hAnsi="Times New Roman" w:cs="Times New Roman"/>
          <w:color w:val="000000"/>
          <w:sz w:val="24"/>
          <w:szCs w:val="24"/>
          <w:lang w:val="en-US" w:eastAsia="ru-RU"/>
        </w:rPr>
        <w:t xml:space="preserve"> + </w:t>
      </w:r>
      <w:r w:rsidRPr="00D4013C">
        <w:rPr>
          <w:rFonts w:ascii="Times New Roman" w:eastAsia="Times New Roman" w:hAnsi="Times New Roman" w:cs="Times New Roman"/>
          <w:color w:val="000000"/>
          <w:sz w:val="24"/>
          <w:szCs w:val="24"/>
          <w:lang w:val="en-US"/>
        </w:rPr>
        <w:t>K</w:t>
      </w:r>
      <w:r w:rsidRPr="00D4013C">
        <w:rPr>
          <w:rFonts w:ascii="Times New Roman" w:eastAsia="Times New Roman" w:hAnsi="Times New Roman" w:cs="Times New Roman"/>
          <w:color w:val="000000"/>
          <w:sz w:val="24"/>
          <w:szCs w:val="24"/>
          <w:vertAlign w:val="subscript"/>
          <w:lang w:val="en-US"/>
        </w:rPr>
        <w:t>2</w:t>
      </w:r>
      <w:r w:rsidRPr="00D4013C">
        <w:rPr>
          <w:rFonts w:ascii="Times New Roman" w:eastAsia="Times New Roman" w:hAnsi="Times New Roman" w:cs="Times New Roman"/>
          <w:color w:val="000000"/>
          <w:sz w:val="24"/>
          <w:szCs w:val="24"/>
          <w:lang w:val="en-US"/>
        </w:rPr>
        <w:t>S0</w:t>
      </w:r>
      <w:r w:rsidRPr="00D4013C">
        <w:rPr>
          <w:rFonts w:ascii="Times New Roman" w:eastAsia="Times New Roman" w:hAnsi="Times New Roman" w:cs="Times New Roman"/>
          <w:color w:val="000000"/>
          <w:sz w:val="24"/>
          <w:szCs w:val="24"/>
          <w:vertAlign w:val="subscript"/>
          <w:lang w:val="en-US"/>
        </w:rPr>
        <w:t>4</w:t>
      </w:r>
      <w:r w:rsidRPr="00D4013C">
        <w:rPr>
          <w:rFonts w:ascii="Times New Roman" w:eastAsia="Times New Roman" w:hAnsi="Times New Roman" w:cs="Times New Roman"/>
          <w:color w:val="000000"/>
          <w:sz w:val="24"/>
          <w:szCs w:val="24"/>
          <w:lang w:val="en-US" w:eastAsia="ru-RU"/>
        </w:rPr>
        <w:t xml:space="preserve">+ </w:t>
      </w:r>
      <w:r w:rsidRPr="00D4013C">
        <w:rPr>
          <w:rFonts w:ascii="Times New Roman" w:eastAsia="Times New Roman" w:hAnsi="Times New Roman" w:cs="Times New Roman"/>
          <w:color w:val="000000"/>
          <w:sz w:val="24"/>
          <w:szCs w:val="24"/>
          <w:lang w:val="en-US"/>
        </w:rPr>
        <w:t>5Na</w:t>
      </w:r>
      <w:r w:rsidRPr="00D4013C">
        <w:rPr>
          <w:rFonts w:ascii="Times New Roman" w:eastAsia="Times New Roman" w:hAnsi="Times New Roman" w:cs="Times New Roman"/>
          <w:color w:val="000000"/>
          <w:sz w:val="24"/>
          <w:szCs w:val="24"/>
          <w:vertAlign w:val="subscript"/>
          <w:lang w:val="en-US"/>
        </w:rPr>
        <w:t>2</w:t>
      </w:r>
      <w:r w:rsidRPr="00D4013C">
        <w:rPr>
          <w:rFonts w:ascii="Times New Roman" w:eastAsia="Times New Roman" w:hAnsi="Times New Roman" w:cs="Times New Roman"/>
          <w:color w:val="000000"/>
          <w:sz w:val="24"/>
          <w:szCs w:val="24"/>
          <w:lang w:val="en-US"/>
        </w:rPr>
        <w:t>S0</w:t>
      </w:r>
      <w:r w:rsidRPr="00D4013C">
        <w:rPr>
          <w:rFonts w:ascii="Times New Roman" w:eastAsia="Times New Roman" w:hAnsi="Times New Roman" w:cs="Times New Roman"/>
          <w:color w:val="000000"/>
          <w:sz w:val="24"/>
          <w:szCs w:val="24"/>
          <w:vertAlign w:val="subscript"/>
          <w:lang w:val="en-US"/>
        </w:rPr>
        <w:t>4</w:t>
      </w:r>
      <w:r w:rsidRPr="00D4013C">
        <w:rPr>
          <w:rFonts w:ascii="Times New Roman" w:eastAsia="Times New Roman" w:hAnsi="Times New Roman" w:cs="Times New Roman"/>
          <w:color w:val="000000"/>
          <w:sz w:val="24"/>
          <w:szCs w:val="24"/>
          <w:lang w:val="en-US" w:eastAsia="ru-RU"/>
        </w:rPr>
        <w:t xml:space="preserve">+ </w:t>
      </w:r>
      <w:r w:rsidRPr="00D4013C">
        <w:rPr>
          <w:rFonts w:ascii="Times New Roman" w:eastAsia="Times New Roman" w:hAnsi="Times New Roman" w:cs="Times New Roman"/>
          <w:color w:val="000000"/>
          <w:sz w:val="24"/>
          <w:szCs w:val="24"/>
          <w:lang w:val="en-US"/>
        </w:rPr>
        <w:t>2MnS0</w:t>
      </w:r>
      <w:r w:rsidRPr="00D4013C">
        <w:rPr>
          <w:rFonts w:ascii="Times New Roman" w:eastAsia="Times New Roman" w:hAnsi="Times New Roman" w:cs="Times New Roman"/>
          <w:color w:val="000000"/>
          <w:sz w:val="24"/>
          <w:szCs w:val="24"/>
          <w:vertAlign w:val="subscript"/>
          <w:lang w:val="en-US"/>
        </w:rPr>
        <w:t>4</w:t>
      </w:r>
      <w:r w:rsidRPr="00D4013C">
        <w:rPr>
          <w:rFonts w:ascii="Times New Roman" w:eastAsia="Times New Roman" w:hAnsi="Times New Roman" w:cs="Times New Roman"/>
          <w:color w:val="000000"/>
          <w:sz w:val="24"/>
          <w:szCs w:val="24"/>
          <w:lang w:val="en-US" w:eastAsia="ru-RU"/>
        </w:rPr>
        <w:t>+ 8</w:t>
      </w:r>
      <w:r w:rsidRPr="00D4013C">
        <w:rPr>
          <w:rFonts w:ascii="Times New Roman" w:eastAsia="Times New Roman" w:hAnsi="Times New Roman" w:cs="Times New Roman"/>
          <w:color w:val="000000"/>
          <w:sz w:val="24"/>
          <w:szCs w:val="24"/>
          <w:lang w:eastAsia="ru-RU"/>
        </w:rPr>
        <w:t>Н</w:t>
      </w:r>
      <w:r w:rsidRPr="00D4013C">
        <w:rPr>
          <w:rFonts w:ascii="Times New Roman" w:eastAsia="Times New Roman" w:hAnsi="Times New Roman" w:cs="Times New Roman"/>
          <w:color w:val="000000"/>
          <w:sz w:val="24"/>
          <w:szCs w:val="24"/>
          <w:vertAlign w:val="subscript"/>
          <w:lang w:val="en-US" w:eastAsia="ru-RU"/>
        </w:rPr>
        <w:t>2</w:t>
      </w:r>
      <w:r w:rsidRPr="00D4013C">
        <w:rPr>
          <w:rFonts w:ascii="Times New Roman" w:eastAsia="Times New Roman" w:hAnsi="Times New Roman" w:cs="Times New Roman"/>
          <w:color w:val="000000"/>
          <w:sz w:val="24"/>
          <w:szCs w:val="24"/>
          <w:lang w:val="en-US" w:eastAsia="ru-RU"/>
        </w:rPr>
        <w:t>0</w:t>
      </w:r>
    </w:p>
    <w:p w:rsidR="00D4013C" w:rsidRPr="00D4013C" w:rsidRDefault="00D4013C" w:rsidP="00D4013C">
      <w:pPr>
        <w:numPr>
          <w:ilvl w:val="0"/>
          <w:numId w:val="23"/>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Древние люди применяли серу для освобождения своих жилищ от насекомых-паразитов, помещая ее в костер. Какое вещество оказывало дезинфицирующее действие? Это вещество вызывает раздражение слизистых оболочек и глаз у человека при содержании 0,05 мг/л. Можно ли было человеку без риска для здоровья находиться в пещере площадью 30 м</w:t>
      </w:r>
      <w:r w:rsidRPr="00D4013C">
        <w:rPr>
          <w:rFonts w:ascii="Times New Roman" w:eastAsia="Times New Roman" w:hAnsi="Times New Roman" w:cs="Times New Roman"/>
          <w:sz w:val="24"/>
          <w:szCs w:val="24"/>
          <w:vertAlign w:val="superscript"/>
          <w:lang w:eastAsia="ru-RU"/>
        </w:rPr>
        <w:t>2</w:t>
      </w:r>
      <w:r w:rsidRPr="00D4013C">
        <w:rPr>
          <w:rFonts w:ascii="Times New Roman" w:eastAsia="Times New Roman" w:hAnsi="Times New Roman" w:cs="Times New Roman"/>
          <w:sz w:val="24"/>
          <w:szCs w:val="24"/>
          <w:lang w:eastAsia="ru-RU"/>
        </w:rPr>
        <w:t>, высотой 2,8 м, в которой сожгли 5 г серы?</w:t>
      </w:r>
    </w:p>
    <w:p w:rsidR="00D4013C" w:rsidRPr="00D4013C" w:rsidRDefault="00D4013C" w:rsidP="00D4013C">
      <w:pPr>
        <w:numPr>
          <w:ilvl w:val="0"/>
          <w:numId w:val="23"/>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какой цвет окрасится лакмус в растворе, полу</w:t>
      </w:r>
      <w:r w:rsidRPr="00D4013C">
        <w:rPr>
          <w:rFonts w:ascii="Times New Roman" w:eastAsia="Times New Roman" w:hAnsi="Times New Roman" w:cs="Times New Roman"/>
          <w:color w:val="000000"/>
          <w:sz w:val="24"/>
          <w:szCs w:val="24"/>
          <w:lang w:eastAsia="ru-RU"/>
        </w:rPr>
        <w:softHyphen/>
        <w:t>ченном после пропускания 2 л аммиака (н.у.) через 48 г 15% -ного раствора соляной кислоты?</w:t>
      </w:r>
    </w:p>
    <w:p w:rsidR="00D4013C" w:rsidRPr="00D4013C" w:rsidRDefault="00D4013C" w:rsidP="00D4013C">
      <w:pPr>
        <w:numPr>
          <w:ilvl w:val="0"/>
          <w:numId w:val="2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Фосфат, гидрофосфат и дигидрофосфат аммония применяются как удобрения, содержащие два биоген</w:t>
      </w:r>
      <w:r w:rsidRPr="00D4013C">
        <w:rPr>
          <w:rFonts w:ascii="Times New Roman" w:eastAsia="Times New Roman" w:hAnsi="Times New Roman" w:cs="Times New Roman"/>
          <w:color w:val="000000"/>
          <w:sz w:val="24"/>
          <w:szCs w:val="24"/>
          <w:lang w:eastAsia="ru-RU"/>
        </w:rPr>
        <w:softHyphen/>
        <w:t>ных элемента. Азот усиливает рост листьев и стеблей, фосфор особенно необходим растениям для обеспечения обильного цветения. Какое из этих удобрений лучше вносить в период роста растений, а какое — в период цветения? Ответ дайте на основе расчетов массовой доли элементов.</w:t>
      </w:r>
    </w:p>
    <w:p w:rsidR="00D4013C" w:rsidRPr="00D4013C" w:rsidRDefault="00D4013C" w:rsidP="00D4013C">
      <w:pPr>
        <w:numPr>
          <w:ilvl w:val="0"/>
          <w:numId w:val="23"/>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Опишите круговорот углерода в природе.</w:t>
      </w:r>
    </w:p>
    <w:p w:rsidR="00D4013C" w:rsidRPr="00D4013C" w:rsidRDefault="00D4013C" w:rsidP="00D4013C">
      <w:pPr>
        <w:numPr>
          <w:ilvl w:val="0"/>
          <w:numId w:val="23"/>
        </w:numPr>
        <w:contextualSpacing/>
        <w:rPr>
          <w:rFonts w:ascii="Times New Roman" w:hAnsi="Times New Roman" w:cs="Times New Roman"/>
          <w:sz w:val="24"/>
          <w:szCs w:val="24"/>
        </w:rPr>
      </w:pPr>
      <w:r w:rsidRPr="00D4013C">
        <w:rPr>
          <w:rFonts w:ascii="Times New Roman" w:hAnsi="Times New Roman" w:cs="Times New Roman"/>
          <w:sz w:val="24"/>
          <w:szCs w:val="24"/>
        </w:rPr>
        <w:t>У А.К.Толстого в одном из стихотворений есть строка: «… вслед за пахарем прилежным ходят жирные грачи». Действительно, все, кому приходилось наблюдать процесс вспашки почвы, замечают, что за плугом ходят стаи птиц и склевывают червей, которые при вспашке оказываются на поверхности. Может ли этот чисто биологический процесс – поедание червей птицами – повлиять на химический состав почвы?</w:t>
      </w:r>
    </w:p>
    <w:p w:rsidR="00D4013C" w:rsidRPr="00D4013C" w:rsidRDefault="00D4013C" w:rsidP="00D4013C">
      <w:pPr>
        <w:rPr>
          <w:rFonts w:ascii="Times New Roman" w:hAnsi="Times New Roman" w:cs="Times New Roman"/>
          <w:sz w:val="24"/>
          <w:szCs w:val="24"/>
        </w:rPr>
      </w:pPr>
    </w:p>
    <w:p w:rsidR="00D4013C" w:rsidRPr="00D4013C" w:rsidRDefault="00D4013C" w:rsidP="00D4013C">
      <w:pPr>
        <w:jc w:val="center"/>
        <w:rPr>
          <w:rFonts w:ascii="Times New Roman" w:hAnsi="Times New Roman" w:cs="Times New Roman"/>
          <w:b/>
          <w:sz w:val="28"/>
          <w:szCs w:val="28"/>
        </w:rPr>
      </w:pPr>
    </w:p>
    <w:p w:rsidR="00D4013C" w:rsidRPr="00D4013C" w:rsidRDefault="00D4013C" w:rsidP="00D4013C">
      <w:pPr>
        <w:jc w:val="center"/>
        <w:rPr>
          <w:rFonts w:ascii="Times New Roman" w:hAnsi="Times New Roman" w:cs="Times New Roman"/>
          <w:b/>
          <w:sz w:val="28"/>
          <w:szCs w:val="28"/>
        </w:rPr>
      </w:pPr>
    </w:p>
    <w:p w:rsidR="00D4013C" w:rsidRPr="00D4013C" w:rsidRDefault="00D4013C" w:rsidP="00D4013C">
      <w:pPr>
        <w:jc w:val="center"/>
        <w:rPr>
          <w:rFonts w:ascii="Times New Roman" w:hAnsi="Times New Roman" w:cs="Times New Roman"/>
          <w:b/>
          <w:sz w:val="28"/>
          <w:szCs w:val="28"/>
        </w:rPr>
      </w:pPr>
    </w:p>
    <w:p w:rsidR="00D4013C" w:rsidRPr="00D4013C" w:rsidRDefault="00D4013C" w:rsidP="00D4013C">
      <w:pPr>
        <w:jc w:val="center"/>
        <w:rPr>
          <w:rFonts w:ascii="Times New Roman" w:hAnsi="Times New Roman" w:cs="Times New Roman"/>
          <w:b/>
          <w:sz w:val="28"/>
          <w:szCs w:val="28"/>
        </w:rPr>
      </w:pPr>
    </w:p>
    <w:p w:rsidR="00D4013C" w:rsidRPr="00D4013C" w:rsidRDefault="00D4013C" w:rsidP="00D4013C">
      <w:pPr>
        <w:jc w:val="center"/>
        <w:rPr>
          <w:rFonts w:ascii="Times New Roman" w:hAnsi="Times New Roman" w:cs="Times New Roman"/>
          <w:b/>
          <w:sz w:val="28"/>
          <w:szCs w:val="28"/>
        </w:rPr>
      </w:pPr>
    </w:p>
    <w:p w:rsidR="00D4013C" w:rsidRPr="00D4013C" w:rsidRDefault="00D4013C" w:rsidP="00D4013C">
      <w:pPr>
        <w:jc w:val="center"/>
        <w:rPr>
          <w:rFonts w:ascii="Times New Roman" w:hAnsi="Times New Roman" w:cs="Times New Roman"/>
          <w:b/>
          <w:sz w:val="28"/>
          <w:szCs w:val="28"/>
        </w:rPr>
      </w:pPr>
    </w:p>
    <w:p w:rsidR="00D4013C" w:rsidRPr="00D4013C" w:rsidRDefault="00D4013C" w:rsidP="00D4013C">
      <w:pPr>
        <w:jc w:val="center"/>
        <w:rPr>
          <w:rFonts w:ascii="Times New Roman" w:hAnsi="Times New Roman" w:cs="Times New Roman"/>
          <w:b/>
          <w:sz w:val="28"/>
          <w:szCs w:val="28"/>
        </w:rPr>
      </w:pPr>
    </w:p>
    <w:p w:rsidR="00D4013C" w:rsidRPr="00D4013C" w:rsidRDefault="00D4013C" w:rsidP="00D4013C">
      <w:pPr>
        <w:jc w:val="center"/>
        <w:rPr>
          <w:rFonts w:ascii="Times New Roman" w:hAnsi="Times New Roman" w:cs="Times New Roman"/>
          <w:b/>
          <w:sz w:val="28"/>
          <w:szCs w:val="28"/>
        </w:rPr>
      </w:pPr>
    </w:p>
    <w:p w:rsidR="00D4013C" w:rsidRPr="00D4013C" w:rsidRDefault="00D4013C" w:rsidP="00D4013C">
      <w:pPr>
        <w:jc w:val="center"/>
        <w:rPr>
          <w:rFonts w:ascii="Times New Roman" w:hAnsi="Times New Roman" w:cs="Times New Roman"/>
          <w:b/>
          <w:sz w:val="28"/>
          <w:szCs w:val="28"/>
        </w:rPr>
      </w:pPr>
    </w:p>
    <w:p w:rsidR="00D4013C" w:rsidRPr="00D4013C" w:rsidRDefault="00D4013C" w:rsidP="00D4013C">
      <w:pPr>
        <w:jc w:val="center"/>
        <w:rPr>
          <w:rFonts w:ascii="Times New Roman" w:hAnsi="Times New Roman" w:cs="Times New Roman"/>
          <w:b/>
          <w:sz w:val="28"/>
          <w:szCs w:val="28"/>
        </w:rPr>
      </w:pPr>
    </w:p>
    <w:p w:rsidR="00D4013C" w:rsidRPr="00D4013C" w:rsidRDefault="00D4013C" w:rsidP="00D4013C">
      <w:pPr>
        <w:jc w:val="center"/>
        <w:rPr>
          <w:rFonts w:ascii="Times New Roman" w:hAnsi="Times New Roman" w:cs="Times New Roman"/>
          <w:b/>
          <w:sz w:val="28"/>
          <w:szCs w:val="28"/>
        </w:rPr>
      </w:pPr>
    </w:p>
    <w:p w:rsidR="00D4013C" w:rsidRPr="00D4013C" w:rsidRDefault="00D4013C" w:rsidP="00D4013C">
      <w:pPr>
        <w:jc w:val="center"/>
        <w:rPr>
          <w:rFonts w:ascii="Times New Roman" w:hAnsi="Times New Roman" w:cs="Times New Roman"/>
          <w:b/>
          <w:sz w:val="28"/>
          <w:szCs w:val="28"/>
        </w:rPr>
      </w:pPr>
    </w:p>
    <w:p w:rsidR="00D4013C" w:rsidRPr="00D4013C" w:rsidRDefault="00D4013C" w:rsidP="00D4013C">
      <w:pPr>
        <w:jc w:val="center"/>
        <w:rPr>
          <w:rFonts w:ascii="Times New Roman" w:hAnsi="Times New Roman" w:cs="Times New Roman"/>
          <w:b/>
          <w:sz w:val="28"/>
          <w:szCs w:val="28"/>
        </w:rPr>
      </w:pPr>
    </w:p>
    <w:p w:rsidR="00D4013C" w:rsidRPr="00D4013C" w:rsidRDefault="00D4013C" w:rsidP="00D4013C">
      <w:pPr>
        <w:jc w:val="center"/>
        <w:rPr>
          <w:rFonts w:ascii="Times New Roman" w:hAnsi="Times New Roman" w:cs="Times New Roman"/>
          <w:b/>
          <w:sz w:val="28"/>
          <w:szCs w:val="28"/>
        </w:rPr>
      </w:pPr>
    </w:p>
    <w:p w:rsidR="00D4013C" w:rsidRPr="00D4013C" w:rsidRDefault="00D4013C" w:rsidP="00D4013C">
      <w:pPr>
        <w:jc w:val="center"/>
        <w:rPr>
          <w:rFonts w:ascii="Times New Roman" w:hAnsi="Times New Roman" w:cs="Times New Roman"/>
          <w:b/>
          <w:sz w:val="28"/>
          <w:szCs w:val="28"/>
        </w:rPr>
      </w:pPr>
    </w:p>
    <w:p w:rsidR="00D4013C" w:rsidRPr="00D4013C" w:rsidRDefault="00D4013C" w:rsidP="00D4013C">
      <w:pPr>
        <w:jc w:val="center"/>
        <w:rPr>
          <w:rFonts w:ascii="Times New Roman" w:hAnsi="Times New Roman" w:cs="Times New Roman"/>
          <w:b/>
          <w:sz w:val="28"/>
          <w:szCs w:val="28"/>
        </w:rPr>
      </w:pPr>
    </w:p>
    <w:p w:rsidR="00D4013C" w:rsidRPr="00D4013C" w:rsidRDefault="00D4013C" w:rsidP="00D4013C">
      <w:pPr>
        <w:jc w:val="center"/>
        <w:rPr>
          <w:rFonts w:ascii="Times New Roman" w:hAnsi="Times New Roman" w:cs="Times New Roman"/>
          <w:b/>
          <w:sz w:val="28"/>
          <w:szCs w:val="28"/>
        </w:rPr>
      </w:pPr>
    </w:p>
    <w:p w:rsidR="00D4013C" w:rsidRPr="00D4013C" w:rsidRDefault="00D4013C" w:rsidP="00D4013C">
      <w:pPr>
        <w:jc w:val="center"/>
        <w:rPr>
          <w:rFonts w:ascii="Times New Roman" w:eastAsia="Calibri" w:hAnsi="Times New Roman" w:cs="Times New Roman"/>
          <w:b/>
          <w:sz w:val="28"/>
          <w:szCs w:val="28"/>
        </w:rPr>
      </w:pPr>
      <w:r w:rsidRPr="00D4013C">
        <w:rPr>
          <w:rFonts w:ascii="Times New Roman" w:hAnsi="Times New Roman" w:cs="Times New Roman"/>
          <w:b/>
          <w:sz w:val="28"/>
          <w:szCs w:val="28"/>
        </w:rPr>
        <w:t xml:space="preserve">Глава 11. </w:t>
      </w:r>
      <w:r w:rsidRPr="00D4013C">
        <w:rPr>
          <w:rFonts w:ascii="Times New Roman" w:eastAsia="Calibri" w:hAnsi="Times New Roman" w:cs="Times New Roman"/>
          <w:b/>
          <w:sz w:val="28"/>
          <w:szCs w:val="28"/>
        </w:rPr>
        <w:t>Экологизация общественного сознания (1 час)</w:t>
      </w:r>
    </w:p>
    <w:p w:rsidR="00D4013C" w:rsidRPr="00D4013C" w:rsidRDefault="00D4013C" w:rsidP="00D4013C">
      <w:pPr>
        <w:spacing w:after="0" w:line="240" w:lineRule="auto"/>
        <w:ind w:firstLine="284"/>
        <w:jc w:val="right"/>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sz w:val="24"/>
          <w:szCs w:val="24"/>
          <w:lang w:eastAsia="ru-RU"/>
        </w:rPr>
        <w:t>Что происходит на свете?</w:t>
      </w:r>
    </w:p>
    <w:p w:rsidR="00D4013C" w:rsidRPr="00D4013C" w:rsidRDefault="00D4013C" w:rsidP="00D4013C">
      <w:pPr>
        <w:spacing w:after="0" w:line="240" w:lineRule="auto"/>
        <w:ind w:firstLine="284"/>
        <w:jc w:val="right"/>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sz w:val="24"/>
          <w:szCs w:val="24"/>
          <w:lang w:eastAsia="ru-RU"/>
        </w:rPr>
        <w:t>А просто живем,</w:t>
      </w:r>
    </w:p>
    <w:p w:rsidR="00D4013C" w:rsidRPr="00D4013C" w:rsidRDefault="00D4013C" w:rsidP="00D4013C">
      <w:pPr>
        <w:spacing w:after="0" w:line="240" w:lineRule="auto"/>
        <w:ind w:firstLine="284"/>
        <w:jc w:val="right"/>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sz w:val="24"/>
          <w:szCs w:val="24"/>
          <w:lang w:eastAsia="ru-RU"/>
        </w:rPr>
        <w:t>Просто едим, просто пьем,</w:t>
      </w:r>
    </w:p>
    <w:p w:rsidR="00D4013C" w:rsidRPr="00D4013C" w:rsidRDefault="00D4013C" w:rsidP="00D4013C">
      <w:pPr>
        <w:spacing w:after="0" w:line="240" w:lineRule="auto"/>
        <w:ind w:firstLine="284"/>
        <w:jc w:val="right"/>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sz w:val="24"/>
          <w:szCs w:val="24"/>
          <w:lang w:eastAsia="ru-RU"/>
        </w:rPr>
        <w:t>Просто мусор бросаем.</w:t>
      </w:r>
    </w:p>
    <w:p w:rsidR="00D4013C" w:rsidRPr="00D4013C" w:rsidRDefault="00D4013C" w:rsidP="00D4013C">
      <w:pPr>
        <w:spacing w:after="0" w:line="240" w:lineRule="auto"/>
        <w:ind w:firstLine="284"/>
        <w:jc w:val="right"/>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sz w:val="24"/>
          <w:szCs w:val="24"/>
          <w:lang w:eastAsia="ru-RU"/>
        </w:rPr>
        <w:t>Мусор — горой, только мы</w:t>
      </w:r>
    </w:p>
    <w:p w:rsidR="00D4013C" w:rsidRPr="00D4013C" w:rsidRDefault="00D4013C" w:rsidP="00D4013C">
      <w:pPr>
        <w:spacing w:after="0" w:line="240" w:lineRule="auto"/>
        <w:ind w:firstLine="284"/>
        <w:jc w:val="right"/>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sz w:val="24"/>
          <w:szCs w:val="24"/>
          <w:lang w:eastAsia="ru-RU"/>
        </w:rPr>
        <w:t>Его не замечаем,</w:t>
      </w:r>
    </w:p>
    <w:p w:rsidR="00D4013C" w:rsidRPr="00D4013C" w:rsidRDefault="00D4013C" w:rsidP="00D4013C">
      <w:pPr>
        <w:spacing w:after="0" w:line="240" w:lineRule="auto"/>
        <w:ind w:firstLine="284"/>
        <w:jc w:val="right"/>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sz w:val="24"/>
          <w:szCs w:val="24"/>
          <w:lang w:eastAsia="ru-RU"/>
        </w:rPr>
        <w:t>Снова едим, снова пьем,</w:t>
      </w:r>
    </w:p>
    <w:p w:rsidR="00D4013C" w:rsidRPr="00D4013C" w:rsidRDefault="00D4013C" w:rsidP="00D4013C">
      <w:pPr>
        <w:spacing w:after="0" w:line="240" w:lineRule="auto"/>
        <w:ind w:firstLine="284"/>
        <w:jc w:val="right"/>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sz w:val="24"/>
          <w:szCs w:val="24"/>
          <w:lang w:eastAsia="ru-RU"/>
        </w:rPr>
        <w:t>В общем, просто живем.</w:t>
      </w:r>
    </w:p>
    <w:p w:rsidR="00D4013C" w:rsidRPr="00D4013C" w:rsidRDefault="00D4013C" w:rsidP="00D4013C">
      <w:pPr>
        <w:spacing w:after="0" w:line="240" w:lineRule="auto"/>
        <w:ind w:firstLine="284"/>
        <w:jc w:val="right"/>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sz w:val="24"/>
          <w:szCs w:val="24"/>
          <w:lang w:eastAsia="ru-RU"/>
        </w:rPr>
        <w:t>Что же за всем этим будет?</w:t>
      </w:r>
    </w:p>
    <w:p w:rsidR="00D4013C" w:rsidRPr="00D4013C" w:rsidRDefault="00D4013C" w:rsidP="00D4013C">
      <w:pPr>
        <w:spacing w:after="0" w:line="240" w:lineRule="auto"/>
        <w:ind w:firstLine="284"/>
        <w:jc w:val="right"/>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sz w:val="24"/>
          <w:szCs w:val="24"/>
          <w:lang w:eastAsia="ru-RU"/>
        </w:rPr>
        <w:t>А будет финал.</w:t>
      </w:r>
    </w:p>
    <w:p w:rsidR="00D4013C" w:rsidRPr="00D4013C" w:rsidRDefault="00D4013C" w:rsidP="00D4013C">
      <w:pPr>
        <w:spacing w:after="0" w:line="240" w:lineRule="auto"/>
        <w:ind w:firstLine="284"/>
        <w:jc w:val="right"/>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sz w:val="24"/>
          <w:szCs w:val="24"/>
          <w:lang w:eastAsia="ru-RU"/>
        </w:rPr>
        <w:t>Будет финал,</w:t>
      </w:r>
    </w:p>
    <w:p w:rsidR="00D4013C" w:rsidRPr="00D4013C" w:rsidRDefault="00D4013C" w:rsidP="00D4013C">
      <w:pPr>
        <w:spacing w:after="0" w:line="240" w:lineRule="auto"/>
        <w:ind w:firstLine="284"/>
        <w:jc w:val="right"/>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sz w:val="24"/>
          <w:szCs w:val="24"/>
          <w:lang w:eastAsia="ru-RU"/>
        </w:rPr>
        <w:t>Только знать бы,</w:t>
      </w:r>
    </w:p>
    <w:p w:rsidR="00D4013C" w:rsidRPr="00D4013C" w:rsidRDefault="00D4013C" w:rsidP="00D4013C">
      <w:pPr>
        <w:spacing w:after="0" w:line="240" w:lineRule="auto"/>
        <w:ind w:firstLine="284"/>
        <w:jc w:val="right"/>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sz w:val="24"/>
          <w:szCs w:val="24"/>
          <w:lang w:eastAsia="ru-RU"/>
        </w:rPr>
        <w:t>Каким же он будет:</w:t>
      </w:r>
    </w:p>
    <w:p w:rsidR="00D4013C" w:rsidRPr="00D4013C" w:rsidRDefault="00D4013C" w:rsidP="00D4013C">
      <w:pPr>
        <w:spacing w:after="0" w:line="240" w:lineRule="auto"/>
        <w:ind w:firstLine="284"/>
        <w:jc w:val="right"/>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sz w:val="24"/>
          <w:szCs w:val="24"/>
          <w:lang w:eastAsia="ru-RU"/>
        </w:rPr>
        <w:lastRenderedPageBreak/>
        <w:t>Или природу спасут</w:t>
      </w:r>
    </w:p>
    <w:p w:rsidR="00D4013C" w:rsidRPr="00D4013C" w:rsidRDefault="00D4013C" w:rsidP="00D4013C">
      <w:pPr>
        <w:spacing w:after="0" w:line="240" w:lineRule="auto"/>
        <w:ind w:firstLine="284"/>
        <w:jc w:val="right"/>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sz w:val="24"/>
          <w:szCs w:val="24"/>
          <w:lang w:eastAsia="ru-RU"/>
        </w:rPr>
        <w:t>Помудревшие люди,</w:t>
      </w:r>
    </w:p>
    <w:p w:rsidR="00D4013C" w:rsidRPr="00D4013C" w:rsidRDefault="00D4013C" w:rsidP="00D4013C">
      <w:pPr>
        <w:spacing w:after="0" w:line="240" w:lineRule="auto"/>
        <w:ind w:firstLine="284"/>
        <w:jc w:val="right"/>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sz w:val="24"/>
          <w:szCs w:val="24"/>
          <w:lang w:eastAsia="ru-RU"/>
        </w:rPr>
        <w:t>Или планета погибнет,</w:t>
      </w:r>
    </w:p>
    <w:p w:rsidR="00D4013C" w:rsidRPr="00D4013C" w:rsidRDefault="00D4013C" w:rsidP="00D4013C">
      <w:pPr>
        <w:spacing w:after="0" w:line="240" w:lineRule="auto"/>
        <w:ind w:firstLine="284"/>
        <w:jc w:val="right"/>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sz w:val="24"/>
          <w:szCs w:val="24"/>
          <w:lang w:eastAsia="ru-RU"/>
        </w:rPr>
        <w:t>Как гибнет Байкал.</w:t>
      </w:r>
    </w:p>
    <w:p w:rsidR="00D4013C" w:rsidRPr="00D4013C" w:rsidRDefault="00D4013C" w:rsidP="00D4013C">
      <w:pPr>
        <w:spacing w:after="0"/>
        <w:ind w:firstLine="284"/>
        <w:jc w:val="center"/>
        <w:rPr>
          <w:rFonts w:ascii="Times New Roman" w:eastAsia="Calibri" w:hAnsi="Times New Roman" w:cs="Times New Roman"/>
          <w:b/>
          <w:i/>
          <w:sz w:val="24"/>
          <w:szCs w:val="24"/>
        </w:rPr>
      </w:pPr>
      <w:r w:rsidRPr="00D4013C">
        <w:rPr>
          <w:rFonts w:ascii="Times New Roman" w:eastAsia="Calibri" w:hAnsi="Times New Roman" w:cs="Times New Roman"/>
          <w:b/>
          <w:i/>
          <w:sz w:val="24"/>
          <w:szCs w:val="24"/>
        </w:rPr>
        <w:t xml:space="preserve">На проведение итоговой конференции можно использовать не только время занятия </w:t>
      </w:r>
    </w:p>
    <w:p w:rsidR="00D4013C" w:rsidRPr="00D4013C" w:rsidRDefault="00D4013C" w:rsidP="00D4013C">
      <w:pPr>
        <w:spacing w:after="0"/>
        <w:ind w:firstLine="284"/>
        <w:jc w:val="center"/>
        <w:rPr>
          <w:rFonts w:ascii="Times New Roman" w:eastAsia="Calibri" w:hAnsi="Times New Roman" w:cs="Times New Roman"/>
          <w:b/>
          <w:i/>
          <w:sz w:val="24"/>
          <w:szCs w:val="24"/>
        </w:rPr>
      </w:pPr>
      <w:r w:rsidRPr="00D4013C">
        <w:rPr>
          <w:rFonts w:ascii="Times New Roman" w:eastAsia="Calibri" w:hAnsi="Times New Roman" w:cs="Times New Roman"/>
          <w:b/>
          <w:i/>
          <w:sz w:val="24"/>
          <w:szCs w:val="24"/>
        </w:rPr>
        <w:t>(1 час), но и внеурочное время.</w:t>
      </w:r>
    </w:p>
    <w:p w:rsidR="00D4013C" w:rsidRPr="00D4013C" w:rsidRDefault="00D4013C" w:rsidP="00D4013C">
      <w:pPr>
        <w:spacing w:after="0"/>
        <w:ind w:firstLine="284"/>
        <w:rPr>
          <w:rFonts w:ascii="Times New Roman" w:hAnsi="Times New Roman" w:cs="Times New Roman"/>
          <w:sz w:val="24"/>
          <w:szCs w:val="24"/>
        </w:rPr>
      </w:pPr>
      <w:r w:rsidRPr="00D4013C">
        <w:rPr>
          <w:rFonts w:ascii="Times New Roman" w:hAnsi="Times New Roman" w:cs="Times New Roman"/>
          <w:sz w:val="24"/>
          <w:szCs w:val="24"/>
        </w:rPr>
        <w:t>Учебная конференция подводит итоги целенаправленной самостоятельной познавательной деятельности учащихся под руководством учителя. Основа конференции – заслушивание докладов и сообщений, подготовленных в ходе работы над учебной и научной литературой, материалами периодической печати, по время экскурсий в природу, научно-исследовательскими проектами и исследовательскими работами.  Конференцию можно провести по технологии «дебаты».</w:t>
      </w:r>
    </w:p>
    <w:p w:rsidR="00D4013C" w:rsidRPr="00D4013C" w:rsidRDefault="00D4013C" w:rsidP="00D4013C">
      <w:pPr>
        <w:spacing w:after="0"/>
        <w:ind w:firstLine="284"/>
        <w:rPr>
          <w:rFonts w:ascii="Times New Roman" w:hAnsi="Times New Roman" w:cs="Times New Roman"/>
          <w:b/>
          <w:i/>
          <w:sz w:val="24"/>
          <w:szCs w:val="24"/>
        </w:rPr>
      </w:pPr>
      <w:r w:rsidRPr="00D4013C">
        <w:rPr>
          <w:rFonts w:ascii="Times New Roman" w:hAnsi="Times New Roman" w:cs="Times New Roman"/>
          <w:b/>
          <w:i/>
          <w:sz w:val="24"/>
          <w:szCs w:val="24"/>
        </w:rPr>
        <w:t>Задачи конференции:</w:t>
      </w:r>
    </w:p>
    <w:p w:rsidR="00D4013C" w:rsidRPr="00D4013C" w:rsidRDefault="00D4013C" w:rsidP="00D4013C">
      <w:pPr>
        <w:numPr>
          <w:ilvl w:val="0"/>
          <w:numId w:val="129"/>
        </w:numPr>
        <w:spacing w:after="0"/>
        <w:ind w:firstLine="284"/>
        <w:contextualSpacing/>
        <w:rPr>
          <w:rFonts w:ascii="Times New Roman" w:hAnsi="Times New Roman" w:cs="Times New Roman"/>
          <w:sz w:val="24"/>
          <w:szCs w:val="24"/>
        </w:rPr>
      </w:pPr>
      <w:r w:rsidRPr="00D4013C">
        <w:rPr>
          <w:rFonts w:ascii="Times New Roman" w:hAnsi="Times New Roman" w:cs="Times New Roman"/>
          <w:sz w:val="24"/>
          <w:szCs w:val="24"/>
        </w:rPr>
        <w:t>Систематизировать знания учащихся по химии и экологии, методах исследования природных объектов, о размерах антропогенного воздействия на природную среду, о возникновении экологических проблем человечества и путях их решения.</w:t>
      </w:r>
    </w:p>
    <w:p w:rsidR="00D4013C" w:rsidRPr="00D4013C" w:rsidRDefault="00D4013C" w:rsidP="00D4013C">
      <w:pPr>
        <w:numPr>
          <w:ilvl w:val="0"/>
          <w:numId w:val="129"/>
        </w:numPr>
        <w:spacing w:after="0"/>
        <w:ind w:firstLine="284"/>
        <w:contextualSpacing/>
        <w:rPr>
          <w:rFonts w:ascii="Times New Roman" w:hAnsi="Times New Roman" w:cs="Times New Roman"/>
          <w:sz w:val="24"/>
          <w:szCs w:val="24"/>
        </w:rPr>
      </w:pPr>
      <w:r w:rsidRPr="00D4013C">
        <w:rPr>
          <w:rFonts w:ascii="Times New Roman" w:hAnsi="Times New Roman" w:cs="Times New Roman"/>
          <w:sz w:val="24"/>
          <w:szCs w:val="24"/>
        </w:rPr>
        <w:t>Формировать диалектико-материалистическое мировоззрение у учащихся, показывая, что антропогенное воздействие стало важным фактором изменения окружающей среды.</w:t>
      </w:r>
    </w:p>
    <w:p w:rsidR="00D4013C" w:rsidRPr="00D4013C" w:rsidRDefault="00D4013C" w:rsidP="00D4013C">
      <w:pPr>
        <w:numPr>
          <w:ilvl w:val="0"/>
          <w:numId w:val="129"/>
        </w:numPr>
        <w:spacing w:after="0"/>
        <w:ind w:firstLine="284"/>
        <w:contextualSpacing/>
        <w:rPr>
          <w:rFonts w:ascii="Times New Roman" w:hAnsi="Times New Roman" w:cs="Times New Roman"/>
          <w:sz w:val="24"/>
          <w:szCs w:val="24"/>
        </w:rPr>
      </w:pPr>
      <w:r w:rsidRPr="00D4013C">
        <w:rPr>
          <w:rFonts w:ascii="Times New Roman" w:hAnsi="Times New Roman" w:cs="Times New Roman"/>
          <w:sz w:val="24"/>
          <w:szCs w:val="24"/>
        </w:rPr>
        <w:t>Совершенствовать общеучебные умения: работать над докладом, выступать с сообщением, изучать дополнительную литературу, конструировать вопросы докладчику, выступать в роли оппонента, составлять рецензию на доклад или сообщение.</w:t>
      </w:r>
    </w:p>
    <w:p w:rsidR="00D4013C" w:rsidRPr="00D4013C" w:rsidRDefault="00D4013C" w:rsidP="00D4013C">
      <w:pPr>
        <w:numPr>
          <w:ilvl w:val="0"/>
          <w:numId w:val="129"/>
        </w:numPr>
        <w:spacing w:after="0"/>
        <w:ind w:firstLine="284"/>
        <w:contextualSpacing/>
        <w:rPr>
          <w:rFonts w:ascii="Times New Roman" w:hAnsi="Times New Roman" w:cs="Times New Roman"/>
          <w:sz w:val="24"/>
          <w:szCs w:val="24"/>
        </w:rPr>
      </w:pPr>
      <w:r w:rsidRPr="00D4013C">
        <w:rPr>
          <w:rFonts w:ascii="Times New Roman" w:hAnsi="Times New Roman" w:cs="Times New Roman"/>
          <w:sz w:val="24"/>
          <w:szCs w:val="24"/>
        </w:rPr>
        <w:t>Развивать мышление учащихся, умения выделять главное, существенное в содержании, обобщать многочисленные факты.</w:t>
      </w:r>
    </w:p>
    <w:p w:rsidR="00D4013C" w:rsidRPr="00D4013C" w:rsidRDefault="00D4013C" w:rsidP="00D4013C">
      <w:pPr>
        <w:spacing w:after="0"/>
        <w:ind w:firstLine="284"/>
        <w:rPr>
          <w:rFonts w:ascii="Times New Roman" w:hAnsi="Times New Roman" w:cs="Times New Roman"/>
          <w:b/>
          <w:i/>
          <w:sz w:val="24"/>
          <w:szCs w:val="24"/>
        </w:rPr>
      </w:pPr>
      <w:r w:rsidRPr="00D4013C">
        <w:rPr>
          <w:rFonts w:ascii="Times New Roman" w:hAnsi="Times New Roman" w:cs="Times New Roman"/>
          <w:b/>
          <w:i/>
          <w:sz w:val="24"/>
          <w:szCs w:val="24"/>
        </w:rPr>
        <w:t>Методика подготовки и проведения</w:t>
      </w:r>
    </w:p>
    <w:p w:rsidR="00D4013C" w:rsidRPr="00D4013C" w:rsidRDefault="00D4013C" w:rsidP="00D4013C">
      <w:pPr>
        <w:spacing w:after="0"/>
        <w:ind w:firstLine="284"/>
        <w:rPr>
          <w:rFonts w:ascii="Times New Roman" w:hAnsi="Times New Roman" w:cs="Times New Roman"/>
          <w:sz w:val="24"/>
          <w:szCs w:val="24"/>
        </w:rPr>
      </w:pPr>
      <w:r w:rsidRPr="00D4013C">
        <w:rPr>
          <w:rFonts w:ascii="Times New Roman" w:hAnsi="Times New Roman" w:cs="Times New Roman"/>
          <w:sz w:val="24"/>
          <w:szCs w:val="24"/>
        </w:rPr>
        <w:t xml:space="preserve">После изучения курса «Химия и экология – содружество двух наук» учитель знакомит учащихся с тематикой и содержанием конференции, распределяет темы докладов и сообщений, выделяет дублеров и оппонентов по каждому вопросу. План проведения и список используемой литературы вывешивается в кабинете. В ходе подготовки учитель оказывает помощь учащимся в поиске литературы, определении тем исследований, помогает в ходе работы над проектами, оформлении исследовательских работ и наглядных пособий, оппонентам помогает конструировать вопросы. Незадолго до конференции желательно провести консультацию, чтобы проверить готовность каждого ученика, помочь исправить недочеты. </w:t>
      </w:r>
    </w:p>
    <w:p w:rsidR="00D4013C" w:rsidRPr="00D4013C" w:rsidRDefault="00D4013C" w:rsidP="00D4013C">
      <w:pPr>
        <w:spacing w:after="0"/>
        <w:ind w:firstLine="284"/>
        <w:rPr>
          <w:rFonts w:ascii="Times New Roman" w:hAnsi="Times New Roman" w:cs="Times New Roman"/>
          <w:sz w:val="24"/>
          <w:szCs w:val="24"/>
        </w:rPr>
      </w:pPr>
      <w:r w:rsidRPr="00D4013C">
        <w:rPr>
          <w:rFonts w:ascii="Times New Roman" w:hAnsi="Times New Roman" w:cs="Times New Roman"/>
          <w:sz w:val="24"/>
          <w:szCs w:val="24"/>
        </w:rPr>
        <w:t>Дублеры по докладам могут дополнить выступающих, оппоненты вносят коррективы в сообщение учащихся, делают выводы, дают оценку проделанной работы.</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Введение (материалы для проведения конференции)</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Экологическая проблема – проблема взаимоотношений общества и природы, сохранения окружающей среды. На протяжении тысячелетий человек постоянно увеличивал свои технические возможности, усиливал вмешательство в природу, забывая о необходимости поддержания в ней биологического равновесия.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Особенно резко возросла нагрузка на окружающую среду во второй половине 20 века. Во взаимоотношениях между обществом и природой произошел качественный скачок, когда в результате резкого увеличения численности населения, интенсивной </w:t>
      </w:r>
      <w:r w:rsidRPr="00D4013C">
        <w:rPr>
          <w:rFonts w:ascii="Times New Roman" w:eastAsia="Times New Roman" w:hAnsi="Times New Roman" w:cs="Times New Roman"/>
          <w:sz w:val="24"/>
          <w:szCs w:val="24"/>
          <w:lang w:eastAsia="ru-RU"/>
        </w:rPr>
        <w:lastRenderedPageBreak/>
        <w:t xml:space="preserve">индустриализации и урбанизации нашей планеты хозяйственные нагрузки начали повсеместно превышать способность экологических систем к самоочищению и регенерации. Вследствие этого нарушился естественный круговорот веществ в биосфере, под угрозой оказалось здоровье нынешнего и будущего поколений людей.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Экологическая проблема современного мира не только остра, но и многогранна. Она появляется практически во всех отраслях материального производства, имеет отношение ко всем регионам планеты.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На всех стадиях своего развития человек был тесно связан с окружающим миром. Но с тех пор как появилось высокоиндустриальное общество, опасное вмешательство человека в природу резко усилилось, расширился объём этого вмешательства, оно стало многообразнее и сейчас грозит стать глобальной опасностью для человечества. Расход невозобновимых видов сырья повышается, все больше пахотных земель выбывает из экономики, так на них строятся города и заводы. Человеку приходится все больше вмешиваться в хозяйство биосферы - той части нашей планеты, в которой существует жизнь. Биосфера Земли в настоящее время подвергается нарастающему антропогенному воздействию. При этом можно выделить несколько наиболее существенных процессов, любой из которых не улучшает экологическую ситуацию на планете.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Наиболее масштабным и значительным является химическое загрязнение среды несвойственными ей веществами химической природы. Среди них - газообразные и аэрозольные загрязнители промышленно-бытового происхождения. Прогрессирует и накопление углекислого газа в атмосфере. Дальнейшее развитие этого процесса будет усиливать нежелательную тенденцию в сторону повышения среднегодовой температуры на планете.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Вызывает тревогу у экологов и продолжающееся загрязнение Мирового океана нефтью и нефтепродуктами, достигшее уже 1/5 его общей поверхности. Нефтяное загрязнение таких размеров может вызвать существенные нарушения газо- и водообмена между гидросферой и атмосферой. Не вызывает сомнений и значение химического загрязнения почвы пестицидами и ее повышенная кислотность, ведущая к распаду экосистемы. В целом все рассмотренные факторы, которым можно приписать загрязняющий эффект, оказывают заметное влияние на процессы, происходящие в биосфере.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Существует два основных источника загрязнения атмосферы: естественный и антропогенный. Естественный – это вулканы, лесные пожары, пыльные бури, выветривание, процессы разложения растений и животных. Источником антропогенного загрязнения атмосферы различными веществами являются теплоэнергетика, нефтегазопереработка, промышленность, транспорт и др. По мнению специалистов, в результате деятельности человека в атмосферу Земли ежегодно поступает 25,5 миллиардов тонн оксидов углерода, 190 миллионов тонн оксидов серы, 65 миллионов тонн оксидов азота, 1,4 миллиона тонн хлорфторуглеродов. Половина всех выбросов в атмосферу приходится на предприятия таких отраслей промышленности, как энергетика 24,8% и металлургия 26,2%.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 последние годы наибольшее количество вредных веществ в атмосферу выбрасывается с выхлопными газами автомобилей, причём их доля постоянно возрастает. В нашей стране она составляет более 30%, а в США – более 60% от общего выброса загрязняющих веществ в атмосферу.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Особую тревогу вызывает состояние воздуха в крупных городах. </w:t>
      </w:r>
    </w:p>
    <w:p w:rsidR="00D4013C" w:rsidRPr="00D4013C" w:rsidRDefault="00D4013C" w:rsidP="00D4013C">
      <w:pPr>
        <w:spacing w:after="0" w:line="240" w:lineRule="auto"/>
        <w:ind w:firstLine="284"/>
        <w:rPr>
          <w:rFonts w:ascii="Times New Roman" w:hAnsi="Times New Roman" w:cs="Times New Roman"/>
          <w:sz w:val="24"/>
          <w:szCs w:val="24"/>
        </w:rPr>
      </w:pPr>
      <w:r w:rsidRPr="00D4013C">
        <w:rPr>
          <w:rFonts w:ascii="Times New Roman" w:eastAsia="Times New Roman" w:hAnsi="Times New Roman" w:cs="Times New Roman"/>
          <w:sz w:val="24"/>
          <w:szCs w:val="24"/>
          <w:lang w:eastAsia="ru-RU"/>
        </w:rPr>
        <w:t>Основными вредными примесями пирогенного происхождения являются следующие: о</w:t>
      </w:r>
      <w:r w:rsidRPr="00D4013C">
        <w:rPr>
          <w:rFonts w:ascii="Times New Roman" w:hAnsi="Times New Roman" w:cs="Times New Roman"/>
          <w:sz w:val="24"/>
          <w:szCs w:val="24"/>
        </w:rPr>
        <w:t xml:space="preserve">ксид углерода, сернистый и серный ангидриды, сероводород и сероуглерод, оксиды азота, соединения фтора и хлора.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Основными источниками искусственных аэрозольных загрязнений воздуха являются ТЭС, которые потребляют уголь высокой зольности, обогатительные фабрики, металлургические, цементные, магнезитовые и сажевые заводы.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 xml:space="preserve">Источником пыли и ядовитых газов служат массовые взрывные работы. Так, в результате одного среднего по массе взрыва (250-300 тонн взрывчатых веществ) в атмосферу выбрасывается около 2 тыс.куб.м. условного оксида углерода и более 150 т. пыли.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последние годы ученые все с большей тревогой отмечают истощение озонового слоя атмосферы, который является защитным экраном от ультрафиолетового излучения. Особенно быстро этот процесс происходит над полюсами планеты, где появились так называемые озоновые дыры. Опасность заключается в том, что ультрафиолетовое излучение губительно для живых организмов.</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Основной причиной истощения озонового слоя является применение людьми хлорфторуглеводородов (фреонов), широко используемых в производстве и быту в качестве хладореагентов, пенообразователей, растворителей. аэрозолей. Фреоны интенсивно разрушают озон. Сами же они разрушаются очень медленно, в течение 50-200 лет.</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Массовое сведение лесов - одна из наиболее важных глобальных экологических проблем современности. Лесные сообщества играют важнейшую роль в нормальном функционировании природных экосистем. Они поглощают атмосферные загрязнения антропогенного происхождения, защищают почву от эрозии, регулируют нормальный сток поверхностных вод, препятствуют снижению уровня грунтовых вод и заиливанию рек, каналов и водохранилищ. Уменьшение площади лесов нарушает процесс круговорота кислорода и углерода в биосфере. Сведение лесов влечет за собой гибель их богатейших флоры и фауны. Человек обедняет облик своей планеты.</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Радиоактивные осадки – одно из наиболее опасных последствий загрязнения атмосферы человеком. Они представляют собой пыль и капельки атмосферной влаги, содержащей радиоактивные атомы. Такие атомы образуются в ходе испытания ядерного оружия или аварии на атомной электростанции.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Учёным хорошо известна так называемая Долина Смерти, расположенная на Камчатке у подножья вулкана Кихпиныч. В 1975 году зоолог В. Каляев и вулканолог В. Леонов впервые обнаружили здесь случаи массовой гибели птиц и зверей. В ручье с мрачным названием Гибельный они заметили необычные крупные валуны серо-желтого цвета, похожие на спящих медведей. Подойдя поближе, они поняли, что не ошиблись, это действительно были медведи, только не спящие, а мёртвые. Их шерсть была покрыта небольшим налётом серы.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Последовавшие за этим случаем исследования вулканологов показали, что при отсутствии ветра часть долины заполняется смесью вулканических газов, состоящей главным образом из сероводорода и углекислого газа. В это время на расстоянии более 1 метра над поверхностью земли почти полностью отсутствует кислород. Образуется своеобразная газовая западня, попав в которую животные погибают.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Сотрудниками Кроноцкого заповедника ведутся регулярные наблюдения за Долиной Смерти. Уже отмечено исчезновение около 25 видов различных животных. Среди них медведи, рассохами, лисицы, зайцы, пищухи, горностаи, соболи, белоплечие орланы, вороны, куропатки, кулики, пуночки и ряд других животных.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Учёные не просто ведут наблюдения. Периодически осматривая участки ручья, они удаляют погибших животных. Делается это не только для их исследования. Трупы животных привлекают хищников и падальщиков, и в результате цепочка жертв может увеличится. Сами сотрудники заповедника работают с использованием обязательных мер химической защиты.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Водоёмы загрязняются сточными водами промышленных и коммунальных предприятий, при заготовке, обработке и сплаве лесоматериалов, водами шахт, рудников, нефтепромыслов, выбросами водного, железнодорожного и автомобильного транспорта.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Широкое применение синтетических моющих средств в быту и промышленности приводит к увеличению их концентрации в сточных водах. При концентрации 1 мг/л </w:t>
      </w:r>
      <w:r w:rsidRPr="00D4013C">
        <w:rPr>
          <w:rFonts w:ascii="Times New Roman" w:eastAsia="Times New Roman" w:hAnsi="Times New Roman" w:cs="Times New Roman"/>
          <w:sz w:val="24"/>
          <w:szCs w:val="24"/>
          <w:lang w:eastAsia="ru-RU"/>
        </w:rPr>
        <w:lastRenderedPageBreak/>
        <w:t xml:space="preserve">погибают мелкие планктонные организмы, такие как водоросли, дафнии, коловратки. При концентрации 5 мг/л гибнет рыба. Синтетические моющие средства практически не удаляются очистными сооружениями, поэтому они довольно часто попадают в водоёмы, а оттуда – в водопроводную воду.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Основными неорганическими (минеральными) загрязнителями пресных и морских вод являются разнообразные химические соединения, токсичные для обитателей водной среды. Это соединения мышьяка, свинца, кадмия, ртути, хрома, меди, фтора. Большинство из них попадает в воду в результате человеческой деятельности. Тяжелые металлы поглощаются фитопланктоном, а затем передаются по пищевой цепи более высокоорганизованным организмам.</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Многие крупные реки подверглись сильному загрязнению, так например практически полностью загрязнены: Ока, Волга, Кама, Обь, Иртыш. В этом районе располагается множество радиационно-опасных объектов таких как склады химического оружия(Волга, Ока, Кама), атомные электростанции, захоронения ядерных отходов… Печальную известность приобрела болезнь Минамата, впервые обнаруженную японскими учеными у людей, употреблявших в пищу рыбу, выловленную в заливе Минамата, в который бесконтрольно сбрасывали промышленные стоки с техногенной ртутью. Весьма драматична судьба Аральского моря, по сути, прекратившего существование из-за чрезмерного забора вод рек Сырдарьи и Амударьи на орошение.</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Главную опасность представляют сточные воды (промышленные, сельскохозяйственные и бытовые), поскольку значительная часть использованной воды возвращается в водные бассейны в виде сточных вод.</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При катастрофах супертанкеров и авариях на нефтяных платформах в море выливаются сотни тысяч тонн нефти! Из-за незначительных утечек ежегодно теряется 0,1 млн.т. нефти. Большие массы нефти поступают в моря по рекам, с бытовыми и ливневыми стоками. Объем загрязнений из этого источника составляет 2,0 млн.т./год. Со стоками промышленности ежегодно попадает 0,5 млн. т. нефти.</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С таким количеством «грязи» морским очистителям быстро справиться не под силу. А время очень важный фактор. Чем скорее будет отчищено море, тем меньше погибнет и пострадает его обитателей.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Большие надежды возлагаются на биологический метод очистки – искусственное разведение микробов – пожирателей нефти. Их культуры в сухом состоянии могут годами хранится в специальных упаковках, а при авариях их будут высевать в больших количествах на нефтяное пятно.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 просторах Мирового океана иногда наблюдаются явления, поражающие своей необычностью. С незапамятных времён человеку известен так называемый красный прилив, во время которого огромные участки поверхности океана окрашиваются в зловещий кроваво – красный цвет. Красный прилив вызывал суеверный ужас у мореходов древности и служил дурным предзнаменованием. Часто последующие события оправдывали опасения людей. Известны случаи, когда экипажи судов получили сильные отравления, употребляя в пищу выловленных в тех местах рыбу и моллюсков.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У современного человека красный прилив вызывает не суеверный страх, а вполне обоснованную тревогу. В последнее время эти приливы случаются всё чаще и охватывают прибрежные воды всех континентов, за исключением Антарктиды.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Тайна красного прилива была открыта ещё в прошлом веке, когда выяснилось, что морская вода становится кроваво-красной из-за бурного размножения некоторых видов одноклеточных водорослей. Как оказалось, эти организмы токсичны, то есть вырабатывают отравляющие вещества. Одни из них токсичны изначально, другие начинают выделять яды в неблагоприятных условиях, например, когда в процессе питания им не хватает каких-либо веществ. Эти яды по пищевым цепочкам попадают в другие морские организмы. В результате гибнут планктон, донные животные, рыбы, киты, </w:t>
      </w:r>
      <w:r w:rsidRPr="00D4013C">
        <w:rPr>
          <w:rFonts w:ascii="Times New Roman" w:eastAsia="Times New Roman" w:hAnsi="Times New Roman" w:cs="Times New Roman"/>
          <w:sz w:val="24"/>
          <w:szCs w:val="24"/>
          <w:lang w:eastAsia="ru-RU"/>
        </w:rPr>
        <w:lastRenderedPageBreak/>
        <w:t xml:space="preserve">морские птицы. Токсины опасны и для человека. Некоторые из них обладают канцерогенными свойствами, то есть могут вызвать злокачественные образования.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Участившиеся случаи красных приливов учёные связывают с загрязнением океана отходами производства.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Тепловое загрязнение поверхности водоемов и прибрежных морских акваторий возникает в результате сброса нагретых сточных вод электростанциями и некоторыми промышленными производствами. Сброс нагретых вод во многих случаях обуславливает повышение температуры воды в водоемах на 6-8 градусов Цельсия. Площадь пятен нагретых вод в прибрежных районах может достигать 30 кв.км.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Почвенный покров выполняет функции биологического поглотителя, разрушителя и нейтрализатора различных загрязнений. Если это звено биосферы будет разрушено, то сложившееся функционирование биосферы необратимо нарушится. Именно поэтому чрезвычайно важно изучение глобального биохимического значения почвенного покрова, его современного состояния и изменения под влиянием антропогенной деятельности. Одним из видов антропогенного воздействия является загрязнение пестицидами (с лат. «убиваю заразу»).</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Отдельные группы пестицидов получили своё название в зависимости от того, на кого направлено их действие. Инсектициды уничтожают насекомых. Фунгициды действуют на грибы. Дефолианты удаляют листья с растений. Они необходимы, например, при механизированной уборке хлопковолокна. Гербициды используются для уничтожения сорняков.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Неумеренное применение пестицидов негативно влияет на качество почвы. В связи с этим усиленно изучается судьба пестицидов в почвах и возможности и возможности их обезвреживать химическими и биологическими способами.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Очень важно создавать и применять только препараты с небольшой продолжительностью жизни, измеряемой неделями или месяцами. В этом деле уже достигнуты определенные успехи и внедряются препараты с большой скоростью деструкции, однако проблема в целом ещё не решена.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Одна из острейших глобальных проблем современности и обозримого будущего - это проблема возрастающей кислотности атмосферных осадков и почвенного покрова. Районы кислых почв не знают засух, но их естественное плодородие понижено и неустойчиво; они быстро истощаются и урожаи на них низкие.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Кислотные дожди возникают в результате хозяйственной деятельности человека, сопровождающейся эмиссией колоссальных количеств оксидов серы, азота, углерода. Эти оксиды, поступая в атмосферу переносятся на большие расстояния, взаимодействуют с водой и превращаются в растворы смеси сернистой, серной, азотистой, азотной и угольной кислот, которые выпадают в виде "кислых дождей" на сушу, взаимодействуя с растениями, почвами, водами.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Главными источниками в атмосфере является сжигание сланцев, нефти, углей, газа в индустрии, в сельском хозяйстве, в быту. Хозяйственная деятельность человека почти вдвое увеличила поступление в атмосферу оксидов серы, азота, сероводорода и оксида углерода. Человек попавший под кислотный дождь в лучшем случае облысеет, в худшем получит кислотный ожог, облысеет и придёт домой в разлезшейся одежде.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Охрана природы - задача нашего века, проблема, ставшая социальной. Снова и снова мы слышим об опасности, грозящей окружающей среде, но до сих пор многие из нас считают их неприятным, но неизбежным порождением цивилизации и полагают, что мы ещё успеем справиться со всеми выявившимися затруднениями. </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Однако воздействие человека на окружающую среду приняло угрожающие масштабы. Чтобы в корне улучшить положение, понадобятся целенаправленные и продуманные действия. Ответственная и действенная политика по отношению к окружающей среде будет возможна лишь в том случае, если мы накопим надёжные данные о современном состоянии среды, обоснованные знания о взаимодействии важных экологических </w:t>
      </w:r>
      <w:r w:rsidRPr="00D4013C">
        <w:rPr>
          <w:rFonts w:ascii="Times New Roman" w:eastAsia="Times New Roman" w:hAnsi="Times New Roman" w:cs="Times New Roman"/>
          <w:sz w:val="24"/>
          <w:szCs w:val="24"/>
          <w:lang w:eastAsia="ru-RU"/>
        </w:rPr>
        <w:lastRenderedPageBreak/>
        <w:t xml:space="preserve">факторов, если разработает новые методы уменьшения и предотвращения вреда, наносимого Природе Человеком. </w:t>
      </w:r>
    </w:p>
    <w:p w:rsidR="00D4013C" w:rsidRPr="00D4013C" w:rsidRDefault="00D4013C" w:rsidP="00D4013C">
      <w:pPr>
        <w:spacing w:after="0" w:line="240" w:lineRule="auto"/>
        <w:ind w:firstLine="284"/>
        <w:rPr>
          <w:rFonts w:ascii="Times New Roman" w:hAnsi="Times New Roman" w:cs="Times New Roman"/>
          <w:sz w:val="24"/>
          <w:szCs w:val="24"/>
        </w:rPr>
      </w:pPr>
      <w:r w:rsidRPr="00D4013C">
        <w:rPr>
          <w:rFonts w:ascii="Times New Roman" w:eastAsia="Times New Roman" w:hAnsi="Times New Roman" w:cs="Times New Roman"/>
          <w:color w:val="000000"/>
          <w:sz w:val="24"/>
          <w:szCs w:val="24"/>
          <w:lang w:eastAsia="ru-RU"/>
        </w:rPr>
        <w:t>Охрана окружающей среды — представляет систему госу</w:t>
      </w:r>
      <w:r w:rsidRPr="00D4013C">
        <w:rPr>
          <w:rFonts w:ascii="Times New Roman" w:eastAsia="Times New Roman" w:hAnsi="Times New Roman" w:cs="Times New Roman"/>
          <w:color w:val="000000"/>
          <w:sz w:val="24"/>
          <w:szCs w:val="24"/>
          <w:lang w:eastAsia="ru-RU"/>
        </w:rPr>
        <w:softHyphen/>
        <w:t>дарственных и общественных мер (технологических, экономи</w:t>
      </w:r>
      <w:r w:rsidRPr="00D4013C">
        <w:rPr>
          <w:rFonts w:ascii="Times New Roman" w:eastAsia="Times New Roman" w:hAnsi="Times New Roman" w:cs="Times New Roman"/>
          <w:color w:val="000000"/>
          <w:sz w:val="24"/>
          <w:szCs w:val="24"/>
          <w:lang w:eastAsia="ru-RU"/>
        </w:rPr>
        <w:softHyphen/>
        <w:t>ческих, административно-правовых, просветительных, между</w:t>
      </w:r>
      <w:r w:rsidRPr="00D4013C">
        <w:rPr>
          <w:rFonts w:ascii="Times New Roman" w:eastAsia="Times New Roman" w:hAnsi="Times New Roman" w:cs="Times New Roman"/>
          <w:color w:val="000000"/>
          <w:sz w:val="24"/>
          <w:szCs w:val="24"/>
          <w:lang w:eastAsia="ru-RU"/>
        </w:rPr>
        <w:softHyphen/>
        <w:t>народных), направленных на гармоничное взаимодействие об</w:t>
      </w:r>
      <w:r w:rsidRPr="00D4013C">
        <w:rPr>
          <w:rFonts w:ascii="Times New Roman" w:eastAsia="Times New Roman" w:hAnsi="Times New Roman" w:cs="Times New Roman"/>
          <w:color w:val="000000"/>
          <w:sz w:val="24"/>
          <w:szCs w:val="24"/>
          <w:lang w:eastAsia="ru-RU"/>
        </w:rPr>
        <w:softHyphen/>
        <w:t>щества и природы, сохранение и воспроизводство действую</w:t>
      </w:r>
      <w:r w:rsidRPr="00D4013C">
        <w:rPr>
          <w:rFonts w:ascii="Times New Roman" w:eastAsia="Times New Roman" w:hAnsi="Times New Roman" w:cs="Times New Roman"/>
          <w:color w:val="000000"/>
          <w:sz w:val="24"/>
          <w:szCs w:val="24"/>
          <w:lang w:eastAsia="ru-RU"/>
        </w:rPr>
        <w:softHyphen/>
        <w:t>щих экологических сообществ и природных ресурсов во имя живущих и будущих поколений.</w:t>
      </w:r>
    </w:p>
    <w:p w:rsidR="00D4013C" w:rsidRPr="00D4013C" w:rsidRDefault="00D4013C" w:rsidP="00D4013C">
      <w:pPr>
        <w:spacing w:after="0"/>
        <w:ind w:firstLine="284"/>
        <w:rPr>
          <w:rFonts w:ascii="Times New Roman" w:hAnsi="Times New Roman" w:cs="Times New Roman"/>
          <w:sz w:val="24"/>
          <w:szCs w:val="24"/>
        </w:rPr>
      </w:pPr>
      <w:r w:rsidRPr="00D4013C">
        <w:rPr>
          <w:rFonts w:ascii="Times New Roman" w:eastAsia="Times New Roman" w:hAnsi="Times New Roman" w:cs="Times New Roman"/>
          <w:color w:val="000000"/>
          <w:sz w:val="24"/>
          <w:szCs w:val="24"/>
          <w:lang w:eastAsia="ru-RU"/>
        </w:rPr>
        <w:t>Охрана окружающей среды — представляет систему госу</w:t>
      </w:r>
      <w:r w:rsidRPr="00D4013C">
        <w:rPr>
          <w:rFonts w:ascii="Times New Roman" w:eastAsia="Times New Roman" w:hAnsi="Times New Roman" w:cs="Times New Roman"/>
          <w:color w:val="000000"/>
          <w:sz w:val="24"/>
          <w:szCs w:val="24"/>
          <w:lang w:eastAsia="ru-RU"/>
        </w:rPr>
        <w:softHyphen/>
        <w:t>дарственных и общественных мер (технологических, экономи</w:t>
      </w:r>
      <w:r w:rsidRPr="00D4013C">
        <w:rPr>
          <w:rFonts w:ascii="Times New Roman" w:eastAsia="Times New Roman" w:hAnsi="Times New Roman" w:cs="Times New Roman"/>
          <w:color w:val="000000"/>
          <w:sz w:val="24"/>
          <w:szCs w:val="24"/>
          <w:lang w:eastAsia="ru-RU"/>
        </w:rPr>
        <w:softHyphen/>
        <w:t>ческих, административно-правовых, просветительных, между</w:t>
      </w:r>
      <w:r w:rsidRPr="00D4013C">
        <w:rPr>
          <w:rFonts w:ascii="Times New Roman" w:eastAsia="Times New Roman" w:hAnsi="Times New Roman" w:cs="Times New Roman"/>
          <w:color w:val="000000"/>
          <w:sz w:val="24"/>
          <w:szCs w:val="24"/>
          <w:lang w:eastAsia="ru-RU"/>
        </w:rPr>
        <w:softHyphen/>
        <w:t>народных), направленных на гармоничное взаимодействие об</w:t>
      </w:r>
      <w:r w:rsidRPr="00D4013C">
        <w:rPr>
          <w:rFonts w:ascii="Times New Roman" w:eastAsia="Times New Roman" w:hAnsi="Times New Roman" w:cs="Times New Roman"/>
          <w:color w:val="000000"/>
          <w:sz w:val="24"/>
          <w:szCs w:val="24"/>
          <w:lang w:eastAsia="ru-RU"/>
        </w:rPr>
        <w:softHyphen/>
        <w:t>щества и природы, сохранение и воспроизводство действую</w:t>
      </w:r>
      <w:r w:rsidRPr="00D4013C">
        <w:rPr>
          <w:rFonts w:ascii="Times New Roman" w:eastAsia="Times New Roman" w:hAnsi="Times New Roman" w:cs="Times New Roman"/>
          <w:color w:val="000000"/>
          <w:sz w:val="24"/>
          <w:szCs w:val="24"/>
          <w:lang w:eastAsia="ru-RU"/>
        </w:rPr>
        <w:softHyphen/>
        <w:t>щих экологических сообществ и природных ресурсов во имя живущих и будущих поколений.</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Группа американских ученых — Д.Х. Медоуз, Д.Л. Медо</w:t>
      </w:r>
      <w:r w:rsidRPr="00D4013C">
        <w:rPr>
          <w:rFonts w:ascii="Times New Roman" w:eastAsia="Times New Roman" w:hAnsi="Times New Roman" w:cs="Times New Roman"/>
          <w:color w:val="000000"/>
          <w:sz w:val="24"/>
          <w:szCs w:val="24"/>
          <w:lang w:eastAsia="ru-RU"/>
        </w:rPr>
        <w:softHyphen/>
        <w:t>уз, И. Рэндерс, В. Беренс, а также представители «Римского клуба», используя методы системного анализа, с помощью ЭВМ разработали модель будущего развития биосферы как мировой системы по пяти основным параметрам: население, производ</w:t>
      </w:r>
      <w:r w:rsidRPr="00D4013C">
        <w:rPr>
          <w:rFonts w:ascii="Times New Roman" w:eastAsia="Times New Roman" w:hAnsi="Times New Roman" w:cs="Times New Roman"/>
          <w:color w:val="000000"/>
          <w:sz w:val="24"/>
          <w:szCs w:val="24"/>
          <w:lang w:eastAsia="ru-RU"/>
        </w:rPr>
        <w:softHyphen/>
        <w:t>ство продуктов питания, промышленное производство, загряз</w:t>
      </w:r>
      <w:r w:rsidRPr="00D4013C">
        <w:rPr>
          <w:rFonts w:ascii="Times New Roman" w:eastAsia="Times New Roman" w:hAnsi="Times New Roman" w:cs="Times New Roman"/>
          <w:color w:val="000000"/>
          <w:sz w:val="24"/>
          <w:szCs w:val="24"/>
          <w:lang w:eastAsia="ru-RU"/>
        </w:rPr>
        <w:softHyphen/>
        <w:t>нение окружающей среды, невозобновляемые природные ре</w:t>
      </w:r>
      <w:r w:rsidRPr="00D4013C">
        <w:rPr>
          <w:rFonts w:ascii="Times New Roman" w:eastAsia="Times New Roman" w:hAnsi="Times New Roman" w:cs="Times New Roman"/>
          <w:color w:val="000000"/>
          <w:sz w:val="24"/>
          <w:szCs w:val="24"/>
          <w:lang w:eastAsia="ru-RU"/>
        </w:rPr>
        <w:softHyphen/>
        <w:t>сурсы. Авторы модели пришли к выводу о том, что если тем</w:t>
      </w:r>
      <w:r w:rsidRPr="00D4013C">
        <w:rPr>
          <w:rFonts w:ascii="Times New Roman" w:eastAsia="Times New Roman" w:hAnsi="Times New Roman" w:cs="Times New Roman"/>
          <w:color w:val="000000"/>
          <w:sz w:val="24"/>
          <w:szCs w:val="24"/>
          <w:lang w:eastAsia="ru-RU"/>
        </w:rPr>
        <w:softHyphen/>
        <w:t>пы роста народонаселения, экономики, скорости истощения при</w:t>
      </w:r>
      <w:r w:rsidRPr="00D4013C">
        <w:rPr>
          <w:rFonts w:ascii="Times New Roman" w:eastAsia="Times New Roman" w:hAnsi="Times New Roman" w:cs="Times New Roman"/>
          <w:color w:val="000000"/>
          <w:sz w:val="24"/>
          <w:szCs w:val="24"/>
          <w:lang w:eastAsia="ru-RU"/>
        </w:rPr>
        <w:softHyphen/>
        <w:t>родных ресурсов будут увеличиваться в таких же масштабах, то к 2020—2040 гг. человечество окажется на пороге гибели в результате разрушения природной среды. Иными словами, деградация биосферы представляет ныне прямую угрозу нашей цивилизации, поскольку пределы возможных нагрузок уже достигнуты.</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Анализ экологической и социально-экономической обста</w:t>
      </w:r>
      <w:r w:rsidRPr="00D4013C">
        <w:rPr>
          <w:rFonts w:ascii="Times New Roman" w:eastAsia="Times New Roman" w:hAnsi="Times New Roman" w:cs="Times New Roman"/>
          <w:color w:val="000000"/>
          <w:sz w:val="24"/>
          <w:szCs w:val="24"/>
          <w:lang w:eastAsia="ru-RU"/>
        </w:rPr>
        <w:softHyphen/>
        <w:t>новки в России позволяет выделить пять основных направле</w:t>
      </w:r>
      <w:r w:rsidRPr="00D4013C">
        <w:rPr>
          <w:rFonts w:ascii="Times New Roman" w:eastAsia="Times New Roman" w:hAnsi="Times New Roman" w:cs="Times New Roman"/>
          <w:color w:val="000000"/>
          <w:sz w:val="24"/>
          <w:szCs w:val="24"/>
          <w:lang w:eastAsia="ru-RU"/>
        </w:rPr>
        <w:softHyphen/>
        <w:t>ний выхода России из экологического кризиса (Петров, 1995). При этом необходим комплексный подход: одновременное ис</w:t>
      </w:r>
      <w:r w:rsidRPr="00D4013C">
        <w:rPr>
          <w:rFonts w:ascii="Times New Roman" w:eastAsia="Times New Roman" w:hAnsi="Times New Roman" w:cs="Times New Roman"/>
          <w:color w:val="000000"/>
          <w:sz w:val="24"/>
          <w:szCs w:val="24"/>
          <w:lang w:eastAsia="ru-RU"/>
        </w:rPr>
        <w:softHyphen/>
        <w:t>пользование всех направлений:</w:t>
      </w:r>
    </w:p>
    <w:p w:rsidR="00D4013C" w:rsidRPr="00D4013C" w:rsidRDefault="00D4013C" w:rsidP="00D4013C">
      <w:pPr>
        <w:numPr>
          <w:ilvl w:val="0"/>
          <w:numId w:val="130"/>
        </w:numPr>
        <w:spacing w:after="0" w:line="240" w:lineRule="auto"/>
        <w:ind w:firstLine="284"/>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первое направление — </w:t>
      </w:r>
      <w:r w:rsidRPr="00D4013C">
        <w:rPr>
          <w:rFonts w:ascii="Times New Roman" w:eastAsia="Times New Roman" w:hAnsi="Times New Roman" w:cs="Times New Roman"/>
          <w:b/>
          <w:bCs/>
          <w:i/>
          <w:iCs/>
          <w:color w:val="000000"/>
          <w:sz w:val="24"/>
          <w:szCs w:val="24"/>
          <w:lang w:eastAsia="ru-RU"/>
        </w:rPr>
        <w:t>экологизация технологии</w:t>
      </w:r>
      <w:r w:rsidRPr="00D4013C">
        <w:rPr>
          <w:rFonts w:ascii="Times New Roman" w:eastAsia="Times New Roman" w:hAnsi="Times New Roman" w:cs="Times New Roman"/>
          <w:color w:val="000000"/>
          <w:sz w:val="24"/>
          <w:szCs w:val="24"/>
          <w:lang w:eastAsia="ru-RU"/>
        </w:rPr>
        <w:t>: созда</w:t>
      </w:r>
      <w:r w:rsidRPr="00D4013C">
        <w:rPr>
          <w:rFonts w:ascii="Times New Roman" w:eastAsia="Times New Roman" w:hAnsi="Times New Roman" w:cs="Times New Roman"/>
          <w:color w:val="000000"/>
          <w:sz w:val="24"/>
          <w:szCs w:val="24"/>
          <w:lang w:eastAsia="ru-RU"/>
        </w:rPr>
        <w:softHyphen/>
        <w:t>ние экологически чистой технологии, внедрение безот</w:t>
      </w:r>
      <w:r w:rsidRPr="00D4013C">
        <w:rPr>
          <w:rFonts w:ascii="Times New Roman" w:eastAsia="Times New Roman" w:hAnsi="Times New Roman" w:cs="Times New Roman"/>
          <w:color w:val="000000"/>
          <w:sz w:val="24"/>
          <w:szCs w:val="24"/>
          <w:lang w:eastAsia="ru-RU"/>
        </w:rPr>
        <w:softHyphen/>
        <w:t>ходных, малоотходных производств и др.;</w:t>
      </w:r>
    </w:p>
    <w:p w:rsidR="00D4013C" w:rsidRPr="00D4013C" w:rsidRDefault="00D4013C" w:rsidP="00D4013C">
      <w:pPr>
        <w:numPr>
          <w:ilvl w:val="0"/>
          <w:numId w:val="130"/>
        </w:numPr>
        <w:spacing w:after="0" w:line="240" w:lineRule="auto"/>
        <w:ind w:firstLine="284"/>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второе направление — развитие и совершенствование эко</w:t>
      </w:r>
      <w:r w:rsidRPr="00D4013C">
        <w:rPr>
          <w:rFonts w:ascii="Times New Roman" w:eastAsia="Times New Roman" w:hAnsi="Times New Roman" w:cs="Times New Roman"/>
          <w:color w:val="000000"/>
          <w:sz w:val="24"/>
          <w:szCs w:val="24"/>
          <w:lang w:eastAsia="ru-RU"/>
        </w:rPr>
        <w:softHyphen/>
        <w:t>номического механизма охраны окружающей среды;</w:t>
      </w:r>
    </w:p>
    <w:p w:rsidR="00D4013C" w:rsidRPr="00D4013C" w:rsidRDefault="00D4013C" w:rsidP="00D4013C">
      <w:pPr>
        <w:numPr>
          <w:ilvl w:val="0"/>
          <w:numId w:val="130"/>
        </w:numPr>
        <w:spacing w:after="0"/>
        <w:ind w:firstLine="284"/>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третье направление —</w:t>
      </w:r>
      <w:r w:rsidRPr="00D4013C">
        <w:rPr>
          <w:rFonts w:ascii="Times New Roman" w:eastAsia="Times New Roman" w:hAnsi="Times New Roman" w:cs="Times New Roman"/>
          <w:b/>
          <w:bCs/>
          <w:i/>
          <w:iCs/>
          <w:color w:val="000000"/>
          <w:sz w:val="24"/>
          <w:szCs w:val="24"/>
          <w:lang w:eastAsia="ru-RU"/>
        </w:rPr>
        <w:t>административно-правовое:</w:t>
      </w:r>
      <w:r w:rsidRPr="00D4013C">
        <w:rPr>
          <w:rFonts w:ascii="Times New Roman" w:eastAsia="Times New Roman" w:hAnsi="Times New Roman" w:cs="Times New Roman"/>
          <w:color w:val="000000"/>
          <w:sz w:val="24"/>
          <w:szCs w:val="24"/>
          <w:lang w:eastAsia="ru-RU"/>
        </w:rPr>
        <w:t xml:space="preserve"> применение мер административной и юридической ответст</w:t>
      </w:r>
      <w:r w:rsidRPr="00D4013C">
        <w:rPr>
          <w:rFonts w:ascii="Times New Roman" w:eastAsia="Times New Roman" w:hAnsi="Times New Roman" w:cs="Times New Roman"/>
          <w:color w:val="000000"/>
          <w:sz w:val="24"/>
          <w:szCs w:val="24"/>
          <w:lang w:eastAsia="ru-RU"/>
        </w:rPr>
        <w:softHyphen/>
        <w:t>венности за экологические правонарушения;</w:t>
      </w:r>
    </w:p>
    <w:p w:rsidR="00D4013C" w:rsidRPr="00D4013C" w:rsidRDefault="00D4013C" w:rsidP="00D4013C">
      <w:pPr>
        <w:numPr>
          <w:ilvl w:val="0"/>
          <w:numId w:val="130"/>
        </w:numPr>
        <w:spacing w:after="0" w:line="240" w:lineRule="auto"/>
        <w:ind w:firstLine="284"/>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четвертое направление </w:t>
      </w:r>
      <w:r w:rsidRPr="00D4013C">
        <w:rPr>
          <w:rFonts w:ascii="Times New Roman" w:eastAsia="Times New Roman" w:hAnsi="Times New Roman" w:cs="Times New Roman"/>
          <w:b/>
          <w:bCs/>
          <w:i/>
          <w:iCs/>
          <w:color w:val="000000"/>
          <w:sz w:val="24"/>
          <w:szCs w:val="24"/>
          <w:lang w:eastAsia="ru-RU"/>
        </w:rPr>
        <w:t>— эколого-просветительское:</w:t>
      </w:r>
      <w:r w:rsidRPr="00D4013C">
        <w:rPr>
          <w:rFonts w:ascii="Times New Roman" w:eastAsia="Times New Roman" w:hAnsi="Times New Roman" w:cs="Times New Roman"/>
          <w:color w:val="000000"/>
          <w:sz w:val="24"/>
          <w:szCs w:val="24"/>
          <w:lang w:eastAsia="ru-RU"/>
        </w:rPr>
        <w:t xml:space="preserve"> гар</w:t>
      </w:r>
      <w:r w:rsidRPr="00D4013C">
        <w:rPr>
          <w:rFonts w:ascii="Times New Roman" w:eastAsia="Times New Roman" w:hAnsi="Times New Roman" w:cs="Times New Roman"/>
          <w:color w:val="000000"/>
          <w:sz w:val="24"/>
          <w:szCs w:val="24"/>
          <w:lang w:eastAsia="ru-RU"/>
        </w:rPr>
        <w:softHyphen/>
        <w:t>монизация экологического мышления, отказ от потре</w:t>
      </w:r>
      <w:r w:rsidRPr="00D4013C">
        <w:rPr>
          <w:rFonts w:ascii="Times New Roman" w:eastAsia="Times New Roman" w:hAnsi="Times New Roman" w:cs="Times New Roman"/>
          <w:color w:val="000000"/>
          <w:sz w:val="24"/>
          <w:szCs w:val="24"/>
          <w:lang w:eastAsia="ru-RU"/>
        </w:rPr>
        <w:softHyphen/>
        <w:t>бительского отношения к природе;</w:t>
      </w:r>
    </w:p>
    <w:p w:rsidR="00D4013C" w:rsidRPr="00D4013C" w:rsidRDefault="00D4013C" w:rsidP="00D4013C">
      <w:pPr>
        <w:numPr>
          <w:ilvl w:val="0"/>
          <w:numId w:val="130"/>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пятое направление — </w:t>
      </w:r>
      <w:r w:rsidRPr="00D4013C">
        <w:rPr>
          <w:rFonts w:ascii="Times New Roman" w:eastAsia="Times New Roman" w:hAnsi="Times New Roman" w:cs="Times New Roman"/>
          <w:b/>
          <w:bCs/>
          <w:i/>
          <w:iCs/>
          <w:color w:val="000000"/>
          <w:sz w:val="24"/>
          <w:szCs w:val="24"/>
          <w:lang w:eastAsia="ru-RU"/>
        </w:rPr>
        <w:t>международно-правовое</w:t>
      </w:r>
      <w:r w:rsidRPr="00D4013C">
        <w:rPr>
          <w:rFonts w:ascii="Times New Roman" w:eastAsia="Times New Roman" w:hAnsi="Times New Roman" w:cs="Times New Roman"/>
          <w:color w:val="000000"/>
          <w:sz w:val="24"/>
          <w:szCs w:val="24"/>
          <w:lang w:eastAsia="ru-RU"/>
        </w:rPr>
        <w:t>: гармони</w:t>
      </w:r>
      <w:r w:rsidRPr="00D4013C">
        <w:rPr>
          <w:rFonts w:ascii="Times New Roman" w:eastAsia="Times New Roman" w:hAnsi="Times New Roman" w:cs="Times New Roman"/>
          <w:color w:val="000000"/>
          <w:sz w:val="24"/>
          <w:szCs w:val="24"/>
          <w:lang w:eastAsia="ru-RU"/>
        </w:rPr>
        <w:softHyphen/>
        <w:t>зация экологических международных отношений.</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Определенные шаги по выходу из экологического кризиса по всем указанным выше пяти направлениям в России уже пред</w:t>
      </w:r>
      <w:r w:rsidRPr="00D4013C">
        <w:rPr>
          <w:rFonts w:ascii="Times New Roman" w:eastAsia="Times New Roman" w:hAnsi="Times New Roman" w:cs="Times New Roman"/>
          <w:color w:val="000000"/>
          <w:sz w:val="24"/>
          <w:szCs w:val="24"/>
          <w:lang w:eastAsia="ru-RU"/>
        </w:rPr>
        <w:softHyphen/>
        <w:t>принимаются. Однако всем нам предстоит пройти самые труд</w:t>
      </w:r>
      <w:r w:rsidRPr="00D4013C">
        <w:rPr>
          <w:rFonts w:ascii="Times New Roman" w:eastAsia="Times New Roman" w:hAnsi="Times New Roman" w:cs="Times New Roman"/>
          <w:color w:val="000000"/>
          <w:sz w:val="24"/>
          <w:szCs w:val="24"/>
          <w:lang w:eastAsia="ru-RU"/>
        </w:rPr>
        <w:softHyphen/>
        <w:t>ные и ответственные участки пути. Особенно если учесть, что этот путь будет проходить на фоне обострения борьбы в мире за такие природные ресурсы, как хвойные леса, чернозем, пре</w:t>
      </w:r>
      <w:r w:rsidRPr="00D4013C">
        <w:rPr>
          <w:rFonts w:ascii="Times New Roman" w:eastAsia="Times New Roman" w:hAnsi="Times New Roman" w:cs="Times New Roman"/>
          <w:color w:val="000000"/>
          <w:sz w:val="24"/>
          <w:szCs w:val="24"/>
          <w:lang w:eastAsia="ru-RU"/>
        </w:rPr>
        <w:softHyphen/>
        <w:t>сная вода, которыми так богата Россия.</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Огромное значение для снижения уровня загрязнения ок</w:t>
      </w:r>
      <w:r w:rsidRPr="00D4013C">
        <w:rPr>
          <w:rFonts w:ascii="Times New Roman" w:eastAsia="Times New Roman" w:hAnsi="Times New Roman" w:cs="Times New Roman"/>
          <w:color w:val="000000"/>
          <w:sz w:val="24"/>
          <w:szCs w:val="24"/>
          <w:lang w:eastAsia="ru-RU"/>
        </w:rPr>
        <w:softHyphen/>
        <w:t>ружающей среды, экономии сырья и энергии имеет повторное использование материальных ресурсов, т.е. рециркуляция. На</w:t>
      </w:r>
      <w:r w:rsidRPr="00D4013C">
        <w:rPr>
          <w:rFonts w:ascii="Times New Roman" w:eastAsia="Times New Roman" w:hAnsi="Times New Roman" w:cs="Times New Roman"/>
          <w:color w:val="000000"/>
          <w:sz w:val="24"/>
          <w:szCs w:val="24"/>
          <w:lang w:eastAsia="ru-RU"/>
        </w:rPr>
        <w:softHyphen/>
        <w:t>чальным этапом этих комплексных мероприятий, нацеленных на создание в перспективе безотходных технологий, является внедрение оборотных, вплоть до замкнутых, систем водополь</w:t>
      </w:r>
      <w:r w:rsidRPr="00D4013C">
        <w:rPr>
          <w:rFonts w:ascii="Times New Roman" w:eastAsia="Times New Roman" w:hAnsi="Times New Roman" w:cs="Times New Roman"/>
          <w:color w:val="000000"/>
          <w:sz w:val="24"/>
          <w:szCs w:val="24"/>
          <w:lang w:eastAsia="ru-RU"/>
        </w:rPr>
        <w:softHyphen/>
        <w:t>зования.</w:t>
      </w:r>
    </w:p>
    <w:p w:rsidR="00D4013C" w:rsidRPr="00D4013C" w:rsidRDefault="00D4013C" w:rsidP="00D4013C">
      <w:pPr>
        <w:spacing w:after="0"/>
        <w:ind w:firstLine="284"/>
        <w:rPr>
          <w:rFonts w:ascii="Times New Roman" w:hAnsi="Times New Roman" w:cs="Times New Roman"/>
          <w:sz w:val="24"/>
          <w:szCs w:val="24"/>
        </w:rPr>
      </w:pPr>
      <w:r w:rsidRPr="00D4013C">
        <w:rPr>
          <w:rFonts w:ascii="Times New Roman" w:eastAsia="Times New Roman" w:hAnsi="Times New Roman" w:cs="Times New Roman"/>
          <w:color w:val="000000"/>
          <w:sz w:val="24"/>
          <w:szCs w:val="24"/>
          <w:lang w:eastAsia="ru-RU"/>
        </w:rPr>
        <w:t>В последние годы в экологической науке все больший ин</w:t>
      </w:r>
      <w:r w:rsidRPr="00D4013C">
        <w:rPr>
          <w:rFonts w:ascii="Times New Roman" w:eastAsia="Times New Roman" w:hAnsi="Times New Roman" w:cs="Times New Roman"/>
          <w:color w:val="000000"/>
          <w:sz w:val="24"/>
          <w:szCs w:val="24"/>
          <w:lang w:eastAsia="ru-RU"/>
        </w:rPr>
        <w:softHyphen/>
        <w:t xml:space="preserve">терес проявляется к </w:t>
      </w:r>
      <w:r w:rsidRPr="00D4013C">
        <w:rPr>
          <w:rFonts w:ascii="Times New Roman" w:eastAsia="Times New Roman" w:hAnsi="Times New Roman" w:cs="Times New Roman"/>
          <w:b/>
          <w:bCs/>
          <w:color w:val="000000"/>
          <w:sz w:val="24"/>
          <w:szCs w:val="24"/>
          <w:lang w:eastAsia="ru-RU"/>
        </w:rPr>
        <w:t xml:space="preserve">биотехнологическим процессам, </w:t>
      </w:r>
      <w:r w:rsidRPr="00D4013C">
        <w:rPr>
          <w:rFonts w:ascii="Times New Roman" w:eastAsia="Times New Roman" w:hAnsi="Times New Roman" w:cs="Times New Roman"/>
          <w:color w:val="000000"/>
          <w:sz w:val="24"/>
          <w:szCs w:val="24"/>
          <w:lang w:eastAsia="ru-RU"/>
        </w:rPr>
        <w:t>осно</w:t>
      </w:r>
      <w:r w:rsidRPr="00D4013C">
        <w:rPr>
          <w:rFonts w:ascii="Times New Roman" w:eastAsia="Times New Roman" w:hAnsi="Times New Roman" w:cs="Times New Roman"/>
          <w:color w:val="000000"/>
          <w:sz w:val="24"/>
          <w:szCs w:val="24"/>
          <w:lang w:eastAsia="ru-RU"/>
        </w:rPr>
        <w:softHyphen/>
        <w:t>ванным на создании необходимых для человека продуктов, явлений и эффектов с помощью микроорганизмов.</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Вся сложная и противоречивая история развития мировоз</w:t>
      </w:r>
      <w:r w:rsidRPr="00D4013C">
        <w:rPr>
          <w:rFonts w:ascii="Times New Roman" w:eastAsia="Times New Roman" w:hAnsi="Times New Roman" w:cs="Times New Roman"/>
          <w:color w:val="000000"/>
          <w:sz w:val="24"/>
          <w:szCs w:val="24"/>
          <w:lang w:eastAsia="ru-RU"/>
        </w:rPr>
        <w:softHyphen/>
        <w:t>зренческих представлений о взаимодействии природы и обще</w:t>
      </w:r>
      <w:r w:rsidRPr="00D4013C">
        <w:rPr>
          <w:rFonts w:ascii="Times New Roman" w:eastAsia="Times New Roman" w:hAnsi="Times New Roman" w:cs="Times New Roman"/>
          <w:color w:val="000000"/>
          <w:sz w:val="24"/>
          <w:szCs w:val="24"/>
          <w:lang w:eastAsia="ru-RU"/>
        </w:rPr>
        <w:softHyphen/>
        <w:t>ства (консервационизм, русский космизм, учение о ноосфере, универсальная этика и биоцентризм) свидетельствует о движе</w:t>
      </w:r>
      <w:r w:rsidRPr="00D4013C">
        <w:rPr>
          <w:rFonts w:ascii="Times New Roman" w:eastAsia="Times New Roman" w:hAnsi="Times New Roman" w:cs="Times New Roman"/>
          <w:color w:val="000000"/>
          <w:sz w:val="24"/>
          <w:szCs w:val="24"/>
          <w:lang w:eastAsia="ru-RU"/>
        </w:rPr>
        <w:softHyphen/>
        <w:t xml:space="preserve">нии человечества к новому типу экологического сознания </w:t>
      </w:r>
      <w:r w:rsidRPr="00D4013C">
        <w:rPr>
          <w:rFonts w:ascii="Times New Roman" w:eastAsia="Times New Roman" w:hAnsi="Times New Roman" w:cs="Times New Roman"/>
          <w:b/>
          <w:bCs/>
          <w:i/>
          <w:iCs/>
          <w:color w:val="000000"/>
          <w:sz w:val="24"/>
          <w:szCs w:val="24"/>
          <w:lang w:eastAsia="ru-RU"/>
        </w:rPr>
        <w:t>— эко</w:t>
      </w:r>
      <w:r w:rsidRPr="00D4013C">
        <w:rPr>
          <w:rFonts w:ascii="Times New Roman" w:eastAsia="Times New Roman" w:hAnsi="Times New Roman" w:cs="Times New Roman"/>
          <w:b/>
          <w:bCs/>
          <w:i/>
          <w:iCs/>
          <w:color w:val="000000"/>
          <w:sz w:val="24"/>
          <w:szCs w:val="24"/>
          <w:lang w:eastAsia="ru-RU"/>
        </w:rPr>
        <w:softHyphen/>
        <w:t>центризму,</w:t>
      </w:r>
      <w:r w:rsidRPr="00D4013C">
        <w:rPr>
          <w:rFonts w:ascii="Times New Roman" w:eastAsia="Times New Roman" w:hAnsi="Times New Roman" w:cs="Times New Roman"/>
          <w:color w:val="000000"/>
          <w:sz w:val="24"/>
          <w:szCs w:val="24"/>
          <w:lang w:eastAsia="ru-RU"/>
        </w:rPr>
        <w:t>к пониманию необходимости коэволюции челове</w:t>
      </w:r>
      <w:r w:rsidRPr="00D4013C">
        <w:rPr>
          <w:rFonts w:ascii="Times New Roman" w:eastAsia="Times New Roman" w:hAnsi="Times New Roman" w:cs="Times New Roman"/>
          <w:color w:val="000000"/>
          <w:sz w:val="24"/>
          <w:szCs w:val="24"/>
          <w:lang w:eastAsia="ru-RU"/>
        </w:rPr>
        <w:softHyphen/>
        <w:t>ка и биосферы. Экоцентризм характеризуется следующими ос</w:t>
      </w:r>
      <w:r w:rsidRPr="00D4013C">
        <w:rPr>
          <w:rFonts w:ascii="Times New Roman" w:eastAsia="Times New Roman" w:hAnsi="Times New Roman" w:cs="Times New Roman"/>
          <w:color w:val="000000"/>
          <w:sz w:val="24"/>
          <w:szCs w:val="24"/>
          <w:lang w:eastAsia="ru-RU"/>
        </w:rPr>
        <w:softHyphen/>
        <w:t>новными особенностями (Дерябо, Ясвин, 1966):</w:t>
      </w:r>
    </w:p>
    <w:p w:rsidR="00D4013C" w:rsidRPr="00D4013C" w:rsidRDefault="00D4013C" w:rsidP="00D4013C">
      <w:pPr>
        <w:numPr>
          <w:ilvl w:val="0"/>
          <w:numId w:val="131"/>
        </w:numPr>
        <w:spacing w:after="0" w:line="240" w:lineRule="auto"/>
        <w:ind w:firstLine="284"/>
        <w:contextualSpacing/>
        <w:rPr>
          <w:rFonts w:ascii="Times New Roman" w:eastAsia="Times New Roman" w:hAnsi="Times New Roman" w:cs="Times New Roman"/>
          <w:b/>
          <w:bCs/>
          <w:color w:val="000000"/>
          <w:spacing w:val="20"/>
          <w:sz w:val="24"/>
          <w:szCs w:val="24"/>
          <w:lang w:eastAsia="ru-RU"/>
        </w:rPr>
      </w:pPr>
      <w:r w:rsidRPr="00D4013C">
        <w:rPr>
          <w:rFonts w:ascii="Times New Roman" w:eastAsia="Times New Roman" w:hAnsi="Times New Roman" w:cs="Times New Roman"/>
          <w:b/>
          <w:bCs/>
          <w:i/>
          <w:iCs/>
          <w:color w:val="000000"/>
          <w:sz w:val="24"/>
          <w:szCs w:val="24"/>
          <w:lang w:eastAsia="ru-RU"/>
        </w:rPr>
        <w:t>Высшую ценность представляет гармоническое развитие человека и природы.</w:t>
      </w:r>
      <w:r w:rsidRPr="00D4013C">
        <w:rPr>
          <w:rFonts w:ascii="Times New Roman" w:eastAsia="Times New Roman" w:hAnsi="Times New Roman" w:cs="Times New Roman"/>
          <w:color w:val="000000"/>
          <w:sz w:val="24"/>
          <w:szCs w:val="24"/>
          <w:lang w:eastAsia="ru-RU"/>
        </w:rPr>
        <w:t xml:space="preserve"> Человек не собственник природы, а один из членов природного сообщества.</w:t>
      </w:r>
    </w:p>
    <w:p w:rsidR="00D4013C" w:rsidRPr="00D4013C" w:rsidRDefault="00D4013C" w:rsidP="00D4013C">
      <w:pPr>
        <w:numPr>
          <w:ilvl w:val="0"/>
          <w:numId w:val="131"/>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
          <w:bCs/>
          <w:i/>
          <w:iCs/>
          <w:color w:val="000000"/>
          <w:sz w:val="24"/>
          <w:szCs w:val="24"/>
          <w:lang w:eastAsia="ru-RU"/>
        </w:rPr>
        <w:t>Отказ от иерархической картины мира.</w:t>
      </w:r>
    </w:p>
    <w:p w:rsidR="00D4013C" w:rsidRPr="00D4013C" w:rsidRDefault="00D4013C" w:rsidP="00D4013C">
      <w:pPr>
        <w:numPr>
          <w:ilvl w:val="0"/>
          <w:numId w:val="131"/>
        </w:numPr>
        <w:spacing w:after="0" w:line="240" w:lineRule="auto"/>
        <w:ind w:firstLine="284"/>
        <w:rPr>
          <w:rFonts w:ascii="Times New Roman" w:eastAsia="Times New Roman" w:hAnsi="Times New Roman" w:cs="Times New Roman"/>
          <w:b/>
          <w:bCs/>
          <w:color w:val="000000"/>
          <w:spacing w:val="20"/>
          <w:sz w:val="24"/>
          <w:szCs w:val="24"/>
          <w:lang w:eastAsia="ru-RU"/>
        </w:rPr>
      </w:pPr>
      <w:r w:rsidRPr="00D4013C">
        <w:rPr>
          <w:rFonts w:ascii="Times New Roman" w:eastAsia="Times New Roman" w:hAnsi="Times New Roman" w:cs="Times New Roman"/>
          <w:b/>
          <w:bCs/>
          <w:i/>
          <w:iCs/>
          <w:color w:val="000000"/>
          <w:sz w:val="24"/>
          <w:szCs w:val="24"/>
          <w:lang w:eastAsia="ru-RU"/>
        </w:rPr>
        <w:t>Целью взаимодействия с природой является максималь</w:t>
      </w:r>
      <w:r w:rsidRPr="00D4013C">
        <w:rPr>
          <w:rFonts w:ascii="Times New Roman" w:eastAsia="Times New Roman" w:hAnsi="Times New Roman" w:cs="Times New Roman"/>
          <w:b/>
          <w:bCs/>
          <w:i/>
          <w:iCs/>
          <w:color w:val="000000"/>
          <w:sz w:val="24"/>
          <w:szCs w:val="24"/>
          <w:lang w:eastAsia="ru-RU"/>
        </w:rPr>
        <w:softHyphen/>
        <w:t>ное удовлетворение как потребностей человека, так и по</w:t>
      </w:r>
      <w:r w:rsidRPr="00D4013C">
        <w:rPr>
          <w:rFonts w:ascii="Times New Roman" w:eastAsia="Times New Roman" w:hAnsi="Times New Roman" w:cs="Times New Roman"/>
          <w:b/>
          <w:bCs/>
          <w:i/>
          <w:iCs/>
          <w:color w:val="000000"/>
          <w:sz w:val="24"/>
          <w:szCs w:val="24"/>
          <w:lang w:eastAsia="ru-RU"/>
        </w:rPr>
        <w:softHyphen/>
        <w:t>требностей всего природного сообщества.</w:t>
      </w:r>
    </w:p>
    <w:p w:rsidR="00D4013C" w:rsidRPr="00D4013C" w:rsidRDefault="00D4013C" w:rsidP="00D4013C">
      <w:pPr>
        <w:numPr>
          <w:ilvl w:val="0"/>
          <w:numId w:val="131"/>
        </w:numPr>
        <w:spacing w:after="0"/>
        <w:ind w:firstLine="284"/>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Характер взаимодействия с природой определяется своего рода «экологическим императивом</w:t>
      </w:r>
      <w:r w:rsidRPr="00D4013C">
        <w:rPr>
          <w:rFonts w:ascii="Times New Roman" w:eastAsia="Times New Roman" w:hAnsi="Times New Roman" w:cs="Times New Roman"/>
          <w:color w:val="000000"/>
          <w:sz w:val="24"/>
          <w:szCs w:val="24"/>
          <w:lang w:eastAsia="ru-RU"/>
        </w:rPr>
        <w:t>»: правильно и разреше</w:t>
      </w:r>
      <w:r w:rsidRPr="00D4013C">
        <w:rPr>
          <w:rFonts w:ascii="Times New Roman" w:eastAsia="Times New Roman" w:hAnsi="Times New Roman" w:cs="Times New Roman"/>
          <w:color w:val="000000"/>
          <w:sz w:val="24"/>
          <w:szCs w:val="24"/>
          <w:lang w:eastAsia="ru-RU"/>
        </w:rPr>
        <w:softHyphen/>
        <w:t>но только то, что не нарушает существующее в природе экологическое равновесие.</w:t>
      </w:r>
    </w:p>
    <w:p w:rsidR="00D4013C" w:rsidRPr="00D4013C" w:rsidRDefault="00D4013C" w:rsidP="00D4013C">
      <w:pPr>
        <w:numPr>
          <w:ilvl w:val="0"/>
          <w:numId w:val="131"/>
        </w:numPr>
        <w:spacing w:after="0" w:line="240" w:lineRule="auto"/>
        <w:ind w:firstLine="284"/>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
          <w:bCs/>
          <w:i/>
          <w:iCs/>
          <w:color w:val="000000"/>
          <w:sz w:val="24"/>
          <w:szCs w:val="24"/>
          <w:lang w:eastAsia="ru-RU"/>
        </w:rPr>
        <w:t>Этические нормы и правила равным образом распростра</w:t>
      </w:r>
      <w:r w:rsidRPr="00D4013C">
        <w:rPr>
          <w:rFonts w:ascii="Times New Roman" w:eastAsia="Times New Roman" w:hAnsi="Times New Roman" w:cs="Times New Roman"/>
          <w:b/>
          <w:bCs/>
          <w:i/>
          <w:iCs/>
          <w:color w:val="000000"/>
          <w:sz w:val="24"/>
          <w:szCs w:val="24"/>
          <w:lang w:eastAsia="ru-RU"/>
        </w:rPr>
        <w:softHyphen/>
        <w:t>няются как на взаимодействие между людьми, так и на взаимодействие с миром природы.</w:t>
      </w:r>
    </w:p>
    <w:p w:rsidR="00D4013C" w:rsidRPr="00D4013C" w:rsidRDefault="00D4013C" w:rsidP="00D4013C">
      <w:pPr>
        <w:numPr>
          <w:ilvl w:val="0"/>
          <w:numId w:val="131"/>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b/>
          <w:bCs/>
          <w:i/>
          <w:iCs/>
          <w:color w:val="000000"/>
          <w:sz w:val="24"/>
          <w:szCs w:val="24"/>
          <w:lang w:eastAsia="ru-RU"/>
        </w:rPr>
        <w:t>Развитие природы и человека мыслится как процесс коэво</w:t>
      </w:r>
      <w:r w:rsidRPr="00D4013C">
        <w:rPr>
          <w:rFonts w:ascii="Times New Roman" w:eastAsia="Times New Roman" w:hAnsi="Times New Roman" w:cs="Times New Roman"/>
          <w:b/>
          <w:bCs/>
          <w:i/>
          <w:iCs/>
          <w:color w:val="000000"/>
          <w:sz w:val="24"/>
          <w:szCs w:val="24"/>
          <w:lang w:eastAsia="ru-RU"/>
        </w:rPr>
        <w:softHyphen/>
        <w:t>люции, взаимовыгодного единства.</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Становление ноосферы и нового экологического сознания будет «длительным, противоречивым и мучительным, и по</w:t>
      </w:r>
      <w:r w:rsidRPr="00D4013C">
        <w:rPr>
          <w:rFonts w:ascii="Times New Roman" w:eastAsia="Times New Roman" w:hAnsi="Times New Roman" w:cs="Times New Roman"/>
          <w:color w:val="000000"/>
          <w:sz w:val="24"/>
          <w:szCs w:val="24"/>
          <w:lang w:eastAsia="ru-RU"/>
        </w:rPr>
        <w:softHyphen/>
        <w:t>требует новых принципов нравственности, среди которых ре</w:t>
      </w:r>
      <w:r w:rsidRPr="00D4013C">
        <w:rPr>
          <w:rFonts w:ascii="Times New Roman" w:eastAsia="Times New Roman" w:hAnsi="Times New Roman" w:cs="Times New Roman"/>
          <w:color w:val="000000"/>
          <w:sz w:val="24"/>
          <w:szCs w:val="24"/>
          <w:lang w:eastAsia="ru-RU"/>
        </w:rPr>
        <w:softHyphen/>
        <w:t>шающее значение будет иметь переход от принципа количест</w:t>
      </w:r>
      <w:r w:rsidRPr="00D4013C">
        <w:rPr>
          <w:rFonts w:ascii="Times New Roman" w:eastAsia="Times New Roman" w:hAnsi="Times New Roman" w:cs="Times New Roman"/>
          <w:color w:val="000000"/>
          <w:sz w:val="24"/>
          <w:szCs w:val="24"/>
          <w:lang w:eastAsia="ru-RU"/>
        </w:rPr>
        <w:softHyphen/>
        <w:t>венного роста, беспредельного, примитивного накопления ма</w:t>
      </w:r>
      <w:r w:rsidRPr="00D4013C">
        <w:rPr>
          <w:rFonts w:ascii="Times New Roman" w:eastAsia="Times New Roman" w:hAnsi="Times New Roman" w:cs="Times New Roman"/>
          <w:color w:val="000000"/>
          <w:sz w:val="24"/>
          <w:szCs w:val="24"/>
          <w:lang w:eastAsia="ru-RU"/>
        </w:rPr>
        <w:softHyphen/>
        <w:t>териальных богатств за счет разрушения биосферы Земли, к принципу возвышения разума и духа при сдержанном, лишь необходимом, материальном достатке» (Войткевич, Вронский, 1996).</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Согласно Конституции Российской Федерации и другим ис</w:t>
      </w:r>
      <w:r w:rsidRPr="00D4013C">
        <w:rPr>
          <w:rFonts w:ascii="Times New Roman" w:eastAsia="Times New Roman" w:hAnsi="Times New Roman" w:cs="Times New Roman"/>
          <w:color w:val="000000"/>
          <w:sz w:val="24"/>
          <w:szCs w:val="24"/>
          <w:lang w:eastAsia="ru-RU"/>
        </w:rPr>
        <w:softHyphen/>
        <w:t xml:space="preserve">точникам (законам, кодексам и т. п.), </w:t>
      </w:r>
      <w:r w:rsidRPr="00D4013C">
        <w:rPr>
          <w:rFonts w:ascii="Times New Roman" w:eastAsia="Times New Roman" w:hAnsi="Times New Roman" w:cs="Times New Roman"/>
          <w:i/>
          <w:iCs/>
          <w:color w:val="000000"/>
          <w:sz w:val="24"/>
          <w:szCs w:val="24"/>
          <w:lang w:eastAsia="ru-RU"/>
        </w:rPr>
        <w:t>каждый гражданин имеет право</w:t>
      </w:r>
      <w:r w:rsidRPr="00D4013C">
        <w:rPr>
          <w:rFonts w:ascii="Times New Roman" w:eastAsia="Times New Roman" w:hAnsi="Times New Roman" w:cs="Times New Roman"/>
          <w:color w:val="000000"/>
          <w:sz w:val="24"/>
          <w:szCs w:val="24"/>
          <w:lang w:eastAsia="ru-RU"/>
        </w:rPr>
        <w:t xml:space="preserve"> на:</w:t>
      </w:r>
    </w:p>
    <w:p w:rsidR="00D4013C" w:rsidRPr="00D4013C" w:rsidRDefault="00D4013C" w:rsidP="00D4013C">
      <w:pPr>
        <w:numPr>
          <w:ilvl w:val="0"/>
          <w:numId w:val="132"/>
        </w:numPr>
        <w:spacing w:after="0" w:line="240" w:lineRule="auto"/>
        <w:ind w:firstLine="284"/>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благоприятную окружающую среду;</w:t>
      </w:r>
    </w:p>
    <w:p w:rsidR="00D4013C" w:rsidRPr="00D4013C" w:rsidRDefault="00D4013C" w:rsidP="00D4013C">
      <w:pPr>
        <w:numPr>
          <w:ilvl w:val="0"/>
          <w:numId w:val="132"/>
        </w:numPr>
        <w:spacing w:after="0" w:line="240" w:lineRule="auto"/>
        <w:ind w:firstLine="284"/>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достоверную информацию о состоянии окружающей сре</w:t>
      </w:r>
      <w:r w:rsidRPr="00D4013C">
        <w:rPr>
          <w:rFonts w:ascii="Times New Roman" w:eastAsia="Times New Roman" w:hAnsi="Times New Roman" w:cs="Times New Roman"/>
          <w:color w:val="000000"/>
          <w:sz w:val="24"/>
          <w:szCs w:val="24"/>
          <w:lang w:eastAsia="ru-RU"/>
        </w:rPr>
        <w:softHyphen/>
        <w:t>ды;</w:t>
      </w:r>
    </w:p>
    <w:p w:rsidR="00D4013C" w:rsidRPr="00D4013C" w:rsidRDefault="00D4013C" w:rsidP="00D4013C">
      <w:pPr>
        <w:numPr>
          <w:ilvl w:val="0"/>
          <w:numId w:val="132"/>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использование природной среды (природных ресурсов) для удовлетворения своих личных потребностей (эконо</w:t>
      </w:r>
      <w:r w:rsidRPr="00D4013C">
        <w:rPr>
          <w:rFonts w:ascii="Times New Roman" w:eastAsia="Times New Roman" w:hAnsi="Times New Roman" w:cs="Times New Roman"/>
          <w:color w:val="000000"/>
          <w:sz w:val="24"/>
          <w:szCs w:val="24"/>
          <w:lang w:eastAsia="ru-RU"/>
        </w:rPr>
        <w:softHyphen/>
        <w:t>мических, эстетических, культурных, бытовых и т. д.).</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Под </w:t>
      </w:r>
      <w:r w:rsidRPr="00D4013C">
        <w:rPr>
          <w:rFonts w:ascii="Times New Roman" w:eastAsia="Times New Roman" w:hAnsi="Times New Roman" w:cs="Times New Roman"/>
          <w:b/>
          <w:bCs/>
          <w:color w:val="000000"/>
          <w:sz w:val="24"/>
          <w:szCs w:val="24"/>
          <w:lang w:eastAsia="ru-RU"/>
        </w:rPr>
        <w:t xml:space="preserve">«благоприятной окружающей средой» </w:t>
      </w:r>
      <w:r w:rsidRPr="00D4013C">
        <w:rPr>
          <w:rFonts w:ascii="Times New Roman" w:eastAsia="Times New Roman" w:hAnsi="Times New Roman" w:cs="Times New Roman"/>
          <w:color w:val="000000"/>
          <w:sz w:val="24"/>
          <w:szCs w:val="24"/>
          <w:lang w:eastAsia="ru-RU"/>
        </w:rPr>
        <w:t>понимают та</w:t>
      </w:r>
      <w:r w:rsidRPr="00D4013C">
        <w:rPr>
          <w:rFonts w:ascii="Times New Roman" w:eastAsia="Times New Roman" w:hAnsi="Times New Roman" w:cs="Times New Roman"/>
          <w:color w:val="000000"/>
          <w:sz w:val="24"/>
          <w:szCs w:val="24"/>
          <w:lang w:eastAsia="ru-RU"/>
        </w:rPr>
        <w:softHyphen/>
        <w:t>кое ее состояние, которое соответствует критериям, нормати</w:t>
      </w:r>
      <w:r w:rsidRPr="00D4013C">
        <w:rPr>
          <w:rFonts w:ascii="Times New Roman" w:eastAsia="Times New Roman" w:hAnsi="Times New Roman" w:cs="Times New Roman"/>
          <w:color w:val="000000"/>
          <w:sz w:val="24"/>
          <w:szCs w:val="24"/>
          <w:lang w:eastAsia="ru-RU"/>
        </w:rPr>
        <w:softHyphen/>
        <w:t>вам и стандартам, установленным в экологическом законода</w:t>
      </w:r>
      <w:r w:rsidRPr="00D4013C">
        <w:rPr>
          <w:rFonts w:ascii="Times New Roman" w:eastAsia="Times New Roman" w:hAnsi="Times New Roman" w:cs="Times New Roman"/>
          <w:color w:val="000000"/>
          <w:sz w:val="24"/>
          <w:szCs w:val="24"/>
          <w:lang w:eastAsia="ru-RU"/>
        </w:rPr>
        <w:softHyphen/>
        <w:t>тельстве по показателям чистоты, ресурсоемкости, экологичес</w:t>
      </w:r>
      <w:r w:rsidRPr="00D4013C">
        <w:rPr>
          <w:rFonts w:ascii="Times New Roman" w:eastAsia="Times New Roman" w:hAnsi="Times New Roman" w:cs="Times New Roman"/>
          <w:color w:val="000000"/>
          <w:sz w:val="24"/>
          <w:szCs w:val="24"/>
          <w:lang w:eastAsia="ru-RU"/>
        </w:rPr>
        <w:softHyphen/>
        <w:t>кой безопасности, видовому разнообразию и др. Другими сло</w:t>
      </w:r>
      <w:r w:rsidRPr="00D4013C">
        <w:rPr>
          <w:rFonts w:ascii="Times New Roman" w:eastAsia="Times New Roman" w:hAnsi="Times New Roman" w:cs="Times New Roman"/>
          <w:color w:val="000000"/>
          <w:sz w:val="24"/>
          <w:szCs w:val="24"/>
          <w:lang w:eastAsia="ru-RU"/>
        </w:rPr>
        <w:softHyphen/>
        <w:t>вами, гражданин Российской Федерации имеет право на среду обитания, факторы которой не оказывают на него негативного влияния. Но каждый человек имеет и обязанности по отношению к окружающей среде.</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i/>
          <w:iCs/>
          <w:color w:val="000000"/>
          <w:sz w:val="24"/>
          <w:szCs w:val="24"/>
          <w:lang w:eastAsia="ru-RU"/>
        </w:rPr>
        <w:t>«Каждый гражданин обязан</w:t>
      </w:r>
      <w:r w:rsidRPr="00D4013C">
        <w:rPr>
          <w:rFonts w:ascii="Times New Roman" w:eastAsia="Times New Roman" w:hAnsi="Times New Roman" w:cs="Times New Roman"/>
          <w:color w:val="000000"/>
          <w:sz w:val="24"/>
          <w:szCs w:val="24"/>
          <w:lang w:eastAsia="ru-RU"/>
        </w:rPr>
        <w:t xml:space="preserve"> сохранять природу и окружа</w:t>
      </w:r>
      <w:r w:rsidRPr="00D4013C">
        <w:rPr>
          <w:rFonts w:ascii="Times New Roman" w:eastAsia="Times New Roman" w:hAnsi="Times New Roman" w:cs="Times New Roman"/>
          <w:color w:val="000000"/>
          <w:sz w:val="24"/>
          <w:szCs w:val="24"/>
          <w:lang w:eastAsia="ru-RU"/>
        </w:rPr>
        <w:softHyphen/>
        <w:t>ющую среду, бережно относиться к природным богатствам» (Конституция Российской Федерации, ст. 58).</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соответствии с Конституцией, а также Законами Россий</w:t>
      </w:r>
      <w:r w:rsidRPr="00D4013C">
        <w:rPr>
          <w:rFonts w:ascii="Times New Roman" w:eastAsia="Times New Roman" w:hAnsi="Times New Roman" w:cs="Times New Roman"/>
          <w:color w:val="000000"/>
          <w:sz w:val="24"/>
          <w:szCs w:val="24"/>
          <w:lang w:eastAsia="ru-RU"/>
        </w:rPr>
        <w:softHyphen/>
        <w:t>ской Федерации «Об охране окружающей среды», «Санитарно-эпидемиологическом благополучии населения» и др., гражда</w:t>
      </w:r>
      <w:r w:rsidRPr="00D4013C">
        <w:rPr>
          <w:rFonts w:ascii="Times New Roman" w:eastAsia="Times New Roman" w:hAnsi="Times New Roman" w:cs="Times New Roman"/>
          <w:color w:val="000000"/>
          <w:sz w:val="24"/>
          <w:szCs w:val="24"/>
          <w:lang w:eastAsia="ru-RU"/>
        </w:rPr>
        <w:softHyphen/>
        <w:t>не обязаны:</w:t>
      </w:r>
    </w:p>
    <w:p w:rsidR="00D4013C" w:rsidRPr="00D4013C" w:rsidRDefault="00D4013C" w:rsidP="00D4013C">
      <w:pPr>
        <w:numPr>
          <w:ilvl w:val="0"/>
          <w:numId w:val="132"/>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соблюдать требования экологического законодательства и установленные нормативы качества окружающей сре</w:t>
      </w:r>
      <w:r w:rsidRPr="00D4013C">
        <w:rPr>
          <w:rFonts w:ascii="Times New Roman" w:eastAsia="Times New Roman" w:hAnsi="Times New Roman" w:cs="Times New Roman"/>
          <w:color w:val="000000"/>
          <w:sz w:val="24"/>
          <w:szCs w:val="24"/>
          <w:lang w:eastAsia="ru-RU"/>
        </w:rPr>
        <w:softHyphen/>
        <w:t>ды;</w:t>
      </w:r>
    </w:p>
    <w:p w:rsidR="00D4013C" w:rsidRPr="00D4013C" w:rsidRDefault="00D4013C" w:rsidP="00D4013C">
      <w:pPr>
        <w:numPr>
          <w:ilvl w:val="0"/>
          <w:numId w:val="132"/>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сохранять природный ландшафт;</w:t>
      </w:r>
    </w:p>
    <w:p w:rsidR="00D4013C" w:rsidRPr="00D4013C" w:rsidRDefault="00D4013C" w:rsidP="00D4013C">
      <w:pPr>
        <w:numPr>
          <w:ilvl w:val="0"/>
          <w:numId w:val="132"/>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соблюдать правила пожарной безопасности;</w:t>
      </w:r>
    </w:p>
    <w:p w:rsidR="00D4013C" w:rsidRPr="00D4013C" w:rsidRDefault="00D4013C" w:rsidP="00D4013C">
      <w:pPr>
        <w:numPr>
          <w:ilvl w:val="0"/>
          <w:numId w:val="132"/>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не допускать уничтожения или порчи деревьев и кустар</w:t>
      </w:r>
      <w:r w:rsidRPr="00D4013C">
        <w:rPr>
          <w:rFonts w:ascii="Times New Roman" w:eastAsia="Times New Roman" w:hAnsi="Times New Roman" w:cs="Times New Roman"/>
          <w:color w:val="000000"/>
          <w:sz w:val="24"/>
          <w:szCs w:val="24"/>
          <w:lang w:eastAsia="ru-RU"/>
        </w:rPr>
        <w:softHyphen/>
        <w:t>ников, уничтожения или разорения мест обитания жи</w:t>
      </w:r>
      <w:r w:rsidRPr="00D4013C">
        <w:rPr>
          <w:rFonts w:ascii="Times New Roman" w:eastAsia="Times New Roman" w:hAnsi="Times New Roman" w:cs="Times New Roman"/>
          <w:color w:val="000000"/>
          <w:sz w:val="24"/>
          <w:szCs w:val="24"/>
          <w:lang w:eastAsia="ru-RU"/>
        </w:rPr>
        <w:softHyphen/>
        <w:t>вотных и иных организмов;</w:t>
      </w:r>
    </w:p>
    <w:p w:rsidR="00D4013C" w:rsidRPr="00D4013C" w:rsidRDefault="00D4013C" w:rsidP="00D4013C">
      <w:pPr>
        <w:numPr>
          <w:ilvl w:val="0"/>
          <w:numId w:val="132"/>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lastRenderedPageBreak/>
        <w:t xml:space="preserve"> иметь необходимую экологическую подготовку (для должностных лиц и специалистов, связанных с деятель</w:t>
      </w:r>
      <w:r w:rsidRPr="00D4013C">
        <w:rPr>
          <w:rFonts w:ascii="Times New Roman" w:eastAsia="Times New Roman" w:hAnsi="Times New Roman" w:cs="Times New Roman"/>
          <w:color w:val="000000"/>
          <w:sz w:val="24"/>
          <w:szCs w:val="24"/>
          <w:lang w:eastAsia="ru-RU"/>
        </w:rPr>
        <w:softHyphen/>
        <w:t>ностью, оказывающей влияние на окружающую среду и здоровье человека);</w:t>
      </w:r>
    </w:p>
    <w:p w:rsidR="00D4013C" w:rsidRPr="00D4013C" w:rsidRDefault="00D4013C" w:rsidP="00D4013C">
      <w:pPr>
        <w:numPr>
          <w:ilvl w:val="0"/>
          <w:numId w:val="132"/>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платить налоги и сборы, предусмотренные для финан</w:t>
      </w:r>
      <w:r w:rsidRPr="00D4013C">
        <w:rPr>
          <w:rFonts w:ascii="Times New Roman" w:eastAsia="Times New Roman" w:hAnsi="Times New Roman" w:cs="Times New Roman"/>
          <w:color w:val="000000"/>
          <w:sz w:val="24"/>
          <w:szCs w:val="24"/>
          <w:lang w:eastAsia="ru-RU"/>
        </w:rPr>
        <w:softHyphen/>
        <w:t>сирования природоохранных мероприятий.</w:t>
      </w:r>
    </w:p>
    <w:p w:rsidR="00D4013C" w:rsidRPr="00D4013C" w:rsidRDefault="00D4013C" w:rsidP="00D4013C">
      <w:pPr>
        <w:spacing w:after="0"/>
        <w:ind w:firstLine="284"/>
        <w:rPr>
          <w:rFonts w:ascii="Times New Roman" w:hAnsi="Times New Roman" w:cs="Times New Roman"/>
          <w:sz w:val="24"/>
          <w:szCs w:val="24"/>
        </w:rPr>
      </w:pPr>
      <w:r w:rsidRPr="00D4013C">
        <w:rPr>
          <w:rFonts w:ascii="Times New Roman" w:hAnsi="Times New Roman" w:cs="Times New Roman"/>
          <w:sz w:val="24"/>
          <w:szCs w:val="24"/>
        </w:rPr>
        <w:t>Есть ли острова спасения от надвигающейся экологической катастрофы? Таких островов нет. Все человечество – в одной лодке. И пересесть из нее некуда. Земля – маленький шар во Вселенной, и это единственное место, где человечество может выжить или погибнуть. Уголков, которые экологические беды бы не касались, сегодня не существует – химикаты обнаружены даже в теле пингвинов.</w:t>
      </w:r>
    </w:p>
    <w:p w:rsidR="00D4013C" w:rsidRPr="00D4013C" w:rsidRDefault="00D4013C" w:rsidP="00D4013C">
      <w:pPr>
        <w:spacing w:after="0"/>
        <w:ind w:firstLine="284"/>
        <w:rPr>
          <w:rFonts w:ascii="Times New Roman" w:hAnsi="Times New Roman" w:cs="Times New Roman"/>
          <w:sz w:val="24"/>
          <w:szCs w:val="24"/>
        </w:rPr>
      </w:pPr>
      <w:r w:rsidRPr="00D4013C">
        <w:rPr>
          <w:rFonts w:ascii="Times New Roman" w:hAnsi="Times New Roman" w:cs="Times New Roman"/>
          <w:sz w:val="24"/>
          <w:szCs w:val="24"/>
        </w:rPr>
        <w:t>Страны бедные и богатые, маленькие и большие, люди – обитатели хижин и небоскребов, тундры и тропических зон – все на одном корабле.</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«Человек давно потерял способность предвидеть и предугадывать. Он найдет свой конец, разрушив Землю» — это сказано Альбертом Швейцером, философом, искушенным в делах человека. Тридцать последних лет это пророчество подтверждается. Но неужели и вправду суждено ему сбыться?</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Как же остановить экологический кризис? Как привести всоответствие удовлетворение потребностей человечества с условиями сохранения окружающей среды? Простых ответов здесь нет. Ясно одно: необходимо вооружаться экологическими знаниями, нужно всеми доступными средствами во всех странах формировать экологическое мировоззрение. Сделать реальным этот процесс непросто, но это единственный выход. У человечества нет сегодня заботы более серьезной, чем найти силы, найти средства, найти разум, чтобы поладить с природой.</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Перед учениками ставятся задачи: активно участвовать в конференции, определить и записать по ходу занятия ответы на следующие вопросы:</w:t>
      </w:r>
    </w:p>
    <w:p w:rsidR="00D4013C" w:rsidRPr="00D4013C" w:rsidRDefault="00D4013C" w:rsidP="00D4013C">
      <w:pPr>
        <w:numPr>
          <w:ilvl w:val="0"/>
          <w:numId w:val="13"/>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Что такое экологические проблемы человечества?</w:t>
      </w:r>
    </w:p>
    <w:p w:rsidR="00D4013C" w:rsidRPr="00D4013C" w:rsidRDefault="00D4013C" w:rsidP="00D4013C">
      <w:pPr>
        <w:numPr>
          <w:ilvl w:val="0"/>
          <w:numId w:val="13"/>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Каковы причины их возникновения?</w:t>
      </w:r>
    </w:p>
    <w:p w:rsidR="00D4013C" w:rsidRPr="00D4013C" w:rsidRDefault="00D4013C" w:rsidP="00D4013C">
      <w:pPr>
        <w:numPr>
          <w:ilvl w:val="0"/>
          <w:numId w:val="13"/>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Какие последствия ожидают человечество в случае запоз</w:t>
      </w:r>
      <w:r w:rsidRPr="00D4013C">
        <w:rPr>
          <w:rFonts w:ascii="Times New Roman" w:eastAsia="Times New Roman" w:hAnsi="Times New Roman" w:cs="Times New Roman"/>
          <w:color w:val="000000"/>
          <w:sz w:val="24"/>
          <w:szCs w:val="24"/>
          <w:lang w:eastAsia="ru-RU"/>
        </w:rPr>
        <w:softHyphen/>
        <w:t>далого решения экологических проблем?</w:t>
      </w:r>
    </w:p>
    <w:p w:rsidR="00D4013C" w:rsidRPr="00D4013C" w:rsidRDefault="00D4013C" w:rsidP="00D4013C">
      <w:pPr>
        <w:numPr>
          <w:ilvl w:val="0"/>
          <w:numId w:val="13"/>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Каковы пути решения экологических проблем?</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Кроме того, учащимся следует внимательно слушать выступления товарищей, чтобы суметь по ходу обсуждения вопросов конференции дать рецензию на доклад или сообщения высту</w:t>
      </w:r>
      <w:r w:rsidRPr="00D4013C">
        <w:rPr>
          <w:rFonts w:ascii="Times New Roman" w:eastAsia="Times New Roman" w:hAnsi="Times New Roman" w:cs="Times New Roman"/>
          <w:color w:val="000000"/>
          <w:sz w:val="24"/>
          <w:szCs w:val="24"/>
          <w:lang w:eastAsia="ru-RU"/>
        </w:rPr>
        <w:softHyphen/>
        <w:t>пающих (план рецензии должен лежать на каждом столе).</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Заслушивание и обсуждение доклада и сообщений может быть проведено в следующем порядке: сначала учащиеся представляют сообщения (кроме последнего), а затем заслушивают доклад. В таком случае сначала говорят о причинах возникновения экологических проблем, их некоторых характерных чертах, а затем дают обобщенную характеристику, определяют пути решения экологических проблем, т. е. осуществляется индуктивный подход. Может быть и другой путь: заслушивают док</w:t>
      </w:r>
      <w:r w:rsidRPr="00D4013C">
        <w:rPr>
          <w:rFonts w:ascii="Times New Roman" w:eastAsia="Times New Roman" w:hAnsi="Times New Roman" w:cs="Times New Roman"/>
          <w:color w:val="000000"/>
          <w:sz w:val="24"/>
          <w:szCs w:val="24"/>
          <w:lang w:eastAsia="ru-RU"/>
        </w:rPr>
        <w:softHyphen/>
        <w:t xml:space="preserve">лад, учащиеся обсуждают его, вплетая в процесс обсуждения </w:t>
      </w:r>
      <w:r w:rsidRPr="00D4013C">
        <w:rPr>
          <w:rFonts w:ascii="Times New Roman" w:eastAsia="Times New Roman" w:hAnsi="Times New Roman" w:cs="Times New Roman"/>
          <w:color w:val="000000"/>
          <w:sz w:val="24"/>
          <w:szCs w:val="24"/>
        </w:rPr>
        <w:t xml:space="preserve">все </w:t>
      </w:r>
      <w:r w:rsidRPr="00D4013C">
        <w:rPr>
          <w:rFonts w:ascii="Times New Roman" w:eastAsia="Times New Roman" w:hAnsi="Times New Roman" w:cs="Times New Roman"/>
          <w:color w:val="000000"/>
          <w:sz w:val="24"/>
          <w:szCs w:val="24"/>
          <w:lang w:eastAsia="ru-RU"/>
        </w:rPr>
        <w:t>подготовленные сообщения, т. е. осуществляется дедуктив</w:t>
      </w:r>
      <w:r w:rsidRPr="00D4013C">
        <w:rPr>
          <w:rFonts w:ascii="Times New Roman" w:eastAsia="Times New Roman" w:hAnsi="Times New Roman" w:cs="Times New Roman"/>
          <w:color w:val="000000"/>
          <w:sz w:val="24"/>
          <w:szCs w:val="24"/>
          <w:lang w:eastAsia="ru-RU"/>
        </w:rPr>
        <w:softHyphen/>
        <w:t>ныйподход. Как в первом, так и во втором случае конферен</w:t>
      </w:r>
      <w:r w:rsidRPr="00D4013C">
        <w:rPr>
          <w:rFonts w:ascii="Times New Roman" w:eastAsia="Times New Roman" w:hAnsi="Times New Roman" w:cs="Times New Roman"/>
          <w:color w:val="000000"/>
          <w:sz w:val="24"/>
          <w:szCs w:val="24"/>
          <w:lang w:eastAsia="ru-RU"/>
        </w:rPr>
        <w:softHyphen/>
        <w:t>ция заканчивается сообщением «Международное сотрудничество в области охраны природы».</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процессе обсуждения оппоненты задают выступающим  следующие вопросы:</w:t>
      </w:r>
    </w:p>
    <w:p w:rsidR="00D4013C" w:rsidRPr="00D4013C" w:rsidRDefault="00D4013C" w:rsidP="00D4013C">
      <w:pPr>
        <w:numPr>
          <w:ilvl w:val="0"/>
          <w:numId w:val="136"/>
        </w:numPr>
        <w:spacing w:after="0" w:line="240" w:lineRule="auto"/>
        <w:ind w:firstLine="284"/>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Какие отрасли промышленности, на ваш взгляд, наносят больший урон окружающей среде - добывающие или обрабатывающие?</w:t>
      </w:r>
    </w:p>
    <w:p w:rsidR="00D4013C" w:rsidRPr="00D4013C" w:rsidRDefault="00D4013C" w:rsidP="00D4013C">
      <w:pPr>
        <w:numPr>
          <w:ilvl w:val="0"/>
          <w:numId w:val="136"/>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Как вы считаете, какие отрасли экономики — сельское хозяйство или промышленность — способствовали резкому обострению проблемы Аральского и Азовского морей?</w:t>
      </w:r>
    </w:p>
    <w:p w:rsidR="00D4013C" w:rsidRPr="00D4013C" w:rsidRDefault="00D4013C" w:rsidP="00D4013C">
      <w:pPr>
        <w:numPr>
          <w:ilvl w:val="0"/>
          <w:numId w:val="136"/>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Где на нашей планете, по вашему мнению, самые загряз</w:t>
      </w:r>
      <w:r w:rsidRPr="00D4013C">
        <w:rPr>
          <w:rFonts w:ascii="Times New Roman" w:eastAsia="Times New Roman" w:hAnsi="Times New Roman" w:cs="Times New Roman"/>
          <w:color w:val="000000"/>
          <w:sz w:val="24"/>
          <w:szCs w:val="24"/>
          <w:lang w:eastAsia="ru-RU"/>
        </w:rPr>
        <w:softHyphen/>
        <w:t>ненные участки Мирового океана? Почему? Какое негативное воздействие в этом оказал транспорт?</w:t>
      </w:r>
    </w:p>
    <w:p w:rsidR="00D4013C" w:rsidRPr="00D4013C" w:rsidRDefault="00D4013C" w:rsidP="00D4013C">
      <w:pPr>
        <w:numPr>
          <w:ilvl w:val="0"/>
          <w:numId w:val="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lastRenderedPageBreak/>
        <w:t xml:space="preserve"> Как вы понимаете фразу «Загрязнение окружающей средына экспорт»?</w:t>
      </w:r>
    </w:p>
    <w:p w:rsidR="00D4013C" w:rsidRPr="00D4013C" w:rsidRDefault="00D4013C" w:rsidP="00D4013C">
      <w:pPr>
        <w:numPr>
          <w:ilvl w:val="0"/>
          <w:numId w:val="136"/>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Бытует мнение, что древний человек сильнее зависел от среды обитания, чем современный. Так ли это? Обоснуйте свои выводы.</w:t>
      </w:r>
    </w:p>
    <w:p w:rsidR="00D4013C" w:rsidRPr="00D4013C" w:rsidRDefault="00D4013C" w:rsidP="00D4013C">
      <w:pPr>
        <w:numPr>
          <w:ilvl w:val="0"/>
          <w:numId w:val="136"/>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Какие международные усилия предпринимают для защиты озоносферы?</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После обсуждения доклада и сообщений учащиеся форму</w:t>
      </w:r>
      <w:r w:rsidRPr="00D4013C">
        <w:rPr>
          <w:rFonts w:ascii="Times New Roman" w:eastAsia="Times New Roman" w:hAnsi="Times New Roman" w:cs="Times New Roman"/>
          <w:color w:val="000000"/>
          <w:sz w:val="24"/>
          <w:szCs w:val="24"/>
          <w:lang w:eastAsia="ru-RU"/>
        </w:rPr>
        <w:softHyphen/>
        <w:t>лируют выводы о возможности решения экологических про</w:t>
      </w:r>
      <w:r w:rsidRPr="00D4013C">
        <w:rPr>
          <w:rFonts w:ascii="Times New Roman" w:eastAsia="Times New Roman" w:hAnsi="Times New Roman" w:cs="Times New Roman"/>
          <w:color w:val="000000"/>
          <w:sz w:val="24"/>
          <w:szCs w:val="24"/>
          <w:lang w:eastAsia="ru-RU"/>
        </w:rPr>
        <w:softHyphen/>
        <w:t>блем человечества. «Великий разум» в состоянии «сохранить последний сук» и тем самым спасти человечество от самоунич</w:t>
      </w:r>
      <w:r w:rsidRPr="00D4013C">
        <w:rPr>
          <w:rFonts w:ascii="Times New Roman" w:eastAsia="Times New Roman" w:hAnsi="Times New Roman" w:cs="Times New Roman"/>
          <w:color w:val="000000"/>
          <w:sz w:val="24"/>
          <w:szCs w:val="24"/>
          <w:lang w:eastAsia="ru-RU"/>
        </w:rPr>
        <w:softHyphen/>
        <w:t>тожения. Для этого необходимо:</w:t>
      </w:r>
    </w:p>
    <w:p w:rsidR="00D4013C" w:rsidRPr="00D4013C" w:rsidRDefault="00D4013C" w:rsidP="00D4013C">
      <w:pPr>
        <w:numPr>
          <w:ilvl w:val="0"/>
          <w:numId w:val="137"/>
        </w:numPr>
        <w:spacing w:after="0" w:line="240" w:lineRule="auto"/>
        <w:ind w:firstLine="284"/>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избавиться от огромных военных расходов; ликвидировать конфронтации, конфликты и войны; искать инструменты управления ростом численности людей; расширять международное сотрудничество и взаимопо</w:t>
      </w:r>
      <w:r w:rsidRPr="00D4013C">
        <w:rPr>
          <w:rFonts w:ascii="Times New Roman" w:eastAsia="Times New Roman" w:hAnsi="Times New Roman" w:cs="Times New Roman"/>
          <w:color w:val="000000"/>
          <w:sz w:val="24"/>
          <w:szCs w:val="24"/>
          <w:lang w:eastAsia="ru-RU"/>
        </w:rPr>
        <w:softHyphen/>
        <w:t>мощь;</w:t>
      </w:r>
    </w:p>
    <w:p w:rsidR="00D4013C" w:rsidRPr="00D4013C" w:rsidRDefault="00D4013C" w:rsidP="00D4013C">
      <w:pPr>
        <w:numPr>
          <w:ilvl w:val="0"/>
          <w:numId w:val="137"/>
        </w:numPr>
        <w:spacing w:after="0" w:line="240" w:lineRule="auto"/>
        <w:ind w:firstLine="284"/>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осуществлять государственный контроль за состоянием ок</w:t>
      </w:r>
      <w:r w:rsidRPr="00D4013C">
        <w:rPr>
          <w:rFonts w:ascii="Times New Roman" w:eastAsia="Times New Roman" w:hAnsi="Times New Roman" w:cs="Times New Roman"/>
          <w:color w:val="000000"/>
          <w:sz w:val="24"/>
          <w:szCs w:val="24"/>
          <w:lang w:eastAsia="ru-RU"/>
        </w:rPr>
        <w:softHyphen/>
        <w:t>ружающей среды и предупреждать ее ухудшение;</w:t>
      </w:r>
    </w:p>
    <w:p w:rsidR="00D4013C" w:rsidRPr="00D4013C" w:rsidRDefault="00D4013C" w:rsidP="00D4013C">
      <w:pPr>
        <w:numPr>
          <w:ilvl w:val="0"/>
          <w:numId w:val="137"/>
        </w:numPr>
        <w:spacing w:after="0" w:line="240" w:lineRule="auto"/>
        <w:ind w:firstLine="284"/>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повсеместно внедрять мало- и безотходную технологию про</w:t>
      </w:r>
      <w:r w:rsidRPr="00D4013C">
        <w:rPr>
          <w:rFonts w:ascii="Times New Roman" w:eastAsia="Times New Roman" w:hAnsi="Times New Roman" w:cs="Times New Roman"/>
          <w:color w:val="000000"/>
          <w:sz w:val="24"/>
          <w:szCs w:val="24"/>
          <w:lang w:eastAsia="ru-RU"/>
        </w:rPr>
        <w:softHyphen/>
        <w:t>изводства, способную превращать отходы в полезные ресурсы, строить очистные сооружения; рационально размещать «гряз</w:t>
      </w:r>
      <w:r w:rsidRPr="00D4013C">
        <w:rPr>
          <w:rFonts w:ascii="Times New Roman" w:eastAsia="Times New Roman" w:hAnsi="Times New Roman" w:cs="Times New Roman"/>
          <w:color w:val="000000"/>
          <w:sz w:val="24"/>
          <w:szCs w:val="24"/>
          <w:lang w:eastAsia="ru-RU"/>
        </w:rPr>
        <w:softHyphen/>
        <w:t>ные» производства;</w:t>
      </w:r>
    </w:p>
    <w:p w:rsidR="00D4013C" w:rsidRPr="00D4013C" w:rsidRDefault="00D4013C" w:rsidP="00D4013C">
      <w:pPr>
        <w:numPr>
          <w:ilvl w:val="0"/>
          <w:numId w:val="137"/>
        </w:numPr>
        <w:spacing w:after="0" w:line="240" w:lineRule="auto"/>
        <w:ind w:firstLine="284"/>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осуществлять рекультивацию (восстановление) земель; рационально использовать земли, проводить Мероприятия по их защите от ветровой и водной эрозии, заболачивания, ис</w:t>
      </w:r>
      <w:r w:rsidRPr="00D4013C">
        <w:rPr>
          <w:rFonts w:ascii="Times New Roman" w:eastAsia="Times New Roman" w:hAnsi="Times New Roman" w:cs="Times New Roman"/>
          <w:color w:val="000000"/>
          <w:sz w:val="24"/>
          <w:szCs w:val="24"/>
          <w:lang w:eastAsia="ru-RU"/>
        </w:rPr>
        <w:softHyphen/>
        <w:t>сушения и загрязнения;</w:t>
      </w:r>
    </w:p>
    <w:p w:rsidR="00D4013C" w:rsidRPr="00D4013C" w:rsidRDefault="00D4013C" w:rsidP="00D4013C">
      <w:pPr>
        <w:numPr>
          <w:ilvl w:val="0"/>
          <w:numId w:val="137"/>
        </w:numPr>
        <w:spacing w:after="0" w:line="240" w:lineRule="auto"/>
        <w:ind w:firstLine="284"/>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заниматься охраной и воспроизводством растительного и животного мира; оставлять обширные заповедные зоны; оста</w:t>
      </w:r>
      <w:r w:rsidRPr="00D4013C">
        <w:rPr>
          <w:rFonts w:ascii="Times New Roman" w:eastAsia="Times New Roman" w:hAnsi="Times New Roman" w:cs="Times New Roman"/>
          <w:color w:val="000000"/>
          <w:sz w:val="24"/>
          <w:szCs w:val="24"/>
          <w:lang w:eastAsia="ru-RU"/>
        </w:rPr>
        <w:softHyphen/>
        <w:t>новить вырубку тропических лесов;</w:t>
      </w:r>
    </w:p>
    <w:p w:rsidR="00D4013C" w:rsidRPr="00D4013C" w:rsidRDefault="00D4013C" w:rsidP="00D4013C">
      <w:pPr>
        <w:numPr>
          <w:ilvl w:val="0"/>
          <w:numId w:val="137"/>
        </w:numPr>
        <w:spacing w:after="0" w:line="240" w:lineRule="auto"/>
        <w:ind w:firstLine="284"/>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осуществлять экологическое образование, воспитывать у людей ответственность за сохранение природных богатств, бе</w:t>
      </w:r>
      <w:r w:rsidRPr="00D4013C">
        <w:rPr>
          <w:rFonts w:ascii="Times New Roman" w:eastAsia="Times New Roman" w:hAnsi="Times New Roman" w:cs="Times New Roman"/>
          <w:color w:val="000000"/>
          <w:sz w:val="24"/>
          <w:szCs w:val="24"/>
          <w:lang w:eastAsia="ru-RU"/>
        </w:rPr>
        <w:softHyphen/>
        <w:t>режное их использование.</w:t>
      </w:r>
    </w:p>
    <w:p w:rsidR="00D4013C" w:rsidRPr="00D4013C" w:rsidRDefault="00D4013C" w:rsidP="00D4013C">
      <w:pPr>
        <w:spacing w:after="0" w:line="240" w:lineRule="auto"/>
        <w:ind w:firstLine="284"/>
        <w:rPr>
          <w:rFonts w:ascii="Times New Roman" w:eastAsia="Times New Roman" w:hAnsi="Times New Roman" w:cs="Times New Roman"/>
          <w:b/>
          <w:i/>
          <w:sz w:val="24"/>
          <w:szCs w:val="24"/>
          <w:lang w:eastAsia="ru-RU"/>
        </w:rPr>
      </w:pPr>
      <w:r w:rsidRPr="00D4013C">
        <w:rPr>
          <w:rFonts w:ascii="Times New Roman" w:eastAsia="Times New Roman" w:hAnsi="Times New Roman" w:cs="Times New Roman"/>
          <w:color w:val="000000"/>
          <w:sz w:val="24"/>
          <w:szCs w:val="24"/>
          <w:lang w:eastAsia="ru-RU"/>
        </w:rPr>
        <w:t>Таким образом, заканчивает учитель, уже явны пути, кото</w:t>
      </w:r>
      <w:r w:rsidRPr="00D4013C">
        <w:rPr>
          <w:rFonts w:ascii="Times New Roman" w:eastAsia="Times New Roman" w:hAnsi="Times New Roman" w:cs="Times New Roman"/>
          <w:color w:val="000000"/>
          <w:sz w:val="24"/>
          <w:szCs w:val="24"/>
          <w:lang w:eastAsia="ru-RU"/>
        </w:rPr>
        <w:softHyphen/>
        <w:t>рые позволяют людям избежать экологического тупика своего развития. Но потребуются десятилетия для повсеместного воп</w:t>
      </w:r>
      <w:r w:rsidRPr="00D4013C">
        <w:rPr>
          <w:rFonts w:ascii="Times New Roman" w:eastAsia="Times New Roman" w:hAnsi="Times New Roman" w:cs="Times New Roman"/>
          <w:color w:val="000000"/>
          <w:sz w:val="24"/>
          <w:szCs w:val="24"/>
          <w:lang w:eastAsia="ru-RU"/>
        </w:rPr>
        <w:softHyphen/>
        <w:t>лощения этих путей в жизнь. Заповедь, которой должны руко</w:t>
      </w:r>
      <w:r w:rsidRPr="00D4013C">
        <w:rPr>
          <w:rFonts w:ascii="Times New Roman" w:eastAsia="Times New Roman" w:hAnsi="Times New Roman" w:cs="Times New Roman"/>
          <w:color w:val="000000"/>
          <w:sz w:val="24"/>
          <w:szCs w:val="24"/>
          <w:lang w:eastAsia="ru-RU"/>
        </w:rPr>
        <w:softHyphen/>
        <w:t xml:space="preserve">водствоваться люди, хорошо выражена в сказке А. де Сент-Экзюпери: </w:t>
      </w:r>
      <w:r w:rsidRPr="00D4013C">
        <w:rPr>
          <w:rFonts w:ascii="Times New Roman" w:eastAsia="Times New Roman" w:hAnsi="Times New Roman" w:cs="Times New Roman"/>
          <w:b/>
          <w:i/>
          <w:color w:val="000000"/>
          <w:sz w:val="24"/>
          <w:szCs w:val="24"/>
          <w:lang w:eastAsia="ru-RU"/>
        </w:rPr>
        <w:t>«Естьтакое правило: встал поутру, умылся, привел себя в порядок — и сразу приведи в порядок свою планету».</w:t>
      </w:r>
    </w:p>
    <w:p w:rsidR="00D4013C" w:rsidRPr="00D4013C" w:rsidRDefault="00D4013C" w:rsidP="00D4013C">
      <w:pPr>
        <w:spacing w:after="0"/>
        <w:ind w:firstLine="284"/>
        <w:rPr>
          <w:rFonts w:ascii="Times New Roman" w:hAnsi="Times New Roman" w:cs="Times New Roman"/>
          <w:sz w:val="24"/>
          <w:szCs w:val="24"/>
        </w:rPr>
      </w:pPr>
    </w:p>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val="en-US" w:eastAsia="ru-RU"/>
        </w:rPr>
      </w:pPr>
      <w:r w:rsidRPr="00D4013C">
        <w:rPr>
          <w:rFonts w:ascii="Times New Roman" w:eastAsia="Times New Roman" w:hAnsi="Times New Roman" w:cs="Times New Roman"/>
          <w:b/>
          <w:bCs/>
          <w:color w:val="000000"/>
          <w:sz w:val="24"/>
          <w:szCs w:val="24"/>
          <w:lang w:eastAsia="ru-RU"/>
        </w:rPr>
        <w:t>Рекомендации для публичного выступления</w:t>
      </w:r>
      <w:r w:rsidRPr="00D4013C">
        <w:rPr>
          <w:rFonts w:ascii="Times New Roman" w:eastAsia="Times New Roman" w:hAnsi="Times New Roman" w:cs="Times New Roman"/>
          <w:bCs/>
          <w:color w:val="000000"/>
          <w:sz w:val="24"/>
          <w:szCs w:val="24"/>
          <w:lang w:val="en-US" w:eastAsia="ru-RU"/>
        </w:rPr>
        <w:t>[26]</w:t>
      </w:r>
    </w:p>
    <w:p w:rsidR="00D4013C" w:rsidRPr="00D4013C" w:rsidRDefault="00D4013C" w:rsidP="00D4013C">
      <w:pPr>
        <w:numPr>
          <w:ilvl w:val="0"/>
          <w:numId w:val="133"/>
        </w:numPr>
        <w:spacing w:after="0" w:line="240" w:lineRule="auto"/>
        <w:ind w:firstLine="284"/>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Для хорошего выступления самое главное — ощущение контакта с аудиторией.</w:t>
      </w:r>
    </w:p>
    <w:p w:rsidR="00D4013C" w:rsidRPr="00D4013C" w:rsidRDefault="00D4013C" w:rsidP="00D4013C">
      <w:pPr>
        <w:numPr>
          <w:ilvl w:val="0"/>
          <w:numId w:val="133"/>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Чтобы казаться естественным, оратор должен, выступая перед слушателями, затрачивать больше энергии, чем когда он говорит с одним человеком.</w:t>
      </w:r>
    </w:p>
    <w:p w:rsidR="00D4013C" w:rsidRPr="00D4013C" w:rsidRDefault="00D4013C" w:rsidP="00D4013C">
      <w:pPr>
        <w:numPr>
          <w:ilvl w:val="0"/>
          <w:numId w:val="133"/>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Акцентируйте внимание на важных словах во фразе.</w:t>
      </w:r>
    </w:p>
    <w:p w:rsidR="00D4013C" w:rsidRPr="00D4013C" w:rsidRDefault="00D4013C" w:rsidP="00D4013C">
      <w:pPr>
        <w:numPr>
          <w:ilvl w:val="0"/>
          <w:numId w:val="133"/>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Меняйте тон голоса и темп речи в зависимости от содержа</w:t>
      </w:r>
      <w:r w:rsidRPr="00D4013C">
        <w:rPr>
          <w:rFonts w:ascii="Times New Roman" w:eastAsia="Times New Roman" w:hAnsi="Times New Roman" w:cs="Times New Roman"/>
          <w:color w:val="000000"/>
          <w:sz w:val="24"/>
          <w:szCs w:val="24"/>
          <w:lang w:eastAsia="ru-RU"/>
        </w:rPr>
        <w:softHyphen/>
        <w:t>ния выступления.</w:t>
      </w:r>
    </w:p>
    <w:p w:rsidR="00D4013C" w:rsidRPr="00D4013C" w:rsidRDefault="00D4013C" w:rsidP="00D4013C">
      <w:pPr>
        <w:numPr>
          <w:ilvl w:val="0"/>
          <w:numId w:val="133"/>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Делайте паузу до и после важных мыслей, которые вы хотите подчеркнуть.</w:t>
      </w:r>
    </w:p>
    <w:p w:rsidR="00D4013C" w:rsidRPr="00D4013C" w:rsidRDefault="00D4013C" w:rsidP="00D4013C">
      <w:pPr>
        <w:numPr>
          <w:ilvl w:val="0"/>
          <w:numId w:val="133"/>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Вкладывайте душу в свое выступление. Хорошее выступ</w:t>
      </w:r>
      <w:r w:rsidRPr="00D4013C">
        <w:rPr>
          <w:rFonts w:ascii="Times New Roman" w:eastAsia="Times New Roman" w:hAnsi="Times New Roman" w:cs="Times New Roman"/>
          <w:color w:val="000000"/>
          <w:sz w:val="24"/>
          <w:szCs w:val="24"/>
          <w:lang w:eastAsia="ru-RU"/>
        </w:rPr>
        <w:softHyphen/>
        <w:t>ление — это, прежде всего, разговорный тон и непосредст</w:t>
      </w:r>
      <w:r w:rsidRPr="00D4013C">
        <w:rPr>
          <w:rFonts w:ascii="Times New Roman" w:eastAsia="Times New Roman" w:hAnsi="Times New Roman" w:cs="Times New Roman"/>
          <w:color w:val="000000"/>
          <w:sz w:val="24"/>
          <w:szCs w:val="24"/>
          <w:lang w:eastAsia="ru-RU"/>
        </w:rPr>
        <w:softHyphen/>
        <w:t>венность.</w:t>
      </w:r>
    </w:p>
    <w:p w:rsidR="00D4013C" w:rsidRPr="00D4013C" w:rsidRDefault="00D4013C" w:rsidP="00D4013C">
      <w:pPr>
        <w:numPr>
          <w:ilvl w:val="0"/>
          <w:numId w:val="133"/>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Любой человек может произносить речь, если перед этим хорошо проработано ее содержание.</w:t>
      </w:r>
    </w:p>
    <w:p w:rsidR="00D4013C" w:rsidRPr="00D4013C" w:rsidRDefault="00D4013C" w:rsidP="00D4013C">
      <w:pPr>
        <w:numPr>
          <w:ilvl w:val="0"/>
          <w:numId w:val="133"/>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Многие факторы влияют на позитивное выступление, на</w:t>
      </w:r>
      <w:r w:rsidRPr="00D4013C">
        <w:rPr>
          <w:rFonts w:ascii="Times New Roman" w:eastAsia="Times New Roman" w:hAnsi="Times New Roman" w:cs="Times New Roman"/>
          <w:color w:val="000000"/>
          <w:sz w:val="24"/>
          <w:szCs w:val="24"/>
          <w:lang w:eastAsia="ru-RU"/>
        </w:rPr>
        <w:softHyphen/>
        <w:t>пример — выступающий смотрит поверх голов слушателей или в пол. Такое поведение убивает доверительную беседу и в целом публичное выступление.</w:t>
      </w:r>
    </w:p>
    <w:p w:rsidR="00D4013C" w:rsidRPr="00D4013C" w:rsidRDefault="00D4013C" w:rsidP="00D4013C">
      <w:pPr>
        <w:spacing w:after="0"/>
        <w:ind w:left="360" w:firstLine="284"/>
        <w:jc w:val="center"/>
        <w:rPr>
          <w:rFonts w:ascii="Times New Roman" w:hAnsi="Times New Roman" w:cs="Times New Roman"/>
          <w:b/>
          <w:sz w:val="24"/>
          <w:szCs w:val="24"/>
        </w:rPr>
      </w:pPr>
    </w:p>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Алгоритм написания рецензии на ответ товарища</w:t>
      </w:r>
    </w:p>
    <w:p w:rsidR="00D4013C" w:rsidRPr="00D4013C" w:rsidRDefault="00D4013C" w:rsidP="00D4013C">
      <w:pPr>
        <w:numPr>
          <w:ilvl w:val="0"/>
          <w:numId w:val="134"/>
        </w:numPr>
        <w:spacing w:after="0" w:line="240" w:lineRule="auto"/>
        <w:ind w:firstLine="284"/>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Выслушайте ответ товарища.</w:t>
      </w:r>
    </w:p>
    <w:p w:rsidR="00D4013C" w:rsidRPr="00D4013C" w:rsidRDefault="00D4013C" w:rsidP="00D4013C">
      <w:pPr>
        <w:numPr>
          <w:ilvl w:val="0"/>
          <w:numId w:val="134"/>
        </w:numPr>
        <w:spacing w:after="0" w:line="240" w:lineRule="auto"/>
        <w:ind w:firstLine="284"/>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По ходу сообщения сделайте некоторые заметки для себя. Отметьте с помощью знаков « + » или «-» одобрение или несогласие с утверждением выступающего товарища.</w:t>
      </w:r>
    </w:p>
    <w:p w:rsidR="00D4013C" w:rsidRPr="00D4013C" w:rsidRDefault="00D4013C" w:rsidP="00D4013C">
      <w:pPr>
        <w:numPr>
          <w:ilvl w:val="0"/>
          <w:numId w:val="134"/>
        </w:numPr>
        <w:spacing w:after="0" w:line="240" w:lineRule="auto"/>
        <w:ind w:firstLine="284"/>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lastRenderedPageBreak/>
        <w:t xml:space="preserve"> Определите собственное отношение по параметрам:</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 владение содержанием:</w:t>
      </w:r>
    </w:p>
    <w:p w:rsidR="00D4013C" w:rsidRPr="00D4013C" w:rsidRDefault="00D4013C" w:rsidP="00D4013C">
      <w:pPr>
        <w:numPr>
          <w:ilvl w:val="0"/>
          <w:numId w:val="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глубина,</w:t>
      </w:r>
    </w:p>
    <w:p w:rsidR="00D4013C" w:rsidRPr="00D4013C" w:rsidRDefault="00D4013C" w:rsidP="00D4013C">
      <w:pPr>
        <w:numPr>
          <w:ilvl w:val="0"/>
          <w:numId w:val="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краткость;</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 логичность и последовательность;</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доступность;</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 выделение ключевых понятий;</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 использование дополнительной литературы;</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е) опора на собственный жизненный опыт;</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ж) наличие собственного мнения;</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и) использование аргументов и фактов при выводах; к) стиль изложения.</w:t>
      </w:r>
    </w:p>
    <w:p w:rsidR="00D4013C" w:rsidRPr="00D4013C" w:rsidRDefault="00D4013C" w:rsidP="00D4013C">
      <w:pPr>
        <w:spacing w:after="0"/>
        <w:ind w:left="360" w:firstLine="284"/>
        <w:jc w:val="center"/>
        <w:rPr>
          <w:rFonts w:ascii="Times New Roman" w:hAnsi="Times New Roman" w:cs="Times New Roman"/>
          <w:b/>
          <w:sz w:val="24"/>
          <w:szCs w:val="24"/>
        </w:rPr>
      </w:pPr>
    </w:p>
    <w:p w:rsidR="00D4013C" w:rsidRPr="00D4013C" w:rsidRDefault="00D4013C" w:rsidP="00D4013C">
      <w:pPr>
        <w:spacing w:after="0" w:line="240" w:lineRule="auto"/>
        <w:ind w:firstLine="284"/>
        <w:rPr>
          <w:rFonts w:ascii="Times New Roman" w:eastAsia="Times New Roman" w:hAnsi="Times New Roman" w:cs="Times New Roman"/>
          <w:b/>
          <w:i/>
          <w:sz w:val="24"/>
          <w:szCs w:val="24"/>
          <w:lang w:eastAsia="ru-RU"/>
        </w:rPr>
      </w:pPr>
      <w:r w:rsidRPr="00D4013C">
        <w:rPr>
          <w:rFonts w:ascii="Times New Roman" w:eastAsia="Times New Roman" w:hAnsi="Times New Roman" w:cs="Times New Roman"/>
          <w:b/>
          <w:i/>
          <w:color w:val="000000"/>
          <w:sz w:val="24"/>
          <w:szCs w:val="24"/>
          <w:lang w:eastAsia="ru-RU"/>
        </w:rPr>
        <w:t>Критерии оценки</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«5» — рецензия составлена на заданную тему; тема раскрыта полностью; составлена в соответствии с алгоритмом; речь доказательна, эмоциональна, грамотна; приведены при</w:t>
      </w:r>
      <w:r w:rsidRPr="00D4013C">
        <w:rPr>
          <w:rFonts w:ascii="Times New Roman" w:eastAsia="Times New Roman" w:hAnsi="Times New Roman" w:cs="Times New Roman"/>
          <w:color w:val="000000"/>
          <w:sz w:val="24"/>
          <w:szCs w:val="24"/>
          <w:lang w:eastAsia="ru-RU"/>
        </w:rPr>
        <w:softHyphen/>
        <w:t>меры. Сделан вывод.</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«4» — рецензия составлена на заданную тему, тема рас</w:t>
      </w:r>
      <w:r w:rsidRPr="00D4013C">
        <w:rPr>
          <w:rFonts w:ascii="Times New Roman" w:eastAsia="Times New Roman" w:hAnsi="Times New Roman" w:cs="Times New Roman"/>
          <w:color w:val="000000"/>
          <w:sz w:val="24"/>
          <w:szCs w:val="24"/>
          <w:lang w:eastAsia="ru-RU"/>
        </w:rPr>
        <w:softHyphen/>
        <w:t>крыта полностью; допущены незначительные нарушения алгоритма; речь грамотна, но недостаточно доказательна и эмоциональна; приведены примеры. Вывод неполный.</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«3» — тема раскрыта не полностью; допущены наруше</w:t>
      </w:r>
      <w:r w:rsidRPr="00D4013C">
        <w:rPr>
          <w:rFonts w:ascii="Times New Roman" w:eastAsia="Times New Roman" w:hAnsi="Times New Roman" w:cs="Times New Roman"/>
          <w:color w:val="000000"/>
          <w:sz w:val="24"/>
          <w:szCs w:val="24"/>
          <w:lang w:eastAsia="ru-RU"/>
        </w:rPr>
        <w:softHyphen/>
        <w:t>ния алгоритма; есть речевые ошибки; отсутствуют примеры, выводы.</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«2» — не соответствует алгоритму.</w:t>
      </w:r>
    </w:p>
    <w:p w:rsidR="00D4013C" w:rsidRPr="00D4013C" w:rsidRDefault="00D4013C" w:rsidP="00D4013C">
      <w:pPr>
        <w:spacing w:after="0" w:line="240" w:lineRule="auto"/>
        <w:ind w:firstLine="284"/>
        <w:rPr>
          <w:rFonts w:ascii="Times New Roman" w:eastAsia="Times New Roman" w:hAnsi="Times New Roman" w:cs="Times New Roman"/>
          <w:b/>
          <w:bCs/>
          <w:color w:val="000000"/>
          <w:sz w:val="24"/>
          <w:szCs w:val="24"/>
          <w:lang w:eastAsia="ru-RU"/>
        </w:rPr>
      </w:pPr>
    </w:p>
    <w:p w:rsidR="00D4013C" w:rsidRPr="00D4013C" w:rsidRDefault="00D4013C" w:rsidP="00D4013C">
      <w:pPr>
        <w:spacing w:after="0" w:line="240" w:lineRule="auto"/>
        <w:ind w:firstLine="284"/>
        <w:jc w:val="center"/>
        <w:rPr>
          <w:rFonts w:ascii="Times New Roman" w:eastAsia="Times New Roman" w:hAnsi="Times New Roman" w:cs="Times New Roman"/>
          <w:b/>
          <w:bCs/>
          <w:color w:val="000000"/>
          <w:sz w:val="24"/>
          <w:szCs w:val="24"/>
          <w:lang w:eastAsia="ru-RU"/>
        </w:rPr>
      </w:pPr>
    </w:p>
    <w:p w:rsidR="00D4013C" w:rsidRPr="00D4013C" w:rsidRDefault="00D4013C" w:rsidP="00D4013C">
      <w:pPr>
        <w:spacing w:after="0" w:line="240" w:lineRule="auto"/>
        <w:ind w:firstLine="284"/>
        <w:jc w:val="center"/>
        <w:rPr>
          <w:rFonts w:ascii="Times New Roman" w:eastAsia="Times New Roman" w:hAnsi="Times New Roman" w:cs="Times New Roman"/>
          <w:b/>
          <w:bCs/>
          <w:color w:val="000000"/>
          <w:sz w:val="24"/>
          <w:szCs w:val="24"/>
          <w:lang w:eastAsia="ru-RU"/>
        </w:rPr>
      </w:pPr>
    </w:p>
    <w:p w:rsidR="00D4013C" w:rsidRPr="00D4013C" w:rsidRDefault="00D4013C" w:rsidP="00D4013C">
      <w:pPr>
        <w:spacing w:after="0" w:line="240" w:lineRule="auto"/>
        <w:ind w:firstLine="284"/>
        <w:jc w:val="center"/>
        <w:rPr>
          <w:rFonts w:ascii="Times New Roman" w:eastAsia="Times New Roman" w:hAnsi="Times New Roman" w:cs="Times New Roman"/>
          <w:b/>
          <w:bCs/>
          <w:color w:val="000000"/>
          <w:sz w:val="24"/>
          <w:szCs w:val="24"/>
          <w:lang w:eastAsia="ru-RU"/>
        </w:rPr>
      </w:pPr>
    </w:p>
    <w:p w:rsidR="00D4013C" w:rsidRPr="00D4013C" w:rsidRDefault="00D4013C" w:rsidP="00D4013C">
      <w:pPr>
        <w:spacing w:after="0" w:line="240" w:lineRule="auto"/>
        <w:ind w:firstLine="284"/>
        <w:jc w:val="center"/>
        <w:rPr>
          <w:rFonts w:ascii="Times New Roman" w:eastAsia="Times New Roman" w:hAnsi="Times New Roman" w:cs="Times New Roman"/>
          <w:b/>
          <w:bCs/>
          <w:color w:val="000000"/>
          <w:sz w:val="24"/>
          <w:szCs w:val="24"/>
          <w:lang w:eastAsia="ru-RU"/>
        </w:rPr>
      </w:pPr>
    </w:p>
    <w:p w:rsidR="00D4013C" w:rsidRPr="00D4013C" w:rsidRDefault="00D4013C" w:rsidP="00D4013C">
      <w:pPr>
        <w:spacing w:after="0" w:line="240" w:lineRule="auto"/>
        <w:ind w:firstLine="284"/>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Алгоритм публичной защиты</w:t>
      </w:r>
    </w:p>
    <w:p w:rsidR="00D4013C" w:rsidRPr="00D4013C" w:rsidRDefault="00D4013C" w:rsidP="00D4013C">
      <w:pPr>
        <w:numPr>
          <w:ilvl w:val="0"/>
          <w:numId w:val="135"/>
        </w:numPr>
        <w:spacing w:after="0" w:line="240" w:lineRule="auto"/>
        <w:ind w:firstLine="284"/>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Подготовьтесь к публичному выступлению (имидж, репе</w:t>
      </w:r>
      <w:r w:rsidRPr="00D4013C">
        <w:rPr>
          <w:rFonts w:ascii="Times New Roman" w:eastAsia="Times New Roman" w:hAnsi="Times New Roman" w:cs="Times New Roman"/>
          <w:color w:val="000000"/>
          <w:sz w:val="24"/>
          <w:szCs w:val="24"/>
          <w:lang w:eastAsia="ru-RU"/>
        </w:rPr>
        <w:softHyphen/>
        <w:t>тиция перед зеркалом, проговаривание текста собеседнику ит. д.).</w:t>
      </w:r>
    </w:p>
    <w:p w:rsidR="00D4013C" w:rsidRPr="00D4013C" w:rsidRDefault="00D4013C" w:rsidP="00D4013C">
      <w:pPr>
        <w:numPr>
          <w:ilvl w:val="0"/>
          <w:numId w:val="135"/>
        </w:numPr>
        <w:spacing w:after="0" w:line="240" w:lineRule="auto"/>
        <w:ind w:firstLine="284"/>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Собственно защита-презентация:</w:t>
      </w:r>
    </w:p>
    <w:p w:rsidR="00D4013C" w:rsidRPr="00D4013C" w:rsidRDefault="00D4013C" w:rsidP="00D4013C">
      <w:pPr>
        <w:numPr>
          <w:ilvl w:val="1"/>
          <w:numId w:val="69"/>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назовите тему;</w:t>
      </w:r>
    </w:p>
    <w:p w:rsidR="00D4013C" w:rsidRPr="00D4013C" w:rsidRDefault="00D4013C" w:rsidP="00D4013C">
      <w:pPr>
        <w:numPr>
          <w:ilvl w:val="1"/>
          <w:numId w:val="69"/>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представьте план своего изложения;</w:t>
      </w:r>
    </w:p>
    <w:p w:rsidR="00D4013C" w:rsidRPr="00D4013C" w:rsidRDefault="00D4013C" w:rsidP="00D4013C">
      <w:pPr>
        <w:numPr>
          <w:ilvl w:val="1"/>
          <w:numId w:val="69"/>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определите время изложения;</w:t>
      </w:r>
    </w:p>
    <w:p w:rsidR="00D4013C" w:rsidRPr="00D4013C" w:rsidRDefault="00D4013C" w:rsidP="00D4013C">
      <w:pPr>
        <w:numPr>
          <w:ilvl w:val="1"/>
          <w:numId w:val="69"/>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выскажите основную идею темы;</w:t>
      </w:r>
    </w:p>
    <w:p w:rsidR="00D4013C" w:rsidRPr="00D4013C" w:rsidRDefault="00D4013C" w:rsidP="00D4013C">
      <w:pPr>
        <w:numPr>
          <w:ilvl w:val="1"/>
          <w:numId w:val="69"/>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обоснуйте достоинства темы;</w:t>
      </w:r>
    </w:p>
    <w:p w:rsidR="00D4013C" w:rsidRPr="00D4013C" w:rsidRDefault="00D4013C" w:rsidP="00D4013C">
      <w:pPr>
        <w:numPr>
          <w:ilvl w:val="1"/>
          <w:numId w:val="69"/>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кратко изложите содержание с включением цитат;</w:t>
      </w:r>
    </w:p>
    <w:p w:rsidR="00D4013C" w:rsidRPr="00D4013C" w:rsidRDefault="00D4013C" w:rsidP="00D4013C">
      <w:pPr>
        <w:numPr>
          <w:ilvl w:val="1"/>
          <w:numId w:val="69"/>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выскажите собственную позицию к содержанию по теме;</w:t>
      </w:r>
    </w:p>
    <w:p w:rsidR="00D4013C" w:rsidRPr="00D4013C" w:rsidRDefault="00D4013C" w:rsidP="00D4013C">
      <w:pPr>
        <w:numPr>
          <w:ilvl w:val="1"/>
          <w:numId w:val="69"/>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сделайте выводы;</w:t>
      </w:r>
    </w:p>
    <w:p w:rsidR="00D4013C" w:rsidRPr="00D4013C" w:rsidRDefault="00D4013C" w:rsidP="00D4013C">
      <w:pPr>
        <w:numPr>
          <w:ilvl w:val="1"/>
          <w:numId w:val="69"/>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ответьте на предложенный вопрос.</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Критерии оценки</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5 » — выступление соответствует теме, правильно выделены идеи, обоснованы достоинства темы; содержание раскрыто пол</w:t>
      </w:r>
      <w:r w:rsidRPr="00D4013C">
        <w:rPr>
          <w:rFonts w:ascii="Times New Roman" w:eastAsia="Times New Roman" w:hAnsi="Times New Roman" w:cs="Times New Roman"/>
          <w:color w:val="000000"/>
          <w:sz w:val="24"/>
          <w:szCs w:val="24"/>
          <w:lang w:eastAsia="ru-RU"/>
        </w:rPr>
        <w:softHyphen/>
        <w:t>ностью, собственное мнение аргументировано, выводы доказа</w:t>
      </w:r>
      <w:r w:rsidRPr="00D4013C">
        <w:rPr>
          <w:rFonts w:ascii="Times New Roman" w:eastAsia="Times New Roman" w:hAnsi="Times New Roman" w:cs="Times New Roman"/>
          <w:color w:val="000000"/>
          <w:sz w:val="24"/>
          <w:szCs w:val="24"/>
          <w:lang w:eastAsia="ru-RU"/>
        </w:rPr>
        <w:softHyphen/>
        <w:t>тельны; речь соответствует современным языковым нормам.</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«4» — недостатки в речи, не искажающие основные идеи выступления.</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«3» — изложение с нарушением последовательности. Ос</w:t>
      </w:r>
      <w:r w:rsidRPr="00D4013C">
        <w:rPr>
          <w:rFonts w:ascii="Times New Roman" w:eastAsia="Times New Roman" w:hAnsi="Times New Roman" w:cs="Times New Roman"/>
          <w:color w:val="000000"/>
          <w:sz w:val="24"/>
          <w:szCs w:val="24"/>
          <w:lang w:eastAsia="ru-RU"/>
        </w:rPr>
        <w:softHyphen/>
        <w:t>новные идеи недостаточно аргументированы.</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«2» — основные идеи не ясны, речь сбивчивая, причинно-</w:t>
      </w:r>
    </w:p>
    <w:p w:rsidR="00D4013C" w:rsidRPr="00D4013C" w:rsidRDefault="00D4013C" w:rsidP="00D4013C">
      <w:pPr>
        <w:spacing w:after="0" w:line="240" w:lineRule="auto"/>
        <w:ind w:firstLine="284"/>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следственные связи нарушены.</w:t>
      </w:r>
    </w:p>
    <w:p w:rsidR="00D4013C" w:rsidRPr="00D4013C" w:rsidRDefault="00D4013C" w:rsidP="00D4013C">
      <w:pPr>
        <w:spacing w:after="0"/>
        <w:ind w:firstLine="284"/>
        <w:rPr>
          <w:rFonts w:ascii="Times New Roman" w:hAnsi="Times New Roman" w:cs="Times New Roman"/>
          <w:sz w:val="24"/>
          <w:szCs w:val="24"/>
        </w:rPr>
      </w:pPr>
    </w:p>
    <w:p w:rsidR="00D4013C" w:rsidRPr="00D4013C" w:rsidRDefault="00D4013C" w:rsidP="00D4013C">
      <w:pPr>
        <w:spacing w:after="0"/>
        <w:ind w:firstLine="426"/>
        <w:jc w:val="center"/>
        <w:rPr>
          <w:rFonts w:ascii="Times New Roman" w:hAnsi="Times New Roman" w:cs="Times New Roman"/>
          <w:b/>
          <w:sz w:val="24"/>
          <w:szCs w:val="24"/>
        </w:rPr>
      </w:pPr>
    </w:p>
    <w:p w:rsidR="00D4013C" w:rsidRPr="00D4013C" w:rsidRDefault="00D4013C" w:rsidP="00D4013C">
      <w:pPr>
        <w:spacing w:after="0"/>
        <w:ind w:firstLine="426"/>
        <w:jc w:val="center"/>
        <w:rPr>
          <w:rFonts w:ascii="Times New Roman" w:hAnsi="Times New Roman" w:cs="Times New Roman"/>
          <w:b/>
          <w:sz w:val="24"/>
          <w:szCs w:val="24"/>
        </w:rPr>
      </w:pPr>
    </w:p>
    <w:p w:rsidR="00D4013C" w:rsidRPr="00D4013C" w:rsidRDefault="00D4013C" w:rsidP="00D4013C">
      <w:pPr>
        <w:spacing w:after="0"/>
        <w:ind w:firstLine="426"/>
        <w:jc w:val="center"/>
        <w:rPr>
          <w:rFonts w:ascii="Times New Roman" w:hAnsi="Times New Roman" w:cs="Times New Roman"/>
          <w:b/>
          <w:sz w:val="24"/>
          <w:szCs w:val="24"/>
        </w:rPr>
      </w:pPr>
    </w:p>
    <w:p w:rsidR="00D4013C" w:rsidRPr="00D4013C" w:rsidRDefault="00D4013C" w:rsidP="00D4013C">
      <w:pPr>
        <w:spacing w:after="0"/>
        <w:ind w:firstLine="426"/>
        <w:jc w:val="center"/>
        <w:rPr>
          <w:rFonts w:ascii="Times New Roman" w:hAnsi="Times New Roman" w:cs="Times New Roman"/>
          <w:b/>
          <w:sz w:val="24"/>
          <w:szCs w:val="24"/>
        </w:rPr>
      </w:pPr>
    </w:p>
    <w:p w:rsidR="00D4013C" w:rsidRPr="00D4013C" w:rsidRDefault="00D4013C" w:rsidP="00D4013C">
      <w:pPr>
        <w:spacing w:after="0"/>
        <w:ind w:firstLine="426"/>
        <w:jc w:val="center"/>
        <w:rPr>
          <w:rFonts w:ascii="Times New Roman" w:hAnsi="Times New Roman" w:cs="Times New Roman"/>
          <w:b/>
          <w:sz w:val="24"/>
          <w:szCs w:val="24"/>
        </w:rPr>
      </w:pPr>
    </w:p>
    <w:p w:rsidR="00D4013C" w:rsidRPr="00D4013C" w:rsidRDefault="00D4013C" w:rsidP="00D4013C">
      <w:pPr>
        <w:spacing w:after="0"/>
        <w:ind w:firstLine="426"/>
        <w:jc w:val="center"/>
        <w:rPr>
          <w:rFonts w:ascii="Times New Roman" w:hAnsi="Times New Roman" w:cs="Times New Roman"/>
          <w:b/>
          <w:sz w:val="24"/>
          <w:szCs w:val="24"/>
        </w:rPr>
      </w:pPr>
    </w:p>
    <w:p w:rsidR="00D4013C" w:rsidRPr="00D4013C" w:rsidRDefault="00D4013C" w:rsidP="00D4013C">
      <w:pPr>
        <w:spacing w:after="0"/>
        <w:ind w:firstLine="426"/>
        <w:jc w:val="center"/>
        <w:rPr>
          <w:rFonts w:ascii="Times New Roman" w:hAnsi="Times New Roman" w:cs="Times New Roman"/>
          <w:b/>
          <w:sz w:val="24"/>
          <w:szCs w:val="24"/>
        </w:rPr>
      </w:pPr>
    </w:p>
    <w:p w:rsidR="00D4013C" w:rsidRPr="00D4013C" w:rsidRDefault="00D4013C" w:rsidP="00D4013C">
      <w:pPr>
        <w:spacing w:after="0"/>
        <w:ind w:firstLine="426"/>
        <w:jc w:val="center"/>
        <w:rPr>
          <w:rFonts w:ascii="Times New Roman" w:hAnsi="Times New Roman" w:cs="Times New Roman"/>
          <w:b/>
          <w:sz w:val="24"/>
          <w:szCs w:val="24"/>
        </w:rPr>
      </w:pPr>
    </w:p>
    <w:p w:rsidR="00D4013C" w:rsidRPr="00D4013C" w:rsidRDefault="00D4013C" w:rsidP="00D4013C">
      <w:pPr>
        <w:spacing w:after="0"/>
        <w:ind w:firstLine="426"/>
        <w:jc w:val="center"/>
        <w:rPr>
          <w:rFonts w:ascii="Times New Roman" w:hAnsi="Times New Roman" w:cs="Times New Roman"/>
          <w:b/>
          <w:sz w:val="24"/>
          <w:szCs w:val="24"/>
        </w:rPr>
      </w:pPr>
    </w:p>
    <w:p w:rsidR="00D4013C" w:rsidRPr="00D4013C" w:rsidRDefault="00D4013C" w:rsidP="00D4013C">
      <w:pPr>
        <w:spacing w:after="0"/>
        <w:ind w:firstLine="426"/>
        <w:jc w:val="center"/>
        <w:rPr>
          <w:rFonts w:ascii="Times New Roman" w:hAnsi="Times New Roman" w:cs="Times New Roman"/>
          <w:b/>
          <w:sz w:val="24"/>
          <w:szCs w:val="24"/>
        </w:rPr>
      </w:pPr>
    </w:p>
    <w:p w:rsidR="00D4013C" w:rsidRPr="00D4013C" w:rsidRDefault="00D4013C" w:rsidP="00D4013C">
      <w:pPr>
        <w:spacing w:after="0"/>
        <w:ind w:firstLine="426"/>
        <w:jc w:val="center"/>
        <w:rPr>
          <w:rFonts w:ascii="Times New Roman" w:hAnsi="Times New Roman" w:cs="Times New Roman"/>
          <w:b/>
          <w:sz w:val="24"/>
          <w:szCs w:val="24"/>
        </w:rPr>
      </w:pPr>
    </w:p>
    <w:p w:rsidR="00D4013C" w:rsidRPr="00D4013C" w:rsidRDefault="00D4013C" w:rsidP="00D4013C">
      <w:pPr>
        <w:spacing w:after="0"/>
        <w:ind w:firstLine="426"/>
        <w:jc w:val="center"/>
        <w:rPr>
          <w:rFonts w:ascii="Times New Roman" w:hAnsi="Times New Roman" w:cs="Times New Roman"/>
          <w:b/>
          <w:sz w:val="24"/>
          <w:szCs w:val="24"/>
        </w:rPr>
      </w:pPr>
    </w:p>
    <w:p w:rsidR="00D4013C" w:rsidRPr="00D4013C" w:rsidRDefault="00D4013C" w:rsidP="00D4013C">
      <w:pPr>
        <w:spacing w:after="0"/>
        <w:ind w:firstLine="426"/>
        <w:jc w:val="center"/>
        <w:rPr>
          <w:rFonts w:ascii="Times New Roman" w:hAnsi="Times New Roman" w:cs="Times New Roman"/>
          <w:b/>
          <w:sz w:val="24"/>
          <w:szCs w:val="24"/>
        </w:rPr>
      </w:pPr>
    </w:p>
    <w:p w:rsidR="00D4013C" w:rsidRPr="00D4013C" w:rsidRDefault="00D4013C" w:rsidP="00D4013C">
      <w:pPr>
        <w:spacing w:after="0"/>
        <w:ind w:firstLine="426"/>
        <w:jc w:val="center"/>
        <w:rPr>
          <w:rFonts w:ascii="Times New Roman" w:hAnsi="Times New Roman" w:cs="Times New Roman"/>
          <w:b/>
          <w:sz w:val="24"/>
          <w:szCs w:val="24"/>
        </w:rPr>
      </w:pPr>
    </w:p>
    <w:p w:rsidR="00D4013C" w:rsidRPr="00D4013C" w:rsidRDefault="00D4013C" w:rsidP="00D4013C">
      <w:pPr>
        <w:spacing w:after="0"/>
        <w:ind w:firstLine="426"/>
        <w:jc w:val="center"/>
        <w:rPr>
          <w:rFonts w:ascii="Times New Roman" w:hAnsi="Times New Roman" w:cs="Times New Roman"/>
          <w:b/>
          <w:sz w:val="24"/>
          <w:szCs w:val="24"/>
        </w:rPr>
      </w:pPr>
    </w:p>
    <w:p w:rsidR="00D4013C" w:rsidRPr="00D4013C" w:rsidRDefault="00D4013C" w:rsidP="00D4013C">
      <w:pPr>
        <w:spacing w:after="0"/>
        <w:ind w:firstLine="426"/>
        <w:jc w:val="center"/>
        <w:rPr>
          <w:rFonts w:ascii="Times New Roman" w:hAnsi="Times New Roman" w:cs="Times New Roman"/>
          <w:b/>
          <w:sz w:val="24"/>
          <w:szCs w:val="24"/>
        </w:rPr>
      </w:pPr>
    </w:p>
    <w:p w:rsidR="00D4013C" w:rsidRPr="00D4013C" w:rsidRDefault="00D4013C" w:rsidP="00D4013C">
      <w:pPr>
        <w:spacing w:after="0"/>
        <w:ind w:firstLine="426"/>
        <w:jc w:val="center"/>
        <w:rPr>
          <w:rFonts w:ascii="Times New Roman" w:hAnsi="Times New Roman" w:cs="Times New Roman"/>
          <w:b/>
          <w:sz w:val="24"/>
          <w:szCs w:val="24"/>
        </w:rPr>
      </w:pPr>
    </w:p>
    <w:p w:rsidR="00D4013C" w:rsidRPr="00D4013C" w:rsidRDefault="00D4013C" w:rsidP="00D4013C">
      <w:pPr>
        <w:spacing w:after="0"/>
        <w:ind w:firstLine="426"/>
        <w:jc w:val="center"/>
        <w:rPr>
          <w:rFonts w:ascii="Times New Roman" w:hAnsi="Times New Roman" w:cs="Times New Roman"/>
          <w:b/>
          <w:sz w:val="24"/>
          <w:szCs w:val="24"/>
        </w:rPr>
      </w:pPr>
    </w:p>
    <w:p w:rsidR="00D4013C" w:rsidRPr="00D4013C" w:rsidRDefault="00D4013C" w:rsidP="00D4013C">
      <w:pPr>
        <w:spacing w:after="0"/>
        <w:ind w:firstLine="426"/>
        <w:jc w:val="center"/>
        <w:rPr>
          <w:rFonts w:ascii="Times New Roman" w:hAnsi="Times New Roman" w:cs="Times New Roman"/>
          <w:b/>
          <w:sz w:val="24"/>
          <w:szCs w:val="24"/>
        </w:rPr>
      </w:pPr>
    </w:p>
    <w:p w:rsidR="00D4013C" w:rsidRPr="00D4013C" w:rsidRDefault="00D4013C" w:rsidP="00D4013C">
      <w:pPr>
        <w:spacing w:after="0"/>
        <w:ind w:firstLine="426"/>
        <w:jc w:val="center"/>
        <w:rPr>
          <w:rFonts w:ascii="Times New Roman" w:hAnsi="Times New Roman" w:cs="Times New Roman"/>
          <w:b/>
          <w:sz w:val="24"/>
          <w:szCs w:val="24"/>
        </w:rPr>
      </w:pPr>
    </w:p>
    <w:p w:rsidR="00D4013C" w:rsidRPr="00D4013C" w:rsidRDefault="00D4013C" w:rsidP="00D4013C">
      <w:pPr>
        <w:spacing w:after="0"/>
        <w:ind w:firstLine="426"/>
        <w:jc w:val="center"/>
        <w:rPr>
          <w:rFonts w:ascii="Times New Roman" w:hAnsi="Times New Roman" w:cs="Times New Roman"/>
          <w:b/>
          <w:sz w:val="24"/>
          <w:szCs w:val="24"/>
        </w:rPr>
      </w:pPr>
    </w:p>
    <w:p w:rsidR="00D4013C" w:rsidRPr="00D4013C" w:rsidRDefault="00D4013C" w:rsidP="00D4013C">
      <w:pPr>
        <w:spacing w:after="0"/>
        <w:ind w:firstLine="426"/>
        <w:jc w:val="center"/>
        <w:rPr>
          <w:rFonts w:ascii="Times New Roman" w:hAnsi="Times New Roman" w:cs="Times New Roman"/>
          <w:b/>
          <w:sz w:val="24"/>
          <w:szCs w:val="24"/>
        </w:rPr>
      </w:pPr>
    </w:p>
    <w:p w:rsidR="00D4013C" w:rsidRPr="00D4013C" w:rsidRDefault="00D4013C" w:rsidP="00D4013C">
      <w:pPr>
        <w:spacing w:after="0"/>
        <w:ind w:firstLine="426"/>
        <w:jc w:val="center"/>
        <w:rPr>
          <w:rFonts w:ascii="Times New Roman" w:hAnsi="Times New Roman" w:cs="Times New Roman"/>
          <w:b/>
          <w:sz w:val="24"/>
          <w:szCs w:val="24"/>
        </w:rPr>
      </w:pPr>
    </w:p>
    <w:p w:rsidR="00D4013C" w:rsidRPr="00D4013C" w:rsidRDefault="00D4013C" w:rsidP="00D4013C">
      <w:pPr>
        <w:spacing w:after="0"/>
        <w:ind w:firstLine="426"/>
        <w:jc w:val="center"/>
        <w:rPr>
          <w:rFonts w:ascii="Times New Roman" w:hAnsi="Times New Roman" w:cs="Times New Roman"/>
          <w:b/>
          <w:sz w:val="24"/>
          <w:szCs w:val="24"/>
        </w:rPr>
      </w:pPr>
    </w:p>
    <w:p w:rsidR="00D4013C" w:rsidRPr="00D4013C" w:rsidRDefault="00D4013C" w:rsidP="00D4013C">
      <w:pPr>
        <w:spacing w:after="0"/>
        <w:ind w:firstLine="426"/>
        <w:jc w:val="center"/>
        <w:rPr>
          <w:rFonts w:ascii="Times New Roman" w:hAnsi="Times New Roman" w:cs="Times New Roman"/>
          <w:b/>
          <w:sz w:val="24"/>
          <w:szCs w:val="24"/>
        </w:rPr>
      </w:pPr>
    </w:p>
    <w:p w:rsidR="00D4013C" w:rsidRPr="00D4013C" w:rsidRDefault="00D4013C" w:rsidP="00D4013C">
      <w:pPr>
        <w:spacing w:after="0"/>
        <w:ind w:firstLine="426"/>
        <w:jc w:val="center"/>
        <w:rPr>
          <w:rFonts w:ascii="Times New Roman" w:hAnsi="Times New Roman" w:cs="Times New Roman"/>
          <w:b/>
          <w:sz w:val="24"/>
          <w:szCs w:val="24"/>
        </w:rPr>
      </w:pPr>
    </w:p>
    <w:p w:rsidR="00D4013C" w:rsidRPr="00D4013C" w:rsidRDefault="00D4013C" w:rsidP="00D4013C">
      <w:pPr>
        <w:spacing w:after="0"/>
        <w:ind w:firstLine="426"/>
        <w:jc w:val="center"/>
        <w:rPr>
          <w:rFonts w:ascii="Times New Roman" w:hAnsi="Times New Roman" w:cs="Times New Roman"/>
          <w:b/>
          <w:sz w:val="28"/>
          <w:szCs w:val="28"/>
        </w:rPr>
      </w:pPr>
      <w:r w:rsidRPr="00D4013C">
        <w:rPr>
          <w:rFonts w:ascii="Times New Roman" w:hAnsi="Times New Roman" w:cs="Times New Roman"/>
          <w:b/>
          <w:sz w:val="28"/>
          <w:szCs w:val="28"/>
        </w:rPr>
        <w:t>Глава 8. Приложения</w:t>
      </w:r>
    </w:p>
    <w:p w:rsidR="00D4013C" w:rsidRPr="00D4013C" w:rsidRDefault="00D4013C" w:rsidP="00D4013C">
      <w:pPr>
        <w:spacing w:after="0"/>
        <w:ind w:firstLine="426"/>
        <w:rPr>
          <w:rFonts w:ascii="Times New Roman" w:hAnsi="Times New Roman" w:cs="Times New Roman"/>
          <w:b/>
          <w:sz w:val="24"/>
          <w:szCs w:val="24"/>
        </w:rPr>
      </w:pPr>
    </w:p>
    <w:p w:rsidR="00D4013C" w:rsidRPr="00D4013C" w:rsidRDefault="00D4013C" w:rsidP="00D4013C">
      <w:pPr>
        <w:spacing w:after="0"/>
        <w:jc w:val="right"/>
        <w:rPr>
          <w:rFonts w:ascii="Times New Roman" w:hAnsi="Times New Roman" w:cs="Times New Roman"/>
          <w:b/>
          <w:sz w:val="24"/>
          <w:szCs w:val="24"/>
        </w:rPr>
      </w:pPr>
      <w:r w:rsidRPr="00D4013C">
        <w:rPr>
          <w:rFonts w:ascii="Times New Roman" w:hAnsi="Times New Roman" w:cs="Times New Roman"/>
          <w:b/>
          <w:sz w:val="24"/>
          <w:szCs w:val="24"/>
        </w:rPr>
        <w:t>Приложение 1.</w:t>
      </w:r>
    </w:p>
    <w:p w:rsidR="00D4013C" w:rsidRPr="00D4013C" w:rsidRDefault="00D4013C" w:rsidP="00D4013C">
      <w:pPr>
        <w:spacing w:after="0"/>
        <w:jc w:val="center"/>
        <w:rPr>
          <w:rFonts w:ascii="Times New Roman" w:hAnsi="Times New Roman" w:cs="Times New Roman"/>
          <w:sz w:val="24"/>
          <w:szCs w:val="24"/>
          <w:lang w:val="en-US"/>
        </w:rPr>
      </w:pPr>
      <w:r w:rsidRPr="00D4013C">
        <w:rPr>
          <w:rFonts w:ascii="Times New Roman" w:hAnsi="Times New Roman" w:cs="Times New Roman"/>
          <w:b/>
          <w:sz w:val="24"/>
          <w:szCs w:val="24"/>
        </w:rPr>
        <w:t>Индивидуальные домашние задания</w:t>
      </w:r>
      <w:r w:rsidRPr="00D4013C">
        <w:rPr>
          <w:rFonts w:ascii="Times New Roman" w:hAnsi="Times New Roman" w:cs="Times New Roman"/>
          <w:sz w:val="24"/>
          <w:szCs w:val="24"/>
          <w:lang w:val="en-US"/>
        </w:rPr>
        <w:t>[26]</w:t>
      </w:r>
    </w:p>
    <w:p w:rsidR="00D4013C" w:rsidRPr="00D4013C" w:rsidRDefault="00D4013C" w:rsidP="00D4013C">
      <w:pPr>
        <w:numPr>
          <w:ilvl w:val="0"/>
          <w:numId w:val="141"/>
        </w:numPr>
        <w:spacing w:after="0"/>
        <w:contextualSpacing/>
        <w:rPr>
          <w:rFonts w:ascii="Times New Roman" w:hAnsi="Times New Roman" w:cs="Times New Roman"/>
          <w:b/>
          <w:sz w:val="24"/>
          <w:szCs w:val="24"/>
        </w:rPr>
      </w:pPr>
      <w:r w:rsidRPr="00D4013C">
        <w:rPr>
          <w:rFonts w:ascii="Times New Roman" w:hAnsi="Times New Roman" w:cs="Times New Roman"/>
          <w:b/>
          <w:sz w:val="24"/>
          <w:szCs w:val="24"/>
        </w:rPr>
        <w:t>Общая характеристика химических элементов</w:t>
      </w:r>
    </w:p>
    <w:p w:rsidR="00D4013C" w:rsidRPr="00D4013C" w:rsidRDefault="00D4013C" w:rsidP="00D4013C">
      <w:pPr>
        <w:spacing w:after="0"/>
        <w:ind w:left="360"/>
        <w:rPr>
          <w:rFonts w:ascii="Times New Roman" w:hAnsi="Times New Roman" w:cs="Times New Roman"/>
          <w:b/>
          <w:i/>
          <w:sz w:val="24"/>
          <w:szCs w:val="24"/>
        </w:rPr>
      </w:pPr>
      <w:r w:rsidRPr="00D4013C">
        <w:rPr>
          <w:rFonts w:ascii="Times New Roman" w:hAnsi="Times New Roman" w:cs="Times New Roman"/>
          <w:b/>
          <w:i/>
          <w:sz w:val="24"/>
          <w:szCs w:val="24"/>
        </w:rPr>
        <w:t>План-задание</w:t>
      </w:r>
    </w:p>
    <w:p w:rsidR="00D4013C" w:rsidRPr="00D4013C" w:rsidRDefault="00D4013C" w:rsidP="00D4013C">
      <w:pPr>
        <w:numPr>
          <w:ilvl w:val="0"/>
          <w:numId w:val="142"/>
        </w:numPr>
        <w:spacing w:after="0"/>
        <w:contextualSpacing/>
        <w:rPr>
          <w:rFonts w:ascii="Times New Roman" w:hAnsi="Times New Roman" w:cs="Times New Roman"/>
          <w:sz w:val="24"/>
          <w:szCs w:val="24"/>
        </w:rPr>
      </w:pPr>
      <w:r w:rsidRPr="00D4013C">
        <w:rPr>
          <w:rFonts w:ascii="Times New Roman" w:hAnsi="Times New Roman" w:cs="Times New Roman"/>
          <w:sz w:val="24"/>
          <w:szCs w:val="24"/>
        </w:rPr>
        <w:t>Установите название химического элемента, соответствующее вашему варианту.</w:t>
      </w:r>
    </w:p>
    <w:p w:rsidR="00D4013C" w:rsidRPr="00D4013C" w:rsidRDefault="00D4013C" w:rsidP="00D4013C">
      <w:pPr>
        <w:numPr>
          <w:ilvl w:val="0"/>
          <w:numId w:val="142"/>
        </w:numPr>
        <w:spacing w:after="0"/>
        <w:contextualSpacing/>
        <w:rPr>
          <w:rFonts w:ascii="Times New Roman" w:hAnsi="Times New Roman" w:cs="Times New Roman"/>
          <w:sz w:val="24"/>
          <w:szCs w:val="24"/>
        </w:rPr>
      </w:pPr>
      <w:r w:rsidRPr="00D4013C">
        <w:rPr>
          <w:rFonts w:ascii="Times New Roman" w:hAnsi="Times New Roman" w:cs="Times New Roman"/>
          <w:sz w:val="24"/>
          <w:szCs w:val="24"/>
        </w:rPr>
        <w:t>Охарактеризуйте элемент, соответствующий вашему варианту, следуя алгоритму:</w:t>
      </w:r>
    </w:p>
    <w:p w:rsidR="00D4013C" w:rsidRPr="00D4013C" w:rsidRDefault="00D4013C" w:rsidP="00D4013C">
      <w:pPr>
        <w:spacing w:after="0"/>
        <w:ind w:left="720"/>
        <w:contextualSpacing/>
        <w:rPr>
          <w:rFonts w:ascii="Times New Roman" w:hAnsi="Times New Roman" w:cs="Times New Roman"/>
          <w:sz w:val="24"/>
          <w:szCs w:val="24"/>
        </w:rPr>
      </w:pPr>
      <w:r w:rsidRPr="00D4013C">
        <w:rPr>
          <w:rFonts w:ascii="Times New Roman" w:hAnsi="Times New Roman" w:cs="Times New Roman"/>
          <w:sz w:val="24"/>
          <w:szCs w:val="24"/>
        </w:rPr>
        <w:t>а) строение атома: заряд ядра, количество электронов, протонов, нейтронов;</w:t>
      </w:r>
    </w:p>
    <w:p w:rsidR="00D4013C" w:rsidRPr="00D4013C" w:rsidRDefault="00D4013C" w:rsidP="00D4013C">
      <w:pPr>
        <w:spacing w:after="0"/>
        <w:ind w:left="720"/>
        <w:contextualSpacing/>
        <w:rPr>
          <w:rFonts w:ascii="Times New Roman" w:hAnsi="Times New Roman" w:cs="Times New Roman"/>
          <w:sz w:val="24"/>
          <w:szCs w:val="24"/>
        </w:rPr>
      </w:pPr>
      <w:r w:rsidRPr="00D4013C">
        <w:rPr>
          <w:rFonts w:ascii="Times New Roman" w:hAnsi="Times New Roman" w:cs="Times New Roman"/>
          <w:sz w:val="24"/>
          <w:szCs w:val="24"/>
        </w:rPr>
        <w:t>б) составьте схему распределения электронов по энергетическим уровням;</w:t>
      </w:r>
    </w:p>
    <w:p w:rsidR="00D4013C" w:rsidRPr="00D4013C" w:rsidRDefault="00D4013C" w:rsidP="00D4013C">
      <w:pPr>
        <w:spacing w:after="0"/>
        <w:ind w:left="720"/>
        <w:contextualSpacing/>
        <w:rPr>
          <w:rFonts w:ascii="Times New Roman" w:hAnsi="Times New Roman" w:cs="Times New Roman"/>
          <w:sz w:val="24"/>
          <w:szCs w:val="24"/>
        </w:rPr>
      </w:pPr>
      <w:r w:rsidRPr="00D4013C">
        <w:rPr>
          <w:rFonts w:ascii="Times New Roman" w:hAnsi="Times New Roman" w:cs="Times New Roman"/>
          <w:sz w:val="24"/>
          <w:szCs w:val="24"/>
        </w:rPr>
        <w:t>в) проанализируйте внешний электронный уровень на предмет окисления-восстановления и возможных степеней окисления;</w:t>
      </w:r>
    </w:p>
    <w:p w:rsidR="00D4013C" w:rsidRPr="00D4013C" w:rsidRDefault="00D4013C" w:rsidP="00D4013C">
      <w:pPr>
        <w:spacing w:after="0"/>
        <w:ind w:left="720"/>
        <w:contextualSpacing/>
        <w:rPr>
          <w:rFonts w:ascii="Times New Roman" w:hAnsi="Times New Roman" w:cs="Times New Roman"/>
          <w:sz w:val="24"/>
          <w:szCs w:val="24"/>
        </w:rPr>
      </w:pPr>
      <w:r w:rsidRPr="00D4013C">
        <w:rPr>
          <w:rFonts w:ascii="Times New Roman" w:hAnsi="Times New Roman" w:cs="Times New Roman"/>
          <w:sz w:val="24"/>
          <w:szCs w:val="24"/>
        </w:rPr>
        <w:t>сделайте вывод о классе простого вещества;</w:t>
      </w:r>
    </w:p>
    <w:p w:rsidR="00D4013C" w:rsidRPr="00D4013C" w:rsidRDefault="00D4013C" w:rsidP="00D4013C">
      <w:pPr>
        <w:spacing w:after="0"/>
        <w:ind w:left="720"/>
        <w:contextualSpacing/>
        <w:rPr>
          <w:rFonts w:ascii="Times New Roman" w:hAnsi="Times New Roman" w:cs="Times New Roman"/>
          <w:sz w:val="24"/>
          <w:szCs w:val="24"/>
        </w:rPr>
      </w:pPr>
      <w:r w:rsidRPr="00D4013C">
        <w:rPr>
          <w:rFonts w:ascii="Times New Roman" w:hAnsi="Times New Roman" w:cs="Times New Roman"/>
          <w:sz w:val="24"/>
          <w:szCs w:val="24"/>
        </w:rPr>
        <w:t>г) сопоставьте свойства простого вещества со свойствами  простых веществ, образованных соседними по группе элементами;</w:t>
      </w:r>
    </w:p>
    <w:p w:rsidR="00D4013C" w:rsidRPr="00D4013C" w:rsidRDefault="00D4013C" w:rsidP="00D4013C">
      <w:pPr>
        <w:spacing w:after="0"/>
        <w:ind w:left="720"/>
        <w:contextualSpacing/>
        <w:rPr>
          <w:rFonts w:ascii="Times New Roman" w:hAnsi="Times New Roman" w:cs="Times New Roman"/>
          <w:sz w:val="24"/>
          <w:szCs w:val="24"/>
        </w:rPr>
      </w:pPr>
      <w:r w:rsidRPr="00D4013C">
        <w:rPr>
          <w:rFonts w:ascii="Times New Roman" w:hAnsi="Times New Roman" w:cs="Times New Roman"/>
          <w:sz w:val="24"/>
          <w:szCs w:val="24"/>
        </w:rPr>
        <w:t>д) сопоставьте свойства простого вещества со свойствами простых веществ, образованных соседними по периоду элементами;</w:t>
      </w:r>
    </w:p>
    <w:p w:rsidR="00D4013C" w:rsidRPr="00D4013C" w:rsidRDefault="00D4013C" w:rsidP="00D4013C">
      <w:pPr>
        <w:spacing w:after="0"/>
        <w:ind w:left="720"/>
        <w:contextualSpacing/>
        <w:rPr>
          <w:rFonts w:ascii="Times New Roman" w:hAnsi="Times New Roman" w:cs="Times New Roman"/>
          <w:sz w:val="24"/>
          <w:szCs w:val="24"/>
        </w:rPr>
      </w:pPr>
      <w:r w:rsidRPr="00D4013C">
        <w:rPr>
          <w:rFonts w:ascii="Times New Roman" w:hAnsi="Times New Roman" w:cs="Times New Roman"/>
          <w:sz w:val="24"/>
          <w:szCs w:val="24"/>
        </w:rPr>
        <w:t>е) сопоставьте формулу высшего гидроксида, который образует данный элемент, определите его характер (основание, кислота, амфотерный гидроксид).</w:t>
      </w:r>
    </w:p>
    <w:p w:rsidR="00D4013C" w:rsidRPr="00D4013C" w:rsidRDefault="00D4013C" w:rsidP="00D4013C">
      <w:pPr>
        <w:spacing w:after="0"/>
        <w:ind w:left="720"/>
        <w:contextualSpacing/>
        <w:rPr>
          <w:rFonts w:ascii="Times New Roman" w:hAnsi="Times New Roman" w:cs="Times New Roman"/>
          <w:sz w:val="24"/>
          <w:szCs w:val="24"/>
        </w:rPr>
      </w:pPr>
      <w:r w:rsidRPr="00D4013C">
        <w:rPr>
          <w:rFonts w:ascii="Times New Roman" w:hAnsi="Times New Roman" w:cs="Times New Roman"/>
          <w:sz w:val="24"/>
          <w:szCs w:val="24"/>
        </w:rPr>
        <w:lastRenderedPageBreak/>
        <w:t>Запишите уравнения реакций, характеризующих свойства этого гидроксида, в молекулярной и ионной формах.</w:t>
      </w:r>
    </w:p>
    <w:p w:rsidR="00D4013C" w:rsidRPr="00D4013C" w:rsidRDefault="00D4013C" w:rsidP="00D4013C">
      <w:pPr>
        <w:numPr>
          <w:ilvl w:val="0"/>
          <w:numId w:val="142"/>
        </w:numPr>
        <w:spacing w:after="0"/>
        <w:contextualSpacing/>
        <w:rPr>
          <w:rFonts w:ascii="Times New Roman" w:hAnsi="Times New Roman" w:cs="Times New Roman"/>
          <w:sz w:val="24"/>
          <w:szCs w:val="24"/>
        </w:rPr>
      </w:pPr>
      <w:r w:rsidRPr="00D4013C">
        <w:rPr>
          <w:rFonts w:ascii="Times New Roman" w:hAnsi="Times New Roman" w:cs="Times New Roman"/>
          <w:sz w:val="24"/>
          <w:szCs w:val="24"/>
        </w:rPr>
        <w:t>Воспользуйтесь источниками информации (энциклопедией, Интернетом и т.д.) для поиска данных по вашему элементу. Выделите наиболее существенные, важные детали. Предложите тему и напишите сообщение, эссе или сочинение по химии вашего элемента.</w:t>
      </w:r>
    </w:p>
    <w:p w:rsidR="00D4013C" w:rsidRPr="00D4013C" w:rsidRDefault="00D4013C" w:rsidP="00D4013C">
      <w:pPr>
        <w:spacing w:after="0"/>
        <w:ind w:left="720"/>
        <w:contextualSpacing/>
        <w:rPr>
          <w:rFonts w:ascii="Times New Roman" w:hAnsi="Times New Roman" w:cs="Times New Roman"/>
          <w:i/>
          <w:sz w:val="24"/>
          <w:szCs w:val="24"/>
        </w:rPr>
      </w:pPr>
      <w:r w:rsidRPr="00D4013C">
        <w:rPr>
          <w:rFonts w:ascii="Times New Roman" w:hAnsi="Times New Roman" w:cs="Times New Roman"/>
          <w:i/>
          <w:sz w:val="24"/>
          <w:szCs w:val="24"/>
        </w:rPr>
        <w:t>Таблица 87.</w:t>
      </w:r>
    </w:p>
    <w:tbl>
      <w:tblPr>
        <w:tblStyle w:val="9"/>
        <w:tblW w:w="0" w:type="auto"/>
        <w:tblInd w:w="360" w:type="dxa"/>
        <w:tblLook w:val="04A0" w:firstRow="1" w:lastRow="0" w:firstColumn="1" w:lastColumn="0" w:noHBand="0" w:noVBand="1"/>
      </w:tblPr>
      <w:tblGrid>
        <w:gridCol w:w="1071"/>
        <w:gridCol w:w="7938"/>
      </w:tblGrid>
      <w:tr w:rsidR="00D4013C" w:rsidRPr="00D4013C" w:rsidTr="00516169">
        <w:tc>
          <w:tcPr>
            <w:tcW w:w="1024"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 xml:space="preserve">Вариант </w:t>
            </w:r>
          </w:p>
        </w:tc>
        <w:tc>
          <w:tcPr>
            <w:tcW w:w="7938"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Отличительные признаки химического элемента и его простого вещества</w:t>
            </w:r>
          </w:p>
        </w:tc>
      </w:tr>
      <w:tr w:rsidR="00D4013C" w:rsidRPr="00D4013C" w:rsidTr="00516169">
        <w:tc>
          <w:tcPr>
            <w:tcW w:w="1024"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1</w:t>
            </w:r>
          </w:p>
        </w:tc>
        <w:tc>
          <w:tcPr>
            <w:tcW w:w="7938"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Одноатомный газ, используется для заполнения светящихся  трубок. Название переводится с греческого «новый»</w:t>
            </w:r>
          </w:p>
        </w:tc>
      </w:tr>
      <w:tr w:rsidR="00D4013C" w:rsidRPr="00D4013C" w:rsidTr="00516169">
        <w:tc>
          <w:tcPr>
            <w:tcW w:w="1024"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2</w:t>
            </w:r>
          </w:p>
        </w:tc>
        <w:tc>
          <w:tcPr>
            <w:tcW w:w="7938"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 xml:space="preserve">Основа белков, международное название - </w:t>
            </w:r>
            <w:r w:rsidRPr="00D4013C">
              <w:rPr>
                <w:rFonts w:ascii="Times New Roman" w:hAnsi="Times New Roman" w:cs="Times New Roman"/>
                <w:sz w:val="24"/>
                <w:szCs w:val="24"/>
                <w:lang w:val="en-US"/>
              </w:rPr>
              <w:t>carboneum</w:t>
            </w:r>
          </w:p>
        </w:tc>
      </w:tr>
      <w:tr w:rsidR="00D4013C" w:rsidRPr="00D4013C" w:rsidTr="00516169">
        <w:tc>
          <w:tcPr>
            <w:tcW w:w="1024"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3</w:t>
            </w:r>
          </w:p>
        </w:tc>
        <w:tc>
          <w:tcPr>
            <w:tcW w:w="7938"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Третий по распространенности на Земле химический элемент</w:t>
            </w:r>
          </w:p>
        </w:tc>
      </w:tr>
      <w:tr w:rsidR="00D4013C" w:rsidRPr="00D4013C" w:rsidTr="00516169">
        <w:tc>
          <w:tcPr>
            <w:tcW w:w="1024"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4</w:t>
            </w:r>
          </w:p>
        </w:tc>
        <w:tc>
          <w:tcPr>
            <w:tcW w:w="7938"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Неметалл, название которого с греческого переводится как «несущий свет», имеет аллотропные модификации белого т красного цвета</w:t>
            </w:r>
          </w:p>
        </w:tc>
      </w:tr>
      <w:tr w:rsidR="00D4013C" w:rsidRPr="00D4013C" w:rsidTr="00516169">
        <w:tc>
          <w:tcPr>
            <w:tcW w:w="1024"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5</w:t>
            </w:r>
          </w:p>
        </w:tc>
        <w:tc>
          <w:tcPr>
            <w:tcW w:w="7938"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 xml:space="preserve">Неметалл, международное название которого – </w:t>
            </w:r>
            <w:r w:rsidRPr="00D4013C">
              <w:rPr>
                <w:rFonts w:ascii="Times New Roman" w:hAnsi="Times New Roman" w:cs="Times New Roman"/>
                <w:sz w:val="24"/>
                <w:szCs w:val="24"/>
                <w:lang w:val="en-US"/>
              </w:rPr>
              <w:t>nitrogenium</w:t>
            </w:r>
            <w:r w:rsidRPr="00D4013C">
              <w:rPr>
                <w:rFonts w:ascii="Times New Roman" w:hAnsi="Times New Roman" w:cs="Times New Roman"/>
                <w:sz w:val="24"/>
                <w:szCs w:val="24"/>
              </w:rPr>
              <w:t>, «селитру рождающий»</w:t>
            </w:r>
          </w:p>
        </w:tc>
      </w:tr>
      <w:tr w:rsidR="00D4013C" w:rsidRPr="00D4013C" w:rsidTr="00516169">
        <w:tc>
          <w:tcPr>
            <w:tcW w:w="1024"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6</w:t>
            </w:r>
          </w:p>
        </w:tc>
        <w:tc>
          <w:tcPr>
            <w:tcW w:w="7938"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Самый легкий металл, который хранят под слоем вазелина</w:t>
            </w:r>
          </w:p>
        </w:tc>
      </w:tr>
      <w:tr w:rsidR="00D4013C" w:rsidRPr="00D4013C" w:rsidTr="00516169">
        <w:tc>
          <w:tcPr>
            <w:tcW w:w="1024"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7</w:t>
            </w:r>
          </w:p>
        </w:tc>
        <w:tc>
          <w:tcPr>
            <w:tcW w:w="7938"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Щелочной металл, атомы которого входят в состав соды</w:t>
            </w:r>
          </w:p>
        </w:tc>
      </w:tr>
      <w:tr w:rsidR="00D4013C" w:rsidRPr="00D4013C" w:rsidTr="00516169">
        <w:tc>
          <w:tcPr>
            <w:tcW w:w="1024"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8</w:t>
            </w:r>
          </w:p>
        </w:tc>
        <w:tc>
          <w:tcPr>
            <w:tcW w:w="7938"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Металл, горение которого в старые времена использовали в качестве фотовспышки</w:t>
            </w:r>
          </w:p>
        </w:tc>
      </w:tr>
      <w:tr w:rsidR="00D4013C" w:rsidRPr="00D4013C" w:rsidTr="00516169">
        <w:tc>
          <w:tcPr>
            <w:tcW w:w="1024"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9</w:t>
            </w:r>
          </w:p>
        </w:tc>
        <w:tc>
          <w:tcPr>
            <w:tcW w:w="7938"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 xml:space="preserve">Неметалл, международное название которого - </w:t>
            </w:r>
            <w:r w:rsidRPr="00D4013C">
              <w:rPr>
                <w:rFonts w:ascii="Times New Roman" w:hAnsi="Times New Roman" w:cs="Times New Roman"/>
                <w:sz w:val="24"/>
                <w:szCs w:val="24"/>
                <w:lang w:val="en-US"/>
              </w:rPr>
              <w:t>silicium</w:t>
            </w:r>
          </w:p>
        </w:tc>
      </w:tr>
      <w:tr w:rsidR="00D4013C" w:rsidRPr="00D4013C" w:rsidTr="00516169">
        <w:tc>
          <w:tcPr>
            <w:tcW w:w="1024"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10</w:t>
            </w:r>
          </w:p>
        </w:tc>
        <w:tc>
          <w:tcPr>
            <w:tcW w:w="7938"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Основа легких сплавов, применяемых в авиации</w:t>
            </w:r>
          </w:p>
        </w:tc>
      </w:tr>
      <w:tr w:rsidR="00D4013C" w:rsidRPr="00D4013C" w:rsidTr="00516169">
        <w:tc>
          <w:tcPr>
            <w:tcW w:w="1024"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11</w:t>
            </w:r>
          </w:p>
        </w:tc>
        <w:tc>
          <w:tcPr>
            <w:tcW w:w="7938"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Металл, уступающий по электрической проводимости только серебру</w:t>
            </w:r>
          </w:p>
        </w:tc>
      </w:tr>
      <w:tr w:rsidR="00D4013C" w:rsidRPr="00D4013C" w:rsidTr="00516169">
        <w:tc>
          <w:tcPr>
            <w:tcW w:w="1024"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12</w:t>
            </w:r>
          </w:p>
        </w:tc>
        <w:tc>
          <w:tcPr>
            <w:tcW w:w="7938"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Одноатомный газ, наиболее распространенный в космосе, название которого переводится с греческого как «солнце»</w:t>
            </w:r>
          </w:p>
        </w:tc>
      </w:tr>
      <w:tr w:rsidR="00D4013C" w:rsidRPr="00D4013C" w:rsidTr="00516169">
        <w:tc>
          <w:tcPr>
            <w:tcW w:w="1024"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13</w:t>
            </w:r>
          </w:p>
        </w:tc>
        <w:tc>
          <w:tcPr>
            <w:tcW w:w="7938"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 xml:space="preserve">Неметалл, международное название которого – </w:t>
            </w:r>
            <w:r w:rsidRPr="00D4013C">
              <w:rPr>
                <w:rFonts w:ascii="Times New Roman" w:hAnsi="Times New Roman" w:cs="Times New Roman"/>
                <w:sz w:val="24"/>
                <w:szCs w:val="24"/>
                <w:lang w:val="en-US"/>
              </w:rPr>
              <w:t>hydrogenium</w:t>
            </w:r>
          </w:p>
        </w:tc>
      </w:tr>
      <w:tr w:rsidR="00D4013C" w:rsidRPr="00D4013C" w:rsidTr="00516169">
        <w:tc>
          <w:tcPr>
            <w:tcW w:w="1024"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14</w:t>
            </w:r>
          </w:p>
        </w:tc>
        <w:tc>
          <w:tcPr>
            <w:tcW w:w="7938"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Элемент, входящий в состав природного соединения бура, простое вещество, уступающее по твердости только алмазу</w:t>
            </w:r>
          </w:p>
        </w:tc>
      </w:tr>
      <w:tr w:rsidR="00D4013C" w:rsidRPr="00D4013C" w:rsidTr="00516169">
        <w:tc>
          <w:tcPr>
            <w:tcW w:w="1024"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15</w:t>
            </w:r>
          </w:p>
        </w:tc>
        <w:tc>
          <w:tcPr>
            <w:tcW w:w="7938"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При обычных условиях твердое вещество желтого цвета, один из компонентов пороха</w:t>
            </w:r>
          </w:p>
        </w:tc>
      </w:tr>
      <w:tr w:rsidR="00D4013C" w:rsidRPr="00D4013C" w:rsidTr="00516169">
        <w:tc>
          <w:tcPr>
            <w:tcW w:w="1024"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16</w:t>
            </w:r>
          </w:p>
        </w:tc>
        <w:tc>
          <w:tcPr>
            <w:tcW w:w="7938"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Тяжелый газ желто-зеленого цвета, входящий в семейство галогенов</w:t>
            </w:r>
          </w:p>
        </w:tc>
      </w:tr>
      <w:tr w:rsidR="00D4013C" w:rsidRPr="00D4013C" w:rsidTr="00516169">
        <w:tc>
          <w:tcPr>
            <w:tcW w:w="1024"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17</w:t>
            </w:r>
          </w:p>
        </w:tc>
        <w:tc>
          <w:tcPr>
            <w:tcW w:w="7938"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Постоянная составная часть тканей растительных и животных организмов, в русской классической литературе именовался потассием, поташом</w:t>
            </w:r>
          </w:p>
        </w:tc>
      </w:tr>
      <w:tr w:rsidR="00D4013C" w:rsidRPr="00D4013C" w:rsidTr="00516169">
        <w:tc>
          <w:tcPr>
            <w:tcW w:w="1024"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18</w:t>
            </w:r>
          </w:p>
        </w:tc>
        <w:tc>
          <w:tcPr>
            <w:tcW w:w="7938"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Самый химически активный элемент</w:t>
            </w:r>
          </w:p>
        </w:tc>
      </w:tr>
      <w:tr w:rsidR="00D4013C" w:rsidRPr="00D4013C" w:rsidTr="00516169">
        <w:tc>
          <w:tcPr>
            <w:tcW w:w="1024"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19</w:t>
            </w:r>
          </w:p>
        </w:tc>
        <w:tc>
          <w:tcPr>
            <w:tcW w:w="7938"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Металл, название которого происходит от латинского «известь», его соединения составляют основу скелета животных и человека</w:t>
            </w:r>
          </w:p>
        </w:tc>
      </w:tr>
      <w:tr w:rsidR="00D4013C" w:rsidRPr="00D4013C" w:rsidTr="00516169">
        <w:tc>
          <w:tcPr>
            <w:tcW w:w="1024"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20</w:t>
            </w:r>
          </w:p>
        </w:tc>
        <w:tc>
          <w:tcPr>
            <w:tcW w:w="7938"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Элемент, предсказанный Д.И.Менделеевым под названием «экоалюминий»</w:t>
            </w:r>
          </w:p>
        </w:tc>
      </w:tr>
      <w:tr w:rsidR="00D4013C" w:rsidRPr="00D4013C" w:rsidTr="00516169">
        <w:tc>
          <w:tcPr>
            <w:tcW w:w="1024"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21</w:t>
            </w:r>
          </w:p>
        </w:tc>
        <w:tc>
          <w:tcPr>
            <w:tcW w:w="7938"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Твердый, голубовато-серебристый металл, применяемый для легирования стали, название в переводе с греческого «окраска, цвет»</w:t>
            </w:r>
          </w:p>
        </w:tc>
      </w:tr>
      <w:tr w:rsidR="00D4013C" w:rsidRPr="00D4013C" w:rsidTr="00516169">
        <w:tc>
          <w:tcPr>
            <w:tcW w:w="1024"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22</w:t>
            </w:r>
          </w:p>
        </w:tc>
        <w:tc>
          <w:tcPr>
            <w:tcW w:w="7938"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Металл, давший название эпохе в первобытной истории человечества, международное название – «</w:t>
            </w:r>
            <w:r w:rsidRPr="00D4013C">
              <w:rPr>
                <w:rFonts w:ascii="Times New Roman" w:hAnsi="Times New Roman" w:cs="Times New Roman"/>
                <w:sz w:val="24"/>
                <w:szCs w:val="24"/>
                <w:lang w:val="en-US"/>
              </w:rPr>
              <w:t>ferrum</w:t>
            </w:r>
            <w:r w:rsidRPr="00D4013C">
              <w:rPr>
                <w:rFonts w:ascii="Times New Roman" w:hAnsi="Times New Roman" w:cs="Times New Roman"/>
                <w:sz w:val="24"/>
                <w:szCs w:val="24"/>
              </w:rPr>
              <w:t>»</w:t>
            </w:r>
          </w:p>
        </w:tc>
      </w:tr>
      <w:tr w:rsidR="00D4013C" w:rsidRPr="00D4013C" w:rsidTr="00516169">
        <w:tc>
          <w:tcPr>
            <w:tcW w:w="1024"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23</w:t>
            </w:r>
          </w:p>
        </w:tc>
        <w:tc>
          <w:tcPr>
            <w:tcW w:w="7938"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Неметалл, название которого переводится с греческого как «луна», входит в состав светочувствительных слоев в аппаратах для консервирования</w:t>
            </w:r>
          </w:p>
        </w:tc>
      </w:tr>
      <w:tr w:rsidR="00D4013C" w:rsidRPr="00D4013C" w:rsidTr="00516169">
        <w:tc>
          <w:tcPr>
            <w:tcW w:w="1024"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24</w:t>
            </w:r>
          </w:p>
        </w:tc>
        <w:tc>
          <w:tcPr>
            <w:tcW w:w="7938"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 xml:space="preserve">Неметалл, международное название которого – </w:t>
            </w:r>
            <w:r w:rsidRPr="00D4013C">
              <w:rPr>
                <w:rFonts w:ascii="Times New Roman" w:hAnsi="Times New Roman" w:cs="Times New Roman"/>
                <w:sz w:val="24"/>
                <w:szCs w:val="24"/>
                <w:lang w:val="en-US"/>
              </w:rPr>
              <w:t>arsenicum</w:t>
            </w:r>
            <w:r w:rsidRPr="00D4013C">
              <w:rPr>
                <w:rFonts w:ascii="Times New Roman" w:hAnsi="Times New Roman" w:cs="Times New Roman"/>
                <w:sz w:val="24"/>
                <w:szCs w:val="24"/>
              </w:rPr>
              <w:t>, названный от арабского «глубоко в тело проникающий несчастный яд»</w:t>
            </w:r>
          </w:p>
        </w:tc>
      </w:tr>
      <w:tr w:rsidR="00D4013C" w:rsidRPr="00D4013C" w:rsidTr="00516169">
        <w:tc>
          <w:tcPr>
            <w:tcW w:w="1024"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25</w:t>
            </w:r>
          </w:p>
        </w:tc>
        <w:tc>
          <w:tcPr>
            <w:tcW w:w="7938" w:type="dxa"/>
          </w:tcPr>
          <w:p w:rsidR="00D4013C" w:rsidRPr="00D4013C" w:rsidRDefault="00D4013C" w:rsidP="00D4013C">
            <w:pPr>
              <w:rPr>
                <w:rFonts w:ascii="Times New Roman" w:hAnsi="Times New Roman" w:cs="Times New Roman"/>
                <w:sz w:val="24"/>
                <w:szCs w:val="24"/>
              </w:rPr>
            </w:pPr>
            <w:r w:rsidRPr="00D4013C">
              <w:rPr>
                <w:rFonts w:ascii="Times New Roman" w:hAnsi="Times New Roman" w:cs="Times New Roman"/>
                <w:sz w:val="24"/>
                <w:szCs w:val="24"/>
              </w:rPr>
              <w:t xml:space="preserve">Устойчивый на воздухе металл белого цвета, международное название которого - </w:t>
            </w:r>
            <w:r w:rsidRPr="00D4013C">
              <w:rPr>
                <w:rFonts w:ascii="Times New Roman" w:hAnsi="Times New Roman" w:cs="Times New Roman"/>
                <w:sz w:val="24"/>
                <w:szCs w:val="24"/>
                <w:lang w:val="en-US"/>
              </w:rPr>
              <w:t>argentums</w:t>
            </w:r>
          </w:p>
        </w:tc>
      </w:tr>
    </w:tbl>
    <w:p w:rsidR="00D4013C" w:rsidRPr="00D4013C" w:rsidRDefault="00D4013C" w:rsidP="00D4013C">
      <w:pPr>
        <w:spacing w:after="0"/>
        <w:ind w:left="360"/>
        <w:rPr>
          <w:rFonts w:ascii="Times New Roman" w:hAnsi="Times New Roman" w:cs="Times New Roman"/>
          <w:sz w:val="24"/>
          <w:szCs w:val="24"/>
        </w:rPr>
      </w:pPr>
    </w:p>
    <w:p w:rsidR="00D4013C" w:rsidRPr="00D4013C" w:rsidRDefault="00D4013C" w:rsidP="00D4013C">
      <w:pPr>
        <w:spacing w:after="0"/>
        <w:ind w:left="360"/>
        <w:jc w:val="right"/>
        <w:rPr>
          <w:rFonts w:ascii="Times New Roman" w:hAnsi="Times New Roman" w:cs="Times New Roman"/>
          <w:b/>
          <w:sz w:val="24"/>
          <w:szCs w:val="24"/>
        </w:rPr>
      </w:pPr>
      <w:r w:rsidRPr="00D4013C">
        <w:rPr>
          <w:rFonts w:ascii="Times New Roman" w:hAnsi="Times New Roman" w:cs="Times New Roman"/>
          <w:b/>
          <w:sz w:val="24"/>
          <w:szCs w:val="24"/>
        </w:rPr>
        <w:t>Приложение 2.</w:t>
      </w:r>
    </w:p>
    <w:p w:rsidR="00D4013C" w:rsidRPr="00D4013C" w:rsidRDefault="00D4013C" w:rsidP="00D4013C">
      <w:pPr>
        <w:spacing w:after="0"/>
        <w:ind w:left="360"/>
        <w:jc w:val="center"/>
        <w:rPr>
          <w:rFonts w:ascii="Times New Roman" w:hAnsi="Times New Roman" w:cs="Times New Roman"/>
          <w:b/>
          <w:sz w:val="24"/>
          <w:szCs w:val="24"/>
        </w:rPr>
      </w:pPr>
      <w:r w:rsidRPr="00D4013C">
        <w:rPr>
          <w:rFonts w:ascii="Times New Roman" w:hAnsi="Times New Roman" w:cs="Times New Roman"/>
          <w:b/>
          <w:sz w:val="24"/>
          <w:szCs w:val="24"/>
        </w:rPr>
        <w:lastRenderedPageBreak/>
        <w:t>Металлы</w:t>
      </w:r>
    </w:p>
    <w:p w:rsidR="00D4013C" w:rsidRPr="00D4013C" w:rsidRDefault="00D4013C" w:rsidP="00D4013C">
      <w:pPr>
        <w:widowControl w:val="0"/>
        <w:spacing w:after="0" w:line="190" w:lineRule="exact"/>
        <w:ind w:left="400" w:hanging="400"/>
        <w:jc w:val="both"/>
        <w:rPr>
          <w:rFonts w:ascii="Times New Roman" w:eastAsia="Verdana" w:hAnsi="Times New Roman" w:cs="Times New Roman"/>
          <w:b/>
          <w:bCs/>
          <w:sz w:val="24"/>
          <w:szCs w:val="24"/>
        </w:rPr>
      </w:pPr>
      <w:r w:rsidRPr="00D4013C">
        <w:rPr>
          <w:rFonts w:ascii="Times New Roman" w:eastAsia="Verdana" w:hAnsi="Times New Roman" w:cs="Times New Roman"/>
          <w:b/>
          <w:bCs/>
          <w:color w:val="000000"/>
          <w:sz w:val="24"/>
          <w:szCs w:val="24"/>
          <w:lang w:eastAsia="ru-RU" w:bidi="ru-RU"/>
        </w:rPr>
        <w:t>План-задание</w:t>
      </w:r>
    </w:p>
    <w:p w:rsidR="00D4013C" w:rsidRPr="00D4013C" w:rsidRDefault="00D4013C" w:rsidP="00D4013C">
      <w:pPr>
        <w:widowControl w:val="0"/>
        <w:numPr>
          <w:ilvl w:val="0"/>
          <w:numId w:val="143"/>
        </w:numPr>
        <w:spacing w:after="0" w:line="254" w:lineRule="exact"/>
        <w:ind w:right="220"/>
        <w:jc w:val="both"/>
        <w:rPr>
          <w:rFonts w:ascii="Times New Roman" w:eastAsia="Century Schoolbook" w:hAnsi="Times New Roman" w:cs="Times New Roman"/>
          <w:sz w:val="24"/>
          <w:szCs w:val="24"/>
        </w:rPr>
      </w:pPr>
      <w:r w:rsidRPr="00D4013C">
        <w:rPr>
          <w:rFonts w:ascii="Times New Roman" w:eastAsia="Century Schoolbook" w:hAnsi="Times New Roman" w:cs="Times New Roman"/>
          <w:color w:val="000000"/>
          <w:sz w:val="24"/>
          <w:szCs w:val="24"/>
          <w:lang w:eastAsia="ru-RU" w:bidi="ru-RU"/>
        </w:rPr>
        <w:t xml:space="preserve"> Назовите области применения вещества, указанного согласно вашему варианту. Составьте рекламное письмо </w:t>
      </w:r>
      <w:r w:rsidRPr="00D4013C">
        <w:rPr>
          <w:rFonts w:ascii="Times New Roman" w:eastAsia="Century Schoolbook" w:hAnsi="Times New Roman" w:cs="Times New Roman"/>
          <w:color w:val="000000"/>
          <w:sz w:val="24"/>
          <w:szCs w:val="24"/>
          <w:lang w:bidi="en-US"/>
        </w:rPr>
        <w:t>«</w:t>
      </w:r>
      <w:r w:rsidRPr="00D4013C">
        <w:rPr>
          <w:rFonts w:ascii="Times New Roman" w:eastAsia="Century Schoolbook" w:hAnsi="Times New Roman" w:cs="Times New Roman"/>
          <w:color w:val="000000"/>
          <w:sz w:val="24"/>
          <w:szCs w:val="24"/>
          <w:lang w:val="en-US" w:bidi="en-US"/>
        </w:rPr>
        <w:t>DirectMail</w:t>
      </w:r>
      <w:r w:rsidRPr="00D4013C">
        <w:rPr>
          <w:rFonts w:ascii="Times New Roman" w:eastAsia="Century Schoolbook" w:hAnsi="Times New Roman" w:cs="Times New Roman"/>
          <w:color w:val="000000"/>
          <w:sz w:val="24"/>
          <w:szCs w:val="24"/>
          <w:lang w:bidi="en-US"/>
        </w:rPr>
        <w:t>»*.</w:t>
      </w:r>
    </w:p>
    <w:p w:rsidR="00D4013C" w:rsidRPr="00D4013C" w:rsidRDefault="00D4013C" w:rsidP="00D4013C">
      <w:pPr>
        <w:widowControl w:val="0"/>
        <w:numPr>
          <w:ilvl w:val="0"/>
          <w:numId w:val="143"/>
        </w:numPr>
        <w:spacing w:after="0" w:line="264" w:lineRule="exact"/>
        <w:ind w:right="340"/>
        <w:rPr>
          <w:rFonts w:ascii="Times New Roman" w:eastAsia="Century Schoolbook" w:hAnsi="Times New Roman" w:cs="Times New Roman"/>
          <w:sz w:val="24"/>
          <w:szCs w:val="24"/>
        </w:rPr>
      </w:pPr>
      <w:r w:rsidRPr="00D4013C">
        <w:rPr>
          <w:rFonts w:ascii="Times New Roman" w:eastAsia="Century Schoolbook" w:hAnsi="Times New Roman" w:cs="Times New Roman"/>
          <w:color w:val="000000"/>
          <w:sz w:val="24"/>
          <w:szCs w:val="24"/>
          <w:lang w:eastAsia="ru-RU" w:bidi="ru-RU"/>
        </w:rPr>
        <w:t xml:space="preserve"> Составьте уравнение реакции вашего вещества с разбавленной азотной кислотой, если эта реакция возможна.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DirectMail</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 xml:space="preserve">в переводе на русский язык означает «прямая почтовая реклама», дает полную и разностороннюю информацию, обеспечивая при этом тесную и прямую связь с потребителем. </w:t>
      </w:r>
      <w:r w:rsidRPr="00D4013C">
        <w:rPr>
          <w:rFonts w:ascii="Times New Roman" w:eastAsia="Times New Roman" w:hAnsi="Times New Roman" w:cs="Times New Roman"/>
          <w:i/>
          <w:iCs/>
          <w:color w:val="000000"/>
          <w:spacing w:val="10"/>
          <w:sz w:val="24"/>
          <w:szCs w:val="24"/>
          <w:lang w:eastAsia="ru-RU"/>
        </w:rPr>
        <w:t>(Песоцкий Е.</w:t>
      </w:r>
      <w:r w:rsidRPr="00D4013C">
        <w:rPr>
          <w:rFonts w:ascii="Times New Roman" w:eastAsia="Times New Roman" w:hAnsi="Times New Roman" w:cs="Times New Roman"/>
          <w:color w:val="000000"/>
          <w:sz w:val="24"/>
          <w:szCs w:val="24"/>
          <w:lang w:eastAsia="ru-RU"/>
        </w:rPr>
        <w:t xml:space="preserve"> Современная реклама. Теория и практика. Ростов н/Д., 2003.)</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3. Рассчитайте массу продуктов реакции вашего соединения с 22,8 г 40 % -го раствора соляной кислоты.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4. Выберите формулы веществ, взаимодействующих с дан</w:t>
      </w:r>
      <w:r w:rsidRPr="00D4013C">
        <w:rPr>
          <w:rFonts w:ascii="Times New Roman" w:eastAsia="Times New Roman" w:hAnsi="Times New Roman" w:cs="Times New Roman"/>
          <w:color w:val="000000"/>
          <w:sz w:val="24"/>
          <w:szCs w:val="24"/>
          <w:lang w:eastAsia="ru-RU"/>
        </w:rPr>
        <w:softHyphen/>
        <w:t>ным соединением: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rPr>
        <w:t xml:space="preserve">а) </w:t>
      </w:r>
      <w:r w:rsidRPr="00D4013C">
        <w:rPr>
          <w:rFonts w:ascii="Times New Roman" w:eastAsia="Times New Roman" w:hAnsi="Times New Roman" w:cs="Times New Roman"/>
          <w:color w:val="000000"/>
          <w:sz w:val="24"/>
          <w:szCs w:val="24"/>
          <w:lang w:val="en-US"/>
        </w:rPr>
        <w:t>Mg</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rPr>
        <w:tab/>
      </w:r>
      <w:r w:rsidRPr="00D4013C">
        <w:rPr>
          <w:rFonts w:ascii="Times New Roman" w:eastAsia="Times New Roman" w:hAnsi="Times New Roman" w:cs="Times New Roman"/>
          <w:color w:val="000000"/>
          <w:sz w:val="24"/>
          <w:szCs w:val="24"/>
          <w:lang w:eastAsia="ru-RU"/>
        </w:rPr>
        <w:t>д)</w:t>
      </w:r>
      <w:r w:rsidRPr="00D4013C">
        <w:rPr>
          <w:rFonts w:ascii="Times New Roman" w:eastAsia="Times New Roman" w:hAnsi="Times New Roman" w:cs="Times New Roman"/>
          <w:color w:val="000000"/>
          <w:sz w:val="24"/>
          <w:szCs w:val="24"/>
          <w:lang w:eastAsia="ru-RU"/>
        </w:rPr>
        <w:tab/>
      </w:r>
      <w:r w:rsidRPr="00D4013C">
        <w:rPr>
          <w:rFonts w:ascii="Times New Roman" w:eastAsia="Times New Roman" w:hAnsi="Times New Roman" w:cs="Times New Roman"/>
          <w:color w:val="000000"/>
          <w:sz w:val="24"/>
          <w:szCs w:val="24"/>
          <w:lang w:val="en-US"/>
        </w:rPr>
        <w:t>Na</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val="en-US"/>
        </w:rPr>
        <w:t>C</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rPr>
        <w: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б) </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rPr>
        <w:tab/>
      </w:r>
      <w:r w:rsidRPr="00D4013C">
        <w:rPr>
          <w:rFonts w:ascii="Times New Roman" w:eastAsia="Times New Roman" w:hAnsi="Times New Roman" w:cs="Times New Roman"/>
          <w:color w:val="000000"/>
          <w:sz w:val="24"/>
          <w:szCs w:val="24"/>
          <w:lang w:eastAsia="ru-RU"/>
        </w:rPr>
        <w:t>е)</w:t>
      </w:r>
      <w:r w:rsidRPr="00D4013C">
        <w:rPr>
          <w:rFonts w:ascii="Times New Roman" w:eastAsia="Times New Roman" w:hAnsi="Times New Roman" w:cs="Times New Roman"/>
          <w:color w:val="000000"/>
          <w:sz w:val="24"/>
          <w:szCs w:val="24"/>
          <w:lang w:eastAsia="ru-RU"/>
        </w:rPr>
        <w:tab/>
        <w:t>С</w:t>
      </w:r>
      <w:r w:rsidRPr="00D4013C">
        <w:rPr>
          <w:rFonts w:ascii="Times New Roman" w:eastAsia="Times New Roman" w:hAnsi="Times New Roman" w:cs="Times New Roman"/>
          <w:color w:val="000000"/>
          <w:sz w:val="24"/>
          <w:szCs w:val="24"/>
          <w:lang w:val="en-US" w:eastAsia="ru-RU"/>
        </w:rPr>
        <w:t>l</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в) НВг;  </w:t>
      </w:r>
      <w:r w:rsidRPr="00D4013C">
        <w:rPr>
          <w:rFonts w:ascii="Times New Roman" w:eastAsia="Times New Roman" w:hAnsi="Times New Roman" w:cs="Times New Roman"/>
          <w:color w:val="000000"/>
          <w:sz w:val="24"/>
          <w:szCs w:val="24"/>
          <w:lang w:eastAsia="ru-RU"/>
        </w:rPr>
        <w:tab/>
        <w:t>ж)</w:t>
      </w:r>
      <w:r w:rsidRPr="00D4013C">
        <w:rPr>
          <w:rFonts w:ascii="Times New Roman" w:eastAsia="Times New Roman" w:hAnsi="Times New Roman" w:cs="Times New Roman"/>
          <w:color w:val="000000"/>
          <w:sz w:val="24"/>
          <w:szCs w:val="24"/>
          <w:lang w:eastAsia="ru-RU"/>
        </w:rPr>
        <w:tab/>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 КОН;</w:t>
      </w:r>
      <w:r w:rsidRPr="00D4013C">
        <w:rPr>
          <w:rFonts w:ascii="Times New Roman" w:eastAsia="Times New Roman" w:hAnsi="Times New Roman" w:cs="Times New Roman"/>
          <w:color w:val="000000"/>
          <w:sz w:val="24"/>
          <w:szCs w:val="24"/>
          <w:lang w:eastAsia="ru-RU"/>
        </w:rPr>
        <w:tab/>
        <w:t>з)</w:t>
      </w:r>
      <w:r w:rsidRPr="00D4013C">
        <w:rPr>
          <w:rFonts w:ascii="Times New Roman" w:eastAsia="Times New Roman" w:hAnsi="Times New Roman" w:cs="Times New Roman"/>
          <w:color w:val="000000"/>
          <w:sz w:val="24"/>
          <w:szCs w:val="24"/>
          <w:lang w:eastAsia="ru-RU"/>
        </w:rPr>
        <w:tab/>
        <w:t>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Приведите уравнения реакций. Разберите окислительно- восстановительные процессы.</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Таблица 88.</w:t>
      </w:r>
    </w:p>
    <w:tbl>
      <w:tblPr>
        <w:tblStyle w:val="9"/>
        <w:tblW w:w="0" w:type="auto"/>
        <w:tblLook w:val="04A0" w:firstRow="1" w:lastRow="0" w:firstColumn="1" w:lastColumn="0" w:noHBand="0" w:noVBand="1"/>
      </w:tblPr>
      <w:tblGrid>
        <w:gridCol w:w="1242"/>
        <w:gridCol w:w="2393"/>
        <w:gridCol w:w="1293"/>
        <w:gridCol w:w="2393"/>
      </w:tblGrid>
      <w:tr w:rsidR="00D4013C" w:rsidRPr="00D4013C" w:rsidTr="00516169">
        <w:tc>
          <w:tcPr>
            <w:tcW w:w="1242"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Вариант </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Название вещества</w:t>
            </w:r>
          </w:p>
        </w:tc>
        <w:tc>
          <w:tcPr>
            <w:tcW w:w="12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Вариант </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Название вещества</w:t>
            </w:r>
          </w:p>
        </w:tc>
      </w:tr>
      <w:tr w:rsidR="00D4013C" w:rsidRPr="00D4013C" w:rsidTr="00516169">
        <w:tc>
          <w:tcPr>
            <w:tcW w:w="1242"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Натрий</w:t>
            </w:r>
          </w:p>
        </w:tc>
        <w:tc>
          <w:tcPr>
            <w:tcW w:w="12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14</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Гидрокарбонат натрия</w:t>
            </w:r>
          </w:p>
        </w:tc>
      </w:tr>
      <w:tr w:rsidR="00D4013C" w:rsidRPr="00D4013C" w:rsidTr="00516169">
        <w:tc>
          <w:tcPr>
            <w:tcW w:w="1242"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Сульфид кальция</w:t>
            </w:r>
          </w:p>
        </w:tc>
        <w:tc>
          <w:tcPr>
            <w:tcW w:w="12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15</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Гидроксид натрия</w:t>
            </w:r>
          </w:p>
        </w:tc>
      </w:tr>
      <w:tr w:rsidR="00D4013C" w:rsidRPr="00D4013C" w:rsidTr="00516169">
        <w:tc>
          <w:tcPr>
            <w:tcW w:w="1242"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Карбонат кальция </w:t>
            </w:r>
          </w:p>
        </w:tc>
        <w:tc>
          <w:tcPr>
            <w:tcW w:w="12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16</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Карбонат бария</w:t>
            </w:r>
          </w:p>
        </w:tc>
      </w:tr>
      <w:tr w:rsidR="00D4013C" w:rsidRPr="00D4013C" w:rsidTr="00516169">
        <w:tc>
          <w:tcPr>
            <w:tcW w:w="1242"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Магний</w:t>
            </w:r>
          </w:p>
        </w:tc>
        <w:tc>
          <w:tcPr>
            <w:tcW w:w="12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17</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Гидроксид кальция</w:t>
            </w:r>
          </w:p>
        </w:tc>
      </w:tr>
      <w:tr w:rsidR="00D4013C" w:rsidRPr="00D4013C" w:rsidTr="00516169">
        <w:tc>
          <w:tcPr>
            <w:tcW w:w="1242"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w:t>
            </w:r>
          </w:p>
        </w:tc>
        <w:tc>
          <w:tcPr>
            <w:tcW w:w="2393" w:type="dxa"/>
          </w:tcPr>
          <w:p w:rsidR="00D4013C" w:rsidRPr="00D4013C" w:rsidRDefault="00D4013C" w:rsidP="00D4013C">
            <w:pPr>
              <w:rPr>
                <w:rFonts w:ascii="Times New Roman" w:eastAsia="Times New Roman" w:hAnsi="Times New Roman" w:cs="Times New Roman"/>
                <w:sz w:val="24"/>
                <w:szCs w:val="24"/>
                <w:lang w:val="en-US" w:eastAsia="ru-RU"/>
              </w:rPr>
            </w:pPr>
            <w:r w:rsidRPr="00D4013C">
              <w:rPr>
                <w:rFonts w:ascii="Times New Roman" w:eastAsia="Times New Roman" w:hAnsi="Times New Roman" w:cs="Times New Roman"/>
                <w:sz w:val="24"/>
                <w:szCs w:val="24"/>
                <w:lang w:eastAsia="ru-RU"/>
              </w:rPr>
              <w:t>Сульфат натрия</w:t>
            </w:r>
          </w:p>
        </w:tc>
        <w:tc>
          <w:tcPr>
            <w:tcW w:w="12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18</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Оксид бария</w:t>
            </w:r>
          </w:p>
        </w:tc>
      </w:tr>
      <w:tr w:rsidR="00D4013C" w:rsidRPr="00D4013C" w:rsidTr="00516169">
        <w:tc>
          <w:tcPr>
            <w:tcW w:w="1242"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6</w:t>
            </w:r>
          </w:p>
        </w:tc>
        <w:tc>
          <w:tcPr>
            <w:tcW w:w="2393" w:type="dxa"/>
          </w:tcPr>
          <w:p w:rsidR="00D4013C" w:rsidRPr="00D4013C" w:rsidRDefault="00D4013C" w:rsidP="00D4013C">
            <w:pPr>
              <w:rPr>
                <w:rFonts w:ascii="Times New Roman" w:eastAsia="Times New Roman" w:hAnsi="Times New Roman" w:cs="Times New Roman"/>
                <w:sz w:val="24"/>
                <w:szCs w:val="24"/>
                <w:lang w:val="en-US" w:eastAsia="ru-RU"/>
              </w:rPr>
            </w:pPr>
            <w:r w:rsidRPr="00D4013C">
              <w:rPr>
                <w:rFonts w:ascii="Times New Roman" w:eastAsia="Times New Roman" w:hAnsi="Times New Roman" w:cs="Times New Roman"/>
                <w:sz w:val="24"/>
                <w:szCs w:val="24"/>
                <w:lang w:eastAsia="ru-RU"/>
              </w:rPr>
              <w:t>Карбонат натрия</w:t>
            </w:r>
          </w:p>
        </w:tc>
        <w:tc>
          <w:tcPr>
            <w:tcW w:w="12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19</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Силикат натрия</w:t>
            </w:r>
          </w:p>
        </w:tc>
      </w:tr>
      <w:tr w:rsidR="00D4013C" w:rsidRPr="00D4013C" w:rsidTr="00516169">
        <w:tc>
          <w:tcPr>
            <w:tcW w:w="1242"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7</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Оксид калия</w:t>
            </w:r>
          </w:p>
        </w:tc>
        <w:tc>
          <w:tcPr>
            <w:tcW w:w="12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20</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Барий</w:t>
            </w:r>
          </w:p>
        </w:tc>
      </w:tr>
      <w:tr w:rsidR="00D4013C" w:rsidRPr="00D4013C" w:rsidTr="00516169">
        <w:tc>
          <w:tcPr>
            <w:tcW w:w="1242"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8</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Карбонат калия</w:t>
            </w:r>
          </w:p>
        </w:tc>
        <w:tc>
          <w:tcPr>
            <w:tcW w:w="12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21</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Силикат натрия</w:t>
            </w:r>
          </w:p>
        </w:tc>
      </w:tr>
      <w:tr w:rsidR="00D4013C" w:rsidRPr="00D4013C" w:rsidTr="00516169">
        <w:tc>
          <w:tcPr>
            <w:tcW w:w="1242"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9</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Оксид магния</w:t>
            </w:r>
          </w:p>
        </w:tc>
        <w:tc>
          <w:tcPr>
            <w:tcW w:w="12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22</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Ацетат натрия</w:t>
            </w:r>
          </w:p>
        </w:tc>
      </w:tr>
      <w:tr w:rsidR="00D4013C" w:rsidRPr="00D4013C" w:rsidTr="00516169">
        <w:tc>
          <w:tcPr>
            <w:tcW w:w="1242"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10</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Сульфид калия</w:t>
            </w:r>
          </w:p>
        </w:tc>
        <w:tc>
          <w:tcPr>
            <w:tcW w:w="12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23</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Оксид кальция</w:t>
            </w:r>
          </w:p>
        </w:tc>
      </w:tr>
      <w:tr w:rsidR="00D4013C" w:rsidRPr="00D4013C" w:rsidTr="00516169">
        <w:tc>
          <w:tcPr>
            <w:tcW w:w="1242"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11</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Карбонат магния</w:t>
            </w:r>
          </w:p>
        </w:tc>
        <w:tc>
          <w:tcPr>
            <w:tcW w:w="12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24</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Гидроксид калия</w:t>
            </w:r>
          </w:p>
        </w:tc>
      </w:tr>
      <w:tr w:rsidR="00D4013C" w:rsidRPr="00D4013C" w:rsidTr="00516169">
        <w:tc>
          <w:tcPr>
            <w:tcW w:w="1242"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12</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Карбонат лития</w:t>
            </w:r>
          </w:p>
        </w:tc>
        <w:tc>
          <w:tcPr>
            <w:tcW w:w="12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25</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Сульфид лития</w:t>
            </w:r>
          </w:p>
        </w:tc>
      </w:tr>
      <w:tr w:rsidR="00D4013C" w:rsidRPr="00D4013C" w:rsidTr="00516169">
        <w:tc>
          <w:tcPr>
            <w:tcW w:w="1242"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13</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Оксид лития</w:t>
            </w:r>
          </w:p>
        </w:tc>
        <w:tc>
          <w:tcPr>
            <w:tcW w:w="12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26</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Рубидий </w:t>
            </w:r>
          </w:p>
        </w:tc>
      </w:tr>
    </w:tbl>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Алгоритм работы по составлению рекламного письма </w:t>
      </w:r>
      <w:r w:rsidRPr="00D4013C">
        <w:rPr>
          <w:rFonts w:ascii="Times New Roman" w:eastAsia="Times New Roman" w:hAnsi="Times New Roman" w:cs="Times New Roman"/>
          <w:b/>
          <w:bCs/>
          <w:color w:val="000000"/>
          <w:sz w:val="24"/>
          <w:szCs w:val="24"/>
        </w:rPr>
        <w:t>«</w:t>
      </w:r>
      <w:r w:rsidRPr="00D4013C">
        <w:rPr>
          <w:rFonts w:ascii="Times New Roman" w:eastAsia="Times New Roman" w:hAnsi="Times New Roman" w:cs="Times New Roman"/>
          <w:b/>
          <w:bCs/>
          <w:color w:val="000000"/>
          <w:sz w:val="24"/>
          <w:szCs w:val="24"/>
          <w:lang w:val="en-US"/>
        </w:rPr>
        <w:t>DirectMail</w:t>
      </w:r>
      <w:r w:rsidRPr="00D4013C">
        <w:rPr>
          <w:rFonts w:ascii="Times New Roman" w:eastAsia="Times New Roman" w:hAnsi="Times New Roman" w:cs="Times New Roman"/>
          <w:b/>
          <w:bCs/>
          <w:color w:val="000000"/>
          <w:sz w:val="24"/>
          <w:szCs w:val="24"/>
        </w:rPr>
        <w: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val="en-US"/>
        </w:rPr>
        <w:t>I</w:t>
      </w:r>
      <w:r w:rsidRPr="00D4013C">
        <w:rPr>
          <w:rFonts w:ascii="Times New Roman" w:eastAsia="Times New Roman" w:hAnsi="Times New Roman" w:cs="Times New Roman"/>
          <w:color w:val="000000"/>
          <w:sz w:val="24"/>
          <w:szCs w:val="24"/>
          <w:lang w:eastAsia="ru-RU"/>
        </w:rPr>
        <w:t>. Определите наиболее интересную, сильную сторону рек</w:t>
      </w:r>
      <w:r w:rsidRPr="00D4013C">
        <w:rPr>
          <w:rFonts w:ascii="Times New Roman" w:eastAsia="Times New Roman" w:hAnsi="Times New Roman" w:cs="Times New Roman"/>
          <w:color w:val="000000"/>
          <w:sz w:val="24"/>
          <w:szCs w:val="24"/>
          <w:lang w:eastAsia="ru-RU"/>
        </w:rPr>
        <w:softHyphen/>
        <w:t>ламируемого объекта.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Подберите необходимую информацию.</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 xml:space="preserve">Алгоритм работы по составлению рекламного письма </w:t>
      </w:r>
      <w:r w:rsidRPr="00D4013C">
        <w:rPr>
          <w:rFonts w:ascii="Times New Roman" w:eastAsia="Times New Roman" w:hAnsi="Times New Roman" w:cs="Times New Roman"/>
          <w:b/>
          <w:bCs/>
          <w:color w:val="000000"/>
          <w:sz w:val="24"/>
          <w:szCs w:val="24"/>
        </w:rPr>
        <w:t>«</w:t>
      </w:r>
      <w:r w:rsidRPr="00D4013C">
        <w:rPr>
          <w:rFonts w:ascii="Times New Roman" w:eastAsia="Times New Roman" w:hAnsi="Times New Roman" w:cs="Times New Roman"/>
          <w:b/>
          <w:bCs/>
          <w:color w:val="000000"/>
          <w:sz w:val="24"/>
          <w:szCs w:val="24"/>
          <w:lang w:val="en-US"/>
        </w:rPr>
        <w:t>DirectMail</w:t>
      </w:r>
      <w:r w:rsidRPr="00D4013C">
        <w:rPr>
          <w:rFonts w:ascii="Times New Roman" w:eastAsia="Times New Roman" w:hAnsi="Times New Roman" w:cs="Times New Roman"/>
          <w:b/>
          <w:bCs/>
          <w:color w:val="000000"/>
          <w:sz w:val="24"/>
          <w:szCs w:val="24"/>
        </w:rPr>
        <w: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val="en-US"/>
        </w:rPr>
        <w:t>I</w:t>
      </w:r>
      <w:r w:rsidRPr="00D4013C">
        <w:rPr>
          <w:rFonts w:ascii="Times New Roman" w:eastAsia="Times New Roman" w:hAnsi="Times New Roman" w:cs="Times New Roman"/>
          <w:color w:val="000000"/>
          <w:sz w:val="24"/>
          <w:szCs w:val="24"/>
          <w:lang w:eastAsia="ru-RU"/>
        </w:rPr>
        <w:t>. Определите наиболее интересную, сильную сторону рек</w:t>
      </w:r>
      <w:r w:rsidRPr="00D4013C">
        <w:rPr>
          <w:rFonts w:ascii="Times New Roman" w:eastAsia="Times New Roman" w:hAnsi="Times New Roman" w:cs="Times New Roman"/>
          <w:color w:val="000000"/>
          <w:sz w:val="24"/>
          <w:szCs w:val="24"/>
          <w:lang w:eastAsia="ru-RU"/>
        </w:rPr>
        <w:softHyphen/>
        <w:t>ламируемого объекта.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Подберите необходимую информацию.</w:t>
      </w:r>
    </w:p>
    <w:p w:rsidR="00D4013C" w:rsidRPr="00D4013C" w:rsidRDefault="00D4013C" w:rsidP="00D4013C">
      <w:pPr>
        <w:numPr>
          <w:ilvl w:val="0"/>
          <w:numId w:val="1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Составьте текст, слоган, раскрывающий суть вопроса. I</w:t>
      </w:r>
    </w:p>
    <w:p w:rsidR="00D4013C" w:rsidRPr="00D4013C" w:rsidRDefault="00D4013C" w:rsidP="00D4013C">
      <w:pPr>
        <w:numPr>
          <w:ilvl w:val="0"/>
          <w:numId w:val="1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Придумайте сопроводительный уточняющий текст.</w:t>
      </w:r>
    </w:p>
    <w:p w:rsidR="00D4013C" w:rsidRPr="00D4013C" w:rsidRDefault="00D4013C" w:rsidP="00D4013C">
      <w:pPr>
        <w:numPr>
          <w:ilvl w:val="0"/>
          <w:numId w:val="1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Подберите иллюстративный материал, размер и тип шрифта.</w:t>
      </w:r>
    </w:p>
    <w:p w:rsidR="00D4013C" w:rsidRPr="00D4013C" w:rsidRDefault="00D4013C" w:rsidP="00D4013C">
      <w:pPr>
        <w:numPr>
          <w:ilvl w:val="0"/>
          <w:numId w:val="1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Скомпонуйте текст и иллюстрации с учетом сообразности их размещения и удобочитаемости.</w:t>
      </w:r>
    </w:p>
    <w:p w:rsidR="00D4013C" w:rsidRPr="00D4013C" w:rsidRDefault="00D4013C" w:rsidP="00D4013C">
      <w:pPr>
        <w:numPr>
          <w:ilvl w:val="0"/>
          <w:numId w:val="1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Подготовьтесь к публичной защите.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Критерии оценки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5 » — содержание соответствует рекламируемому объекту; определены его достоинства; рекламное письмо не перегружено информацией; визуализация материала использован# в полной мере; речь грамотна, доказательна, эмоциональная, соответствует языковым нормам.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«4» — допущены неточности, не искажающие основную идею рекламного письма; речь грамотна, но недостаточна доказательна и эмоциональна.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«3» — отсутствует логическая последовательность в компоновке текста и иллюстраций; рекламное письмо перегружено ненужной информацией; допущены нарушения алгоритм# и речевые ошибки.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«2» — не соответствует алгоритму.</w:t>
      </w:r>
    </w:p>
    <w:p w:rsidR="00D4013C" w:rsidRPr="00D4013C" w:rsidRDefault="00D4013C" w:rsidP="00D4013C">
      <w:pPr>
        <w:spacing w:after="0" w:line="240" w:lineRule="auto"/>
        <w:rPr>
          <w:rFonts w:ascii="Times New Roman" w:eastAsia="Times New Roman" w:hAnsi="Times New Roman" w:cs="Times New Roman"/>
          <w:b/>
          <w:bCs/>
          <w:i/>
          <w:iCs/>
          <w:color w:val="000000"/>
          <w:sz w:val="24"/>
          <w:szCs w:val="24"/>
          <w:lang w:eastAsia="ru-RU"/>
        </w:rPr>
      </w:pPr>
    </w:p>
    <w:p w:rsidR="00D4013C" w:rsidRPr="00D4013C" w:rsidRDefault="00D4013C" w:rsidP="00D4013C">
      <w:pPr>
        <w:spacing w:after="0" w:line="240" w:lineRule="auto"/>
        <w:jc w:val="right"/>
        <w:rPr>
          <w:rFonts w:ascii="Times New Roman" w:eastAsia="Times New Roman" w:hAnsi="Times New Roman" w:cs="Times New Roman"/>
          <w:b/>
          <w:bCs/>
          <w:iCs/>
          <w:color w:val="000000"/>
          <w:sz w:val="24"/>
          <w:szCs w:val="24"/>
          <w:lang w:eastAsia="ru-RU"/>
        </w:rPr>
      </w:pPr>
      <w:r w:rsidRPr="00D4013C">
        <w:rPr>
          <w:rFonts w:ascii="Times New Roman" w:eastAsia="Times New Roman" w:hAnsi="Times New Roman" w:cs="Times New Roman"/>
          <w:b/>
          <w:bCs/>
          <w:iCs/>
          <w:color w:val="000000"/>
          <w:sz w:val="24"/>
          <w:szCs w:val="24"/>
          <w:lang w:eastAsia="ru-RU"/>
        </w:rPr>
        <w:t>Приложение 3.</w:t>
      </w:r>
    </w:p>
    <w:p w:rsidR="00D4013C" w:rsidRPr="00D4013C" w:rsidRDefault="00D4013C" w:rsidP="00D4013C">
      <w:pPr>
        <w:spacing w:after="0" w:line="240" w:lineRule="auto"/>
        <w:jc w:val="center"/>
        <w:rPr>
          <w:rFonts w:ascii="Times New Roman" w:eastAsia="Times New Roman" w:hAnsi="Times New Roman" w:cs="Times New Roman"/>
          <w:b/>
          <w:bCs/>
          <w:i/>
          <w:iCs/>
          <w:color w:val="000000"/>
          <w:sz w:val="24"/>
          <w:szCs w:val="24"/>
          <w:lang w:eastAsia="ru-RU"/>
        </w:rPr>
      </w:pPr>
      <w:r w:rsidRPr="00D4013C">
        <w:rPr>
          <w:rFonts w:ascii="Times New Roman" w:eastAsia="Times New Roman" w:hAnsi="Times New Roman" w:cs="Times New Roman"/>
          <w:b/>
          <w:bCs/>
          <w:i/>
          <w:iCs/>
          <w:color w:val="000000"/>
          <w:sz w:val="24"/>
          <w:szCs w:val="24"/>
          <w:lang w:eastAsia="ru-RU"/>
        </w:rPr>
        <w:t>Зачетная работа по теме «Металлы»и «Неметаллы»</w:t>
      </w: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 xml:space="preserve">Металлы </w:t>
      </w:r>
    </w:p>
    <w:p w:rsidR="00D4013C" w:rsidRPr="00D4013C" w:rsidRDefault="00D4013C" w:rsidP="00D4013C">
      <w:pPr>
        <w:numPr>
          <w:ilvl w:val="1"/>
          <w:numId w:val="3"/>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Охарактеризуйте металл, соответствующий номеру вашего варианта:</w:t>
      </w:r>
    </w:p>
    <w:p w:rsidR="00D4013C" w:rsidRPr="00D4013C" w:rsidRDefault="00D4013C" w:rsidP="00D4013C">
      <w:pPr>
        <w:spacing w:after="0" w:line="240" w:lineRule="auto"/>
        <w:ind w:left="36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 число протонов, электронов и нейтронов в атоме*;</w:t>
      </w:r>
    </w:p>
    <w:p w:rsidR="00D4013C" w:rsidRPr="00D4013C" w:rsidRDefault="00D4013C" w:rsidP="00D4013C">
      <w:pPr>
        <w:spacing w:after="0" w:line="240" w:lineRule="auto"/>
        <w:ind w:left="36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 число электронов в ионе металла;</w:t>
      </w:r>
    </w:p>
    <w:p w:rsidR="00D4013C" w:rsidRPr="00D4013C" w:rsidRDefault="00D4013C" w:rsidP="00D4013C">
      <w:pPr>
        <w:spacing w:after="0" w:line="240" w:lineRule="auto"/>
        <w:ind w:left="36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степени окисления, которые способен получать данный металл в реакциях с другими веществами;</w:t>
      </w:r>
    </w:p>
    <w:p w:rsidR="00D4013C" w:rsidRPr="00D4013C" w:rsidRDefault="00D4013C" w:rsidP="00D4013C">
      <w:pPr>
        <w:spacing w:after="0" w:line="240" w:lineRule="auto"/>
        <w:ind w:left="36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 активность по сравнению с соседями в Периодической системе химических элементов Д. И. Менделеева (по периоду и подгруппе).</w:t>
      </w:r>
    </w:p>
    <w:p w:rsidR="00D4013C" w:rsidRPr="00D4013C" w:rsidRDefault="00D4013C" w:rsidP="00D4013C">
      <w:pPr>
        <w:numPr>
          <w:ilvl w:val="1"/>
          <w:numId w:val="3"/>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Составьте формулу соединения и определите сумму индек</w:t>
      </w:r>
      <w:r w:rsidRPr="00D4013C">
        <w:rPr>
          <w:rFonts w:ascii="Times New Roman" w:eastAsia="Times New Roman" w:hAnsi="Times New Roman" w:cs="Times New Roman"/>
          <w:color w:val="000000"/>
          <w:sz w:val="24"/>
          <w:szCs w:val="24"/>
          <w:lang w:eastAsia="ru-RU"/>
        </w:rPr>
        <w:softHyphen/>
        <w:t>сов в его:</w:t>
      </w:r>
    </w:p>
    <w:p w:rsidR="00D4013C" w:rsidRPr="00D4013C" w:rsidRDefault="00D4013C" w:rsidP="00D4013C">
      <w:pPr>
        <w:spacing w:after="0" w:line="240" w:lineRule="auto"/>
        <w:ind w:left="36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 оксиде (оксидах);</w:t>
      </w:r>
    </w:p>
    <w:p w:rsidR="00D4013C" w:rsidRPr="00D4013C" w:rsidRDefault="00D4013C" w:rsidP="00D4013C">
      <w:pPr>
        <w:spacing w:after="0" w:line="240" w:lineRule="auto"/>
        <w:ind w:left="36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 карбиде;</w:t>
      </w:r>
    </w:p>
    <w:p w:rsidR="00D4013C" w:rsidRPr="00D4013C" w:rsidRDefault="00D4013C" w:rsidP="00D4013C">
      <w:pPr>
        <w:spacing w:after="0" w:line="240" w:lineRule="auto"/>
        <w:ind w:left="36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нитриде;</w:t>
      </w:r>
    </w:p>
    <w:p w:rsidR="00D4013C" w:rsidRPr="00D4013C" w:rsidRDefault="00D4013C" w:rsidP="00D4013C">
      <w:pPr>
        <w:spacing w:after="0" w:line="240" w:lineRule="auto"/>
        <w:ind w:left="36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 бромиде;</w:t>
      </w:r>
    </w:p>
    <w:p w:rsidR="00D4013C" w:rsidRPr="00D4013C" w:rsidRDefault="00D4013C" w:rsidP="00D4013C">
      <w:pPr>
        <w:spacing w:after="0" w:line="240" w:lineRule="auto"/>
        <w:ind w:left="36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 хлориде;</w:t>
      </w:r>
    </w:p>
    <w:p w:rsidR="00D4013C" w:rsidRPr="00D4013C" w:rsidRDefault="00D4013C" w:rsidP="00D4013C">
      <w:pPr>
        <w:numPr>
          <w:ilvl w:val="1"/>
          <w:numId w:val="3"/>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Составьте уравнения реакций металла со следующими веществами и подсчитайте сумму коэффициентов в нем:</w:t>
      </w:r>
    </w:p>
    <w:p w:rsidR="00D4013C" w:rsidRPr="00D4013C" w:rsidRDefault="00D4013C" w:rsidP="00D4013C">
      <w:pPr>
        <w:spacing w:after="0" w:line="240" w:lineRule="auto"/>
        <w:ind w:left="36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 водой (в том числе и при нагревании);</w:t>
      </w:r>
    </w:p>
    <w:p w:rsidR="00D4013C" w:rsidRPr="00D4013C" w:rsidRDefault="00D4013C" w:rsidP="00D4013C">
      <w:pPr>
        <w:spacing w:after="0" w:line="240" w:lineRule="auto"/>
        <w:ind w:left="36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 фосфором;</w:t>
      </w:r>
    </w:p>
    <w:p w:rsidR="00D4013C" w:rsidRPr="00D4013C" w:rsidRDefault="00D4013C" w:rsidP="00D4013C">
      <w:pPr>
        <w:spacing w:after="0" w:line="240" w:lineRule="auto"/>
        <w:ind w:left="36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хлором;</w:t>
      </w:r>
    </w:p>
    <w:p w:rsidR="00D4013C" w:rsidRPr="00D4013C" w:rsidRDefault="00D4013C" w:rsidP="00D4013C">
      <w:pPr>
        <w:spacing w:after="0" w:line="240" w:lineRule="auto"/>
        <w:ind w:left="36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 разбавленной серной кислотой;</w:t>
      </w:r>
    </w:p>
    <w:p w:rsidR="00D4013C" w:rsidRPr="00D4013C" w:rsidRDefault="00D4013C" w:rsidP="00D4013C">
      <w:pPr>
        <w:spacing w:after="0" w:line="240" w:lineRule="auto"/>
        <w:ind w:left="36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 концентрированной азотной кислотой.</w:t>
      </w:r>
    </w:p>
    <w:p w:rsidR="00D4013C" w:rsidRPr="00D4013C" w:rsidRDefault="00D4013C" w:rsidP="00D4013C">
      <w:pPr>
        <w:numPr>
          <w:ilvl w:val="1"/>
          <w:numId w:val="3"/>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Рассчитайте массу газа, образующегося при взаимодейст</w:t>
      </w:r>
      <w:r w:rsidRPr="00D4013C">
        <w:rPr>
          <w:rFonts w:ascii="Times New Roman" w:eastAsia="Times New Roman" w:hAnsi="Times New Roman" w:cs="Times New Roman"/>
          <w:color w:val="000000"/>
          <w:sz w:val="24"/>
          <w:szCs w:val="24"/>
          <w:lang w:eastAsia="ru-RU"/>
        </w:rPr>
        <w:softHyphen/>
        <w:t>вии карбоната этого металла с 200 г 35 %-ого раствора соляной кислоты.</w:t>
      </w:r>
    </w:p>
    <w:p w:rsidR="00D4013C" w:rsidRPr="00D4013C" w:rsidRDefault="00D4013C" w:rsidP="00D4013C">
      <w:pPr>
        <w:numPr>
          <w:ilvl w:val="1"/>
          <w:numId w:val="3"/>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Какая масса металла сгорает в 5,6 л кислорода (н. у.)? Запишите уравнения реакций, с помощью которых можно осуществить следующую цепочку превращений: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МхОу → Мх(СО</w:t>
      </w:r>
      <w:r w:rsidRPr="00D4013C">
        <w:rPr>
          <w:rFonts w:ascii="Times New Roman" w:hAnsi="Times New Roman" w:cs="Times New Roman"/>
          <w:sz w:val="24"/>
          <w:szCs w:val="24"/>
          <w:vertAlign w:val="subscript"/>
        </w:rPr>
        <w:t>3</w:t>
      </w:r>
      <w:r w:rsidRPr="00D4013C">
        <w:rPr>
          <w:rFonts w:ascii="Times New Roman" w:hAnsi="Times New Roman" w:cs="Times New Roman"/>
          <w:sz w:val="24"/>
          <w:szCs w:val="24"/>
        </w:rPr>
        <w:t>)у → МхОу</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w:t>
      </w:r>
    </w:p>
    <w:p w:rsidR="00D4013C" w:rsidRPr="00D4013C" w:rsidRDefault="00D4013C" w:rsidP="00D4013C">
      <w:pPr>
        <w:spacing w:after="0"/>
        <w:ind w:left="360"/>
        <w:rPr>
          <w:rFonts w:ascii="Times New Roman" w:hAnsi="Times New Roman" w:cs="Times New Roman"/>
          <w:sz w:val="24"/>
          <w:szCs w:val="24"/>
          <w:lang w:val="en-US"/>
        </w:rPr>
      </w:pPr>
      <w:r w:rsidRPr="00D4013C">
        <w:rPr>
          <w:rFonts w:ascii="Times New Roman" w:hAnsi="Times New Roman" w:cs="Times New Roman"/>
          <w:sz w:val="24"/>
          <w:szCs w:val="24"/>
        </w:rPr>
        <w:t>М</w:t>
      </w:r>
    </w:p>
    <w:p w:rsidR="00D4013C" w:rsidRPr="00D4013C" w:rsidRDefault="00D4013C" w:rsidP="00D4013C">
      <w:pPr>
        <w:spacing w:after="0"/>
        <w:ind w:left="360"/>
        <w:rPr>
          <w:rFonts w:ascii="Times New Roman" w:hAnsi="Times New Roman" w:cs="Times New Roman"/>
          <w:sz w:val="24"/>
          <w:szCs w:val="24"/>
          <w:lang w:val="en-US"/>
        </w:rPr>
      </w:pPr>
      <w:r w:rsidRPr="00D4013C">
        <w:rPr>
          <w:rFonts w:ascii="Times New Roman" w:hAnsi="Times New Roman" w:cs="Times New Roman"/>
          <w:sz w:val="24"/>
          <w:szCs w:val="24"/>
          <w:lang w:val="en-US"/>
        </w:rPr>
        <w:t>↓</w:t>
      </w:r>
    </w:p>
    <w:p w:rsidR="00D4013C" w:rsidRPr="00D4013C" w:rsidRDefault="00D4013C" w:rsidP="00D4013C">
      <w:pPr>
        <w:spacing w:after="0"/>
        <w:ind w:left="360"/>
        <w:rPr>
          <w:rFonts w:ascii="Times New Roman" w:hAnsi="Times New Roman" w:cs="Times New Roman"/>
          <w:sz w:val="24"/>
          <w:szCs w:val="24"/>
          <w:vertAlign w:val="subscript"/>
          <w:lang w:val="en-US"/>
        </w:rPr>
      </w:pPr>
      <w:r w:rsidRPr="00D4013C">
        <w:rPr>
          <w:rFonts w:ascii="Times New Roman" w:hAnsi="Times New Roman" w:cs="Times New Roman"/>
          <w:sz w:val="24"/>
          <w:szCs w:val="24"/>
        </w:rPr>
        <w:t>Мх</w:t>
      </w:r>
      <w:r w:rsidRPr="00D4013C">
        <w:rPr>
          <w:rFonts w:ascii="Times New Roman" w:hAnsi="Times New Roman" w:cs="Times New Roman"/>
          <w:sz w:val="24"/>
          <w:szCs w:val="24"/>
          <w:lang w:val="en-US"/>
        </w:rPr>
        <w:t>Sy → H</w:t>
      </w:r>
      <w:r w:rsidRPr="00D4013C">
        <w:rPr>
          <w:rFonts w:ascii="Times New Roman" w:hAnsi="Times New Roman" w:cs="Times New Roman"/>
          <w:sz w:val="24"/>
          <w:szCs w:val="24"/>
          <w:vertAlign w:val="subscript"/>
          <w:lang w:val="en-US"/>
        </w:rPr>
        <w:t>2</w:t>
      </w:r>
      <w:r w:rsidRPr="00D4013C">
        <w:rPr>
          <w:rFonts w:ascii="Times New Roman" w:hAnsi="Times New Roman" w:cs="Times New Roman"/>
          <w:sz w:val="24"/>
          <w:szCs w:val="24"/>
          <w:lang w:val="en-US"/>
        </w:rPr>
        <w:t>S → SO</w:t>
      </w:r>
      <w:r w:rsidRPr="00D4013C">
        <w:rPr>
          <w:rFonts w:ascii="Times New Roman" w:hAnsi="Times New Roman" w:cs="Times New Roman"/>
          <w:sz w:val="24"/>
          <w:szCs w:val="24"/>
          <w:vertAlign w:val="subscript"/>
          <w:lang w:val="en-US"/>
        </w:rPr>
        <w:t>2</w:t>
      </w:r>
    </w:p>
    <w:p w:rsidR="00D4013C" w:rsidRPr="00D4013C" w:rsidRDefault="00D4013C" w:rsidP="00D4013C">
      <w:pPr>
        <w:spacing w:after="0"/>
        <w:ind w:left="360"/>
        <w:rPr>
          <w:rFonts w:ascii="Times New Roman" w:hAnsi="Times New Roman" w:cs="Times New Roman"/>
          <w:i/>
          <w:sz w:val="24"/>
          <w:szCs w:val="24"/>
          <w:lang w:val="en-US"/>
        </w:rPr>
      </w:pPr>
      <w:r w:rsidRPr="00D4013C">
        <w:rPr>
          <w:rFonts w:ascii="Times New Roman" w:hAnsi="Times New Roman" w:cs="Times New Roman"/>
          <w:i/>
          <w:sz w:val="24"/>
          <w:szCs w:val="24"/>
        </w:rPr>
        <w:t>Таблица</w:t>
      </w:r>
      <w:r w:rsidRPr="00D4013C">
        <w:rPr>
          <w:rFonts w:ascii="Times New Roman" w:hAnsi="Times New Roman" w:cs="Times New Roman"/>
          <w:i/>
          <w:sz w:val="24"/>
          <w:szCs w:val="24"/>
          <w:lang w:val="en-US"/>
        </w:rPr>
        <w:t xml:space="preserve"> 89.</w:t>
      </w:r>
    </w:p>
    <w:tbl>
      <w:tblPr>
        <w:tblStyle w:val="9"/>
        <w:tblW w:w="0" w:type="auto"/>
        <w:tblLook w:val="04A0" w:firstRow="1" w:lastRow="0" w:firstColumn="1" w:lastColumn="0" w:noHBand="0" w:noVBand="1"/>
      </w:tblPr>
      <w:tblGrid>
        <w:gridCol w:w="1242"/>
        <w:gridCol w:w="2393"/>
        <w:gridCol w:w="1293"/>
        <w:gridCol w:w="2393"/>
      </w:tblGrid>
      <w:tr w:rsidR="00D4013C" w:rsidRPr="00D4013C" w:rsidTr="00516169">
        <w:tc>
          <w:tcPr>
            <w:tcW w:w="1242"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Вариант </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Название металла</w:t>
            </w:r>
          </w:p>
        </w:tc>
        <w:tc>
          <w:tcPr>
            <w:tcW w:w="12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Вариант </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Название металла</w:t>
            </w:r>
          </w:p>
        </w:tc>
      </w:tr>
      <w:tr w:rsidR="00D4013C" w:rsidRPr="00D4013C" w:rsidTr="00516169">
        <w:tc>
          <w:tcPr>
            <w:tcW w:w="1242"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Натрий</w:t>
            </w:r>
          </w:p>
        </w:tc>
        <w:tc>
          <w:tcPr>
            <w:tcW w:w="12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12</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Ртуть </w:t>
            </w:r>
          </w:p>
        </w:tc>
      </w:tr>
      <w:tr w:rsidR="00D4013C" w:rsidRPr="00D4013C" w:rsidTr="00516169">
        <w:tc>
          <w:tcPr>
            <w:tcW w:w="1242"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Калий </w:t>
            </w:r>
          </w:p>
        </w:tc>
        <w:tc>
          <w:tcPr>
            <w:tcW w:w="12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13</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Марганец</w:t>
            </w:r>
          </w:p>
        </w:tc>
      </w:tr>
      <w:tr w:rsidR="00D4013C" w:rsidRPr="00D4013C" w:rsidTr="00516169">
        <w:tc>
          <w:tcPr>
            <w:tcW w:w="1242"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Свинец </w:t>
            </w:r>
          </w:p>
        </w:tc>
        <w:tc>
          <w:tcPr>
            <w:tcW w:w="12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14</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Олово</w:t>
            </w:r>
          </w:p>
        </w:tc>
      </w:tr>
      <w:tr w:rsidR="00D4013C" w:rsidRPr="00D4013C" w:rsidTr="00516169">
        <w:tc>
          <w:tcPr>
            <w:tcW w:w="1242"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Магний</w:t>
            </w:r>
          </w:p>
        </w:tc>
        <w:tc>
          <w:tcPr>
            <w:tcW w:w="12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15</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Кобальт</w:t>
            </w:r>
          </w:p>
        </w:tc>
      </w:tr>
      <w:tr w:rsidR="00D4013C" w:rsidRPr="00D4013C" w:rsidTr="00516169">
        <w:tc>
          <w:tcPr>
            <w:tcW w:w="1242"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Алюминий</w:t>
            </w:r>
          </w:p>
        </w:tc>
        <w:tc>
          <w:tcPr>
            <w:tcW w:w="12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16</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Медь </w:t>
            </w:r>
          </w:p>
        </w:tc>
      </w:tr>
      <w:tr w:rsidR="00D4013C" w:rsidRPr="00D4013C" w:rsidTr="00516169">
        <w:tc>
          <w:tcPr>
            <w:tcW w:w="1242"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6</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Бериллий</w:t>
            </w:r>
          </w:p>
        </w:tc>
        <w:tc>
          <w:tcPr>
            <w:tcW w:w="12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17</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Цезий </w:t>
            </w:r>
          </w:p>
        </w:tc>
      </w:tr>
      <w:tr w:rsidR="00D4013C" w:rsidRPr="00D4013C" w:rsidTr="00516169">
        <w:tc>
          <w:tcPr>
            <w:tcW w:w="1242"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7</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Железо</w:t>
            </w:r>
          </w:p>
        </w:tc>
        <w:tc>
          <w:tcPr>
            <w:tcW w:w="12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18</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Барий</w:t>
            </w:r>
          </w:p>
        </w:tc>
      </w:tr>
      <w:tr w:rsidR="00D4013C" w:rsidRPr="00D4013C" w:rsidTr="00516169">
        <w:tc>
          <w:tcPr>
            <w:tcW w:w="1242"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8</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Цинк</w:t>
            </w:r>
          </w:p>
        </w:tc>
        <w:tc>
          <w:tcPr>
            <w:tcW w:w="12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19</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Стронций </w:t>
            </w:r>
          </w:p>
        </w:tc>
      </w:tr>
      <w:tr w:rsidR="00D4013C" w:rsidRPr="00D4013C" w:rsidTr="00516169">
        <w:tc>
          <w:tcPr>
            <w:tcW w:w="1242"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9</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Кальций</w:t>
            </w:r>
          </w:p>
        </w:tc>
        <w:tc>
          <w:tcPr>
            <w:tcW w:w="12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20</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Литий </w:t>
            </w:r>
          </w:p>
        </w:tc>
      </w:tr>
      <w:tr w:rsidR="00D4013C" w:rsidRPr="00D4013C" w:rsidTr="00516169">
        <w:tc>
          <w:tcPr>
            <w:tcW w:w="1242"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10</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Хром </w:t>
            </w:r>
          </w:p>
        </w:tc>
        <w:tc>
          <w:tcPr>
            <w:tcW w:w="12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21</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Никель </w:t>
            </w:r>
          </w:p>
        </w:tc>
      </w:tr>
      <w:tr w:rsidR="00D4013C" w:rsidRPr="00D4013C" w:rsidTr="00516169">
        <w:tc>
          <w:tcPr>
            <w:tcW w:w="1242"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11</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Сурьма</w:t>
            </w:r>
          </w:p>
        </w:tc>
        <w:tc>
          <w:tcPr>
            <w:tcW w:w="12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22</w:t>
            </w:r>
          </w:p>
        </w:tc>
        <w:tc>
          <w:tcPr>
            <w:tcW w:w="2393"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Рубидий</w:t>
            </w:r>
          </w:p>
        </w:tc>
      </w:tr>
    </w:tbl>
    <w:p w:rsidR="00D4013C" w:rsidRPr="00D4013C" w:rsidRDefault="00D4013C" w:rsidP="00D4013C">
      <w:pPr>
        <w:spacing w:after="0"/>
        <w:ind w:left="360"/>
        <w:rPr>
          <w:rFonts w:ascii="Times New Roman" w:hAnsi="Times New Roman" w:cs="Times New Roman"/>
          <w:sz w:val="24"/>
          <w:szCs w:val="24"/>
        </w:rPr>
      </w:pPr>
    </w:p>
    <w:p w:rsidR="00D4013C" w:rsidRPr="00D4013C" w:rsidRDefault="00D4013C" w:rsidP="00D4013C">
      <w:pPr>
        <w:spacing w:after="0"/>
        <w:ind w:left="360"/>
        <w:jc w:val="center"/>
        <w:rPr>
          <w:rFonts w:ascii="Times New Roman" w:hAnsi="Times New Roman" w:cs="Times New Roman"/>
          <w:b/>
          <w:sz w:val="24"/>
          <w:szCs w:val="24"/>
        </w:rPr>
      </w:pPr>
      <w:r w:rsidRPr="00D4013C">
        <w:rPr>
          <w:rFonts w:ascii="Times New Roman" w:hAnsi="Times New Roman" w:cs="Times New Roman"/>
          <w:b/>
          <w:sz w:val="24"/>
          <w:szCs w:val="24"/>
        </w:rPr>
        <w:t>Неметаллы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План-задание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Выполните комплекс заданий по предложенному плану, согласно своему варианту.</w:t>
      </w:r>
    </w:p>
    <w:p w:rsidR="00D4013C" w:rsidRPr="00D4013C" w:rsidRDefault="00D4013C" w:rsidP="00D4013C">
      <w:pPr>
        <w:numPr>
          <w:ilvl w:val="0"/>
          <w:numId w:val="144"/>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История открытия элемента.</w:t>
      </w:r>
    </w:p>
    <w:p w:rsidR="00D4013C" w:rsidRPr="00D4013C" w:rsidRDefault="00D4013C" w:rsidP="00D4013C">
      <w:pPr>
        <w:numPr>
          <w:ilvl w:val="0"/>
          <w:numId w:val="144"/>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Основные способы получения простого вещества.</w:t>
      </w:r>
    </w:p>
    <w:p w:rsidR="00D4013C" w:rsidRPr="00D4013C" w:rsidRDefault="00D4013C" w:rsidP="00D4013C">
      <w:pPr>
        <w:numPr>
          <w:ilvl w:val="0"/>
          <w:numId w:val="144"/>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Изобразите строение атома: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 схема распределения электронов по слоям;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 графическая формула распределения электронов в ато</w:t>
      </w:r>
      <w:r w:rsidRPr="00D4013C">
        <w:rPr>
          <w:rFonts w:ascii="Times New Roman" w:eastAsia="Times New Roman" w:hAnsi="Times New Roman" w:cs="Times New Roman"/>
          <w:color w:val="000000"/>
          <w:sz w:val="24"/>
          <w:szCs w:val="24"/>
          <w:lang w:eastAsia="ru-RU"/>
        </w:rPr>
        <w:softHyphen/>
        <w:t>ме;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электронная формула распределения электронов в атоме.</w:t>
      </w:r>
    </w:p>
    <w:p w:rsidR="00D4013C" w:rsidRPr="00D4013C" w:rsidRDefault="00D4013C" w:rsidP="00D4013C">
      <w:pPr>
        <w:numPr>
          <w:ilvl w:val="0"/>
          <w:numId w:val="144"/>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Составьте всевозможные формулы бинарных соединений, используя для этого свой неметалл и следующие металлы: а) натрий; б) кальций; в) железо; г) медь; д) алюминий.</w:t>
      </w:r>
    </w:p>
    <w:p w:rsidR="00D4013C" w:rsidRPr="00D4013C" w:rsidRDefault="00D4013C" w:rsidP="00D4013C">
      <w:pPr>
        <w:numPr>
          <w:ilvl w:val="0"/>
          <w:numId w:val="144"/>
        </w:num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Рассчитайте массы исходных веществ в реакции М + Э → МЭ</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для получения 120 г МЭ, где Э — простое вещество, кото</w:t>
      </w:r>
      <w:r w:rsidRPr="00D4013C">
        <w:rPr>
          <w:rFonts w:ascii="Times New Roman" w:eastAsia="Times New Roman" w:hAnsi="Times New Roman" w:cs="Times New Roman"/>
          <w:color w:val="000000"/>
          <w:sz w:val="24"/>
          <w:szCs w:val="24"/>
          <w:lang w:eastAsia="ru-RU"/>
        </w:rPr>
        <w:softHyphen/>
        <w:t>рое образует предложенный вам элемент, а М — калий, кальций.</w:t>
      </w:r>
    </w:p>
    <w:p w:rsidR="00D4013C" w:rsidRPr="00D4013C" w:rsidRDefault="00D4013C" w:rsidP="00D4013C">
      <w:pPr>
        <w:numPr>
          <w:ilvl w:val="0"/>
          <w:numId w:val="144"/>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Составьте цепочку превращений как минимум из 5 струк</w:t>
      </w:r>
      <w:r w:rsidRPr="00D4013C">
        <w:rPr>
          <w:rFonts w:ascii="Times New Roman" w:eastAsia="Times New Roman" w:hAnsi="Times New Roman" w:cs="Times New Roman"/>
          <w:color w:val="000000"/>
          <w:sz w:val="24"/>
          <w:szCs w:val="24"/>
          <w:lang w:eastAsia="ru-RU"/>
        </w:rPr>
        <w:softHyphen/>
        <w:t>турных единиц, использовав в качестве исходного простое вещество, которое образует ваш элемент. Предложите ва</w:t>
      </w:r>
      <w:r w:rsidRPr="00D4013C">
        <w:rPr>
          <w:rFonts w:ascii="Times New Roman" w:eastAsia="Times New Roman" w:hAnsi="Times New Roman" w:cs="Times New Roman"/>
          <w:color w:val="000000"/>
          <w:sz w:val="24"/>
          <w:szCs w:val="24"/>
          <w:lang w:eastAsia="ru-RU"/>
        </w:rPr>
        <w:softHyphen/>
        <w:t>риант решения всех превращений этой цепочки.</w:t>
      </w:r>
    </w:p>
    <w:p w:rsidR="00D4013C" w:rsidRPr="00D4013C" w:rsidRDefault="00D4013C" w:rsidP="00D4013C">
      <w:pPr>
        <w:numPr>
          <w:ilvl w:val="0"/>
          <w:numId w:val="144"/>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Выпишите формулы всех оксидов, которые образует ваш элемент. Какие кислоты им соответствуют?</w:t>
      </w:r>
    </w:p>
    <w:p w:rsidR="00D4013C" w:rsidRPr="00D4013C" w:rsidRDefault="00D4013C" w:rsidP="00D4013C">
      <w:pPr>
        <w:numPr>
          <w:ilvl w:val="0"/>
          <w:numId w:val="144"/>
        </w:numPr>
        <w:spacing w:after="0" w:line="240" w:lineRule="auto"/>
        <w:contextualSpacing/>
        <w:rPr>
          <w:rFonts w:ascii="Times New Roman" w:eastAsia="Times New Roman" w:hAnsi="Times New Roman" w:cs="Times New Roman"/>
          <w:color w:val="000000"/>
          <w:sz w:val="24"/>
          <w:szCs w:val="24"/>
        </w:rPr>
      </w:pPr>
      <w:r w:rsidRPr="00D4013C">
        <w:rPr>
          <w:rFonts w:ascii="Times New Roman" w:eastAsia="Times New Roman" w:hAnsi="Times New Roman" w:cs="Times New Roman"/>
          <w:color w:val="000000"/>
          <w:sz w:val="24"/>
          <w:szCs w:val="24"/>
          <w:lang w:eastAsia="ru-RU"/>
        </w:rPr>
        <w:t xml:space="preserve">Сфера применения (форма представления — рекламное письмо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DirectMail</w:t>
      </w:r>
      <w:r w:rsidRPr="00D4013C">
        <w:rPr>
          <w:rFonts w:ascii="Times New Roman" w:eastAsia="Times New Roman" w:hAnsi="Times New Roman" w:cs="Times New Roman"/>
          <w:color w:val="000000"/>
          <w:sz w:val="24"/>
          <w:szCs w:val="24"/>
        </w:rPr>
        <w:t>»).</w:t>
      </w:r>
    </w:p>
    <w:p w:rsidR="00D4013C" w:rsidRPr="00D4013C" w:rsidRDefault="00D4013C" w:rsidP="00D4013C">
      <w:pPr>
        <w:spacing w:after="0" w:line="240" w:lineRule="auto"/>
        <w:ind w:left="720"/>
        <w:contextualSpacing/>
        <w:rPr>
          <w:rFonts w:ascii="Times New Roman" w:eastAsia="Times New Roman" w:hAnsi="Times New Roman" w:cs="Times New Roman"/>
          <w:color w:val="000000"/>
          <w:sz w:val="24"/>
          <w:szCs w:val="24"/>
        </w:rPr>
      </w:pPr>
      <w:r w:rsidRPr="00D4013C">
        <w:rPr>
          <w:rFonts w:ascii="Times New Roman" w:eastAsia="Times New Roman" w:hAnsi="Times New Roman" w:cs="Times New Roman"/>
          <w:color w:val="000000"/>
          <w:sz w:val="24"/>
          <w:szCs w:val="24"/>
        </w:rPr>
        <w:t>Таблица 90.</w:t>
      </w:r>
    </w:p>
    <w:tbl>
      <w:tblPr>
        <w:tblStyle w:val="9"/>
        <w:tblW w:w="0" w:type="auto"/>
        <w:tblInd w:w="720" w:type="dxa"/>
        <w:tblLook w:val="04A0" w:firstRow="1" w:lastRow="0" w:firstColumn="1" w:lastColumn="0" w:noHBand="0" w:noVBand="1"/>
      </w:tblPr>
      <w:tblGrid>
        <w:gridCol w:w="1534"/>
        <w:gridCol w:w="1568"/>
        <w:gridCol w:w="1437"/>
        <w:gridCol w:w="1437"/>
        <w:gridCol w:w="1437"/>
        <w:gridCol w:w="1438"/>
      </w:tblGrid>
      <w:tr w:rsidR="00D4013C" w:rsidRPr="00D4013C" w:rsidTr="00516169">
        <w:tc>
          <w:tcPr>
            <w:tcW w:w="1534" w:type="dxa"/>
          </w:tcPr>
          <w:p w:rsidR="00D4013C" w:rsidRPr="00D4013C" w:rsidRDefault="00D4013C" w:rsidP="00D4013C">
            <w:pPr>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Вариант </w:t>
            </w:r>
          </w:p>
        </w:tc>
        <w:tc>
          <w:tcPr>
            <w:tcW w:w="1568" w:type="dxa"/>
          </w:tcPr>
          <w:p w:rsidR="00D4013C" w:rsidRPr="00D4013C" w:rsidRDefault="00D4013C" w:rsidP="00D4013C">
            <w:pPr>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Неметаллы </w:t>
            </w:r>
          </w:p>
        </w:tc>
        <w:tc>
          <w:tcPr>
            <w:tcW w:w="1437" w:type="dxa"/>
          </w:tcPr>
          <w:p w:rsidR="00D4013C" w:rsidRPr="00D4013C" w:rsidRDefault="00D4013C" w:rsidP="00D4013C">
            <w:pPr>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Вариант </w:t>
            </w:r>
          </w:p>
        </w:tc>
        <w:tc>
          <w:tcPr>
            <w:tcW w:w="1437" w:type="dxa"/>
          </w:tcPr>
          <w:p w:rsidR="00D4013C" w:rsidRPr="00D4013C" w:rsidRDefault="00D4013C" w:rsidP="00D4013C">
            <w:pPr>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Неметаллы </w:t>
            </w:r>
          </w:p>
        </w:tc>
        <w:tc>
          <w:tcPr>
            <w:tcW w:w="1437" w:type="dxa"/>
          </w:tcPr>
          <w:p w:rsidR="00D4013C" w:rsidRPr="00D4013C" w:rsidRDefault="00D4013C" w:rsidP="00D4013C">
            <w:pPr>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Вариант </w:t>
            </w:r>
          </w:p>
        </w:tc>
        <w:tc>
          <w:tcPr>
            <w:tcW w:w="1438" w:type="dxa"/>
          </w:tcPr>
          <w:p w:rsidR="00D4013C" w:rsidRPr="00D4013C" w:rsidRDefault="00D4013C" w:rsidP="00D4013C">
            <w:pPr>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Неметаллы </w:t>
            </w:r>
          </w:p>
        </w:tc>
      </w:tr>
      <w:tr w:rsidR="00D4013C" w:rsidRPr="00D4013C" w:rsidTr="00516169">
        <w:tc>
          <w:tcPr>
            <w:tcW w:w="1534" w:type="dxa"/>
            <w:vAlign w:val="center"/>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w:t>
            </w:r>
          </w:p>
        </w:tc>
        <w:tc>
          <w:tcPr>
            <w:tcW w:w="1568" w:type="dxa"/>
            <w:vAlign w:val="center"/>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Водород</w:t>
            </w:r>
          </w:p>
        </w:tc>
        <w:tc>
          <w:tcPr>
            <w:tcW w:w="1437" w:type="dxa"/>
            <w:vAlign w:val="center"/>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9</w:t>
            </w:r>
          </w:p>
        </w:tc>
        <w:tc>
          <w:tcPr>
            <w:tcW w:w="1437" w:type="dxa"/>
            <w:vAlign w:val="center"/>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Сера</w:t>
            </w:r>
          </w:p>
        </w:tc>
        <w:tc>
          <w:tcPr>
            <w:tcW w:w="1437" w:type="dxa"/>
            <w:vAlign w:val="center"/>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17</w:t>
            </w:r>
          </w:p>
        </w:tc>
        <w:tc>
          <w:tcPr>
            <w:tcW w:w="1438" w:type="dxa"/>
          </w:tcPr>
          <w:p w:rsidR="00D4013C" w:rsidRPr="00D4013C" w:rsidRDefault="00D4013C" w:rsidP="00D4013C">
            <w:pPr>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Фосфор </w:t>
            </w:r>
          </w:p>
        </w:tc>
      </w:tr>
      <w:tr w:rsidR="00D4013C" w:rsidRPr="00D4013C" w:rsidTr="00516169">
        <w:tc>
          <w:tcPr>
            <w:tcW w:w="1534" w:type="dxa"/>
            <w:vAlign w:val="bottom"/>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2</w:t>
            </w:r>
          </w:p>
        </w:tc>
        <w:tc>
          <w:tcPr>
            <w:tcW w:w="1568" w:type="dxa"/>
            <w:vAlign w:val="center"/>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Бор</w:t>
            </w:r>
          </w:p>
        </w:tc>
        <w:tc>
          <w:tcPr>
            <w:tcW w:w="1437" w:type="dxa"/>
            <w:vAlign w:val="bottom"/>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10</w:t>
            </w:r>
          </w:p>
        </w:tc>
        <w:tc>
          <w:tcPr>
            <w:tcW w:w="1437" w:type="dxa"/>
            <w:vAlign w:val="center"/>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Хлор</w:t>
            </w:r>
          </w:p>
        </w:tc>
        <w:tc>
          <w:tcPr>
            <w:tcW w:w="1437" w:type="dxa"/>
            <w:vAlign w:val="bottom"/>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18</w:t>
            </w:r>
          </w:p>
        </w:tc>
        <w:tc>
          <w:tcPr>
            <w:tcW w:w="1438" w:type="dxa"/>
          </w:tcPr>
          <w:p w:rsidR="00D4013C" w:rsidRPr="00D4013C" w:rsidRDefault="00D4013C" w:rsidP="00D4013C">
            <w:pPr>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Сера </w:t>
            </w:r>
          </w:p>
        </w:tc>
      </w:tr>
      <w:tr w:rsidR="00D4013C" w:rsidRPr="00D4013C" w:rsidTr="00516169">
        <w:tc>
          <w:tcPr>
            <w:tcW w:w="1534" w:type="dxa"/>
            <w:vAlign w:val="center"/>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3</w:t>
            </w:r>
          </w:p>
        </w:tc>
        <w:tc>
          <w:tcPr>
            <w:tcW w:w="1568" w:type="dxa"/>
            <w:vAlign w:val="center"/>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Углерод</w:t>
            </w:r>
          </w:p>
        </w:tc>
        <w:tc>
          <w:tcPr>
            <w:tcW w:w="1437" w:type="dxa"/>
            <w:vAlign w:val="center"/>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11</w:t>
            </w:r>
          </w:p>
        </w:tc>
        <w:tc>
          <w:tcPr>
            <w:tcW w:w="1437" w:type="dxa"/>
            <w:vAlign w:val="center"/>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Бром</w:t>
            </w:r>
          </w:p>
        </w:tc>
        <w:tc>
          <w:tcPr>
            <w:tcW w:w="1437" w:type="dxa"/>
            <w:vAlign w:val="center"/>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19</w:t>
            </w:r>
          </w:p>
        </w:tc>
        <w:tc>
          <w:tcPr>
            <w:tcW w:w="1438" w:type="dxa"/>
          </w:tcPr>
          <w:p w:rsidR="00D4013C" w:rsidRPr="00D4013C" w:rsidRDefault="00D4013C" w:rsidP="00D4013C">
            <w:pPr>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Углерод </w:t>
            </w:r>
          </w:p>
        </w:tc>
      </w:tr>
      <w:tr w:rsidR="00D4013C" w:rsidRPr="00D4013C" w:rsidTr="00516169">
        <w:tc>
          <w:tcPr>
            <w:tcW w:w="1534" w:type="dxa"/>
            <w:vAlign w:val="center"/>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4</w:t>
            </w:r>
          </w:p>
        </w:tc>
        <w:tc>
          <w:tcPr>
            <w:tcW w:w="1568" w:type="dxa"/>
            <w:vAlign w:val="center"/>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Азот</w:t>
            </w:r>
          </w:p>
        </w:tc>
        <w:tc>
          <w:tcPr>
            <w:tcW w:w="1437" w:type="dxa"/>
            <w:vAlign w:val="bottom"/>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12</w:t>
            </w:r>
          </w:p>
        </w:tc>
        <w:tc>
          <w:tcPr>
            <w:tcW w:w="1437" w:type="dxa"/>
            <w:vAlign w:val="center"/>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Йод</w:t>
            </w:r>
          </w:p>
        </w:tc>
        <w:tc>
          <w:tcPr>
            <w:tcW w:w="1437" w:type="dxa"/>
            <w:vAlign w:val="bottom"/>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20</w:t>
            </w:r>
          </w:p>
        </w:tc>
        <w:tc>
          <w:tcPr>
            <w:tcW w:w="1438" w:type="dxa"/>
          </w:tcPr>
          <w:p w:rsidR="00D4013C" w:rsidRPr="00D4013C" w:rsidRDefault="00D4013C" w:rsidP="00D4013C">
            <w:pPr>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Азот </w:t>
            </w:r>
          </w:p>
        </w:tc>
      </w:tr>
      <w:tr w:rsidR="00D4013C" w:rsidRPr="00D4013C" w:rsidTr="00516169">
        <w:tc>
          <w:tcPr>
            <w:tcW w:w="1534" w:type="dxa"/>
            <w:vAlign w:val="center"/>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5</w:t>
            </w:r>
          </w:p>
        </w:tc>
        <w:tc>
          <w:tcPr>
            <w:tcW w:w="1568" w:type="dxa"/>
            <w:vAlign w:val="center"/>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Кислород</w:t>
            </w:r>
          </w:p>
        </w:tc>
        <w:tc>
          <w:tcPr>
            <w:tcW w:w="1437" w:type="dxa"/>
            <w:vAlign w:val="center"/>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13</w:t>
            </w:r>
          </w:p>
        </w:tc>
        <w:tc>
          <w:tcPr>
            <w:tcW w:w="1437" w:type="dxa"/>
            <w:vAlign w:val="center"/>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Мышьяк</w:t>
            </w:r>
          </w:p>
        </w:tc>
        <w:tc>
          <w:tcPr>
            <w:tcW w:w="1437" w:type="dxa"/>
            <w:vAlign w:val="center"/>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21</w:t>
            </w:r>
          </w:p>
        </w:tc>
        <w:tc>
          <w:tcPr>
            <w:tcW w:w="1438" w:type="dxa"/>
          </w:tcPr>
          <w:p w:rsidR="00D4013C" w:rsidRPr="00D4013C" w:rsidRDefault="00D4013C" w:rsidP="00D4013C">
            <w:pPr>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Хлор</w:t>
            </w:r>
          </w:p>
        </w:tc>
      </w:tr>
      <w:tr w:rsidR="00D4013C" w:rsidRPr="00D4013C" w:rsidTr="00516169">
        <w:tc>
          <w:tcPr>
            <w:tcW w:w="1534" w:type="dxa"/>
            <w:vAlign w:val="center"/>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6</w:t>
            </w:r>
          </w:p>
        </w:tc>
        <w:tc>
          <w:tcPr>
            <w:tcW w:w="1568" w:type="dxa"/>
            <w:vAlign w:val="center"/>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Фтор</w:t>
            </w:r>
          </w:p>
        </w:tc>
        <w:tc>
          <w:tcPr>
            <w:tcW w:w="1437" w:type="dxa"/>
            <w:vAlign w:val="center"/>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14</w:t>
            </w:r>
          </w:p>
        </w:tc>
        <w:tc>
          <w:tcPr>
            <w:tcW w:w="1437" w:type="dxa"/>
            <w:vAlign w:val="center"/>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Селен</w:t>
            </w:r>
          </w:p>
        </w:tc>
        <w:tc>
          <w:tcPr>
            <w:tcW w:w="1437" w:type="dxa"/>
            <w:vAlign w:val="center"/>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22</w:t>
            </w:r>
          </w:p>
        </w:tc>
        <w:tc>
          <w:tcPr>
            <w:tcW w:w="1438" w:type="dxa"/>
          </w:tcPr>
          <w:p w:rsidR="00D4013C" w:rsidRPr="00D4013C" w:rsidRDefault="00D4013C" w:rsidP="00D4013C">
            <w:pPr>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Бром</w:t>
            </w:r>
          </w:p>
        </w:tc>
      </w:tr>
      <w:tr w:rsidR="00D4013C" w:rsidRPr="00D4013C" w:rsidTr="00516169">
        <w:tc>
          <w:tcPr>
            <w:tcW w:w="1534" w:type="dxa"/>
            <w:vAlign w:val="bottom"/>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7</w:t>
            </w:r>
          </w:p>
        </w:tc>
        <w:tc>
          <w:tcPr>
            <w:tcW w:w="1568" w:type="dxa"/>
            <w:vAlign w:val="bottom"/>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Кремний</w:t>
            </w:r>
          </w:p>
        </w:tc>
        <w:tc>
          <w:tcPr>
            <w:tcW w:w="1437" w:type="dxa"/>
            <w:vAlign w:val="bottom"/>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15</w:t>
            </w:r>
          </w:p>
        </w:tc>
        <w:tc>
          <w:tcPr>
            <w:tcW w:w="1437" w:type="dxa"/>
            <w:vAlign w:val="bottom"/>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Водород</w:t>
            </w:r>
          </w:p>
        </w:tc>
        <w:tc>
          <w:tcPr>
            <w:tcW w:w="1437" w:type="dxa"/>
            <w:vAlign w:val="bottom"/>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23</w:t>
            </w:r>
          </w:p>
        </w:tc>
        <w:tc>
          <w:tcPr>
            <w:tcW w:w="1438" w:type="dxa"/>
          </w:tcPr>
          <w:p w:rsidR="00D4013C" w:rsidRPr="00D4013C" w:rsidRDefault="00D4013C" w:rsidP="00D4013C">
            <w:pPr>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Йод</w:t>
            </w:r>
          </w:p>
        </w:tc>
      </w:tr>
      <w:tr w:rsidR="00D4013C" w:rsidRPr="00D4013C" w:rsidTr="00516169">
        <w:tc>
          <w:tcPr>
            <w:tcW w:w="1534" w:type="dxa"/>
            <w:vAlign w:val="center"/>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8</w:t>
            </w:r>
          </w:p>
        </w:tc>
        <w:tc>
          <w:tcPr>
            <w:tcW w:w="1568" w:type="dxa"/>
            <w:vAlign w:val="center"/>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Фосфор</w:t>
            </w:r>
          </w:p>
        </w:tc>
        <w:tc>
          <w:tcPr>
            <w:tcW w:w="1437" w:type="dxa"/>
            <w:vAlign w:val="center"/>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16</w:t>
            </w:r>
          </w:p>
        </w:tc>
        <w:tc>
          <w:tcPr>
            <w:tcW w:w="1437" w:type="dxa"/>
            <w:vAlign w:val="center"/>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Кремний</w:t>
            </w:r>
          </w:p>
        </w:tc>
        <w:tc>
          <w:tcPr>
            <w:tcW w:w="1437" w:type="dxa"/>
            <w:vAlign w:val="center"/>
          </w:tcPr>
          <w:p w:rsidR="00D4013C" w:rsidRPr="00D4013C" w:rsidRDefault="00D4013C" w:rsidP="00D4013C">
            <w:pPr>
              <w:spacing w:line="180" w:lineRule="exact"/>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24</w:t>
            </w:r>
          </w:p>
        </w:tc>
        <w:tc>
          <w:tcPr>
            <w:tcW w:w="1438" w:type="dxa"/>
          </w:tcPr>
          <w:p w:rsidR="00D4013C" w:rsidRPr="00D4013C" w:rsidRDefault="00D4013C" w:rsidP="00D4013C">
            <w:pPr>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Мышьяк </w:t>
            </w:r>
          </w:p>
        </w:tc>
      </w:tr>
    </w:tbl>
    <w:p w:rsidR="00D4013C" w:rsidRPr="00D4013C" w:rsidRDefault="00D4013C" w:rsidP="00D4013C">
      <w:pPr>
        <w:spacing w:after="0" w:line="240" w:lineRule="auto"/>
        <w:ind w:left="720"/>
        <w:contextualSpacing/>
        <w:rPr>
          <w:rFonts w:ascii="Times New Roman" w:eastAsia="Times New Roman" w:hAnsi="Times New Roman" w:cs="Times New Roman"/>
          <w:sz w:val="24"/>
          <w:szCs w:val="24"/>
          <w:lang w:eastAsia="ru-RU"/>
        </w:rPr>
      </w:pPr>
    </w:p>
    <w:p w:rsidR="00D4013C" w:rsidRPr="00D4013C" w:rsidRDefault="00D4013C" w:rsidP="00D4013C">
      <w:pPr>
        <w:tabs>
          <w:tab w:val="num" w:pos="-360"/>
        </w:tabs>
        <w:ind w:left="360" w:hanging="900"/>
        <w:jc w:val="right"/>
        <w:rPr>
          <w:rFonts w:ascii="Times New Roman" w:hAnsi="Times New Roman" w:cs="Times New Roman"/>
          <w:b/>
          <w:sz w:val="24"/>
          <w:szCs w:val="24"/>
          <w:lang w:val="en-US"/>
        </w:rPr>
      </w:pPr>
    </w:p>
    <w:p w:rsidR="00D4013C" w:rsidRPr="00D4013C" w:rsidRDefault="00D4013C" w:rsidP="00D4013C">
      <w:pPr>
        <w:tabs>
          <w:tab w:val="num" w:pos="-360"/>
        </w:tabs>
        <w:ind w:left="360" w:hanging="900"/>
        <w:jc w:val="right"/>
        <w:rPr>
          <w:rFonts w:ascii="Times New Roman" w:hAnsi="Times New Roman" w:cs="Times New Roman"/>
          <w:b/>
          <w:sz w:val="24"/>
          <w:szCs w:val="24"/>
        </w:rPr>
      </w:pPr>
      <w:r w:rsidRPr="00D4013C">
        <w:rPr>
          <w:rFonts w:ascii="Times New Roman" w:hAnsi="Times New Roman" w:cs="Times New Roman"/>
          <w:b/>
          <w:sz w:val="24"/>
          <w:szCs w:val="24"/>
        </w:rPr>
        <w:t>Приложение  4</w:t>
      </w:r>
    </w:p>
    <w:p w:rsidR="00D4013C" w:rsidRPr="00D4013C" w:rsidRDefault="00D4013C" w:rsidP="00D4013C">
      <w:pPr>
        <w:numPr>
          <w:ilvl w:val="0"/>
          <w:numId w:val="163"/>
        </w:numPr>
        <w:spacing w:after="0" w:line="240" w:lineRule="auto"/>
        <w:rPr>
          <w:rFonts w:ascii="Times New Roman" w:hAnsi="Times New Roman" w:cs="Times New Roman"/>
          <w:b/>
          <w:sz w:val="24"/>
          <w:szCs w:val="24"/>
        </w:rPr>
      </w:pPr>
      <w:r w:rsidRPr="00D4013C">
        <w:rPr>
          <w:rFonts w:ascii="Times New Roman" w:hAnsi="Times New Roman" w:cs="Times New Roman"/>
          <w:b/>
          <w:sz w:val="24"/>
          <w:szCs w:val="24"/>
        </w:rPr>
        <w:t>Анкета диагностики отношения учащихся к элективным курсам химико-экологической направленности</w:t>
      </w:r>
    </w:p>
    <w:p w:rsidR="00D4013C" w:rsidRPr="00D4013C" w:rsidRDefault="00D4013C" w:rsidP="00D4013C">
      <w:pPr>
        <w:numPr>
          <w:ilvl w:val="0"/>
          <w:numId w:val="165"/>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Элективные курсы экологической направленности:</w:t>
      </w:r>
    </w:p>
    <w:p w:rsidR="00D4013C" w:rsidRPr="00D4013C" w:rsidRDefault="00D4013C" w:rsidP="00D4013C">
      <w:pPr>
        <w:numPr>
          <w:ilvl w:val="0"/>
          <w:numId w:val="164"/>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Интересные</w:t>
      </w:r>
    </w:p>
    <w:p w:rsidR="00D4013C" w:rsidRPr="00D4013C" w:rsidRDefault="00D4013C" w:rsidP="00D4013C">
      <w:pPr>
        <w:numPr>
          <w:ilvl w:val="0"/>
          <w:numId w:val="164"/>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Нужные</w:t>
      </w:r>
    </w:p>
    <w:p w:rsidR="00D4013C" w:rsidRPr="00D4013C" w:rsidRDefault="00D4013C" w:rsidP="00D4013C">
      <w:pPr>
        <w:numPr>
          <w:ilvl w:val="0"/>
          <w:numId w:val="164"/>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Скучные</w:t>
      </w:r>
    </w:p>
    <w:p w:rsidR="00D4013C" w:rsidRPr="00D4013C" w:rsidRDefault="00D4013C" w:rsidP="00D4013C">
      <w:pPr>
        <w:numPr>
          <w:ilvl w:val="0"/>
          <w:numId w:val="164"/>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Трудные в понимании и изложении</w:t>
      </w:r>
    </w:p>
    <w:p w:rsidR="00D4013C" w:rsidRPr="00D4013C" w:rsidRDefault="00D4013C" w:rsidP="00D4013C">
      <w:pPr>
        <w:numPr>
          <w:ilvl w:val="0"/>
          <w:numId w:val="164"/>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Бесполезные</w:t>
      </w:r>
    </w:p>
    <w:p w:rsidR="00D4013C" w:rsidRPr="00D4013C" w:rsidRDefault="00D4013C" w:rsidP="00D4013C">
      <w:pPr>
        <w:numPr>
          <w:ilvl w:val="0"/>
          <w:numId w:val="165"/>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Содержание данных курсов</w:t>
      </w:r>
    </w:p>
    <w:p w:rsidR="00D4013C" w:rsidRPr="00D4013C" w:rsidRDefault="00D4013C" w:rsidP="00D4013C">
      <w:pPr>
        <w:ind w:left="1080"/>
        <w:rPr>
          <w:rFonts w:ascii="Times New Roman" w:hAnsi="Times New Roman" w:cs="Times New Roman"/>
          <w:sz w:val="24"/>
          <w:szCs w:val="24"/>
        </w:rPr>
      </w:pPr>
      <w:r w:rsidRPr="00D4013C">
        <w:rPr>
          <w:rFonts w:ascii="Times New Roman" w:hAnsi="Times New Roman" w:cs="Times New Roman"/>
          <w:sz w:val="24"/>
          <w:szCs w:val="24"/>
        </w:rPr>
        <w:t>1)  по степени трудности:</w:t>
      </w:r>
    </w:p>
    <w:p w:rsidR="00D4013C" w:rsidRPr="00D4013C" w:rsidRDefault="00D4013C" w:rsidP="00D4013C">
      <w:pPr>
        <w:numPr>
          <w:ilvl w:val="0"/>
          <w:numId w:val="172"/>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lastRenderedPageBreak/>
        <w:t>Трудное для восприятия</w:t>
      </w:r>
    </w:p>
    <w:p w:rsidR="00D4013C" w:rsidRPr="00D4013C" w:rsidRDefault="00D4013C" w:rsidP="00D4013C">
      <w:pPr>
        <w:numPr>
          <w:ilvl w:val="0"/>
          <w:numId w:val="166"/>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Легкое для восприятия</w:t>
      </w:r>
    </w:p>
    <w:p w:rsidR="00D4013C" w:rsidRPr="00D4013C" w:rsidRDefault="00D4013C" w:rsidP="00D4013C">
      <w:pPr>
        <w:ind w:left="1080"/>
        <w:rPr>
          <w:rFonts w:ascii="Times New Roman" w:hAnsi="Times New Roman" w:cs="Times New Roman"/>
          <w:sz w:val="24"/>
          <w:szCs w:val="24"/>
        </w:rPr>
      </w:pPr>
      <w:r w:rsidRPr="00D4013C">
        <w:rPr>
          <w:rFonts w:ascii="Times New Roman" w:hAnsi="Times New Roman" w:cs="Times New Roman"/>
          <w:sz w:val="24"/>
          <w:szCs w:val="24"/>
        </w:rPr>
        <w:t>2)  по степени заинтересованности:</w:t>
      </w:r>
    </w:p>
    <w:p w:rsidR="00D4013C" w:rsidRPr="00D4013C" w:rsidRDefault="00D4013C" w:rsidP="00D4013C">
      <w:pPr>
        <w:numPr>
          <w:ilvl w:val="0"/>
          <w:numId w:val="166"/>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Неинтересное</w:t>
      </w:r>
    </w:p>
    <w:p w:rsidR="00D4013C" w:rsidRPr="00D4013C" w:rsidRDefault="00D4013C" w:rsidP="00D4013C">
      <w:pPr>
        <w:numPr>
          <w:ilvl w:val="0"/>
          <w:numId w:val="166"/>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Интересное</w:t>
      </w:r>
    </w:p>
    <w:p w:rsidR="00D4013C" w:rsidRPr="00D4013C" w:rsidRDefault="00D4013C" w:rsidP="00D4013C">
      <w:pPr>
        <w:numPr>
          <w:ilvl w:val="0"/>
          <w:numId w:val="166"/>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Много нужных фактов и полезной информации</w:t>
      </w:r>
    </w:p>
    <w:p w:rsidR="00D4013C" w:rsidRPr="00D4013C" w:rsidRDefault="00D4013C" w:rsidP="00D4013C">
      <w:pPr>
        <w:numPr>
          <w:ilvl w:val="0"/>
          <w:numId w:val="165"/>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Какие методы и формы обучения должен использовать учитель на занятиях:</w:t>
      </w:r>
    </w:p>
    <w:p w:rsidR="00D4013C" w:rsidRPr="00D4013C" w:rsidRDefault="00D4013C" w:rsidP="00D4013C">
      <w:pPr>
        <w:numPr>
          <w:ilvl w:val="0"/>
          <w:numId w:val="167"/>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Обычные уроки, традиционные</w:t>
      </w:r>
    </w:p>
    <w:p w:rsidR="00D4013C" w:rsidRPr="00D4013C" w:rsidRDefault="00D4013C" w:rsidP="00D4013C">
      <w:pPr>
        <w:numPr>
          <w:ilvl w:val="0"/>
          <w:numId w:val="167"/>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Только лекции и семинары</w:t>
      </w:r>
    </w:p>
    <w:p w:rsidR="00D4013C" w:rsidRPr="00D4013C" w:rsidRDefault="00D4013C" w:rsidP="00D4013C">
      <w:pPr>
        <w:numPr>
          <w:ilvl w:val="0"/>
          <w:numId w:val="167"/>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Индивидуальные и групповые проекты</w:t>
      </w:r>
    </w:p>
    <w:p w:rsidR="00D4013C" w:rsidRPr="00D4013C" w:rsidRDefault="00D4013C" w:rsidP="00D4013C">
      <w:pPr>
        <w:numPr>
          <w:ilvl w:val="0"/>
          <w:numId w:val="167"/>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Исследовательская работа</w:t>
      </w:r>
    </w:p>
    <w:p w:rsidR="00D4013C" w:rsidRPr="00D4013C" w:rsidRDefault="00D4013C" w:rsidP="00D4013C">
      <w:pPr>
        <w:numPr>
          <w:ilvl w:val="0"/>
          <w:numId w:val="167"/>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Практические занятия</w:t>
      </w:r>
    </w:p>
    <w:p w:rsidR="00D4013C" w:rsidRPr="00D4013C" w:rsidRDefault="00D4013C" w:rsidP="00D4013C">
      <w:pPr>
        <w:numPr>
          <w:ilvl w:val="0"/>
          <w:numId w:val="165"/>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Занятия на данных курсах:</w:t>
      </w:r>
    </w:p>
    <w:p w:rsidR="00D4013C" w:rsidRPr="00D4013C" w:rsidRDefault="00D4013C" w:rsidP="00D4013C">
      <w:pPr>
        <w:numPr>
          <w:ilvl w:val="0"/>
          <w:numId w:val="170"/>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Положительно повлияет на ваше отношение к окружающей природе</w:t>
      </w:r>
    </w:p>
    <w:p w:rsidR="00D4013C" w:rsidRPr="00D4013C" w:rsidRDefault="00D4013C" w:rsidP="00D4013C">
      <w:pPr>
        <w:numPr>
          <w:ilvl w:val="0"/>
          <w:numId w:val="170"/>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Заставит вас задуматься о своем отношении к окружающей среде</w:t>
      </w:r>
    </w:p>
    <w:p w:rsidR="00D4013C" w:rsidRPr="00D4013C" w:rsidRDefault="00D4013C" w:rsidP="00D4013C">
      <w:pPr>
        <w:numPr>
          <w:ilvl w:val="0"/>
          <w:numId w:val="170"/>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Не окажут никакого влияния на ваше мировоззрение</w:t>
      </w:r>
    </w:p>
    <w:p w:rsidR="00D4013C" w:rsidRPr="00D4013C" w:rsidRDefault="00D4013C" w:rsidP="00D4013C">
      <w:pPr>
        <w:numPr>
          <w:ilvl w:val="0"/>
          <w:numId w:val="170"/>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Заставят вас ограничить свои материальные потребности</w:t>
      </w:r>
    </w:p>
    <w:p w:rsidR="00D4013C" w:rsidRPr="00D4013C" w:rsidRDefault="00D4013C" w:rsidP="00D4013C">
      <w:pPr>
        <w:numPr>
          <w:ilvl w:val="0"/>
          <w:numId w:val="170"/>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Окажет влияние на выбор дальнейшей профессии</w:t>
      </w:r>
    </w:p>
    <w:p w:rsidR="00D4013C" w:rsidRPr="00D4013C" w:rsidRDefault="00D4013C" w:rsidP="00D4013C">
      <w:pPr>
        <w:numPr>
          <w:ilvl w:val="0"/>
          <w:numId w:val="165"/>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Занятия по данным курсам должны проводиться:</w:t>
      </w:r>
    </w:p>
    <w:p w:rsidR="00D4013C" w:rsidRPr="00D4013C" w:rsidRDefault="00D4013C" w:rsidP="00D4013C">
      <w:pPr>
        <w:numPr>
          <w:ilvl w:val="0"/>
          <w:numId w:val="168"/>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Только в школе</w:t>
      </w:r>
    </w:p>
    <w:p w:rsidR="00D4013C" w:rsidRPr="00D4013C" w:rsidRDefault="00D4013C" w:rsidP="00D4013C">
      <w:pPr>
        <w:numPr>
          <w:ilvl w:val="0"/>
          <w:numId w:val="168"/>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В виде экскурсий на различные объекты</w:t>
      </w:r>
    </w:p>
    <w:p w:rsidR="00D4013C" w:rsidRPr="00D4013C" w:rsidRDefault="00D4013C" w:rsidP="00D4013C">
      <w:pPr>
        <w:numPr>
          <w:ilvl w:val="0"/>
          <w:numId w:val="168"/>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При общении с представителями различных организаций за пределами школы</w:t>
      </w:r>
    </w:p>
    <w:p w:rsidR="00D4013C" w:rsidRPr="00D4013C" w:rsidRDefault="00D4013C" w:rsidP="00D4013C">
      <w:pPr>
        <w:numPr>
          <w:ilvl w:val="0"/>
          <w:numId w:val="165"/>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Интерес к подобным курсам по химии и экологии у вас сейчас:</w:t>
      </w:r>
    </w:p>
    <w:p w:rsidR="00D4013C" w:rsidRPr="00D4013C" w:rsidRDefault="00D4013C" w:rsidP="00D4013C">
      <w:pPr>
        <w:numPr>
          <w:ilvl w:val="0"/>
          <w:numId w:val="169"/>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Отсутствует</w:t>
      </w:r>
    </w:p>
    <w:p w:rsidR="00D4013C" w:rsidRPr="00D4013C" w:rsidRDefault="00D4013C" w:rsidP="00D4013C">
      <w:pPr>
        <w:numPr>
          <w:ilvl w:val="0"/>
          <w:numId w:val="169"/>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Иногда возникает</w:t>
      </w:r>
    </w:p>
    <w:p w:rsidR="00D4013C" w:rsidRPr="00D4013C" w:rsidRDefault="00D4013C" w:rsidP="00D4013C">
      <w:pPr>
        <w:numPr>
          <w:ilvl w:val="0"/>
          <w:numId w:val="169"/>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Постоянный</w:t>
      </w:r>
    </w:p>
    <w:p w:rsidR="00D4013C" w:rsidRPr="00D4013C" w:rsidRDefault="00D4013C" w:rsidP="00D4013C">
      <w:pPr>
        <w:numPr>
          <w:ilvl w:val="0"/>
          <w:numId w:val="165"/>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Участвовали ли вы уже в исследовательской и проектной деятельности по химии или экологии?</w:t>
      </w:r>
    </w:p>
    <w:p w:rsidR="00D4013C" w:rsidRPr="00D4013C" w:rsidRDefault="00D4013C" w:rsidP="00D4013C">
      <w:pPr>
        <w:numPr>
          <w:ilvl w:val="0"/>
          <w:numId w:val="171"/>
        </w:numPr>
        <w:tabs>
          <w:tab w:val="num" w:pos="1080"/>
        </w:tabs>
        <w:spacing w:after="0" w:line="240" w:lineRule="auto"/>
        <w:ind w:hanging="720"/>
        <w:rPr>
          <w:rFonts w:ascii="Times New Roman" w:hAnsi="Times New Roman" w:cs="Times New Roman"/>
          <w:sz w:val="24"/>
          <w:szCs w:val="24"/>
        </w:rPr>
      </w:pPr>
      <w:r w:rsidRPr="00D4013C">
        <w:rPr>
          <w:rFonts w:ascii="Times New Roman" w:hAnsi="Times New Roman" w:cs="Times New Roman"/>
          <w:sz w:val="24"/>
          <w:szCs w:val="24"/>
        </w:rPr>
        <w:t>Да</w:t>
      </w:r>
    </w:p>
    <w:p w:rsidR="00D4013C" w:rsidRPr="00D4013C" w:rsidRDefault="00D4013C" w:rsidP="00D4013C">
      <w:pPr>
        <w:numPr>
          <w:ilvl w:val="0"/>
          <w:numId w:val="171"/>
        </w:numPr>
        <w:tabs>
          <w:tab w:val="num" w:pos="1080"/>
        </w:tabs>
        <w:spacing w:after="0" w:line="240" w:lineRule="auto"/>
        <w:ind w:hanging="720"/>
        <w:rPr>
          <w:rFonts w:ascii="Times New Roman" w:hAnsi="Times New Roman" w:cs="Times New Roman"/>
          <w:sz w:val="24"/>
          <w:szCs w:val="24"/>
        </w:rPr>
      </w:pPr>
      <w:r w:rsidRPr="00D4013C">
        <w:rPr>
          <w:rFonts w:ascii="Times New Roman" w:hAnsi="Times New Roman" w:cs="Times New Roman"/>
          <w:sz w:val="24"/>
          <w:szCs w:val="24"/>
        </w:rPr>
        <w:t>Нет</w:t>
      </w:r>
    </w:p>
    <w:p w:rsidR="00D4013C" w:rsidRPr="00D4013C" w:rsidRDefault="00D4013C" w:rsidP="00D4013C">
      <w:pPr>
        <w:numPr>
          <w:ilvl w:val="0"/>
          <w:numId w:val="171"/>
        </w:numPr>
        <w:tabs>
          <w:tab w:val="num" w:pos="1080"/>
        </w:tabs>
        <w:spacing w:after="0" w:line="240" w:lineRule="auto"/>
        <w:ind w:hanging="720"/>
        <w:rPr>
          <w:rFonts w:ascii="Times New Roman" w:hAnsi="Times New Roman" w:cs="Times New Roman"/>
          <w:sz w:val="24"/>
          <w:szCs w:val="24"/>
        </w:rPr>
      </w:pPr>
      <w:r w:rsidRPr="00D4013C">
        <w:rPr>
          <w:rFonts w:ascii="Times New Roman" w:hAnsi="Times New Roman" w:cs="Times New Roman"/>
          <w:sz w:val="24"/>
          <w:szCs w:val="24"/>
        </w:rPr>
        <w:t>Разрабатываю сейчас</w:t>
      </w:r>
    </w:p>
    <w:p w:rsidR="00D4013C" w:rsidRPr="00D4013C" w:rsidRDefault="00D4013C" w:rsidP="00D4013C"/>
    <w:p w:rsidR="00D4013C" w:rsidRPr="00D4013C" w:rsidRDefault="00D4013C" w:rsidP="00D4013C">
      <w:pPr>
        <w:spacing w:after="0" w:line="240" w:lineRule="auto"/>
        <w:jc w:val="right"/>
        <w:rPr>
          <w:rFonts w:ascii="Times New Roman" w:eastAsia="Times New Roman" w:hAnsi="Times New Roman" w:cs="Times New Roman"/>
          <w:b/>
          <w:bCs/>
          <w:i/>
          <w:iCs/>
          <w:color w:val="000000"/>
          <w:sz w:val="24"/>
          <w:szCs w:val="24"/>
          <w:lang w:val="en-US" w:eastAsia="ru-RU"/>
        </w:rPr>
      </w:pPr>
    </w:p>
    <w:p w:rsidR="00D4013C" w:rsidRPr="00D4013C" w:rsidRDefault="00D4013C" w:rsidP="00D4013C">
      <w:pPr>
        <w:spacing w:after="0" w:line="240" w:lineRule="auto"/>
        <w:jc w:val="right"/>
        <w:rPr>
          <w:rFonts w:ascii="Times New Roman" w:eastAsia="Times New Roman" w:hAnsi="Times New Roman" w:cs="Times New Roman"/>
          <w:b/>
          <w:bCs/>
          <w:i/>
          <w:iCs/>
          <w:color w:val="000000"/>
          <w:sz w:val="24"/>
          <w:szCs w:val="24"/>
          <w:lang w:val="en-US" w:eastAsia="ru-RU"/>
        </w:rPr>
      </w:pPr>
    </w:p>
    <w:p w:rsidR="00D4013C" w:rsidRPr="00D4013C" w:rsidRDefault="00D4013C" w:rsidP="00D4013C">
      <w:pPr>
        <w:spacing w:after="0" w:line="240" w:lineRule="auto"/>
        <w:jc w:val="right"/>
        <w:rPr>
          <w:rFonts w:ascii="Times New Roman" w:eastAsia="Times New Roman" w:hAnsi="Times New Roman" w:cs="Times New Roman"/>
          <w:b/>
          <w:bCs/>
          <w:i/>
          <w:iCs/>
          <w:color w:val="000000"/>
          <w:sz w:val="24"/>
          <w:szCs w:val="24"/>
          <w:lang w:val="en-US" w:eastAsia="ru-RU"/>
        </w:rPr>
      </w:pPr>
    </w:p>
    <w:p w:rsidR="00D4013C" w:rsidRPr="00D4013C" w:rsidRDefault="00D4013C" w:rsidP="00D4013C">
      <w:pPr>
        <w:spacing w:after="0" w:line="240" w:lineRule="auto"/>
        <w:jc w:val="right"/>
        <w:rPr>
          <w:rFonts w:ascii="Times New Roman" w:eastAsia="Times New Roman" w:hAnsi="Times New Roman" w:cs="Times New Roman"/>
          <w:b/>
          <w:bCs/>
          <w:i/>
          <w:iCs/>
          <w:color w:val="000000"/>
          <w:sz w:val="24"/>
          <w:szCs w:val="24"/>
          <w:lang w:val="en-US" w:eastAsia="ru-RU"/>
        </w:rPr>
      </w:pPr>
    </w:p>
    <w:p w:rsidR="00D4013C" w:rsidRPr="00D4013C" w:rsidRDefault="00D4013C" w:rsidP="00D4013C">
      <w:pPr>
        <w:spacing w:after="0" w:line="240" w:lineRule="auto"/>
        <w:jc w:val="right"/>
        <w:rPr>
          <w:rFonts w:ascii="Times New Roman" w:eastAsia="Times New Roman" w:hAnsi="Times New Roman" w:cs="Times New Roman"/>
          <w:b/>
          <w:bCs/>
          <w:i/>
          <w:iCs/>
          <w:color w:val="000000"/>
          <w:sz w:val="24"/>
          <w:szCs w:val="24"/>
          <w:lang w:val="en-US" w:eastAsia="ru-RU"/>
        </w:rPr>
      </w:pPr>
    </w:p>
    <w:p w:rsidR="00D4013C" w:rsidRPr="00D4013C" w:rsidRDefault="00D4013C" w:rsidP="00D4013C">
      <w:pPr>
        <w:spacing w:after="0" w:line="240" w:lineRule="auto"/>
        <w:jc w:val="right"/>
        <w:rPr>
          <w:rFonts w:ascii="Times New Roman" w:eastAsia="Times New Roman" w:hAnsi="Times New Roman" w:cs="Times New Roman"/>
          <w:b/>
          <w:bCs/>
          <w:i/>
          <w:iCs/>
          <w:color w:val="000000"/>
          <w:sz w:val="24"/>
          <w:szCs w:val="24"/>
          <w:lang w:eastAsia="ru-RU"/>
        </w:rPr>
      </w:pPr>
      <w:r w:rsidRPr="00D4013C">
        <w:rPr>
          <w:rFonts w:ascii="Times New Roman" w:eastAsia="Times New Roman" w:hAnsi="Times New Roman" w:cs="Times New Roman"/>
          <w:b/>
          <w:bCs/>
          <w:i/>
          <w:iCs/>
          <w:color w:val="000000"/>
          <w:sz w:val="24"/>
          <w:szCs w:val="24"/>
          <w:lang w:eastAsia="ru-RU"/>
        </w:rPr>
        <w:t>Приложение 5.</w:t>
      </w: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Итоговая контрольная работа по неорганической химии</w:t>
      </w:r>
    </w:p>
    <w:p w:rsidR="00D4013C" w:rsidRPr="00D4013C" w:rsidRDefault="00D4013C" w:rsidP="00D4013C">
      <w:pPr>
        <w:spacing w:after="0" w:line="240" w:lineRule="auto"/>
        <w:jc w:val="center"/>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Вариант 1</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Часть 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Выберите из массива данных букву, соответствующую правиль</w:t>
      </w:r>
      <w:r w:rsidRPr="00D4013C">
        <w:rPr>
          <w:rFonts w:ascii="Times New Roman" w:eastAsia="Times New Roman" w:hAnsi="Times New Roman" w:cs="Times New Roman"/>
          <w:b/>
          <w:bCs/>
          <w:color w:val="000000"/>
          <w:sz w:val="24"/>
          <w:szCs w:val="24"/>
          <w:lang w:eastAsia="ru-RU"/>
        </w:rPr>
        <w:softHyphen/>
        <w:t>ному ответу:</w:t>
      </w:r>
    </w:p>
    <w:p w:rsidR="00D4013C" w:rsidRPr="00D4013C" w:rsidRDefault="00D4013C" w:rsidP="00D4013C">
      <w:pPr>
        <w:numPr>
          <w:ilvl w:val="0"/>
          <w:numId w:val="146"/>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Масса одного моля озона составляет 48 г.</w:t>
      </w:r>
    </w:p>
    <w:p w:rsidR="00D4013C" w:rsidRPr="00D4013C" w:rsidRDefault="00D4013C" w:rsidP="00D4013C">
      <w:pPr>
        <w:numPr>
          <w:ilvl w:val="0"/>
          <w:numId w:val="146"/>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Атом серы способен присоединять два электрона и образо</w:t>
      </w:r>
      <w:r w:rsidRPr="00D4013C">
        <w:rPr>
          <w:rFonts w:ascii="Times New Roman" w:eastAsia="Times New Roman" w:hAnsi="Times New Roman" w:cs="Times New Roman"/>
          <w:color w:val="000000"/>
          <w:sz w:val="24"/>
          <w:szCs w:val="24"/>
          <w:lang w:eastAsia="ru-RU"/>
        </w:rPr>
        <w:softHyphen/>
        <w:t xml:space="preserve">вывать частицу </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vertAlign w:val="superscript"/>
        </w:rPr>
        <w:t>2-</w:t>
      </w:r>
      <w:r w:rsidRPr="00D4013C">
        <w:rPr>
          <w:rFonts w:ascii="Times New Roman" w:eastAsia="Times New Roman" w:hAnsi="Times New Roman" w:cs="Times New Roman"/>
          <w:color w:val="000000"/>
          <w:sz w:val="24"/>
          <w:szCs w:val="24"/>
        </w:rPr>
        <w:t>.</w:t>
      </w:r>
    </w:p>
    <w:p w:rsidR="00D4013C" w:rsidRPr="00D4013C" w:rsidRDefault="00D4013C" w:rsidP="00D4013C">
      <w:pPr>
        <w:numPr>
          <w:ilvl w:val="0"/>
          <w:numId w:val="146"/>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Соединение хлорид кальция диссоциирует с образованием ионов кальция и хлора.</w:t>
      </w:r>
    </w:p>
    <w:p w:rsidR="00D4013C" w:rsidRPr="00D4013C" w:rsidRDefault="00D4013C" w:rsidP="00D4013C">
      <w:pPr>
        <w:numPr>
          <w:ilvl w:val="0"/>
          <w:numId w:val="146"/>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Платина многократно ускоряет процесс окисления ам</w:t>
      </w:r>
      <w:r w:rsidRPr="00D4013C">
        <w:rPr>
          <w:rFonts w:ascii="Times New Roman" w:eastAsia="Times New Roman" w:hAnsi="Times New Roman" w:cs="Times New Roman"/>
          <w:color w:val="000000"/>
          <w:sz w:val="24"/>
          <w:szCs w:val="24"/>
          <w:lang w:eastAsia="ru-RU"/>
        </w:rPr>
        <w:softHyphen/>
        <w:t>миака.</w:t>
      </w:r>
    </w:p>
    <w:p w:rsidR="00D4013C" w:rsidRPr="00D4013C" w:rsidRDefault="00D4013C" w:rsidP="00D4013C">
      <w:pPr>
        <w:numPr>
          <w:ilvl w:val="0"/>
          <w:numId w:val="146"/>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Вещество, слабый раствор которого в воде называют на</w:t>
      </w:r>
      <w:r w:rsidRPr="00D4013C">
        <w:rPr>
          <w:rFonts w:ascii="Times New Roman" w:eastAsia="Times New Roman" w:hAnsi="Times New Roman" w:cs="Times New Roman"/>
          <w:color w:val="000000"/>
          <w:sz w:val="24"/>
          <w:szCs w:val="24"/>
          <w:lang w:eastAsia="ru-RU"/>
        </w:rPr>
        <w:softHyphen/>
        <w:t>шатырным спиртом.</w:t>
      </w:r>
    </w:p>
    <w:p w:rsidR="00D4013C" w:rsidRPr="00D4013C" w:rsidRDefault="00D4013C" w:rsidP="00D4013C">
      <w:pPr>
        <w:numPr>
          <w:ilvl w:val="0"/>
          <w:numId w:val="146"/>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 состав молекулы медного купороса включены 5 молекул воды.</w:t>
      </w:r>
    </w:p>
    <w:p w:rsidR="00D4013C" w:rsidRPr="00D4013C" w:rsidRDefault="00D4013C" w:rsidP="00D4013C">
      <w:pPr>
        <w:spacing w:after="0" w:line="240" w:lineRule="auto"/>
        <w:ind w:left="360"/>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lastRenderedPageBreak/>
        <w:t>7.     При действии на азотную кислоту Р</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О</w:t>
      </w:r>
      <w:r w:rsidRPr="00D4013C">
        <w:rPr>
          <w:rFonts w:ascii="Times New Roman" w:eastAsia="Times New Roman" w:hAnsi="Times New Roman" w:cs="Times New Roman"/>
          <w:color w:val="000000"/>
          <w:sz w:val="24"/>
          <w:szCs w:val="24"/>
          <w:vertAlign w:val="subscript"/>
          <w:lang w:eastAsia="ru-RU"/>
        </w:rPr>
        <w:t>5</w:t>
      </w:r>
      <w:r w:rsidRPr="00D4013C">
        <w:rPr>
          <w:rFonts w:ascii="Times New Roman" w:eastAsia="Times New Roman" w:hAnsi="Times New Roman" w:cs="Times New Roman"/>
          <w:color w:val="000000"/>
          <w:sz w:val="24"/>
          <w:szCs w:val="24"/>
          <w:lang w:eastAsia="ru-RU"/>
        </w:rPr>
        <w:t xml:space="preserve"> образуется оксид азота (V).</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8.     Минерал, из которого можно получать серную кислоту и железо.</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9.     Малорастворимый гидроксид цинка вступает в реакцию не только с азотной кислотой, но и с гидроксидом калия.</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10.    Железный гвоздь взаимодействует с кислородом и водой, образуя нерастворимое соединение </w:t>
      </w:r>
      <w:r w:rsidRPr="00D4013C">
        <w:rPr>
          <w:rFonts w:ascii="Times New Roman" w:eastAsia="Times New Roman" w:hAnsi="Times New Roman" w:cs="Times New Roman"/>
          <w:color w:val="000000"/>
          <w:sz w:val="24"/>
          <w:szCs w:val="24"/>
          <w:lang w:val="en-US"/>
        </w:rPr>
        <w:t>Fe</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OH</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vertAlign w:val="subscript"/>
        </w:rPr>
        <w:t>3</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Массив данных</w:t>
      </w:r>
    </w:p>
    <w:tbl>
      <w:tblPr>
        <w:tblStyle w:val="9"/>
        <w:tblW w:w="0" w:type="auto"/>
        <w:tblLook w:val="04A0" w:firstRow="1" w:lastRow="0" w:firstColumn="1" w:lastColumn="0" w:noHBand="0" w:noVBand="1"/>
      </w:tblPr>
      <w:tblGrid>
        <w:gridCol w:w="3190"/>
        <w:gridCol w:w="3190"/>
        <w:gridCol w:w="3191"/>
      </w:tblGrid>
      <w:tr w:rsidR="00D4013C" w:rsidRPr="00D4013C" w:rsidTr="00516169">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 - Пирит</w:t>
            </w:r>
          </w:p>
        </w:tc>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 - Кристаллогидрат</w:t>
            </w:r>
          </w:p>
        </w:tc>
        <w:tc>
          <w:tcPr>
            <w:tcW w:w="3191"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 Амфотерность</w:t>
            </w:r>
          </w:p>
        </w:tc>
      </w:tr>
      <w:tr w:rsidR="00D4013C" w:rsidRPr="00D4013C" w:rsidTr="00516169">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 - Коррозия</w:t>
            </w:r>
          </w:p>
        </w:tc>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Д - Аммиак</w:t>
            </w:r>
          </w:p>
        </w:tc>
        <w:tc>
          <w:tcPr>
            <w:tcW w:w="3191"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Е – Молярная масса</w:t>
            </w:r>
          </w:p>
        </w:tc>
      </w:tr>
      <w:tr w:rsidR="00D4013C" w:rsidRPr="00D4013C" w:rsidTr="00516169">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Ж - Фосфин</w:t>
            </w:r>
          </w:p>
        </w:tc>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З – Массовая доля</w:t>
            </w:r>
          </w:p>
        </w:tc>
        <w:tc>
          <w:tcPr>
            <w:tcW w:w="3191"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 - Соль</w:t>
            </w:r>
          </w:p>
        </w:tc>
      </w:tr>
      <w:tr w:rsidR="00D4013C" w:rsidRPr="00D4013C" w:rsidTr="00516169">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 - Ангидрид</w:t>
            </w:r>
          </w:p>
        </w:tc>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Л - Катализатор</w:t>
            </w:r>
          </w:p>
        </w:tc>
        <w:tc>
          <w:tcPr>
            <w:tcW w:w="3191"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 - Ион</w:t>
            </w:r>
          </w:p>
        </w:tc>
      </w:tr>
    </w:tbl>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Часть 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Выберите из массива данных букву, соответствующую правиль</w:t>
      </w:r>
      <w:r w:rsidRPr="00D4013C">
        <w:rPr>
          <w:rFonts w:ascii="Times New Roman" w:eastAsia="Times New Roman" w:hAnsi="Times New Roman" w:cs="Times New Roman"/>
          <w:b/>
          <w:bCs/>
          <w:color w:val="000000"/>
          <w:sz w:val="24"/>
          <w:szCs w:val="24"/>
          <w:lang w:eastAsia="ru-RU"/>
        </w:rPr>
        <w:softHyphen/>
        <w:t>ному ответу:</w:t>
      </w:r>
    </w:p>
    <w:p w:rsidR="00D4013C" w:rsidRPr="00D4013C" w:rsidRDefault="00D4013C" w:rsidP="00D4013C">
      <w:pPr>
        <w:numPr>
          <w:ilvl w:val="0"/>
          <w:numId w:val="149"/>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Порядковый номер химического элемента, схема распре</w:t>
      </w:r>
      <w:r w:rsidRPr="00D4013C">
        <w:rPr>
          <w:rFonts w:ascii="Times New Roman" w:eastAsia="Times New Roman" w:hAnsi="Times New Roman" w:cs="Times New Roman"/>
          <w:color w:val="000000"/>
          <w:sz w:val="24"/>
          <w:szCs w:val="24"/>
          <w:lang w:eastAsia="ru-RU"/>
        </w:rPr>
        <w:softHyphen/>
        <w:t>деления электронов которого 2) 8) 3).</w:t>
      </w:r>
    </w:p>
    <w:p w:rsidR="00D4013C" w:rsidRPr="00D4013C" w:rsidRDefault="00D4013C" w:rsidP="00D4013C">
      <w:pPr>
        <w:numPr>
          <w:ilvl w:val="0"/>
          <w:numId w:val="149"/>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Валентность атома брома в соединении НВг0</w:t>
      </w:r>
      <w:r w:rsidRPr="00D4013C">
        <w:rPr>
          <w:rFonts w:ascii="Times New Roman" w:eastAsia="Times New Roman" w:hAnsi="Times New Roman" w:cs="Times New Roman"/>
          <w:color w:val="000000"/>
          <w:sz w:val="24"/>
          <w:szCs w:val="24"/>
          <w:vertAlign w:val="subscript"/>
          <w:lang w:eastAsia="ru-RU"/>
        </w:rPr>
        <w:t>2</w:t>
      </w:r>
    </w:p>
    <w:p w:rsidR="00D4013C" w:rsidRPr="00D4013C" w:rsidRDefault="00D4013C" w:rsidP="00D4013C">
      <w:pPr>
        <w:numPr>
          <w:ilvl w:val="0"/>
          <w:numId w:val="149"/>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Числовой значение степени окисления марганца в соеди</w:t>
      </w:r>
      <w:r w:rsidRPr="00D4013C">
        <w:rPr>
          <w:rFonts w:ascii="Times New Roman" w:eastAsia="Times New Roman" w:hAnsi="Times New Roman" w:cs="Times New Roman"/>
          <w:color w:val="000000"/>
          <w:sz w:val="24"/>
          <w:szCs w:val="24"/>
          <w:lang w:eastAsia="ru-RU"/>
        </w:rPr>
        <w:softHyphen/>
        <w:t>нении 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Мп0</w:t>
      </w:r>
      <w:r w:rsidRPr="00D4013C">
        <w:rPr>
          <w:rFonts w:ascii="Times New Roman" w:eastAsia="Times New Roman" w:hAnsi="Times New Roman" w:cs="Times New Roman"/>
          <w:color w:val="000000"/>
          <w:sz w:val="24"/>
          <w:szCs w:val="24"/>
          <w:vertAlign w:val="subscript"/>
          <w:lang w:eastAsia="ru-RU"/>
        </w:rPr>
        <w:t>4</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numPr>
          <w:ilvl w:val="0"/>
          <w:numId w:val="149"/>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Число отданных электронов в ходе процесса, схема кото</w:t>
      </w:r>
      <w:r w:rsidRPr="00D4013C">
        <w:rPr>
          <w:rFonts w:ascii="Times New Roman" w:eastAsia="Times New Roman" w:hAnsi="Times New Roman" w:cs="Times New Roman"/>
          <w:color w:val="000000"/>
          <w:sz w:val="24"/>
          <w:szCs w:val="24"/>
          <w:lang w:eastAsia="ru-RU"/>
        </w:rPr>
        <w:softHyphen/>
        <w:t>рого Э</w:t>
      </w:r>
      <w:r w:rsidRPr="00D4013C">
        <w:rPr>
          <w:rFonts w:ascii="Times New Roman" w:eastAsia="Times New Roman" w:hAnsi="Times New Roman" w:cs="Times New Roman"/>
          <w:color w:val="000000"/>
          <w:sz w:val="24"/>
          <w:szCs w:val="24"/>
          <w:vertAlign w:val="superscript"/>
          <w:lang w:eastAsia="ru-RU"/>
        </w:rPr>
        <w:t>-1</w:t>
      </w:r>
      <w:r w:rsidRPr="00D4013C">
        <w:rPr>
          <w:rFonts w:ascii="Times New Roman" w:eastAsia="Times New Roman" w:hAnsi="Times New Roman" w:cs="Times New Roman"/>
          <w:color w:val="000000"/>
          <w:sz w:val="24"/>
          <w:szCs w:val="24"/>
          <w:lang w:eastAsia="ru-RU"/>
        </w:rPr>
        <w:t xml:space="preserve"> → Э</w:t>
      </w:r>
      <w:r w:rsidRPr="00D4013C">
        <w:rPr>
          <w:rFonts w:ascii="Times New Roman" w:eastAsia="Times New Roman" w:hAnsi="Times New Roman" w:cs="Times New Roman"/>
          <w:color w:val="000000"/>
          <w:sz w:val="24"/>
          <w:szCs w:val="24"/>
          <w:vertAlign w:val="superscript"/>
          <w:lang w:eastAsia="ru-RU"/>
        </w:rPr>
        <w:t>+3</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numPr>
          <w:ilvl w:val="0"/>
          <w:numId w:val="149"/>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Простое вещество, представляющее собой при обычных условиях темно-коричневую летучую жидкость с резким запахом, частично растворяющуюся и взаимодейству</w:t>
      </w:r>
      <w:r w:rsidRPr="00D4013C">
        <w:rPr>
          <w:rFonts w:ascii="Times New Roman" w:eastAsia="Times New Roman" w:hAnsi="Times New Roman" w:cs="Times New Roman"/>
          <w:color w:val="000000"/>
          <w:sz w:val="24"/>
          <w:szCs w:val="24"/>
          <w:lang w:eastAsia="ru-RU"/>
        </w:rPr>
        <w:softHyphen/>
        <w:t>ющую с водой (для ответа подсчитать количество букв в названии).</w:t>
      </w:r>
    </w:p>
    <w:p w:rsidR="00D4013C" w:rsidRPr="00D4013C" w:rsidRDefault="00D4013C" w:rsidP="00D4013C">
      <w:pPr>
        <w:numPr>
          <w:ilvl w:val="0"/>
          <w:numId w:val="149"/>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Сумма коэффициентов в уравнении электролитической диссоциации сульфата алюминия.</w:t>
      </w:r>
    </w:p>
    <w:p w:rsidR="00D4013C" w:rsidRPr="00D4013C" w:rsidRDefault="00D4013C" w:rsidP="00D4013C">
      <w:pPr>
        <w:numPr>
          <w:ilvl w:val="0"/>
          <w:numId w:val="149"/>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Массовая доля кислорода в соединении, образующемся при растворении калия в воде (в %, ответ округлить до целого числа).</w:t>
      </w:r>
    </w:p>
    <w:p w:rsidR="00D4013C" w:rsidRPr="00D4013C" w:rsidRDefault="00D4013C" w:rsidP="00D4013C">
      <w:pPr>
        <w:numPr>
          <w:ilvl w:val="0"/>
          <w:numId w:val="149"/>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Количество возможных химических взаимодействий в наборе веществ: </w:t>
      </w:r>
      <w:r w:rsidRPr="00D4013C">
        <w:rPr>
          <w:rFonts w:ascii="Times New Roman" w:eastAsia="Times New Roman" w:hAnsi="Times New Roman" w:cs="Times New Roman"/>
          <w:color w:val="000000"/>
          <w:sz w:val="24"/>
          <w:szCs w:val="24"/>
          <w:lang w:val="en-US"/>
        </w:rPr>
        <w:t>Al</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val="en-US"/>
        </w:rPr>
        <w:t>NaOH</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НС</w:t>
      </w:r>
      <w:r w:rsidRPr="00D4013C">
        <w:rPr>
          <w:rFonts w:ascii="Times New Roman" w:eastAsia="Times New Roman" w:hAnsi="Times New Roman" w:cs="Times New Roman"/>
          <w:color w:val="000000"/>
          <w:sz w:val="24"/>
          <w:szCs w:val="24"/>
          <w:lang w:val="en-US" w:eastAsia="ru-RU"/>
        </w:rPr>
        <w:t>l</w:t>
      </w:r>
      <w:r w:rsidRPr="00D4013C">
        <w:rPr>
          <w:rFonts w:ascii="Times New Roman" w:eastAsia="Times New Roman" w:hAnsi="Times New Roman" w:cs="Times New Roman"/>
          <w:color w:val="000000"/>
          <w:sz w:val="24"/>
          <w:szCs w:val="24"/>
          <w:lang w:eastAsia="ru-RU"/>
        </w:rPr>
        <w:t xml:space="preserve">; </w:t>
      </w:r>
      <w:r w:rsidRPr="00D4013C">
        <w:rPr>
          <w:rFonts w:ascii="Times New Roman" w:eastAsia="Times New Roman" w:hAnsi="Times New Roman" w:cs="Times New Roman"/>
          <w:color w:val="000000"/>
          <w:sz w:val="24"/>
          <w:szCs w:val="24"/>
          <w:lang w:val="en-US"/>
        </w:rPr>
        <w:t>CuCl</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w:t>
      </w:r>
    </w:p>
    <w:p w:rsidR="00D4013C" w:rsidRPr="00D4013C" w:rsidRDefault="00D4013C" w:rsidP="00D4013C">
      <w:pPr>
        <w:numPr>
          <w:ilvl w:val="0"/>
          <w:numId w:val="149"/>
        </w:numPr>
        <w:spacing w:after="0" w:line="240" w:lineRule="auto"/>
        <w:rPr>
          <w:rFonts w:ascii="Times New Roman" w:eastAsia="Times New Roman" w:hAnsi="Times New Roman" w:cs="Times New Roman"/>
          <w:color w:val="000000"/>
          <w:sz w:val="24"/>
          <w:szCs w:val="24"/>
        </w:rPr>
      </w:pPr>
      <w:r w:rsidRPr="00D4013C">
        <w:rPr>
          <w:rFonts w:ascii="Times New Roman" w:eastAsia="Times New Roman" w:hAnsi="Times New Roman" w:cs="Times New Roman"/>
          <w:color w:val="000000"/>
          <w:sz w:val="24"/>
          <w:szCs w:val="24"/>
          <w:lang w:eastAsia="ru-RU"/>
        </w:rPr>
        <w:t xml:space="preserve">Масса </w:t>
      </w:r>
      <w:r w:rsidRPr="00D4013C">
        <w:rPr>
          <w:rFonts w:ascii="Times New Roman" w:eastAsia="Times New Roman" w:hAnsi="Times New Roman" w:cs="Times New Roman"/>
          <w:color w:val="000000"/>
          <w:sz w:val="24"/>
          <w:szCs w:val="24"/>
        </w:rPr>
        <w:t xml:space="preserve">0,1 </w:t>
      </w:r>
      <w:r w:rsidRPr="00D4013C">
        <w:rPr>
          <w:rFonts w:ascii="Times New Roman" w:eastAsia="Times New Roman" w:hAnsi="Times New Roman" w:cs="Times New Roman"/>
          <w:color w:val="000000"/>
          <w:sz w:val="24"/>
          <w:szCs w:val="24"/>
          <w:lang w:eastAsia="ru-RU"/>
        </w:rPr>
        <w:t>моль соединения железа Х</w:t>
      </w:r>
      <w:r w:rsidRPr="00D4013C">
        <w:rPr>
          <w:rFonts w:ascii="Times New Roman" w:eastAsia="Times New Roman" w:hAnsi="Times New Roman" w:cs="Times New Roman"/>
          <w:color w:val="000000"/>
          <w:sz w:val="24"/>
          <w:szCs w:val="24"/>
          <w:vertAlign w:val="subscript"/>
          <w:lang w:eastAsia="ru-RU"/>
        </w:rPr>
        <w:t>3</w:t>
      </w:r>
      <w:r w:rsidRPr="00D4013C">
        <w:rPr>
          <w:rFonts w:ascii="Times New Roman" w:eastAsia="Times New Roman" w:hAnsi="Times New Roman" w:cs="Times New Roman"/>
          <w:color w:val="000000"/>
          <w:sz w:val="24"/>
          <w:szCs w:val="24"/>
          <w:lang w:eastAsia="ru-RU"/>
        </w:rPr>
        <w:t xml:space="preserve"> в цепи последова</w:t>
      </w:r>
      <w:r w:rsidRPr="00D4013C">
        <w:rPr>
          <w:rFonts w:ascii="Times New Roman" w:eastAsia="Times New Roman" w:hAnsi="Times New Roman" w:cs="Times New Roman"/>
          <w:color w:val="000000"/>
          <w:sz w:val="24"/>
          <w:szCs w:val="24"/>
          <w:lang w:eastAsia="ru-RU"/>
        </w:rPr>
        <w:softHyphen/>
        <w:t>тельных превращений: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val="en-US"/>
        </w:rPr>
        <w:t>Fe</w:t>
      </w:r>
      <w:r w:rsidRPr="00D4013C">
        <w:rPr>
          <w:rFonts w:ascii="Times New Roman" w:eastAsia="Times New Roman" w:hAnsi="Times New Roman" w:cs="Times New Roman"/>
          <w:color w:val="000000"/>
          <w:sz w:val="24"/>
          <w:szCs w:val="24"/>
        </w:rPr>
        <w:tab/>
      </w:r>
      <w:r w:rsidRPr="00D4013C">
        <w:rPr>
          <w:rFonts w:ascii="Times New Roman" w:eastAsia="Times New Roman" w:hAnsi="Times New Roman" w:cs="Times New Roman"/>
          <w:color w:val="000000"/>
          <w:sz w:val="24"/>
          <w:szCs w:val="24"/>
          <w:lang w:val="en-US"/>
        </w:rPr>
        <w:t>Cl</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ab/>
        <w:t xml:space="preserve">    +</w:t>
      </w:r>
      <w:r w:rsidRPr="00D4013C">
        <w:rPr>
          <w:rFonts w:ascii="Times New Roman" w:eastAsia="Times New Roman" w:hAnsi="Times New Roman" w:cs="Times New Roman"/>
          <w:color w:val="000000"/>
          <w:sz w:val="24"/>
          <w:szCs w:val="24"/>
          <w:lang w:val="en-US"/>
        </w:rPr>
        <w:t>NaOHt</w:t>
      </w:r>
      <w:r w:rsidRPr="00D4013C">
        <w:rPr>
          <w:rFonts w:ascii="Times New Roman" w:eastAsia="Times New Roman" w:hAnsi="Times New Roman" w:cs="Times New Roman"/>
          <w:color w:val="000000"/>
          <w:sz w:val="24"/>
          <w:szCs w:val="24"/>
        </w:rPr>
        <w: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val="en-US"/>
        </w:rPr>
        <w:t>HCl</w:t>
      </w:r>
      <w:r w:rsidRPr="00D4013C">
        <w:rPr>
          <w:rFonts w:ascii="Times New Roman" w:eastAsia="Times New Roman" w:hAnsi="Times New Roman" w:cs="Times New Roman"/>
          <w:color w:val="000000"/>
          <w:sz w:val="24"/>
          <w:szCs w:val="24"/>
        </w:rPr>
        <w:tab/>
      </w:r>
      <w:r w:rsidRPr="00D4013C">
        <w:rPr>
          <w:rFonts w:ascii="Times New Roman" w:eastAsia="Times New Roman" w:hAnsi="Times New Roman" w:cs="Times New Roman"/>
          <w:color w:val="000000"/>
          <w:spacing w:val="30"/>
          <w:sz w:val="24"/>
          <w:szCs w:val="24"/>
        </w:rPr>
        <w:t xml:space="preserve">→   </w:t>
      </w:r>
      <w:r w:rsidRPr="00D4013C">
        <w:rPr>
          <w:rFonts w:ascii="Times New Roman" w:eastAsia="Times New Roman" w:hAnsi="Times New Roman" w:cs="Times New Roman"/>
          <w:color w:val="000000"/>
          <w:spacing w:val="30"/>
          <w:sz w:val="24"/>
          <w:szCs w:val="24"/>
          <w:lang w:val="en-US"/>
        </w:rPr>
        <w:t>X</w:t>
      </w:r>
      <w:r w:rsidRPr="00D4013C">
        <w:rPr>
          <w:rFonts w:ascii="Times New Roman" w:eastAsia="Times New Roman" w:hAnsi="Times New Roman" w:cs="Times New Roman"/>
          <w:color w:val="000000"/>
          <w:spacing w:val="30"/>
          <w:sz w:val="24"/>
          <w:szCs w:val="24"/>
        </w:rPr>
        <w:t xml:space="preserve"> →  </w:t>
      </w:r>
      <w:r w:rsidRPr="00D4013C">
        <w:rPr>
          <w:rFonts w:ascii="Times New Roman" w:eastAsia="Times New Roman" w:hAnsi="Times New Roman" w:cs="Times New Roman"/>
          <w:color w:val="000000"/>
          <w:spacing w:val="30"/>
          <w:sz w:val="24"/>
          <w:szCs w:val="24"/>
          <w:lang w:val="en-US"/>
        </w:rPr>
        <w:t>X</w:t>
      </w:r>
      <w:r w:rsidRPr="00D4013C">
        <w:rPr>
          <w:rFonts w:ascii="Times New Roman" w:eastAsia="Times New Roman" w:hAnsi="Times New Roman" w:cs="Times New Roman"/>
          <w:color w:val="000000"/>
          <w:spacing w:val="30"/>
          <w:sz w:val="24"/>
          <w:szCs w:val="24"/>
          <w:vertAlign w:val="subscript"/>
        </w:rPr>
        <w:t>1</w:t>
      </w:r>
      <w:r w:rsidRPr="00D4013C">
        <w:rPr>
          <w:rFonts w:ascii="Times New Roman" w:eastAsia="Times New Roman" w:hAnsi="Times New Roman" w:cs="Times New Roman"/>
          <w:color w:val="000000"/>
          <w:sz w:val="24"/>
          <w:szCs w:val="24"/>
        </w:rPr>
        <w:t xml:space="preserve">     →     </w:t>
      </w:r>
      <w:r w:rsidRPr="00D4013C">
        <w:rPr>
          <w:rFonts w:ascii="Times New Roman" w:eastAsia="Times New Roman" w:hAnsi="Times New Roman" w:cs="Times New Roman"/>
          <w:color w:val="000000"/>
          <w:sz w:val="24"/>
          <w:szCs w:val="24"/>
          <w:lang w:val="en-US"/>
        </w:rPr>
        <w:t>X</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 xml:space="preserve">   →   </w:t>
      </w:r>
      <w:r w:rsidRPr="00D4013C">
        <w:rPr>
          <w:rFonts w:ascii="Times New Roman" w:eastAsia="Times New Roman" w:hAnsi="Times New Roman" w:cs="Times New Roman"/>
          <w:color w:val="000000"/>
          <w:sz w:val="24"/>
          <w:szCs w:val="24"/>
          <w:lang w:val="en-US"/>
        </w:rPr>
        <w:t>X</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rPr>
        <w:t>.</w:t>
      </w:r>
    </w:p>
    <w:p w:rsidR="00D4013C" w:rsidRPr="00D4013C" w:rsidRDefault="00D4013C" w:rsidP="00D4013C">
      <w:pPr>
        <w:numPr>
          <w:ilvl w:val="0"/>
          <w:numId w:val="149"/>
        </w:num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Число, которое показывает, во сколько раз возрастет ско</w:t>
      </w:r>
      <w:r w:rsidRPr="00D4013C">
        <w:rPr>
          <w:rFonts w:ascii="Times New Roman" w:eastAsia="Times New Roman" w:hAnsi="Times New Roman" w:cs="Times New Roman"/>
          <w:color w:val="000000"/>
          <w:sz w:val="24"/>
          <w:szCs w:val="24"/>
          <w:lang w:eastAsia="ru-RU"/>
        </w:rPr>
        <w:softHyphen/>
        <w:t xml:space="preserve">рость прямой химической реакции </w:t>
      </w:r>
      <w:r w:rsidRPr="00D4013C">
        <w:rPr>
          <w:rFonts w:ascii="Times New Roman" w:eastAsia="Times New Roman" w:hAnsi="Times New Roman" w:cs="Times New Roman"/>
          <w:smallCaps/>
          <w:color w:val="000000"/>
          <w:sz w:val="24"/>
          <w:szCs w:val="24"/>
        </w:rPr>
        <w:t xml:space="preserve"> 2</w:t>
      </w:r>
      <w:r w:rsidRPr="00D4013C">
        <w:rPr>
          <w:rFonts w:ascii="Times New Roman" w:eastAsia="Times New Roman" w:hAnsi="Times New Roman" w:cs="Times New Roman"/>
          <w:smallCaps/>
          <w:color w:val="000000"/>
          <w:sz w:val="24"/>
          <w:szCs w:val="24"/>
          <w:lang w:val="en-US"/>
        </w:rPr>
        <w:t>N</w:t>
      </w:r>
      <w:r w:rsidRPr="00D4013C">
        <w:rPr>
          <w:rFonts w:ascii="Times New Roman" w:eastAsia="Times New Roman" w:hAnsi="Times New Roman" w:cs="Times New Roman"/>
          <w:smallCaps/>
          <w:color w:val="000000"/>
          <w:sz w:val="24"/>
          <w:szCs w:val="24"/>
        </w:rPr>
        <w:t>0 + 0</w:t>
      </w:r>
      <w:r w:rsidRPr="00D4013C">
        <w:rPr>
          <w:rFonts w:ascii="Times New Roman" w:eastAsia="Times New Roman" w:hAnsi="Times New Roman" w:cs="Times New Roman"/>
          <w:smallCaps/>
          <w:color w:val="000000"/>
          <w:sz w:val="24"/>
          <w:szCs w:val="24"/>
          <w:vertAlign w:val="subscript"/>
        </w:rPr>
        <w:t xml:space="preserve">2  </w:t>
      </w:r>
      <w:r w:rsidRPr="00D4013C">
        <w:rPr>
          <w:rFonts w:ascii="Times New Roman" w:eastAsia="Times New Roman" w:hAnsi="Times New Roman" w:cs="Times New Roman"/>
          <w:smallCaps/>
          <w:color w:val="000000"/>
          <w:sz w:val="24"/>
          <w:szCs w:val="24"/>
        </w:rPr>
        <w:t>↔ 2</w:t>
      </w:r>
      <w:r w:rsidRPr="00D4013C">
        <w:rPr>
          <w:rFonts w:ascii="Times New Roman" w:eastAsia="Times New Roman" w:hAnsi="Times New Roman" w:cs="Times New Roman"/>
          <w:smallCaps/>
          <w:color w:val="000000"/>
          <w:sz w:val="24"/>
          <w:szCs w:val="24"/>
          <w:lang w:val="en-US"/>
        </w:rPr>
        <w:t>N</w:t>
      </w:r>
      <w:r w:rsidRPr="00D4013C">
        <w:rPr>
          <w:rFonts w:ascii="Times New Roman" w:eastAsia="Times New Roman" w:hAnsi="Times New Roman" w:cs="Times New Roman"/>
          <w:smallCaps/>
          <w:color w:val="000000"/>
          <w:sz w:val="24"/>
          <w:szCs w:val="24"/>
        </w:rPr>
        <w:t>0</w:t>
      </w:r>
      <w:r w:rsidRPr="00D4013C">
        <w:rPr>
          <w:rFonts w:ascii="Times New Roman" w:eastAsia="Times New Roman" w:hAnsi="Times New Roman" w:cs="Times New Roman"/>
          <w:smallCaps/>
          <w:color w:val="000000"/>
          <w:sz w:val="24"/>
          <w:szCs w:val="24"/>
          <w:vertAlign w:val="subscript"/>
        </w:rPr>
        <w:t>2</w:t>
      </w:r>
      <w:r w:rsidRPr="00D4013C">
        <w:rPr>
          <w:rFonts w:ascii="Times New Roman" w:eastAsia="Times New Roman" w:hAnsi="Times New Roman" w:cs="Times New Roman"/>
          <w:smallCaps/>
          <w:color w:val="000000"/>
          <w:sz w:val="24"/>
          <w:szCs w:val="24"/>
          <w:vertAlign w:val="subscript"/>
          <w:lang w:val="en-US"/>
        </w:rPr>
        <w:t>j</w:t>
      </w:r>
      <w:r w:rsidRPr="00D4013C">
        <w:rPr>
          <w:rFonts w:ascii="Times New Roman" w:eastAsia="Times New Roman" w:hAnsi="Times New Roman" w:cs="Times New Roman"/>
          <w:color w:val="000000"/>
          <w:sz w:val="24"/>
          <w:szCs w:val="24"/>
          <w:lang w:eastAsia="ru-RU"/>
        </w:rPr>
        <w:t>если концентрацию оксида азота (II) увеличить в 4 раза?</w:t>
      </w:r>
    </w:p>
    <w:p w:rsidR="00D4013C" w:rsidRPr="00D4013C" w:rsidRDefault="00D4013C" w:rsidP="00D4013C">
      <w:pPr>
        <w:spacing w:after="0" w:line="240" w:lineRule="auto"/>
        <w:rPr>
          <w:rFonts w:ascii="Times New Roman" w:eastAsia="Times New Roman" w:hAnsi="Times New Roman" w:cs="Times New Roman"/>
          <w:color w:val="000000"/>
          <w:sz w:val="24"/>
          <w:szCs w:val="24"/>
          <w:lang w:val="en-US" w:eastAsia="ru-RU"/>
        </w:rPr>
      </w:pPr>
      <w:r w:rsidRPr="00D4013C">
        <w:rPr>
          <w:rFonts w:ascii="Times New Roman" w:eastAsia="Times New Roman" w:hAnsi="Times New Roman" w:cs="Times New Roman"/>
          <w:color w:val="000000"/>
          <w:sz w:val="24"/>
          <w:szCs w:val="24"/>
          <w:lang w:eastAsia="ru-RU"/>
        </w:rPr>
        <w:t>Массив данных</w:t>
      </w:r>
    </w:p>
    <w:tbl>
      <w:tblPr>
        <w:tblStyle w:val="9"/>
        <w:tblW w:w="0" w:type="auto"/>
        <w:tblLook w:val="04A0" w:firstRow="1" w:lastRow="0" w:firstColumn="1" w:lastColumn="0" w:noHBand="0" w:noVBand="1"/>
      </w:tblPr>
      <w:tblGrid>
        <w:gridCol w:w="1595"/>
        <w:gridCol w:w="1595"/>
        <w:gridCol w:w="1595"/>
        <w:gridCol w:w="1595"/>
        <w:gridCol w:w="1595"/>
        <w:gridCol w:w="1596"/>
      </w:tblGrid>
      <w:tr w:rsidR="00D4013C" w:rsidRPr="00D4013C" w:rsidTr="00516169">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1</w:t>
            </w:r>
          </w:p>
        </w:tc>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2</w:t>
            </w:r>
          </w:p>
        </w:tc>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3</w:t>
            </w:r>
          </w:p>
        </w:tc>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4</w:t>
            </w:r>
          </w:p>
        </w:tc>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5</w:t>
            </w:r>
          </w:p>
        </w:tc>
        <w:tc>
          <w:tcPr>
            <w:tcW w:w="1596"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Е</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6</w:t>
            </w:r>
          </w:p>
        </w:tc>
      </w:tr>
      <w:tr w:rsidR="00D4013C" w:rsidRPr="00D4013C" w:rsidTr="00516169">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Ж</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7</w:t>
            </w:r>
          </w:p>
        </w:tc>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З</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8  </w:t>
            </w:r>
          </w:p>
        </w:tc>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9</w:t>
            </w:r>
          </w:p>
        </w:tc>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13</w:t>
            </w:r>
          </w:p>
        </w:tc>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Л</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16</w:t>
            </w:r>
          </w:p>
        </w:tc>
        <w:tc>
          <w:tcPr>
            <w:tcW w:w="1596"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29</w:t>
            </w:r>
          </w:p>
        </w:tc>
      </w:tr>
    </w:tbl>
    <w:p w:rsidR="00D4013C" w:rsidRPr="00D4013C" w:rsidRDefault="00D4013C" w:rsidP="00D4013C">
      <w:pPr>
        <w:spacing w:after="0" w:line="240" w:lineRule="auto"/>
        <w:jc w:val="center"/>
        <w:rPr>
          <w:rFonts w:ascii="Times New Roman" w:eastAsia="Times New Roman" w:hAnsi="Times New Roman" w:cs="Times New Roman"/>
          <w:b/>
          <w:bCs/>
          <w:color w:val="000000"/>
          <w:sz w:val="24"/>
          <w:szCs w:val="24"/>
          <w:lang w:eastAsia="ru-RU"/>
        </w:rPr>
      </w:pPr>
    </w:p>
    <w:p w:rsidR="00D4013C" w:rsidRPr="00D4013C" w:rsidRDefault="00D4013C" w:rsidP="00D4013C">
      <w:pPr>
        <w:spacing w:after="0" w:line="240" w:lineRule="auto"/>
        <w:jc w:val="center"/>
        <w:rPr>
          <w:rFonts w:ascii="Times New Roman" w:eastAsia="Times New Roman" w:hAnsi="Times New Roman" w:cs="Times New Roman"/>
          <w:b/>
          <w:bCs/>
          <w:color w:val="000000"/>
          <w:sz w:val="24"/>
          <w:szCs w:val="24"/>
          <w:lang w:val="en-US" w:eastAsia="ru-RU"/>
        </w:rPr>
      </w:pPr>
    </w:p>
    <w:p w:rsidR="00D4013C" w:rsidRPr="00D4013C" w:rsidRDefault="00D4013C" w:rsidP="00D4013C">
      <w:pPr>
        <w:spacing w:after="0" w:line="240" w:lineRule="auto"/>
        <w:jc w:val="center"/>
        <w:rPr>
          <w:rFonts w:ascii="Times New Roman" w:eastAsia="Times New Roman" w:hAnsi="Times New Roman" w:cs="Times New Roman"/>
          <w:b/>
          <w:bCs/>
          <w:color w:val="000000"/>
          <w:sz w:val="24"/>
          <w:szCs w:val="24"/>
          <w:lang w:val="en-US" w:eastAsia="ru-RU"/>
        </w:rPr>
      </w:pPr>
    </w:p>
    <w:p w:rsidR="00D4013C" w:rsidRPr="00D4013C" w:rsidRDefault="00D4013C" w:rsidP="00D4013C">
      <w:pPr>
        <w:spacing w:after="0" w:line="240" w:lineRule="auto"/>
        <w:jc w:val="center"/>
        <w:rPr>
          <w:rFonts w:ascii="Times New Roman" w:eastAsia="Times New Roman" w:hAnsi="Times New Roman" w:cs="Times New Roman"/>
          <w:b/>
          <w:bCs/>
          <w:color w:val="000000"/>
          <w:sz w:val="24"/>
          <w:szCs w:val="24"/>
          <w:lang w:val="en-US" w:eastAsia="ru-RU"/>
        </w:rPr>
      </w:pPr>
    </w:p>
    <w:p w:rsidR="00D4013C" w:rsidRPr="00D4013C" w:rsidRDefault="00D4013C" w:rsidP="00D4013C">
      <w:pPr>
        <w:spacing w:after="0" w:line="240" w:lineRule="auto"/>
        <w:jc w:val="center"/>
        <w:rPr>
          <w:rFonts w:ascii="Times New Roman" w:eastAsia="Times New Roman" w:hAnsi="Times New Roman" w:cs="Times New Roman"/>
          <w:b/>
          <w:bCs/>
          <w:color w:val="000000"/>
          <w:sz w:val="24"/>
          <w:szCs w:val="24"/>
          <w:lang w:val="en-US" w:eastAsia="ru-RU"/>
        </w:rPr>
      </w:pPr>
    </w:p>
    <w:p w:rsidR="00D4013C" w:rsidRPr="00D4013C" w:rsidRDefault="00D4013C" w:rsidP="00D4013C">
      <w:pPr>
        <w:spacing w:after="0" w:line="240" w:lineRule="auto"/>
        <w:jc w:val="center"/>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Вариант 2</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Часть 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Выберите из массива данных букву, соответствующую правиль</w:t>
      </w:r>
      <w:r w:rsidRPr="00D4013C">
        <w:rPr>
          <w:rFonts w:ascii="Times New Roman" w:eastAsia="Times New Roman" w:hAnsi="Times New Roman" w:cs="Times New Roman"/>
          <w:b/>
          <w:bCs/>
          <w:color w:val="000000"/>
          <w:sz w:val="24"/>
          <w:szCs w:val="24"/>
          <w:lang w:eastAsia="ru-RU"/>
        </w:rPr>
        <w:softHyphen/>
        <w:t>ному ответу:</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footnoteRef/>
      </w:r>
      <w:r w:rsidRPr="00D4013C">
        <w:rPr>
          <w:rFonts w:ascii="Times New Roman" w:eastAsia="Times New Roman" w:hAnsi="Times New Roman" w:cs="Times New Roman"/>
          <w:color w:val="000000"/>
          <w:sz w:val="24"/>
          <w:szCs w:val="24"/>
          <w:lang w:eastAsia="ru-RU"/>
        </w:rPr>
        <w:t>. При сгорании 80 г кальция выделяется 1270 кДж теплоты.</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2. Аллотропная модификация элемента углерода.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w:t>
      </w:r>
      <w:r w:rsidRPr="00D4013C">
        <w:rPr>
          <w:rFonts w:ascii="Times New Roman" w:eastAsia="Times New Roman" w:hAnsi="Times New Roman" w:cs="Times New Roman"/>
          <w:color w:val="000000"/>
          <w:sz w:val="24"/>
          <w:szCs w:val="24"/>
          <w:lang w:eastAsia="ru-RU"/>
        </w:rPr>
        <w:t xml:space="preserve"> Самое распространенное на земле соединение кислорода.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4. Хлорид натрия образован за счет электростатического притяжения частиц </w:t>
      </w:r>
      <w:r w:rsidRPr="00D4013C">
        <w:rPr>
          <w:rFonts w:ascii="Times New Roman" w:eastAsia="Times New Roman" w:hAnsi="Times New Roman" w:cs="Times New Roman"/>
          <w:color w:val="000000"/>
          <w:sz w:val="24"/>
          <w:szCs w:val="24"/>
          <w:lang w:val="en-US"/>
        </w:rPr>
        <w:t>Na</w:t>
      </w:r>
      <w:r w:rsidRPr="00D4013C">
        <w:rPr>
          <w:rFonts w:ascii="Times New Roman" w:eastAsia="Times New Roman" w:hAnsi="Times New Roman" w:cs="Times New Roman"/>
          <w:color w:val="000000"/>
          <w:sz w:val="24"/>
          <w:szCs w:val="24"/>
          <w:vertAlign w:val="superscript"/>
          <w:lang w:eastAsia="ru-RU"/>
        </w:rPr>
        <w:t>+</w:t>
      </w:r>
      <w:r w:rsidRPr="00D4013C">
        <w:rPr>
          <w:rFonts w:ascii="Times New Roman" w:eastAsia="Times New Roman" w:hAnsi="Times New Roman" w:cs="Times New Roman"/>
          <w:color w:val="000000"/>
          <w:sz w:val="24"/>
          <w:szCs w:val="24"/>
          <w:lang w:eastAsia="ru-RU"/>
        </w:rPr>
        <w:t xml:space="preserve"> и С</w:t>
      </w:r>
      <w:r w:rsidRPr="00D4013C">
        <w:rPr>
          <w:rFonts w:ascii="Times New Roman" w:eastAsia="Times New Roman" w:hAnsi="Times New Roman" w:cs="Times New Roman"/>
          <w:color w:val="000000"/>
          <w:sz w:val="24"/>
          <w:szCs w:val="24"/>
          <w:lang w:val="en-US" w:eastAsia="ru-RU"/>
        </w:rPr>
        <w:t>l</w:t>
      </w:r>
      <w:r w:rsidRPr="00D4013C">
        <w:rPr>
          <w:rFonts w:ascii="Times New Roman" w:eastAsia="Times New Roman" w:hAnsi="Times New Roman" w:cs="Times New Roman"/>
          <w:color w:val="000000"/>
          <w:sz w:val="24"/>
          <w:szCs w:val="24"/>
          <w:vertAlign w:val="superscript"/>
          <w:lang w:eastAsia="ru-RU"/>
        </w:rPr>
        <w:t>-</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5. Серо-черное непрозрачное вещество, кристаллическая решетка которого состоит из слоев шестиугольников.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6. Реакция взаимодействия магния с кислородом протекает с выделением теплоты и света.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7. Ядовитое, легковоспламеняющееся вещество, которое оставляет труднозаживающие ожоги.</w:t>
      </w:r>
    </w:p>
    <w:p w:rsidR="00D4013C" w:rsidRPr="00D4013C" w:rsidRDefault="00D4013C" w:rsidP="00D4013C">
      <w:pPr>
        <w:numPr>
          <w:ilvl w:val="0"/>
          <w:numId w:val="1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Химическое соединение, которое получают из атмосфер</w:t>
      </w:r>
      <w:r w:rsidRPr="00D4013C">
        <w:rPr>
          <w:rFonts w:ascii="Times New Roman" w:eastAsia="Times New Roman" w:hAnsi="Times New Roman" w:cs="Times New Roman"/>
          <w:color w:val="000000"/>
          <w:sz w:val="24"/>
          <w:szCs w:val="24"/>
          <w:lang w:eastAsia="ru-RU"/>
        </w:rPr>
        <w:softHyphen/>
        <w:t>ного азота и водорода.</w:t>
      </w:r>
    </w:p>
    <w:p w:rsidR="00D4013C" w:rsidRPr="00D4013C" w:rsidRDefault="00D4013C" w:rsidP="00D4013C">
      <w:pPr>
        <w:numPr>
          <w:ilvl w:val="0"/>
          <w:numId w:val="1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Углерод в органических соединениях образует четыре химических связи.</w:t>
      </w:r>
    </w:p>
    <w:p w:rsidR="00D4013C" w:rsidRPr="00D4013C" w:rsidRDefault="00D4013C" w:rsidP="00D4013C">
      <w:pPr>
        <w:numPr>
          <w:ilvl w:val="0"/>
          <w:numId w:val="1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Оксид алюминия взаимодействует как с соляной кислотой, так и гидроксидом натрия.</w:t>
      </w:r>
    </w:p>
    <w:p w:rsidR="00D4013C" w:rsidRPr="00D4013C" w:rsidRDefault="00D4013C" w:rsidP="00D4013C">
      <w:pPr>
        <w:spacing w:after="0" w:line="240" w:lineRule="auto"/>
        <w:rPr>
          <w:rFonts w:ascii="Times New Roman" w:eastAsia="Times New Roman" w:hAnsi="Times New Roman" w:cs="Times New Roman"/>
          <w:color w:val="000000"/>
          <w:sz w:val="24"/>
          <w:szCs w:val="24"/>
          <w:lang w:val="en-US" w:eastAsia="ru-RU"/>
        </w:rPr>
      </w:pPr>
      <w:r w:rsidRPr="00D4013C">
        <w:rPr>
          <w:rFonts w:ascii="Times New Roman" w:eastAsia="Times New Roman" w:hAnsi="Times New Roman" w:cs="Times New Roman"/>
          <w:color w:val="000000"/>
          <w:sz w:val="24"/>
          <w:szCs w:val="24"/>
          <w:lang w:eastAsia="ru-RU"/>
        </w:rPr>
        <w:t>Массив данных</w:t>
      </w:r>
    </w:p>
    <w:tbl>
      <w:tblPr>
        <w:tblStyle w:val="9"/>
        <w:tblW w:w="0" w:type="auto"/>
        <w:tblLook w:val="04A0" w:firstRow="1" w:lastRow="0" w:firstColumn="1" w:lastColumn="0" w:noHBand="0" w:noVBand="1"/>
      </w:tblPr>
      <w:tblGrid>
        <w:gridCol w:w="3190"/>
        <w:gridCol w:w="3190"/>
        <w:gridCol w:w="3191"/>
      </w:tblGrid>
      <w:tr w:rsidR="00D4013C" w:rsidRPr="00D4013C" w:rsidTr="00516169">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 – Белый фосфор</w:t>
            </w:r>
          </w:p>
        </w:tc>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 - Аммиак</w:t>
            </w:r>
          </w:p>
        </w:tc>
        <w:tc>
          <w:tcPr>
            <w:tcW w:w="3191"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 Графит</w:t>
            </w:r>
          </w:p>
        </w:tc>
      </w:tr>
      <w:tr w:rsidR="00D4013C" w:rsidRPr="00D4013C" w:rsidTr="00516169">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 - Вода</w:t>
            </w:r>
          </w:p>
        </w:tc>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Д – Природный газ</w:t>
            </w:r>
          </w:p>
        </w:tc>
        <w:tc>
          <w:tcPr>
            <w:tcW w:w="3191"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Е – Тепловой эффект</w:t>
            </w:r>
          </w:p>
        </w:tc>
      </w:tr>
      <w:tr w:rsidR="00D4013C" w:rsidRPr="00D4013C" w:rsidTr="00516169">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Ж – Эндотермическая реакция</w:t>
            </w:r>
          </w:p>
        </w:tc>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З – Ионная химическая связь</w:t>
            </w:r>
          </w:p>
        </w:tc>
        <w:tc>
          <w:tcPr>
            <w:tcW w:w="3191"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 - Валентность</w:t>
            </w:r>
          </w:p>
        </w:tc>
      </w:tr>
      <w:tr w:rsidR="00D4013C" w:rsidRPr="00D4013C" w:rsidTr="00516169">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 - Амфотерность</w:t>
            </w:r>
          </w:p>
        </w:tc>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Л - Горение</w:t>
            </w:r>
          </w:p>
        </w:tc>
        <w:tc>
          <w:tcPr>
            <w:tcW w:w="3191"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 - Катализатор</w:t>
            </w:r>
          </w:p>
        </w:tc>
      </w:tr>
    </w:tbl>
    <w:p w:rsidR="00D4013C" w:rsidRPr="00D4013C" w:rsidRDefault="00D4013C" w:rsidP="00D4013C">
      <w:pPr>
        <w:spacing w:after="0" w:line="240" w:lineRule="auto"/>
        <w:rPr>
          <w:rFonts w:ascii="Times New Roman" w:eastAsia="Times New Roman" w:hAnsi="Times New Roman" w:cs="Times New Roman"/>
          <w:b/>
          <w:color w:val="000000"/>
          <w:sz w:val="24"/>
          <w:szCs w:val="24"/>
          <w:lang w:eastAsia="ru-RU"/>
        </w:rPr>
      </w:pPr>
      <w:r w:rsidRPr="00D4013C">
        <w:rPr>
          <w:rFonts w:ascii="Times New Roman" w:eastAsia="Times New Roman" w:hAnsi="Times New Roman" w:cs="Times New Roman"/>
          <w:b/>
          <w:color w:val="000000"/>
          <w:sz w:val="24"/>
          <w:szCs w:val="24"/>
          <w:lang w:eastAsia="ru-RU"/>
        </w:rPr>
        <w:t>Часть 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Выберите из массива данных букву, соответствующую правиль</w:t>
      </w:r>
      <w:r w:rsidRPr="00D4013C">
        <w:rPr>
          <w:rFonts w:ascii="Times New Roman" w:eastAsia="Times New Roman" w:hAnsi="Times New Roman" w:cs="Times New Roman"/>
          <w:b/>
          <w:bCs/>
          <w:color w:val="000000"/>
          <w:sz w:val="24"/>
          <w:szCs w:val="24"/>
          <w:lang w:eastAsia="ru-RU"/>
        </w:rPr>
        <w:softHyphen/>
        <w:t>ному ответу:</w:t>
      </w:r>
    </w:p>
    <w:p w:rsidR="00D4013C" w:rsidRPr="00D4013C" w:rsidRDefault="00D4013C" w:rsidP="00D4013C">
      <w:pPr>
        <w:numPr>
          <w:ilvl w:val="0"/>
          <w:numId w:val="150"/>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Порядковый номер химического элемента, схема распре</w:t>
      </w:r>
      <w:r w:rsidRPr="00D4013C">
        <w:rPr>
          <w:rFonts w:ascii="Times New Roman" w:eastAsia="Times New Roman" w:hAnsi="Times New Roman" w:cs="Times New Roman"/>
          <w:color w:val="000000"/>
          <w:sz w:val="24"/>
          <w:szCs w:val="24"/>
          <w:lang w:eastAsia="ru-RU"/>
        </w:rPr>
        <w:softHyphen/>
        <w:t>деления электронов в атоме которого 2) 8) 13) 1).</w:t>
      </w:r>
    </w:p>
    <w:p w:rsidR="00D4013C" w:rsidRPr="00D4013C" w:rsidRDefault="00D4013C" w:rsidP="00D4013C">
      <w:pPr>
        <w:numPr>
          <w:ilvl w:val="0"/>
          <w:numId w:val="150"/>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Валентность атома серы в соединении </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2</w:t>
      </w:r>
    </w:p>
    <w:p w:rsidR="00D4013C" w:rsidRPr="00D4013C" w:rsidRDefault="00D4013C" w:rsidP="00D4013C">
      <w:pPr>
        <w:numPr>
          <w:ilvl w:val="0"/>
          <w:numId w:val="150"/>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Алгебраическое значение степени окисления хрома в со</w:t>
      </w:r>
      <w:r w:rsidRPr="00D4013C">
        <w:rPr>
          <w:rFonts w:ascii="Times New Roman" w:eastAsia="Times New Roman" w:hAnsi="Times New Roman" w:cs="Times New Roman"/>
          <w:color w:val="000000"/>
          <w:sz w:val="24"/>
          <w:szCs w:val="24"/>
          <w:lang w:eastAsia="ru-RU"/>
        </w:rPr>
        <w:softHyphen/>
        <w:t>единении К</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Сг</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w:t>
      </w:r>
      <w:r w:rsidRPr="00D4013C">
        <w:rPr>
          <w:rFonts w:ascii="Times New Roman" w:eastAsia="Times New Roman" w:hAnsi="Times New Roman" w:cs="Times New Roman"/>
          <w:color w:val="000000"/>
          <w:sz w:val="24"/>
          <w:szCs w:val="24"/>
          <w:vertAlign w:val="subscript"/>
          <w:lang w:eastAsia="ru-RU"/>
        </w:rPr>
        <w:t>7</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numPr>
          <w:ilvl w:val="0"/>
          <w:numId w:val="150"/>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Число отданных электронов в коде процесса, схема кото</w:t>
      </w:r>
      <w:r w:rsidRPr="00D4013C">
        <w:rPr>
          <w:rFonts w:ascii="Times New Roman" w:eastAsia="Times New Roman" w:hAnsi="Times New Roman" w:cs="Times New Roman"/>
          <w:color w:val="000000"/>
          <w:sz w:val="24"/>
          <w:szCs w:val="24"/>
          <w:lang w:eastAsia="ru-RU"/>
        </w:rPr>
        <w:softHyphen/>
        <w:t>рого Э</w:t>
      </w:r>
      <w:r w:rsidRPr="00D4013C">
        <w:rPr>
          <w:rFonts w:ascii="Times New Roman" w:eastAsia="Times New Roman" w:hAnsi="Times New Roman" w:cs="Times New Roman"/>
          <w:color w:val="000000"/>
          <w:sz w:val="24"/>
          <w:szCs w:val="24"/>
          <w:vertAlign w:val="superscript"/>
          <w:lang w:eastAsia="ru-RU"/>
        </w:rPr>
        <w:t>-2</w:t>
      </w:r>
      <w:r w:rsidRPr="00D4013C">
        <w:rPr>
          <w:rFonts w:ascii="Times New Roman" w:eastAsia="Times New Roman" w:hAnsi="Times New Roman" w:cs="Times New Roman"/>
          <w:color w:val="000000"/>
          <w:sz w:val="24"/>
          <w:szCs w:val="24"/>
          <w:lang w:eastAsia="ru-RU"/>
        </w:rPr>
        <w:t xml:space="preserve"> → Э</w:t>
      </w:r>
      <w:r w:rsidRPr="00D4013C">
        <w:rPr>
          <w:rFonts w:ascii="Times New Roman" w:eastAsia="Times New Roman" w:hAnsi="Times New Roman" w:cs="Times New Roman"/>
          <w:color w:val="000000"/>
          <w:sz w:val="24"/>
          <w:szCs w:val="24"/>
          <w:vertAlign w:val="superscript"/>
          <w:lang w:eastAsia="ru-RU"/>
        </w:rPr>
        <w:t>+6</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numPr>
          <w:ilvl w:val="0"/>
          <w:numId w:val="150"/>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Газообразное простое вещество при обычных условиях без запаха, вкуса и цвета, плохо растворимое в воде, легче воздуха, используется как восстановитель (для ответа подсчитать количество букв в слове — названии вещества).</w:t>
      </w:r>
    </w:p>
    <w:p w:rsidR="00D4013C" w:rsidRPr="00D4013C" w:rsidRDefault="00D4013C" w:rsidP="00D4013C">
      <w:pPr>
        <w:numPr>
          <w:ilvl w:val="0"/>
          <w:numId w:val="150"/>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Сумма коэффициентов в сокращенном полном уравнении сульфида калия с соляной кислотой.</w:t>
      </w:r>
    </w:p>
    <w:p w:rsidR="00D4013C" w:rsidRPr="00D4013C" w:rsidRDefault="00D4013C" w:rsidP="00D4013C">
      <w:pPr>
        <w:numPr>
          <w:ilvl w:val="0"/>
          <w:numId w:val="150"/>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Масса кислорода в 50 г карбоната кальция (в граммах).</w:t>
      </w:r>
    </w:p>
    <w:p w:rsidR="00D4013C" w:rsidRPr="00D4013C" w:rsidRDefault="00D4013C" w:rsidP="00D4013C">
      <w:pPr>
        <w:numPr>
          <w:ilvl w:val="0"/>
          <w:numId w:val="150"/>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Количество возможных химических взаимодействий </w:t>
      </w:r>
      <w:r w:rsidRPr="00D4013C">
        <w:rPr>
          <w:rFonts w:ascii="Times New Roman" w:eastAsia="Times New Roman" w:hAnsi="Times New Roman" w:cs="Times New Roman"/>
          <w:bCs/>
          <w:color w:val="000000"/>
          <w:sz w:val="24"/>
          <w:szCs w:val="24"/>
          <w:lang w:eastAsia="ru-RU"/>
        </w:rPr>
        <w:t>в</w:t>
      </w:r>
      <w:r w:rsidRPr="00D4013C">
        <w:rPr>
          <w:rFonts w:ascii="Times New Roman" w:eastAsia="Times New Roman" w:hAnsi="Times New Roman" w:cs="Times New Roman"/>
          <w:color w:val="000000"/>
          <w:sz w:val="24"/>
          <w:szCs w:val="24"/>
          <w:lang w:eastAsia="ru-RU"/>
        </w:rPr>
        <w:t>наборе веществ: С</w:t>
      </w:r>
      <w:r w:rsidRPr="00D4013C">
        <w:rPr>
          <w:rFonts w:ascii="Times New Roman" w:eastAsia="Times New Roman" w:hAnsi="Times New Roman" w:cs="Times New Roman"/>
          <w:color w:val="000000"/>
          <w:sz w:val="24"/>
          <w:szCs w:val="24"/>
          <w:lang w:val="en-US" w:eastAsia="ru-RU"/>
        </w:rPr>
        <w:t>u</w:t>
      </w:r>
      <w:r w:rsidRPr="00D4013C">
        <w:rPr>
          <w:rFonts w:ascii="Times New Roman" w:eastAsia="Times New Roman" w:hAnsi="Times New Roman" w:cs="Times New Roman"/>
          <w:color w:val="000000"/>
          <w:sz w:val="24"/>
          <w:szCs w:val="24"/>
          <w:lang w:eastAsia="ru-RU"/>
        </w:rPr>
        <w:t xml:space="preserve">, </w:t>
      </w:r>
      <w:r w:rsidRPr="00D4013C">
        <w:rPr>
          <w:rFonts w:ascii="Times New Roman" w:eastAsia="Times New Roman" w:hAnsi="Times New Roman" w:cs="Times New Roman"/>
          <w:color w:val="000000"/>
          <w:sz w:val="24"/>
          <w:szCs w:val="24"/>
          <w:lang w:val="en-US"/>
        </w:rPr>
        <w:t>HN</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val="en-US"/>
        </w:rPr>
        <w:t>AgN</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СаС</w:t>
      </w:r>
      <w:r w:rsidRPr="00D4013C">
        <w:rPr>
          <w:rFonts w:ascii="Times New Roman" w:eastAsia="Times New Roman" w:hAnsi="Times New Roman" w:cs="Times New Roman"/>
          <w:color w:val="000000"/>
          <w:sz w:val="24"/>
          <w:szCs w:val="24"/>
          <w:lang w:val="en-US" w:eastAsia="ru-RU"/>
        </w:rPr>
        <w:t>l</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numPr>
          <w:ilvl w:val="0"/>
          <w:numId w:val="150"/>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Масса 1 моль газообразного соединения Х</w:t>
      </w:r>
      <w:r w:rsidRPr="00D4013C">
        <w:rPr>
          <w:rFonts w:ascii="Times New Roman" w:eastAsia="Times New Roman" w:hAnsi="Times New Roman" w:cs="Times New Roman"/>
          <w:color w:val="000000"/>
          <w:sz w:val="24"/>
          <w:szCs w:val="24"/>
          <w:vertAlign w:val="subscript"/>
          <w:lang w:eastAsia="ru-RU"/>
        </w:rPr>
        <w:t>3</w:t>
      </w:r>
      <w:r w:rsidRPr="00D4013C">
        <w:rPr>
          <w:rFonts w:ascii="Times New Roman" w:eastAsia="Times New Roman" w:hAnsi="Times New Roman" w:cs="Times New Roman"/>
          <w:color w:val="000000"/>
          <w:sz w:val="24"/>
          <w:szCs w:val="24"/>
          <w:lang w:eastAsia="ru-RU"/>
        </w:rPr>
        <w:t xml:space="preserve"> в цепи после</w:t>
      </w:r>
      <w:r w:rsidRPr="00D4013C">
        <w:rPr>
          <w:rFonts w:ascii="Times New Roman" w:eastAsia="Times New Roman" w:hAnsi="Times New Roman" w:cs="Times New Roman"/>
          <w:color w:val="000000"/>
          <w:sz w:val="24"/>
          <w:szCs w:val="24"/>
          <w:lang w:eastAsia="ru-RU"/>
        </w:rPr>
        <w:softHyphen/>
        <w:t>довательных превращений:</w:t>
      </w:r>
    </w:p>
    <w:p w:rsidR="00D4013C" w:rsidRPr="00D4013C" w:rsidRDefault="00D4013C" w:rsidP="00D4013C">
      <w:pPr>
        <w:spacing w:after="0" w:line="240" w:lineRule="auto"/>
        <w:ind w:left="720"/>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 </w:t>
      </w:r>
      <w:r w:rsidRPr="00D4013C">
        <w:rPr>
          <w:rFonts w:ascii="Times New Roman" w:eastAsia="Times New Roman" w:hAnsi="Times New Roman" w:cs="Times New Roman"/>
          <w:color w:val="000000"/>
          <w:sz w:val="24"/>
          <w:szCs w:val="24"/>
          <w:lang w:val="en-US" w:eastAsia="ru-RU"/>
        </w:rPr>
        <w:t>H</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 </w:t>
      </w:r>
      <w:r w:rsidRPr="00D4013C">
        <w:rPr>
          <w:rFonts w:ascii="Times New Roman" w:eastAsia="Times New Roman" w:hAnsi="Times New Roman" w:cs="Times New Roman"/>
          <w:color w:val="000000"/>
          <w:sz w:val="24"/>
          <w:szCs w:val="24"/>
          <w:lang w:val="en-US" w:eastAsia="ru-RU"/>
        </w:rPr>
        <w:t>HCl</w:t>
      </w:r>
      <w:r w:rsidRPr="00D4013C">
        <w:rPr>
          <w:rFonts w:ascii="Times New Roman" w:eastAsia="Times New Roman" w:hAnsi="Times New Roman" w:cs="Times New Roman"/>
          <w:color w:val="000000"/>
          <w:sz w:val="24"/>
          <w:szCs w:val="24"/>
          <w:lang w:eastAsia="ru-RU"/>
        </w:rPr>
        <w:t xml:space="preserve">     + </w:t>
      </w:r>
      <w:r w:rsidRPr="00D4013C">
        <w:rPr>
          <w:rFonts w:ascii="Times New Roman" w:eastAsia="Times New Roman" w:hAnsi="Times New Roman" w:cs="Times New Roman"/>
          <w:color w:val="000000"/>
          <w:sz w:val="24"/>
          <w:szCs w:val="24"/>
          <w:lang w:val="en-US" w:eastAsia="ru-RU"/>
        </w:rPr>
        <w:t>AgNO</w:t>
      </w:r>
      <w:r w:rsidRPr="00D4013C">
        <w:rPr>
          <w:rFonts w:ascii="Times New Roman" w:eastAsia="Times New Roman" w:hAnsi="Times New Roman" w:cs="Times New Roman"/>
          <w:color w:val="000000"/>
          <w:sz w:val="24"/>
          <w:szCs w:val="24"/>
          <w:vertAlign w:val="subscript"/>
          <w:lang w:eastAsia="ru-RU"/>
        </w:rPr>
        <w:t>3</w:t>
      </w:r>
      <w:r w:rsidRPr="00D4013C">
        <w:rPr>
          <w:rFonts w:ascii="Times New Roman" w:eastAsia="Times New Roman" w:hAnsi="Times New Roman" w:cs="Times New Roman"/>
          <w:color w:val="000000"/>
          <w:sz w:val="24"/>
          <w:szCs w:val="24"/>
          <w:lang w:val="en-US" w:eastAsia="ru-RU"/>
        </w:rPr>
        <w:t>t</w:t>
      </w:r>
      <w:r w:rsidRPr="00D4013C">
        <w:rPr>
          <w:rFonts w:ascii="Times New Roman" w:eastAsia="Times New Roman" w:hAnsi="Times New Roman" w:cs="Times New Roman"/>
          <w:color w:val="000000"/>
          <w:sz w:val="24"/>
          <w:szCs w:val="24"/>
          <w:vertAlign w:val="superscript"/>
          <w:lang w:eastAsia="ru-RU"/>
        </w:rPr>
        <w:t>0</w:t>
      </w:r>
    </w:p>
    <w:p w:rsidR="00D4013C" w:rsidRPr="00D4013C" w:rsidRDefault="00D4013C" w:rsidP="00D4013C">
      <w:pPr>
        <w:spacing w:after="0" w:line="240" w:lineRule="auto"/>
        <w:ind w:left="720"/>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val="en-US" w:eastAsia="ru-RU"/>
        </w:rPr>
        <w:t>N</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  </w:t>
      </w:r>
      <w:r w:rsidRPr="00D4013C">
        <w:rPr>
          <w:rFonts w:ascii="Times New Roman" w:eastAsia="Times New Roman" w:hAnsi="Times New Roman" w:cs="Times New Roman"/>
          <w:color w:val="000000"/>
          <w:sz w:val="24"/>
          <w:szCs w:val="24"/>
          <w:lang w:val="en-US" w:eastAsia="ru-RU"/>
        </w:rPr>
        <w:t>X</w:t>
      </w:r>
      <w:r w:rsidRPr="00D4013C">
        <w:rPr>
          <w:rFonts w:ascii="Times New Roman" w:eastAsia="Times New Roman" w:hAnsi="Times New Roman" w:cs="Times New Roman"/>
          <w:color w:val="000000"/>
          <w:sz w:val="24"/>
          <w:szCs w:val="24"/>
          <w:lang w:eastAsia="ru-RU"/>
        </w:rPr>
        <w:t xml:space="preserve">      →    </w:t>
      </w:r>
      <w:r w:rsidRPr="00D4013C">
        <w:rPr>
          <w:rFonts w:ascii="Times New Roman" w:eastAsia="Times New Roman" w:hAnsi="Times New Roman" w:cs="Times New Roman"/>
          <w:color w:val="000000"/>
          <w:sz w:val="24"/>
          <w:szCs w:val="24"/>
          <w:lang w:val="en-US" w:eastAsia="ru-RU"/>
        </w:rPr>
        <w:t>X</w:t>
      </w:r>
      <w:r w:rsidRPr="00D4013C">
        <w:rPr>
          <w:rFonts w:ascii="Times New Roman" w:eastAsia="Times New Roman" w:hAnsi="Times New Roman" w:cs="Times New Roman"/>
          <w:color w:val="000000"/>
          <w:sz w:val="24"/>
          <w:szCs w:val="24"/>
          <w:vertAlign w:val="subscript"/>
          <w:lang w:eastAsia="ru-RU"/>
        </w:rPr>
        <w:t>1</w:t>
      </w:r>
      <w:r w:rsidRPr="00D4013C">
        <w:rPr>
          <w:rFonts w:ascii="Times New Roman" w:eastAsia="Times New Roman" w:hAnsi="Times New Roman" w:cs="Times New Roman"/>
          <w:color w:val="000000"/>
          <w:sz w:val="24"/>
          <w:szCs w:val="24"/>
          <w:lang w:eastAsia="ru-RU"/>
        </w:rPr>
        <w:t xml:space="preserve">    →     </w:t>
      </w:r>
      <w:r w:rsidRPr="00D4013C">
        <w:rPr>
          <w:rFonts w:ascii="Times New Roman" w:eastAsia="Times New Roman" w:hAnsi="Times New Roman" w:cs="Times New Roman"/>
          <w:color w:val="000000"/>
          <w:sz w:val="24"/>
          <w:szCs w:val="24"/>
          <w:lang w:val="en-US" w:eastAsia="ru-RU"/>
        </w:rPr>
        <w:t>X</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    </w:t>
      </w:r>
      <w:r w:rsidRPr="00D4013C">
        <w:rPr>
          <w:rFonts w:ascii="Times New Roman" w:eastAsia="Times New Roman" w:hAnsi="Times New Roman" w:cs="Times New Roman"/>
          <w:color w:val="000000"/>
          <w:sz w:val="24"/>
          <w:szCs w:val="24"/>
          <w:lang w:val="en-US" w:eastAsia="ru-RU"/>
        </w:rPr>
        <w:t>X</w:t>
      </w:r>
      <w:r w:rsidRPr="00D4013C">
        <w:rPr>
          <w:rFonts w:ascii="Times New Roman" w:eastAsia="Times New Roman" w:hAnsi="Times New Roman" w:cs="Times New Roman"/>
          <w:color w:val="000000"/>
          <w:sz w:val="24"/>
          <w:szCs w:val="24"/>
          <w:vertAlign w:val="subscript"/>
          <w:lang w:eastAsia="ru-RU"/>
        </w:rPr>
        <w:t>3</w:t>
      </w:r>
    </w:p>
    <w:p w:rsidR="00D4013C" w:rsidRPr="00D4013C" w:rsidRDefault="00D4013C" w:rsidP="00D4013C">
      <w:pPr>
        <w:numPr>
          <w:ilvl w:val="0"/>
          <w:numId w:val="150"/>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Объем газа (н.у.), образующегося при пропускании 8 л углекислого газа с объемной долей примесей 25 % над раскаленным углем (в литрах, ответ округлить до целого числа).</w:t>
      </w:r>
    </w:p>
    <w:p w:rsidR="00D4013C" w:rsidRPr="00D4013C" w:rsidRDefault="00D4013C" w:rsidP="00D4013C">
      <w:pPr>
        <w:spacing w:after="0" w:line="240" w:lineRule="auto"/>
        <w:rPr>
          <w:rFonts w:ascii="Times New Roman" w:eastAsia="Times New Roman" w:hAnsi="Times New Roman" w:cs="Times New Roman"/>
          <w:b/>
          <w:bCs/>
          <w:color w:val="000000"/>
          <w:sz w:val="24"/>
          <w:szCs w:val="24"/>
          <w:lang w:val="en-US" w:eastAsia="ru-RU"/>
        </w:rPr>
      </w:pPr>
      <w:r w:rsidRPr="00D4013C">
        <w:rPr>
          <w:rFonts w:ascii="Times New Roman" w:eastAsia="Times New Roman" w:hAnsi="Times New Roman" w:cs="Times New Roman"/>
          <w:b/>
          <w:bCs/>
          <w:color w:val="000000"/>
          <w:sz w:val="24"/>
          <w:szCs w:val="24"/>
          <w:lang w:eastAsia="ru-RU"/>
        </w:rPr>
        <w:t>Массив данных</w:t>
      </w:r>
    </w:p>
    <w:tbl>
      <w:tblPr>
        <w:tblStyle w:val="9"/>
        <w:tblW w:w="0" w:type="auto"/>
        <w:tblLook w:val="04A0" w:firstRow="1" w:lastRow="0" w:firstColumn="1" w:lastColumn="0" w:noHBand="0" w:noVBand="1"/>
      </w:tblPr>
      <w:tblGrid>
        <w:gridCol w:w="1595"/>
        <w:gridCol w:w="1595"/>
        <w:gridCol w:w="1595"/>
        <w:gridCol w:w="1595"/>
        <w:gridCol w:w="1595"/>
        <w:gridCol w:w="1596"/>
      </w:tblGrid>
      <w:tr w:rsidR="00D4013C" w:rsidRPr="00D4013C" w:rsidTr="00516169">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1</w:t>
            </w:r>
          </w:p>
        </w:tc>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2</w:t>
            </w:r>
          </w:p>
        </w:tc>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3</w:t>
            </w:r>
          </w:p>
        </w:tc>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4</w:t>
            </w:r>
          </w:p>
        </w:tc>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5</w:t>
            </w:r>
          </w:p>
        </w:tc>
        <w:tc>
          <w:tcPr>
            <w:tcW w:w="1596"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Е</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6</w:t>
            </w:r>
          </w:p>
        </w:tc>
      </w:tr>
      <w:tr w:rsidR="00D4013C" w:rsidRPr="00D4013C" w:rsidTr="00516169">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Ж</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7</w:t>
            </w:r>
          </w:p>
        </w:tc>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З</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8  </w:t>
            </w:r>
          </w:p>
        </w:tc>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w:t>
            </w:r>
          </w:p>
          <w:p w:rsidR="00D4013C" w:rsidRPr="00D4013C" w:rsidRDefault="00D4013C" w:rsidP="00D4013C">
            <w:pPr>
              <w:rPr>
                <w:rFonts w:ascii="Times New Roman" w:eastAsia="Times New Roman" w:hAnsi="Times New Roman" w:cs="Times New Roman"/>
                <w:sz w:val="24"/>
                <w:szCs w:val="24"/>
                <w:lang w:val="en-US" w:eastAsia="ru-RU"/>
              </w:rPr>
            </w:pPr>
            <w:r w:rsidRPr="00D4013C">
              <w:rPr>
                <w:rFonts w:ascii="Times New Roman" w:eastAsia="Times New Roman" w:hAnsi="Times New Roman" w:cs="Times New Roman"/>
                <w:sz w:val="24"/>
                <w:szCs w:val="24"/>
                <w:lang w:val="en-US" w:eastAsia="ru-RU"/>
              </w:rPr>
              <w:t>12</w:t>
            </w:r>
          </w:p>
        </w:tc>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w:t>
            </w:r>
          </w:p>
          <w:p w:rsidR="00D4013C" w:rsidRPr="00D4013C" w:rsidRDefault="00D4013C" w:rsidP="00D4013C">
            <w:pPr>
              <w:rPr>
                <w:rFonts w:ascii="Times New Roman" w:eastAsia="Times New Roman" w:hAnsi="Times New Roman" w:cs="Times New Roman"/>
                <w:sz w:val="24"/>
                <w:szCs w:val="24"/>
                <w:lang w:val="en-US" w:eastAsia="ru-RU"/>
              </w:rPr>
            </w:pPr>
            <w:r w:rsidRPr="00D4013C">
              <w:rPr>
                <w:rFonts w:ascii="Times New Roman" w:eastAsia="Times New Roman" w:hAnsi="Times New Roman" w:cs="Times New Roman"/>
                <w:sz w:val="24"/>
                <w:szCs w:val="24"/>
                <w:lang w:val="en-US" w:eastAsia="ru-RU"/>
              </w:rPr>
              <w:t>24</w:t>
            </w:r>
          </w:p>
        </w:tc>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Л</w:t>
            </w:r>
          </w:p>
          <w:p w:rsidR="00D4013C" w:rsidRPr="00D4013C" w:rsidRDefault="00D4013C" w:rsidP="00D4013C">
            <w:pPr>
              <w:rPr>
                <w:rFonts w:ascii="Times New Roman" w:eastAsia="Times New Roman" w:hAnsi="Times New Roman" w:cs="Times New Roman"/>
                <w:sz w:val="24"/>
                <w:szCs w:val="24"/>
                <w:lang w:val="en-US" w:eastAsia="ru-RU"/>
              </w:rPr>
            </w:pPr>
            <w:r w:rsidRPr="00D4013C">
              <w:rPr>
                <w:rFonts w:ascii="Times New Roman" w:eastAsia="Times New Roman" w:hAnsi="Times New Roman" w:cs="Times New Roman"/>
                <w:sz w:val="24"/>
                <w:szCs w:val="24"/>
                <w:lang w:val="en-US" w:eastAsia="ru-RU"/>
              </w:rPr>
              <w:t>28</w:t>
            </w:r>
          </w:p>
        </w:tc>
        <w:tc>
          <w:tcPr>
            <w:tcW w:w="1596"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w:t>
            </w:r>
          </w:p>
          <w:p w:rsidR="00D4013C" w:rsidRPr="00D4013C" w:rsidRDefault="00D4013C" w:rsidP="00D4013C">
            <w:pPr>
              <w:rPr>
                <w:rFonts w:ascii="Times New Roman" w:eastAsia="Times New Roman" w:hAnsi="Times New Roman" w:cs="Times New Roman"/>
                <w:sz w:val="24"/>
                <w:szCs w:val="24"/>
                <w:lang w:val="en-US" w:eastAsia="ru-RU"/>
              </w:rPr>
            </w:pPr>
            <w:r w:rsidRPr="00D4013C">
              <w:rPr>
                <w:rFonts w:ascii="Times New Roman" w:eastAsia="Times New Roman" w:hAnsi="Times New Roman" w:cs="Times New Roman"/>
                <w:sz w:val="24"/>
                <w:szCs w:val="24"/>
                <w:lang w:val="en-US" w:eastAsia="ru-RU"/>
              </w:rPr>
              <w:t>44</w:t>
            </w:r>
          </w:p>
        </w:tc>
      </w:tr>
    </w:tbl>
    <w:p w:rsidR="00D4013C" w:rsidRPr="00D4013C" w:rsidRDefault="00D4013C" w:rsidP="00D4013C">
      <w:pPr>
        <w:spacing w:after="0" w:line="240" w:lineRule="auto"/>
        <w:rPr>
          <w:rFonts w:ascii="Times New Roman" w:eastAsia="Times New Roman" w:hAnsi="Times New Roman" w:cs="Times New Roman"/>
          <w:sz w:val="24"/>
          <w:szCs w:val="24"/>
          <w:lang w:val="en-US" w:eastAsia="ru-RU"/>
        </w:rPr>
      </w:pPr>
    </w:p>
    <w:p w:rsidR="00D4013C" w:rsidRPr="00D4013C" w:rsidRDefault="00D4013C" w:rsidP="00D4013C">
      <w:pPr>
        <w:spacing w:after="0" w:line="240" w:lineRule="auto"/>
        <w:jc w:val="center"/>
        <w:rPr>
          <w:rFonts w:ascii="Times New Roman" w:eastAsia="Times New Roman" w:hAnsi="Times New Roman" w:cs="Times New Roman"/>
          <w:b/>
          <w:bCs/>
          <w:color w:val="000000"/>
          <w:sz w:val="24"/>
          <w:szCs w:val="24"/>
          <w:lang w:val="en-US" w:eastAsia="ru-RU"/>
        </w:rPr>
      </w:pPr>
    </w:p>
    <w:p w:rsidR="00D4013C" w:rsidRPr="00D4013C" w:rsidRDefault="00D4013C" w:rsidP="00D4013C">
      <w:pPr>
        <w:spacing w:after="0" w:line="240" w:lineRule="auto"/>
        <w:jc w:val="center"/>
        <w:rPr>
          <w:rFonts w:ascii="Times New Roman" w:eastAsia="Times New Roman" w:hAnsi="Times New Roman" w:cs="Times New Roman"/>
          <w:b/>
          <w:bCs/>
          <w:color w:val="000000"/>
          <w:sz w:val="24"/>
          <w:szCs w:val="24"/>
          <w:lang w:val="en-US" w:eastAsia="ru-RU"/>
        </w:rPr>
      </w:pPr>
    </w:p>
    <w:p w:rsidR="00D4013C" w:rsidRPr="00D4013C" w:rsidRDefault="00D4013C" w:rsidP="00D4013C">
      <w:pPr>
        <w:spacing w:after="0" w:line="240" w:lineRule="auto"/>
        <w:jc w:val="center"/>
        <w:rPr>
          <w:rFonts w:ascii="Times New Roman" w:eastAsia="Times New Roman" w:hAnsi="Times New Roman" w:cs="Times New Roman"/>
          <w:b/>
          <w:bCs/>
          <w:color w:val="000000"/>
          <w:sz w:val="24"/>
          <w:szCs w:val="24"/>
          <w:lang w:val="en-US" w:eastAsia="ru-RU"/>
        </w:rPr>
      </w:pPr>
    </w:p>
    <w:p w:rsidR="00D4013C" w:rsidRPr="00D4013C" w:rsidRDefault="00D4013C" w:rsidP="00D4013C">
      <w:pPr>
        <w:spacing w:after="0" w:line="240" w:lineRule="auto"/>
        <w:jc w:val="center"/>
        <w:rPr>
          <w:rFonts w:ascii="Times New Roman" w:eastAsia="Times New Roman" w:hAnsi="Times New Roman" w:cs="Times New Roman"/>
          <w:b/>
          <w:bCs/>
          <w:color w:val="000000"/>
          <w:sz w:val="24"/>
          <w:szCs w:val="24"/>
          <w:lang w:val="en-US" w:eastAsia="ru-RU"/>
        </w:rPr>
      </w:pPr>
    </w:p>
    <w:p w:rsidR="00D4013C" w:rsidRPr="00D4013C" w:rsidRDefault="00D4013C" w:rsidP="00D4013C">
      <w:pPr>
        <w:spacing w:after="0" w:line="240" w:lineRule="auto"/>
        <w:jc w:val="center"/>
        <w:rPr>
          <w:rFonts w:ascii="Times New Roman" w:eastAsia="Times New Roman" w:hAnsi="Times New Roman" w:cs="Times New Roman"/>
          <w:b/>
          <w:bCs/>
          <w:color w:val="000000"/>
          <w:sz w:val="24"/>
          <w:szCs w:val="24"/>
          <w:lang w:val="en-US" w:eastAsia="ru-RU"/>
        </w:rPr>
      </w:pPr>
    </w:p>
    <w:p w:rsidR="00D4013C" w:rsidRPr="00D4013C" w:rsidRDefault="00D4013C" w:rsidP="00D4013C">
      <w:pPr>
        <w:spacing w:after="0" w:line="240" w:lineRule="auto"/>
        <w:jc w:val="center"/>
        <w:rPr>
          <w:rFonts w:ascii="Times New Roman" w:eastAsia="Times New Roman" w:hAnsi="Times New Roman" w:cs="Times New Roman"/>
          <w:b/>
          <w:bCs/>
          <w:color w:val="000000"/>
          <w:sz w:val="24"/>
          <w:szCs w:val="24"/>
          <w:lang w:val="en-US" w:eastAsia="ru-RU"/>
        </w:rPr>
      </w:pPr>
    </w:p>
    <w:p w:rsidR="00D4013C" w:rsidRPr="00D4013C" w:rsidRDefault="00D4013C" w:rsidP="00D4013C">
      <w:pPr>
        <w:spacing w:after="0" w:line="240" w:lineRule="auto"/>
        <w:jc w:val="center"/>
        <w:rPr>
          <w:rFonts w:ascii="Times New Roman" w:eastAsia="Times New Roman" w:hAnsi="Times New Roman" w:cs="Times New Roman"/>
          <w:b/>
          <w:bCs/>
          <w:color w:val="000000"/>
          <w:sz w:val="24"/>
          <w:szCs w:val="24"/>
          <w:lang w:val="en-US" w:eastAsia="ru-RU"/>
        </w:rPr>
      </w:pP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Вариант 3</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Выберите из массива данных букву, соответствующую правиль</w:t>
      </w:r>
      <w:r w:rsidRPr="00D4013C">
        <w:rPr>
          <w:rFonts w:ascii="Times New Roman" w:eastAsia="Times New Roman" w:hAnsi="Times New Roman" w:cs="Times New Roman"/>
          <w:b/>
          <w:bCs/>
          <w:color w:val="000000"/>
          <w:sz w:val="24"/>
          <w:szCs w:val="24"/>
          <w:lang w:eastAsia="ru-RU"/>
        </w:rPr>
        <w:softHyphen/>
        <w:t>ному ответу:</w:t>
      </w:r>
    </w:p>
    <w:p w:rsidR="00D4013C" w:rsidRPr="00D4013C" w:rsidRDefault="00D4013C" w:rsidP="00D4013C">
      <w:pPr>
        <w:numPr>
          <w:ilvl w:val="0"/>
          <w:numId w:val="147"/>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Широко распространенный природный растворитель.</w:t>
      </w:r>
    </w:p>
    <w:p w:rsidR="00D4013C" w:rsidRPr="00D4013C" w:rsidRDefault="00D4013C" w:rsidP="00D4013C">
      <w:pPr>
        <w:numPr>
          <w:ilvl w:val="0"/>
          <w:numId w:val="147"/>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Оксиду углерода (II) не соответствуют ни основание, ни кислота.</w:t>
      </w:r>
    </w:p>
    <w:p w:rsidR="00D4013C" w:rsidRPr="00D4013C" w:rsidRDefault="00D4013C" w:rsidP="00D4013C">
      <w:pPr>
        <w:numPr>
          <w:ilvl w:val="0"/>
          <w:numId w:val="147"/>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lastRenderedPageBreak/>
        <w:t xml:space="preserve"> Гидроксид калия — сильное основание, в водном растворе необратимо диссоциирует.</w:t>
      </w:r>
    </w:p>
    <w:p w:rsidR="00D4013C" w:rsidRPr="00D4013C" w:rsidRDefault="00D4013C" w:rsidP="00D4013C">
      <w:pPr>
        <w:numPr>
          <w:ilvl w:val="0"/>
          <w:numId w:val="147"/>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При взаимодействии фосфора с кислородом образуется большее количество теплоты и света.</w:t>
      </w:r>
    </w:p>
    <w:p w:rsidR="00D4013C" w:rsidRPr="00D4013C" w:rsidRDefault="00D4013C" w:rsidP="00D4013C">
      <w:pPr>
        <w:numPr>
          <w:ilvl w:val="0"/>
          <w:numId w:val="147"/>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Раствор нитрата меди (II) проводит электрический ток.</w:t>
      </w:r>
    </w:p>
    <w:p w:rsidR="00D4013C" w:rsidRPr="00D4013C" w:rsidRDefault="00D4013C" w:rsidP="00D4013C">
      <w:pPr>
        <w:numPr>
          <w:ilvl w:val="0"/>
          <w:numId w:val="147"/>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При нагревании карбоната кальция образуется оксид кальция и углерода.</w:t>
      </w:r>
    </w:p>
    <w:p w:rsidR="00D4013C" w:rsidRPr="00D4013C" w:rsidRDefault="00D4013C" w:rsidP="00D4013C">
      <w:pPr>
        <w:numPr>
          <w:ilvl w:val="0"/>
          <w:numId w:val="147"/>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 молекуле аммиака атом азота образует три химические связи.</w:t>
      </w:r>
    </w:p>
    <w:p w:rsidR="00D4013C" w:rsidRPr="00D4013C" w:rsidRDefault="00D4013C" w:rsidP="00D4013C">
      <w:pPr>
        <w:numPr>
          <w:ilvl w:val="0"/>
          <w:numId w:val="147"/>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При взаимодействии железа с хлором выделяется большее количество теплоты.</w:t>
      </w:r>
    </w:p>
    <w:p w:rsidR="00D4013C" w:rsidRPr="00D4013C" w:rsidRDefault="00D4013C" w:rsidP="00D4013C">
      <w:pPr>
        <w:numPr>
          <w:ilvl w:val="0"/>
          <w:numId w:val="147"/>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При пропускании электрического тока через расплав хло</w:t>
      </w:r>
      <w:r w:rsidRPr="00D4013C">
        <w:rPr>
          <w:rFonts w:ascii="Times New Roman" w:eastAsia="Times New Roman" w:hAnsi="Times New Roman" w:cs="Times New Roman"/>
          <w:color w:val="000000"/>
          <w:sz w:val="24"/>
          <w:szCs w:val="24"/>
          <w:lang w:eastAsia="ru-RU"/>
        </w:rPr>
        <w:softHyphen/>
        <w:t>рида натрия получается хлор.</w:t>
      </w:r>
    </w:p>
    <w:p w:rsidR="00D4013C" w:rsidRPr="00D4013C" w:rsidRDefault="00D4013C" w:rsidP="00D4013C">
      <w:pPr>
        <w:numPr>
          <w:ilvl w:val="0"/>
          <w:numId w:val="147"/>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Бесцветное прозрачное вещество, образованное углеродом, с атомной кристаллической решеткой.</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Массив данных</w:t>
      </w:r>
    </w:p>
    <w:tbl>
      <w:tblPr>
        <w:tblStyle w:val="9"/>
        <w:tblW w:w="0" w:type="auto"/>
        <w:tblLook w:val="04A0" w:firstRow="1" w:lastRow="0" w:firstColumn="1" w:lastColumn="0" w:noHBand="0" w:noVBand="1"/>
      </w:tblPr>
      <w:tblGrid>
        <w:gridCol w:w="3190"/>
        <w:gridCol w:w="3190"/>
        <w:gridCol w:w="3191"/>
      </w:tblGrid>
      <w:tr w:rsidR="00D4013C" w:rsidRPr="00D4013C" w:rsidTr="00516169">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 – Графит</w:t>
            </w:r>
          </w:p>
        </w:tc>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 - Вода</w:t>
            </w:r>
          </w:p>
        </w:tc>
        <w:tc>
          <w:tcPr>
            <w:tcW w:w="3191"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 Алмаз</w:t>
            </w:r>
          </w:p>
        </w:tc>
      </w:tr>
      <w:tr w:rsidR="00D4013C" w:rsidRPr="00D4013C" w:rsidTr="00516169">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 – Несолобразующий оксид</w:t>
            </w:r>
          </w:p>
        </w:tc>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Д – Щелочь</w:t>
            </w:r>
          </w:p>
        </w:tc>
        <w:tc>
          <w:tcPr>
            <w:tcW w:w="3191"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Е – Электролиз</w:t>
            </w:r>
          </w:p>
        </w:tc>
      </w:tr>
      <w:tr w:rsidR="00D4013C" w:rsidRPr="00D4013C" w:rsidTr="00516169">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Ж – Электролит</w:t>
            </w:r>
          </w:p>
        </w:tc>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З – Реакция разложения</w:t>
            </w:r>
          </w:p>
        </w:tc>
        <w:tc>
          <w:tcPr>
            <w:tcW w:w="3191"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 – Реакция нейтрализации</w:t>
            </w:r>
          </w:p>
        </w:tc>
      </w:tr>
      <w:tr w:rsidR="00D4013C" w:rsidRPr="00D4013C" w:rsidTr="00516169">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 - Горение</w:t>
            </w:r>
          </w:p>
        </w:tc>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Л – Экзотермическая реакция</w:t>
            </w:r>
          </w:p>
        </w:tc>
        <w:tc>
          <w:tcPr>
            <w:tcW w:w="3191"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 - Валентность</w:t>
            </w:r>
          </w:p>
        </w:tc>
      </w:tr>
    </w:tbl>
    <w:p w:rsidR="00D4013C" w:rsidRPr="00D4013C" w:rsidRDefault="00D4013C" w:rsidP="00D4013C">
      <w:pPr>
        <w:spacing w:after="0" w:line="240" w:lineRule="auto"/>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Часть 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Выберите из массива данных букву, соответствующую правиль</w:t>
      </w:r>
      <w:r w:rsidRPr="00D4013C">
        <w:rPr>
          <w:rFonts w:ascii="Times New Roman" w:eastAsia="Times New Roman" w:hAnsi="Times New Roman" w:cs="Times New Roman"/>
          <w:b/>
          <w:bCs/>
          <w:color w:val="000000"/>
          <w:sz w:val="24"/>
          <w:szCs w:val="24"/>
          <w:lang w:eastAsia="ru-RU"/>
        </w:rPr>
        <w:softHyphen/>
        <w:t>ному ответу:</w:t>
      </w:r>
    </w:p>
    <w:p w:rsidR="00D4013C" w:rsidRPr="00D4013C" w:rsidRDefault="00D4013C" w:rsidP="00D4013C">
      <w:pPr>
        <w:numPr>
          <w:ilvl w:val="0"/>
          <w:numId w:val="151"/>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Порядковый номер атома химического элемента с элект</w:t>
      </w:r>
      <w:r w:rsidRPr="00D4013C">
        <w:rPr>
          <w:rFonts w:ascii="Times New Roman" w:eastAsia="Times New Roman" w:hAnsi="Times New Roman" w:cs="Times New Roman"/>
          <w:color w:val="000000"/>
          <w:sz w:val="24"/>
          <w:szCs w:val="24"/>
          <w:lang w:eastAsia="ru-RU"/>
        </w:rPr>
        <w:softHyphen/>
        <w:t xml:space="preserve">ронной конфигурацией </w:t>
      </w:r>
      <w:r w:rsidRPr="00D4013C">
        <w:rPr>
          <w:rFonts w:ascii="Times New Roman" w:eastAsia="Times New Roman" w:hAnsi="Times New Roman" w:cs="Times New Roman"/>
          <w:color w:val="000000"/>
          <w:sz w:val="24"/>
          <w:szCs w:val="24"/>
          <w:lang w:val="en-US"/>
        </w:rPr>
        <w:t>ls</w:t>
      </w:r>
      <w:r w:rsidRPr="00D4013C">
        <w:rPr>
          <w:rFonts w:ascii="Times New Roman" w:eastAsia="Times New Roman" w:hAnsi="Times New Roman" w:cs="Times New Roman"/>
          <w:color w:val="000000"/>
          <w:sz w:val="24"/>
          <w:szCs w:val="24"/>
          <w:vertAlign w:val="superscript"/>
        </w:rPr>
        <w:t>2</w:t>
      </w:r>
      <w:r w:rsidRPr="00D4013C">
        <w:rPr>
          <w:rFonts w:ascii="Times New Roman" w:eastAsia="Times New Roman" w:hAnsi="Times New Roman" w:cs="Times New Roman"/>
          <w:color w:val="000000"/>
          <w:sz w:val="24"/>
          <w:szCs w:val="24"/>
        </w:rPr>
        <w:t>2</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vertAlign w:val="superscript"/>
        </w:rPr>
        <w:t>2</w:t>
      </w:r>
      <w:r w:rsidRPr="00D4013C">
        <w:rPr>
          <w:rFonts w:ascii="Times New Roman" w:eastAsia="Times New Roman" w:hAnsi="Times New Roman" w:cs="Times New Roman"/>
          <w:color w:val="000000"/>
          <w:sz w:val="24"/>
          <w:szCs w:val="24"/>
        </w:rPr>
        <w:t>2</w:t>
      </w:r>
      <w:r w:rsidRPr="00D4013C">
        <w:rPr>
          <w:rFonts w:ascii="Times New Roman" w:eastAsia="Times New Roman" w:hAnsi="Times New Roman" w:cs="Times New Roman"/>
          <w:color w:val="000000"/>
          <w:sz w:val="24"/>
          <w:szCs w:val="24"/>
          <w:lang w:val="en-US"/>
        </w:rPr>
        <w:t>p</w:t>
      </w:r>
      <w:r w:rsidRPr="00D4013C">
        <w:rPr>
          <w:rFonts w:ascii="Times New Roman" w:eastAsia="Times New Roman" w:hAnsi="Times New Roman" w:cs="Times New Roman"/>
          <w:color w:val="000000"/>
          <w:sz w:val="24"/>
          <w:szCs w:val="24"/>
          <w:vertAlign w:val="superscript"/>
        </w:rPr>
        <w:t>6</w:t>
      </w:r>
      <w:r w:rsidRPr="00D4013C">
        <w:rPr>
          <w:rFonts w:ascii="Times New Roman" w:eastAsia="Times New Roman" w:hAnsi="Times New Roman" w:cs="Times New Roman"/>
          <w:color w:val="000000"/>
          <w:sz w:val="24"/>
          <w:szCs w:val="24"/>
        </w:rPr>
        <w:t>3</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vertAlign w:val="superscript"/>
        </w:rPr>
        <w:t>1</w:t>
      </w:r>
      <w:r w:rsidRPr="00D4013C">
        <w:rPr>
          <w:rFonts w:ascii="Times New Roman" w:eastAsia="Times New Roman" w:hAnsi="Times New Roman" w:cs="Times New Roman"/>
          <w:color w:val="000000"/>
          <w:sz w:val="24"/>
          <w:szCs w:val="24"/>
        </w:rPr>
        <w:t>.</w:t>
      </w:r>
    </w:p>
    <w:p w:rsidR="00D4013C" w:rsidRPr="00D4013C" w:rsidRDefault="00D4013C" w:rsidP="00D4013C">
      <w:pPr>
        <w:numPr>
          <w:ilvl w:val="0"/>
          <w:numId w:val="151"/>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Валентность атома хлора в соединении НС</w:t>
      </w:r>
      <w:r w:rsidRPr="00D4013C">
        <w:rPr>
          <w:rFonts w:ascii="Times New Roman" w:eastAsia="Times New Roman" w:hAnsi="Times New Roman" w:cs="Times New Roman"/>
          <w:color w:val="000000"/>
          <w:sz w:val="24"/>
          <w:szCs w:val="24"/>
          <w:lang w:val="en-US" w:eastAsia="ru-RU"/>
        </w:rPr>
        <w:t>lO</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numPr>
          <w:ilvl w:val="0"/>
          <w:numId w:val="151"/>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Алгебраическое значение степени окисления марганца в перманганате марганца.</w:t>
      </w:r>
    </w:p>
    <w:p w:rsidR="00D4013C" w:rsidRPr="00D4013C" w:rsidRDefault="00D4013C" w:rsidP="00D4013C">
      <w:pPr>
        <w:numPr>
          <w:ilvl w:val="0"/>
          <w:numId w:val="151"/>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Число электронов в атоме элемента, образующего вещест</w:t>
      </w:r>
      <w:r w:rsidRPr="00D4013C">
        <w:rPr>
          <w:rFonts w:ascii="Times New Roman" w:eastAsia="Times New Roman" w:hAnsi="Times New Roman" w:cs="Times New Roman"/>
          <w:color w:val="000000"/>
          <w:sz w:val="24"/>
          <w:szCs w:val="24"/>
          <w:lang w:eastAsia="ru-RU"/>
        </w:rPr>
        <w:softHyphen/>
        <w:t>ва: алмаз, графит, сажу.</w:t>
      </w:r>
    </w:p>
    <w:p w:rsidR="00D4013C" w:rsidRPr="00D4013C" w:rsidRDefault="00D4013C" w:rsidP="00D4013C">
      <w:pPr>
        <w:numPr>
          <w:ilvl w:val="0"/>
          <w:numId w:val="151"/>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Класс вещества, образующегося при сгорании угарного газа (для ответа подсчитать количество букв в слове — типе вещества).</w:t>
      </w:r>
    </w:p>
    <w:p w:rsidR="00D4013C" w:rsidRPr="00D4013C" w:rsidRDefault="00D4013C" w:rsidP="00D4013C">
      <w:pPr>
        <w:numPr>
          <w:ilvl w:val="0"/>
          <w:numId w:val="151"/>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Сумма коэффициентов в сокращенном ионном уравнении гидроксида алюминия с азотной кислотой.</w:t>
      </w:r>
    </w:p>
    <w:p w:rsidR="00D4013C" w:rsidRPr="00D4013C" w:rsidRDefault="00D4013C" w:rsidP="00D4013C">
      <w:pPr>
        <w:numPr>
          <w:ilvl w:val="0"/>
          <w:numId w:val="151"/>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Общее число атомов в формулах газов — продуктов разло</w:t>
      </w:r>
      <w:r w:rsidRPr="00D4013C">
        <w:rPr>
          <w:rFonts w:ascii="Times New Roman" w:eastAsia="Times New Roman" w:hAnsi="Times New Roman" w:cs="Times New Roman"/>
          <w:color w:val="000000"/>
          <w:sz w:val="24"/>
          <w:szCs w:val="24"/>
          <w:lang w:eastAsia="ru-RU"/>
        </w:rPr>
        <w:softHyphen/>
        <w:t>жения гидрокарбоната аммония.</w:t>
      </w:r>
    </w:p>
    <w:p w:rsidR="00D4013C" w:rsidRPr="00D4013C" w:rsidRDefault="00D4013C" w:rsidP="00D4013C">
      <w:pPr>
        <w:numPr>
          <w:ilvl w:val="0"/>
          <w:numId w:val="151"/>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Количество возможных химических взаимодействий в наборе веществ: </w:t>
      </w:r>
      <w:r w:rsidRPr="00D4013C">
        <w:rPr>
          <w:rFonts w:ascii="Times New Roman" w:eastAsia="Times New Roman" w:hAnsi="Times New Roman" w:cs="Times New Roman"/>
          <w:color w:val="000000"/>
          <w:sz w:val="24"/>
          <w:szCs w:val="24"/>
          <w:lang w:val="en-US"/>
        </w:rPr>
        <w:t>Na</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 xml:space="preserve">0, </w:t>
      </w:r>
      <w:r w:rsidRPr="00D4013C">
        <w:rPr>
          <w:rFonts w:ascii="Times New Roman" w:eastAsia="Times New Roman" w:hAnsi="Times New Roman" w:cs="Times New Roman"/>
          <w:color w:val="000000"/>
          <w:sz w:val="24"/>
          <w:szCs w:val="24"/>
          <w:lang w:eastAsia="ru-RU"/>
        </w:rPr>
        <w:t>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0, </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val="en-US"/>
        </w:rPr>
        <w:t>Zn</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OH</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val="en-US"/>
        </w:rPr>
        <w:t>Mg</w:t>
      </w:r>
      <w:r w:rsidRPr="00D4013C">
        <w:rPr>
          <w:rFonts w:ascii="Times New Roman" w:eastAsia="Times New Roman" w:hAnsi="Times New Roman" w:cs="Times New Roman"/>
          <w:color w:val="000000"/>
          <w:sz w:val="24"/>
          <w:szCs w:val="24"/>
        </w:rPr>
        <w:t>.</w:t>
      </w:r>
    </w:p>
    <w:p w:rsidR="00D4013C" w:rsidRPr="00D4013C" w:rsidRDefault="00D4013C" w:rsidP="00D4013C">
      <w:pPr>
        <w:numPr>
          <w:ilvl w:val="0"/>
          <w:numId w:val="151"/>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Масса 0,47 моль газообразного вещества Х</w:t>
      </w:r>
      <w:r w:rsidRPr="00D4013C">
        <w:rPr>
          <w:rFonts w:ascii="Times New Roman" w:eastAsia="Times New Roman" w:hAnsi="Times New Roman" w:cs="Times New Roman"/>
          <w:color w:val="000000"/>
          <w:sz w:val="24"/>
          <w:szCs w:val="24"/>
          <w:vertAlign w:val="subscript"/>
          <w:lang w:eastAsia="ru-RU"/>
        </w:rPr>
        <w:t>3</w:t>
      </w:r>
      <w:r w:rsidRPr="00D4013C">
        <w:rPr>
          <w:rFonts w:ascii="Times New Roman" w:eastAsia="Times New Roman" w:hAnsi="Times New Roman" w:cs="Times New Roman"/>
          <w:color w:val="000000"/>
          <w:sz w:val="24"/>
          <w:szCs w:val="24"/>
          <w:lang w:eastAsia="ru-RU"/>
        </w:rPr>
        <w:t xml:space="preserve"> в цепи после</w:t>
      </w:r>
      <w:r w:rsidRPr="00D4013C">
        <w:rPr>
          <w:rFonts w:ascii="Times New Roman" w:eastAsia="Times New Roman" w:hAnsi="Times New Roman" w:cs="Times New Roman"/>
          <w:color w:val="000000"/>
          <w:sz w:val="24"/>
          <w:szCs w:val="24"/>
          <w:lang w:eastAsia="ru-RU"/>
        </w:rPr>
        <w:softHyphen/>
        <w:t>довательных превращений (в граммах, ответ округлить до целого числа):</w:t>
      </w:r>
    </w:p>
    <w:p w:rsidR="00D4013C" w:rsidRPr="00D4013C" w:rsidRDefault="00D4013C" w:rsidP="00D4013C">
      <w:pPr>
        <w:spacing w:after="0" w:line="240" w:lineRule="auto"/>
        <w:ind w:left="720"/>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электролиз             + 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 </w:t>
      </w:r>
      <w:r w:rsidRPr="00D4013C">
        <w:rPr>
          <w:rFonts w:ascii="Times New Roman" w:eastAsia="Times New Roman" w:hAnsi="Times New Roman" w:cs="Times New Roman"/>
          <w:color w:val="000000"/>
          <w:sz w:val="24"/>
          <w:szCs w:val="24"/>
          <w:lang w:val="en-US" w:eastAsia="ru-RU"/>
        </w:rPr>
        <w:t>Na</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val="en-US" w:eastAsia="ru-RU"/>
        </w:rPr>
        <w:t>S</w:t>
      </w:r>
    </w:p>
    <w:p w:rsidR="00D4013C" w:rsidRPr="00D4013C" w:rsidRDefault="00D4013C" w:rsidP="00D4013C">
      <w:pPr>
        <w:spacing w:after="0" w:line="240" w:lineRule="auto"/>
        <w:ind w:left="720"/>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val="en-US" w:eastAsia="ru-RU"/>
        </w:rPr>
        <w:t>NaCl</w:t>
      </w:r>
      <w:r w:rsidRPr="00D4013C">
        <w:rPr>
          <w:rFonts w:ascii="Times New Roman" w:eastAsia="Times New Roman" w:hAnsi="Times New Roman" w:cs="Times New Roman"/>
          <w:color w:val="000000"/>
          <w:sz w:val="24"/>
          <w:szCs w:val="24"/>
          <w:lang w:eastAsia="ru-RU"/>
        </w:rPr>
        <w:t xml:space="preserve">     →          </w:t>
      </w:r>
      <w:r w:rsidRPr="00D4013C">
        <w:rPr>
          <w:rFonts w:ascii="Times New Roman" w:eastAsia="Times New Roman" w:hAnsi="Times New Roman" w:cs="Times New Roman"/>
          <w:color w:val="000000"/>
          <w:sz w:val="24"/>
          <w:szCs w:val="24"/>
          <w:lang w:val="en-US" w:eastAsia="ru-RU"/>
        </w:rPr>
        <w:t>X</w:t>
      </w:r>
      <w:r w:rsidRPr="00D4013C">
        <w:rPr>
          <w:rFonts w:ascii="Times New Roman" w:eastAsia="Times New Roman" w:hAnsi="Times New Roman" w:cs="Times New Roman"/>
          <w:color w:val="000000"/>
          <w:sz w:val="24"/>
          <w:szCs w:val="24"/>
          <w:lang w:eastAsia="ru-RU"/>
        </w:rPr>
        <w:t xml:space="preserve">        →      </w:t>
      </w:r>
      <w:r w:rsidRPr="00D4013C">
        <w:rPr>
          <w:rFonts w:ascii="Times New Roman" w:eastAsia="Times New Roman" w:hAnsi="Times New Roman" w:cs="Times New Roman"/>
          <w:color w:val="000000"/>
          <w:sz w:val="24"/>
          <w:szCs w:val="24"/>
          <w:lang w:val="en-US" w:eastAsia="ru-RU"/>
        </w:rPr>
        <w:t>X</w:t>
      </w:r>
      <w:r w:rsidRPr="00D4013C">
        <w:rPr>
          <w:rFonts w:ascii="Times New Roman" w:eastAsia="Times New Roman" w:hAnsi="Times New Roman" w:cs="Times New Roman"/>
          <w:color w:val="000000"/>
          <w:sz w:val="24"/>
          <w:szCs w:val="24"/>
          <w:vertAlign w:val="subscript"/>
          <w:lang w:eastAsia="ru-RU"/>
        </w:rPr>
        <w:t>1</w:t>
      </w:r>
      <w:r w:rsidRPr="00D4013C">
        <w:rPr>
          <w:rFonts w:ascii="Times New Roman" w:eastAsia="Times New Roman" w:hAnsi="Times New Roman" w:cs="Times New Roman"/>
          <w:color w:val="000000"/>
          <w:sz w:val="24"/>
          <w:szCs w:val="24"/>
          <w:lang w:eastAsia="ru-RU"/>
        </w:rPr>
        <w:t xml:space="preserve">       →     </w:t>
      </w:r>
      <w:r w:rsidRPr="00D4013C">
        <w:rPr>
          <w:rFonts w:ascii="Times New Roman" w:eastAsia="Times New Roman" w:hAnsi="Times New Roman" w:cs="Times New Roman"/>
          <w:color w:val="000000"/>
          <w:sz w:val="24"/>
          <w:szCs w:val="24"/>
          <w:lang w:val="en-US" w:eastAsia="ru-RU"/>
        </w:rPr>
        <w:t>X</w:t>
      </w:r>
      <w:r w:rsidRPr="00D4013C">
        <w:rPr>
          <w:rFonts w:ascii="Times New Roman" w:eastAsia="Times New Roman" w:hAnsi="Times New Roman" w:cs="Times New Roman"/>
          <w:color w:val="000000"/>
          <w:sz w:val="24"/>
          <w:szCs w:val="24"/>
          <w:vertAlign w:val="subscript"/>
          <w:lang w:eastAsia="ru-RU"/>
        </w:rPr>
        <w:t>2</w:t>
      </w:r>
    </w:p>
    <w:p w:rsidR="00D4013C" w:rsidRPr="00D4013C" w:rsidRDefault="00D4013C" w:rsidP="00D4013C">
      <w:pPr>
        <w:spacing w:after="0" w:line="240" w:lineRule="auto"/>
        <w:ind w:left="720"/>
        <w:rPr>
          <w:rFonts w:ascii="Times New Roman" w:eastAsia="Times New Roman" w:hAnsi="Times New Roman" w:cs="Times New Roman"/>
          <w:color w:val="000000"/>
          <w:sz w:val="24"/>
          <w:szCs w:val="24"/>
          <w:lang w:eastAsia="ru-RU"/>
        </w:rPr>
      </w:pPr>
    </w:p>
    <w:p w:rsidR="00D4013C" w:rsidRPr="00D4013C" w:rsidRDefault="00D4013C" w:rsidP="00D4013C">
      <w:pPr>
        <w:numPr>
          <w:ilvl w:val="0"/>
          <w:numId w:val="151"/>
        </w:num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Число, которое показывает, во сколько раз возрастет скорость прямой реакции при взаимодействии азота и водорода </w:t>
      </w:r>
      <w:r w:rsidRPr="00D4013C">
        <w:rPr>
          <w:rFonts w:ascii="Times New Roman" w:eastAsia="Times New Roman" w:hAnsi="Times New Roman" w:cs="Times New Roman"/>
          <w:color w:val="000000"/>
          <w:sz w:val="24"/>
          <w:szCs w:val="24"/>
          <w:lang w:val="en-US"/>
        </w:rPr>
        <w:t>N</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 xml:space="preserve"> + 3</w:t>
      </w:r>
      <w:r w:rsidRPr="00D4013C">
        <w:rPr>
          <w:rFonts w:ascii="Times New Roman" w:eastAsia="Times New Roman" w:hAnsi="Times New Roman" w:cs="Times New Roman"/>
          <w:color w:val="000000"/>
          <w:sz w:val="24"/>
          <w:szCs w:val="24"/>
          <w:lang w:val="en-US"/>
        </w:rPr>
        <w:t>H</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ab/>
        <w:t>↔     2</w:t>
      </w:r>
      <w:r w:rsidRPr="00D4013C">
        <w:rPr>
          <w:rFonts w:ascii="Times New Roman" w:eastAsia="Times New Roman" w:hAnsi="Times New Roman" w:cs="Times New Roman"/>
          <w:color w:val="000000"/>
          <w:sz w:val="24"/>
          <w:szCs w:val="24"/>
          <w:lang w:val="en-US"/>
        </w:rPr>
        <w:t>NH</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если концентрация 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увеличена в 2 раза, </w:t>
      </w:r>
      <w:r w:rsidRPr="00D4013C">
        <w:rPr>
          <w:rFonts w:ascii="Times New Roman" w:eastAsia="Times New Roman" w:hAnsi="Times New Roman" w:cs="Times New Roman"/>
          <w:color w:val="000000"/>
          <w:sz w:val="24"/>
          <w:szCs w:val="24"/>
          <w:lang w:val="en-US"/>
        </w:rPr>
        <w:t>aN</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eastAsia="ru-RU"/>
        </w:rPr>
        <w:t>в 4 раза.</w:t>
      </w:r>
    </w:p>
    <w:p w:rsidR="00D4013C" w:rsidRPr="00D4013C" w:rsidRDefault="00D4013C" w:rsidP="00D4013C">
      <w:pPr>
        <w:spacing w:after="0" w:line="240" w:lineRule="auto"/>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Массив данных</w:t>
      </w:r>
    </w:p>
    <w:tbl>
      <w:tblPr>
        <w:tblStyle w:val="9"/>
        <w:tblW w:w="0" w:type="auto"/>
        <w:tblLook w:val="04A0" w:firstRow="1" w:lastRow="0" w:firstColumn="1" w:lastColumn="0" w:noHBand="0" w:noVBand="1"/>
      </w:tblPr>
      <w:tblGrid>
        <w:gridCol w:w="1595"/>
        <w:gridCol w:w="1595"/>
        <w:gridCol w:w="1595"/>
        <w:gridCol w:w="1595"/>
        <w:gridCol w:w="1595"/>
        <w:gridCol w:w="1596"/>
      </w:tblGrid>
      <w:tr w:rsidR="00D4013C" w:rsidRPr="00D4013C" w:rsidTr="00516169">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1</w:t>
            </w:r>
          </w:p>
        </w:tc>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2</w:t>
            </w:r>
          </w:p>
        </w:tc>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3</w:t>
            </w:r>
          </w:p>
        </w:tc>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4</w:t>
            </w:r>
          </w:p>
        </w:tc>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5</w:t>
            </w:r>
          </w:p>
        </w:tc>
        <w:tc>
          <w:tcPr>
            <w:tcW w:w="1596"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Е</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6</w:t>
            </w:r>
          </w:p>
        </w:tc>
      </w:tr>
      <w:tr w:rsidR="00D4013C" w:rsidRPr="00D4013C" w:rsidTr="00516169">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Ж</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7</w:t>
            </w:r>
          </w:p>
        </w:tc>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З</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8  </w:t>
            </w:r>
          </w:p>
        </w:tc>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val="en-US" w:eastAsia="ru-RU"/>
              </w:rPr>
              <w:t>1</w:t>
            </w:r>
            <w:r w:rsidRPr="00D4013C">
              <w:rPr>
                <w:rFonts w:ascii="Times New Roman" w:eastAsia="Times New Roman" w:hAnsi="Times New Roman" w:cs="Times New Roman"/>
                <w:sz w:val="24"/>
                <w:szCs w:val="24"/>
                <w:lang w:eastAsia="ru-RU"/>
              </w:rPr>
              <w:t>0</w:t>
            </w:r>
          </w:p>
        </w:tc>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11</w:t>
            </w:r>
          </w:p>
        </w:tc>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Л</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16</w:t>
            </w:r>
          </w:p>
        </w:tc>
        <w:tc>
          <w:tcPr>
            <w:tcW w:w="1596"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32</w:t>
            </w:r>
          </w:p>
        </w:tc>
      </w:tr>
    </w:tbl>
    <w:p w:rsidR="00D4013C" w:rsidRPr="00D4013C" w:rsidRDefault="00D4013C" w:rsidP="00D4013C">
      <w:pPr>
        <w:spacing w:after="0" w:line="240" w:lineRule="auto"/>
        <w:rPr>
          <w:rFonts w:ascii="Times New Roman" w:eastAsia="Times New Roman" w:hAnsi="Times New Roman" w:cs="Times New Roman"/>
          <w:sz w:val="24"/>
          <w:szCs w:val="24"/>
          <w:lang w:eastAsia="ru-RU"/>
        </w:rPr>
      </w:pPr>
    </w:p>
    <w:p w:rsidR="00D4013C" w:rsidRPr="00D4013C" w:rsidRDefault="00D4013C" w:rsidP="00D4013C">
      <w:pPr>
        <w:spacing w:after="0" w:line="240" w:lineRule="auto"/>
        <w:jc w:val="center"/>
        <w:rPr>
          <w:rFonts w:ascii="Times New Roman" w:eastAsia="Times New Roman" w:hAnsi="Times New Roman" w:cs="Times New Roman"/>
          <w:b/>
          <w:bCs/>
          <w:color w:val="000000"/>
          <w:sz w:val="24"/>
          <w:szCs w:val="24"/>
          <w:lang w:val="en-US" w:eastAsia="ru-RU"/>
        </w:rPr>
      </w:pPr>
    </w:p>
    <w:p w:rsidR="00D4013C" w:rsidRPr="00D4013C" w:rsidRDefault="00D4013C" w:rsidP="00D4013C">
      <w:pPr>
        <w:spacing w:after="0" w:line="240" w:lineRule="auto"/>
        <w:jc w:val="center"/>
        <w:rPr>
          <w:rFonts w:ascii="Times New Roman" w:eastAsia="Times New Roman" w:hAnsi="Times New Roman" w:cs="Times New Roman"/>
          <w:b/>
          <w:bCs/>
          <w:color w:val="000000"/>
          <w:sz w:val="24"/>
          <w:szCs w:val="24"/>
          <w:lang w:val="en-US" w:eastAsia="ru-RU"/>
        </w:rPr>
      </w:pPr>
    </w:p>
    <w:p w:rsidR="00D4013C" w:rsidRPr="00D4013C" w:rsidRDefault="00D4013C" w:rsidP="00D4013C">
      <w:pPr>
        <w:spacing w:after="0" w:line="240" w:lineRule="auto"/>
        <w:jc w:val="center"/>
        <w:rPr>
          <w:rFonts w:ascii="Times New Roman" w:eastAsia="Times New Roman" w:hAnsi="Times New Roman" w:cs="Times New Roman"/>
          <w:b/>
          <w:bCs/>
          <w:color w:val="000000"/>
          <w:sz w:val="24"/>
          <w:szCs w:val="24"/>
          <w:lang w:val="en-US" w:eastAsia="ru-RU"/>
        </w:rPr>
      </w:pPr>
    </w:p>
    <w:p w:rsidR="00D4013C" w:rsidRPr="00D4013C" w:rsidRDefault="00D4013C" w:rsidP="00D4013C">
      <w:pPr>
        <w:spacing w:after="0" w:line="240" w:lineRule="auto"/>
        <w:jc w:val="center"/>
        <w:rPr>
          <w:rFonts w:ascii="Times New Roman" w:eastAsia="Times New Roman" w:hAnsi="Times New Roman" w:cs="Times New Roman"/>
          <w:b/>
          <w:bCs/>
          <w:color w:val="000000"/>
          <w:sz w:val="24"/>
          <w:szCs w:val="24"/>
          <w:lang w:val="en-US" w:eastAsia="ru-RU"/>
        </w:rPr>
      </w:pP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Вариант 4</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lastRenderedPageBreak/>
        <w:t>Выберите из массива данных букву, соответствующую правиль</w:t>
      </w:r>
      <w:r w:rsidRPr="00D4013C">
        <w:rPr>
          <w:rFonts w:ascii="Times New Roman" w:eastAsia="Times New Roman" w:hAnsi="Times New Roman" w:cs="Times New Roman"/>
          <w:b/>
          <w:bCs/>
          <w:color w:val="000000"/>
          <w:sz w:val="24"/>
          <w:szCs w:val="24"/>
          <w:lang w:eastAsia="ru-RU"/>
        </w:rPr>
        <w:softHyphen/>
        <w:t>ному ответу:</w:t>
      </w:r>
    </w:p>
    <w:p w:rsidR="00D4013C" w:rsidRPr="00D4013C" w:rsidRDefault="00D4013C" w:rsidP="00D4013C">
      <w:pPr>
        <w:numPr>
          <w:ilvl w:val="0"/>
          <w:numId w:val="148"/>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Соединение </w:t>
      </w:r>
      <w:r w:rsidRPr="00D4013C">
        <w:rPr>
          <w:rFonts w:ascii="Times New Roman" w:eastAsia="Times New Roman" w:hAnsi="Times New Roman" w:cs="Times New Roman"/>
          <w:color w:val="000000"/>
          <w:sz w:val="24"/>
          <w:szCs w:val="24"/>
          <w:lang w:val="en-US"/>
        </w:rPr>
        <w:t>Na</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 xml:space="preserve">0 </w:t>
      </w:r>
      <w:r w:rsidRPr="00D4013C">
        <w:rPr>
          <w:rFonts w:ascii="Times New Roman" w:eastAsia="Times New Roman" w:hAnsi="Times New Roman" w:cs="Times New Roman"/>
          <w:color w:val="000000"/>
          <w:sz w:val="24"/>
          <w:szCs w:val="24"/>
          <w:lang w:eastAsia="ru-RU"/>
        </w:rPr>
        <w:t>соответствует гидроксиду натрия.</w:t>
      </w:r>
    </w:p>
    <w:p w:rsidR="00D4013C" w:rsidRPr="00D4013C" w:rsidRDefault="00D4013C" w:rsidP="00D4013C">
      <w:pPr>
        <w:numPr>
          <w:ilvl w:val="0"/>
          <w:numId w:val="148"/>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Элемент фосфор образует два простых вещества — белый и красный фосфор.</w:t>
      </w:r>
    </w:p>
    <w:p w:rsidR="00D4013C" w:rsidRPr="00D4013C" w:rsidRDefault="00D4013C" w:rsidP="00D4013C">
      <w:pPr>
        <w:numPr>
          <w:ilvl w:val="0"/>
          <w:numId w:val="148"/>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Оксид марганца (IV) ускоряет реакцию разложения перок</w:t>
      </w:r>
      <w:r w:rsidRPr="00D4013C">
        <w:rPr>
          <w:rFonts w:ascii="Times New Roman" w:eastAsia="Times New Roman" w:hAnsi="Times New Roman" w:cs="Times New Roman"/>
          <w:color w:val="000000"/>
          <w:sz w:val="24"/>
          <w:szCs w:val="24"/>
          <w:lang w:eastAsia="ru-RU"/>
        </w:rPr>
        <w:softHyphen/>
        <w:t>сида водорода.</w:t>
      </w:r>
    </w:p>
    <w:p w:rsidR="00D4013C" w:rsidRPr="00D4013C" w:rsidRDefault="00D4013C" w:rsidP="00D4013C">
      <w:pPr>
        <w:numPr>
          <w:ilvl w:val="0"/>
          <w:numId w:val="148"/>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При взаимодействии с хлором один атом железа «отдает» три электрона.</w:t>
      </w:r>
    </w:p>
    <w:p w:rsidR="00D4013C" w:rsidRPr="00D4013C" w:rsidRDefault="00D4013C" w:rsidP="00D4013C">
      <w:pPr>
        <w:numPr>
          <w:ilvl w:val="0"/>
          <w:numId w:val="148"/>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Оксиду азота (I) не соответствуют ни основание, ни кислота.</w:t>
      </w:r>
    </w:p>
    <w:p w:rsidR="00D4013C" w:rsidRPr="00D4013C" w:rsidRDefault="00D4013C" w:rsidP="00D4013C">
      <w:pPr>
        <w:numPr>
          <w:ilvl w:val="0"/>
          <w:numId w:val="148"/>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 соединении оксида железа (III) один атом железа обра</w:t>
      </w:r>
      <w:r w:rsidRPr="00D4013C">
        <w:rPr>
          <w:rFonts w:ascii="Times New Roman" w:eastAsia="Times New Roman" w:hAnsi="Times New Roman" w:cs="Times New Roman"/>
          <w:color w:val="000000"/>
          <w:sz w:val="24"/>
          <w:szCs w:val="24"/>
          <w:lang w:eastAsia="ru-RU"/>
        </w:rPr>
        <w:softHyphen/>
        <w:t>зует три химические связи.</w:t>
      </w:r>
    </w:p>
    <w:p w:rsidR="00D4013C" w:rsidRPr="00D4013C" w:rsidRDefault="00D4013C" w:rsidP="00D4013C">
      <w:pPr>
        <w:numPr>
          <w:ilvl w:val="0"/>
          <w:numId w:val="148"/>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Окисление угарного газа кислородом сопровождается вы</w:t>
      </w:r>
      <w:r w:rsidRPr="00D4013C">
        <w:rPr>
          <w:rFonts w:ascii="Times New Roman" w:eastAsia="Times New Roman" w:hAnsi="Times New Roman" w:cs="Times New Roman"/>
          <w:color w:val="000000"/>
          <w:sz w:val="24"/>
          <w:szCs w:val="24"/>
          <w:lang w:eastAsia="ru-RU"/>
        </w:rPr>
        <w:softHyphen/>
        <w:t>делением большого количества теплоты и света.</w:t>
      </w:r>
    </w:p>
    <w:p w:rsidR="00D4013C" w:rsidRPr="00D4013C" w:rsidRDefault="00D4013C" w:rsidP="00D4013C">
      <w:pPr>
        <w:numPr>
          <w:ilvl w:val="0"/>
          <w:numId w:val="148"/>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Раствор гидроксида натрия хорошо проводит электриче</w:t>
      </w:r>
      <w:r w:rsidRPr="00D4013C">
        <w:rPr>
          <w:rFonts w:ascii="Times New Roman" w:eastAsia="Times New Roman" w:hAnsi="Times New Roman" w:cs="Times New Roman"/>
          <w:color w:val="000000"/>
          <w:sz w:val="24"/>
          <w:szCs w:val="24"/>
          <w:lang w:eastAsia="ru-RU"/>
        </w:rPr>
        <w:softHyphen/>
        <w:t>ский ток.</w:t>
      </w:r>
    </w:p>
    <w:p w:rsidR="00D4013C" w:rsidRPr="00D4013C" w:rsidRDefault="00D4013C" w:rsidP="00D4013C">
      <w:pPr>
        <w:numPr>
          <w:ilvl w:val="0"/>
          <w:numId w:val="148"/>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При пропускании электрического тока через расплав хло</w:t>
      </w:r>
      <w:r w:rsidRPr="00D4013C">
        <w:rPr>
          <w:rFonts w:ascii="Times New Roman" w:eastAsia="Times New Roman" w:hAnsi="Times New Roman" w:cs="Times New Roman"/>
          <w:color w:val="000000"/>
          <w:sz w:val="24"/>
          <w:szCs w:val="24"/>
          <w:lang w:eastAsia="ru-RU"/>
        </w:rPr>
        <w:softHyphen/>
        <w:t>рида натрия можно получить щелочной металл.</w:t>
      </w:r>
    </w:p>
    <w:p w:rsidR="00D4013C" w:rsidRPr="00D4013C" w:rsidRDefault="00D4013C" w:rsidP="00D4013C">
      <w:pPr>
        <w:numPr>
          <w:ilvl w:val="0"/>
          <w:numId w:val="148"/>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 состав глауберовой соли включены 10 молекул воды.</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Массив данных</w:t>
      </w:r>
    </w:p>
    <w:tbl>
      <w:tblPr>
        <w:tblStyle w:val="9"/>
        <w:tblW w:w="0" w:type="auto"/>
        <w:tblLook w:val="04A0" w:firstRow="1" w:lastRow="0" w:firstColumn="1" w:lastColumn="0" w:noHBand="0" w:noVBand="1"/>
      </w:tblPr>
      <w:tblGrid>
        <w:gridCol w:w="3190"/>
        <w:gridCol w:w="3190"/>
        <w:gridCol w:w="3191"/>
      </w:tblGrid>
      <w:tr w:rsidR="00D4013C" w:rsidRPr="00D4013C" w:rsidTr="00516169">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 – Кристаллогидрат</w:t>
            </w:r>
          </w:p>
        </w:tc>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 - Валентность</w:t>
            </w:r>
          </w:p>
        </w:tc>
        <w:tc>
          <w:tcPr>
            <w:tcW w:w="3191"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 - Окислитель</w:t>
            </w:r>
          </w:p>
        </w:tc>
      </w:tr>
      <w:tr w:rsidR="00D4013C" w:rsidRPr="00D4013C" w:rsidTr="00516169">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 – Восстановитель</w:t>
            </w:r>
          </w:p>
        </w:tc>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Д – Аллотропия</w:t>
            </w:r>
          </w:p>
        </w:tc>
        <w:tc>
          <w:tcPr>
            <w:tcW w:w="3191"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Е – Катализатор</w:t>
            </w:r>
          </w:p>
        </w:tc>
      </w:tr>
      <w:tr w:rsidR="00D4013C" w:rsidRPr="00D4013C" w:rsidTr="00516169">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Ж – Основной оксид</w:t>
            </w:r>
          </w:p>
        </w:tc>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З – Несолеобразующий оксид</w:t>
            </w:r>
          </w:p>
        </w:tc>
        <w:tc>
          <w:tcPr>
            <w:tcW w:w="3191"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 – Электролит</w:t>
            </w:r>
          </w:p>
        </w:tc>
      </w:tr>
      <w:tr w:rsidR="00D4013C" w:rsidRPr="00D4013C" w:rsidTr="00516169">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 - Электролиз</w:t>
            </w:r>
          </w:p>
        </w:tc>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Л – Горение</w:t>
            </w:r>
          </w:p>
        </w:tc>
        <w:tc>
          <w:tcPr>
            <w:tcW w:w="3191"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 – Эндотермическая реакция</w:t>
            </w:r>
          </w:p>
        </w:tc>
      </w:tr>
    </w:tbl>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Часть 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Выберите из массива данных букву, соответствующую правиль</w:t>
      </w:r>
      <w:r w:rsidRPr="00D4013C">
        <w:rPr>
          <w:rFonts w:ascii="Times New Roman" w:eastAsia="Times New Roman" w:hAnsi="Times New Roman" w:cs="Times New Roman"/>
          <w:b/>
          <w:bCs/>
          <w:color w:val="000000"/>
          <w:sz w:val="24"/>
          <w:szCs w:val="24"/>
          <w:lang w:eastAsia="ru-RU"/>
        </w:rPr>
        <w:softHyphen/>
        <w:t>ному ответу:</w:t>
      </w:r>
    </w:p>
    <w:p w:rsidR="00D4013C" w:rsidRPr="00D4013C" w:rsidRDefault="00D4013C" w:rsidP="00D4013C">
      <w:pPr>
        <w:numPr>
          <w:ilvl w:val="0"/>
          <w:numId w:val="152"/>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Порядковый номер химического элемента с электронной конфигурацией атома </w:t>
      </w:r>
      <w:r w:rsidRPr="00D4013C">
        <w:rPr>
          <w:rFonts w:ascii="Times New Roman" w:eastAsia="Times New Roman" w:hAnsi="Times New Roman" w:cs="Times New Roman"/>
          <w:color w:val="000000"/>
          <w:sz w:val="24"/>
          <w:szCs w:val="24"/>
          <w:lang w:val="en-US"/>
        </w:rPr>
        <w:t>ls</w:t>
      </w:r>
      <w:r w:rsidRPr="00D4013C">
        <w:rPr>
          <w:rFonts w:ascii="Times New Roman" w:eastAsia="Times New Roman" w:hAnsi="Times New Roman" w:cs="Times New Roman"/>
          <w:color w:val="000000"/>
          <w:sz w:val="24"/>
          <w:szCs w:val="24"/>
          <w:vertAlign w:val="superscript"/>
        </w:rPr>
        <w:t>2</w:t>
      </w:r>
      <w:r w:rsidRPr="00D4013C">
        <w:rPr>
          <w:rFonts w:ascii="Times New Roman" w:eastAsia="Times New Roman" w:hAnsi="Times New Roman" w:cs="Times New Roman"/>
          <w:color w:val="000000"/>
          <w:sz w:val="24"/>
          <w:szCs w:val="24"/>
        </w:rPr>
        <w:t>2</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vertAlign w:val="superscript"/>
        </w:rPr>
        <w:t>2</w:t>
      </w:r>
      <w:r w:rsidRPr="00D4013C">
        <w:rPr>
          <w:rFonts w:ascii="Times New Roman" w:eastAsia="Times New Roman" w:hAnsi="Times New Roman" w:cs="Times New Roman"/>
          <w:color w:val="000000"/>
          <w:sz w:val="24"/>
          <w:szCs w:val="24"/>
        </w:rPr>
        <w:t>2</w:t>
      </w:r>
      <w:r w:rsidRPr="00D4013C">
        <w:rPr>
          <w:rFonts w:ascii="Times New Roman" w:eastAsia="Times New Roman" w:hAnsi="Times New Roman" w:cs="Times New Roman"/>
          <w:color w:val="000000"/>
          <w:sz w:val="24"/>
          <w:szCs w:val="24"/>
          <w:lang w:val="en-US"/>
        </w:rPr>
        <w:t>p</w:t>
      </w:r>
      <w:r w:rsidRPr="00D4013C">
        <w:rPr>
          <w:rFonts w:ascii="Times New Roman" w:eastAsia="Times New Roman" w:hAnsi="Times New Roman" w:cs="Times New Roman"/>
          <w:color w:val="000000"/>
          <w:sz w:val="24"/>
          <w:szCs w:val="24"/>
          <w:vertAlign w:val="superscript"/>
        </w:rPr>
        <w:t>3</w:t>
      </w:r>
      <w:r w:rsidRPr="00D4013C">
        <w:rPr>
          <w:rFonts w:ascii="Times New Roman" w:eastAsia="Times New Roman" w:hAnsi="Times New Roman" w:cs="Times New Roman"/>
          <w:color w:val="000000"/>
          <w:sz w:val="24"/>
          <w:szCs w:val="24"/>
        </w:rPr>
        <w:t>.</w:t>
      </w:r>
    </w:p>
    <w:p w:rsidR="00D4013C" w:rsidRPr="00D4013C" w:rsidRDefault="00D4013C" w:rsidP="00D4013C">
      <w:pPr>
        <w:numPr>
          <w:ilvl w:val="0"/>
          <w:numId w:val="152"/>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Максимальное число ковалентных связей по обменному механизму, которое может образовать атом серы.</w:t>
      </w:r>
    </w:p>
    <w:p w:rsidR="00D4013C" w:rsidRPr="00D4013C" w:rsidRDefault="00D4013C" w:rsidP="00D4013C">
      <w:pPr>
        <w:numPr>
          <w:ilvl w:val="0"/>
          <w:numId w:val="152"/>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Алгебраическое значение степени окисления хрома в со</w:t>
      </w:r>
      <w:r w:rsidRPr="00D4013C">
        <w:rPr>
          <w:rFonts w:ascii="Times New Roman" w:eastAsia="Times New Roman" w:hAnsi="Times New Roman" w:cs="Times New Roman"/>
          <w:color w:val="000000"/>
          <w:sz w:val="24"/>
          <w:szCs w:val="24"/>
          <w:lang w:eastAsia="ru-RU"/>
        </w:rPr>
        <w:softHyphen/>
        <w:t>единении 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Сг0</w:t>
      </w:r>
      <w:r w:rsidRPr="00D4013C">
        <w:rPr>
          <w:rFonts w:ascii="Times New Roman" w:eastAsia="Times New Roman" w:hAnsi="Times New Roman" w:cs="Times New Roman"/>
          <w:color w:val="000000"/>
          <w:sz w:val="24"/>
          <w:szCs w:val="24"/>
          <w:vertAlign w:val="subscript"/>
          <w:lang w:eastAsia="ru-RU"/>
        </w:rPr>
        <w:t>4</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numPr>
          <w:ilvl w:val="0"/>
          <w:numId w:val="152"/>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Число отданных электронов в ходе процесса, схема кото</w:t>
      </w:r>
      <w:r w:rsidRPr="00D4013C">
        <w:rPr>
          <w:rFonts w:ascii="Times New Roman" w:eastAsia="Times New Roman" w:hAnsi="Times New Roman" w:cs="Times New Roman"/>
          <w:color w:val="000000"/>
          <w:sz w:val="24"/>
          <w:szCs w:val="24"/>
          <w:lang w:eastAsia="ru-RU"/>
        </w:rPr>
        <w:softHyphen/>
        <w:t>рого Э</w:t>
      </w:r>
      <w:r w:rsidRPr="00D4013C">
        <w:rPr>
          <w:rFonts w:ascii="Times New Roman" w:eastAsia="Times New Roman" w:hAnsi="Times New Roman" w:cs="Times New Roman"/>
          <w:color w:val="000000"/>
          <w:sz w:val="24"/>
          <w:szCs w:val="24"/>
          <w:vertAlign w:val="superscript"/>
          <w:lang w:eastAsia="ru-RU"/>
        </w:rPr>
        <w:t>+2</w:t>
      </w:r>
      <w:r w:rsidRPr="00D4013C">
        <w:rPr>
          <w:rFonts w:ascii="Times New Roman" w:eastAsia="Times New Roman" w:hAnsi="Times New Roman" w:cs="Times New Roman"/>
          <w:color w:val="000000"/>
          <w:sz w:val="24"/>
          <w:szCs w:val="24"/>
          <w:lang w:eastAsia="ru-RU"/>
        </w:rPr>
        <w:t xml:space="preserve"> → Э</w:t>
      </w:r>
      <w:r w:rsidRPr="00D4013C">
        <w:rPr>
          <w:rFonts w:ascii="Times New Roman" w:eastAsia="Times New Roman" w:hAnsi="Times New Roman" w:cs="Times New Roman"/>
          <w:color w:val="000000"/>
          <w:sz w:val="24"/>
          <w:szCs w:val="24"/>
          <w:vertAlign w:val="superscript"/>
          <w:lang w:eastAsia="ru-RU"/>
        </w:rPr>
        <w:t>+6</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numPr>
          <w:ilvl w:val="0"/>
          <w:numId w:val="152"/>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Газообразное, простое вещество, плохо растворимое в воде, с относительной плотностью по водороду 16 (для ответа под</w:t>
      </w:r>
      <w:r w:rsidRPr="00D4013C">
        <w:rPr>
          <w:rFonts w:ascii="Times New Roman" w:eastAsia="Times New Roman" w:hAnsi="Times New Roman" w:cs="Times New Roman"/>
          <w:color w:val="000000"/>
          <w:sz w:val="24"/>
          <w:szCs w:val="24"/>
          <w:lang w:eastAsia="ru-RU"/>
        </w:rPr>
        <w:softHyphen/>
        <w:t>считать количество букв в слове — названии вещества).</w:t>
      </w:r>
    </w:p>
    <w:p w:rsidR="00D4013C" w:rsidRPr="00D4013C" w:rsidRDefault="00D4013C" w:rsidP="00D4013C">
      <w:pPr>
        <w:numPr>
          <w:ilvl w:val="0"/>
          <w:numId w:val="152"/>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Сумма коэффициентов в молекулярном уравнении хими</w:t>
      </w:r>
      <w:r w:rsidRPr="00D4013C">
        <w:rPr>
          <w:rFonts w:ascii="Times New Roman" w:eastAsia="Times New Roman" w:hAnsi="Times New Roman" w:cs="Times New Roman"/>
          <w:color w:val="000000"/>
          <w:sz w:val="24"/>
          <w:szCs w:val="24"/>
          <w:lang w:eastAsia="ru-RU"/>
        </w:rPr>
        <w:softHyphen/>
        <w:t>ческой реакции разложения оксида ртути (II).</w:t>
      </w:r>
    </w:p>
    <w:p w:rsidR="00D4013C" w:rsidRPr="00D4013C" w:rsidRDefault="00D4013C" w:rsidP="00D4013C">
      <w:pPr>
        <w:numPr>
          <w:ilvl w:val="0"/>
          <w:numId w:val="152"/>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Массовая доля кислорода в соединении, образующемся при растворении натрия в воде (в %, ответ округлить до целого числа).</w:t>
      </w:r>
    </w:p>
    <w:p w:rsidR="00D4013C" w:rsidRPr="00D4013C" w:rsidRDefault="00D4013C" w:rsidP="00D4013C">
      <w:pPr>
        <w:numPr>
          <w:ilvl w:val="0"/>
          <w:numId w:val="152"/>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Количество возможных химических взаимодействий в наборе веществ: </w:t>
      </w:r>
      <w:r w:rsidRPr="00D4013C">
        <w:rPr>
          <w:rFonts w:ascii="Times New Roman" w:eastAsia="Times New Roman" w:hAnsi="Times New Roman" w:cs="Times New Roman"/>
          <w:color w:val="000000"/>
          <w:sz w:val="24"/>
          <w:szCs w:val="24"/>
          <w:lang w:val="en-US"/>
        </w:rPr>
        <w:t>Fe</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 НС</w:t>
      </w:r>
      <w:r w:rsidRPr="00D4013C">
        <w:rPr>
          <w:rFonts w:ascii="Times New Roman" w:eastAsia="Times New Roman" w:hAnsi="Times New Roman" w:cs="Times New Roman"/>
          <w:color w:val="000000"/>
          <w:sz w:val="24"/>
          <w:szCs w:val="24"/>
          <w:lang w:val="en-US" w:eastAsia="ru-RU"/>
        </w:rPr>
        <w:t>l</w:t>
      </w:r>
      <w:r w:rsidRPr="00D4013C">
        <w:rPr>
          <w:rFonts w:ascii="Times New Roman" w:eastAsia="Times New Roman" w:hAnsi="Times New Roman" w:cs="Times New Roman"/>
          <w:color w:val="000000"/>
          <w:sz w:val="24"/>
          <w:szCs w:val="24"/>
          <w:lang w:eastAsia="ru-RU"/>
        </w:rPr>
        <w:t xml:space="preserve">, </w:t>
      </w:r>
      <w:r w:rsidRPr="00D4013C">
        <w:rPr>
          <w:rFonts w:ascii="Times New Roman" w:eastAsia="Times New Roman" w:hAnsi="Times New Roman" w:cs="Times New Roman"/>
          <w:color w:val="000000"/>
          <w:sz w:val="24"/>
          <w:szCs w:val="24"/>
          <w:lang w:val="en-US"/>
        </w:rPr>
        <w:t>NaOH</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val="en-US"/>
        </w:rPr>
        <w:t>ZnCl</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w:t>
      </w:r>
    </w:p>
    <w:p w:rsidR="00D4013C" w:rsidRPr="00D4013C" w:rsidRDefault="00D4013C" w:rsidP="00D4013C">
      <w:pPr>
        <w:numPr>
          <w:ilvl w:val="0"/>
          <w:numId w:val="152"/>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Масса 1 моль простого вещества Х</w:t>
      </w:r>
      <w:r w:rsidRPr="00D4013C">
        <w:rPr>
          <w:rFonts w:ascii="Times New Roman" w:eastAsia="Times New Roman" w:hAnsi="Times New Roman" w:cs="Times New Roman"/>
          <w:color w:val="000000"/>
          <w:sz w:val="24"/>
          <w:szCs w:val="24"/>
          <w:vertAlign w:val="subscript"/>
          <w:lang w:eastAsia="ru-RU"/>
        </w:rPr>
        <w:t>4</w:t>
      </w:r>
      <w:r w:rsidRPr="00D4013C">
        <w:rPr>
          <w:rFonts w:ascii="Times New Roman" w:eastAsia="Times New Roman" w:hAnsi="Times New Roman" w:cs="Times New Roman"/>
          <w:color w:val="000000"/>
          <w:sz w:val="24"/>
          <w:szCs w:val="24"/>
          <w:lang w:eastAsia="ru-RU"/>
        </w:rPr>
        <w:t xml:space="preserve"> в цепи последователь</w:t>
      </w:r>
      <w:r w:rsidRPr="00D4013C">
        <w:rPr>
          <w:rFonts w:ascii="Times New Roman" w:eastAsia="Times New Roman" w:hAnsi="Times New Roman" w:cs="Times New Roman"/>
          <w:color w:val="000000"/>
          <w:sz w:val="24"/>
          <w:szCs w:val="24"/>
          <w:lang w:eastAsia="ru-RU"/>
        </w:rPr>
        <w:softHyphen/>
        <w:t>ных превращений:</w:t>
      </w:r>
    </w:p>
    <w:p w:rsidR="00D4013C" w:rsidRPr="00D4013C" w:rsidRDefault="00D4013C" w:rsidP="00D4013C">
      <w:pPr>
        <w:spacing w:after="0" w:line="240" w:lineRule="auto"/>
        <w:rPr>
          <w:rFonts w:ascii="Times New Roman" w:eastAsia="Times New Roman" w:hAnsi="Times New Roman" w:cs="Times New Roman"/>
          <w:sz w:val="24"/>
          <w:szCs w:val="24"/>
          <w:lang w:val="en-US" w:eastAsia="ru-RU"/>
        </w:rPr>
      </w:pPr>
      <w:r w:rsidRPr="00D4013C">
        <w:rPr>
          <w:rFonts w:ascii="Times New Roman" w:eastAsia="Times New Roman" w:hAnsi="Times New Roman" w:cs="Times New Roman"/>
          <w:color w:val="000000"/>
          <w:sz w:val="24"/>
          <w:szCs w:val="24"/>
          <w:lang w:val="en-US"/>
        </w:rPr>
        <w:t xml:space="preserve">t°,p, </w:t>
      </w:r>
      <w:r w:rsidRPr="00D4013C">
        <w:rPr>
          <w:rFonts w:ascii="Times New Roman" w:eastAsia="Times New Roman" w:hAnsi="Times New Roman" w:cs="Times New Roman"/>
          <w:color w:val="000000"/>
          <w:sz w:val="24"/>
          <w:szCs w:val="24"/>
          <w:lang w:val="en-US" w:eastAsia="ru-RU"/>
        </w:rPr>
        <w:t>H</w:t>
      </w:r>
      <w:r w:rsidRPr="00D4013C">
        <w:rPr>
          <w:rFonts w:ascii="Times New Roman" w:eastAsia="Times New Roman" w:hAnsi="Times New Roman" w:cs="Times New Roman"/>
          <w:color w:val="000000"/>
          <w:sz w:val="24"/>
          <w:szCs w:val="24"/>
          <w:vertAlign w:val="subscript"/>
          <w:lang w:val="en-US" w:eastAsia="ru-RU"/>
        </w:rPr>
        <w:t>2</w:t>
      </w:r>
      <w:r w:rsidRPr="00D4013C">
        <w:rPr>
          <w:rFonts w:ascii="Times New Roman" w:eastAsia="Times New Roman" w:hAnsi="Times New Roman" w:cs="Times New Roman"/>
          <w:color w:val="000000"/>
          <w:sz w:val="24"/>
          <w:szCs w:val="24"/>
          <w:lang w:val="en-US"/>
        </w:rPr>
        <w:t xml:space="preserve">t°, </w:t>
      </w:r>
      <w:r w:rsidRPr="00D4013C">
        <w:rPr>
          <w:rFonts w:ascii="Times New Roman" w:eastAsia="Times New Roman" w:hAnsi="Times New Roman" w:cs="Times New Roman"/>
          <w:color w:val="000000"/>
          <w:sz w:val="24"/>
          <w:szCs w:val="24"/>
          <w:lang w:val="en-US" w:eastAsia="ru-RU"/>
        </w:rPr>
        <w:t>O</w:t>
      </w:r>
      <w:r w:rsidRPr="00D4013C">
        <w:rPr>
          <w:rFonts w:ascii="Times New Roman" w:eastAsia="Times New Roman" w:hAnsi="Times New Roman" w:cs="Times New Roman"/>
          <w:color w:val="000000"/>
          <w:sz w:val="24"/>
          <w:szCs w:val="24"/>
          <w:vertAlign w:val="subscript"/>
          <w:lang w:val="en-US" w:eastAsia="ru-RU"/>
        </w:rPr>
        <w:t>2</w:t>
      </w:r>
      <w:r w:rsidRPr="00D4013C">
        <w:rPr>
          <w:rFonts w:ascii="Times New Roman" w:eastAsia="Times New Roman" w:hAnsi="Times New Roman" w:cs="Times New Roman"/>
          <w:color w:val="000000"/>
          <w:sz w:val="24"/>
          <w:szCs w:val="24"/>
          <w:lang w:val="en-US"/>
        </w:rPr>
        <w:t>t°,O</w:t>
      </w:r>
      <w:r w:rsidRPr="00D4013C">
        <w:rPr>
          <w:rFonts w:ascii="Times New Roman" w:eastAsia="Times New Roman" w:hAnsi="Times New Roman" w:cs="Times New Roman"/>
          <w:color w:val="000000"/>
          <w:sz w:val="24"/>
          <w:szCs w:val="24"/>
          <w:vertAlign w:val="subscript"/>
          <w:lang w:val="en-US"/>
        </w:rPr>
        <w:t>2</w:t>
      </w:r>
      <w:r w:rsidRPr="00D4013C">
        <w:rPr>
          <w:rFonts w:ascii="Times New Roman" w:eastAsia="Times New Roman" w:hAnsi="Times New Roman" w:cs="Times New Roman"/>
          <w:color w:val="000000"/>
          <w:sz w:val="24"/>
          <w:szCs w:val="24"/>
          <w:lang w:val="en-US"/>
        </w:rPr>
        <w:tab/>
      </w:r>
      <w:r w:rsidRPr="00D4013C">
        <w:rPr>
          <w:rFonts w:ascii="Times New Roman" w:eastAsia="Times New Roman" w:hAnsi="Times New Roman" w:cs="Times New Roman"/>
          <w:color w:val="000000"/>
          <w:sz w:val="24"/>
          <w:szCs w:val="24"/>
          <w:lang w:val="en-US" w:eastAsia="ru-RU"/>
        </w:rPr>
        <w:t>H</w:t>
      </w:r>
      <w:r w:rsidRPr="00D4013C">
        <w:rPr>
          <w:rFonts w:ascii="Times New Roman" w:eastAsia="Times New Roman" w:hAnsi="Times New Roman" w:cs="Times New Roman"/>
          <w:color w:val="000000"/>
          <w:sz w:val="24"/>
          <w:szCs w:val="24"/>
          <w:vertAlign w:val="subscript"/>
          <w:lang w:val="en-US" w:eastAsia="ru-RU"/>
        </w:rPr>
        <w:t>2</w:t>
      </w:r>
      <w:r w:rsidRPr="00D4013C">
        <w:rPr>
          <w:rFonts w:ascii="Times New Roman" w:eastAsia="Times New Roman" w:hAnsi="Times New Roman" w:cs="Times New Roman"/>
          <w:color w:val="000000"/>
          <w:sz w:val="24"/>
          <w:szCs w:val="24"/>
          <w:lang w:val="en-US" w:eastAsia="ru-RU"/>
        </w:rPr>
        <w:t>O, O</w:t>
      </w:r>
      <w:r w:rsidRPr="00D4013C">
        <w:rPr>
          <w:rFonts w:ascii="Times New Roman" w:eastAsia="Times New Roman" w:hAnsi="Times New Roman" w:cs="Times New Roman"/>
          <w:color w:val="000000"/>
          <w:sz w:val="24"/>
          <w:szCs w:val="24"/>
          <w:vertAlign w:val="subscript"/>
          <w:lang w:val="en-US" w:eastAsia="ru-RU"/>
        </w:rPr>
        <w:t>2</w:t>
      </w:r>
      <w:r w:rsidRPr="00D4013C">
        <w:rPr>
          <w:rFonts w:ascii="Times New Roman" w:eastAsia="Times New Roman" w:hAnsi="Times New Roman" w:cs="Times New Roman"/>
          <w:color w:val="000000"/>
          <w:sz w:val="24"/>
          <w:szCs w:val="24"/>
          <w:vertAlign w:val="subscript"/>
          <w:lang w:val="en-US"/>
        </w:rPr>
        <w:t>t</w:t>
      </w:r>
      <w:r w:rsidRPr="00D4013C">
        <w:rPr>
          <w:rFonts w:ascii="Times New Roman" w:eastAsia="Times New Roman" w:hAnsi="Times New Roman" w:cs="Times New Roman"/>
          <w:color w:val="000000"/>
          <w:sz w:val="24"/>
          <w:szCs w:val="24"/>
          <w:lang w:val="en-US"/>
        </w:rPr>
        <w: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pacing w:val="10"/>
          <w:sz w:val="24"/>
          <w:szCs w:val="24"/>
          <w:lang w:val="en-US"/>
        </w:rPr>
        <w:t xml:space="preserve">      N</w:t>
      </w:r>
      <w:r w:rsidRPr="00D4013C">
        <w:rPr>
          <w:rFonts w:ascii="Times New Roman" w:eastAsia="Times New Roman" w:hAnsi="Times New Roman" w:cs="Times New Roman"/>
          <w:color w:val="000000"/>
          <w:sz w:val="24"/>
          <w:szCs w:val="24"/>
          <w:vertAlign w:val="subscript"/>
          <w:lang w:val="en-US"/>
        </w:rPr>
        <w:t>2</w:t>
      </w:r>
      <w:r w:rsidRPr="00D4013C">
        <w:rPr>
          <w:rFonts w:ascii="Times New Roman" w:eastAsia="Times New Roman" w:hAnsi="Times New Roman" w:cs="Times New Roman"/>
          <w:color w:val="000000"/>
          <w:spacing w:val="10"/>
          <w:sz w:val="24"/>
          <w:szCs w:val="24"/>
          <w:lang w:eastAsia="ru-RU"/>
        </w:rPr>
        <w:t>→</w:t>
      </w:r>
      <w:r w:rsidRPr="00D4013C">
        <w:rPr>
          <w:rFonts w:ascii="Times New Roman" w:eastAsia="Times New Roman" w:hAnsi="Times New Roman" w:cs="Times New Roman"/>
          <w:color w:val="000000"/>
          <w:spacing w:val="10"/>
          <w:sz w:val="24"/>
          <w:szCs w:val="24"/>
          <w:lang w:val="en-US" w:eastAsia="ru-RU"/>
        </w:rPr>
        <w:t xml:space="preserve">     X      →      X</w:t>
      </w:r>
      <w:r w:rsidRPr="00D4013C">
        <w:rPr>
          <w:rFonts w:ascii="Times New Roman" w:eastAsia="Times New Roman" w:hAnsi="Times New Roman" w:cs="Times New Roman"/>
          <w:color w:val="000000"/>
          <w:spacing w:val="10"/>
          <w:sz w:val="24"/>
          <w:szCs w:val="24"/>
          <w:vertAlign w:val="subscript"/>
          <w:lang w:val="en-US" w:eastAsia="ru-RU"/>
        </w:rPr>
        <w:t>1</w:t>
      </w:r>
      <w:r w:rsidRPr="00D4013C">
        <w:rPr>
          <w:rFonts w:ascii="Times New Roman" w:eastAsia="Times New Roman" w:hAnsi="Times New Roman" w:cs="Times New Roman"/>
          <w:color w:val="000000"/>
          <w:spacing w:val="10"/>
          <w:sz w:val="24"/>
          <w:szCs w:val="24"/>
          <w:lang w:val="en-US" w:eastAsia="ru-RU"/>
        </w:rPr>
        <w:t xml:space="preserve">  →  X</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pacing w:val="10"/>
          <w:sz w:val="24"/>
          <w:szCs w:val="24"/>
          <w:lang w:eastAsia="ru-RU"/>
        </w:rPr>
        <w:t>→</w:t>
      </w:r>
      <w:r w:rsidRPr="00D4013C">
        <w:rPr>
          <w:rFonts w:ascii="Times New Roman" w:eastAsia="Times New Roman" w:hAnsi="Times New Roman" w:cs="Times New Roman"/>
          <w:color w:val="000000"/>
          <w:spacing w:val="10"/>
          <w:sz w:val="24"/>
          <w:szCs w:val="24"/>
          <w:lang w:val="en-US" w:eastAsia="ru-RU"/>
        </w:rPr>
        <w:t xml:space="preserve">     X</w:t>
      </w:r>
      <w:r w:rsidRPr="00D4013C">
        <w:rPr>
          <w:rFonts w:ascii="Times New Roman" w:eastAsia="Times New Roman" w:hAnsi="Times New Roman" w:cs="Times New Roman"/>
          <w:color w:val="000000"/>
          <w:sz w:val="24"/>
          <w:szCs w:val="24"/>
          <w:vertAlign w:val="subscript"/>
          <w:lang w:eastAsia="ru-RU"/>
        </w:rPr>
        <w:t>3</w:t>
      </w:r>
      <w:r w:rsidRPr="00D4013C">
        <w:rPr>
          <w:rFonts w:ascii="Times New Roman" w:eastAsia="Times New Roman" w:hAnsi="Times New Roman" w:cs="Times New Roman"/>
          <w:color w:val="000000"/>
          <w:sz w:val="24"/>
          <w:szCs w:val="24"/>
          <w:lang w:val="en-US" w:eastAsia="ru-RU"/>
        </w:rPr>
        <w:t>→</w:t>
      </w:r>
      <w:r w:rsidRPr="00D4013C">
        <w:rPr>
          <w:rFonts w:ascii="Times New Roman" w:eastAsia="Times New Roman" w:hAnsi="Times New Roman" w:cs="Times New Roman"/>
          <w:color w:val="000000"/>
          <w:spacing w:val="10"/>
          <w:sz w:val="24"/>
          <w:szCs w:val="24"/>
          <w:lang w:val="en-US" w:eastAsia="ru-RU"/>
        </w:rPr>
        <w:t xml:space="preserve">  X</w:t>
      </w:r>
      <w:r w:rsidRPr="00D4013C">
        <w:rPr>
          <w:rFonts w:ascii="Times New Roman" w:eastAsia="Times New Roman" w:hAnsi="Times New Roman" w:cs="Times New Roman"/>
          <w:color w:val="000000"/>
          <w:spacing w:val="10"/>
          <w:sz w:val="24"/>
          <w:szCs w:val="24"/>
          <w:vertAlign w:val="subscript"/>
          <w:lang w:eastAsia="ru-RU"/>
        </w:rPr>
        <w:t>4</w:t>
      </w:r>
      <w:r w:rsidRPr="00D4013C">
        <w:rPr>
          <w:rFonts w:ascii="Times New Roman" w:eastAsia="Times New Roman" w:hAnsi="Times New Roman" w:cs="Times New Roman"/>
          <w:color w:val="000000"/>
          <w:spacing w:val="10"/>
          <w:sz w:val="24"/>
          <w:szCs w:val="24"/>
          <w:lang w:eastAsia="ru-RU"/>
        </w:rPr>
        <w:t>.</w:t>
      </w:r>
    </w:p>
    <w:p w:rsidR="00D4013C" w:rsidRPr="00D4013C" w:rsidRDefault="00D4013C" w:rsidP="00D4013C">
      <w:pPr>
        <w:numPr>
          <w:ilvl w:val="0"/>
          <w:numId w:val="152"/>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Число, которое показывает, во сколько раз уменьшится скорость химической реакции между газообразными ве</w:t>
      </w:r>
      <w:r w:rsidRPr="00D4013C">
        <w:rPr>
          <w:rFonts w:ascii="Times New Roman" w:eastAsia="Times New Roman" w:hAnsi="Times New Roman" w:cs="Times New Roman"/>
          <w:color w:val="000000"/>
          <w:sz w:val="24"/>
          <w:szCs w:val="24"/>
          <w:lang w:eastAsia="ru-RU"/>
        </w:rPr>
        <w:softHyphen/>
        <w:t xml:space="preserve">ществами, реагирующими по уравнению  </w:t>
      </w:r>
    </w:p>
    <w:p w:rsidR="00D4013C" w:rsidRPr="00D4013C" w:rsidRDefault="00D4013C" w:rsidP="00D4013C">
      <w:pPr>
        <w:spacing w:after="0" w:line="240" w:lineRule="auto"/>
        <w:ind w:left="720"/>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2А + В = С, если давление уменьшить в 2 раза?</w:t>
      </w:r>
    </w:p>
    <w:p w:rsidR="00D4013C" w:rsidRPr="00D4013C" w:rsidRDefault="00D4013C" w:rsidP="00D4013C">
      <w:pPr>
        <w:spacing w:after="0" w:line="240" w:lineRule="auto"/>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Массив данных</w:t>
      </w:r>
    </w:p>
    <w:tbl>
      <w:tblPr>
        <w:tblStyle w:val="9"/>
        <w:tblW w:w="0" w:type="auto"/>
        <w:tblLook w:val="04A0" w:firstRow="1" w:lastRow="0" w:firstColumn="1" w:lastColumn="0" w:noHBand="0" w:noVBand="1"/>
      </w:tblPr>
      <w:tblGrid>
        <w:gridCol w:w="1595"/>
        <w:gridCol w:w="1595"/>
        <w:gridCol w:w="1595"/>
        <w:gridCol w:w="1595"/>
        <w:gridCol w:w="1595"/>
        <w:gridCol w:w="1596"/>
      </w:tblGrid>
      <w:tr w:rsidR="00D4013C" w:rsidRPr="00D4013C" w:rsidTr="00516169">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1</w:t>
            </w:r>
          </w:p>
        </w:tc>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2</w:t>
            </w:r>
          </w:p>
        </w:tc>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3</w:t>
            </w:r>
          </w:p>
        </w:tc>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4</w:t>
            </w:r>
          </w:p>
        </w:tc>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Б</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5</w:t>
            </w:r>
          </w:p>
        </w:tc>
        <w:tc>
          <w:tcPr>
            <w:tcW w:w="1596"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Е</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6</w:t>
            </w:r>
          </w:p>
        </w:tc>
      </w:tr>
      <w:tr w:rsidR="00D4013C" w:rsidRPr="00D4013C" w:rsidTr="00516169">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Ж</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7</w:t>
            </w:r>
          </w:p>
        </w:tc>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З</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8  </w:t>
            </w:r>
          </w:p>
        </w:tc>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w:t>
            </w: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val="en-US" w:eastAsia="ru-RU"/>
              </w:rPr>
              <w:t>9</w:t>
            </w:r>
          </w:p>
        </w:tc>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w:t>
            </w:r>
          </w:p>
          <w:p w:rsidR="00D4013C" w:rsidRPr="00D4013C" w:rsidRDefault="00D4013C" w:rsidP="00D4013C">
            <w:pPr>
              <w:rPr>
                <w:rFonts w:ascii="Times New Roman" w:eastAsia="Times New Roman" w:hAnsi="Times New Roman" w:cs="Times New Roman"/>
                <w:sz w:val="24"/>
                <w:szCs w:val="24"/>
                <w:lang w:val="en-US" w:eastAsia="ru-RU"/>
              </w:rPr>
            </w:pPr>
            <w:r w:rsidRPr="00D4013C">
              <w:rPr>
                <w:rFonts w:ascii="Times New Roman" w:eastAsia="Times New Roman" w:hAnsi="Times New Roman" w:cs="Times New Roman"/>
                <w:sz w:val="24"/>
                <w:szCs w:val="24"/>
                <w:lang w:val="en-US" w:eastAsia="ru-RU"/>
              </w:rPr>
              <w:t>10</w:t>
            </w:r>
          </w:p>
        </w:tc>
        <w:tc>
          <w:tcPr>
            <w:tcW w:w="1595"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Л</w:t>
            </w:r>
          </w:p>
          <w:p w:rsidR="00D4013C" w:rsidRPr="00D4013C" w:rsidRDefault="00D4013C" w:rsidP="00D4013C">
            <w:pPr>
              <w:rPr>
                <w:rFonts w:ascii="Times New Roman" w:eastAsia="Times New Roman" w:hAnsi="Times New Roman" w:cs="Times New Roman"/>
                <w:sz w:val="24"/>
                <w:szCs w:val="24"/>
                <w:lang w:val="en-US" w:eastAsia="ru-RU"/>
              </w:rPr>
            </w:pPr>
            <w:r w:rsidRPr="00D4013C">
              <w:rPr>
                <w:rFonts w:ascii="Times New Roman" w:eastAsia="Times New Roman" w:hAnsi="Times New Roman" w:cs="Times New Roman"/>
                <w:sz w:val="24"/>
                <w:szCs w:val="24"/>
                <w:lang w:val="en-US" w:eastAsia="ru-RU"/>
              </w:rPr>
              <w:t>32</w:t>
            </w:r>
          </w:p>
        </w:tc>
        <w:tc>
          <w:tcPr>
            <w:tcW w:w="1596"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w:t>
            </w:r>
          </w:p>
          <w:p w:rsidR="00D4013C" w:rsidRPr="00D4013C" w:rsidRDefault="00D4013C" w:rsidP="00D4013C">
            <w:pPr>
              <w:rPr>
                <w:rFonts w:ascii="Times New Roman" w:eastAsia="Times New Roman" w:hAnsi="Times New Roman" w:cs="Times New Roman"/>
                <w:sz w:val="24"/>
                <w:szCs w:val="24"/>
                <w:lang w:val="en-US" w:eastAsia="ru-RU"/>
              </w:rPr>
            </w:pPr>
            <w:r w:rsidRPr="00D4013C">
              <w:rPr>
                <w:rFonts w:ascii="Times New Roman" w:eastAsia="Times New Roman" w:hAnsi="Times New Roman" w:cs="Times New Roman"/>
                <w:sz w:val="24"/>
                <w:szCs w:val="24"/>
                <w:lang w:val="en-US" w:eastAsia="ru-RU"/>
              </w:rPr>
              <w:t>40</w:t>
            </w:r>
          </w:p>
        </w:tc>
      </w:tr>
    </w:tbl>
    <w:p w:rsidR="00D4013C" w:rsidRPr="00D4013C" w:rsidRDefault="00D4013C" w:rsidP="00D4013C">
      <w:pPr>
        <w:spacing w:after="0" w:line="240" w:lineRule="auto"/>
        <w:rPr>
          <w:rFonts w:ascii="Times New Roman" w:eastAsia="Times New Roman" w:hAnsi="Times New Roman" w:cs="Times New Roman"/>
          <w:sz w:val="24"/>
          <w:szCs w:val="24"/>
          <w:lang w:val="en-US" w:eastAsia="ru-RU"/>
        </w:rPr>
      </w:pPr>
    </w:p>
    <w:p w:rsidR="00D4013C" w:rsidRPr="00D4013C" w:rsidRDefault="00D4013C" w:rsidP="00D4013C">
      <w:pPr>
        <w:spacing w:after="0"/>
        <w:ind w:left="360"/>
        <w:jc w:val="center"/>
        <w:rPr>
          <w:rFonts w:ascii="Times New Roman" w:hAnsi="Times New Roman" w:cs="Times New Roman"/>
          <w:b/>
          <w:sz w:val="24"/>
          <w:szCs w:val="24"/>
        </w:rPr>
      </w:pPr>
    </w:p>
    <w:p w:rsidR="00D4013C" w:rsidRPr="00D4013C" w:rsidRDefault="00D4013C" w:rsidP="00D4013C">
      <w:pPr>
        <w:spacing w:after="0"/>
        <w:ind w:left="360"/>
        <w:jc w:val="right"/>
        <w:rPr>
          <w:rFonts w:ascii="Times New Roman" w:hAnsi="Times New Roman" w:cs="Times New Roman"/>
          <w:b/>
          <w:sz w:val="24"/>
          <w:szCs w:val="24"/>
          <w:lang w:val="en-US"/>
        </w:rPr>
      </w:pPr>
    </w:p>
    <w:p w:rsidR="00D4013C" w:rsidRPr="00D4013C" w:rsidRDefault="00D4013C" w:rsidP="00D4013C">
      <w:pPr>
        <w:spacing w:after="0"/>
        <w:ind w:left="360"/>
        <w:jc w:val="right"/>
        <w:rPr>
          <w:rFonts w:ascii="Times New Roman" w:hAnsi="Times New Roman" w:cs="Times New Roman"/>
          <w:b/>
          <w:sz w:val="24"/>
          <w:szCs w:val="24"/>
          <w:lang w:val="en-US"/>
        </w:rPr>
      </w:pPr>
    </w:p>
    <w:p w:rsidR="00D4013C" w:rsidRPr="00D4013C" w:rsidRDefault="00D4013C" w:rsidP="00D4013C">
      <w:pPr>
        <w:spacing w:after="0"/>
        <w:ind w:left="360"/>
        <w:jc w:val="right"/>
        <w:rPr>
          <w:rFonts w:ascii="Times New Roman" w:hAnsi="Times New Roman" w:cs="Times New Roman"/>
          <w:b/>
          <w:sz w:val="24"/>
          <w:szCs w:val="24"/>
        </w:rPr>
      </w:pPr>
      <w:r w:rsidRPr="00D4013C">
        <w:rPr>
          <w:rFonts w:ascii="Times New Roman" w:hAnsi="Times New Roman" w:cs="Times New Roman"/>
          <w:b/>
          <w:sz w:val="24"/>
          <w:szCs w:val="24"/>
        </w:rPr>
        <w:t>Приложение 6.</w:t>
      </w:r>
    </w:p>
    <w:p w:rsidR="00D4013C" w:rsidRPr="00D4013C" w:rsidRDefault="00D4013C" w:rsidP="00D4013C">
      <w:pPr>
        <w:spacing w:after="0"/>
        <w:ind w:left="360"/>
        <w:jc w:val="center"/>
        <w:rPr>
          <w:rFonts w:ascii="Times New Roman" w:hAnsi="Times New Roman" w:cs="Times New Roman"/>
          <w:b/>
          <w:sz w:val="24"/>
          <w:szCs w:val="24"/>
        </w:rPr>
      </w:pPr>
      <w:r w:rsidRPr="00D4013C">
        <w:rPr>
          <w:rFonts w:ascii="Times New Roman" w:hAnsi="Times New Roman" w:cs="Times New Roman"/>
          <w:b/>
          <w:sz w:val="24"/>
          <w:szCs w:val="24"/>
        </w:rPr>
        <w:t>Тестирование (химия + экология)</w:t>
      </w:r>
    </w:p>
    <w:p w:rsidR="00D4013C" w:rsidRPr="00D4013C" w:rsidRDefault="00D4013C" w:rsidP="00D4013C">
      <w:pPr>
        <w:numPr>
          <w:ilvl w:val="0"/>
          <w:numId w:val="145"/>
        </w:numPr>
        <w:spacing w:after="0"/>
        <w:contextualSpacing/>
        <w:rPr>
          <w:rFonts w:ascii="Times New Roman" w:hAnsi="Times New Roman" w:cs="Times New Roman"/>
          <w:sz w:val="24"/>
          <w:szCs w:val="24"/>
        </w:rPr>
      </w:pPr>
      <w:r w:rsidRPr="00D4013C">
        <w:rPr>
          <w:rFonts w:ascii="Times New Roman" w:hAnsi="Times New Roman" w:cs="Times New Roman"/>
          <w:sz w:val="24"/>
          <w:szCs w:val="24"/>
        </w:rPr>
        <w:t>В каких средах жизни заморы не возникают:</w:t>
      </w:r>
    </w:p>
    <w:p w:rsidR="00D4013C" w:rsidRPr="00D4013C" w:rsidRDefault="00D4013C" w:rsidP="00D4013C">
      <w:pPr>
        <w:spacing w:after="0"/>
        <w:ind w:left="720"/>
        <w:contextualSpacing/>
        <w:rPr>
          <w:rFonts w:ascii="Times New Roman" w:hAnsi="Times New Roman" w:cs="Times New Roman"/>
          <w:sz w:val="24"/>
          <w:szCs w:val="24"/>
        </w:rPr>
      </w:pPr>
      <w:r w:rsidRPr="00D4013C">
        <w:rPr>
          <w:rFonts w:ascii="Times New Roman" w:hAnsi="Times New Roman" w:cs="Times New Roman"/>
          <w:sz w:val="24"/>
          <w:szCs w:val="24"/>
        </w:rPr>
        <w:t>А) в морских водоемах</w:t>
      </w:r>
    </w:p>
    <w:p w:rsidR="00D4013C" w:rsidRPr="00D4013C" w:rsidRDefault="00D4013C" w:rsidP="00D4013C">
      <w:pPr>
        <w:spacing w:after="0"/>
        <w:ind w:left="720"/>
        <w:contextualSpacing/>
        <w:rPr>
          <w:rFonts w:ascii="Times New Roman" w:hAnsi="Times New Roman" w:cs="Times New Roman"/>
          <w:sz w:val="24"/>
          <w:szCs w:val="24"/>
        </w:rPr>
      </w:pPr>
      <w:r w:rsidRPr="00D4013C">
        <w:rPr>
          <w:rFonts w:ascii="Times New Roman" w:hAnsi="Times New Roman" w:cs="Times New Roman"/>
          <w:sz w:val="24"/>
          <w:szCs w:val="24"/>
        </w:rPr>
        <w:t>Б) в озерах и прудах</w:t>
      </w:r>
    </w:p>
    <w:p w:rsidR="00D4013C" w:rsidRPr="00D4013C" w:rsidRDefault="00D4013C" w:rsidP="00D4013C">
      <w:pPr>
        <w:spacing w:after="0"/>
        <w:ind w:left="720"/>
        <w:contextualSpacing/>
        <w:rPr>
          <w:rFonts w:ascii="Times New Roman" w:hAnsi="Times New Roman" w:cs="Times New Roman"/>
          <w:sz w:val="24"/>
          <w:szCs w:val="24"/>
        </w:rPr>
      </w:pPr>
      <w:r w:rsidRPr="00D4013C">
        <w:rPr>
          <w:rFonts w:ascii="Times New Roman" w:hAnsi="Times New Roman" w:cs="Times New Roman"/>
          <w:sz w:val="24"/>
          <w:szCs w:val="24"/>
        </w:rPr>
        <w:t>В) в реках</w:t>
      </w:r>
    </w:p>
    <w:p w:rsidR="00D4013C" w:rsidRPr="00D4013C" w:rsidRDefault="00D4013C" w:rsidP="00D4013C">
      <w:pPr>
        <w:spacing w:after="0"/>
        <w:ind w:left="720"/>
        <w:contextualSpacing/>
        <w:rPr>
          <w:rFonts w:ascii="Times New Roman" w:hAnsi="Times New Roman" w:cs="Times New Roman"/>
          <w:b/>
          <w:i/>
          <w:sz w:val="24"/>
          <w:szCs w:val="24"/>
        </w:rPr>
      </w:pPr>
      <w:r w:rsidRPr="00D4013C">
        <w:rPr>
          <w:rFonts w:ascii="Times New Roman" w:hAnsi="Times New Roman" w:cs="Times New Roman"/>
          <w:b/>
          <w:i/>
          <w:sz w:val="24"/>
          <w:szCs w:val="24"/>
        </w:rPr>
        <w:t>Г) в почве</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sz w:val="24"/>
          <w:szCs w:val="24"/>
        </w:rPr>
        <w:t>2. «Пленками жизни» по Вернадскому являются:</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sz w:val="24"/>
          <w:szCs w:val="24"/>
        </w:rPr>
        <w:t>А) водные бассейны</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sz w:val="24"/>
          <w:szCs w:val="24"/>
        </w:rPr>
        <w:t>Б) горные породы</w:t>
      </w:r>
    </w:p>
    <w:p w:rsidR="00D4013C" w:rsidRPr="00D4013C" w:rsidRDefault="00D4013C" w:rsidP="00D4013C">
      <w:pPr>
        <w:spacing w:after="0"/>
        <w:rPr>
          <w:rFonts w:ascii="Times New Roman" w:hAnsi="Times New Roman" w:cs="Times New Roman"/>
          <w:b/>
          <w:i/>
          <w:sz w:val="24"/>
          <w:szCs w:val="24"/>
        </w:rPr>
      </w:pPr>
      <w:r w:rsidRPr="00D4013C">
        <w:rPr>
          <w:rFonts w:ascii="Times New Roman" w:hAnsi="Times New Roman" w:cs="Times New Roman"/>
          <w:b/>
          <w:i/>
          <w:sz w:val="24"/>
          <w:szCs w:val="24"/>
        </w:rPr>
        <w:t>В) границы раздела фаз</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sz w:val="24"/>
          <w:szCs w:val="24"/>
        </w:rPr>
        <w:t>Г) воздушная среда</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sz w:val="24"/>
          <w:szCs w:val="24"/>
        </w:rPr>
        <w:t>3. За 2000 лет в среднем может сформироваться слой почвы толщиной:</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sz w:val="24"/>
          <w:szCs w:val="24"/>
        </w:rPr>
        <w:t xml:space="preserve">А) 1 см        </w:t>
      </w:r>
      <w:r w:rsidRPr="00D4013C">
        <w:rPr>
          <w:rFonts w:ascii="Times New Roman" w:hAnsi="Times New Roman" w:cs="Times New Roman"/>
          <w:b/>
          <w:i/>
          <w:sz w:val="24"/>
          <w:szCs w:val="24"/>
        </w:rPr>
        <w:t>Б) 5 см</w:t>
      </w:r>
      <w:r w:rsidRPr="00D4013C">
        <w:rPr>
          <w:rFonts w:ascii="Times New Roman" w:hAnsi="Times New Roman" w:cs="Times New Roman"/>
          <w:sz w:val="24"/>
          <w:szCs w:val="24"/>
        </w:rPr>
        <w:t xml:space="preserve">             В) 10 см           Г) 20 см</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sz w:val="24"/>
          <w:szCs w:val="24"/>
        </w:rPr>
        <w:t>4. Основным источником энергии всех природных процессов в биосфере является:</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sz w:val="24"/>
          <w:szCs w:val="24"/>
        </w:rPr>
        <w:t>А) внутреннее тепло Земли</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sz w:val="24"/>
          <w:szCs w:val="24"/>
        </w:rPr>
        <w:t>Б) космос</w:t>
      </w:r>
    </w:p>
    <w:p w:rsidR="00D4013C" w:rsidRPr="00D4013C" w:rsidRDefault="00D4013C" w:rsidP="00D4013C">
      <w:pPr>
        <w:spacing w:after="0"/>
        <w:rPr>
          <w:rFonts w:ascii="Times New Roman" w:hAnsi="Times New Roman" w:cs="Times New Roman"/>
          <w:b/>
          <w:i/>
          <w:sz w:val="24"/>
          <w:szCs w:val="24"/>
        </w:rPr>
      </w:pPr>
      <w:r w:rsidRPr="00D4013C">
        <w:rPr>
          <w:rFonts w:ascii="Times New Roman" w:hAnsi="Times New Roman" w:cs="Times New Roman"/>
          <w:b/>
          <w:i/>
          <w:sz w:val="24"/>
          <w:szCs w:val="24"/>
        </w:rPr>
        <w:t>В) солнечная радиация</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sz w:val="24"/>
          <w:szCs w:val="24"/>
        </w:rPr>
        <w:t>Г) комплекс источников, среди которых нельзя выделить основной</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sz w:val="24"/>
          <w:szCs w:val="24"/>
        </w:rPr>
        <w:t>5. Благодаря деятельности живых существ на Земле были созданы:</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sz w:val="24"/>
          <w:szCs w:val="24"/>
        </w:rPr>
        <w:t>А) воды Мирового океана</w:t>
      </w:r>
    </w:p>
    <w:p w:rsidR="00D4013C" w:rsidRPr="00D4013C" w:rsidRDefault="00D4013C" w:rsidP="00D4013C">
      <w:pPr>
        <w:spacing w:after="0"/>
        <w:rPr>
          <w:rFonts w:ascii="Times New Roman" w:hAnsi="Times New Roman" w:cs="Times New Roman"/>
          <w:b/>
          <w:i/>
          <w:sz w:val="24"/>
          <w:szCs w:val="24"/>
        </w:rPr>
      </w:pPr>
      <w:r w:rsidRPr="00D4013C">
        <w:rPr>
          <w:rFonts w:ascii="Times New Roman" w:hAnsi="Times New Roman" w:cs="Times New Roman"/>
          <w:b/>
          <w:i/>
          <w:sz w:val="24"/>
          <w:szCs w:val="24"/>
        </w:rPr>
        <w:t>Б) некоторые горные породы</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sz w:val="24"/>
          <w:szCs w:val="24"/>
        </w:rPr>
        <w:t>В) растворы солей мирового океана</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sz w:val="24"/>
          <w:szCs w:val="24"/>
        </w:rPr>
        <w:t>Г) все геосферы Земли</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sz w:val="24"/>
          <w:szCs w:val="24"/>
        </w:rPr>
        <w:t>6. Выхлопные газы автомобилей являлись источником свинца, пагубно влияющего на состояние:</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sz w:val="24"/>
          <w:szCs w:val="24"/>
        </w:rPr>
        <w:t>А) центральной нервной системы</w:t>
      </w:r>
    </w:p>
    <w:p w:rsidR="00D4013C" w:rsidRPr="00D4013C" w:rsidRDefault="00D4013C" w:rsidP="00D4013C">
      <w:pPr>
        <w:spacing w:after="0"/>
        <w:rPr>
          <w:rFonts w:ascii="Times New Roman" w:hAnsi="Times New Roman" w:cs="Times New Roman"/>
          <w:b/>
          <w:i/>
          <w:sz w:val="24"/>
          <w:szCs w:val="24"/>
        </w:rPr>
      </w:pPr>
      <w:r w:rsidRPr="00D4013C">
        <w:rPr>
          <w:rFonts w:ascii="Times New Roman" w:hAnsi="Times New Roman" w:cs="Times New Roman"/>
          <w:b/>
          <w:i/>
          <w:sz w:val="24"/>
          <w:szCs w:val="24"/>
        </w:rPr>
        <w:t>Б) почек и всей выделительной системы</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sz w:val="24"/>
          <w:szCs w:val="24"/>
        </w:rPr>
        <w:t>В)  в первую очередь дыхательной системы</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sz w:val="24"/>
          <w:szCs w:val="24"/>
        </w:rPr>
        <w:t>Г) сердечно-сосудистой системы</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sz w:val="24"/>
          <w:szCs w:val="24"/>
        </w:rPr>
        <w:t>7. Ряд загрязнителей вызывает у зародыша человека различные уродства. Как называются эти вещества?</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sz w:val="24"/>
          <w:szCs w:val="24"/>
        </w:rPr>
        <w:t>А) мутагенами</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sz w:val="24"/>
          <w:szCs w:val="24"/>
        </w:rPr>
        <w:t>Б) фиброгенами</w:t>
      </w:r>
    </w:p>
    <w:p w:rsidR="00D4013C" w:rsidRPr="00D4013C" w:rsidRDefault="00D4013C" w:rsidP="00D4013C">
      <w:pPr>
        <w:spacing w:after="0"/>
        <w:rPr>
          <w:rFonts w:ascii="Times New Roman" w:hAnsi="Times New Roman" w:cs="Times New Roman"/>
          <w:b/>
          <w:i/>
          <w:sz w:val="24"/>
          <w:szCs w:val="24"/>
        </w:rPr>
      </w:pPr>
      <w:r w:rsidRPr="00D4013C">
        <w:rPr>
          <w:rFonts w:ascii="Times New Roman" w:hAnsi="Times New Roman" w:cs="Times New Roman"/>
          <w:b/>
          <w:i/>
          <w:sz w:val="24"/>
          <w:szCs w:val="24"/>
        </w:rPr>
        <w:t>В) тератогенами</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sz w:val="24"/>
          <w:szCs w:val="24"/>
        </w:rPr>
        <w:t>Г) эмбриотоксинами</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sz w:val="24"/>
          <w:szCs w:val="24"/>
        </w:rPr>
        <w:t>8. Выберите из списка и укажите на диаграмме «Суммарная доза облучения» тот источник радиации, чей вклад является наибольшим:</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sz w:val="24"/>
          <w:szCs w:val="24"/>
        </w:rPr>
        <w:t>А) медицинские процедуры</w:t>
      </w:r>
    </w:p>
    <w:p w:rsidR="00D4013C" w:rsidRPr="00D4013C" w:rsidRDefault="00D4013C" w:rsidP="00D4013C">
      <w:pPr>
        <w:spacing w:after="0"/>
        <w:rPr>
          <w:rFonts w:ascii="Times New Roman" w:hAnsi="Times New Roman" w:cs="Times New Roman"/>
          <w:b/>
          <w:i/>
          <w:sz w:val="24"/>
          <w:szCs w:val="24"/>
        </w:rPr>
      </w:pPr>
      <w:r w:rsidRPr="00D4013C">
        <w:rPr>
          <w:rFonts w:ascii="Times New Roman" w:hAnsi="Times New Roman" w:cs="Times New Roman"/>
          <w:b/>
          <w:i/>
          <w:sz w:val="24"/>
          <w:szCs w:val="24"/>
        </w:rPr>
        <w:t>Б) радон и другие радиоактивные газы</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sz w:val="24"/>
          <w:szCs w:val="24"/>
        </w:rPr>
        <w:t>В) естественны</w:t>
      </w:r>
      <w:r w:rsidRPr="00D4013C">
        <w:rPr>
          <w:rFonts w:ascii="Times New Roman" w:hAnsi="Times New Roman" w:cs="Times New Roman"/>
          <w:sz w:val="24"/>
          <w:szCs w:val="24"/>
        </w:rPr>
        <w:tab/>
        <w:t>й фон (стройматериалы, почва, космическое излучение)</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sz w:val="24"/>
          <w:szCs w:val="24"/>
        </w:rPr>
        <w:t>Г) потребляемые продукты питания (источник внутреннего облучения)</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noProof/>
          <w:sz w:val="24"/>
          <w:szCs w:val="24"/>
          <w:lang w:eastAsia="ru-RU"/>
        </w:rPr>
        <w:lastRenderedPageBreak/>
        <w:drawing>
          <wp:inline distT="0" distB="0" distL="0" distR="0" wp14:anchorId="022BDB69" wp14:editId="678D037D">
            <wp:extent cx="3727938" cy="1748413"/>
            <wp:effectExtent l="0" t="0" r="25400" b="2349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D4013C" w:rsidRPr="00D4013C" w:rsidRDefault="00D4013C" w:rsidP="00D4013C">
      <w:pPr>
        <w:numPr>
          <w:ilvl w:val="0"/>
          <w:numId w:val="149"/>
        </w:numPr>
        <w:spacing w:after="0"/>
        <w:contextualSpacing/>
        <w:rPr>
          <w:rFonts w:ascii="Times New Roman" w:hAnsi="Times New Roman" w:cs="Times New Roman"/>
          <w:sz w:val="24"/>
          <w:szCs w:val="24"/>
        </w:rPr>
      </w:pPr>
      <w:r w:rsidRPr="00D4013C">
        <w:rPr>
          <w:rFonts w:ascii="Times New Roman" w:hAnsi="Times New Roman" w:cs="Times New Roman"/>
          <w:sz w:val="24"/>
          <w:szCs w:val="24"/>
        </w:rPr>
        <w:t>Уменьшение толщины озонового экрана сказывается на учащении в первую очередь такого заболевания, как:</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А) рак гортани</w:t>
      </w:r>
    </w:p>
    <w:p w:rsidR="00D4013C" w:rsidRPr="00D4013C" w:rsidRDefault="00D4013C" w:rsidP="00D4013C">
      <w:pPr>
        <w:spacing w:after="0"/>
        <w:ind w:left="360"/>
        <w:rPr>
          <w:rFonts w:ascii="Times New Roman" w:hAnsi="Times New Roman" w:cs="Times New Roman"/>
          <w:b/>
          <w:i/>
          <w:sz w:val="24"/>
          <w:szCs w:val="24"/>
        </w:rPr>
      </w:pPr>
      <w:r w:rsidRPr="00D4013C">
        <w:rPr>
          <w:rFonts w:ascii="Times New Roman" w:hAnsi="Times New Roman" w:cs="Times New Roman"/>
          <w:b/>
          <w:i/>
          <w:sz w:val="24"/>
          <w:szCs w:val="24"/>
        </w:rPr>
        <w:t>Б) рак кожи</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В) рак органов чувств</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Г) рак крови</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10. Нейтрализовать действие поступивших в организм нитратов можно с помощью:</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А) ягод клубники</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Б) семян тыквы</w:t>
      </w:r>
    </w:p>
    <w:p w:rsidR="00D4013C" w:rsidRPr="00D4013C" w:rsidRDefault="00D4013C" w:rsidP="00D4013C">
      <w:pPr>
        <w:spacing w:after="0"/>
        <w:ind w:left="360"/>
        <w:rPr>
          <w:rFonts w:ascii="Times New Roman" w:hAnsi="Times New Roman" w:cs="Times New Roman"/>
          <w:b/>
          <w:i/>
          <w:sz w:val="24"/>
          <w:szCs w:val="24"/>
        </w:rPr>
      </w:pPr>
      <w:r w:rsidRPr="00D4013C">
        <w:rPr>
          <w:rFonts w:ascii="Times New Roman" w:hAnsi="Times New Roman" w:cs="Times New Roman"/>
          <w:b/>
          <w:i/>
          <w:sz w:val="24"/>
          <w:szCs w:val="24"/>
        </w:rPr>
        <w:t>В) ягод смородины</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Г) листьев капусты</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11. Возвращение плодородия нарушенным землям называют:</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А) мелиорацией</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Б) репарацией</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В) рекреацией</w:t>
      </w:r>
    </w:p>
    <w:p w:rsidR="00D4013C" w:rsidRPr="00D4013C" w:rsidRDefault="00D4013C" w:rsidP="00D4013C">
      <w:pPr>
        <w:spacing w:after="0"/>
        <w:ind w:left="360"/>
        <w:rPr>
          <w:rFonts w:ascii="Times New Roman" w:hAnsi="Times New Roman" w:cs="Times New Roman"/>
          <w:b/>
          <w:i/>
          <w:sz w:val="24"/>
          <w:szCs w:val="24"/>
        </w:rPr>
      </w:pPr>
      <w:r w:rsidRPr="00D4013C">
        <w:rPr>
          <w:rFonts w:ascii="Times New Roman" w:hAnsi="Times New Roman" w:cs="Times New Roman"/>
          <w:b/>
          <w:i/>
          <w:sz w:val="24"/>
          <w:szCs w:val="24"/>
        </w:rPr>
        <w:t>Г) рекультивацией</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12. Разрушение почв под действием ветра называют:</w:t>
      </w:r>
    </w:p>
    <w:p w:rsidR="00D4013C" w:rsidRPr="00D4013C" w:rsidRDefault="00D4013C" w:rsidP="00D4013C">
      <w:pPr>
        <w:spacing w:after="0"/>
        <w:ind w:left="360"/>
        <w:rPr>
          <w:rFonts w:ascii="Times New Roman" w:hAnsi="Times New Roman" w:cs="Times New Roman"/>
          <w:b/>
          <w:i/>
          <w:sz w:val="24"/>
          <w:szCs w:val="24"/>
        </w:rPr>
      </w:pPr>
      <w:r w:rsidRPr="00D4013C">
        <w:rPr>
          <w:rFonts w:ascii="Times New Roman" w:hAnsi="Times New Roman" w:cs="Times New Roman"/>
          <w:b/>
          <w:i/>
          <w:sz w:val="24"/>
          <w:szCs w:val="24"/>
        </w:rPr>
        <w:t>А) эрозией</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Б) сидерацией</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В) дефляцией</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Г) деградацией</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13. К природным загрязнениям относят выбросы:</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А) тепловых станций</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Б) машин</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В) фабрик</w:t>
      </w:r>
    </w:p>
    <w:p w:rsidR="00D4013C" w:rsidRPr="00D4013C" w:rsidRDefault="00D4013C" w:rsidP="00D4013C">
      <w:pPr>
        <w:spacing w:after="0"/>
        <w:ind w:left="360"/>
        <w:rPr>
          <w:rFonts w:ascii="Times New Roman" w:hAnsi="Times New Roman" w:cs="Times New Roman"/>
          <w:b/>
          <w:i/>
          <w:sz w:val="24"/>
          <w:szCs w:val="24"/>
        </w:rPr>
      </w:pPr>
      <w:r w:rsidRPr="00D4013C">
        <w:rPr>
          <w:rFonts w:ascii="Times New Roman" w:hAnsi="Times New Roman" w:cs="Times New Roman"/>
          <w:b/>
          <w:i/>
          <w:sz w:val="24"/>
          <w:szCs w:val="24"/>
        </w:rPr>
        <w:t>Г) вулканов</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14. Что вызывает гибель растений вблизи цементных заводов:</w:t>
      </w:r>
    </w:p>
    <w:p w:rsidR="00D4013C" w:rsidRPr="00D4013C" w:rsidRDefault="00D4013C" w:rsidP="00D4013C">
      <w:pPr>
        <w:spacing w:after="0"/>
        <w:ind w:left="360"/>
        <w:rPr>
          <w:rFonts w:ascii="Times New Roman" w:hAnsi="Times New Roman" w:cs="Times New Roman"/>
          <w:b/>
          <w:i/>
          <w:sz w:val="24"/>
          <w:szCs w:val="24"/>
        </w:rPr>
      </w:pPr>
      <w:r w:rsidRPr="00D4013C">
        <w:rPr>
          <w:rFonts w:ascii="Times New Roman" w:hAnsi="Times New Roman" w:cs="Times New Roman"/>
          <w:b/>
          <w:i/>
          <w:sz w:val="24"/>
          <w:szCs w:val="24"/>
        </w:rPr>
        <w:t>А) разрушение хлорофилла в листьях</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Б) угнетение роста стеблей в длину</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В) уменьшение количества листьев</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Г) отмирание сосудистой системы</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15. За счет чего происходит биогенный круговорот веществ в природе:</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А) воздушный перенос</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Б) питание растений</w:t>
      </w:r>
    </w:p>
    <w:p w:rsidR="00D4013C" w:rsidRPr="00D4013C" w:rsidRDefault="00D4013C" w:rsidP="00D4013C">
      <w:pPr>
        <w:spacing w:after="0"/>
        <w:ind w:left="360"/>
        <w:rPr>
          <w:rFonts w:ascii="Times New Roman" w:hAnsi="Times New Roman" w:cs="Times New Roman"/>
          <w:b/>
          <w:i/>
          <w:sz w:val="24"/>
          <w:szCs w:val="24"/>
        </w:rPr>
      </w:pPr>
      <w:r w:rsidRPr="00D4013C">
        <w:rPr>
          <w:rFonts w:ascii="Times New Roman" w:hAnsi="Times New Roman" w:cs="Times New Roman"/>
          <w:b/>
          <w:i/>
          <w:sz w:val="24"/>
          <w:szCs w:val="24"/>
        </w:rPr>
        <w:t>В) биогенная миграция элементов</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Г) энергетика почв</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16. К неисчерпаемым ресурсам относят:</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lastRenderedPageBreak/>
        <w:t>А) нефть, каменный уголь, различные руды</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Б) почву, растительность, минеральные ресурсы</w:t>
      </w:r>
    </w:p>
    <w:p w:rsidR="00D4013C" w:rsidRPr="00D4013C" w:rsidRDefault="00D4013C" w:rsidP="00D4013C">
      <w:pPr>
        <w:spacing w:after="0"/>
        <w:ind w:left="360"/>
        <w:rPr>
          <w:rFonts w:ascii="Times New Roman" w:hAnsi="Times New Roman" w:cs="Times New Roman"/>
          <w:b/>
          <w:i/>
          <w:sz w:val="24"/>
          <w:szCs w:val="24"/>
        </w:rPr>
      </w:pPr>
      <w:r w:rsidRPr="00D4013C">
        <w:rPr>
          <w:rFonts w:ascii="Times New Roman" w:hAnsi="Times New Roman" w:cs="Times New Roman"/>
          <w:b/>
          <w:i/>
          <w:sz w:val="24"/>
          <w:szCs w:val="24"/>
        </w:rPr>
        <w:t>В) водные и климатические ресурсы</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Г) животный и растительный мир</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17. Укажите вещество, которое впитывает и осаждает нефть на дно и иногда используется при аварийном разливе нефти:</w:t>
      </w:r>
    </w:p>
    <w:p w:rsidR="00D4013C" w:rsidRPr="00D4013C" w:rsidRDefault="00D4013C" w:rsidP="00D4013C">
      <w:pPr>
        <w:spacing w:after="0"/>
        <w:ind w:left="360"/>
        <w:rPr>
          <w:rFonts w:ascii="Times New Roman" w:hAnsi="Times New Roman" w:cs="Times New Roman"/>
          <w:b/>
          <w:i/>
          <w:sz w:val="24"/>
          <w:szCs w:val="24"/>
        </w:rPr>
      </w:pPr>
      <w:r w:rsidRPr="00D4013C">
        <w:rPr>
          <w:rFonts w:ascii="Times New Roman" w:hAnsi="Times New Roman" w:cs="Times New Roman"/>
          <w:b/>
          <w:i/>
          <w:sz w:val="24"/>
          <w:szCs w:val="24"/>
        </w:rPr>
        <w:t>А) мел, торф</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Б) кварцевый песок</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В) мрамор, гранит</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Г) свинец</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18. Что относится к альтернативным источникам энергии?</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 xml:space="preserve">А) уголь      </w:t>
      </w:r>
      <w:r w:rsidRPr="00D4013C">
        <w:rPr>
          <w:rFonts w:ascii="Times New Roman" w:hAnsi="Times New Roman" w:cs="Times New Roman"/>
          <w:b/>
          <w:i/>
          <w:sz w:val="24"/>
          <w:szCs w:val="24"/>
        </w:rPr>
        <w:t>Б) биогаз</w:t>
      </w:r>
      <w:r w:rsidRPr="00D4013C">
        <w:rPr>
          <w:rFonts w:ascii="Times New Roman" w:hAnsi="Times New Roman" w:cs="Times New Roman"/>
          <w:sz w:val="24"/>
          <w:szCs w:val="24"/>
        </w:rPr>
        <w:t xml:space="preserve">       В) сланец       Г) нефть</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19. Наиболее тонкий озоновый экран, в основном, отмечают:</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А) над Северной и Южной Америкой</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Б) над Европой и Азией</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В) над Австралией и Тихим океаном</w:t>
      </w:r>
    </w:p>
    <w:p w:rsidR="00D4013C" w:rsidRPr="00D4013C" w:rsidRDefault="00D4013C" w:rsidP="00D4013C">
      <w:pPr>
        <w:spacing w:after="0"/>
        <w:ind w:left="360"/>
        <w:rPr>
          <w:rFonts w:ascii="Times New Roman" w:hAnsi="Times New Roman" w:cs="Times New Roman"/>
          <w:b/>
          <w:i/>
          <w:sz w:val="24"/>
          <w:szCs w:val="24"/>
        </w:rPr>
      </w:pPr>
      <w:r w:rsidRPr="00D4013C">
        <w:rPr>
          <w:rFonts w:ascii="Times New Roman" w:hAnsi="Times New Roman" w:cs="Times New Roman"/>
          <w:b/>
          <w:i/>
          <w:sz w:val="24"/>
          <w:szCs w:val="24"/>
        </w:rPr>
        <w:t>Г) над Арктикой и Антарктидой</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20. Что не приводит к уничтожению почвы?</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А) засоление</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Б) перевыпас скота</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В) эрозия</w:t>
      </w:r>
    </w:p>
    <w:p w:rsidR="00D4013C" w:rsidRPr="00D4013C" w:rsidRDefault="00D4013C" w:rsidP="00D4013C">
      <w:pPr>
        <w:spacing w:after="0"/>
        <w:ind w:left="360"/>
        <w:rPr>
          <w:rFonts w:ascii="Times New Roman" w:hAnsi="Times New Roman" w:cs="Times New Roman"/>
          <w:b/>
          <w:i/>
          <w:sz w:val="24"/>
          <w:szCs w:val="24"/>
        </w:rPr>
      </w:pPr>
      <w:r w:rsidRPr="00D4013C">
        <w:rPr>
          <w:rFonts w:ascii="Times New Roman" w:hAnsi="Times New Roman" w:cs="Times New Roman"/>
          <w:b/>
          <w:i/>
          <w:sz w:val="24"/>
          <w:szCs w:val="24"/>
        </w:rPr>
        <w:t>Г) мелиорация</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21. На каких реках России сложилась наиболее сложная экологическая обстановка?</w:t>
      </w:r>
    </w:p>
    <w:p w:rsidR="00D4013C" w:rsidRPr="00D4013C" w:rsidRDefault="00D4013C" w:rsidP="00D4013C">
      <w:pPr>
        <w:spacing w:after="0"/>
        <w:ind w:left="360"/>
        <w:rPr>
          <w:rFonts w:ascii="Times New Roman" w:hAnsi="Times New Roman" w:cs="Times New Roman"/>
          <w:b/>
          <w:i/>
          <w:sz w:val="24"/>
          <w:szCs w:val="24"/>
        </w:rPr>
      </w:pPr>
      <w:r w:rsidRPr="00D4013C">
        <w:rPr>
          <w:rFonts w:ascii="Times New Roman" w:hAnsi="Times New Roman" w:cs="Times New Roman"/>
          <w:b/>
          <w:i/>
          <w:sz w:val="24"/>
          <w:szCs w:val="24"/>
        </w:rPr>
        <w:t>А) Волга, Дон, Ока, Кама</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Б) Амур, Селенга, Бия, Катунь</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В) Северная Двина, Урал, Печора</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Г) Лена, Индигирка, Анадырь</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22. Сколько литров воды расходует в среднем один житель крупного российского города в сутки:</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 xml:space="preserve">А) 100 л                    Б) 200 л                     </w:t>
      </w:r>
      <w:r w:rsidRPr="00D4013C">
        <w:rPr>
          <w:rFonts w:ascii="Times New Roman" w:hAnsi="Times New Roman" w:cs="Times New Roman"/>
          <w:b/>
          <w:i/>
          <w:sz w:val="24"/>
          <w:szCs w:val="24"/>
        </w:rPr>
        <w:t>В) 300 л</w:t>
      </w:r>
      <w:r w:rsidRPr="00D4013C">
        <w:rPr>
          <w:rFonts w:ascii="Times New Roman" w:hAnsi="Times New Roman" w:cs="Times New Roman"/>
          <w:sz w:val="24"/>
          <w:szCs w:val="24"/>
        </w:rPr>
        <w:t xml:space="preserve">                 Г) 400 л</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23. Леса в России занимают площадь, которая от всей территории страны составляет около:</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 xml:space="preserve">А) 10%                       </w:t>
      </w:r>
      <w:r w:rsidRPr="00D4013C">
        <w:rPr>
          <w:rFonts w:ascii="Times New Roman" w:hAnsi="Times New Roman" w:cs="Times New Roman"/>
          <w:b/>
          <w:i/>
          <w:sz w:val="24"/>
          <w:szCs w:val="24"/>
        </w:rPr>
        <w:t>Б) 40%</w:t>
      </w:r>
      <w:r w:rsidRPr="00D4013C">
        <w:rPr>
          <w:rFonts w:ascii="Times New Roman" w:hAnsi="Times New Roman" w:cs="Times New Roman"/>
          <w:sz w:val="24"/>
          <w:szCs w:val="24"/>
        </w:rPr>
        <w:t xml:space="preserve">                      В) 60%                    Г) 80%</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24. В каком из российских морей концентрация нефтепродуктов в 10 раз превысила средний мировой показатель?</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А) Охотское</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Б) Восточносибирское</w:t>
      </w:r>
    </w:p>
    <w:p w:rsidR="00D4013C" w:rsidRPr="00D4013C" w:rsidRDefault="00D4013C" w:rsidP="00D4013C">
      <w:pPr>
        <w:spacing w:after="0"/>
        <w:ind w:left="360"/>
        <w:rPr>
          <w:rFonts w:ascii="Times New Roman" w:hAnsi="Times New Roman" w:cs="Times New Roman"/>
          <w:b/>
          <w:i/>
          <w:sz w:val="24"/>
          <w:szCs w:val="24"/>
        </w:rPr>
      </w:pPr>
      <w:r w:rsidRPr="00D4013C">
        <w:rPr>
          <w:rFonts w:ascii="Times New Roman" w:hAnsi="Times New Roman" w:cs="Times New Roman"/>
          <w:b/>
          <w:i/>
          <w:sz w:val="24"/>
          <w:szCs w:val="24"/>
        </w:rPr>
        <w:t>В) Балтийское</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Г) Баренцево</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25. Воздушные выделения каких растений усиливают в организме фагоцитарный процесс:</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А) липы и тополя</w:t>
      </w:r>
    </w:p>
    <w:p w:rsidR="00D4013C" w:rsidRPr="00D4013C" w:rsidRDefault="00D4013C" w:rsidP="00D4013C">
      <w:pPr>
        <w:spacing w:after="0"/>
        <w:ind w:left="360"/>
        <w:rPr>
          <w:rFonts w:ascii="Times New Roman" w:hAnsi="Times New Roman" w:cs="Times New Roman"/>
          <w:b/>
          <w:i/>
          <w:sz w:val="24"/>
          <w:szCs w:val="24"/>
        </w:rPr>
      </w:pPr>
      <w:r w:rsidRPr="00D4013C">
        <w:rPr>
          <w:rFonts w:ascii="Times New Roman" w:hAnsi="Times New Roman" w:cs="Times New Roman"/>
          <w:b/>
          <w:i/>
          <w:sz w:val="24"/>
          <w:szCs w:val="24"/>
        </w:rPr>
        <w:t>Б) брусники и березы</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В) ландыша и репы</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Г) ольхи и ивы</w:t>
      </w:r>
    </w:p>
    <w:p w:rsidR="00D4013C" w:rsidRPr="00D4013C" w:rsidRDefault="00D4013C" w:rsidP="00D4013C">
      <w:pPr>
        <w:spacing w:after="0" w:line="240" w:lineRule="auto"/>
        <w:jc w:val="center"/>
        <w:rPr>
          <w:rFonts w:ascii="Times New Roman" w:eastAsia="Times New Roman" w:hAnsi="Times New Roman" w:cs="Times New Roman"/>
          <w:b/>
          <w:bCs/>
          <w:i/>
          <w:iCs/>
          <w:color w:val="000000"/>
          <w:sz w:val="24"/>
          <w:szCs w:val="24"/>
          <w:lang w:eastAsia="ru-RU"/>
        </w:rPr>
      </w:pPr>
    </w:p>
    <w:p w:rsidR="00D4013C" w:rsidRPr="00D4013C" w:rsidRDefault="00D4013C" w:rsidP="00D4013C">
      <w:pPr>
        <w:spacing w:after="0" w:line="240" w:lineRule="auto"/>
        <w:jc w:val="right"/>
        <w:rPr>
          <w:rFonts w:ascii="Times New Roman" w:eastAsia="Times New Roman" w:hAnsi="Times New Roman" w:cs="Times New Roman"/>
          <w:b/>
          <w:bCs/>
          <w:i/>
          <w:iCs/>
          <w:color w:val="000000"/>
          <w:sz w:val="24"/>
          <w:szCs w:val="24"/>
          <w:lang w:eastAsia="ru-RU"/>
        </w:rPr>
      </w:pPr>
    </w:p>
    <w:p w:rsidR="00D4013C" w:rsidRPr="00D4013C" w:rsidRDefault="00D4013C" w:rsidP="00D4013C">
      <w:pPr>
        <w:spacing w:after="0" w:line="240" w:lineRule="auto"/>
        <w:jc w:val="right"/>
        <w:rPr>
          <w:rFonts w:ascii="Times New Roman" w:eastAsia="Times New Roman" w:hAnsi="Times New Roman" w:cs="Times New Roman"/>
          <w:b/>
          <w:bCs/>
          <w:i/>
          <w:iCs/>
          <w:color w:val="000000"/>
          <w:sz w:val="24"/>
          <w:szCs w:val="24"/>
          <w:lang w:eastAsia="ru-RU"/>
        </w:rPr>
      </w:pPr>
    </w:p>
    <w:p w:rsidR="00D4013C" w:rsidRPr="00D4013C" w:rsidRDefault="00D4013C" w:rsidP="00D4013C">
      <w:pPr>
        <w:spacing w:after="0" w:line="240" w:lineRule="auto"/>
        <w:jc w:val="right"/>
        <w:rPr>
          <w:rFonts w:ascii="Times New Roman" w:eastAsia="Times New Roman" w:hAnsi="Times New Roman" w:cs="Times New Roman"/>
          <w:b/>
          <w:bCs/>
          <w:i/>
          <w:iCs/>
          <w:color w:val="000000"/>
          <w:sz w:val="24"/>
          <w:szCs w:val="24"/>
          <w:lang w:eastAsia="ru-RU"/>
        </w:rPr>
      </w:pPr>
    </w:p>
    <w:p w:rsidR="00D4013C" w:rsidRPr="00D4013C" w:rsidRDefault="00D4013C" w:rsidP="00D4013C">
      <w:pPr>
        <w:spacing w:after="0" w:line="240" w:lineRule="auto"/>
        <w:jc w:val="right"/>
        <w:rPr>
          <w:rFonts w:ascii="Times New Roman" w:eastAsia="Times New Roman" w:hAnsi="Times New Roman" w:cs="Times New Roman"/>
          <w:b/>
          <w:bCs/>
          <w:i/>
          <w:iCs/>
          <w:color w:val="000000"/>
          <w:sz w:val="24"/>
          <w:szCs w:val="24"/>
          <w:lang w:eastAsia="ru-RU"/>
        </w:rPr>
      </w:pPr>
    </w:p>
    <w:p w:rsidR="00D4013C" w:rsidRPr="00D4013C" w:rsidRDefault="00D4013C" w:rsidP="00D4013C">
      <w:pPr>
        <w:spacing w:after="0" w:line="240" w:lineRule="auto"/>
        <w:jc w:val="right"/>
        <w:rPr>
          <w:rFonts w:ascii="Times New Roman" w:eastAsia="Times New Roman" w:hAnsi="Times New Roman" w:cs="Times New Roman"/>
          <w:b/>
          <w:bCs/>
          <w:i/>
          <w:iCs/>
          <w:color w:val="000000"/>
          <w:sz w:val="24"/>
          <w:szCs w:val="24"/>
          <w:lang w:eastAsia="ru-RU"/>
        </w:rPr>
      </w:pPr>
      <w:r w:rsidRPr="00D4013C">
        <w:rPr>
          <w:rFonts w:ascii="Times New Roman" w:eastAsia="Times New Roman" w:hAnsi="Times New Roman" w:cs="Times New Roman"/>
          <w:b/>
          <w:bCs/>
          <w:i/>
          <w:iCs/>
          <w:color w:val="000000"/>
          <w:sz w:val="24"/>
          <w:szCs w:val="24"/>
          <w:lang w:eastAsia="ru-RU"/>
        </w:rPr>
        <w:t>Приложение 7.</w:t>
      </w:r>
    </w:p>
    <w:p w:rsidR="00D4013C" w:rsidRPr="00D4013C" w:rsidRDefault="00D4013C" w:rsidP="00D4013C">
      <w:pPr>
        <w:spacing w:after="0" w:line="240" w:lineRule="auto"/>
        <w:jc w:val="center"/>
        <w:rPr>
          <w:rFonts w:ascii="Times New Roman" w:eastAsia="Times New Roman" w:hAnsi="Times New Roman" w:cs="Times New Roman"/>
          <w:b/>
          <w:bCs/>
          <w:i/>
          <w:iCs/>
          <w:color w:val="000000"/>
          <w:sz w:val="24"/>
          <w:szCs w:val="24"/>
          <w:lang w:eastAsia="ru-RU"/>
        </w:rPr>
      </w:pPr>
      <w:r w:rsidRPr="00D4013C">
        <w:rPr>
          <w:rFonts w:ascii="Times New Roman" w:eastAsia="Times New Roman" w:hAnsi="Times New Roman" w:cs="Times New Roman"/>
          <w:b/>
          <w:bCs/>
          <w:i/>
          <w:iCs/>
          <w:color w:val="000000"/>
          <w:sz w:val="24"/>
          <w:szCs w:val="24"/>
          <w:lang w:eastAsia="ru-RU"/>
        </w:rPr>
        <w:t xml:space="preserve">Задания по теме </w:t>
      </w: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i/>
          <w:iCs/>
          <w:color w:val="000000"/>
          <w:sz w:val="24"/>
          <w:szCs w:val="24"/>
          <w:lang w:eastAsia="ru-RU"/>
        </w:rPr>
        <w:t xml:space="preserve">«Экологические проблемы и их решения»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Современные проблемы охраны природы</w:t>
      </w:r>
    </w:p>
    <w:p w:rsidR="00D4013C" w:rsidRPr="00D4013C" w:rsidRDefault="00D4013C" w:rsidP="00D4013C">
      <w:pPr>
        <w:numPr>
          <w:ilvl w:val="0"/>
          <w:numId w:val="3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Выберите из предложенного списка исчерпаемые нево</w:t>
      </w:r>
      <w:r w:rsidRPr="00D4013C">
        <w:rPr>
          <w:rFonts w:ascii="Times New Roman" w:eastAsia="Times New Roman" w:hAnsi="Times New Roman" w:cs="Times New Roman"/>
          <w:color w:val="000000"/>
          <w:sz w:val="24"/>
          <w:szCs w:val="24"/>
          <w:lang w:eastAsia="ru-RU"/>
        </w:rPr>
        <w:softHyphen/>
        <w:t>зобновимые ресурсы.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Рыбы, растения, энергия морских приливов, энергия вет</w:t>
      </w:r>
      <w:r w:rsidRPr="00D4013C">
        <w:rPr>
          <w:rFonts w:ascii="Times New Roman" w:eastAsia="Times New Roman" w:hAnsi="Times New Roman" w:cs="Times New Roman"/>
          <w:color w:val="000000"/>
          <w:sz w:val="24"/>
          <w:szCs w:val="24"/>
          <w:lang w:eastAsia="ru-RU"/>
        </w:rPr>
        <w:softHyphen/>
        <w:t>ра, уголь, атмосферный воздух, птицы, нефть, воды океа</w:t>
      </w:r>
      <w:r w:rsidRPr="00D4013C">
        <w:rPr>
          <w:rFonts w:ascii="Times New Roman" w:eastAsia="Times New Roman" w:hAnsi="Times New Roman" w:cs="Times New Roman"/>
          <w:color w:val="000000"/>
          <w:sz w:val="24"/>
          <w:szCs w:val="24"/>
          <w:lang w:eastAsia="ru-RU"/>
        </w:rPr>
        <w:softHyphen/>
        <w:t>нов, пресные воды, железосодержащие руды, почва, сол</w:t>
      </w:r>
      <w:r w:rsidRPr="00D4013C">
        <w:rPr>
          <w:rFonts w:ascii="Times New Roman" w:eastAsia="Times New Roman" w:hAnsi="Times New Roman" w:cs="Times New Roman"/>
          <w:color w:val="000000"/>
          <w:sz w:val="24"/>
          <w:szCs w:val="24"/>
          <w:lang w:eastAsia="ru-RU"/>
        </w:rPr>
        <w:softHyphen/>
        <w:t>нечная энергия, медный колчедан, полиметаллические ру</w:t>
      </w:r>
      <w:r w:rsidRPr="00D4013C">
        <w:rPr>
          <w:rFonts w:ascii="Times New Roman" w:eastAsia="Times New Roman" w:hAnsi="Times New Roman" w:cs="Times New Roman"/>
          <w:color w:val="000000"/>
          <w:sz w:val="24"/>
          <w:szCs w:val="24"/>
          <w:lang w:eastAsia="ru-RU"/>
        </w:rPr>
        <w:softHyphen/>
        <w:t>ды, природный газ, поваренная соль, леса, солнечный свет, млекопитающие, торф, жемчуг.</w:t>
      </w:r>
    </w:p>
    <w:p w:rsidR="00D4013C" w:rsidRPr="00D4013C" w:rsidRDefault="00D4013C" w:rsidP="00D4013C">
      <w:pPr>
        <w:numPr>
          <w:ilvl w:val="0"/>
          <w:numId w:val="3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Перечислите особенности, которые характеризуют аль</w:t>
      </w:r>
      <w:r w:rsidRPr="00D4013C">
        <w:rPr>
          <w:rFonts w:ascii="Times New Roman" w:eastAsia="Times New Roman" w:hAnsi="Times New Roman" w:cs="Times New Roman"/>
          <w:color w:val="000000"/>
          <w:sz w:val="24"/>
          <w:szCs w:val="24"/>
          <w:lang w:eastAsia="ru-RU"/>
        </w:rPr>
        <w:softHyphen/>
        <w:t>тернативные источники энергии (солнечную, ветровую) как экологически более безопасные по сравнению с традиционны</w:t>
      </w:r>
      <w:r w:rsidRPr="00D4013C">
        <w:rPr>
          <w:rFonts w:ascii="Times New Roman" w:eastAsia="Times New Roman" w:hAnsi="Times New Roman" w:cs="Times New Roman"/>
          <w:color w:val="000000"/>
          <w:sz w:val="24"/>
          <w:szCs w:val="24"/>
          <w:lang w:eastAsia="ru-RU"/>
        </w:rPr>
        <w:softHyphen/>
        <w:t>ми (нефтью, углем, энергией атома и др.).</w:t>
      </w:r>
    </w:p>
    <w:p w:rsidR="00D4013C" w:rsidRPr="00D4013C" w:rsidRDefault="00D4013C" w:rsidP="00D4013C">
      <w:pPr>
        <w:numPr>
          <w:ilvl w:val="0"/>
          <w:numId w:val="3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Заполните пропуски в предложениях. Система научно обоснованных мер, направленных на рациональное использо</w:t>
      </w:r>
      <w:r w:rsidRPr="00D4013C">
        <w:rPr>
          <w:rFonts w:ascii="Times New Roman" w:eastAsia="Times New Roman" w:hAnsi="Times New Roman" w:cs="Times New Roman"/>
          <w:color w:val="000000"/>
          <w:sz w:val="24"/>
          <w:szCs w:val="24"/>
          <w:lang w:eastAsia="ru-RU"/>
        </w:rPr>
        <w:softHyphen/>
        <w:t>вание, воспроизводство и охрану природных ресурсов, назы</w:t>
      </w:r>
      <w:r w:rsidRPr="00D4013C">
        <w:rPr>
          <w:rFonts w:ascii="Times New Roman" w:eastAsia="Times New Roman" w:hAnsi="Times New Roman" w:cs="Times New Roman"/>
          <w:color w:val="000000"/>
          <w:sz w:val="24"/>
          <w:szCs w:val="24"/>
          <w:lang w:eastAsia="ru-RU"/>
        </w:rPr>
        <w:softHyphen/>
        <w:t>вается … . Она</w:t>
      </w:r>
      <w:r w:rsidRPr="00D4013C">
        <w:rPr>
          <w:rFonts w:ascii="Times New Roman" w:eastAsia="Times New Roman" w:hAnsi="Times New Roman" w:cs="Times New Roman"/>
          <w:color w:val="000000"/>
          <w:sz w:val="24"/>
          <w:szCs w:val="24"/>
          <w:lang w:eastAsia="ru-RU"/>
        </w:rPr>
        <w:tab/>
        <w:t xml:space="preserve">базируется на законах </w:t>
      </w:r>
      <w:r w:rsidRPr="00D4013C">
        <w:rPr>
          <w:rFonts w:ascii="Times New Roman" w:eastAsia="Times New Roman" w:hAnsi="Times New Roman" w:cs="Times New Roman"/>
          <w:b/>
          <w:bCs/>
          <w:color w:val="000000"/>
          <w:sz w:val="24"/>
          <w:szCs w:val="24"/>
          <w:lang w:eastAsia="ru-RU"/>
        </w:rPr>
        <w:t xml:space="preserve">.... </w:t>
      </w:r>
      <w:r w:rsidRPr="00D4013C">
        <w:rPr>
          <w:rFonts w:ascii="Times New Roman" w:eastAsia="Times New Roman" w:hAnsi="Times New Roman" w:cs="Times New Roman"/>
          <w:color w:val="000000"/>
          <w:sz w:val="24"/>
          <w:szCs w:val="24"/>
          <w:lang w:eastAsia="ru-RU"/>
        </w:rPr>
        <w:t>науки.</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4. Укажите, какие виды загрязнителей окружающей среды относятся к механическим (А); биологическим (Б); химическим (В) и энергетическим (физическим — Г):</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1) пыль;</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2) сернистый газ;</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3) тепловая энергия;</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4) ионизирующее излучение;</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5) металлическая стружка;</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6) фенол;</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7) сажа;</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8) электромагнитные поля;</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9) стекло;</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10) плесень;</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11) бытовые отходы;</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12) шум;</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13) грибки рода Candida;</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14)вибрация;</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15) нефть;</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16) азотная кислота;</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17) бактерии.</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5. Расположите перечисленные источники получения энергии в порядке убывания их экологической безопасности. Гидроэлектростанции (ГЭС) на равнинных реках, ГЭС на горных реках, атомные электростанции, солнечные станции, теплоэлектростанции (ТЭЦ), работающие на угле, ТЭЦ на природном газе, ТЭЦ на торфе, ТЭЦ на мазуте, приливно-отливные электростанции, ветряные электростанции.</w:t>
      </w:r>
    </w:p>
    <w:p w:rsidR="00D4013C" w:rsidRPr="00D4013C" w:rsidRDefault="00D4013C" w:rsidP="00D4013C">
      <w:pPr>
        <w:spacing w:after="0" w:line="240" w:lineRule="auto"/>
        <w:ind w:left="360"/>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6.Заполните таблицу.</w:t>
      </w:r>
    </w:p>
    <w:tbl>
      <w:tblPr>
        <w:tblStyle w:val="9"/>
        <w:tblW w:w="0" w:type="auto"/>
        <w:tblInd w:w="360" w:type="dxa"/>
        <w:tblLook w:val="04A0" w:firstRow="1" w:lastRow="0" w:firstColumn="1" w:lastColumn="0" w:noHBand="0" w:noVBand="1"/>
      </w:tblPr>
      <w:tblGrid>
        <w:gridCol w:w="2705"/>
        <w:gridCol w:w="2071"/>
        <w:gridCol w:w="2196"/>
        <w:gridCol w:w="2239"/>
      </w:tblGrid>
      <w:tr w:rsidR="00D4013C" w:rsidRPr="00D4013C" w:rsidTr="00516169">
        <w:tc>
          <w:tcPr>
            <w:tcW w:w="2392" w:type="dxa"/>
          </w:tcPr>
          <w:p w:rsidR="00D4013C" w:rsidRPr="00D4013C" w:rsidRDefault="00D4013C" w:rsidP="00D4013C">
            <w:pP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Виды деятельности человека</w:t>
            </w:r>
          </w:p>
        </w:tc>
        <w:tc>
          <w:tcPr>
            <w:tcW w:w="2393" w:type="dxa"/>
          </w:tcPr>
          <w:p w:rsidR="00D4013C" w:rsidRPr="00D4013C" w:rsidRDefault="00D4013C" w:rsidP="00D4013C">
            <w:pP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Возможные изменения природных систем</w:t>
            </w:r>
          </w:p>
        </w:tc>
        <w:tc>
          <w:tcPr>
            <w:tcW w:w="2393" w:type="dxa"/>
          </w:tcPr>
          <w:p w:rsidR="00D4013C" w:rsidRPr="00D4013C" w:rsidRDefault="00D4013C" w:rsidP="00D4013C">
            <w:pP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Примеры нежелательных последствий</w:t>
            </w:r>
          </w:p>
        </w:tc>
        <w:tc>
          <w:tcPr>
            <w:tcW w:w="2393" w:type="dxa"/>
          </w:tcPr>
          <w:p w:rsidR="00D4013C" w:rsidRPr="00D4013C" w:rsidRDefault="00D4013C" w:rsidP="00D4013C">
            <w:pPr>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Меры предупреждения</w:t>
            </w:r>
          </w:p>
        </w:tc>
      </w:tr>
      <w:tr w:rsidR="00D4013C" w:rsidRPr="00D4013C" w:rsidTr="00516169">
        <w:tc>
          <w:tcPr>
            <w:tcW w:w="2392" w:type="dxa"/>
          </w:tcPr>
          <w:p w:rsidR="00D4013C" w:rsidRPr="00D4013C" w:rsidRDefault="00D4013C" w:rsidP="00D4013C">
            <w:pPr>
              <w:numPr>
                <w:ilvl w:val="0"/>
                <w:numId w:val="154"/>
              </w:numPr>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Распашка почв</w:t>
            </w:r>
          </w:p>
        </w:tc>
        <w:tc>
          <w:tcPr>
            <w:tcW w:w="2393" w:type="dxa"/>
          </w:tcPr>
          <w:p w:rsidR="00D4013C" w:rsidRPr="00D4013C" w:rsidRDefault="00D4013C" w:rsidP="00D4013C">
            <w:pPr>
              <w:rPr>
                <w:rFonts w:ascii="Times New Roman" w:eastAsia="Times New Roman" w:hAnsi="Times New Roman" w:cs="Times New Roman"/>
                <w:color w:val="000000"/>
                <w:sz w:val="24"/>
                <w:szCs w:val="24"/>
                <w:lang w:eastAsia="ru-RU"/>
              </w:rPr>
            </w:pPr>
          </w:p>
        </w:tc>
        <w:tc>
          <w:tcPr>
            <w:tcW w:w="2393" w:type="dxa"/>
          </w:tcPr>
          <w:p w:rsidR="00D4013C" w:rsidRPr="00D4013C" w:rsidRDefault="00D4013C" w:rsidP="00D4013C">
            <w:pPr>
              <w:rPr>
                <w:rFonts w:ascii="Times New Roman" w:eastAsia="Times New Roman" w:hAnsi="Times New Roman" w:cs="Times New Roman"/>
                <w:color w:val="000000"/>
                <w:sz w:val="24"/>
                <w:szCs w:val="24"/>
                <w:lang w:eastAsia="ru-RU"/>
              </w:rPr>
            </w:pPr>
          </w:p>
        </w:tc>
        <w:tc>
          <w:tcPr>
            <w:tcW w:w="2393" w:type="dxa"/>
          </w:tcPr>
          <w:p w:rsidR="00D4013C" w:rsidRPr="00D4013C" w:rsidRDefault="00D4013C" w:rsidP="00D4013C">
            <w:pPr>
              <w:rPr>
                <w:rFonts w:ascii="Times New Roman" w:eastAsia="Times New Roman" w:hAnsi="Times New Roman" w:cs="Times New Roman"/>
                <w:color w:val="000000"/>
                <w:sz w:val="24"/>
                <w:szCs w:val="24"/>
                <w:lang w:eastAsia="ru-RU"/>
              </w:rPr>
            </w:pPr>
          </w:p>
        </w:tc>
      </w:tr>
      <w:tr w:rsidR="00D4013C" w:rsidRPr="00D4013C" w:rsidTr="00516169">
        <w:tc>
          <w:tcPr>
            <w:tcW w:w="2392" w:type="dxa"/>
          </w:tcPr>
          <w:p w:rsidR="00D4013C" w:rsidRPr="00D4013C" w:rsidRDefault="00D4013C" w:rsidP="00D4013C">
            <w:pPr>
              <w:numPr>
                <w:ilvl w:val="0"/>
                <w:numId w:val="154"/>
              </w:numPr>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Интенсивный выпас скота</w:t>
            </w:r>
          </w:p>
        </w:tc>
        <w:tc>
          <w:tcPr>
            <w:tcW w:w="2393" w:type="dxa"/>
          </w:tcPr>
          <w:p w:rsidR="00D4013C" w:rsidRPr="00D4013C" w:rsidRDefault="00D4013C" w:rsidP="00D4013C">
            <w:pPr>
              <w:rPr>
                <w:rFonts w:ascii="Times New Roman" w:eastAsia="Times New Roman" w:hAnsi="Times New Roman" w:cs="Times New Roman"/>
                <w:color w:val="000000"/>
                <w:sz w:val="24"/>
                <w:szCs w:val="24"/>
                <w:lang w:eastAsia="ru-RU"/>
              </w:rPr>
            </w:pPr>
          </w:p>
        </w:tc>
        <w:tc>
          <w:tcPr>
            <w:tcW w:w="2393" w:type="dxa"/>
          </w:tcPr>
          <w:p w:rsidR="00D4013C" w:rsidRPr="00D4013C" w:rsidRDefault="00D4013C" w:rsidP="00D4013C">
            <w:pPr>
              <w:rPr>
                <w:rFonts w:ascii="Times New Roman" w:eastAsia="Times New Roman" w:hAnsi="Times New Roman" w:cs="Times New Roman"/>
                <w:color w:val="000000"/>
                <w:sz w:val="24"/>
                <w:szCs w:val="24"/>
                <w:lang w:eastAsia="ru-RU"/>
              </w:rPr>
            </w:pPr>
          </w:p>
        </w:tc>
        <w:tc>
          <w:tcPr>
            <w:tcW w:w="2393" w:type="dxa"/>
          </w:tcPr>
          <w:p w:rsidR="00D4013C" w:rsidRPr="00D4013C" w:rsidRDefault="00D4013C" w:rsidP="00D4013C">
            <w:pPr>
              <w:rPr>
                <w:rFonts w:ascii="Times New Roman" w:eastAsia="Times New Roman" w:hAnsi="Times New Roman" w:cs="Times New Roman"/>
                <w:color w:val="000000"/>
                <w:sz w:val="24"/>
                <w:szCs w:val="24"/>
                <w:lang w:eastAsia="ru-RU"/>
              </w:rPr>
            </w:pPr>
          </w:p>
        </w:tc>
      </w:tr>
      <w:tr w:rsidR="00D4013C" w:rsidRPr="00D4013C" w:rsidTr="00516169">
        <w:tc>
          <w:tcPr>
            <w:tcW w:w="2392" w:type="dxa"/>
          </w:tcPr>
          <w:p w:rsidR="00D4013C" w:rsidRPr="00D4013C" w:rsidRDefault="00D4013C" w:rsidP="00D4013C">
            <w:pPr>
              <w:rPr>
                <w:rFonts w:ascii="Times New Roman" w:eastAsia="Times New Roman" w:hAnsi="Times New Roman" w:cs="Times New Roman"/>
                <w:color w:val="000000"/>
                <w:sz w:val="24"/>
                <w:szCs w:val="24"/>
                <w:lang w:eastAsia="ru-RU"/>
              </w:rPr>
            </w:pPr>
          </w:p>
        </w:tc>
        <w:tc>
          <w:tcPr>
            <w:tcW w:w="2393" w:type="dxa"/>
          </w:tcPr>
          <w:p w:rsidR="00D4013C" w:rsidRPr="00D4013C" w:rsidRDefault="00D4013C" w:rsidP="00D4013C">
            <w:pPr>
              <w:rPr>
                <w:rFonts w:ascii="Times New Roman" w:eastAsia="Times New Roman" w:hAnsi="Times New Roman" w:cs="Times New Roman"/>
                <w:color w:val="000000"/>
                <w:sz w:val="24"/>
                <w:szCs w:val="24"/>
                <w:lang w:eastAsia="ru-RU"/>
              </w:rPr>
            </w:pPr>
          </w:p>
        </w:tc>
        <w:tc>
          <w:tcPr>
            <w:tcW w:w="2393" w:type="dxa"/>
          </w:tcPr>
          <w:p w:rsidR="00D4013C" w:rsidRPr="00D4013C" w:rsidRDefault="00D4013C" w:rsidP="00D4013C">
            <w:pPr>
              <w:rPr>
                <w:rFonts w:ascii="Times New Roman" w:eastAsia="Times New Roman" w:hAnsi="Times New Roman" w:cs="Times New Roman"/>
                <w:color w:val="000000"/>
                <w:sz w:val="24"/>
                <w:szCs w:val="24"/>
                <w:lang w:eastAsia="ru-RU"/>
              </w:rPr>
            </w:pPr>
          </w:p>
        </w:tc>
        <w:tc>
          <w:tcPr>
            <w:tcW w:w="2393" w:type="dxa"/>
          </w:tcPr>
          <w:p w:rsidR="00D4013C" w:rsidRPr="00D4013C" w:rsidRDefault="00D4013C" w:rsidP="00D4013C">
            <w:pPr>
              <w:rPr>
                <w:rFonts w:ascii="Times New Roman" w:eastAsia="Times New Roman" w:hAnsi="Times New Roman" w:cs="Times New Roman"/>
                <w:color w:val="000000"/>
                <w:sz w:val="24"/>
                <w:szCs w:val="24"/>
                <w:lang w:eastAsia="ru-RU"/>
              </w:rPr>
            </w:pPr>
          </w:p>
        </w:tc>
      </w:tr>
    </w:tbl>
    <w:p w:rsidR="00D4013C" w:rsidRPr="00D4013C" w:rsidRDefault="00D4013C" w:rsidP="00D4013C">
      <w:pPr>
        <w:spacing w:after="0" w:line="240" w:lineRule="auto"/>
        <w:ind w:left="360"/>
        <w:rPr>
          <w:rFonts w:ascii="Times New Roman" w:eastAsia="Times New Roman" w:hAnsi="Times New Roman" w:cs="Times New Roman"/>
          <w:color w:val="000000"/>
          <w:sz w:val="24"/>
          <w:szCs w:val="24"/>
          <w:lang w:eastAsia="ru-RU"/>
        </w:rPr>
      </w:pP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7. Объясните, почему ученые-экологи считают, что люди, экономно расходующие воду, электроэнергию, газ, пищу, предметы обихода, реально охраняют природу.</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8</w:t>
      </w:r>
      <w:r w:rsidRPr="00D4013C">
        <w:rPr>
          <w:rFonts w:ascii="Times New Roman" w:eastAsia="Times New Roman" w:hAnsi="Times New Roman" w:cs="Times New Roman"/>
          <w:b/>
          <w:bCs/>
          <w:color w:val="000000"/>
          <w:spacing w:val="20"/>
          <w:sz w:val="24"/>
          <w:szCs w:val="24"/>
          <w:lang w:eastAsia="ru-RU"/>
        </w:rPr>
        <w:t xml:space="preserve">. </w:t>
      </w:r>
      <w:r w:rsidRPr="00D4013C">
        <w:rPr>
          <w:rFonts w:ascii="Times New Roman" w:eastAsia="Times New Roman" w:hAnsi="Times New Roman" w:cs="Times New Roman"/>
          <w:color w:val="000000"/>
          <w:sz w:val="24"/>
          <w:szCs w:val="24"/>
          <w:lang w:eastAsia="ru-RU"/>
        </w:rPr>
        <w:t>Назовите причины, по которым в России (как и в боль</w:t>
      </w:r>
      <w:r w:rsidRPr="00D4013C">
        <w:rPr>
          <w:rFonts w:ascii="Times New Roman" w:eastAsia="Times New Roman" w:hAnsi="Times New Roman" w:cs="Times New Roman"/>
          <w:color w:val="000000"/>
          <w:sz w:val="24"/>
          <w:szCs w:val="24"/>
          <w:lang w:eastAsia="ru-RU"/>
        </w:rPr>
        <w:softHyphen/>
        <w:t>шинстве других стран) сокращаются площади природных эко</w:t>
      </w:r>
      <w:r w:rsidRPr="00D4013C">
        <w:rPr>
          <w:rFonts w:ascii="Times New Roman" w:eastAsia="Times New Roman" w:hAnsi="Times New Roman" w:cs="Times New Roman"/>
          <w:color w:val="000000"/>
          <w:sz w:val="24"/>
          <w:szCs w:val="24"/>
          <w:lang w:eastAsia="ru-RU"/>
        </w:rPr>
        <w:softHyphen/>
        <w:t>систем лесов, болот, тундры.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9</w:t>
      </w:r>
      <w:r w:rsidRPr="00D4013C">
        <w:rPr>
          <w:rFonts w:ascii="Times New Roman" w:eastAsia="Times New Roman" w:hAnsi="Times New Roman" w:cs="Times New Roman"/>
          <w:b/>
          <w:bCs/>
          <w:color w:val="000000"/>
          <w:spacing w:val="20"/>
          <w:sz w:val="24"/>
          <w:szCs w:val="24"/>
          <w:lang w:eastAsia="ru-RU"/>
        </w:rPr>
        <w:t xml:space="preserve">. </w:t>
      </w:r>
      <w:r w:rsidRPr="00D4013C">
        <w:rPr>
          <w:rFonts w:ascii="Times New Roman" w:eastAsia="Times New Roman" w:hAnsi="Times New Roman" w:cs="Times New Roman"/>
          <w:color w:val="000000"/>
          <w:sz w:val="24"/>
          <w:szCs w:val="24"/>
          <w:lang w:eastAsia="ru-RU"/>
        </w:rPr>
        <w:t>Объясните, почему сокращается численность практи</w:t>
      </w:r>
      <w:r w:rsidRPr="00D4013C">
        <w:rPr>
          <w:rFonts w:ascii="Times New Roman" w:eastAsia="Times New Roman" w:hAnsi="Times New Roman" w:cs="Times New Roman"/>
          <w:color w:val="000000"/>
          <w:sz w:val="24"/>
          <w:szCs w:val="24"/>
          <w:lang w:eastAsia="ru-RU"/>
        </w:rPr>
        <w:softHyphen/>
        <w:t>чески каждого десятого вида растений и животных.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10</w:t>
      </w:r>
      <w:r w:rsidRPr="00D4013C">
        <w:rPr>
          <w:rFonts w:ascii="Times New Roman" w:eastAsia="Times New Roman" w:hAnsi="Times New Roman" w:cs="Times New Roman"/>
          <w:b/>
          <w:bCs/>
          <w:color w:val="000000"/>
          <w:spacing w:val="20"/>
          <w:sz w:val="24"/>
          <w:szCs w:val="24"/>
          <w:lang w:eastAsia="ru-RU"/>
        </w:rPr>
        <w:t xml:space="preserve">. </w:t>
      </w:r>
      <w:r w:rsidRPr="00D4013C">
        <w:rPr>
          <w:rFonts w:ascii="Times New Roman" w:eastAsia="Times New Roman" w:hAnsi="Times New Roman" w:cs="Times New Roman"/>
          <w:color w:val="000000"/>
          <w:sz w:val="24"/>
          <w:szCs w:val="24"/>
          <w:lang w:eastAsia="ru-RU"/>
        </w:rPr>
        <w:t>По оценкам экспертов Всемирной организации здра</w:t>
      </w:r>
      <w:r w:rsidRPr="00D4013C">
        <w:rPr>
          <w:rFonts w:ascii="Times New Roman" w:eastAsia="Times New Roman" w:hAnsi="Times New Roman" w:cs="Times New Roman"/>
          <w:color w:val="000000"/>
          <w:sz w:val="24"/>
          <w:szCs w:val="24"/>
          <w:lang w:eastAsia="ru-RU"/>
        </w:rPr>
        <w:softHyphen/>
        <w:t>воохранения (ВОЗ), в помещениях непроизводственного ха</w:t>
      </w:r>
      <w:r w:rsidRPr="00D4013C">
        <w:rPr>
          <w:rFonts w:ascii="Times New Roman" w:eastAsia="Times New Roman" w:hAnsi="Times New Roman" w:cs="Times New Roman"/>
          <w:color w:val="000000"/>
          <w:sz w:val="24"/>
          <w:szCs w:val="24"/>
          <w:lang w:eastAsia="ru-RU"/>
        </w:rPr>
        <w:softHyphen/>
        <w:t>рактера человек проводит 60—80% своего времени. Эксперты пришли к выводу, что «качество воздуха, характерное для внутренней среды различных построек и сооружений, оказы</w:t>
      </w:r>
      <w:r w:rsidRPr="00D4013C">
        <w:rPr>
          <w:rFonts w:ascii="Times New Roman" w:eastAsia="Times New Roman" w:hAnsi="Times New Roman" w:cs="Times New Roman"/>
          <w:color w:val="000000"/>
          <w:sz w:val="24"/>
          <w:szCs w:val="24"/>
          <w:lang w:eastAsia="ru-RU"/>
        </w:rPr>
        <w:softHyphen/>
        <w:t>вается более важным для здоровья человека и его благополу</w:t>
      </w:r>
      <w:r w:rsidRPr="00D4013C">
        <w:rPr>
          <w:rFonts w:ascii="Times New Roman" w:eastAsia="Times New Roman" w:hAnsi="Times New Roman" w:cs="Times New Roman"/>
          <w:color w:val="000000"/>
          <w:sz w:val="24"/>
          <w:szCs w:val="24"/>
          <w:lang w:eastAsia="ru-RU"/>
        </w:rPr>
        <w:softHyphen/>
        <w:t>чия, чем качество воздуха вне помещения».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Перечислите известные вам факторы, влияющие на качество воздушной среды жилища.</w:t>
      </w:r>
    </w:p>
    <w:p w:rsidR="00D4013C" w:rsidRPr="00D4013C" w:rsidRDefault="00D4013C" w:rsidP="00D4013C">
      <w:pPr>
        <w:spacing w:after="0" w:line="240" w:lineRule="auto"/>
        <w:rPr>
          <w:rFonts w:ascii="Times New Roman" w:eastAsia="Times New Roman" w:hAnsi="Times New Roman" w:cs="Times New Roman"/>
          <w:b/>
          <w:bCs/>
          <w:color w:val="000000"/>
          <w:sz w:val="24"/>
          <w:szCs w:val="24"/>
          <w:lang w:eastAsia="ru-RU"/>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Современное состояние и охрана атмосферы</w:t>
      </w:r>
    </w:p>
    <w:p w:rsidR="00D4013C" w:rsidRPr="00D4013C" w:rsidRDefault="00D4013C" w:rsidP="00D4013C">
      <w:pPr>
        <w:numPr>
          <w:ilvl w:val="0"/>
          <w:numId w:val="155"/>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Выберите правильное утверждение. В атмосфере Земли содержится 20,95%:</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 азота;</w:t>
      </w:r>
      <w:r w:rsidRPr="00D4013C">
        <w:rPr>
          <w:rFonts w:ascii="Times New Roman" w:eastAsia="Times New Roman" w:hAnsi="Times New Roman" w:cs="Times New Roman"/>
          <w:color w:val="000000"/>
          <w:sz w:val="24"/>
          <w:szCs w:val="24"/>
          <w:lang w:eastAsia="ru-RU"/>
        </w:rPr>
        <w:tab/>
        <w:t>г) углеводородов;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 кислорода;</w:t>
      </w:r>
      <w:r w:rsidRPr="00D4013C">
        <w:rPr>
          <w:rFonts w:ascii="Times New Roman" w:eastAsia="Times New Roman" w:hAnsi="Times New Roman" w:cs="Times New Roman"/>
          <w:color w:val="000000"/>
          <w:sz w:val="24"/>
          <w:szCs w:val="24"/>
          <w:lang w:eastAsia="ru-RU"/>
        </w:rPr>
        <w:tab/>
        <w:t>д)аргона.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углекислого газа;</w:t>
      </w:r>
    </w:p>
    <w:p w:rsidR="00D4013C" w:rsidRPr="00D4013C" w:rsidRDefault="00D4013C" w:rsidP="00D4013C">
      <w:pPr>
        <w:numPr>
          <w:ilvl w:val="0"/>
          <w:numId w:val="155"/>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Выберите правильные утверждения. Парниковый эф</w:t>
      </w:r>
      <w:r w:rsidRPr="00D4013C">
        <w:rPr>
          <w:rFonts w:ascii="Times New Roman" w:eastAsia="Times New Roman" w:hAnsi="Times New Roman" w:cs="Times New Roman"/>
          <w:color w:val="000000"/>
          <w:sz w:val="24"/>
          <w:szCs w:val="24"/>
          <w:lang w:eastAsia="ru-RU"/>
        </w:rPr>
        <w:softHyphen/>
        <w:t>фект, вызванный увеличением в атмосфере углекислого газа, приводит: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 к понижению температуры нижних слоев атмосферы;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 к повышению температуры нижних слоев атмосферы;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к таянию вечных снегов и затоплению низменных участков земли;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w:t>
      </w:r>
      <w:r w:rsidRPr="00D4013C">
        <w:rPr>
          <w:rFonts w:ascii="Times New Roman" w:eastAsia="Times New Roman" w:hAnsi="Times New Roman" w:cs="Times New Roman"/>
          <w:color w:val="000000"/>
          <w:sz w:val="24"/>
          <w:szCs w:val="24"/>
          <w:lang w:eastAsia="ru-RU"/>
        </w:rPr>
        <w:tab/>
        <w:t>к отравлению организмов;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w:t>
      </w:r>
      <w:r w:rsidRPr="00D4013C">
        <w:rPr>
          <w:rFonts w:ascii="Times New Roman" w:eastAsia="Times New Roman" w:hAnsi="Times New Roman" w:cs="Times New Roman"/>
          <w:color w:val="000000"/>
          <w:sz w:val="24"/>
          <w:szCs w:val="24"/>
          <w:lang w:eastAsia="ru-RU"/>
        </w:rPr>
        <w:tab/>
        <w:t>к увеличению радиационного фона на Земле.</w:t>
      </w:r>
    </w:p>
    <w:p w:rsidR="00D4013C" w:rsidRPr="00D4013C" w:rsidRDefault="00D4013C" w:rsidP="00D4013C">
      <w:pPr>
        <w:spacing w:after="0" w:line="240" w:lineRule="auto"/>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 xml:space="preserve">3. </w:t>
      </w:r>
      <w:r w:rsidRPr="00D4013C">
        <w:rPr>
          <w:rFonts w:ascii="Times New Roman" w:eastAsia="Times New Roman" w:hAnsi="Times New Roman" w:cs="Times New Roman"/>
          <w:color w:val="000000"/>
          <w:sz w:val="24"/>
          <w:szCs w:val="24"/>
          <w:lang w:eastAsia="ru-RU"/>
        </w:rPr>
        <w:t>Какова причина возникновения «озоновых дыр»? Выберите</w:t>
      </w:r>
      <w:r w:rsidRPr="00D4013C">
        <w:rPr>
          <w:rFonts w:ascii="Times New Roman" w:eastAsia="Times New Roman" w:hAnsi="Times New Roman" w:cs="Times New Roman"/>
          <w:color w:val="000000"/>
          <w:sz w:val="24"/>
          <w:szCs w:val="24"/>
          <w:lang w:eastAsia="ru-RU"/>
        </w:rPr>
        <w:tab/>
        <w:t>правильный ответ: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w:t>
      </w:r>
      <w:r w:rsidRPr="00D4013C">
        <w:rPr>
          <w:rFonts w:ascii="Times New Roman" w:eastAsia="Times New Roman" w:hAnsi="Times New Roman" w:cs="Times New Roman"/>
          <w:color w:val="000000"/>
          <w:sz w:val="24"/>
          <w:szCs w:val="24"/>
          <w:lang w:eastAsia="ru-RU"/>
        </w:rPr>
        <w:tab/>
        <w:t>увеличение выбросов в атмосферу углекислого газа;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w:t>
      </w:r>
      <w:r w:rsidRPr="00D4013C">
        <w:rPr>
          <w:rFonts w:ascii="Times New Roman" w:eastAsia="Times New Roman" w:hAnsi="Times New Roman" w:cs="Times New Roman"/>
          <w:color w:val="000000"/>
          <w:sz w:val="24"/>
          <w:szCs w:val="24"/>
          <w:lang w:eastAsia="ru-RU"/>
        </w:rPr>
        <w:tab/>
        <w:t>увеличение выбросов в атмосферу пыли;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увеличение выбросов в атмосферу фреонов;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 уменьшение в атмосфере доли кислорода.</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4.Назовите газ атмосферы Земли, доля которого увеличи</w:t>
      </w:r>
      <w:r w:rsidRPr="00D4013C">
        <w:rPr>
          <w:rFonts w:ascii="Times New Roman" w:eastAsia="Times New Roman" w:hAnsi="Times New Roman" w:cs="Times New Roman"/>
          <w:color w:val="000000"/>
          <w:sz w:val="24"/>
          <w:szCs w:val="24"/>
          <w:lang w:eastAsia="ru-RU"/>
        </w:rPr>
        <w:softHyphen/>
        <w:t>вается вследствие деятельности человека.</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5.Доля какого газа атмосферы Земли по вине человека уменьшается? Выберите правильный ответ: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а) аргона (Аг);                                             г) диоксида азота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N</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 кислорода (0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д) диоксида серы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w:t>
      </w:r>
      <w:r w:rsidRPr="00D4013C">
        <w:rPr>
          <w:rFonts w:ascii="Times New Roman" w:eastAsia="Times New Roman" w:hAnsi="Times New Roman" w:cs="Times New Roman"/>
          <w:color w:val="000000"/>
          <w:sz w:val="24"/>
          <w:szCs w:val="24"/>
          <w:lang w:eastAsia="ru-RU"/>
        </w:rPr>
        <w:tab/>
        <w:t>диоксида углерода (С0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6.Выберите правильные утверждения. На Земле кислород расходуется (связывается) в ходе следующих процессов:</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А) горения;</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Б) брожения;</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 окисления;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 дыхания;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 разложения;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е) восстановления.</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7.Объясните, почему в черте города заболеваемость де</w:t>
      </w:r>
      <w:r w:rsidRPr="00D4013C">
        <w:rPr>
          <w:rFonts w:ascii="Times New Roman" w:eastAsia="Times New Roman" w:hAnsi="Times New Roman" w:cs="Times New Roman"/>
          <w:color w:val="000000"/>
          <w:sz w:val="24"/>
          <w:szCs w:val="24"/>
          <w:lang w:eastAsia="ru-RU"/>
        </w:rPr>
        <w:softHyphen/>
        <w:t>ревьев выше, а продолжительность их жизни меньше, чем в близлежащей сельской местности.</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8.Выберите правильное утверждение. Озоновый слой на</w:t>
      </w:r>
      <w:r w:rsidRPr="00D4013C">
        <w:rPr>
          <w:rFonts w:ascii="Times New Roman" w:eastAsia="Times New Roman" w:hAnsi="Times New Roman" w:cs="Times New Roman"/>
          <w:color w:val="000000"/>
          <w:sz w:val="24"/>
          <w:szCs w:val="24"/>
          <w:lang w:eastAsia="ru-RU"/>
        </w:rPr>
        <w:softHyphen/>
        <w:t>ходится: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 в нижнем слое атмосферы; в) в верхнем слое океана;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 в верхнем слое атмосферы; г) на глубине океана.</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lastRenderedPageBreak/>
        <w:t>9.Объясните, почему в крупных городах главные автомо</w:t>
      </w:r>
      <w:r w:rsidRPr="00D4013C">
        <w:rPr>
          <w:rFonts w:ascii="Times New Roman" w:eastAsia="Times New Roman" w:hAnsi="Times New Roman" w:cs="Times New Roman"/>
          <w:color w:val="000000"/>
          <w:sz w:val="24"/>
          <w:szCs w:val="24"/>
          <w:lang w:eastAsia="ru-RU"/>
        </w:rPr>
        <w:softHyphen/>
        <w:t>бильные магистрали необходимо проектировать параллельно, а не поперек направлению основных ветров.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10.</w:t>
      </w:r>
      <w:r w:rsidRPr="00D4013C">
        <w:rPr>
          <w:rFonts w:ascii="Times New Roman" w:eastAsia="Times New Roman" w:hAnsi="Times New Roman" w:cs="Times New Roman"/>
          <w:color w:val="000000"/>
          <w:sz w:val="24"/>
          <w:szCs w:val="24"/>
          <w:lang w:eastAsia="ru-RU"/>
        </w:rPr>
        <w:t>Заполните таблицу «Основные загрязнители воздуха и их воздействие на природу и человека». В центральную ко</w:t>
      </w:r>
      <w:r w:rsidRPr="00D4013C">
        <w:rPr>
          <w:rFonts w:ascii="Times New Roman" w:eastAsia="Times New Roman" w:hAnsi="Times New Roman" w:cs="Times New Roman"/>
          <w:color w:val="000000"/>
          <w:sz w:val="24"/>
          <w:szCs w:val="24"/>
          <w:lang w:eastAsia="ru-RU"/>
        </w:rPr>
        <w:softHyphen/>
        <w:t>лонку впишите основные источники, выделяющие атмосфер</w:t>
      </w:r>
      <w:r w:rsidRPr="00D4013C">
        <w:rPr>
          <w:rFonts w:ascii="Times New Roman" w:eastAsia="Times New Roman" w:hAnsi="Times New Roman" w:cs="Times New Roman"/>
          <w:color w:val="000000"/>
          <w:sz w:val="24"/>
          <w:szCs w:val="24"/>
          <w:lang w:eastAsia="ru-RU"/>
        </w:rPr>
        <w:softHyphen/>
        <w:t>ные загрязнители (выбрать из списка), в правой колонке опи</w:t>
      </w:r>
      <w:r w:rsidRPr="00D4013C">
        <w:rPr>
          <w:rFonts w:ascii="Times New Roman" w:eastAsia="Times New Roman" w:hAnsi="Times New Roman" w:cs="Times New Roman"/>
          <w:color w:val="000000"/>
          <w:sz w:val="24"/>
          <w:szCs w:val="24"/>
          <w:lang w:eastAsia="ru-RU"/>
        </w:rPr>
        <w:softHyphen/>
        <w:t>шите опасность, которую представляют эти вещества для природы и человека.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Источники, выделяющие атмосферные загрязнители: транспорт; цементные заводы; аварии на атомных реакто</w:t>
      </w:r>
      <w:r w:rsidRPr="00D4013C">
        <w:rPr>
          <w:rFonts w:ascii="Times New Roman" w:eastAsia="Times New Roman" w:hAnsi="Times New Roman" w:cs="Times New Roman"/>
          <w:color w:val="000000"/>
          <w:sz w:val="24"/>
          <w:szCs w:val="24"/>
          <w:lang w:eastAsia="ru-RU"/>
        </w:rPr>
        <w:softHyphen/>
        <w:t>рах; производство, на котором сжигаются уголь, сланцы, нефтепродукты, торф; производство атомного оружия; про</w:t>
      </w:r>
      <w:r w:rsidRPr="00D4013C">
        <w:rPr>
          <w:rFonts w:ascii="Times New Roman" w:eastAsia="Times New Roman" w:hAnsi="Times New Roman" w:cs="Times New Roman"/>
          <w:color w:val="000000"/>
          <w:sz w:val="24"/>
          <w:szCs w:val="24"/>
          <w:lang w:eastAsia="ru-RU"/>
        </w:rPr>
        <w:softHyphen/>
        <w:t>изводство железа, меди, серной кислоты, азотной кислоты; тепловые станции и электростанции, работающие на угле, торфе и мазуте; взрывы атомных и водородных бомб.</w:t>
      </w:r>
    </w:p>
    <w:p w:rsidR="00D4013C" w:rsidRPr="00D4013C" w:rsidRDefault="00D4013C" w:rsidP="00D4013C">
      <w:pPr>
        <w:spacing w:after="0" w:line="240" w:lineRule="auto"/>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Основные загрязнители воздуха и их воздействие на природу и человека</w:t>
      </w:r>
    </w:p>
    <w:tbl>
      <w:tblPr>
        <w:tblStyle w:val="9"/>
        <w:tblW w:w="0" w:type="auto"/>
        <w:tblLook w:val="04A0" w:firstRow="1" w:lastRow="0" w:firstColumn="1" w:lastColumn="0" w:noHBand="0" w:noVBand="1"/>
      </w:tblPr>
      <w:tblGrid>
        <w:gridCol w:w="3190"/>
        <w:gridCol w:w="3190"/>
        <w:gridCol w:w="3191"/>
      </w:tblGrid>
      <w:tr w:rsidR="00D4013C" w:rsidRPr="00D4013C" w:rsidTr="00516169">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Вещества, загрязняющие атмосферу</w:t>
            </w:r>
          </w:p>
        </w:tc>
        <w:tc>
          <w:tcPr>
            <w:tcW w:w="319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Основные</w:t>
            </w:r>
          </w:p>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источники</w:t>
            </w:r>
          </w:p>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загрязнений</w:t>
            </w:r>
          </w:p>
        </w:tc>
        <w:tc>
          <w:tcPr>
            <w:tcW w:w="3191"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Воздействие загрязнителей на природу и человека</w:t>
            </w:r>
          </w:p>
        </w:tc>
      </w:tr>
      <w:tr w:rsidR="00D4013C" w:rsidRPr="00D4013C" w:rsidTr="00516169">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Оксиды углерода (СО, 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w:t>
            </w:r>
          </w:p>
        </w:tc>
        <w:tc>
          <w:tcPr>
            <w:tcW w:w="3190" w:type="dxa"/>
          </w:tcPr>
          <w:p w:rsidR="00D4013C" w:rsidRPr="00D4013C" w:rsidRDefault="00D4013C" w:rsidP="00D4013C">
            <w:pPr>
              <w:rPr>
                <w:rFonts w:ascii="Times New Roman" w:eastAsia="Times New Roman" w:hAnsi="Times New Roman" w:cs="Times New Roman"/>
                <w:sz w:val="24"/>
                <w:szCs w:val="24"/>
                <w:lang w:eastAsia="ru-RU"/>
              </w:rPr>
            </w:pPr>
          </w:p>
        </w:tc>
        <w:tc>
          <w:tcPr>
            <w:tcW w:w="3191" w:type="dxa"/>
          </w:tcPr>
          <w:p w:rsidR="00D4013C" w:rsidRPr="00D4013C" w:rsidRDefault="00D4013C" w:rsidP="00D4013C">
            <w:pPr>
              <w:rPr>
                <w:rFonts w:ascii="Times New Roman" w:eastAsia="Times New Roman" w:hAnsi="Times New Roman" w:cs="Times New Roman"/>
                <w:sz w:val="24"/>
                <w:szCs w:val="24"/>
                <w:lang w:eastAsia="ru-RU"/>
              </w:rPr>
            </w:pPr>
          </w:p>
        </w:tc>
      </w:tr>
      <w:tr w:rsidR="00D4013C" w:rsidRPr="00D4013C" w:rsidTr="00516169">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Оксиды серы </w:t>
            </w:r>
            <w:r w:rsidRPr="00D4013C">
              <w:rPr>
                <w:rFonts w:ascii="Times New Roman" w:eastAsia="Times New Roman" w:hAnsi="Times New Roman" w:cs="Times New Roman"/>
                <w:color w:val="000000"/>
                <w:sz w:val="24"/>
                <w:szCs w:val="24"/>
                <w:lang w:val="en-US"/>
              </w:rPr>
              <w:t>(S0</w:t>
            </w:r>
            <w:r w:rsidRPr="00D4013C">
              <w:rPr>
                <w:rFonts w:ascii="Times New Roman" w:eastAsia="Times New Roman" w:hAnsi="Times New Roman" w:cs="Times New Roman"/>
                <w:color w:val="000000"/>
                <w:sz w:val="24"/>
                <w:szCs w:val="24"/>
                <w:vertAlign w:val="subscript"/>
                <w:lang w:val="en-US"/>
              </w:rPr>
              <w:t>3</w:t>
            </w:r>
            <w:r w:rsidRPr="00D4013C">
              <w:rPr>
                <w:rFonts w:ascii="Times New Roman" w:eastAsia="Times New Roman" w:hAnsi="Times New Roman" w:cs="Times New Roman"/>
                <w:color w:val="000000"/>
                <w:sz w:val="24"/>
                <w:szCs w:val="24"/>
                <w:lang w:val="en-US"/>
              </w:rPr>
              <w:t>, S0</w:t>
            </w:r>
            <w:r w:rsidRPr="00D4013C">
              <w:rPr>
                <w:rFonts w:ascii="Times New Roman" w:eastAsia="Times New Roman" w:hAnsi="Times New Roman" w:cs="Times New Roman"/>
                <w:color w:val="000000"/>
                <w:sz w:val="24"/>
                <w:szCs w:val="24"/>
                <w:vertAlign w:val="subscript"/>
                <w:lang w:val="en-US"/>
              </w:rPr>
              <w:t>2</w:t>
            </w:r>
            <w:r w:rsidRPr="00D4013C">
              <w:rPr>
                <w:rFonts w:ascii="Times New Roman" w:eastAsia="Times New Roman" w:hAnsi="Times New Roman" w:cs="Times New Roman"/>
                <w:color w:val="000000"/>
                <w:sz w:val="24"/>
                <w:szCs w:val="24"/>
                <w:lang w:val="en-US"/>
              </w:rPr>
              <w:t>)</w:t>
            </w:r>
          </w:p>
        </w:tc>
        <w:tc>
          <w:tcPr>
            <w:tcW w:w="3190" w:type="dxa"/>
          </w:tcPr>
          <w:p w:rsidR="00D4013C" w:rsidRPr="00D4013C" w:rsidRDefault="00D4013C" w:rsidP="00D4013C">
            <w:pPr>
              <w:rPr>
                <w:rFonts w:ascii="Times New Roman" w:eastAsia="Times New Roman" w:hAnsi="Times New Roman" w:cs="Times New Roman"/>
                <w:sz w:val="24"/>
                <w:szCs w:val="24"/>
                <w:lang w:eastAsia="ru-RU"/>
              </w:rPr>
            </w:pPr>
          </w:p>
        </w:tc>
        <w:tc>
          <w:tcPr>
            <w:tcW w:w="3191" w:type="dxa"/>
          </w:tcPr>
          <w:p w:rsidR="00D4013C" w:rsidRPr="00D4013C" w:rsidRDefault="00D4013C" w:rsidP="00D4013C">
            <w:pPr>
              <w:rPr>
                <w:rFonts w:ascii="Times New Roman" w:eastAsia="Times New Roman" w:hAnsi="Times New Roman" w:cs="Times New Roman"/>
                <w:sz w:val="24"/>
                <w:szCs w:val="24"/>
                <w:lang w:eastAsia="ru-RU"/>
              </w:rPr>
            </w:pPr>
          </w:p>
        </w:tc>
      </w:tr>
      <w:tr w:rsidR="00D4013C" w:rsidRPr="00D4013C" w:rsidTr="00516169">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Оксиды азота </w:t>
            </w:r>
            <w:r w:rsidRPr="00D4013C">
              <w:rPr>
                <w:rFonts w:ascii="Times New Roman" w:eastAsia="Times New Roman" w:hAnsi="Times New Roman" w:cs="Times New Roman"/>
                <w:color w:val="000000"/>
                <w:sz w:val="24"/>
                <w:szCs w:val="24"/>
                <w:lang w:val="en-US"/>
              </w:rPr>
              <w:t>(NO, N0</w:t>
            </w:r>
            <w:r w:rsidRPr="00D4013C">
              <w:rPr>
                <w:rFonts w:ascii="Times New Roman" w:eastAsia="Times New Roman" w:hAnsi="Times New Roman" w:cs="Times New Roman"/>
                <w:color w:val="000000"/>
                <w:sz w:val="24"/>
                <w:szCs w:val="24"/>
                <w:vertAlign w:val="subscript"/>
                <w:lang w:val="en-US"/>
              </w:rPr>
              <w:t>2</w:t>
            </w:r>
            <w:r w:rsidRPr="00D4013C">
              <w:rPr>
                <w:rFonts w:ascii="Times New Roman" w:eastAsia="Times New Roman" w:hAnsi="Times New Roman" w:cs="Times New Roman"/>
                <w:color w:val="000000"/>
                <w:sz w:val="24"/>
                <w:szCs w:val="24"/>
                <w:lang w:val="en-US"/>
              </w:rPr>
              <w:t>)</w:t>
            </w:r>
          </w:p>
        </w:tc>
        <w:tc>
          <w:tcPr>
            <w:tcW w:w="3190" w:type="dxa"/>
          </w:tcPr>
          <w:p w:rsidR="00D4013C" w:rsidRPr="00D4013C" w:rsidRDefault="00D4013C" w:rsidP="00D4013C">
            <w:pPr>
              <w:rPr>
                <w:rFonts w:ascii="Times New Roman" w:eastAsia="Times New Roman" w:hAnsi="Times New Roman" w:cs="Times New Roman"/>
                <w:sz w:val="24"/>
                <w:szCs w:val="24"/>
                <w:lang w:eastAsia="ru-RU"/>
              </w:rPr>
            </w:pPr>
          </w:p>
        </w:tc>
        <w:tc>
          <w:tcPr>
            <w:tcW w:w="3191" w:type="dxa"/>
          </w:tcPr>
          <w:p w:rsidR="00D4013C" w:rsidRPr="00D4013C" w:rsidRDefault="00D4013C" w:rsidP="00D4013C">
            <w:pPr>
              <w:rPr>
                <w:rFonts w:ascii="Times New Roman" w:eastAsia="Times New Roman" w:hAnsi="Times New Roman" w:cs="Times New Roman"/>
                <w:sz w:val="24"/>
                <w:szCs w:val="24"/>
                <w:lang w:eastAsia="ru-RU"/>
              </w:rPr>
            </w:pPr>
          </w:p>
        </w:tc>
      </w:tr>
      <w:tr w:rsidR="00D4013C" w:rsidRPr="00D4013C" w:rsidTr="00516169">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Взвешенные вещества (пыль, сажа и др.)</w:t>
            </w:r>
          </w:p>
        </w:tc>
        <w:tc>
          <w:tcPr>
            <w:tcW w:w="3190" w:type="dxa"/>
          </w:tcPr>
          <w:p w:rsidR="00D4013C" w:rsidRPr="00D4013C" w:rsidRDefault="00D4013C" w:rsidP="00D4013C">
            <w:pPr>
              <w:rPr>
                <w:rFonts w:ascii="Times New Roman" w:eastAsia="Times New Roman" w:hAnsi="Times New Roman" w:cs="Times New Roman"/>
                <w:sz w:val="24"/>
                <w:szCs w:val="24"/>
                <w:lang w:eastAsia="ru-RU"/>
              </w:rPr>
            </w:pPr>
          </w:p>
        </w:tc>
        <w:tc>
          <w:tcPr>
            <w:tcW w:w="3191" w:type="dxa"/>
          </w:tcPr>
          <w:p w:rsidR="00D4013C" w:rsidRPr="00D4013C" w:rsidRDefault="00D4013C" w:rsidP="00D4013C">
            <w:pPr>
              <w:rPr>
                <w:rFonts w:ascii="Times New Roman" w:eastAsia="Times New Roman" w:hAnsi="Times New Roman" w:cs="Times New Roman"/>
                <w:sz w:val="24"/>
                <w:szCs w:val="24"/>
                <w:lang w:eastAsia="ru-RU"/>
              </w:rPr>
            </w:pPr>
          </w:p>
        </w:tc>
      </w:tr>
      <w:tr w:rsidR="00D4013C" w:rsidRPr="00D4013C" w:rsidTr="00516169">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Радиоактивные вещества</w:t>
            </w:r>
          </w:p>
        </w:tc>
        <w:tc>
          <w:tcPr>
            <w:tcW w:w="3190" w:type="dxa"/>
          </w:tcPr>
          <w:p w:rsidR="00D4013C" w:rsidRPr="00D4013C" w:rsidRDefault="00D4013C" w:rsidP="00D4013C">
            <w:pPr>
              <w:rPr>
                <w:rFonts w:ascii="Times New Roman" w:eastAsia="Times New Roman" w:hAnsi="Times New Roman" w:cs="Times New Roman"/>
                <w:sz w:val="24"/>
                <w:szCs w:val="24"/>
                <w:lang w:eastAsia="ru-RU"/>
              </w:rPr>
            </w:pPr>
          </w:p>
        </w:tc>
        <w:tc>
          <w:tcPr>
            <w:tcW w:w="3191" w:type="dxa"/>
          </w:tcPr>
          <w:p w:rsidR="00D4013C" w:rsidRPr="00D4013C" w:rsidRDefault="00D4013C" w:rsidP="00D4013C">
            <w:pPr>
              <w:rPr>
                <w:rFonts w:ascii="Times New Roman" w:eastAsia="Times New Roman" w:hAnsi="Times New Roman" w:cs="Times New Roman"/>
                <w:sz w:val="24"/>
                <w:szCs w:val="24"/>
                <w:lang w:eastAsia="ru-RU"/>
              </w:rPr>
            </w:pPr>
          </w:p>
        </w:tc>
      </w:tr>
    </w:tbl>
    <w:p w:rsidR="00D4013C" w:rsidRPr="00D4013C" w:rsidRDefault="00D4013C" w:rsidP="00D4013C">
      <w:pPr>
        <w:spacing w:after="0" w:line="240" w:lineRule="auto"/>
        <w:rPr>
          <w:rFonts w:ascii="Times New Roman" w:eastAsia="Times New Roman" w:hAnsi="Times New Roman" w:cs="Times New Roman"/>
          <w:sz w:val="24"/>
          <w:szCs w:val="24"/>
          <w:lang w:eastAsia="ru-RU"/>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11</w:t>
      </w:r>
      <w:r w:rsidRPr="00D4013C">
        <w:rPr>
          <w:rFonts w:ascii="Times New Roman" w:eastAsia="Times New Roman" w:hAnsi="Times New Roman" w:cs="Times New Roman"/>
          <w:color w:val="000000"/>
          <w:sz w:val="24"/>
          <w:szCs w:val="24"/>
          <w:lang w:eastAsia="ru-RU"/>
        </w:rPr>
        <w:t>. Дайте прогноз состояния окружающей среды при по</w:t>
      </w:r>
      <w:r w:rsidRPr="00D4013C">
        <w:rPr>
          <w:rFonts w:ascii="Times New Roman" w:eastAsia="Times New Roman" w:hAnsi="Times New Roman" w:cs="Times New Roman"/>
          <w:color w:val="000000"/>
          <w:sz w:val="24"/>
          <w:szCs w:val="24"/>
          <w:lang w:eastAsia="ru-RU"/>
        </w:rPr>
        <w:softHyphen/>
        <w:t>вышении концентрации углекислого газа в атмосфере.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12</w:t>
      </w:r>
      <w:r w:rsidRPr="00D4013C">
        <w:rPr>
          <w:rFonts w:ascii="Times New Roman" w:eastAsia="Times New Roman" w:hAnsi="Times New Roman" w:cs="Times New Roman"/>
          <w:b/>
          <w:bCs/>
          <w:color w:val="000000"/>
          <w:spacing w:val="20"/>
          <w:sz w:val="24"/>
          <w:szCs w:val="24"/>
          <w:lang w:eastAsia="ru-RU"/>
        </w:rPr>
        <w:t xml:space="preserve">. </w:t>
      </w:r>
      <w:r w:rsidRPr="00D4013C">
        <w:rPr>
          <w:rFonts w:ascii="Times New Roman" w:eastAsia="Times New Roman" w:hAnsi="Times New Roman" w:cs="Times New Roman"/>
          <w:color w:val="000000"/>
          <w:sz w:val="24"/>
          <w:szCs w:val="24"/>
          <w:lang w:eastAsia="ru-RU"/>
        </w:rPr>
        <w:t>Дайте прогноз состояния окружающей среды при по</w:t>
      </w:r>
      <w:r w:rsidRPr="00D4013C">
        <w:rPr>
          <w:rFonts w:ascii="Times New Roman" w:eastAsia="Times New Roman" w:hAnsi="Times New Roman" w:cs="Times New Roman"/>
          <w:color w:val="000000"/>
          <w:sz w:val="24"/>
          <w:szCs w:val="24"/>
          <w:lang w:eastAsia="ru-RU"/>
        </w:rPr>
        <w:softHyphen/>
        <w:t>нижении концентрации углекислого газа в атмосфере.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13</w:t>
      </w:r>
      <w:r w:rsidRPr="00D4013C">
        <w:rPr>
          <w:rFonts w:ascii="Times New Roman" w:eastAsia="Times New Roman" w:hAnsi="Times New Roman" w:cs="Times New Roman"/>
          <w:b/>
          <w:bCs/>
          <w:color w:val="000000"/>
          <w:spacing w:val="20"/>
          <w:sz w:val="24"/>
          <w:szCs w:val="24"/>
          <w:lang w:eastAsia="ru-RU"/>
        </w:rPr>
        <w:t xml:space="preserve">. </w:t>
      </w:r>
      <w:r w:rsidRPr="00D4013C">
        <w:rPr>
          <w:rFonts w:ascii="Times New Roman" w:eastAsia="Times New Roman" w:hAnsi="Times New Roman" w:cs="Times New Roman"/>
          <w:color w:val="000000"/>
          <w:sz w:val="24"/>
          <w:szCs w:val="24"/>
          <w:lang w:eastAsia="ru-RU"/>
        </w:rPr>
        <w:t>Расчеты, проведенные учеными, говорят о том, что в ближайшие 150—180 лет количество атмосферного кислорода сократится на одну треть по сравнению с его современным содержанием. Перечислите виды человеческой деятельности, которые способствуют сокращению доли кислорода в атмо</w:t>
      </w:r>
      <w:r w:rsidRPr="00D4013C">
        <w:rPr>
          <w:rFonts w:ascii="Times New Roman" w:eastAsia="Times New Roman" w:hAnsi="Times New Roman" w:cs="Times New Roman"/>
          <w:color w:val="000000"/>
          <w:sz w:val="24"/>
          <w:szCs w:val="24"/>
          <w:lang w:eastAsia="ru-RU"/>
        </w:rPr>
        <w:softHyphen/>
        <w:t>сфере.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14</w:t>
      </w:r>
      <w:r w:rsidRPr="00D4013C">
        <w:rPr>
          <w:rFonts w:ascii="Times New Roman" w:eastAsia="Times New Roman" w:hAnsi="Times New Roman" w:cs="Times New Roman"/>
          <w:b/>
          <w:bCs/>
          <w:color w:val="000000"/>
          <w:spacing w:val="20"/>
          <w:sz w:val="24"/>
          <w:szCs w:val="24"/>
          <w:lang w:eastAsia="ru-RU"/>
        </w:rPr>
        <w:t xml:space="preserve">. </w:t>
      </w:r>
      <w:r w:rsidRPr="00D4013C">
        <w:rPr>
          <w:rFonts w:ascii="Times New Roman" w:eastAsia="Times New Roman" w:hAnsi="Times New Roman" w:cs="Times New Roman"/>
          <w:color w:val="000000"/>
          <w:sz w:val="24"/>
          <w:szCs w:val="24"/>
          <w:lang w:eastAsia="ru-RU"/>
        </w:rPr>
        <w:t>Растительность Западной Европы, северо-востока США и некоторых других районов земного шара вырабатывает зна</w:t>
      </w:r>
      <w:r w:rsidRPr="00D4013C">
        <w:rPr>
          <w:rFonts w:ascii="Times New Roman" w:eastAsia="Times New Roman" w:hAnsi="Times New Roman" w:cs="Times New Roman"/>
          <w:color w:val="000000"/>
          <w:sz w:val="24"/>
          <w:szCs w:val="24"/>
          <w:lang w:eastAsia="ru-RU"/>
        </w:rPr>
        <w:softHyphen/>
        <w:t>чительно (во много раз) меньше кислорода, чем его потребля</w:t>
      </w:r>
      <w:r w:rsidRPr="00D4013C">
        <w:rPr>
          <w:rFonts w:ascii="Times New Roman" w:eastAsia="Times New Roman" w:hAnsi="Times New Roman" w:cs="Times New Roman"/>
          <w:color w:val="000000"/>
          <w:sz w:val="24"/>
          <w:szCs w:val="24"/>
          <w:lang w:eastAsia="ru-RU"/>
        </w:rPr>
        <w:softHyphen/>
        <w:t>ют промышленность и гетеротрофные организмы, обитающие на этих территориях. Объясните, почему на этих территориях сохраняется жизнь. Что произойдет, если подобное соотноше</w:t>
      </w:r>
      <w:r w:rsidRPr="00D4013C">
        <w:rPr>
          <w:rFonts w:ascii="Times New Roman" w:eastAsia="Times New Roman" w:hAnsi="Times New Roman" w:cs="Times New Roman"/>
          <w:color w:val="000000"/>
          <w:sz w:val="24"/>
          <w:szCs w:val="24"/>
          <w:lang w:eastAsia="ru-RU"/>
        </w:rPr>
        <w:softHyphen/>
        <w:t>ние потребления и воспроизводства кислорода будет на боль</w:t>
      </w:r>
      <w:r w:rsidRPr="00D4013C">
        <w:rPr>
          <w:rFonts w:ascii="Times New Roman" w:eastAsia="Times New Roman" w:hAnsi="Times New Roman" w:cs="Times New Roman"/>
          <w:color w:val="000000"/>
          <w:sz w:val="24"/>
          <w:szCs w:val="24"/>
          <w:lang w:eastAsia="ru-RU"/>
        </w:rPr>
        <w:softHyphen/>
        <w:t>шей части Земли?</w:t>
      </w:r>
    </w:p>
    <w:p w:rsidR="00D4013C" w:rsidRPr="00D4013C" w:rsidRDefault="00D4013C" w:rsidP="00D4013C">
      <w:pPr>
        <w:spacing w:after="0"/>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15</w:t>
      </w:r>
      <w:r w:rsidRPr="00D4013C">
        <w:rPr>
          <w:rFonts w:ascii="Times New Roman" w:eastAsia="Times New Roman" w:hAnsi="Times New Roman" w:cs="Times New Roman"/>
          <w:b/>
          <w:bCs/>
          <w:color w:val="000000"/>
          <w:spacing w:val="20"/>
          <w:sz w:val="24"/>
          <w:szCs w:val="24"/>
          <w:lang w:eastAsia="ru-RU"/>
        </w:rPr>
        <w:t xml:space="preserve">. </w:t>
      </w:r>
      <w:r w:rsidRPr="00D4013C">
        <w:rPr>
          <w:rFonts w:ascii="Times New Roman" w:eastAsia="Times New Roman" w:hAnsi="Times New Roman" w:cs="Times New Roman"/>
          <w:color w:val="000000"/>
          <w:sz w:val="24"/>
          <w:szCs w:val="24"/>
          <w:lang w:eastAsia="ru-RU"/>
        </w:rPr>
        <w:t>Накопление в атмосфере парниковых газов (углекисло</w:t>
      </w:r>
      <w:r w:rsidRPr="00D4013C">
        <w:rPr>
          <w:rFonts w:ascii="Times New Roman" w:eastAsia="Times New Roman" w:hAnsi="Times New Roman" w:cs="Times New Roman"/>
          <w:color w:val="000000"/>
          <w:sz w:val="24"/>
          <w:szCs w:val="24"/>
          <w:lang w:eastAsia="ru-RU"/>
        </w:rPr>
        <w:softHyphen/>
        <w:t>го и др.) является опасным для всех стран. Выберите из спи</w:t>
      </w:r>
      <w:r w:rsidRPr="00D4013C">
        <w:rPr>
          <w:rFonts w:ascii="Times New Roman" w:eastAsia="Times New Roman" w:hAnsi="Times New Roman" w:cs="Times New Roman"/>
          <w:color w:val="000000"/>
          <w:sz w:val="24"/>
          <w:szCs w:val="24"/>
          <w:lang w:eastAsia="ru-RU"/>
        </w:rPr>
        <w:softHyphen/>
        <w:t>ска одну первоочередную природоохранную задачу для эконо</w:t>
      </w:r>
      <w:r w:rsidRPr="00D4013C">
        <w:rPr>
          <w:rFonts w:ascii="Times New Roman" w:eastAsia="Times New Roman" w:hAnsi="Times New Roman" w:cs="Times New Roman"/>
          <w:color w:val="000000"/>
          <w:sz w:val="24"/>
          <w:szCs w:val="24"/>
          <w:lang w:eastAsia="ru-RU"/>
        </w:rPr>
        <w:softHyphen/>
        <w:t>мически развитой Германии (А) и другую — для экономически слабо развитой Эфиопии (Б), выполнение которой будет способствовать ослаблению парникового эффекта: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 запретить охоту;</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 прекратить строительство промышленных теплиц по вы</w:t>
      </w:r>
      <w:r w:rsidRPr="00D4013C">
        <w:rPr>
          <w:rFonts w:ascii="Times New Roman" w:eastAsia="Times New Roman" w:hAnsi="Times New Roman" w:cs="Times New Roman"/>
          <w:color w:val="000000"/>
          <w:sz w:val="24"/>
          <w:szCs w:val="24"/>
          <w:lang w:eastAsia="ru-RU"/>
        </w:rPr>
        <w:softHyphen/>
        <w:t>ращиванию овощей;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прекратить уничтожение лесов;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 уменьшить сжигание нефтепродуктов;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 уменьшить поступление в атмосферу фреонов;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е) противостоять процессу роста городов.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Объясните свой выбор.</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16</w:t>
      </w:r>
      <w:r w:rsidRPr="00D4013C">
        <w:rPr>
          <w:rFonts w:ascii="Times New Roman" w:eastAsia="Times New Roman" w:hAnsi="Times New Roman" w:cs="Times New Roman"/>
          <w:b/>
          <w:bCs/>
          <w:color w:val="000000"/>
          <w:spacing w:val="20"/>
          <w:sz w:val="24"/>
          <w:szCs w:val="24"/>
          <w:lang w:eastAsia="ru-RU"/>
        </w:rPr>
        <w:t xml:space="preserve">. </w:t>
      </w:r>
      <w:r w:rsidRPr="00D4013C">
        <w:rPr>
          <w:rFonts w:ascii="Times New Roman" w:eastAsia="Times New Roman" w:hAnsi="Times New Roman" w:cs="Times New Roman"/>
          <w:color w:val="000000"/>
          <w:sz w:val="24"/>
          <w:szCs w:val="24"/>
          <w:lang w:eastAsia="ru-RU"/>
        </w:rPr>
        <w:t>Рассмотрите таблицу, в которой показано количество выбрасываемых в атмосферу Москвы основных загрязняю</w:t>
      </w:r>
      <w:r w:rsidRPr="00D4013C">
        <w:rPr>
          <w:rFonts w:ascii="Times New Roman" w:eastAsia="Times New Roman" w:hAnsi="Times New Roman" w:cs="Times New Roman"/>
          <w:color w:val="000000"/>
          <w:sz w:val="24"/>
          <w:szCs w:val="24"/>
          <w:lang w:eastAsia="ru-RU"/>
        </w:rPr>
        <w:softHyphen/>
        <w:t>щих веществ (данные за 1992 г.).</w:t>
      </w:r>
    </w:p>
    <w:p w:rsidR="00D4013C" w:rsidRPr="00D4013C" w:rsidRDefault="00D4013C" w:rsidP="00D4013C">
      <w:pPr>
        <w:spacing w:after="0" w:line="240" w:lineRule="auto"/>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Поступление в атмосферу Москвы загрязняющих веществ (в тыс. т/год)</w:t>
      </w:r>
    </w:p>
    <w:tbl>
      <w:tblPr>
        <w:tblStyle w:val="9"/>
        <w:tblW w:w="0" w:type="auto"/>
        <w:tblLook w:val="04A0" w:firstRow="1" w:lastRow="0" w:firstColumn="1" w:lastColumn="0" w:noHBand="0" w:noVBand="1"/>
      </w:tblPr>
      <w:tblGrid>
        <w:gridCol w:w="3190"/>
        <w:gridCol w:w="3190"/>
        <w:gridCol w:w="3191"/>
      </w:tblGrid>
      <w:tr w:rsidR="00D4013C" w:rsidRPr="00D4013C" w:rsidTr="00516169">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Загрязняющие вещества</w:t>
            </w:r>
          </w:p>
        </w:tc>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Стационарные источники</w:t>
            </w:r>
          </w:p>
        </w:tc>
        <w:tc>
          <w:tcPr>
            <w:tcW w:w="3191"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Транспорт </w:t>
            </w:r>
          </w:p>
        </w:tc>
      </w:tr>
      <w:tr w:rsidR="00D4013C" w:rsidRPr="00D4013C" w:rsidTr="00516169">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Пыль</w:t>
            </w:r>
          </w:p>
        </w:tc>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24,3</w:t>
            </w:r>
          </w:p>
        </w:tc>
        <w:tc>
          <w:tcPr>
            <w:tcW w:w="3191"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w:t>
            </w:r>
          </w:p>
        </w:tc>
      </w:tr>
      <w:tr w:rsidR="00D4013C" w:rsidRPr="00D4013C" w:rsidTr="00516169">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Оксид серы (IV)</w:t>
            </w:r>
          </w:p>
        </w:tc>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51,3</w:t>
            </w:r>
          </w:p>
        </w:tc>
        <w:tc>
          <w:tcPr>
            <w:tcW w:w="3191"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w:t>
            </w:r>
          </w:p>
        </w:tc>
      </w:tr>
      <w:tr w:rsidR="00D4013C" w:rsidRPr="00D4013C" w:rsidTr="00516169">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Оксид углерода (II)</w:t>
            </w:r>
          </w:p>
        </w:tc>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28,4</w:t>
            </w:r>
          </w:p>
        </w:tc>
        <w:tc>
          <w:tcPr>
            <w:tcW w:w="3191"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711,0</w:t>
            </w:r>
          </w:p>
        </w:tc>
      </w:tr>
      <w:tr w:rsidR="00D4013C" w:rsidRPr="00D4013C" w:rsidTr="00516169">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Оксиды азота</w:t>
            </w:r>
          </w:p>
        </w:tc>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111,0</w:t>
            </w:r>
          </w:p>
        </w:tc>
        <w:tc>
          <w:tcPr>
            <w:tcW w:w="3191"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38,1</w:t>
            </w:r>
          </w:p>
        </w:tc>
      </w:tr>
      <w:tr w:rsidR="00D4013C" w:rsidRPr="00D4013C" w:rsidTr="00516169">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Летучие органические соединения</w:t>
            </w:r>
          </w:p>
        </w:tc>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49,6</w:t>
            </w:r>
          </w:p>
        </w:tc>
        <w:tc>
          <w:tcPr>
            <w:tcW w:w="3191"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w:t>
            </w:r>
          </w:p>
        </w:tc>
      </w:tr>
      <w:tr w:rsidR="00D4013C" w:rsidRPr="00D4013C" w:rsidTr="00516169">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Нефтепродукты</w:t>
            </w:r>
          </w:p>
        </w:tc>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3,6</w:t>
            </w:r>
          </w:p>
        </w:tc>
        <w:tc>
          <w:tcPr>
            <w:tcW w:w="3191"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162,2</w:t>
            </w:r>
          </w:p>
        </w:tc>
      </w:tr>
      <w:tr w:rsidR="00D4013C" w:rsidRPr="00D4013C" w:rsidTr="00516169">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Прочие</w:t>
            </w:r>
          </w:p>
        </w:tc>
        <w:tc>
          <w:tcPr>
            <w:tcW w:w="3190"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4,6</w:t>
            </w:r>
          </w:p>
        </w:tc>
        <w:tc>
          <w:tcPr>
            <w:tcW w:w="3191"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w:t>
            </w:r>
          </w:p>
        </w:tc>
      </w:tr>
    </w:tbl>
    <w:p w:rsidR="00D4013C" w:rsidRPr="00D4013C" w:rsidRDefault="00D4013C" w:rsidP="00D4013C">
      <w:pPr>
        <w:spacing w:after="0" w:line="240" w:lineRule="auto"/>
        <w:rPr>
          <w:rFonts w:ascii="Times New Roman" w:eastAsia="Times New Roman" w:hAnsi="Times New Roman" w:cs="Times New Roman"/>
          <w:sz w:val="24"/>
          <w:szCs w:val="24"/>
          <w:lang w:eastAsia="ru-RU"/>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softHyphen/>
        <w:t>Рассчитайте количество загрязняющих веществ, которое за год (в тыс. т) выделяют в атмосферу Москвы транспорт и ста</w:t>
      </w:r>
      <w:r w:rsidRPr="00D4013C">
        <w:rPr>
          <w:rFonts w:ascii="Times New Roman" w:eastAsia="Times New Roman" w:hAnsi="Times New Roman" w:cs="Times New Roman"/>
          <w:color w:val="000000"/>
          <w:sz w:val="24"/>
          <w:szCs w:val="24"/>
          <w:lang w:eastAsia="ru-RU"/>
        </w:rPr>
        <w:softHyphen/>
        <w:t>ционарные источники (заводы, фабрики и т. п.). Кто загряз</w:t>
      </w:r>
      <w:r w:rsidRPr="00D4013C">
        <w:rPr>
          <w:rFonts w:ascii="Times New Roman" w:eastAsia="Times New Roman" w:hAnsi="Times New Roman" w:cs="Times New Roman"/>
          <w:color w:val="000000"/>
          <w:sz w:val="24"/>
          <w:szCs w:val="24"/>
          <w:lang w:eastAsia="ru-RU"/>
        </w:rPr>
        <w:softHyphen/>
        <w:t>няет атмосферу больше — транспорт или стационарные источ</w:t>
      </w:r>
      <w:r w:rsidRPr="00D4013C">
        <w:rPr>
          <w:rFonts w:ascii="Times New Roman" w:eastAsia="Times New Roman" w:hAnsi="Times New Roman" w:cs="Times New Roman"/>
          <w:color w:val="000000"/>
          <w:sz w:val="24"/>
          <w:szCs w:val="24"/>
          <w:lang w:eastAsia="ru-RU"/>
        </w:rPr>
        <w:softHyphen/>
        <w:t>ники? Во сколько раз? Предложите первоочередные способы уменьшения выбросов загрязняющих веществ в атмосферу крупных городов. Рассчитайте, сколько килограммов атмо</w:t>
      </w:r>
      <w:r w:rsidRPr="00D4013C">
        <w:rPr>
          <w:rFonts w:ascii="Times New Roman" w:eastAsia="Times New Roman" w:hAnsi="Times New Roman" w:cs="Times New Roman"/>
          <w:color w:val="000000"/>
          <w:sz w:val="24"/>
          <w:szCs w:val="24"/>
          <w:lang w:eastAsia="ru-RU"/>
        </w:rPr>
        <w:softHyphen/>
        <w:t>сферных загрязняющих веществ приходится в год на одного жителя Москвы (население Москвы составляет 10 млн. чело</w:t>
      </w:r>
      <w:r w:rsidRPr="00D4013C">
        <w:rPr>
          <w:rFonts w:ascii="Times New Roman" w:eastAsia="Times New Roman" w:hAnsi="Times New Roman" w:cs="Times New Roman"/>
          <w:color w:val="000000"/>
          <w:sz w:val="24"/>
          <w:szCs w:val="24"/>
          <w:lang w:eastAsia="ru-RU"/>
        </w:rPr>
        <w:softHyphen/>
        <w:t>век).</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17</w:t>
      </w:r>
      <w:r w:rsidRPr="00D4013C">
        <w:rPr>
          <w:rFonts w:ascii="Times New Roman" w:eastAsia="Times New Roman" w:hAnsi="Times New Roman" w:cs="Times New Roman"/>
          <w:b/>
          <w:bCs/>
          <w:color w:val="000000"/>
          <w:spacing w:val="20"/>
          <w:sz w:val="24"/>
          <w:szCs w:val="24"/>
          <w:lang w:eastAsia="ru-RU"/>
        </w:rPr>
        <w:t xml:space="preserve">. </w:t>
      </w:r>
      <w:r w:rsidRPr="00D4013C">
        <w:rPr>
          <w:rFonts w:ascii="Times New Roman" w:eastAsia="Times New Roman" w:hAnsi="Times New Roman" w:cs="Times New Roman"/>
          <w:color w:val="000000"/>
          <w:sz w:val="24"/>
          <w:szCs w:val="24"/>
          <w:lang w:eastAsia="ru-RU"/>
        </w:rPr>
        <w:t>Некоторые ученые предполагают, что к 2025 г. повы</w:t>
      </w:r>
      <w:r w:rsidRPr="00D4013C">
        <w:rPr>
          <w:rFonts w:ascii="Times New Roman" w:eastAsia="Times New Roman" w:hAnsi="Times New Roman" w:cs="Times New Roman"/>
          <w:color w:val="000000"/>
          <w:sz w:val="24"/>
          <w:szCs w:val="24"/>
          <w:lang w:eastAsia="ru-RU"/>
        </w:rPr>
        <w:softHyphen/>
        <w:t>шение средней глобальной температуры составит 2,5 градуса, а к 2050 — 3—4 градуса. Опишите прогноз последствий для России.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18</w:t>
      </w:r>
      <w:r w:rsidRPr="00D4013C">
        <w:rPr>
          <w:rFonts w:ascii="Times New Roman" w:eastAsia="Times New Roman" w:hAnsi="Times New Roman" w:cs="Times New Roman"/>
          <w:b/>
          <w:bCs/>
          <w:color w:val="000000"/>
          <w:spacing w:val="20"/>
          <w:sz w:val="24"/>
          <w:szCs w:val="24"/>
          <w:lang w:eastAsia="ru-RU"/>
        </w:rPr>
        <w:t xml:space="preserve">. </w:t>
      </w:r>
      <w:r w:rsidRPr="00D4013C">
        <w:rPr>
          <w:rFonts w:ascii="Times New Roman" w:eastAsia="Times New Roman" w:hAnsi="Times New Roman" w:cs="Times New Roman"/>
          <w:color w:val="000000"/>
          <w:sz w:val="24"/>
          <w:szCs w:val="24"/>
          <w:lang w:eastAsia="ru-RU"/>
        </w:rPr>
        <w:t>Наименее устойчивы против газов и пыли сосна и ель, в то время как лиственница и лиственные породы — более ус</w:t>
      </w:r>
      <w:r w:rsidRPr="00D4013C">
        <w:rPr>
          <w:rFonts w:ascii="Times New Roman" w:eastAsia="Times New Roman" w:hAnsi="Times New Roman" w:cs="Times New Roman"/>
          <w:color w:val="000000"/>
          <w:sz w:val="24"/>
          <w:szCs w:val="24"/>
          <w:lang w:eastAsia="ru-RU"/>
        </w:rPr>
        <w:softHyphen/>
        <w:t>тойчивы. Объясните, с чем это связано.</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19</w:t>
      </w:r>
      <w:r w:rsidRPr="00D4013C">
        <w:rPr>
          <w:rFonts w:ascii="Times New Roman" w:eastAsia="Times New Roman" w:hAnsi="Times New Roman" w:cs="Times New Roman"/>
          <w:b/>
          <w:bCs/>
          <w:color w:val="000000"/>
          <w:spacing w:val="20"/>
          <w:sz w:val="24"/>
          <w:szCs w:val="24"/>
          <w:lang w:eastAsia="ru-RU"/>
        </w:rPr>
        <w:t xml:space="preserve">. </w:t>
      </w:r>
      <w:r w:rsidRPr="00D4013C">
        <w:rPr>
          <w:rFonts w:ascii="Times New Roman" w:eastAsia="Times New Roman" w:hAnsi="Times New Roman" w:cs="Times New Roman"/>
          <w:color w:val="000000"/>
          <w:sz w:val="24"/>
          <w:szCs w:val="24"/>
          <w:lang w:eastAsia="ru-RU"/>
        </w:rPr>
        <w:t>Рассмотрите таблицу. Предложите самые неотложные природоохранные меры по уменьшению загрязнения атмосфе</w:t>
      </w:r>
      <w:r w:rsidRPr="00D4013C">
        <w:rPr>
          <w:rFonts w:ascii="Times New Roman" w:eastAsia="Times New Roman" w:hAnsi="Times New Roman" w:cs="Times New Roman"/>
          <w:color w:val="000000"/>
          <w:sz w:val="24"/>
          <w:szCs w:val="24"/>
          <w:lang w:eastAsia="ru-RU"/>
        </w:rPr>
        <w:softHyphen/>
        <w:t>ры Москвы.</w:t>
      </w:r>
    </w:p>
    <w:p w:rsidR="00D4013C" w:rsidRPr="00D4013C" w:rsidRDefault="00D4013C" w:rsidP="00D4013C">
      <w:pPr>
        <w:spacing w:after="0" w:line="240" w:lineRule="auto"/>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Доля участия разных предприятий в загрязнении атмосферы Москвы</w:t>
      </w:r>
    </w:p>
    <w:tbl>
      <w:tblPr>
        <w:tblStyle w:val="9"/>
        <w:tblW w:w="0" w:type="auto"/>
        <w:tblLook w:val="04A0" w:firstRow="1" w:lastRow="0" w:firstColumn="1" w:lastColumn="0" w:noHBand="0" w:noVBand="1"/>
      </w:tblPr>
      <w:tblGrid>
        <w:gridCol w:w="2802"/>
        <w:gridCol w:w="3828"/>
      </w:tblGrid>
      <w:tr w:rsidR="00D4013C" w:rsidRPr="00D4013C" w:rsidTr="00516169">
        <w:tc>
          <w:tcPr>
            <w:tcW w:w="2802"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Наименование отрасли</w:t>
            </w:r>
          </w:p>
        </w:tc>
        <w:tc>
          <w:tcPr>
            <w:tcW w:w="3828"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Доля от общего загрязнения (в %)</w:t>
            </w:r>
          </w:p>
        </w:tc>
      </w:tr>
      <w:tr w:rsidR="00D4013C" w:rsidRPr="00D4013C" w:rsidTr="00516169">
        <w:tc>
          <w:tcPr>
            <w:tcW w:w="2802"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Автотранспорт</w:t>
            </w:r>
          </w:p>
        </w:tc>
        <w:tc>
          <w:tcPr>
            <w:tcW w:w="3828"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77</w:t>
            </w:r>
          </w:p>
        </w:tc>
      </w:tr>
      <w:tr w:rsidR="00D4013C" w:rsidRPr="00D4013C" w:rsidTr="00516169">
        <w:tc>
          <w:tcPr>
            <w:tcW w:w="2802"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Мосэнерго</w:t>
            </w:r>
          </w:p>
        </w:tc>
        <w:tc>
          <w:tcPr>
            <w:tcW w:w="3828"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13</w:t>
            </w:r>
          </w:p>
        </w:tc>
      </w:tr>
      <w:tr w:rsidR="00D4013C" w:rsidRPr="00D4013C" w:rsidTr="00516169">
        <w:tc>
          <w:tcPr>
            <w:tcW w:w="2802"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Химнефтепром</w:t>
            </w:r>
          </w:p>
        </w:tc>
        <w:tc>
          <w:tcPr>
            <w:tcW w:w="3828"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3,5</w:t>
            </w:r>
          </w:p>
        </w:tc>
      </w:tr>
      <w:tr w:rsidR="00D4013C" w:rsidRPr="00D4013C" w:rsidTr="00516169">
        <w:tc>
          <w:tcPr>
            <w:tcW w:w="2802"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Мосстройкомитет</w:t>
            </w:r>
          </w:p>
        </w:tc>
        <w:tc>
          <w:tcPr>
            <w:tcW w:w="3828"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1,1</w:t>
            </w:r>
          </w:p>
        </w:tc>
      </w:tr>
      <w:tr w:rsidR="00D4013C" w:rsidRPr="00D4013C" w:rsidTr="00516169">
        <w:tc>
          <w:tcPr>
            <w:tcW w:w="2802"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Минпром РФ</w:t>
            </w:r>
          </w:p>
        </w:tc>
        <w:tc>
          <w:tcPr>
            <w:tcW w:w="3828"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0,6</w:t>
            </w:r>
          </w:p>
        </w:tc>
      </w:tr>
      <w:tr w:rsidR="00D4013C" w:rsidRPr="00D4013C" w:rsidTr="00516169">
        <w:tc>
          <w:tcPr>
            <w:tcW w:w="2802"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Прочие </w:t>
            </w:r>
          </w:p>
        </w:tc>
        <w:tc>
          <w:tcPr>
            <w:tcW w:w="3828" w:type="dxa"/>
          </w:tcPr>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4,8</w:t>
            </w:r>
          </w:p>
        </w:tc>
      </w:tr>
    </w:tbl>
    <w:p w:rsidR="00D4013C" w:rsidRPr="00D4013C" w:rsidRDefault="00D4013C" w:rsidP="00D4013C">
      <w:pPr>
        <w:spacing w:after="0" w:line="240" w:lineRule="auto"/>
        <w:rPr>
          <w:rFonts w:ascii="Times New Roman" w:eastAsia="Times New Roman" w:hAnsi="Times New Roman" w:cs="Times New Roman"/>
          <w:sz w:val="24"/>
          <w:szCs w:val="24"/>
          <w:lang w:eastAsia="ru-RU"/>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Рациональное использование и охрана водных ресурсов</w:t>
      </w:r>
    </w:p>
    <w:p w:rsidR="00D4013C" w:rsidRPr="00D4013C" w:rsidRDefault="00D4013C" w:rsidP="00D4013C">
      <w:pPr>
        <w:numPr>
          <w:ilvl w:val="0"/>
          <w:numId w:val="156"/>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Расшифруйте аббревиатуры: ПАВ, СМС, ГЭС, АЭС.</w:t>
      </w:r>
    </w:p>
    <w:p w:rsidR="00D4013C" w:rsidRPr="00D4013C" w:rsidRDefault="00D4013C" w:rsidP="00D4013C">
      <w:pPr>
        <w:spacing w:after="0" w:line="240" w:lineRule="auto"/>
        <w:ind w:left="360"/>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2. Перечислите отрасли хозяйства — основные потребите</w:t>
      </w:r>
      <w:r w:rsidRPr="00D4013C">
        <w:rPr>
          <w:rFonts w:ascii="Times New Roman" w:eastAsia="Times New Roman" w:hAnsi="Times New Roman" w:cs="Times New Roman"/>
          <w:color w:val="000000"/>
          <w:sz w:val="24"/>
          <w:szCs w:val="24"/>
          <w:lang w:eastAsia="ru-RU"/>
        </w:rPr>
        <w:softHyphen/>
        <w:t>ли пресной воды.</w:t>
      </w:r>
    </w:p>
    <w:p w:rsidR="00D4013C" w:rsidRPr="00D4013C" w:rsidRDefault="00D4013C" w:rsidP="00D4013C">
      <w:pPr>
        <w:numPr>
          <w:ilvl w:val="0"/>
          <w:numId w:val="154"/>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Перечислите отрасли хозяйства, в наибольшей степени загрязняющие поверхностные и подземные воды.</w:t>
      </w:r>
    </w:p>
    <w:p w:rsidR="00D4013C" w:rsidRPr="00D4013C" w:rsidRDefault="00D4013C" w:rsidP="00D4013C">
      <w:pPr>
        <w:numPr>
          <w:ilvl w:val="0"/>
          <w:numId w:val="154"/>
        </w:numPr>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Ежегодно вследствие аварий на нефтепроводах и танке</w:t>
      </w:r>
      <w:r w:rsidRPr="00D4013C">
        <w:rPr>
          <w:rFonts w:ascii="Times New Roman" w:eastAsia="Times New Roman" w:hAnsi="Times New Roman" w:cs="Times New Roman"/>
          <w:color w:val="000000"/>
          <w:sz w:val="24"/>
          <w:szCs w:val="24"/>
          <w:lang w:eastAsia="ru-RU"/>
        </w:rPr>
        <w:softHyphen/>
        <w:t>рах, промышленных и транспортных выбросов, мойки авто</w:t>
      </w:r>
      <w:r w:rsidRPr="00D4013C">
        <w:rPr>
          <w:rFonts w:ascii="Times New Roman" w:eastAsia="Times New Roman" w:hAnsi="Times New Roman" w:cs="Times New Roman"/>
          <w:color w:val="000000"/>
          <w:sz w:val="24"/>
          <w:szCs w:val="24"/>
          <w:lang w:eastAsia="ru-RU"/>
        </w:rPr>
        <w:softHyphen/>
        <w:t>машин, судов, цистерн и трюмов танкеров в Мировой океан попадает 14 млн. т нефти. Один грамм нефти или нефтепро</w:t>
      </w:r>
      <w:r w:rsidRPr="00D4013C">
        <w:rPr>
          <w:rFonts w:ascii="Times New Roman" w:eastAsia="Times New Roman" w:hAnsi="Times New Roman" w:cs="Times New Roman"/>
          <w:color w:val="000000"/>
          <w:sz w:val="24"/>
          <w:szCs w:val="24"/>
          <w:lang w:eastAsia="ru-RU"/>
        </w:rPr>
        <w:softHyphen/>
        <w:t>дуктов способен образовать пленку на площади 10 м</w:t>
      </w:r>
      <w:r w:rsidRPr="00D4013C">
        <w:rPr>
          <w:rFonts w:ascii="Times New Roman" w:eastAsia="Times New Roman" w:hAnsi="Times New Roman" w:cs="Times New Roman"/>
          <w:color w:val="000000"/>
          <w:sz w:val="24"/>
          <w:szCs w:val="24"/>
          <w:vertAlign w:val="superscript"/>
          <w:lang w:eastAsia="ru-RU"/>
        </w:rPr>
        <w:t>2</w:t>
      </w:r>
      <w:r w:rsidRPr="00D4013C">
        <w:rPr>
          <w:rFonts w:ascii="Times New Roman" w:eastAsia="Times New Roman" w:hAnsi="Times New Roman" w:cs="Times New Roman"/>
          <w:color w:val="000000"/>
          <w:sz w:val="24"/>
          <w:szCs w:val="24"/>
          <w:lang w:eastAsia="ru-RU"/>
        </w:rPr>
        <w:t xml:space="preserve"> водной поверхности. Определите площадь ежегодного загрязнения мировых водоемов.</w:t>
      </w:r>
    </w:p>
    <w:p w:rsidR="00D4013C" w:rsidRPr="00D4013C" w:rsidRDefault="00D4013C" w:rsidP="00D4013C">
      <w:pPr>
        <w:numPr>
          <w:ilvl w:val="0"/>
          <w:numId w:val="154"/>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Зимой для таяния ледяной корки на дорогах использу</w:t>
      </w:r>
      <w:r w:rsidRPr="00D4013C">
        <w:rPr>
          <w:rFonts w:ascii="Times New Roman" w:eastAsia="Times New Roman" w:hAnsi="Times New Roman" w:cs="Times New Roman"/>
          <w:color w:val="000000"/>
          <w:sz w:val="24"/>
          <w:szCs w:val="24"/>
          <w:lang w:eastAsia="ru-RU"/>
        </w:rPr>
        <w:softHyphen/>
        <w:t>ют соль. Это способствует значительному сокращению дорож</w:t>
      </w:r>
      <w:r w:rsidRPr="00D4013C">
        <w:rPr>
          <w:rFonts w:ascii="Times New Roman" w:eastAsia="Times New Roman" w:hAnsi="Times New Roman" w:cs="Times New Roman"/>
          <w:color w:val="000000"/>
          <w:sz w:val="24"/>
          <w:szCs w:val="24"/>
          <w:lang w:eastAsia="ru-RU"/>
        </w:rPr>
        <w:softHyphen/>
        <w:t>но-транспортных происшествий. Опишите, какие изменения происходят в водоемах и в почве рядом с дорогой. Как и поче</w:t>
      </w:r>
      <w:r w:rsidRPr="00D4013C">
        <w:rPr>
          <w:rFonts w:ascii="Times New Roman" w:eastAsia="Times New Roman" w:hAnsi="Times New Roman" w:cs="Times New Roman"/>
          <w:color w:val="000000"/>
          <w:sz w:val="24"/>
          <w:szCs w:val="24"/>
          <w:lang w:eastAsia="ru-RU"/>
        </w:rPr>
        <w:softHyphen/>
        <w:t>му может измениться состояние деревьев и травы в придорож</w:t>
      </w:r>
      <w:r w:rsidRPr="00D4013C">
        <w:rPr>
          <w:rFonts w:ascii="Times New Roman" w:eastAsia="Times New Roman" w:hAnsi="Times New Roman" w:cs="Times New Roman"/>
          <w:color w:val="000000"/>
          <w:sz w:val="24"/>
          <w:szCs w:val="24"/>
          <w:lang w:eastAsia="ru-RU"/>
        </w:rPr>
        <w:softHyphen/>
        <w:t>ной зоне?</w:t>
      </w:r>
    </w:p>
    <w:p w:rsidR="00D4013C" w:rsidRPr="00D4013C" w:rsidRDefault="00D4013C" w:rsidP="00D4013C">
      <w:pPr>
        <w:numPr>
          <w:ilvl w:val="0"/>
          <w:numId w:val="154"/>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Во льдах Гренландии, датированных 800 г. до н. э., со</w:t>
      </w:r>
      <w:r w:rsidRPr="00D4013C">
        <w:rPr>
          <w:rFonts w:ascii="Times New Roman" w:eastAsia="Times New Roman" w:hAnsi="Times New Roman" w:cs="Times New Roman"/>
          <w:color w:val="000000"/>
          <w:sz w:val="24"/>
          <w:szCs w:val="24"/>
          <w:lang w:eastAsia="ru-RU"/>
        </w:rPr>
        <w:softHyphen/>
        <w:t>держится 0,0004 мкг свинца на 1 кг льда. Льды, образовав</w:t>
      </w:r>
      <w:r w:rsidRPr="00D4013C">
        <w:rPr>
          <w:rFonts w:ascii="Times New Roman" w:eastAsia="Times New Roman" w:hAnsi="Times New Roman" w:cs="Times New Roman"/>
          <w:color w:val="000000"/>
          <w:sz w:val="24"/>
          <w:szCs w:val="24"/>
          <w:lang w:eastAsia="ru-RU"/>
        </w:rPr>
        <w:softHyphen/>
        <w:t>шиеся в 1753 г., содержат свинца в 25 раз больше, а образо</w:t>
      </w:r>
      <w:r w:rsidRPr="00D4013C">
        <w:rPr>
          <w:rFonts w:ascii="Times New Roman" w:eastAsia="Times New Roman" w:hAnsi="Times New Roman" w:cs="Times New Roman"/>
          <w:color w:val="000000"/>
          <w:sz w:val="24"/>
          <w:szCs w:val="24"/>
          <w:lang w:eastAsia="ru-RU"/>
        </w:rPr>
        <w:softHyphen/>
        <w:t xml:space="preserve">вавшиеся в 1969 г. содержат 0,2 мкг свинца на 1 кг льда, то есть в 500 раз </w:t>
      </w:r>
      <w:r w:rsidRPr="00D4013C">
        <w:rPr>
          <w:rFonts w:ascii="Times New Roman" w:eastAsia="Times New Roman" w:hAnsi="Times New Roman" w:cs="Times New Roman"/>
          <w:color w:val="000000"/>
          <w:sz w:val="24"/>
          <w:szCs w:val="24"/>
          <w:lang w:eastAsia="ru-RU"/>
        </w:rPr>
        <w:lastRenderedPageBreak/>
        <w:t>больше. Объясните, как свинец попадает во льды Гренландии. Объясните, почему содержание свинца во льдах растет.</w:t>
      </w:r>
    </w:p>
    <w:p w:rsidR="00D4013C" w:rsidRPr="00D4013C" w:rsidRDefault="00D4013C" w:rsidP="00D4013C">
      <w:pPr>
        <w:numPr>
          <w:ilvl w:val="0"/>
          <w:numId w:val="154"/>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Объясните, почему химические вещества, используемые для обработки полей, обнаруживают в рыбе, вылавливаемой в ближайшем пруду (озере, реке).</w:t>
      </w:r>
    </w:p>
    <w:p w:rsidR="00D4013C" w:rsidRPr="00D4013C" w:rsidRDefault="00D4013C" w:rsidP="00D4013C">
      <w:pPr>
        <w:numPr>
          <w:ilvl w:val="0"/>
          <w:numId w:val="154"/>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Укажите, где накапливаются уносимые с полей химиче</w:t>
      </w:r>
      <w:r w:rsidRPr="00D4013C">
        <w:rPr>
          <w:rFonts w:ascii="Times New Roman" w:eastAsia="Times New Roman" w:hAnsi="Times New Roman" w:cs="Times New Roman"/>
          <w:color w:val="000000"/>
          <w:sz w:val="24"/>
          <w:szCs w:val="24"/>
          <w:lang w:eastAsia="ru-RU"/>
        </w:rPr>
        <w:softHyphen/>
        <w:t>ские вещества, применяемые в сельском хозяйстве.</w:t>
      </w:r>
    </w:p>
    <w:p w:rsidR="00D4013C" w:rsidRPr="00D4013C" w:rsidRDefault="00D4013C" w:rsidP="00D4013C">
      <w:pPr>
        <w:numPr>
          <w:ilvl w:val="0"/>
          <w:numId w:val="154"/>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Озеро находится в сельской местности. Промышленных предприятий вокруг нет. Можем ли мы быть уверенными, что вода этого озера не содержит вредных веществ?</w:t>
      </w:r>
    </w:p>
    <w:p w:rsidR="00D4013C" w:rsidRPr="00D4013C" w:rsidRDefault="00D4013C" w:rsidP="00D4013C">
      <w:pPr>
        <w:numPr>
          <w:ilvl w:val="0"/>
          <w:numId w:val="154"/>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Известно, что составляющие нефть вещества в воде в ос</w:t>
      </w:r>
      <w:r w:rsidRPr="00D4013C">
        <w:rPr>
          <w:rFonts w:ascii="Times New Roman" w:eastAsia="Times New Roman" w:hAnsi="Times New Roman" w:cs="Times New Roman"/>
          <w:color w:val="000000"/>
          <w:sz w:val="24"/>
          <w:szCs w:val="24"/>
          <w:lang w:eastAsia="ru-RU"/>
        </w:rPr>
        <w:softHyphen/>
        <w:t>новном нерастворимы и по сравнению с другими загрязните</w:t>
      </w:r>
      <w:r w:rsidRPr="00D4013C">
        <w:rPr>
          <w:rFonts w:ascii="Times New Roman" w:eastAsia="Times New Roman" w:hAnsi="Times New Roman" w:cs="Times New Roman"/>
          <w:color w:val="000000"/>
          <w:sz w:val="24"/>
          <w:szCs w:val="24"/>
          <w:lang w:eastAsia="ru-RU"/>
        </w:rPr>
        <w:softHyphen/>
        <w:t>лями слаботоксичны. Объясните, почему же загрязнение вод нефтепродуктами считается одним из самых опасных.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11</w:t>
      </w:r>
      <w:r w:rsidRPr="00D4013C">
        <w:rPr>
          <w:rFonts w:ascii="Times New Roman" w:eastAsia="Times New Roman" w:hAnsi="Times New Roman" w:cs="Times New Roman"/>
          <w:b/>
          <w:bCs/>
          <w:color w:val="000000"/>
          <w:spacing w:val="20"/>
          <w:sz w:val="24"/>
          <w:szCs w:val="24"/>
          <w:lang w:eastAsia="ru-RU"/>
        </w:rPr>
        <w:t xml:space="preserve">. </w:t>
      </w:r>
      <w:r w:rsidRPr="00D4013C">
        <w:rPr>
          <w:rFonts w:ascii="Times New Roman" w:eastAsia="Times New Roman" w:hAnsi="Times New Roman" w:cs="Times New Roman"/>
          <w:color w:val="000000"/>
          <w:sz w:val="24"/>
          <w:szCs w:val="24"/>
          <w:lang w:eastAsia="ru-RU"/>
        </w:rPr>
        <w:t>Опишите, в чем преимущество замкнутых технологий использования воды по сравнению со строительством совер</w:t>
      </w:r>
      <w:r w:rsidRPr="00D4013C">
        <w:rPr>
          <w:rFonts w:ascii="Times New Roman" w:eastAsia="Times New Roman" w:hAnsi="Times New Roman" w:cs="Times New Roman"/>
          <w:color w:val="000000"/>
          <w:sz w:val="24"/>
          <w:szCs w:val="24"/>
          <w:lang w:eastAsia="ru-RU"/>
        </w:rPr>
        <w:softHyphen/>
        <w:t>шенных очистных сооружений.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12</w:t>
      </w:r>
      <w:r w:rsidRPr="00D4013C">
        <w:rPr>
          <w:rFonts w:ascii="Times New Roman" w:eastAsia="Times New Roman" w:hAnsi="Times New Roman" w:cs="Times New Roman"/>
          <w:color w:val="000000"/>
          <w:sz w:val="24"/>
          <w:szCs w:val="24"/>
          <w:lang w:eastAsia="ru-RU"/>
        </w:rPr>
        <w:t>. Сплав деревьев по рекам экономически очень выгоден (не надо строить дороги, использовать дорогостоящую техни</w:t>
      </w:r>
      <w:r w:rsidRPr="00D4013C">
        <w:rPr>
          <w:rFonts w:ascii="Times New Roman" w:eastAsia="Times New Roman" w:hAnsi="Times New Roman" w:cs="Times New Roman"/>
          <w:color w:val="000000"/>
          <w:sz w:val="24"/>
          <w:szCs w:val="24"/>
          <w:lang w:eastAsia="ru-RU"/>
        </w:rPr>
        <w:softHyphen/>
        <w:t>ку, расходовать топливо и т. д.). Объясните, почему экологи против такой транспортировки, особенно если деревья не свя</w:t>
      </w:r>
      <w:r w:rsidRPr="00D4013C">
        <w:rPr>
          <w:rFonts w:ascii="Times New Roman" w:eastAsia="Times New Roman" w:hAnsi="Times New Roman" w:cs="Times New Roman"/>
          <w:color w:val="000000"/>
          <w:sz w:val="24"/>
          <w:szCs w:val="24"/>
          <w:lang w:eastAsia="ru-RU"/>
        </w:rPr>
        <w:softHyphen/>
        <w:t>зываются в плоты, а сплавляются поодиночке. Почему в та</w:t>
      </w:r>
      <w:r w:rsidRPr="00D4013C">
        <w:rPr>
          <w:rFonts w:ascii="Times New Roman" w:eastAsia="Times New Roman" w:hAnsi="Times New Roman" w:cs="Times New Roman"/>
          <w:color w:val="000000"/>
          <w:sz w:val="24"/>
          <w:szCs w:val="24"/>
          <w:lang w:eastAsia="ru-RU"/>
        </w:rPr>
        <w:softHyphen/>
        <w:t>ких реках исчезает рыба и другие водные организмы?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13</w:t>
      </w:r>
      <w:r w:rsidRPr="00D4013C">
        <w:rPr>
          <w:rFonts w:ascii="Times New Roman" w:eastAsia="Times New Roman" w:hAnsi="Times New Roman" w:cs="Times New Roman"/>
          <w:b/>
          <w:bCs/>
          <w:color w:val="000000"/>
          <w:spacing w:val="20"/>
          <w:sz w:val="24"/>
          <w:szCs w:val="24"/>
          <w:lang w:eastAsia="ru-RU"/>
        </w:rPr>
        <w:t xml:space="preserve">. </w:t>
      </w:r>
      <w:r w:rsidRPr="00D4013C">
        <w:rPr>
          <w:rFonts w:ascii="Times New Roman" w:eastAsia="Times New Roman" w:hAnsi="Times New Roman" w:cs="Times New Roman"/>
          <w:color w:val="000000"/>
          <w:sz w:val="24"/>
          <w:szCs w:val="24"/>
          <w:lang w:eastAsia="ru-RU"/>
        </w:rPr>
        <w:t>Как вы считаете, что необходимо сделать, чтобы умень</w:t>
      </w:r>
      <w:r w:rsidRPr="00D4013C">
        <w:rPr>
          <w:rFonts w:ascii="Times New Roman" w:eastAsia="Times New Roman" w:hAnsi="Times New Roman" w:cs="Times New Roman"/>
          <w:color w:val="000000"/>
          <w:sz w:val="24"/>
          <w:szCs w:val="24"/>
          <w:lang w:eastAsia="ru-RU"/>
        </w:rPr>
        <w:softHyphen/>
        <w:t>шить нефтезагрязнение вод и суши.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14</w:t>
      </w:r>
      <w:r w:rsidRPr="00D4013C">
        <w:rPr>
          <w:rFonts w:ascii="Times New Roman" w:eastAsia="Times New Roman" w:hAnsi="Times New Roman" w:cs="Times New Roman"/>
          <w:b/>
          <w:bCs/>
          <w:color w:val="000000"/>
          <w:spacing w:val="20"/>
          <w:sz w:val="24"/>
          <w:szCs w:val="24"/>
          <w:lang w:eastAsia="ru-RU"/>
        </w:rPr>
        <w:t xml:space="preserve">. </w:t>
      </w:r>
      <w:r w:rsidRPr="00D4013C">
        <w:rPr>
          <w:rFonts w:ascii="Times New Roman" w:eastAsia="Times New Roman" w:hAnsi="Times New Roman" w:cs="Times New Roman"/>
          <w:color w:val="000000"/>
          <w:sz w:val="24"/>
          <w:szCs w:val="24"/>
          <w:lang w:eastAsia="ru-RU"/>
        </w:rPr>
        <w:t>Собранный на дорогах города снег дорожные службы вывозят. Куда можно вывозить и выгружать (учитывая эконо</w:t>
      </w:r>
      <w:r w:rsidRPr="00D4013C">
        <w:rPr>
          <w:rFonts w:ascii="Times New Roman" w:eastAsia="Times New Roman" w:hAnsi="Times New Roman" w:cs="Times New Roman"/>
          <w:color w:val="000000"/>
          <w:sz w:val="24"/>
          <w:szCs w:val="24"/>
          <w:lang w:eastAsia="ru-RU"/>
        </w:rPr>
        <w:softHyphen/>
        <w:t>мические и экологические последствия) этот снег? Выберите правильный ответ: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 на поле;</w:t>
      </w:r>
      <w:r w:rsidRPr="00D4013C">
        <w:rPr>
          <w:rFonts w:ascii="Times New Roman" w:eastAsia="Times New Roman" w:hAnsi="Times New Roman" w:cs="Times New Roman"/>
          <w:color w:val="000000"/>
          <w:sz w:val="24"/>
          <w:szCs w:val="24"/>
          <w:lang w:eastAsia="ru-RU"/>
        </w:rPr>
        <w:tab/>
        <w:t>в)</w:t>
      </w:r>
      <w:r w:rsidRPr="00D4013C">
        <w:rPr>
          <w:rFonts w:ascii="Times New Roman" w:eastAsia="Times New Roman" w:hAnsi="Times New Roman" w:cs="Times New Roman"/>
          <w:color w:val="000000"/>
          <w:sz w:val="24"/>
          <w:szCs w:val="24"/>
          <w:lang w:eastAsia="ru-RU"/>
        </w:rPr>
        <w:tab/>
        <w:t>в специально вырытый котлован;</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 в реку или озеро;</w:t>
      </w:r>
      <w:r w:rsidRPr="00D4013C">
        <w:rPr>
          <w:rFonts w:ascii="Times New Roman" w:eastAsia="Times New Roman" w:hAnsi="Times New Roman" w:cs="Times New Roman"/>
          <w:color w:val="000000"/>
          <w:sz w:val="24"/>
          <w:szCs w:val="24"/>
          <w:lang w:eastAsia="ru-RU"/>
        </w:rPr>
        <w:tab/>
        <w:t>г)</w:t>
      </w:r>
      <w:r w:rsidRPr="00D4013C">
        <w:rPr>
          <w:rFonts w:ascii="Times New Roman" w:eastAsia="Times New Roman" w:hAnsi="Times New Roman" w:cs="Times New Roman"/>
          <w:color w:val="000000"/>
          <w:sz w:val="24"/>
          <w:szCs w:val="24"/>
          <w:lang w:eastAsia="ru-RU"/>
        </w:rPr>
        <w:tab/>
        <w:t>в любое место.</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Обоснуйте выбранный ответ.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15</w:t>
      </w:r>
      <w:r w:rsidRPr="00D4013C">
        <w:rPr>
          <w:rFonts w:ascii="Times New Roman" w:eastAsia="Times New Roman" w:hAnsi="Times New Roman" w:cs="Times New Roman"/>
          <w:b/>
          <w:bCs/>
          <w:color w:val="000000"/>
          <w:spacing w:val="20"/>
          <w:sz w:val="24"/>
          <w:szCs w:val="24"/>
          <w:lang w:eastAsia="ru-RU"/>
        </w:rPr>
        <w:t xml:space="preserve">. </w:t>
      </w:r>
      <w:r w:rsidRPr="00D4013C">
        <w:rPr>
          <w:rFonts w:ascii="Times New Roman" w:eastAsia="Times New Roman" w:hAnsi="Times New Roman" w:cs="Times New Roman"/>
          <w:color w:val="000000"/>
          <w:sz w:val="24"/>
          <w:szCs w:val="24"/>
          <w:lang w:eastAsia="ru-RU"/>
        </w:rPr>
        <w:t>В 1947 г. Тур Хейердал на плоту «Кон-Тики» за 101 сутки проплыл около 8 тыс. км в Тихом океане. Океан был чист и прозрачен. В 1969 г., дрейфуя на парусной лодке «Ра», путешественник и его спутники были потрясены тем, до какой степени загрязнен Атлантический океан: они обгоняли пластиковые сосуды, изделия из нейлона, консервные банки, пустые бутылки. Но особенно часто они наблюдали мазутные пятна.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 Как вы думаете, если бы Тур Хейердал в 1969 г. повто</w:t>
      </w:r>
      <w:r w:rsidRPr="00D4013C">
        <w:rPr>
          <w:rFonts w:ascii="Times New Roman" w:eastAsia="Times New Roman" w:hAnsi="Times New Roman" w:cs="Times New Roman"/>
          <w:color w:val="000000"/>
          <w:sz w:val="24"/>
          <w:szCs w:val="24"/>
          <w:lang w:eastAsia="ru-RU"/>
        </w:rPr>
        <w:softHyphen/>
        <w:t>рил путешествие в Тихом океане, увидел бы он его таким же чистым и прозрачным, каким видел в 1947 г., и почему? Б. Возможно ли такое положение, когда воды одного оке</w:t>
      </w:r>
      <w:r w:rsidRPr="00D4013C">
        <w:rPr>
          <w:rFonts w:ascii="Times New Roman" w:eastAsia="Times New Roman" w:hAnsi="Times New Roman" w:cs="Times New Roman"/>
          <w:color w:val="000000"/>
          <w:sz w:val="24"/>
          <w:szCs w:val="24"/>
          <w:lang w:eastAsia="ru-RU"/>
        </w:rPr>
        <w:softHyphen/>
        <w:t>ана будут сильно загрязнены, а другого океана останутся чистыми, и почему?</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16</w:t>
      </w:r>
      <w:r w:rsidRPr="00D4013C">
        <w:rPr>
          <w:rFonts w:ascii="Times New Roman" w:eastAsia="Times New Roman" w:hAnsi="Times New Roman" w:cs="Times New Roman"/>
          <w:b/>
          <w:bCs/>
          <w:color w:val="000000"/>
          <w:spacing w:val="20"/>
          <w:sz w:val="24"/>
          <w:szCs w:val="24"/>
          <w:lang w:eastAsia="ru-RU"/>
        </w:rPr>
        <w:t xml:space="preserve">. </w:t>
      </w:r>
      <w:r w:rsidRPr="00D4013C">
        <w:rPr>
          <w:rFonts w:ascii="Times New Roman" w:eastAsia="Times New Roman" w:hAnsi="Times New Roman" w:cs="Times New Roman"/>
          <w:color w:val="000000"/>
          <w:sz w:val="24"/>
          <w:szCs w:val="24"/>
          <w:lang w:eastAsia="ru-RU"/>
        </w:rPr>
        <w:t>Человек забирает из водоемов много воды на хозяйст</w:t>
      </w:r>
      <w:r w:rsidRPr="00D4013C">
        <w:rPr>
          <w:rFonts w:ascii="Times New Roman" w:eastAsia="Times New Roman" w:hAnsi="Times New Roman" w:cs="Times New Roman"/>
          <w:color w:val="000000"/>
          <w:sz w:val="24"/>
          <w:szCs w:val="24"/>
          <w:lang w:eastAsia="ru-RU"/>
        </w:rPr>
        <w:softHyphen/>
        <w:t>венные нужды. Установлены допустимые нормы водозабора.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Они составляют для реки 1/25 часть годового речного стока. Из Волги на различные нужды хозяйства забирают </w:t>
      </w:r>
      <w:r w:rsidRPr="00D4013C">
        <w:rPr>
          <w:rFonts w:ascii="Times New Roman" w:eastAsia="Times New Roman" w:hAnsi="Times New Roman" w:cs="Times New Roman"/>
          <w:color w:val="000000"/>
          <w:sz w:val="24"/>
          <w:szCs w:val="24"/>
        </w:rPr>
        <w:t xml:space="preserve">1/6 </w:t>
      </w:r>
      <w:r w:rsidRPr="00D4013C">
        <w:rPr>
          <w:rFonts w:ascii="Times New Roman" w:eastAsia="Times New Roman" w:hAnsi="Times New Roman" w:cs="Times New Roman"/>
          <w:color w:val="000000"/>
          <w:sz w:val="24"/>
          <w:szCs w:val="24"/>
          <w:lang w:eastAsia="ru-RU"/>
        </w:rPr>
        <w:t>часть годо</w:t>
      </w:r>
      <w:r w:rsidRPr="00D4013C">
        <w:rPr>
          <w:rFonts w:ascii="Times New Roman" w:eastAsia="Times New Roman" w:hAnsi="Times New Roman" w:cs="Times New Roman"/>
          <w:color w:val="000000"/>
          <w:sz w:val="24"/>
          <w:szCs w:val="24"/>
          <w:lang w:eastAsia="ru-RU"/>
        </w:rPr>
        <w:softHyphen/>
        <w:t>вого речного стока. Рассчитайте, во сколько раз превышает норму водозабор воды из Волги. К каким последствиям это приводит?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17</w:t>
      </w:r>
      <w:r w:rsidRPr="00D4013C">
        <w:rPr>
          <w:rFonts w:ascii="Times New Roman" w:eastAsia="Times New Roman" w:hAnsi="Times New Roman" w:cs="Times New Roman"/>
          <w:b/>
          <w:bCs/>
          <w:color w:val="000000"/>
          <w:spacing w:val="20"/>
          <w:sz w:val="24"/>
          <w:szCs w:val="24"/>
          <w:lang w:eastAsia="ru-RU"/>
        </w:rPr>
        <w:t xml:space="preserve">. </w:t>
      </w:r>
      <w:r w:rsidRPr="00D4013C">
        <w:rPr>
          <w:rFonts w:ascii="Times New Roman" w:eastAsia="Times New Roman" w:hAnsi="Times New Roman" w:cs="Times New Roman"/>
          <w:color w:val="000000"/>
          <w:sz w:val="24"/>
          <w:szCs w:val="24"/>
          <w:lang w:eastAsia="ru-RU"/>
        </w:rPr>
        <w:t>Часто вдоль одной стороны дороги, проходящей через лес, можно заметить выпадение деревьев и заболачивание почвы. Объясните, почему это происходит. Как можно испра</w:t>
      </w:r>
      <w:r w:rsidRPr="00D4013C">
        <w:rPr>
          <w:rFonts w:ascii="Times New Roman" w:eastAsia="Times New Roman" w:hAnsi="Times New Roman" w:cs="Times New Roman"/>
          <w:color w:val="000000"/>
          <w:sz w:val="24"/>
          <w:szCs w:val="24"/>
          <w:lang w:eastAsia="ru-RU"/>
        </w:rPr>
        <w:softHyphen/>
        <w:t>вить это положение при строительстве дорог?</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18. Океан — обширная саморегулирующаяся система, уда</w:t>
      </w:r>
      <w:r w:rsidRPr="00D4013C">
        <w:rPr>
          <w:rFonts w:ascii="Times New Roman" w:eastAsia="Times New Roman" w:hAnsi="Times New Roman" w:cs="Times New Roman"/>
          <w:color w:val="000000"/>
          <w:sz w:val="24"/>
          <w:szCs w:val="24"/>
          <w:lang w:eastAsia="ru-RU"/>
        </w:rPr>
        <w:softHyphen/>
        <w:t>ленная от населенных территорий. Почему бы в таком случае не использовать его для захоронения основной массы радиоак</w:t>
      </w:r>
      <w:r w:rsidRPr="00D4013C">
        <w:rPr>
          <w:rFonts w:ascii="Times New Roman" w:eastAsia="Times New Roman" w:hAnsi="Times New Roman" w:cs="Times New Roman"/>
          <w:color w:val="000000"/>
          <w:sz w:val="24"/>
          <w:szCs w:val="24"/>
          <w:lang w:eastAsia="ru-RU"/>
        </w:rPr>
        <w:softHyphen/>
        <w:t>тивных и других опасных отходов? Объясните свою точку зре</w:t>
      </w:r>
      <w:r w:rsidRPr="00D4013C">
        <w:rPr>
          <w:rFonts w:ascii="Times New Roman" w:eastAsia="Times New Roman" w:hAnsi="Times New Roman" w:cs="Times New Roman"/>
          <w:color w:val="000000"/>
          <w:sz w:val="24"/>
          <w:szCs w:val="24"/>
          <w:lang w:eastAsia="ru-RU"/>
        </w:rPr>
        <w:softHyphen/>
        <w:t>ния: принимаете вы это предложение или отвергаете его.</w:t>
      </w:r>
    </w:p>
    <w:p w:rsidR="00D4013C" w:rsidRPr="00D4013C" w:rsidRDefault="00D4013C" w:rsidP="00D4013C">
      <w:pPr>
        <w:spacing w:after="0" w:line="240" w:lineRule="auto"/>
        <w:rPr>
          <w:rFonts w:ascii="Times New Roman" w:eastAsia="Times New Roman" w:hAnsi="Times New Roman" w:cs="Times New Roman"/>
          <w:b/>
          <w:bCs/>
          <w:color w:val="000000"/>
          <w:sz w:val="24"/>
          <w:szCs w:val="24"/>
          <w:lang w:eastAsia="ru-RU"/>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Использование и охрана недр. Почвенные ресурсы, их использование и охрана</w:t>
      </w:r>
    </w:p>
    <w:p w:rsidR="00D4013C" w:rsidRPr="00D4013C" w:rsidRDefault="00D4013C" w:rsidP="00D4013C">
      <w:pPr>
        <w:numPr>
          <w:ilvl w:val="0"/>
          <w:numId w:val="157"/>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Объясните, почему экологи считают, что сбор металлоло</w:t>
      </w:r>
      <w:r w:rsidRPr="00D4013C">
        <w:rPr>
          <w:rFonts w:ascii="Times New Roman" w:eastAsia="Times New Roman" w:hAnsi="Times New Roman" w:cs="Times New Roman"/>
          <w:color w:val="000000"/>
          <w:sz w:val="24"/>
          <w:szCs w:val="24"/>
          <w:lang w:eastAsia="ru-RU"/>
        </w:rPr>
        <w:softHyphen/>
        <w:t>ма и макулатуры — это важное природоохранное мероприятие.</w:t>
      </w:r>
    </w:p>
    <w:p w:rsidR="00D4013C" w:rsidRPr="00D4013C" w:rsidRDefault="00D4013C" w:rsidP="00D4013C">
      <w:pPr>
        <w:numPr>
          <w:ilvl w:val="0"/>
          <w:numId w:val="157"/>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lastRenderedPageBreak/>
        <w:t xml:space="preserve"> Перечислите невозобновимые полезные ископаемые, за</w:t>
      </w:r>
      <w:r w:rsidRPr="00D4013C">
        <w:rPr>
          <w:rFonts w:ascii="Times New Roman" w:eastAsia="Times New Roman" w:hAnsi="Times New Roman" w:cs="Times New Roman"/>
          <w:color w:val="000000"/>
          <w:sz w:val="24"/>
          <w:szCs w:val="24"/>
          <w:lang w:eastAsia="ru-RU"/>
        </w:rPr>
        <w:softHyphen/>
        <w:t>пасы которых в первой половине XXI в. будут исчерпаны бо</w:t>
      </w:r>
      <w:r w:rsidRPr="00D4013C">
        <w:rPr>
          <w:rFonts w:ascii="Times New Roman" w:eastAsia="Times New Roman" w:hAnsi="Times New Roman" w:cs="Times New Roman"/>
          <w:color w:val="000000"/>
          <w:sz w:val="24"/>
          <w:szCs w:val="24"/>
          <w:lang w:eastAsia="ru-RU"/>
        </w:rPr>
        <w:softHyphen/>
        <w:t>лее чем наполовину.</w:t>
      </w:r>
    </w:p>
    <w:p w:rsidR="00D4013C" w:rsidRPr="00D4013C" w:rsidRDefault="00D4013C" w:rsidP="00D4013C">
      <w:pPr>
        <w:numPr>
          <w:ilvl w:val="0"/>
          <w:numId w:val="157"/>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Как необходимо проводить вспашку почвы (или форми</w:t>
      </w:r>
      <w:r w:rsidRPr="00D4013C">
        <w:rPr>
          <w:rFonts w:ascii="Times New Roman" w:eastAsia="Times New Roman" w:hAnsi="Times New Roman" w:cs="Times New Roman"/>
          <w:color w:val="000000"/>
          <w:sz w:val="24"/>
          <w:szCs w:val="24"/>
          <w:lang w:eastAsia="ru-RU"/>
        </w:rPr>
        <w:softHyphen/>
        <w:t>рование грядок) на склоне, чтобы предотвратить почвенную эрозию? Выберите правильный ответ: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 вдоль склона;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 поперек склона;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по диагонали склона.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Обоснуйте выбранный ответ.</w:t>
      </w:r>
    </w:p>
    <w:p w:rsidR="00D4013C" w:rsidRPr="00D4013C" w:rsidRDefault="00D4013C" w:rsidP="00D4013C">
      <w:pPr>
        <w:numPr>
          <w:ilvl w:val="0"/>
          <w:numId w:val="157"/>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Выберите правильное утверждение. Эрозию почвы мож</w:t>
      </w:r>
      <w:r w:rsidRPr="00D4013C">
        <w:rPr>
          <w:rFonts w:ascii="Times New Roman" w:eastAsia="Times New Roman" w:hAnsi="Times New Roman" w:cs="Times New Roman"/>
          <w:color w:val="000000"/>
          <w:sz w:val="24"/>
          <w:szCs w:val="24"/>
          <w:lang w:eastAsia="ru-RU"/>
        </w:rPr>
        <w:softHyphen/>
        <w:t>но уменьшить при помощи: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 посадки защитных полос;</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 распашки поперек склона;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постоянного поддержания растительного покрова;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 всех перечисленных факторов.</w:t>
      </w:r>
    </w:p>
    <w:p w:rsidR="00D4013C" w:rsidRPr="00D4013C" w:rsidRDefault="00D4013C" w:rsidP="00D4013C">
      <w:pPr>
        <w:numPr>
          <w:ilvl w:val="0"/>
          <w:numId w:val="157"/>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Из приведенного ниже списка выберите мероприятия, способствующие приостановке эрозионного процесса:</w:t>
      </w:r>
    </w:p>
    <w:p w:rsidR="00D4013C" w:rsidRPr="00D4013C" w:rsidRDefault="00D4013C" w:rsidP="00D4013C">
      <w:pPr>
        <w:numPr>
          <w:ilvl w:val="0"/>
          <w:numId w:val="153"/>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переход на малоотходные технологии;</w:t>
      </w:r>
    </w:p>
    <w:p w:rsidR="00D4013C" w:rsidRPr="00D4013C" w:rsidRDefault="00D4013C" w:rsidP="00D4013C">
      <w:pPr>
        <w:numPr>
          <w:ilvl w:val="0"/>
          <w:numId w:val="153"/>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организация заказников и заповедников;</w:t>
      </w:r>
    </w:p>
    <w:p w:rsidR="00D4013C" w:rsidRPr="00D4013C" w:rsidRDefault="00D4013C" w:rsidP="00D4013C">
      <w:pPr>
        <w:numPr>
          <w:ilvl w:val="0"/>
          <w:numId w:val="153"/>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безотвальная и плоскорезная вспашка;</w:t>
      </w:r>
    </w:p>
    <w:p w:rsidR="00D4013C" w:rsidRPr="00D4013C" w:rsidRDefault="00D4013C" w:rsidP="00D4013C">
      <w:pPr>
        <w:numPr>
          <w:ilvl w:val="0"/>
          <w:numId w:val="153"/>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вспашка поперек склонов;</w:t>
      </w:r>
    </w:p>
    <w:p w:rsidR="00D4013C" w:rsidRPr="00D4013C" w:rsidRDefault="00D4013C" w:rsidP="00D4013C">
      <w:pPr>
        <w:numPr>
          <w:ilvl w:val="0"/>
          <w:numId w:val="153"/>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регулирование снеготаяния;</w:t>
      </w:r>
    </w:p>
    <w:p w:rsidR="00D4013C" w:rsidRPr="00D4013C" w:rsidRDefault="00D4013C" w:rsidP="00D4013C">
      <w:pPr>
        <w:numPr>
          <w:ilvl w:val="0"/>
          <w:numId w:val="153"/>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борьба с загрязнением воды, воздуха;</w:t>
      </w:r>
    </w:p>
    <w:p w:rsidR="00D4013C" w:rsidRPr="00D4013C" w:rsidRDefault="00D4013C" w:rsidP="00D4013C">
      <w:pPr>
        <w:numPr>
          <w:ilvl w:val="0"/>
          <w:numId w:val="153"/>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создание полезащитных, водорегулирующих и приов</w:t>
      </w:r>
      <w:r w:rsidRPr="00D4013C">
        <w:rPr>
          <w:rFonts w:ascii="Times New Roman" w:eastAsia="Times New Roman" w:hAnsi="Times New Roman" w:cs="Times New Roman"/>
          <w:color w:val="000000"/>
          <w:sz w:val="24"/>
          <w:szCs w:val="24"/>
          <w:lang w:eastAsia="ru-RU"/>
        </w:rPr>
        <w:softHyphen/>
        <w:t>ражных полос;</w:t>
      </w:r>
    </w:p>
    <w:p w:rsidR="00D4013C" w:rsidRPr="00D4013C" w:rsidRDefault="00D4013C" w:rsidP="00D4013C">
      <w:pPr>
        <w:numPr>
          <w:ilvl w:val="0"/>
          <w:numId w:val="15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обработка почвы с оборотом пласта;</w:t>
      </w:r>
    </w:p>
    <w:p w:rsidR="00D4013C" w:rsidRPr="00D4013C" w:rsidRDefault="00D4013C" w:rsidP="00D4013C">
      <w:pPr>
        <w:numPr>
          <w:ilvl w:val="0"/>
          <w:numId w:val="15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плужная обработка почвы;</w:t>
      </w:r>
    </w:p>
    <w:p w:rsidR="00D4013C" w:rsidRPr="00D4013C" w:rsidRDefault="00D4013C" w:rsidP="00D4013C">
      <w:pPr>
        <w:numPr>
          <w:ilvl w:val="0"/>
          <w:numId w:val="15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применение тяжелой техники при обработке почвы;</w:t>
      </w:r>
    </w:p>
    <w:p w:rsidR="00D4013C" w:rsidRPr="00D4013C" w:rsidRDefault="00D4013C" w:rsidP="00D4013C">
      <w:pPr>
        <w:numPr>
          <w:ilvl w:val="0"/>
          <w:numId w:val="15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строительство противоэрозионных прудов на вершинах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оврагов, аккумулирующих сток;</w:t>
      </w:r>
    </w:p>
    <w:p w:rsidR="00D4013C" w:rsidRPr="00D4013C" w:rsidRDefault="00D4013C" w:rsidP="00D4013C">
      <w:pPr>
        <w:numPr>
          <w:ilvl w:val="0"/>
          <w:numId w:val="15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строительство земляных валов;</w:t>
      </w:r>
    </w:p>
    <w:p w:rsidR="00D4013C" w:rsidRPr="00D4013C" w:rsidRDefault="00D4013C" w:rsidP="00D4013C">
      <w:pPr>
        <w:numPr>
          <w:ilvl w:val="0"/>
          <w:numId w:val="15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строительство водоотводящих каналов.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6</w:t>
      </w:r>
      <w:r w:rsidRPr="00D4013C">
        <w:rPr>
          <w:rFonts w:ascii="Times New Roman" w:eastAsia="Times New Roman" w:hAnsi="Times New Roman" w:cs="Times New Roman"/>
          <w:b/>
          <w:bCs/>
          <w:color w:val="000000"/>
          <w:spacing w:val="30"/>
          <w:sz w:val="24"/>
          <w:szCs w:val="24"/>
          <w:lang w:eastAsia="ru-RU"/>
        </w:rPr>
        <w:t xml:space="preserve">. </w:t>
      </w:r>
      <w:r w:rsidRPr="00D4013C">
        <w:rPr>
          <w:rFonts w:ascii="Times New Roman" w:eastAsia="Times New Roman" w:hAnsi="Times New Roman" w:cs="Times New Roman"/>
          <w:color w:val="000000"/>
          <w:sz w:val="24"/>
          <w:szCs w:val="24"/>
          <w:lang w:eastAsia="ru-RU"/>
        </w:rPr>
        <w:t>В степных экосистемах в течение длительного времени формировались самые плодородные почвы: черноземные и каштановые. В 50-е гг. XX в. в СССР и Канаде проводилось ос</w:t>
      </w:r>
      <w:r w:rsidRPr="00D4013C">
        <w:rPr>
          <w:rFonts w:ascii="Times New Roman" w:eastAsia="Times New Roman" w:hAnsi="Times New Roman" w:cs="Times New Roman"/>
          <w:color w:val="000000"/>
          <w:sz w:val="24"/>
          <w:szCs w:val="24"/>
          <w:lang w:eastAsia="ru-RU"/>
        </w:rPr>
        <w:softHyphen/>
        <w:t>воение целинных земель: распашка степей для выращивания на них пшеницы и других зерновых культур. Что вам известно об этом? Почему некоторые ученые выступали против распаш</w:t>
      </w:r>
      <w:r w:rsidRPr="00D4013C">
        <w:rPr>
          <w:rFonts w:ascii="Times New Roman" w:eastAsia="Times New Roman" w:hAnsi="Times New Roman" w:cs="Times New Roman"/>
          <w:color w:val="000000"/>
          <w:sz w:val="24"/>
          <w:szCs w:val="24"/>
          <w:lang w:eastAsia="ru-RU"/>
        </w:rPr>
        <w:softHyphen/>
        <w:t>ки степей и использования их для выращивания сельскохозяй</w:t>
      </w:r>
      <w:r w:rsidRPr="00D4013C">
        <w:rPr>
          <w:rFonts w:ascii="Times New Roman" w:eastAsia="Times New Roman" w:hAnsi="Times New Roman" w:cs="Times New Roman"/>
          <w:color w:val="000000"/>
          <w:sz w:val="24"/>
          <w:szCs w:val="24"/>
          <w:lang w:eastAsia="ru-RU"/>
        </w:rPr>
        <w:softHyphen/>
        <w:t>ственных культур? Какие факторы являются лимитирующими для выращивания сельскохозяйственных растений в степных районах? К каким последствиям может привести частая обра</w:t>
      </w:r>
      <w:r w:rsidRPr="00D4013C">
        <w:rPr>
          <w:rFonts w:ascii="Times New Roman" w:eastAsia="Times New Roman" w:hAnsi="Times New Roman" w:cs="Times New Roman"/>
          <w:color w:val="000000"/>
          <w:sz w:val="24"/>
          <w:szCs w:val="24"/>
          <w:lang w:eastAsia="ru-RU"/>
        </w:rPr>
        <w:softHyphen/>
        <w:t>ботка (в первую очередь отвальная вспашка) почвы в степи?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7</w:t>
      </w:r>
      <w:r w:rsidRPr="00D4013C">
        <w:rPr>
          <w:rFonts w:ascii="Times New Roman" w:eastAsia="Times New Roman" w:hAnsi="Times New Roman" w:cs="Times New Roman"/>
          <w:b/>
          <w:bCs/>
          <w:color w:val="000000"/>
          <w:spacing w:val="30"/>
          <w:sz w:val="24"/>
          <w:szCs w:val="24"/>
          <w:lang w:eastAsia="ru-RU"/>
        </w:rPr>
        <w:t xml:space="preserve">. </w:t>
      </w:r>
      <w:r w:rsidRPr="00D4013C">
        <w:rPr>
          <w:rFonts w:ascii="Times New Roman" w:eastAsia="Times New Roman" w:hAnsi="Times New Roman" w:cs="Times New Roman"/>
          <w:color w:val="000000"/>
          <w:sz w:val="24"/>
          <w:szCs w:val="24"/>
          <w:lang w:eastAsia="ru-RU"/>
        </w:rPr>
        <w:t>Ответьте на вопросы: А. Что защищает почву от ветро</w:t>
      </w:r>
      <w:r w:rsidRPr="00D4013C">
        <w:rPr>
          <w:rFonts w:ascii="Times New Roman" w:eastAsia="Times New Roman" w:hAnsi="Times New Roman" w:cs="Times New Roman"/>
          <w:color w:val="000000"/>
          <w:sz w:val="24"/>
          <w:szCs w:val="24"/>
          <w:lang w:eastAsia="ru-RU"/>
        </w:rPr>
        <w:softHyphen/>
        <w:t>вой эрозии? Какова роль многолетних трав в защите почвы от эрозии? Б. Почему в степных условиях рекомендуется безот</w:t>
      </w:r>
      <w:r w:rsidRPr="00D4013C">
        <w:rPr>
          <w:rFonts w:ascii="Times New Roman" w:eastAsia="Times New Roman" w:hAnsi="Times New Roman" w:cs="Times New Roman"/>
          <w:color w:val="000000"/>
          <w:sz w:val="24"/>
          <w:szCs w:val="24"/>
          <w:lang w:eastAsia="ru-RU"/>
        </w:rPr>
        <w:softHyphen/>
        <w:t>вальная вспашка?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8</w:t>
      </w:r>
      <w:r w:rsidRPr="00D4013C">
        <w:rPr>
          <w:rFonts w:ascii="Times New Roman" w:eastAsia="Times New Roman" w:hAnsi="Times New Roman" w:cs="Times New Roman"/>
          <w:b/>
          <w:bCs/>
          <w:color w:val="000000"/>
          <w:spacing w:val="30"/>
          <w:sz w:val="24"/>
          <w:szCs w:val="24"/>
          <w:lang w:eastAsia="ru-RU"/>
        </w:rPr>
        <w:t xml:space="preserve">. </w:t>
      </w:r>
      <w:r w:rsidRPr="00D4013C">
        <w:rPr>
          <w:rFonts w:ascii="Times New Roman" w:eastAsia="Times New Roman" w:hAnsi="Times New Roman" w:cs="Times New Roman"/>
          <w:color w:val="000000"/>
          <w:sz w:val="24"/>
          <w:szCs w:val="24"/>
          <w:lang w:eastAsia="ru-RU"/>
        </w:rPr>
        <w:t>По данным ФАО (Продовольственная и сельскохозяй</w:t>
      </w:r>
      <w:r w:rsidRPr="00D4013C">
        <w:rPr>
          <w:rFonts w:ascii="Times New Roman" w:eastAsia="Times New Roman" w:hAnsi="Times New Roman" w:cs="Times New Roman"/>
          <w:color w:val="000000"/>
          <w:sz w:val="24"/>
          <w:szCs w:val="24"/>
          <w:lang w:eastAsia="ru-RU"/>
        </w:rPr>
        <w:softHyphen/>
        <w:t>ственная организации ООН), человечество теряет (за счет вы</w:t>
      </w:r>
      <w:r w:rsidRPr="00D4013C">
        <w:rPr>
          <w:rFonts w:ascii="Times New Roman" w:eastAsia="Times New Roman" w:hAnsi="Times New Roman" w:cs="Times New Roman"/>
          <w:color w:val="000000"/>
          <w:sz w:val="24"/>
          <w:szCs w:val="24"/>
          <w:lang w:eastAsia="ru-RU"/>
        </w:rPr>
        <w:softHyphen/>
        <w:t>мывания, засоления, загрязнения и т. п.) 5—7 млн т почвы в год. Если не брать в расчет возобновление почвы и распашку новых территорий, рассчитайте, за какой срок при нынешнем хозяйствовании человечество потеряет всю обрабатываемую сегодня почву (около 150 млн 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9</w:t>
      </w:r>
      <w:r w:rsidRPr="00D4013C">
        <w:rPr>
          <w:rFonts w:ascii="Times New Roman" w:eastAsia="Times New Roman" w:hAnsi="Times New Roman" w:cs="Times New Roman"/>
          <w:b/>
          <w:bCs/>
          <w:color w:val="000000"/>
          <w:spacing w:val="30"/>
          <w:sz w:val="24"/>
          <w:szCs w:val="24"/>
          <w:lang w:eastAsia="ru-RU"/>
        </w:rPr>
        <w:t xml:space="preserve">. </w:t>
      </w:r>
      <w:r w:rsidRPr="00D4013C">
        <w:rPr>
          <w:rFonts w:ascii="Times New Roman" w:eastAsia="Times New Roman" w:hAnsi="Times New Roman" w:cs="Times New Roman"/>
          <w:color w:val="000000"/>
          <w:sz w:val="24"/>
          <w:szCs w:val="24"/>
          <w:lang w:eastAsia="ru-RU"/>
        </w:rPr>
        <w:t>Во всем мире каждый год вымывается около 25 тыс. т почвы. В районах, где земли расположены на крутых склонах и подвергаются неразумной эксплуатации, водная эрозия, кроме резкого снижения плодородия, может привести к дра</w:t>
      </w:r>
      <w:r w:rsidRPr="00D4013C">
        <w:rPr>
          <w:rFonts w:ascii="Times New Roman" w:eastAsia="Times New Roman" w:hAnsi="Times New Roman" w:cs="Times New Roman"/>
          <w:color w:val="000000"/>
          <w:sz w:val="24"/>
          <w:szCs w:val="24"/>
          <w:lang w:eastAsia="ru-RU"/>
        </w:rPr>
        <w:softHyphen/>
        <w:t>матическим результатам. Опишите к каким.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10</w:t>
      </w:r>
      <w:r w:rsidRPr="00D4013C">
        <w:rPr>
          <w:rFonts w:ascii="Times New Roman" w:eastAsia="Times New Roman" w:hAnsi="Times New Roman" w:cs="Times New Roman"/>
          <w:b/>
          <w:bCs/>
          <w:color w:val="000000"/>
          <w:spacing w:val="30"/>
          <w:sz w:val="24"/>
          <w:szCs w:val="24"/>
          <w:lang w:eastAsia="ru-RU"/>
        </w:rPr>
        <w:t xml:space="preserve">. </w:t>
      </w:r>
      <w:r w:rsidRPr="00D4013C">
        <w:rPr>
          <w:rFonts w:ascii="Times New Roman" w:eastAsia="Times New Roman" w:hAnsi="Times New Roman" w:cs="Times New Roman"/>
          <w:color w:val="000000"/>
          <w:sz w:val="24"/>
          <w:szCs w:val="24"/>
          <w:lang w:eastAsia="ru-RU"/>
        </w:rPr>
        <w:t>Докажите на конкретных примерах связь продоволь</w:t>
      </w:r>
      <w:r w:rsidRPr="00D4013C">
        <w:rPr>
          <w:rFonts w:ascii="Times New Roman" w:eastAsia="Times New Roman" w:hAnsi="Times New Roman" w:cs="Times New Roman"/>
          <w:color w:val="000000"/>
          <w:sz w:val="24"/>
          <w:szCs w:val="24"/>
          <w:lang w:eastAsia="ru-RU"/>
        </w:rPr>
        <w:softHyphen/>
        <w:t>ственной проблемы с проблемой деградации почв.</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Современное состояние и охрана растительности</w:t>
      </w:r>
    </w:p>
    <w:p w:rsidR="00D4013C" w:rsidRPr="00D4013C" w:rsidRDefault="00D4013C" w:rsidP="00D4013C">
      <w:pPr>
        <w:numPr>
          <w:ilvl w:val="0"/>
          <w:numId w:val="158"/>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Объясните, почему на реках, вдоль которых вырублен лес, уровень воды непостоянен: если выпадает мало осадков — уровень значительно понижается, если прошел дождь — воз</w:t>
      </w:r>
      <w:r w:rsidRPr="00D4013C">
        <w:rPr>
          <w:rFonts w:ascii="Times New Roman" w:eastAsia="Times New Roman" w:hAnsi="Times New Roman" w:cs="Times New Roman"/>
          <w:color w:val="000000"/>
          <w:sz w:val="24"/>
          <w:szCs w:val="24"/>
          <w:lang w:eastAsia="ru-RU"/>
        </w:rPr>
        <w:softHyphen/>
        <w:t>можен выход воды из берегов и затопление населенных пунк</w:t>
      </w:r>
      <w:r w:rsidRPr="00D4013C">
        <w:rPr>
          <w:rFonts w:ascii="Times New Roman" w:eastAsia="Times New Roman" w:hAnsi="Times New Roman" w:cs="Times New Roman"/>
          <w:color w:val="000000"/>
          <w:sz w:val="24"/>
          <w:szCs w:val="24"/>
          <w:lang w:eastAsia="ru-RU"/>
        </w:rPr>
        <w:softHyphen/>
        <w:t>тов, полей и т. д. Почему наводнения на лесных реках случа</w:t>
      </w:r>
      <w:r w:rsidRPr="00D4013C">
        <w:rPr>
          <w:rFonts w:ascii="Times New Roman" w:eastAsia="Times New Roman" w:hAnsi="Times New Roman" w:cs="Times New Roman"/>
          <w:color w:val="000000"/>
          <w:sz w:val="24"/>
          <w:szCs w:val="24"/>
          <w:lang w:eastAsia="ru-RU"/>
        </w:rPr>
        <w:softHyphen/>
        <w:t>ются редко?</w:t>
      </w:r>
    </w:p>
    <w:p w:rsidR="00D4013C" w:rsidRPr="00D4013C" w:rsidRDefault="00D4013C" w:rsidP="00D4013C">
      <w:pPr>
        <w:numPr>
          <w:ilvl w:val="0"/>
          <w:numId w:val="158"/>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Сель — опасное природное явление, представляет собой бурный грязевой поток в горах, вызванный снеготаянием или ливневыми дождями. Эти потоки могут производить громад</w:t>
      </w:r>
      <w:r w:rsidRPr="00D4013C">
        <w:rPr>
          <w:rFonts w:ascii="Times New Roman" w:eastAsia="Times New Roman" w:hAnsi="Times New Roman" w:cs="Times New Roman"/>
          <w:color w:val="000000"/>
          <w:sz w:val="24"/>
          <w:szCs w:val="24"/>
          <w:lang w:eastAsia="ru-RU"/>
        </w:rPr>
        <w:softHyphen/>
        <w:t>ные разрушения с человеческими жертвами. Объясните, поче</w:t>
      </w:r>
      <w:r w:rsidRPr="00D4013C">
        <w:rPr>
          <w:rFonts w:ascii="Times New Roman" w:eastAsia="Times New Roman" w:hAnsi="Times New Roman" w:cs="Times New Roman"/>
          <w:color w:val="000000"/>
          <w:sz w:val="24"/>
          <w:szCs w:val="24"/>
          <w:lang w:eastAsia="ru-RU"/>
        </w:rPr>
        <w:softHyphen/>
        <w:t>му сели практически отсутствуют в местах, где численность населения в горах низкая. Почему в местах, где в горах рубят лес и (или) выпасают домашних животных, вероятность воз</w:t>
      </w:r>
      <w:r w:rsidRPr="00D4013C">
        <w:rPr>
          <w:rFonts w:ascii="Times New Roman" w:eastAsia="Times New Roman" w:hAnsi="Times New Roman" w:cs="Times New Roman"/>
          <w:color w:val="000000"/>
          <w:sz w:val="24"/>
          <w:szCs w:val="24"/>
          <w:lang w:eastAsia="ru-RU"/>
        </w:rPr>
        <w:softHyphen/>
        <w:t>никновения селей очень высока?</w:t>
      </w:r>
    </w:p>
    <w:p w:rsidR="00D4013C" w:rsidRPr="00D4013C" w:rsidRDefault="00D4013C" w:rsidP="00D4013C">
      <w:pPr>
        <w:numPr>
          <w:ilvl w:val="0"/>
          <w:numId w:val="158"/>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Объясните, почему весной в лесу снег тает дольше, чем на поле. Какое это имеет значение для растений; для гидроре</w:t>
      </w:r>
      <w:r w:rsidRPr="00D4013C">
        <w:rPr>
          <w:rFonts w:ascii="Times New Roman" w:eastAsia="Times New Roman" w:hAnsi="Times New Roman" w:cs="Times New Roman"/>
          <w:color w:val="000000"/>
          <w:sz w:val="24"/>
          <w:szCs w:val="24"/>
          <w:lang w:eastAsia="ru-RU"/>
        </w:rPr>
        <w:softHyphen/>
        <w:t>жима полей, леса, рек?</w:t>
      </w:r>
    </w:p>
    <w:p w:rsidR="00D4013C" w:rsidRPr="00D4013C" w:rsidRDefault="00D4013C" w:rsidP="00D4013C">
      <w:pPr>
        <w:numPr>
          <w:ilvl w:val="0"/>
          <w:numId w:val="158"/>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Объясните, почему в национальных парках и заповед</w:t>
      </w:r>
      <w:r w:rsidRPr="00D4013C">
        <w:rPr>
          <w:rFonts w:ascii="Times New Roman" w:eastAsia="Times New Roman" w:hAnsi="Times New Roman" w:cs="Times New Roman"/>
          <w:color w:val="000000"/>
          <w:sz w:val="24"/>
          <w:szCs w:val="24"/>
          <w:lang w:eastAsia="ru-RU"/>
        </w:rPr>
        <w:softHyphen/>
        <w:t>ных участках посетителям можно ходить только по дорожкам или тропинкам. Почему это требование особенно строго в хол</w:t>
      </w:r>
      <w:r w:rsidRPr="00D4013C">
        <w:rPr>
          <w:rFonts w:ascii="Times New Roman" w:eastAsia="Times New Roman" w:hAnsi="Times New Roman" w:cs="Times New Roman"/>
          <w:color w:val="000000"/>
          <w:sz w:val="24"/>
          <w:szCs w:val="24"/>
          <w:lang w:eastAsia="ru-RU"/>
        </w:rPr>
        <w:softHyphen/>
        <w:t>мистых и горных районах?</w:t>
      </w:r>
    </w:p>
    <w:p w:rsidR="00D4013C" w:rsidRPr="00D4013C" w:rsidRDefault="00D4013C" w:rsidP="00D4013C">
      <w:pPr>
        <w:numPr>
          <w:ilvl w:val="0"/>
          <w:numId w:val="158"/>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Выберите правильное утверждение. В Красной книге России находится: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 василек синий;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 ландыш майский;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венерин башмачок;</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 ромашка лекарственная;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 зверобой продырявленный.</w:t>
      </w:r>
    </w:p>
    <w:p w:rsidR="00D4013C" w:rsidRPr="00D4013C" w:rsidRDefault="00D4013C" w:rsidP="00D4013C">
      <w:pPr>
        <w:numPr>
          <w:ilvl w:val="0"/>
          <w:numId w:val="158"/>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Назовите виды растений, охраняемые в вашей местности.</w:t>
      </w:r>
    </w:p>
    <w:p w:rsidR="00D4013C" w:rsidRPr="00D4013C" w:rsidRDefault="00D4013C" w:rsidP="00D4013C">
      <w:pPr>
        <w:numPr>
          <w:ilvl w:val="0"/>
          <w:numId w:val="158"/>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Объясните, почему ель очень чувствительна даже к бег</w:t>
      </w:r>
      <w:r w:rsidRPr="00D4013C">
        <w:rPr>
          <w:rFonts w:ascii="Times New Roman" w:eastAsia="Times New Roman" w:hAnsi="Times New Roman" w:cs="Times New Roman"/>
          <w:color w:val="000000"/>
          <w:sz w:val="24"/>
          <w:szCs w:val="24"/>
          <w:lang w:eastAsia="ru-RU"/>
        </w:rPr>
        <w:softHyphen/>
        <w:t>лым низовым пожарам, когда горят на земле мох, хвоя и трава.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8</w:t>
      </w:r>
      <w:r w:rsidRPr="00D4013C">
        <w:rPr>
          <w:rFonts w:ascii="Times New Roman" w:eastAsia="Times New Roman" w:hAnsi="Times New Roman" w:cs="Times New Roman"/>
          <w:b/>
          <w:bCs/>
          <w:color w:val="000000"/>
          <w:spacing w:val="20"/>
          <w:sz w:val="24"/>
          <w:szCs w:val="24"/>
          <w:lang w:eastAsia="ru-RU"/>
        </w:rPr>
        <w:t xml:space="preserve">. </w:t>
      </w:r>
      <w:r w:rsidRPr="00D4013C">
        <w:rPr>
          <w:rFonts w:ascii="Times New Roman" w:eastAsia="Times New Roman" w:hAnsi="Times New Roman" w:cs="Times New Roman"/>
          <w:color w:val="000000"/>
          <w:sz w:val="24"/>
          <w:szCs w:val="24"/>
          <w:lang w:eastAsia="ru-RU"/>
        </w:rPr>
        <w:t>Липа мелколистная живет в лесу до 300—400 лет, в го</w:t>
      </w:r>
      <w:r w:rsidRPr="00D4013C">
        <w:rPr>
          <w:rFonts w:ascii="Times New Roman" w:eastAsia="Times New Roman" w:hAnsi="Times New Roman" w:cs="Times New Roman"/>
          <w:color w:val="000000"/>
          <w:sz w:val="24"/>
          <w:szCs w:val="24"/>
          <w:lang w:eastAsia="ru-RU"/>
        </w:rPr>
        <w:softHyphen/>
        <w:t>родских условиях — до 150 лет. У сосен, растущих в городе, сучья на вершинах отмирают. Ответьте, в чем причина плохо</w:t>
      </w:r>
      <w:r w:rsidRPr="00D4013C">
        <w:rPr>
          <w:rFonts w:ascii="Times New Roman" w:eastAsia="Times New Roman" w:hAnsi="Times New Roman" w:cs="Times New Roman"/>
          <w:color w:val="000000"/>
          <w:sz w:val="24"/>
          <w:szCs w:val="24"/>
          <w:lang w:eastAsia="ru-RU"/>
        </w:rPr>
        <w:softHyphen/>
        <w:t>го развития деревьев в городе.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9</w:t>
      </w:r>
      <w:r w:rsidRPr="00D4013C">
        <w:rPr>
          <w:rFonts w:ascii="Times New Roman" w:eastAsia="Times New Roman" w:hAnsi="Times New Roman" w:cs="Times New Roman"/>
          <w:b/>
          <w:bCs/>
          <w:color w:val="000000"/>
          <w:spacing w:val="20"/>
          <w:sz w:val="24"/>
          <w:szCs w:val="24"/>
          <w:lang w:eastAsia="ru-RU"/>
        </w:rPr>
        <w:t xml:space="preserve">. </w:t>
      </w:r>
      <w:r w:rsidRPr="00D4013C">
        <w:rPr>
          <w:rFonts w:ascii="Times New Roman" w:eastAsia="Times New Roman" w:hAnsi="Times New Roman" w:cs="Times New Roman"/>
          <w:color w:val="000000"/>
          <w:sz w:val="24"/>
          <w:szCs w:val="24"/>
          <w:lang w:eastAsia="ru-RU"/>
        </w:rPr>
        <w:t>Экологи считают, что в северных районах лес можно рубить только зимой и тут же вывозить по глубокому снегу. Объясните почему.</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10</w:t>
      </w:r>
      <w:r w:rsidRPr="00D4013C">
        <w:rPr>
          <w:rFonts w:ascii="Times New Roman" w:eastAsia="Times New Roman" w:hAnsi="Times New Roman" w:cs="Times New Roman"/>
          <w:b/>
          <w:bCs/>
          <w:color w:val="000000"/>
          <w:spacing w:val="20"/>
          <w:sz w:val="24"/>
          <w:szCs w:val="24"/>
          <w:lang w:eastAsia="ru-RU"/>
        </w:rPr>
        <w:t xml:space="preserve">. </w:t>
      </w:r>
      <w:r w:rsidRPr="00D4013C">
        <w:rPr>
          <w:rFonts w:ascii="Times New Roman" w:eastAsia="Times New Roman" w:hAnsi="Times New Roman" w:cs="Times New Roman"/>
          <w:color w:val="000000"/>
          <w:sz w:val="24"/>
          <w:szCs w:val="24"/>
          <w:lang w:eastAsia="ru-RU"/>
        </w:rPr>
        <w:t>Укажите возможные последствия сокращения площа</w:t>
      </w:r>
      <w:r w:rsidRPr="00D4013C">
        <w:rPr>
          <w:rFonts w:ascii="Times New Roman" w:eastAsia="Times New Roman" w:hAnsi="Times New Roman" w:cs="Times New Roman"/>
          <w:color w:val="000000"/>
          <w:sz w:val="24"/>
          <w:szCs w:val="24"/>
          <w:lang w:eastAsia="ru-RU"/>
        </w:rPr>
        <w:softHyphen/>
        <w:t>ди тропических лесов для биосферы.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11</w:t>
      </w:r>
      <w:r w:rsidRPr="00D4013C">
        <w:rPr>
          <w:rFonts w:ascii="Times New Roman" w:eastAsia="Times New Roman" w:hAnsi="Times New Roman" w:cs="Times New Roman"/>
          <w:b/>
          <w:bCs/>
          <w:color w:val="000000"/>
          <w:spacing w:val="20"/>
          <w:sz w:val="24"/>
          <w:szCs w:val="24"/>
          <w:lang w:eastAsia="ru-RU"/>
        </w:rPr>
        <w:t xml:space="preserve">. </w:t>
      </w:r>
      <w:r w:rsidRPr="00D4013C">
        <w:rPr>
          <w:rFonts w:ascii="Times New Roman" w:eastAsia="Times New Roman" w:hAnsi="Times New Roman" w:cs="Times New Roman"/>
          <w:color w:val="000000"/>
          <w:sz w:val="24"/>
          <w:szCs w:val="24"/>
          <w:lang w:eastAsia="ru-RU"/>
        </w:rPr>
        <w:t>Какой заповедник может по праву претендовать на зва</w:t>
      </w:r>
      <w:r w:rsidRPr="00D4013C">
        <w:rPr>
          <w:rFonts w:ascii="Times New Roman" w:eastAsia="Times New Roman" w:hAnsi="Times New Roman" w:cs="Times New Roman"/>
          <w:color w:val="000000"/>
          <w:sz w:val="24"/>
          <w:szCs w:val="24"/>
          <w:lang w:eastAsia="ru-RU"/>
        </w:rPr>
        <w:softHyphen/>
        <w:t>ние «пионера заповедного дела России», поскольку именно в нем 200 лет назад С. П. Крашенинников, впервые описавший пихтовую рощу в районе нынешних угодий заповедника, сооб</w:t>
      </w:r>
      <w:r w:rsidRPr="00D4013C">
        <w:rPr>
          <w:rFonts w:ascii="Times New Roman" w:eastAsia="Times New Roman" w:hAnsi="Times New Roman" w:cs="Times New Roman"/>
          <w:color w:val="000000"/>
          <w:sz w:val="24"/>
          <w:szCs w:val="24"/>
          <w:lang w:eastAsia="ru-RU"/>
        </w:rPr>
        <w:softHyphen/>
        <w:t>щал, что «...лес этот как заповедный хранится...»? Выберите правильный ответ: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 Центрально-лесной заповедник;</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 Беловежская Пуща;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Астраханский заповедник;</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 Кроноцкий заповедник;</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 Баргузинский заповедник.</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12</w:t>
      </w:r>
      <w:r w:rsidRPr="00D4013C">
        <w:rPr>
          <w:rFonts w:ascii="Times New Roman" w:eastAsia="Times New Roman" w:hAnsi="Times New Roman" w:cs="Times New Roman"/>
          <w:b/>
          <w:bCs/>
          <w:color w:val="000000"/>
          <w:spacing w:val="20"/>
          <w:sz w:val="24"/>
          <w:szCs w:val="24"/>
          <w:lang w:eastAsia="ru-RU"/>
        </w:rPr>
        <w:t xml:space="preserve">. </w:t>
      </w:r>
      <w:r w:rsidRPr="00D4013C">
        <w:rPr>
          <w:rFonts w:ascii="Times New Roman" w:eastAsia="Times New Roman" w:hAnsi="Times New Roman" w:cs="Times New Roman"/>
          <w:color w:val="000000"/>
          <w:sz w:val="24"/>
          <w:szCs w:val="24"/>
          <w:lang w:eastAsia="ru-RU"/>
        </w:rPr>
        <w:t>Поясните смысл высказывания: «Один человек остав</w:t>
      </w:r>
      <w:r w:rsidRPr="00D4013C">
        <w:rPr>
          <w:rFonts w:ascii="Times New Roman" w:eastAsia="Times New Roman" w:hAnsi="Times New Roman" w:cs="Times New Roman"/>
          <w:color w:val="000000"/>
          <w:sz w:val="24"/>
          <w:szCs w:val="24"/>
          <w:lang w:eastAsia="ru-RU"/>
        </w:rPr>
        <w:softHyphen/>
        <w:t>ляет в лесу след, сотня — тропу, тысяча — пустыню».</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13</w:t>
      </w:r>
      <w:r w:rsidRPr="00D4013C">
        <w:rPr>
          <w:rFonts w:ascii="Times New Roman" w:eastAsia="Times New Roman" w:hAnsi="Times New Roman" w:cs="Times New Roman"/>
          <w:b/>
          <w:bCs/>
          <w:color w:val="000000"/>
          <w:spacing w:val="20"/>
          <w:sz w:val="24"/>
          <w:szCs w:val="24"/>
          <w:lang w:eastAsia="ru-RU"/>
        </w:rPr>
        <w:t xml:space="preserve">. </w:t>
      </w:r>
      <w:r w:rsidRPr="00D4013C">
        <w:rPr>
          <w:rFonts w:ascii="Times New Roman" w:eastAsia="Times New Roman" w:hAnsi="Times New Roman" w:cs="Times New Roman"/>
          <w:color w:val="000000"/>
          <w:sz w:val="24"/>
          <w:szCs w:val="24"/>
          <w:lang w:eastAsia="ru-RU"/>
        </w:rPr>
        <w:t>Благодаря человеку многие виды растений попали с од</w:t>
      </w:r>
      <w:r w:rsidRPr="00D4013C">
        <w:rPr>
          <w:rFonts w:ascii="Times New Roman" w:eastAsia="Times New Roman" w:hAnsi="Times New Roman" w:cs="Times New Roman"/>
          <w:color w:val="000000"/>
          <w:sz w:val="24"/>
          <w:szCs w:val="24"/>
          <w:lang w:eastAsia="ru-RU"/>
        </w:rPr>
        <w:softHyphen/>
        <w:t>ного континента на другой и там успешно размножились. Какие свойства обычно характерны для таких переселенцев? В какие сообщества вселение идет легче, а в какие труднее и почему? Какие последствия для местных видов может иметь подобное вселение?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14</w:t>
      </w:r>
      <w:r w:rsidRPr="00D4013C">
        <w:rPr>
          <w:rFonts w:ascii="Times New Roman" w:eastAsia="Times New Roman" w:hAnsi="Times New Roman" w:cs="Times New Roman"/>
          <w:b/>
          <w:bCs/>
          <w:color w:val="000000"/>
          <w:spacing w:val="20"/>
          <w:sz w:val="24"/>
          <w:szCs w:val="24"/>
          <w:lang w:eastAsia="ru-RU"/>
        </w:rPr>
        <w:t xml:space="preserve">. </w:t>
      </w:r>
      <w:r w:rsidRPr="00D4013C">
        <w:rPr>
          <w:rFonts w:ascii="Times New Roman" w:eastAsia="Times New Roman" w:hAnsi="Times New Roman" w:cs="Times New Roman"/>
          <w:color w:val="000000"/>
          <w:sz w:val="24"/>
          <w:szCs w:val="24"/>
          <w:lang w:eastAsia="ru-RU"/>
        </w:rPr>
        <w:t>В России на протяжении веков заготавливали ивовые прутья, бересту, березовый сок, березовые веники, кору ивы, лыко с липы, живицу (смолу сосны). Опишите, какой вред природе наносят эти промыслы. Укажите степень вреда при</w:t>
      </w:r>
      <w:r w:rsidRPr="00D4013C">
        <w:rPr>
          <w:rFonts w:ascii="Times New Roman" w:eastAsia="Times New Roman" w:hAnsi="Times New Roman" w:cs="Times New Roman"/>
          <w:color w:val="000000"/>
          <w:sz w:val="24"/>
          <w:szCs w:val="24"/>
          <w:lang w:eastAsia="ru-RU"/>
        </w:rPr>
        <w:softHyphen/>
        <w:t>роде, наносимого промыслами. Распределите промыслы по степени причиняемого вреда.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lastRenderedPageBreak/>
        <w:t>15</w:t>
      </w:r>
      <w:r w:rsidRPr="00D4013C">
        <w:rPr>
          <w:rFonts w:ascii="Times New Roman" w:eastAsia="Times New Roman" w:hAnsi="Times New Roman" w:cs="Times New Roman"/>
          <w:b/>
          <w:bCs/>
          <w:color w:val="000000"/>
          <w:spacing w:val="20"/>
          <w:sz w:val="24"/>
          <w:szCs w:val="24"/>
          <w:lang w:eastAsia="ru-RU"/>
        </w:rPr>
        <w:t xml:space="preserve">. </w:t>
      </w:r>
      <w:r w:rsidRPr="00D4013C">
        <w:rPr>
          <w:rFonts w:ascii="Times New Roman" w:eastAsia="Times New Roman" w:hAnsi="Times New Roman" w:cs="Times New Roman"/>
          <w:color w:val="000000"/>
          <w:sz w:val="24"/>
          <w:szCs w:val="24"/>
          <w:lang w:eastAsia="ru-RU"/>
        </w:rPr>
        <w:t>Опишите, какие изменения в популяциях растений с красивыми цветками могут возникать в результате интенсив</w:t>
      </w:r>
      <w:r w:rsidRPr="00D4013C">
        <w:rPr>
          <w:rFonts w:ascii="Times New Roman" w:eastAsia="Times New Roman" w:hAnsi="Times New Roman" w:cs="Times New Roman"/>
          <w:color w:val="000000"/>
          <w:sz w:val="24"/>
          <w:szCs w:val="24"/>
          <w:lang w:eastAsia="ru-RU"/>
        </w:rPr>
        <w:softHyphen/>
        <w:t>ного сбора цветущих экземпляров на букеты.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16</w:t>
      </w:r>
      <w:r w:rsidRPr="00D4013C">
        <w:rPr>
          <w:rFonts w:ascii="Times New Roman" w:eastAsia="Times New Roman" w:hAnsi="Times New Roman" w:cs="Times New Roman"/>
          <w:b/>
          <w:bCs/>
          <w:color w:val="000000"/>
          <w:spacing w:val="20"/>
          <w:sz w:val="24"/>
          <w:szCs w:val="24"/>
          <w:lang w:eastAsia="ru-RU"/>
        </w:rPr>
        <w:t xml:space="preserve">. </w:t>
      </w:r>
      <w:r w:rsidRPr="00D4013C">
        <w:rPr>
          <w:rFonts w:ascii="Times New Roman" w:eastAsia="Times New Roman" w:hAnsi="Times New Roman" w:cs="Times New Roman"/>
          <w:color w:val="000000"/>
          <w:sz w:val="24"/>
          <w:szCs w:val="24"/>
          <w:lang w:eastAsia="ru-RU"/>
        </w:rPr>
        <w:t>Известный французский исследователь африканской Сахары Анри Лот так описывает превращение цветущего края Нигерии Аир в безжизненную пустыню всего за несколько ме</w:t>
      </w:r>
      <w:r w:rsidRPr="00D4013C">
        <w:rPr>
          <w:rFonts w:ascii="Times New Roman" w:eastAsia="Times New Roman" w:hAnsi="Times New Roman" w:cs="Times New Roman"/>
          <w:color w:val="000000"/>
          <w:sz w:val="24"/>
          <w:szCs w:val="24"/>
          <w:lang w:eastAsia="ru-RU"/>
        </w:rPr>
        <w:softHyphen/>
        <w:t>сяцев: «В 1973 году разыгралась трагедия. Сезон дождей на</w:t>
      </w:r>
      <w:r w:rsidRPr="00D4013C">
        <w:rPr>
          <w:rFonts w:ascii="Times New Roman" w:eastAsia="Times New Roman" w:hAnsi="Times New Roman" w:cs="Times New Roman"/>
          <w:color w:val="000000"/>
          <w:sz w:val="24"/>
          <w:szCs w:val="24"/>
          <w:lang w:eastAsia="ru-RU"/>
        </w:rPr>
        <w:softHyphen/>
        <w:t>чался слишком рано и прекратился внезапно. С февраля паст</w:t>
      </w:r>
      <w:r w:rsidRPr="00D4013C">
        <w:rPr>
          <w:rFonts w:ascii="Times New Roman" w:eastAsia="Times New Roman" w:hAnsi="Times New Roman" w:cs="Times New Roman"/>
          <w:color w:val="000000"/>
          <w:sz w:val="24"/>
          <w:szCs w:val="24"/>
          <w:lang w:eastAsia="ru-RU"/>
        </w:rPr>
        <w:softHyphen/>
        <w:t>бища северных зон Аира были совершенно опустошены (до этого года здесь обитало очень много людей и домашних жи</w:t>
      </w:r>
      <w:r w:rsidRPr="00D4013C">
        <w:rPr>
          <w:rFonts w:ascii="Times New Roman" w:eastAsia="Times New Roman" w:hAnsi="Times New Roman" w:cs="Times New Roman"/>
          <w:color w:val="000000"/>
          <w:sz w:val="24"/>
          <w:szCs w:val="24"/>
          <w:lang w:eastAsia="ru-RU"/>
        </w:rPr>
        <w:softHyphen/>
        <w:t>вотных), и стада пришлось перегнать на юг, в более благопри</w:t>
      </w:r>
      <w:r w:rsidRPr="00D4013C">
        <w:rPr>
          <w:rFonts w:ascii="Times New Roman" w:eastAsia="Times New Roman" w:hAnsi="Times New Roman" w:cs="Times New Roman"/>
          <w:color w:val="000000"/>
          <w:sz w:val="24"/>
          <w:szCs w:val="24"/>
          <w:lang w:eastAsia="ru-RU"/>
        </w:rPr>
        <w:softHyphen/>
        <w:t>ятные места, которые не выдержали такого наплыва скота. Кочевники оказались в совершенно безвыходном положении, их ничто уже не могло спасти от подстерегавшей беды. В каче</w:t>
      </w:r>
      <w:r w:rsidRPr="00D4013C">
        <w:rPr>
          <w:rFonts w:ascii="Times New Roman" w:eastAsia="Times New Roman" w:hAnsi="Times New Roman" w:cs="Times New Roman"/>
          <w:color w:val="000000"/>
          <w:sz w:val="24"/>
          <w:szCs w:val="24"/>
          <w:lang w:eastAsia="ru-RU"/>
        </w:rPr>
        <w:softHyphen/>
        <w:t>стве последнего источника питания для коз срубали верхние ветки акаций, опустошая целые долины, неумолимо ускоряя гибель деревьев и способствуя тем самым наступлению пусты</w:t>
      </w:r>
      <w:r w:rsidRPr="00D4013C">
        <w:rPr>
          <w:rFonts w:ascii="Times New Roman" w:eastAsia="Times New Roman" w:hAnsi="Times New Roman" w:cs="Times New Roman"/>
          <w:color w:val="000000"/>
          <w:sz w:val="24"/>
          <w:szCs w:val="24"/>
          <w:lang w:eastAsia="ru-RU"/>
        </w:rPr>
        <w:softHyphen/>
        <w:t>ни... Отсюда и вывод: не пустыня наступает, а кочевники, уничтожая растительность, способствуют ее наступлению». Какие, на ваш взгляд, меры необходимо применять в засуш</w:t>
      </w:r>
      <w:r w:rsidRPr="00D4013C">
        <w:rPr>
          <w:rFonts w:ascii="Times New Roman" w:eastAsia="Times New Roman" w:hAnsi="Times New Roman" w:cs="Times New Roman"/>
          <w:color w:val="000000"/>
          <w:sz w:val="24"/>
          <w:szCs w:val="24"/>
          <w:lang w:eastAsia="ru-RU"/>
        </w:rPr>
        <w:softHyphen/>
        <w:t>ливых районах, чтобы избежать увеличения опустынивания? Например, Сахара продвигается на юг континента по всему фронту со средней скоростью 48 км в год.</w:t>
      </w:r>
    </w:p>
    <w:p w:rsidR="00D4013C" w:rsidRPr="00D4013C" w:rsidRDefault="00D4013C" w:rsidP="00D4013C">
      <w:pPr>
        <w:spacing w:after="0" w:line="240" w:lineRule="auto"/>
        <w:rPr>
          <w:rFonts w:ascii="Times New Roman" w:eastAsia="Times New Roman" w:hAnsi="Times New Roman" w:cs="Times New Roman"/>
          <w:b/>
          <w:bCs/>
          <w:color w:val="000000"/>
          <w:sz w:val="24"/>
          <w:szCs w:val="24"/>
          <w:lang w:eastAsia="ru-RU"/>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Рациональное использование и охрана животных</w:t>
      </w:r>
    </w:p>
    <w:p w:rsidR="00D4013C" w:rsidRPr="00D4013C" w:rsidRDefault="00D4013C" w:rsidP="00D4013C">
      <w:pPr>
        <w:numPr>
          <w:ilvl w:val="0"/>
          <w:numId w:val="159"/>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Выберите правильное утверждение. В Красной книге России находится: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 лесная куница;</w:t>
      </w:r>
      <w:r w:rsidRPr="00D4013C">
        <w:rPr>
          <w:rFonts w:ascii="Times New Roman" w:eastAsia="Times New Roman" w:hAnsi="Times New Roman" w:cs="Times New Roman"/>
          <w:color w:val="000000"/>
          <w:sz w:val="24"/>
          <w:szCs w:val="24"/>
          <w:lang w:eastAsia="ru-RU"/>
        </w:rPr>
        <w:tab/>
        <w:t>г) амурский тигр;</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 обыкновенный еж;</w:t>
      </w:r>
      <w:r w:rsidRPr="00D4013C">
        <w:rPr>
          <w:rFonts w:ascii="Times New Roman" w:eastAsia="Times New Roman" w:hAnsi="Times New Roman" w:cs="Times New Roman"/>
          <w:color w:val="000000"/>
          <w:sz w:val="24"/>
          <w:szCs w:val="24"/>
          <w:lang w:eastAsia="ru-RU"/>
        </w:rPr>
        <w:tab/>
        <w:t>д) заяц-русак.</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в)соболь;</w:t>
      </w:r>
    </w:p>
    <w:p w:rsidR="00D4013C" w:rsidRPr="00D4013C" w:rsidRDefault="00D4013C" w:rsidP="00D4013C">
      <w:pPr>
        <w:numPr>
          <w:ilvl w:val="0"/>
          <w:numId w:val="159"/>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Назовите виды животных, которые охраняются в вашей местности.</w:t>
      </w:r>
    </w:p>
    <w:p w:rsidR="00D4013C" w:rsidRPr="00D4013C" w:rsidRDefault="00D4013C" w:rsidP="00D4013C">
      <w:pPr>
        <w:numPr>
          <w:ilvl w:val="0"/>
          <w:numId w:val="159"/>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Выберите правильное утверждение. В заповедниках за</w:t>
      </w:r>
      <w:r w:rsidRPr="00D4013C">
        <w:rPr>
          <w:rFonts w:ascii="Times New Roman" w:eastAsia="Times New Roman" w:hAnsi="Times New Roman" w:cs="Times New Roman"/>
          <w:color w:val="000000"/>
          <w:sz w:val="24"/>
          <w:szCs w:val="24"/>
          <w:lang w:eastAsia="ru-RU"/>
        </w:rPr>
        <w:softHyphen/>
        <w:t>прещено:</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 исследовать животных;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 собирать грибы;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коллекционировать насекомых для научных целей;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 отлавливать животных для их кольцевания.</w:t>
      </w:r>
    </w:p>
    <w:p w:rsidR="00D4013C" w:rsidRPr="00D4013C" w:rsidRDefault="00D4013C" w:rsidP="00D4013C">
      <w:pPr>
        <w:numPr>
          <w:ilvl w:val="0"/>
          <w:numId w:val="159"/>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Выберите из списка названия животных, которые были на грани истребления, а затем спасены человеком и стали про</w:t>
      </w:r>
      <w:r w:rsidRPr="00D4013C">
        <w:rPr>
          <w:rFonts w:ascii="Times New Roman" w:eastAsia="Times New Roman" w:hAnsi="Times New Roman" w:cs="Times New Roman"/>
          <w:color w:val="000000"/>
          <w:sz w:val="24"/>
          <w:szCs w:val="24"/>
          <w:lang w:eastAsia="ru-RU"/>
        </w:rPr>
        <w:softHyphen/>
        <w:t>мысловыми: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 кабан;</w:t>
      </w:r>
      <w:r w:rsidRPr="00D4013C">
        <w:rPr>
          <w:rFonts w:ascii="Times New Roman" w:eastAsia="Times New Roman" w:hAnsi="Times New Roman" w:cs="Times New Roman"/>
          <w:color w:val="000000"/>
          <w:sz w:val="24"/>
          <w:szCs w:val="24"/>
          <w:lang w:eastAsia="ru-RU"/>
        </w:rPr>
        <w:tab/>
        <w:t>д) речной европейский бобр;</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 лось;</w:t>
      </w:r>
      <w:r w:rsidRPr="00D4013C">
        <w:rPr>
          <w:rFonts w:ascii="Times New Roman" w:eastAsia="Times New Roman" w:hAnsi="Times New Roman" w:cs="Times New Roman"/>
          <w:color w:val="000000"/>
          <w:sz w:val="24"/>
          <w:szCs w:val="24"/>
          <w:lang w:eastAsia="ru-RU"/>
        </w:rPr>
        <w:tab/>
        <w:t>е) каменная куница;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зубр;</w:t>
      </w:r>
      <w:r w:rsidRPr="00D4013C">
        <w:rPr>
          <w:rFonts w:ascii="Times New Roman" w:eastAsia="Times New Roman" w:hAnsi="Times New Roman" w:cs="Times New Roman"/>
          <w:color w:val="000000"/>
          <w:sz w:val="24"/>
          <w:szCs w:val="24"/>
          <w:lang w:eastAsia="ru-RU"/>
        </w:rPr>
        <w:tab/>
        <w:t>ж) лошадь Пржевальского;</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г)соболь;</w:t>
      </w:r>
      <w:r w:rsidRPr="00D4013C">
        <w:rPr>
          <w:rFonts w:ascii="Times New Roman" w:eastAsia="Times New Roman" w:hAnsi="Times New Roman" w:cs="Times New Roman"/>
          <w:color w:val="000000"/>
          <w:sz w:val="24"/>
          <w:szCs w:val="24"/>
          <w:lang w:eastAsia="ru-RU"/>
        </w:rPr>
        <w:tab/>
        <w:t>з) горностай.</w:t>
      </w:r>
    </w:p>
    <w:p w:rsidR="00D4013C" w:rsidRPr="00D4013C" w:rsidRDefault="00D4013C" w:rsidP="00D4013C">
      <w:pPr>
        <w:numPr>
          <w:ilvl w:val="0"/>
          <w:numId w:val="159"/>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Какой из перечисленных способов увеличения числен</w:t>
      </w:r>
      <w:r w:rsidRPr="00D4013C">
        <w:rPr>
          <w:rFonts w:ascii="Times New Roman" w:eastAsia="Times New Roman" w:hAnsi="Times New Roman" w:cs="Times New Roman"/>
          <w:color w:val="000000"/>
          <w:sz w:val="24"/>
          <w:szCs w:val="24"/>
          <w:lang w:eastAsia="ru-RU"/>
        </w:rPr>
        <w:softHyphen/>
        <w:t>ности промысловых животных является наиболее эффектив</w:t>
      </w:r>
      <w:r w:rsidRPr="00D4013C">
        <w:rPr>
          <w:rFonts w:ascii="Times New Roman" w:eastAsia="Times New Roman" w:hAnsi="Times New Roman" w:cs="Times New Roman"/>
          <w:color w:val="000000"/>
          <w:sz w:val="24"/>
          <w:szCs w:val="24"/>
          <w:lang w:eastAsia="ru-RU"/>
        </w:rPr>
        <w:softHyphen/>
        <w:t>ным? Выберите правильный ответ: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 введение законов, ограничивающих промысел;</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 искусственное разведение;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улучшение условий местообитания и емкости среды.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pacing w:val="10"/>
          <w:sz w:val="24"/>
          <w:szCs w:val="24"/>
          <w:lang w:eastAsia="ru-RU"/>
        </w:rPr>
        <w:t>6</w:t>
      </w:r>
      <w:r w:rsidRPr="00D4013C">
        <w:rPr>
          <w:rFonts w:ascii="Times New Roman" w:eastAsia="Times New Roman" w:hAnsi="Times New Roman" w:cs="Times New Roman"/>
          <w:b/>
          <w:bCs/>
          <w:color w:val="000000"/>
          <w:spacing w:val="20"/>
          <w:sz w:val="24"/>
          <w:szCs w:val="24"/>
          <w:lang w:eastAsia="ru-RU"/>
        </w:rPr>
        <w:t xml:space="preserve">. </w:t>
      </w:r>
      <w:r w:rsidRPr="00D4013C">
        <w:rPr>
          <w:rFonts w:ascii="Times New Roman" w:eastAsia="Times New Roman" w:hAnsi="Times New Roman" w:cs="Times New Roman"/>
          <w:color w:val="000000"/>
          <w:sz w:val="24"/>
          <w:szCs w:val="24"/>
          <w:lang w:eastAsia="ru-RU"/>
        </w:rPr>
        <w:t>Среди перечисленных животных есть уже исчезнувшие по вине человека (А), находящиеся на грани исчезновения (Б) и спасенные человеком от вымирания (В).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Используя приведенный список, заполните таблицу.</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Сайгак, дронт (бескрылый голубь), кулан, лошадь Прже</w:t>
      </w:r>
      <w:r w:rsidRPr="00D4013C">
        <w:rPr>
          <w:rFonts w:ascii="Times New Roman" w:eastAsia="Times New Roman" w:hAnsi="Times New Roman" w:cs="Times New Roman"/>
          <w:color w:val="000000"/>
          <w:sz w:val="24"/>
          <w:szCs w:val="24"/>
          <w:lang w:eastAsia="ru-RU"/>
        </w:rPr>
        <w:softHyphen/>
        <w:t>вальского, тарпан, бизон, зубр, стеллерова корова, белый медведь, индийский носорог, азиатская кобра, лось, синий кит, серый кит, кашалот, сокол-кречет, калан (морская выдра), джейран, тур (дикий бык), странствующий голубь, бобр, соболь, амурский тигр, слоновая черепаха, квагга (зебра), орел-беркут, выхухоль, снежный барс, малый ле</w:t>
      </w:r>
      <w:r w:rsidRPr="00D4013C">
        <w:rPr>
          <w:rFonts w:ascii="Times New Roman" w:eastAsia="Times New Roman" w:hAnsi="Times New Roman" w:cs="Times New Roman"/>
          <w:color w:val="000000"/>
          <w:sz w:val="24"/>
          <w:szCs w:val="24"/>
          <w:lang w:eastAsia="ru-RU"/>
        </w:rPr>
        <w:softHyphen/>
        <w:t>бедь, выдра, краснозобая казарка, журавль-стерх, гепард, дрофа, моа (гигантский страус).</w:t>
      </w:r>
    </w:p>
    <w:p w:rsidR="00D4013C" w:rsidRPr="00D4013C" w:rsidRDefault="00D4013C" w:rsidP="00D4013C">
      <w:pPr>
        <w:spacing w:after="0" w:line="240" w:lineRule="auto"/>
        <w:rPr>
          <w:rFonts w:ascii="Times New Roman" w:eastAsia="Times New Roman" w:hAnsi="Times New Roman" w:cs="Times New Roman"/>
          <w:b/>
          <w:bCs/>
          <w:color w:val="000000"/>
          <w:sz w:val="24"/>
          <w:szCs w:val="24"/>
          <w:lang w:eastAsia="ru-RU"/>
        </w:rPr>
      </w:pPr>
      <w:r w:rsidRPr="00D4013C">
        <w:rPr>
          <w:rFonts w:ascii="Times New Roman" w:eastAsia="Times New Roman" w:hAnsi="Times New Roman" w:cs="Times New Roman"/>
          <w:b/>
          <w:bCs/>
          <w:color w:val="000000"/>
          <w:sz w:val="24"/>
          <w:szCs w:val="24"/>
          <w:lang w:eastAsia="ru-RU"/>
        </w:rPr>
        <w:t>Роль человека в судьбе некоторых видов животных</w:t>
      </w:r>
    </w:p>
    <w:tbl>
      <w:tblPr>
        <w:tblStyle w:val="9"/>
        <w:tblW w:w="0" w:type="auto"/>
        <w:tblLook w:val="04A0" w:firstRow="1" w:lastRow="0" w:firstColumn="1" w:lastColumn="0" w:noHBand="0" w:noVBand="1"/>
      </w:tblPr>
      <w:tblGrid>
        <w:gridCol w:w="3190"/>
        <w:gridCol w:w="3190"/>
        <w:gridCol w:w="3191"/>
      </w:tblGrid>
      <w:tr w:rsidR="00D4013C" w:rsidRPr="00D4013C" w:rsidTr="00516169">
        <w:tc>
          <w:tcPr>
            <w:tcW w:w="9571" w:type="dxa"/>
            <w:gridSpan w:val="3"/>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Виды</w:t>
            </w:r>
          </w:p>
        </w:tc>
      </w:tr>
      <w:tr w:rsidR="00D4013C" w:rsidRPr="00D4013C" w:rsidTr="00516169">
        <w:tc>
          <w:tcPr>
            <w:tcW w:w="319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Исчезнувшие по вине человека</w:t>
            </w:r>
          </w:p>
        </w:tc>
        <w:tc>
          <w:tcPr>
            <w:tcW w:w="3190"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Находящиеся на грани исчезновения</w:t>
            </w:r>
          </w:p>
        </w:tc>
        <w:tc>
          <w:tcPr>
            <w:tcW w:w="3191" w:type="dxa"/>
          </w:tcPr>
          <w:p w:rsidR="00D4013C" w:rsidRPr="00D4013C" w:rsidRDefault="00D4013C" w:rsidP="00D4013C">
            <w:pPr>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Спасенные человеком от вымирания</w:t>
            </w:r>
          </w:p>
        </w:tc>
      </w:tr>
      <w:tr w:rsidR="00D4013C" w:rsidRPr="00D4013C" w:rsidTr="00516169">
        <w:tc>
          <w:tcPr>
            <w:tcW w:w="3190" w:type="dxa"/>
          </w:tcPr>
          <w:p w:rsidR="00D4013C" w:rsidRPr="00D4013C" w:rsidRDefault="00D4013C" w:rsidP="00D4013C">
            <w:pPr>
              <w:jc w:val="center"/>
              <w:rPr>
                <w:rFonts w:ascii="Times New Roman" w:eastAsia="Times New Roman" w:hAnsi="Times New Roman" w:cs="Times New Roman"/>
                <w:sz w:val="24"/>
                <w:szCs w:val="24"/>
                <w:lang w:eastAsia="ru-RU"/>
              </w:rPr>
            </w:pPr>
          </w:p>
        </w:tc>
        <w:tc>
          <w:tcPr>
            <w:tcW w:w="3190" w:type="dxa"/>
          </w:tcPr>
          <w:p w:rsidR="00D4013C" w:rsidRPr="00D4013C" w:rsidRDefault="00D4013C" w:rsidP="00D4013C">
            <w:pPr>
              <w:jc w:val="center"/>
              <w:rPr>
                <w:rFonts w:ascii="Times New Roman" w:eastAsia="Times New Roman" w:hAnsi="Times New Roman" w:cs="Times New Roman"/>
                <w:sz w:val="24"/>
                <w:szCs w:val="24"/>
                <w:lang w:eastAsia="ru-RU"/>
              </w:rPr>
            </w:pPr>
          </w:p>
        </w:tc>
        <w:tc>
          <w:tcPr>
            <w:tcW w:w="3191" w:type="dxa"/>
          </w:tcPr>
          <w:p w:rsidR="00D4013C" w:rsidRPr="00D4013C" w:rsidRDefault="00D4013C" w:rsidP="00D4013C">
            <w:pPr>
              <w:jc w:val="center"/>
              <w:rPr>
                <w:rFonts w:ascii="Times New Roman" w:eastAsia="Times New Roman" w:hAnsi="Times New Roman" w:cs="Times New Roman"/>
                <w:sz w:val="24"/>
                <w:szCs w:val="24"/>
                <w:lang w:eastAsia="ru-RU"/>
              </w:rPr>
            </w:pPr>
          </w:p>
        </w:tc>
      </w:tr>
    </w:tbl>
    <w:p w:rsidR="00D4013C" w:rsidRPr="00D4013C" w:rsidRDefault="00D4013C" w:rsidP="00D4013C">
      <w:pPr>
        <w:spacing w:after="0" w:line="240" w:lineRule="auto"/>
        <w:rPr>
          <w:rFonts w:ascii="Times New Roman" w:eastAsia="Times New Roman" w:hAnsi="Times New Roman" w:cs="Times New Roman"/>
          <w:sz w:val="24"/>
          <w:szCs w:val="24"/>
          <w:lang w:eastAsia="ru-RU"/>
        </w:rPr>
      </w:pPr>
    </w:p>
    <w:p w:rsidR="00D4013C" w:rsidRPr="00D4013C" w:rsidRDefault="00D4013C" w:rsidP="00D4013C">
      <w:pPr>
        <w:rPr>
          <w:rFonts w:ascii="Times New Roman" w:eastAsia="Times New Roman" w:hAnsi="Times New Roman" w:cs="Times New Roman"/>
          <w:sz w:val="24"/>
          <w:szCs w:val="24"/>
          <w:lang w:eastAsia="ru-RU"/>
        </w:rPr>
      </w:pPr>
      <w:r w:rsidRPr="00D4013C">
        <w:rPr>
          <w:rFonts w:ascii="Times New Roman" w:hAnsi="Times New Roman" w:cs="Times New Roman"/>
          <w:b/>
          <w:bCs/>
          <w:spacing w:val="10"/>
          <w:sz w:val="24"/>
          <w:szCs w:val="24"/>
        </w:rPr>
        <w:t>7</w:t>
      </w:r>
      <w:r w:rsidRPr="00D4013C">
        <w:rPr>
          <w:rFonts w:ascii="Times New Roman" w:hAnsi="Times New Roman" w:cs="Times New Roman"/>
          <w:b/>
          <w:bCs/>
          <w:spacing w:val="20"/>
          <w:sz w:val="24"/>
          <w:szCs w:val="24"/>
        </w:rPr>
        <w:t xml:space="preserve">. </w:t>
      </w:r>
      <w:r w:rsidRPr="00D4013C">
        <w:rPr>
          <w:rFonts w:ascii="Times New Roman" w:hAnsi="Times New Roman" w:cs="Times New Roman"/>
          <w:sz w:val="24"/>
          <w:szCs w:val="24"/>
        </w:rPr>
        <w:t>В степях до появления человека обитало большое коли</w:t>
      </w:r>
      <w:r w:rsidRPr="00D4013C">
        <w:rPr>
          <w:rFonts w:ascii="Times New Roman" w:hAnsi="Times New Roman" w:cs="Times New Roman"/>
          <w:sz w:val="24"/>
          <w:szCs w:val="24"/>
        </w:rPr>
        <w:softHyphen/>
        <w:t>чество травоядных животных. В североамериканских прери</w:t>
      </w:r>
      <w:r w:rsidRPr="00D4013C">
        <w:rPr>
          <w:rFonts w:ascii="Times New Roman" w:hAnsi="Times New Roman" w:cs="Times New Roman"/>
          <w:sz w:val="24"/>
          <w:szCs w:val="24"/>
        </w:rPr>
        <w:softHyphen/>
        <w:t>ях паслось 75 млн. бизонов, 40 млн. вилорогих антилоп, не счи</w:t>
      </w:r>
      <w:r w:rsidRPr="00D4013C">
        <w:rPr>
          <w:rFonts w:ascii="Times New Roman" w:hAnsi="Times New Roman" w:cs="Times New Roman"/>
          <w:sz w:val="24"/>
          <w:szCs w:val="24"/>
        </w:rPr>
        <w:softHyphen/>
        <w:t>тая грызунов. Евразийские травяные кущи с аппетитом объ</w:t>
      </w:r>
      <w:r w:rsidRPr="00D4013C">
        <w:rPr>
          <w:rFonts w:ascii="Times New Roman" w:hAnsi="Times New Roman" w:cs="Times New Roman"/>
          <w:sz w:val="24"/>
          <w:szCs w:val="24"/>
        </w:rPr>
        <w:softHyphen/>
        <w:t>едали десятки миллионов туров, диких лошадей и куланов, 10 млн. сайгаков, 5 млн. дзеренов, 20 млн. сурков, несчетные</w:t>
      </w:r>
      <w:r w:rsidRPr="00D4013C">
        <w:rPr>
          <w:rFonts w:ascii="Times New Roman" w:eastAsia="Times New Roman" w:hAnsi="Times New Roman" w:cs="Times New Roman"/>
          <w:color w:val="000000"/>
          <w:sz w:val="24"/>
          <w:szCs w:val="24"/>
          <w:lang w:eastAsia="ru-RU"/>
        </w:rPr>
        <w:t xml:space="preserve"> орды мелких грызунов и крупных степных птиц: дроф и стрепетов. Объясните причины, по которым подавляющая часть этих огромных стад исчезла с лика планеты.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pacing w:val="10"/>
          <w:sz w:val="24"/>
          <w:szCs w:val="24"/>
          <w:lang w:eastAsia="ru-RU"/>
        </w:rPr>
        <w:t>8</w:t>
      </w:r>
      <w:r w:rsidRPr="00D4013C">
        <w:rPr>
          <w:rFonts w:ascii="Times New Roman" w:eastAsia="Times New Roman" w:hAnsi="Times New Roman" w:cs="Times New Roman"/>
          <w:b/>
          <w:bCs/>
          <w:color w:val="000000"/>
          <w:spacing w:val="20"/>
          <w:sz w:val="24"/>
          <w:szCs w:val="24"/>
          <w:lang w:eastAsia="ru-RU"/>
        </w:rPr>
        <w:t xml:space="preserve">. </w:t>
      </w:r>
      <w:r w:rsidRPr="00D4013C">
        <w:rPr>
          <w:rFonts w:ascii="Times New Roman" w:eastAsia="Times New Roman" w:hAnsi="Times New Roman" w:cs="Times New Roman"/>
          <w:color w:val="000000"/>
          <w:sz w:val="24"/>
          <w:szCs w:val="24"/>
          <w:lang w:eastAsia="ru-RU"/>
        </w:rPr>
        <w:t>В русском разговорном языке есть глагол «турнуть». Какому животному мы обязаны появлением этого слова в на</w:t>
      </w:r>
      <w:r w:rsidRPr="00D4013C">
        <w:rPr>
          <w:rFonts w:ascii="Times New Roman" w:eastAsia="Times New Roman" w:hAnsi="Times New Roman" w:cs="Times New Roman"/>
          <w:color w:val="000000"/>
          <w:sz w:val="24"/>
          <w:szCs w:val="24"/>
          <w:lang w:eastAsia="ru-RU"/>
        </w:rPr>
        <w:softHyphen/>
        <w:t>шем обиходе?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pacing w:val="10"/>
          <w:sz w:val="24"/>
          <w:szCs w:val="24"/>
          <w:lang w:eastAsia="ru-RU"/>
        </w:rPr>
        <w:t>9</w:t>
      </w:r>
      <w:r w:rsidRPr="00D4013C">
        <w:rPr>
          <w:rFonts w:ascii="Times New Roman" w:eastAsia="Times New Roman" w:hAnsi="Times New Roman" w:cs="Times New Roman"/>
          <w:b/>
          <w:bCs/>
          <w:color w:val="000000"/>
          <w:spacing w:val="20"/>
          <w:sz w:val="24"/>
          <w:szCs w:val="24"/>
          <w:lang w:eastAsia="ru-RU"/>
        </w:rPr>
        <w:t xml:space="preserve">. </w:t>
      </w:r>
      <w:r w:rsidRPr="00D4013C">
        <w:rPr>
          <w:rFonts w:ascii="Times New Roman" w:eastAsia="Times New Roman" w:hAnsi="Times New Roman" w:cs="Times New Roman"/>
          <w:color w:val="000000"/>
          <w:sz w:val="24"/>
          <w:szCs w:val="24"/>
          <w:lang w:eastAsia="ru-RU"/>
        </w:rPr>
        <w:t>Укажите главные достопримечательности — своеобраз</w:t>
      </w:r>
      <w:r w:rsidRPr="00D4013C">
        <w:rPr>
          <w:rFonts w:ascii="Times New Roman" w:eastAsia="Times New Roman" w:hAnsi="Times New Roman" w:cs="Times New Roman"/>
          <w:color w:val="000000"/>
          <w:sz w:val="24"/>
          <w:szCs w:val="24"/>
          <w:lang w:eastAsia="ru-RU"/>
        </w:rPr>
        <w:softHyphen/>
        <w:t>ные «эмблемы» следующих заповедников: Алтайский, Аскания-Нова, Астраханский, Баргузинский, Беловежская Пуща, Березинский, Воронежский, Ильменский, Кандалакшский, Остров Врангеля, Сихотэ-Алинский, Хоперский.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Главные достопримечательности: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кладовая минералов, лотос, речной бобр, соболь, гага, уссу</w:t>
      </w:r>
      <w:r w:rsidRPr="00D4013C">
        <w:rPr>
          <w:rFonts w:ascii="Times New Roman" w:eastAsia="Times New Roman" w:hAnsi="Times New Roman" w:cs="Times New Roman"/>
          <w:color w:val="000000"/>
          <w:sz w:val="24"/>
          <w:szCs w:val="24"/>
          <w:lang w:eastAsia="ru-RU"/>
        </w:rPr>
        <w:softHyphen/>
        <w:t>рийский тигр, зубр, белый медведь, выхухоль, лошадь Пржевальского.</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Образец: Астраханский заповедник — лотос.</w:t>
      </w:r>
    </w:p>
    <w:p w:rsidR="00D4013C" w:rsidRPr="00D4013C" w:rsidRDefault="00D4013C" w:rsidP="00D4013C">
      <w:pPr>
        <w:spacing w:after="0"/>
        <w:ind w:left="360"/>
        <w:jc w:val="right"/>
        <w:rPr>
          <w:rFonts w:ascii="Times New Roman" w:hAnsi="Times New Roman" w:cs="Times New Roman"/>
          <w:b/>
          <w:sz w:val="24"/>
          <w:szCs w:val="24"/>
        </w:rPr>
      </w:pPr>
    </w:p>
    <w:p w:rsidR="00D4013C" w:rsidRPr="00D4013C" w:rsidRDefault="00D4013C" w:rsidP="00D4013C">
      <w:pPr>
        <w:spacing w:after="0"/>
        <w:ind w:left="360"/>
        <w:jc w:val="right"/>
        <w:rPr>
          <w:rFonts w:ascii="Times New Roman" w:hAnsi="Times New Roman" w:cs="Times New Roman"/>
          <w:b/>
          <w:sz w:val="24"/>
          <w:szCs w:val="24"/>
        </w:rPr>
      </w:pPr>
    </w:p>
    <w:p w:rsidR="00D4013C" w:rsidRPr="00D4013C" w:rsidRDefault="00D4013C" w:rsidP="00D4013C">
      <w:pPr>
        <w:spacing w:after="0"/>
        <w:ind w:left="360"/>
        <w:jc w:val="right"/>
        <w:rPr>
          <w:rFonts w:ascii="Times New Roman" w:hAnsi="Times New Roman" w:cs="Times New Roman"/>
          <w:b/>
          <w:sz w:val="24"/>
          <w:szCs w:val="24"/>
        </w:rPr>
      </w:pPr>
    </w:p>
    <w:p w:rsidR="00D4013C" w:rsidRPr="00D4013C" w:rsidRDefault="00D4013C" w:rsidP="00D4013C">
      <w:pPr>
        <w:spacing w:after="0"/>
        <w:ind w:left="360"/>
        <w:jc w:val="right"/>
        <w:rPr>
          <w:rFonts w:ascii="Times New Roman" w:hAnsi="Times New Roman" w:cs="Times New Roman"/>
          <w:b/>
          <w:sz w:val="24"/>
          <w:szCs w:val="24"/>
        </w:rPr>
      </w:pPr>
    </w:p>
    <w:p w:rsidR="00D4013C" w:rsidRPr="00D4013C" w:rsidRDefault="00D4013C" w:rsidP="00D4013C">
      <w:pPr>
        <w:spacing w:after="0"/>
        <w:ind w:left="360"/>
        <w:jc w:val="right"/>
        <w:rPr>
          <w:rFonts w:ascii="Times New Roman" w:hAnsi="Times New Roman" w:cs="Times New Roman"/>
          <w:b/>
          <w:sz w:val="24"/>
          <w:szCs w:val="24"/>
        </w:rPr>
      </w:pPr>
      <w:r w:rsidRPr="00D4013C">
        <w:rPr>
          <w:rFonts w:ascii="Times New Roman" w:hAnsi="Times New Roman" w:cs="Times New Roman"/>
          <w:b/>
          <w:sz w:val="24"/>
          <w:szCs w:val="24"/>
        </w:rPr>
        <w:t>Приложение 8.</w:t>
      </w:r>
    </w:p>
    <w:p w:rsidR="00D4013C" w:rsidRPr="00D4013C" w:rsidRDefault="00D4013C" w:rsidP="00D4013C">
      <w:pPr>
        <w:spacing w:after="0"/>
        <w:jc w:val="center"/>
        <w:rPr>
          <w:rFonts w:ascii="Times New Roman" w:hAnsi="Times New Roman" w:cs="Times New Roman"/>
          <w:b/>
          <w:sz w:val="24"/>
          <w:szCs w:val="24"/>
        </w:rPr>
      </w:pPr>
      <w:r w:rsidRPr="00D4013C">
        <w:rPr>
          <w:rFonts w:ascii="Times New Roman" w:hAnsi="Times New Roman" w:cs="Times New Roman"/>
          <w:b/>
          <w:sz w:val="24"/>
          <w:szCs w:val="24"/>
        </w:rPr>
        <w:t>Творческие задания по темам</w:t>
      </w:r>
    </w:p>
    <w:p w:rsidR="00D4013C" w:rsidRPr="00D4013C" w:rsidRDefault="00D4013C" w:rsidP="00D4013C">
      <w:pPr>
        <w:widowControl w:val="0"/>
        <w:tabs>
          <w:tab w:val="left" w:pos="1487"/>
        </w:tabs>
        <w:spacing w:after="0" w:line="220" w:lineRule="exact"/>
        <w:ind w:left="220"/>
        <w:jc w:val="center"/>
        <w:rPr>
          <w:rFonts w:ascii="Times New Roman" w:eastAsia="Bookman Old Style" w:hAnsi="Times New Roman" w:cs="Times New Roman"/>
          <w:b/>
          <w:bCs/>
          <w:color w:val="000000"/>
          <w:sz w:val="24"/>
          <w:szCs w:val="24"/>
          <w:lang w:eastAsia="ru-RU" w:bidi="ru-RU"/>
        </w:rPr>
      </w:pPr>
      <w:r w:rsidRPr="00D4013C">
        <w:rPr>
          <w:rFonts w:ascii="Times New Roman" w:eastAsia="Franklin Gothic Heavy" w:hAnsi="Times New Roman" w:cs="Times New Roman"/>
          <w:b/>
          <w:color w:val="000000"/>
          <w:spacing w:val="30"/>
          <w:sz w:val="24"/>
          <w:szCs w:val="24"/>
          <w:lang w:eastAsia="ru-RU" w:bidi="ru-RU"/>
        </w:rPr>
        <w:t>Тема</w:t>
      </w:r>
      <w:r w:rsidRPr="00D4013C">
        <w:rPr>
          <w:rFonts w:ascii="Times New Roman" w:eastAsia="Franklin Gothic Heavy" w:hAnsi="Times New Roman" w:cs="Times New Roman"/>
          <w:b/>
          <w:color w:val="000000"/>
          <w:spacing w:val="30"/>
          <w:sz w:val="24"/>
          <w:szCs w:val="24"/>
          <w:lang w:eastAsia="ru-RU" w:bidi="ru-RU"/>
        </w:rPr>
        <w:tab/>
      </w:r>
      <w:r w:rsidRPr="00D4013C">
        <w:rPr>
          <w:rFonts w:ascii="Times New Roman" w:eastAsia="Bookman Old Style" w:hAnsi="Times New Roman" w:cs="Times New Roman"/>
          <w:b/>
          <w:bCs/>
          <w:color w:val="000000"/>
          <w:sz w:val="24"/>
          <w:szCs w:val="24"/>
          <w:lang w:eastAsia="ru-RU" w:bidi="ru-RU"/>
        </w:rPr>
        <w:t>«Металлы»</w:t>
      </w:r>
    </w:p>
    <w:p w:rsidR="00D4013C" w:rsidRPr="00D4013C" w:rsidRDefault="00D4013C" w:rsidP="00D4013C">
      <w:pPr>
        <w:widowControl w:val="0"/>
        <w:spacing w:after="0" w:line="200" w:lineRule="exact"/>
        <w:jc w:val="both"/>
        <w:rPr>
          <w:rFonts w:ascii="Times New Roman" w:eastAsia="Franklin Gothic Heavy" w:hAnsi="Times New Roman" w:cs="Times New Roman"/>
          <w:b/>
          <w:color w:val="000000"/>
          <w:spacing w:val="30"/>
          <w:sz w:val="24"/>
          <w:szCs w:val="24"/>
          <w:lang w:eastAsia="ru-RU" w:bidi="ru-RU"/>
        </w:rPr>
      </w:pPr>
      <w:r w:rsidRPr="00D4013C">
        <w:rPr>
          <w:rFonts w:ascii="Times New Roman" w:eastAsia="Franklin Gothic Heavy" w:hAnsi="Times New Roman" w:cs="Times New Roman"/>
          <w:b/>
          <w:color w:val="000000"/>
          <w:spacing w:val="30"/>
          <w:sz w:val="24"/>
          <w:szCs w:val="24"/>
          <w:lang w:eastAsia="ru-RU" w:bidi="ru-RU"/>
        </w:rPr>
        <w:t xml:space="preserve">Задание </w:t>
      </w:r>
      <w:r w:rsidRPr="00D4013C">
        <w:rPr>
          <w:rFonts w:ascii="Times New Roman" w:eastAsia="Franklin Gothic Heavy" w:hAnsi="Times New Roman" w:cs="Times New Roman"/>
          <w:b/>
          <w:color w:val="000000"/>
          <w:spacing w:val="20"/>
          <w:sz w:val="24"/>
          <w:szCs w:val="24"/>
          <w:lang w:eastAsia="ru-RU" w:bidi="ru-RU"/>
        </w:rPr>
        <w:t>1</w:t>
      </w:r>
    </w:p>
    <w:p w:rsidR="00D4013C" w:rsidRPr="00D4013C" w:rsidRDefault="00D4013C" w:rsidP="00D4013C">
      <w:pPr>
        <w:widowControl w:val="0"/>
        <w:spacing w:after="0" w:line="235" w:lineRule="exact"/>
        <w:ind w:left="20" w:right="20"/>
        <w:jc w:val="both"/>
        <w:rPr>
          <w:rFonts w:ascii="Times New Roman" w:eastAsia="Bookman Old Style" w:hAnsi="Times New Roman" w:cs="Times New Roman"/>
          <w:color w:val="000000"/>
          <w:sz w:val="24"/>
          <w:szCs w:val="24"/>
          <w:lang w:eastAsia="ru-RU" w:bidi="ru-RU"/>
        </w:rPr>
      </w:pPr>
      <w:r w:rsidRPr="00D4013C">
        <w:rPr>
          <w:rFonts w:ascii="Times New Roman" w:eastAsia="Bookman Old Style" w:hAnsi="Times New Roman" w:cs="Times New Roman"/>
          <w:color w:val="000000"/>
          <w:sz w:val="24"/>
          <w:szCs w:val="24"/>
          <w:lang w:eastAsia="ru-RU" w:bidi="ru-RU"/>
        </w:rPr>
        <w:t>В 1982 г. английский Совет по охране природы рекомендовал рыболовам добровольно отказаться от использования свинцовых грузил, ссылаясь на факты массовой гибели водоплавающих птиц. В это же время в США было разрешено использо</w:t>
      </w:r>
      <w:r w:rsidRPr="00D4013C">
        <w:rPr>
          <w:rFonts w:ascii="Times New Roman" w:eastAsia="Bookman Old Style" w:hAnsi="Times New Roman" w:cs="Times New Roman"/>
          <w:color w:val="000000"/>
          <w:sz w:val="24"/>
          <w:szCs w:val="24"/>
          <w:lang w:eastAsia="ru-RU" w:bidi="ru-RU"/>
        </w:rPr>
        <w:softHyphen/>
        <w:t>вать на охоте только стальную, но не свинцовую дробь. Что послу</w:t>
      </w:r>
      <w:r w:rsidRPr="00D4013C">
        <w:rPr>
          <w:rFonts w:ascii="Times New Roman" w:eastAsia="Bookman Old Style" w:hAnsi="Times New Roman" w:cs="Times New Roman"/>
          <w:color w:val="000000"/>
          <w:sz w:val="24"/>
          <w:szCs w:val="24"/>
          <w:lang w:eastAsia="ru-RU" w:bidi="ru-RU"/>
        </w:rPr>
        <w:softHyphen/>
        <w:t>жило основанием для подобных нововведений и рекомендаций?</w:t>
      </w:r>
    </w:p>
    <w:p w:rsidR="00D4013C" w:rsidRPr="00D4013C" w:rsidRDefault="00D4013C" w:rsidP="00D4013C">
      <w:pPr>
        <w:widowControl w:val="0"/>
        <w:spacing w:after="0" w:line="235" w:lineRule="exact"/>
        <w:ind w:left="20" w:right="20" w:firstLine="340"/>
        <w:jc w:val="both"/>
        <w:rPr>
          <w:rFonts w:ascii="Times New Roman" w:eastAsia="Bookman Old Style" w:hAnsi="Times New Roman" w:cs="Times New Roman"/>
          <w:color w:val="000000"/>
          <w:sz w:val="24"/>
          <w:szCs w:val="24"/>
          <w:lang w:eastAsia="ru-RU" w:bidi="ru-RU"/>
        </w:rPr>
      </w:pPr>
      <w:r w:rsidRPr="00D4013C">
        <w:rPr>
          <w:rFonts w:ascii="Times New Roman" w:eastAsia="Franklin Gothic Heavy" w:hAnsi="Times New Roman" w:cs="Times New Roman"/>
          <w:color w:val="000000"/>
          <w:sz w:val="24"/>
          <w:szCs w:val="24"/>
          <w:lang w:eastAsia="ru-RU" w:bidi="ru-RU"/>
        </w:rPr>
        <w:t xml:space="preserve">Направление поиска. </w:t>
      </w:r>
      <w:r w:rsidRPr="00D4013C">
        <w:rPr>
          <w:rFonts w:ascii="Times New Roman" w:eastAsia="Bookman Old Style" w:hAnsi="Times New Roman" w:cs="Times New Roman"/>
          <w:color w:val="000000"/>
          <w:sz w:val="24"/>
          <w:szCs w:val="24"/>
          <w:lang w:eastAsia="ru-RU" w:bidi="ru-RU"/>
        </w:rPr>
        <w:t>Выясните влияние свинца на живые ор</w:t>
      </w:r>
      <w:r w:rsidRPr="00D4013C">
        <w:rPr>
          <w:rFonts w:ascii="Times New Roman" w:eastAsia="Bookman Old Style" w:hAnsi="Times New Roman" w:cs="Times New Roman"/>
          <w:color w:val="000000"/>
          <w:sz w:val="24"/>
          <w:szCs w:val="24"/>
          <w:lang w:eastAsia="ru-RU" w:bidi="ru-RU"/>
        </w:rPr>
        <w:softHyphen/>
        <w:t>ганизмы, уточните норму 11ДК (предельно допустимую концентрацию) для свинца в водоемах. Для формулирования полного ответа воспользуйтесь учебником .зоологии и определите, каким образом кусочки свинца могут попасть в организм водоплавающих птиц.</w:t>
      </w:r>
    </w:p>
    <w:p w:rsidR="00D4013C" w:rsidRPr="00D4013C" w:rsidRDefault="00D4013C" w:rsidP="00D4013C">
      <w:pPr>
        <w:widowControl w:val="0"/>
        <w:spacing w:after="0" w:line="235" w:lineRule="exact"/>
        <w:ind w:left="20" w:right="20" w:firstLine="340"/>
        <w:jc w:val="both"/>
        <w:rPr>
          <w:rFonts w:ascii="Times New Roman" w:eastAsia="Bookman Old Style" w:hAnsi="Times New Roman" w:cs="Times New Roman"/>
          <w:color w:val="000000"/>
          <w:sz w:val="24"/>
          <w:szCs w:val="24"/>
          <w:lang w:eastAsia="ru-RU" w:bidi="ru-RU"/>
        </w:rPr>
      </w:pPr>
      <w:r w:rsidRPr="00D4013C">
        <w:rPr>
          <w:rFonts w:ascii="Times New Roman" w:eastAsia="Franklin Gothic Heavy" w:hAnsi="Times New Roman" w:cs="Times New Roman"/>
          <w:color w:val="000000"/>
          <w:sz w:val="24"/>
          <w:szCs w:val="24"/>
          <w:lang w:eastAsia="ru-RU" w:bidi="ru-RU"/>
        </w:rPr>
        <w:t xml:space="preserve">Ответ. </w:t>
      </w:r>
      <w:r w:rsidRPr="00D4013C">
        <w:rPr>
          <w:rFonts w:ascii="Times New Roman" w:eastAsia="Bookman Old Style" w:hAnsi="Times New Roman" w:cs="Times New Roman"/>
          <w:color w:val="000000"/>
          <w:sz w:val="24"/>
          <w:szCs w:val="24"/>
          <w:lang w:eastAsia="ru-RU" w:bidi="ru-RU"/>
        </w:rPr>
        <w:t>Специальные исследования причин гибели лебедей шипунов в Англии позволили выяснить, что птицы ищут на дне в прибрежной зоне мелкие камешки (обычно это бывают кусочки кварца или полевого шпата) для мышечного желудка, который нужен им для растирания водных растений. Однако на тех водоемах, где издавна развиты рыбная ловля и охота, лебеди за</w:t>
      </w:r>
      <w:r w:rsidRPr="00D4013C">
        <w:rPr>
          <w:rFonts w:ascii="Times New Roman" w:eastAsia="Bookman Old Style" w:hAnsi="Times New Roman" w:cs="Times New Roman"/>
          <w:color w:val="000000"/>
          <w:sz w:val="24"/>
          <w:szCs w:val="24"/>
          <w:lang w:eastAsia="ru-RU" w:bidi="ru-RU"/>
        </w:rPr>
        <w:softHyphen/>
        <w:t>частую заглатывают вместо инертных обломков горной породы свинцовые грузила или шарики дроби. Проглоченный мягкий ку</w:t>
      </w:r>
      <w:r w:rsidRPr="00D4013C">
        <w:rPr>
          <w:rFonts w:ascii="Times New Roman" w:eastAsia="Bookman Old Style" w:hAnsi="Times New Roman" w:cs="Times New Roman"/>
          <w:color w:val="000000"/>
          <w:sz w:val="24"/>
          <w:szCs w:val="24"/>
          <w:lang w:eastAsia="ru-RU" w:bidi="ru-RU"/>
        </w:rPr>
        <w:softHyphen/>
        <w:t>сочек свинца размалывается твердыми камешками, и частицы его растворяются пищеварительными соками, после чего сви</w:t>
      </w:r>
      <w:r w:rsidRPr="00D4013C">
        <w:rPr>
          <w:rFonts w:ascii="Times New Roman" w:eastAsia="Bookman Old Style" w:hAnsi="Times New Roman" w:cs="Times New Roman"/>
          <w:color w:val="000000"/>
          <w:sz w:val="24"/>
          <w:szCs w:val="24"/>
          <w:lang w:eastAsia="ru-RU" w:bidi="ru-RU"/>
        </w:rPr>
        <w:softHyphen/>
        <w:t>нец поступает в кровеносное русло, вызывая свинцовое отравле</w:t>
      </w:r>
      <w:r w:rsidRPr="00D4013C">
        <w:rPr>
          <w:rFonts w:ascii="Times New Roman" w:eastAsia="Bookman Old Style" w:hAnsi="Times New Roman" w:cs="Times New Roman"/>
          <w:color w:val="000000"/>
          <w:sz w:val="24"/>
          <w:szCs w:val="24"/>
          <w:lang w:eastAsia="ru-RU" w:bidi="ru-RU"/>
        </w:rPr>
        <w:softHyphen/>
        <w:t>ние. По различным оценкам в результате отравления свинцом в Англии ежегодно погибало от 2700 до 3500 лебедей.</w:t>
      </w:r>
    </w:p>
    <w:p w:rsidR="00D4013C" w:rsidRPr="00D4013C" w:rsidRDefault="00D4013C" w:rsidP="00D4013C">
      <w:pPr>
        <w:widowControl w:val="0"/>
        <w:tabs>
          <w:tab w:val="right" w:leader="underscore" w:pos="2276"/>
          <w:tab w:val="right" w:pos="2641"/>
        </w:tabs>
        <w:spacing w:after="0" w:line="200" w:lineRule="exact"/>
        <w:ind w:left="20"/>
        <w:jc w:val="both"/>
        <w:rPr>
          <w:rFonts w:ascii="Times New Roman" w:eastAsia="Franklin Gothic Heavy" w:hAnsi="Times New Roman" w:cs="Times New Roman"/>
          <w:b/>
          <w:color w:val="000000"/>
          <w:spacing w:val="30"/>
          <w:sz w:val="24"/>
          <w:szCs w:val="24"/>
          <w:lang w:eastAsia="ru-RU" w:bidi="ru-RU"/>
        </w:rPr>
      </w:pPr>
    </w:p>
    <w:p w:rsidR="00D4013C" w:rsidRPr="00D4013C" w:rsidRDefault="00D4013C" w:rsidP="00D4013C">
      <w:pPr>
        <w:widowControl w:val="0"/>
        <w:tabs>
          <w:tab w:val="right" w:leader="underscore" w:pos="2276"/>
          <w:tab w:val="right" w:pos="2641"/>
        </w:tabs>
        <w:spacing w:after="0" w:line="200" w:lineRule="exact"/>
        <w:ind w:left="20"/>
        <w:jc w:val="both"/>
        <w:rPr>
          <w:rFonts w:ascii="Times New Roman" w:eastAsia="Franklin Gothic Heavy" w:hAnsi="Times New Roman" w:cs="Times New Roman"/>
          <w:b/>
          <w:color w:val="000000"/>
          <w:spacing w:val="30"/>
          <w:sz w:val="24"/>
          <w:szCs w:val="24"/>
          <w:lang w:eastAsia="ru-RU" w:bidi="ru-RU"/>
        </w:rPr>
      </w:pPr>
      <w:r w:rsidRPr="00D4013C">
        <w:rPr>
          <w:rFonts w:ascii="Times New Roman" w:eastAsia="Franklin Gothic Heavy" w:hAnsi="Times New Roman" w:cs="Times New Roman"/>
          <w:b/>
          <w:color w:val="000000"/>
          <w:spacing w:val="30"/>
          <w:sz w:val="24"/>
          <w:szCs w:val="24"/>
          <w:lang w:eastAsia="ru-RU" w:bidi="ru-RU"/>
        </w:rPr>
        <w:t xml:space="preserve">Задание </w:t>
      </w:r>
      <w:r w:rsidRPr="00D4013C">
        <w:rPr>
          <w:rFonts w:ascii="Times New Roman" w:eastAsia="Franklin Gothic Heavy" w:hAnsi="Times New Roman" w:cs="Times New Roman"/>
          <w:b/>
          <w:color w:val="000000"/>
          <w:spacing w:val="20"/>
          <w:sz w:val="24"/>
          <w:szCs w:val="24"/>
          <w:lang w:eastAsia="ru-RU" w:bidi="ru-RU"/>
        </w:rPr>
        <w:t>2</w:t>
      </w:r>
    </w:p>
    <w:p w:rsidR="00D4013C" w:rsidRPr="00D4013C" w:rsidRDefault="00D4013C" w:rsidP="00D4013C">
      <w:pPr>
        <w:widowControl w:val="0"/>
        <w:spacing w:after="0" w:line="235" w:lineRule="exact"/>
        <w:ind w:left="20" w:right="20"/>
        <w:jc w:val="both"/>
        <w:rPr>
          <w:rFonts w:ascii="Times New Roman" w:eastAsia="Bookman Old Style" w:hAnsi="Times New Roman" w:cs="Times New Roman"/>
          <w:color w:val="000000"/>
          <w:sz w:val="24"/>
          <w:szCs w:val="24"/>
          <w:lang w:eastAsia="ru-RU" w:bidi="ru-RU"/>
        </w:rPr>
      </w:pPr>
      <w:r w:rsidRPr="00D4013C">
        <w:rPr>
          <w:rFonts w:ascii="Times New Roman" w:eastAsia="Bookman Old Style" w:hAnsi="Times New Roman" w:cs="Times New Roman"/>
          <w:color w:val="000000"/>
          <w:sz w:val="24"/>
          <w:szCs w:val="24"/>
          <w:lang w:eastAsia="ru-RU" w:bidi="ru-RU"/>
        </w:rPr>
        <w:t>Элементы, перечисленные ниже, принадлежат к двум разным группам, если рассматривать их как минеральные ресурсы, необходимые живым организмам:</w:t>
      </w:r>
    </w:p>
    <w:p w:rsidR="00D4013C" w:rsidRPr="00D4013C" w:rsidRDefault="00D4013C" w:rsidP="00D4013C">
      <w:pPr>
        <w:widowControl w:val="0"/>
        <w:spacing w:after="0" w:line="235" w:lineRule="exact"/>
        <w:ind w:left="20" w:firstLine="340"/>
        <w:jc w:val="both"/>
        <w:rPr>
          <w:rFonts w:ascii="Times New Roman" w:eastAsia="Bookman Old Style" w:hAnsi="Times New Roman" w:cs="Times New Roman"/>
          <w:color w:val="000000"/>
          <w:sz w:val="24"/>
          <w:szCs w:val="24"/>
          <w:lang w:eastAsia="ru-RU" w:bidi="ru-RU"/>
        </w:rPr>
      </w:pPr>
      <w:r w:rsidRPr="00D4013C">
        <w:rPr>
          <w:rFonts w:ascii="Times New Roman" w:eastAsia="Bookman Old Style" w:hAnsi="Times New Roman" w:cs="Times New Roman"/>
          <w:color w:val="000000"/>
          <w:sz w:val="24"/>
          <w:szCs w:val="24"/>
          <w:lang w:val="en-US" w:bidi="en-US"/>
        </w:rPr>
        <w:t>N</w:t>
      </w:r>
      <w:r w:rsidRPr="00D4013C">
        <w:rPr>
          <w:rFonts w:ascii="Times New Roman" w:eastAsia="Bookman Old Style" w:hAnsi="Times New Roman" w:cs="Times New Roman"/>
          <w:color w:val="000000"/>
          <w:sz w:val="24"/>
          <w:szCs w:val="24"/>
          <w:lang w:bidi="en-US"/>
        </w:rPr>
        <w:t xml:space="preserve">, </w:t>
      </w:r>
      <w:r w:rsidRPr="00D4013C">
        <w:rPr>
          <w:rFonts w:ascii="Times New Roman" w:eastAsia="Bookman Old Style" w:hAnsi="Times New Roman" w:cs="Times New Roman"/>
          <w:color w:val="000000"/>
          <w:sz w:val="24"/>
          <w:szCs w:val="24"/>
          <w:lang w:val="en-US" w:bidi="en-US"/>
        </w:rPr>
        <w:t>Mn</w:t>
      </w:r>
      <w:r w:rsidRPr="00D4013C">
        <w:rPr>
          <w:rFonts w:ascii="Times New Roman" w:eastAsia="Bookman Old Style" w:hAnsi="Times New Roman" w:cs="Times New Roman"/>
          <w:color w:val="000000"/>
          <w:sz w:val="24"/>
          <w:szCs w:val="24"/>
          <w:lang w:bidi="en-US"/>
        </w:rPr>
        <w:t xml:space="preserve">, </w:t>
      </w:r>
      <w:r w:rsidRPr="00D4013C">
        <w:rPr>
          <w:rFonts w:ascii="Times New Roman" w:eastAsia="Bookman Old Style" w:hAnsi="Times New Roman" w:cs="Times New Roman"/>
          <w:color w:val="000000"/>
          <w:sz w:val="24"/>
          <w:szCs w:val="24"/>
          <w:lang w:eastAsia="ru-RU" w:bidi="ru-RU"/>
        </w:rPr>
        <w:t xml:space="preserve">Р, </w:t>
      </w:r>
      <w:r w:rsidRPr="00D4013C">
        <w:rPr>
          <w:rFonts w:ascii="Times New Roman" w:eastAsia="Bookman Old Style" w:hAnsi="Times New Roman" w:cs="Times New Roman"/>
          <w:color w:val="000000"/>
          <w:sz w:val="24"/>
          <w:szCs w:val="24"/>
          <w:lang w:val="en-US" w:bidi="en-US"/>
        </w:rPr>
        <w:t>S</w:t>
      </w:r>
      <w:r w:rsidRPr="00D4013C">
        <w:rPr>
          <w:rFonts w:ascii="Times New Roman" w:eastAsia="Bookman Old Style" w:hAnsi="Times New Roman" w:cs="Times New Roman"/>
          <w:color w:val="000000"/>
          <w:sz w:val="24"/>
          <w:szCs w:val="24"/>
          <w:lang w:bidi="en-US"/>
        </w:rPr>
        <w:t xml:space="preserve">, </w:t>
      </w:r>
      <w:r w:rsidRPr="00D4013C">
        <w:rPr>
          <w:rFonts w:ascii="Times New Roman" w:eastAsia="Bookman Old Style" w:hAnsi="Times New Roman" w:cs="Times New Roman"/>
          <w:color w:val="000000"/>
          <w:sz w:val="24"/>
          <w:szCs w:val="24"/>
          <w:lang w:val="en-US" w:bidi="en-US"/>
        </w:rPr>
        <w:t>Zn</w:t>
      </w:r>
      <w:r w:rsidRPr="00D4013C">
        <w:rPr>
          <w:rFonts w:ascii="Times New Roman" w:eastAsia="Bookman Old Style" w:hAnsi="Times New Roman" w:cs="Times New Roman"/>
          <w:color w:val="000000"/>
          <w:sz w:val="24"/>
          <w:szCs w:val="24"/>
          <w:lang w:bidi="en-US"/>
        </w:rPr>
        <w:t xml:space="preserve">, </w:t>
      </w:r>
      <w:r w:rsidRPr="00D4013C">
        <w:rPr>
          <w:rFonts w:ascii="Times New Roman" w:eastAsia="Bookman Old Style" w:hAnsi="Times New Roman" w:cs="Times New Roman"/>
          <w:color w:val="000000"/>
          <w:sz w:val="24"/>
          <w:szCs w:val="24"/>
          <w:lang w:eastAsia="ru-RU" w:bidi="ru-RU"/>
        </w:rPr>
        <w:t>К, Са, С</w:t>
      </w:r>
      <w:r w:rsidRPr="00D4013C">
        <w:rPr>
          <w:rFonts w:ascii="Times New Roman" w:eastAsia="Bookman Old Style" w:hAnsi="Times New Roman" w:cs="Times New Roman"/>
          <w:color w:val="000000"/>
          <w:sz w:val="24"/>
          <w:szCs w:val="24"/>
          <w:lang w:val="en-US" w:eastAsia="ru-RU" w:bidi="ru-RU"/>
        </w:rPr>
        <w:t>u</w:t>
      </w:r>
      <w:r w:rsidRPr="00D4013C">
        <w:rPr>
          <w:rFonts w:ascii="Times New Roman" w:eastAsia="Bookman Old Style" w:hAnsi="Times New Roman" w:cs="Times New Roman"/>
          <w:color w:val="000000"/>
          <w:sz w:val="24"/>
          <w:szCs w:val="24"/>
          <w:lang w:eastAsia="ru-RU" w:bidi="ru-RU"/>
        </w:rPr>
        <w:t xml:space="preserve">, </w:t>
      </w:r>
      <w:r w:rsidRPr="00D4013C">
        <w:rPr>
          <w:rFonts w:ascii="Times New Roman" w:eastAsia="Bookman Old Style" w:hAnsi="Times New Roman" w:cs="Times New Roman"/>
          <w:color w:val="000000"/>
          <w:sz w:val="24"/>
          <w:szCs w:val="24"/>
          <w:lang w:val="en-US" w:bidi="en-US"/>
        </w:rPr>
        <w:t>Mg</w:t>
      </w:r>
      <w:r w:rsidRPr="00D4013C">
        <w:rPr>
          <w:rFonts w:ascii="Times New Roman" w:eastAsia="Bookman Old Style" w:hAnsi="Times New Roman" w:cs="Times New Roman"/>
          <w:color w:val="000000"/>
          <w:sz w:val="24"/>
          <w:szCs w:val="24"/>
          <w:lang w:bidi="en-US"/>
        </w:rPr>
        <w:t xml:space="preserve">, </w:t>
      </w:r>
      <w:r w:rsidRPr="00D4013C">
        <w:rPr>
          <w:rFonts w:ascii="Times New Roman" w:eastAsia="Bookman Old Style" w:hAnsi="Times New Roman" w:cs="Times New Roman"/>
          <w:color w:val="000000"/>
          <w:sz w:val="24"/>
          <w:szCs w:val="24"/>
          <w:lang w:eastAsia="ru-RU" w:bidi="ru-RU"/>
        </w:rPr>
        <w:t xml:space="preserve">В, </w:t>
      </w:r>
      <w:r w:rsidRPr="00D4013C">
        <w:rPr>
          <w:rFonts w:ascii="Times New Roman" w:eastAsia="Bookman Old Style" w:hAnsi="Times New Roman" w:cs="Times New Roman"/>
          <w:color w:val="000000"/>
          <w:sz w:val="24"/>
          <w:szCs w:val="24"/>
          <w:lang w:val="en-US" w:bidi="en-US"/>
        </w:rPr>
        <w:t>Fe</w:t>
      </w:r>
    </w:p>
    <w:p w:rsidR="00D4013C" w:rsidRPr="00D4013C" w:rsidRDefault="00D4013C" w:rsidP="00D4013C">
      <w:pPr>
        <w:spacing w:after="0"/>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eastAsia="ru-RU" w:bidi="ru-RU"/>
        </w:rPr>
        <w:t>Назовите эти группы. Какие химические элементы из данно</w:t>
      </w:r>
      <w:r w:rsidRPr="00D4013C">
        <w:rPr>
          <w:rFonts w:ascii="Times New Roman" w:eastAsia="Courier New" w:hAnsi="Times New Roman" w:cs="Times New Roman"/>
          <w:color w:val="000000"/>
          <w:sz w:val="24"/>
          <w:szCs w:val="24"/>
          <w:lang w:eastAsia="ru-RU" w:bidi="ru-RU"/>
        </w:rPr>
        <w:softHyphen/>
        <w:t>го списка к ним относятся?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Направление поиска. Выясните, в каких количествах необхо</w:t>
      </w:r>
      <w:r w:rsidRPr="00D4013C">
        <w:rPr>
          <w:rFonts w:ascii="Times New Roman" w:eastAsia="Times New Roman" w:hAnsi="Times New Roman" w:cs="Times New Roman"/>
          <w:color w:val="000000"/>
          <w:sz w:val="24"/>
          <w:szCs w:val="24"/>
          <w:lang w:eastAsia="ru-RU"/>
        </w:rPr>
        <w:softHyphen/>
        <w:t>димы эти элементы живым организмам.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Ответ. Эти группы составляют так называемые макробиогенные элементы, необходимые в сравнительно больших количест</w:t>
      </w:r>
      <w:r w:rsidRPr="00D4013C">
        <w:rPr>
          <w:rFonts w:ascii="Times New Roman" w:eastAsia="Times New Roman" w:hAnsi="Times New Roman" w:cs="Times New Roman"/>
          <w:color w:val="000000"/>
          <w:sz w:val="24"/>
          <w:szCs w:val="24"/>
          <w:lang w:eastAsia="ru-RU"/>
        </w:rPr>
        <w:softHyphen/>
        <w:t xml:space="preserve">вах, — </w:t>
      </w:r>
      <w:r w:rsidRPr="00D4013C">
        <w:rPr>
          <w:rFonts w:ascii="Times New Roman" w:eastAsia="Times New Roman" w:hAnsi="Times New Roman" w:cs="Times New Roman"/>
          <w:color w:val="000000"/>
          <w:sz w:val="24"/>
          <w:szCs w:val="24"/>
          <w:lang w:val="en-US"/>
        </w:rPr>
        <w:t>N</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 xml:space="preserve">Р, </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 xml:space="preserve">К, Са, </w:t>
      </w:r>
      <w:r w:rsidRPr="00D4013C">
        <w:rPr>
          <w:rFonts w:ascii="Times New Roman" w:eastAsia="Times New Roman" w:hAnsi="Times New Roman" w:cs="Times New Roman"/>
          <w:color w:val="000000"/>
          <w:sz w:val="24"/>
          <w:szCs w:val="24"/>
          <w:lang w:val="en-US"/>
        </w:rPr>
        <w:t>Mg</w:t>
      </w:r>
      <w:r w:rsidRPr="00D4013C">
        <w:rPr>
          <w:rFonts w:ascii="Times New Roman" w:eastAsia="Times New Roman" w:hAnsi="Times New Roman" w:cs="Times New Roman"/>
          <w:color w:val="000000"/>
          <w:sz w:val="24"/>
          <w:szCs w:val="24"/>
          <w:lang w:eastAsia="ru-RU"/>
        </w:rPr>
        <w:t xml:space="preserve">и микробиогенные элементы — </w:t>
      </w:r>
      <w:r w:rsidRPr="00D4013C">
        <w:rPr>
          <w:rFonts w:ascii="Times New Roman" w:eastAsia="Times New Roman" w:hAnsi="Times New Roman" w:cs="Times New Roman"/>
          <w:color w:val="000000"/>
          <w:sz w:val="24"/>
          <w:szCs w:val="24"/>
          <w:lang w:val="en-US"/>
        </w:rPr>
        <w:t>Mn</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val="en-US"/>
        </w:rPr>
        <w:t>Zn</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С</w:t>
      </w:r>
      <w:r w:rsidRPr="00D4013C">
        <w:rPr>
          <w:rFonts w:ascii="Times New Roman" w:eastAsia="Times New Roman" w:hAnsi="Times New Roman" w:cs="Times New Roman"/>
          <w:color w:val="000000"/>
          <w:sz w:val="24"/>
          <w:szCs w:val="24"/>
          <w:lang w:val="en-US" w:eastAsia="ru-RU"/>
        </w:rPr>
        <w:t>u</w:t>
      </w:r>
      <w:r w:rsidRPr="00D4013C">
        <w:rPr>
          <w:rFonts w:ascii="Times New Roman" w:eastAsia="Times New Roman" w:hAnsi="Times New Roman" w:cs="Times New Roman"/>
          <w:color w:val="000000"/>
          <w:sz w:val="24"/>
          <w:szCs w:val="24"/>
          <w:lang w:eastAsia="ru-RU"/>
        </w:rPr>
        <w:t xml:space="preserve">, </w:t>
      </w:r>
      <w:r w:rsidRPr="00D4013C">
        <w:rPr>
          <w:rFonts w:ascii="Times New Roman" w:eastAsia="Times New Roman" w:hAnsi="Times New Roman" w:cs="Times New Roman"/>
          <w:color w:val="000000"/>
          <w:sz w:val="24"/>
          <w:szCs w:val="24"/>
          <w:lang w:val="en-US"/>
        </w:rPr>
        <w:t>Fe</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В.</w:t>
      </w:r>
    </w:p>
    <w:p w:rsidR="00D4013C" w:rsidRPr="00D4013C" w:rsidRDefault="00D4013C" w:rsidP="00D4013C">
      <w:pPr>
        <w:spacing w:after="0" w:line="240" w:lineRule="auto"/>
        <w:rPr>
          <w:rFonts w:ascii="Times New Roman" w:eastAsia="Times New Roman" w:hAnsi="Times New Roman" w:cs="Times New Roman"/>
          <w:color w:val="000000"/>
          <w:spacing w:val="20"/>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20"/>
          <w:sz w:val="24"/>
          <w:szCs w:val="24"/>
          <w:lang w:eastAsia="ru-RU"/>
        </w:rPr>
        <w:t xml:space="preserve">Задание </w:t>
      </w:r>
      <w:r w:rsidRPr="00D4013C">
        <w:rPr>
          <w:rFonts w:ascii="Times New Roman" w:eastAsia="Times New Roman" w:hAnsi="Times New Roman" w:cs="Times New Roman"/>
          <w:b/>
          <w:color w:val="000000"/>
          <w:spacing w:val="30"/>
          <w:sz w:val="24"/>
          <w:szCs w:val="24"/>
          <w:lang w:eastAsia="ru-RU"/>
        </w:rPr>
        <w:t>3</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Среди людей, чей профессиональный риск связан с возможностью ртутного отравления, называют химиков, мед</w:t>
      </w:r>
      <w:r w:rsidRPr="00D4013C">
        <w:rPr>
          <w:rFonts w:ascii="Times New Roman" w:eastAsia="Times New Roman" w:hAnsi="Times New Roman" w:cs="Times New Roman"/>
          <w:color w:val="000000"/>
          <w:sz w:val="24"/>
          <w:szCs w:val="24"/>
          <w:lang w:eastAsia="ru-RU"/>
        </w:rPr>
        <w:softHyphen/>
        <w:t>сестер и золотоискателей — представителей столь непохожих друг на друга профессий. Выясните, в каких же случаях может произойти ртутное отравление этих людей?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Направление поиска. Уточните, в каких целях используются ртуть или ее соединения в медицине, в некоторых химических процессах и при добыче золота. Кстати, еще алхимики с помо</w:t>
      </w:r>
      <w:r w:rsidRPr="00D4013C">
        <w:rPr>
          <w:rFonts w:ascii="Times New Roman" w:eastAsia="Times New Roman" w:hAnsi="Times New Roman" w:cs="Times New Roman"/>
          <w:color w:val="000000"/>
          <w:sz w:val="24"/>
          <w:szCs w:val="24"/>
          <w:lang w:eastAsia="ru-RU"/>
        </w:rPr>
        <w:softHyphen/>
        <w:t>щью ртути пытались извлечь частички золота из породы.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Ответ. Работа представителей всех этих профессий так или иначе связана с ртутью. С медперсоналом все понятно: ртутные термометры имеют обыкновение разбиваться, при этом ртуть рас</w:t>
      </w:r>
      <w:r w:rsidRPr="00D4013C">
        <w:rPr>
          <w:rFonts w:ascii="Times New Roman" w:eastAsia="Times New Roman" w:hAnsi="Times New Roman" w:cs="Times New Roman"/>
          <w:color w:val="000000"/>
          <w:sz w:val="24"/>
          <w:szCs w:val="24"/>
          <w:lang w:eastAsia="ru-RU"/>
        </w:rPr>
        <w:softHyphen/>
        <w:t>сыпается на мелкие шарики, которые могут закатиться в щели в по</w:t>
      </w:r>
      <w:r w:rsidRPr="00D4013C">
        <w:rPr>
          <w:rFonts w:ascii="Times New Roman" w:eastAsia="Times New Roman" w:hAnsi="Times New Roman" w:cs="Times New Roman"/>
          <w:color w:val="000000"/>
          <w:sz w:val="24"/>
          <w:szCs w:val="24"/>
          <w:lang w:eastAsia="ru-RU"/>
        </w:rPr>
        <w:softHyphen/>
        <w:t>лу. Именно испаряющаяся ртуть (пары) и представляет опасность не только для медицинских работников, но и для пациентов.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 многих химических производствах ртуть служит катализа</w:t>
      </w:r>
      <w:r w:rsidRPr="00D4013C">
        <w:rPr>
          <w:rFonts w:ascii="Times New Roman" w:eastAsia="Times New Roman" w:hAnsi="Times New Roman" w:cs="Times New Roman"/>
          <w:color w:val="000000"/>
          <w:sz w:val="24"/>
          <w:szCs w:val="24"/>
          <w:lang w:eastAsia="ru-RU"/>
        </w:rPr>
        <w:softHyphen/>
        <w:t>тором, особенно при производстве полихлорвинилов.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Золотоискатели (вслед за алхимиками) издавна использовали ртуть для извлечения пылевидных частиц золота из породы, ко</w:t>
      </w:r>
      <w:r w:rsidRPr="00D4013C">
        <w:rPr>
          <w:rFonts w:ascii="Times New Roman" w:eastAsia="Times New Roman" w:hAnsi="Times New Roman" w:cs="Times New Roman"/>
          <w:color w:val="000000"/>
          <w:sz w:val="24"/>
          <w:szCs w:val="24"/>
          <w:lang w:eastAsia="ru-RU"/>
        </w:rPr>
        <w:softHyphen/>
        <w:t>торая прошла глубокую механическую промывку в колоде и лот</w:t>
      </w:r>
      <w:r w:rsidRPr="00D4013C">
        <w:rPr>
          <w:rFonts w:ascii="Times New Roman" w:eastAsia="Times New Roman" w:hAnsi="Times New Roman" w:cs="Times New Roman"/>
          <w:color w:val="000000"/>
          <w:sz w:val="24"/>
          <w:szCs w:val="24"/>
          <w:lang w:eastAsia="ru-RU"/>
        </w:rPr>
        <w:softHyphen/>
        <w:t>ке. Ртуть захватывает мелкие золотые частицы, образуя с ними амальгаму, которую потом вываривают. При этом пары ртути испаряются и могут вызвать серьезное отравление.</w:t>
      </w:r>
    </w:p>
    <w:p w:rsidR="00D4013C" w:rsidRPr="00D4013C" w:rsidRDefault="00D4013C" w:rsidP="00D4013C">
      <w:pPr>
        <w:spacing w:after="0" w:line="240" w:lineRule="auto"/>
        <w:rPr>
          <w:rFonts w:ascii="Times New Roman" w:eastAsia="Times New Roman" w:hAnsi="Times New Roman" w:cs="Times New Roman"/>
          <w:color w:val="000000"/>
          <w:spacing w:val="20"/>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20"/>
          <w:sz w:val="24"/>
          <w:szCs w:val="24"/>
          <w:lang w:eastAsia="ru-RU"/>
        </w:rPr>
        <w:t xml:space="preserve">Задание </w:t>
      </w:r>
      <w:r w:rsidRPr="00D4013C">
        <w:rPr>
          <w:rFonts w:ascii="Times New Roman" w:eastAsia="Times New Roman" w:hAnsi="Times New Roman" w:cs="Times New Roman"/>
          <w:b/>
          <w:color w:val="000000"/>
          <w:spacing w:val="30"/>
          <w:sz w:val="24"/>
          <w:szCs w:val="24"/>
          <w:lang w:eastAsia="ru-RU"/>
        </w:rPr>
        <w:t>4</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На выпускаемых в последние годы известными фирмами электрических батарейках (элементах питания) часто можно увидеть надпись: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Cdfree</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(без кадмия). Чем вызвана необходимость появления такой надписи и каковы источники поступления кадмия в окружающую среду?</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Направление поиска. Для ответа на вопрос необходимо выяс</w:t>
      </w:r>
      <w:r w:rsidRPr="00D4013C">
        <w:rPr>
          <w:rFonts w:ascii="Times New Roman" w:eastAsia="Times New Roman" w:hAnsi="Times New Roman" w:cs="Times New Roman"/>
          <w:color w:val="000000"/>
          <w:sz w:val="24"/>
          <w:szCs w:val="24"/>
          <w:lang w:eastAsia="ru-RU"/>
        </w:rPr>
        <w:softHyphen/>
        <w:t>нить, каким образом кадмий влияет на живые организмы (вос</w:t>
      </w:r>
      <w:r w:rsidRPr="00D4013C">
        <w:rPr>
          <w:rFonts w:ascii="Times New Roman" w:eastAsia="Times New Roman" w:hAnsi="Times New Roman" w:cs="Times New Roman"/>
          <w:color w:val="000000"/>
          <w:sz w:val="24"/>
          <w:szCs w:val="24"/>
          <w:lang w:eastAsia="ru-RU"/>
        </w:rPr>
        <w:softHyphen/>
        <w:t>пользуйтесь для этой цели медицинскими справочниками по токсикологии), а также определить источники поступления кад</w:t>
      </w:r>
      <w:r w:rsidRPr="00D4013C">
        <w:rPr>
          <w:rFonts w:ascii="Times New Roman" w:eastAsia="Times New Roman" w:hAnsi="Times New Roman" w:cs="Times New Roman"/>
          <w:color w:val="000000"/>
          <w:sz w:val="24"/>
          <w:szCs w:val="24"/>
          <w:lang w:eastAsia="ru-RU"/>
        </w:rPr>
        <w:softHyphen/>
        <w:t>мия в окружающую среду.</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Ответ. Таким образом фирмы отвечают на возросшие эко</w:t>
      </w:r>
      <w:r w:rsidRPr="00D4013C">
        <w:rPr>
          <w:rFonts w:ascii="Times New Roman" w:eastAsia="Times New Roman" w:hAnsi="Times New Roman" w:cs="Times New Roman"/>
          <w:color w:val="000000"/>
          <w:sz w:val="24"/>
          <w:szCs w:val="24"/>
          <w:lang w:eastAsia="ru-RU"/>
        </w:rPr>
        <w:softHyphen/>
        <w:t>логические требования к продукции, предъявляемые со стороны потенциальных потребителей. Как показывают последние ис</w:t>
      </w:r>
      <w:r w:rsidRPr="00D4013C">
        <w:rPr>
          <w:rFonts w:ascii="Times New Roman" w:eastAsia="Times New Roman" w:hAnsi="Times New Roman" w:cs="Times New Roman"/>
          <w:color w:val="000000"/>
          <w:sz w:val="24"/>
          <w:szCs w:val="24"/>
          <w:lang w:eastAsia="ru-RU"/>
        </w:rPr>
        <w:softHyphen/>
        <w:t>следования, кадмий является опаснейшим токсикантом окру</w:t>
      </w:r>
      <w:r w:rsidRPr="00D4013C">
        <w:rPr>
          <w:rFonts w:ascii="Times New Roman" w:eastAsia="Times New Roman" w:hAnsi="Times New Roman" w:cs="Times New Roman"/>
          <w:color w:val="000000"/>
          <w:sz w:val="24"/>
          <w:szCs w:val="24"/>
          <w:lang w:eastAsia="ru-RU"/>
        </w:rPr>
        <w:softHyphen/>
        <w:t>жающей среды. Кадмий опасен в любой форме: даже небольшие поглощенные дозы (порядка 30-40 мг) уже способны вызвать кадмиевое отравление (известное как болезнь «итаиитаи») с ха</w:t>
      </w:r>
      <w:r w:rsidRPr="00D4013C">
        <w:rPr>
          <w:rFonts w:ascii="Times New Roman" w:eastAsia="Times New Roman" w:hAnsi="Times New Roman" w:cs="Times New Roman"/>
          <w:color w:val="000000"/>
          <w:sz w:val="24"/>
          <w:szCs w:val="24"/>
          <w:lang w:eastAsia="ru-RU"/>
        </w:rPr>
        <w:softHyphen/>
        <w:t>рактерными синдромами — поражением почек и нервной систе</w:t>
      </w:r>
      <w:r w:rsidRPr="00D4013C">
        <w:rPr>
          <w:rFonts w:ascii="Times New Roman" w:eastAsia="Times New Roman" w:hAnsi="Times New Roman" w:cs="Times New Roman"/>
          <w:color w:val="000000"/>
          <w:sz w:val="24"/>
          <w:szCs w:val="24"/>
          <w:lang w:eastAsia="ru-RU"/>
        </w:rPr>
        <w:softHyphen/>
        <w:t>мы, нарушением функций половых органов, острыми болями в спине и ногах, нарушением функции легких.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Кадмий попадает в окружающую среду разнообразными путя</w:t>
      </w:r>
      <w:r w:rsidRPr="00D4013C">
        <w:rPr>
          <w:rFonts w:ascii="Times New Roman" w:eastAsia="Times New Roman" w:hAnsi="Times New Roman" w:cs="Times New Roman"/>
          <w:color w:val="000000"/>
          <w:sz w:val="24"/>
          <w:szCs w:val="24"/>
          <w:lang w:eastAsia="ru-RU"/>
        </w:rPr>
        <w:softHyphen/>
        <w:t>ми, поскольку используется весьма широко: в качестве присадки к сплавам; при нанесении гальванических покрытий; для получе</w:t>
      </w:r>
      <w:r w:rsidRPr="00D4013C">
        <w:rPr>
          <w:rFonts w:ascii="Times New Roman" w:eastAsia="Times New Roman" w:hAnsi="Times New Roman" w:cs="Times New Roman"/>
          <w:color w:val="000000"/>
          <w:sz w:val="24"/>
          <w:szCs w:val="24"/>
          <w:lang w:eastAsia="ru-RU"/>
        </w:rPr>
        <w:softHyphen/>
        <w:t>ния кадмиевых пигментов, нужных при производстве лаков, эма</w:t>
      </w:r>
      <w:r w:rsidRPr="00D4013C">
        <w:rPr>
          <w:rFonts w:ascii="Times New Roman" w:eastAsia="Times New Roman" w:hAnsi="Times New Roman" w:cs="Times New Roman"/>
          <w:color w:val="000000"/>
          <w:sz w:val="24"/>
          <w:szCs w:val="24"/>
          <w:lang w:eastAsia="ru-RU"/>
        </w:rPr>
        <w:softHyphen/>
        <w:t>лей и керамики; в качестве стабилизатора для пластмасс; содер</w:t>
      </w:r>
      <w:r w:rsidRPr="00D4013C">
        <w:rPr>
          <w:rFonts w:ascii="Times New Roman" w:eastAsia="Times New Roman" w:hAnsi="Times New Roman" w:cs="Times New Roman"/>
          <w:color w:val="000000"/>
          <w:sz w:val="24"/>
          <w:szCs w:val="24"/>
          <w:lang w:eastAsia="ru-RU"/>
        </w:rPr>
        <w:softHyphen/>
        <w:t>жится в мазуте и дизельном топливе.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результате при сжигании кадмийсодержащих отходов на мусоросжигательных заводах кадмий в составе дымовых газов попадает в окружающую среду.</w:t>
      </w:r>
    </w:p>
    <w:p w:rsidR="00D4013C" w:rsidRPr="00D4013C" w:rsidRDefault="00D4013C" w:rsidP="00D4013C">
      <w:pPr>
        <w:spacing w:after="0" w:line="240" w:lineRule="auto"/>
        <w:rPr>
          <w:rFonts w:ascii="Times New Roman" w:eastAsia="Times New Roman" w:hAnsi="Times New Roman" w:cs="Times New Roman"/>
          <w:color w:val="000000"/>
          <w:spacing w:val="30"/>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30"/>
          <w:sz w:val="24"/>
          <w:szCs w:val="24"/>
          <w:lang w:eastAsia="ru-RU"/>
        </w:rPr>
        <w:t>Задание</w:t>
      </w:r>
      <w:r w:rsidRPr="00D4013C">
        <w:rPr>
          <w:rFonts w:ascii="Times New Roman" w:eastAsia="Times New Roman" w:hAnsi="Times New Roman" w:cs="Times New Roman"/>
          <w:b/>
          <w:color w:val="000000"/>
          <w:spacing w:val="30"/>
          <w:sz w:val="24"/>
          <w:szCs w:val="24"/>
          <w:lang w:eastAsia="ru-RU"/>
        </w:rPr>
        <w:tab/>
      </w:r>
      <w:r w:rsidRPr="00D4013C">
        <w:rPr>
          <w:rFonts w:ascii="Times New Roman" w:eastAsia="Times New Roman" w:hAnsi="Times New Roman" w:cs="Times New Roman"/>
          <w:b/>
          <w:color w:val="000000"/>
          <w:spacing w:val="20"/>
          <w:sz w:val="24"/>
          <w:szCs w:val="24"/>
          <w:lang w:eastAsia="ru-RU"/>
        </w:rPr>
        <w:t>5</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 профессиям, где доля риска намного превыша</w:t>
      </w:r>
      <w:r w:rsidRPr="00D4013C">
        <w:rPr>
          <w:rFonts w:ascii="Times New Roman" w:eastAsia="Times New Roman" w:hAnsi="Times New Roman" w:cs="Times New Roman"/>
          <w:color w:val="000000"/>
          <w:sz w:val="24"/>
          <w:szCs w:val="24"/>
          <w:lang w:eastAsia="ru-RU"/>
        </w:rPr>
        <w:softHyphen/>
        <w:t>ет среднестатистическую, принято относить, например, такие, которые связаны с космонавтикой или службой в отряде мили</w:t>
      </w:r>
      <w:r w:rsidRPr="00D4013C">
        <w:rPr>
          <w:rFonts w:ascii="Times New Roman" w:eastAsia="Times New Roman" w:hAnsi="Times New Roman" w:cs="Times New Roman"/>
          <w:color w:val="000000"/>
          <w:sz w:val="24"/>
          <w:szCs w:val="24"/>
          <w:lang w:eastAsia="ru-RU"/>
        </w:rPr>
        <w:softHyphen/>
      </w:r>
      <w:r w:rsidRPr="00D4013C">
        <w:rPr>
          <w:rFonts w:ascii="Times New Roman" w:eastAsia="Times New Roman" w:hAnsi="Times New Roman" w:cs="Times New Roman"/>
          <w:color w:val="000000"/>
          <w:sz w:val="24"/>
          <w:szCs w:val="24"/>
          <w:lang w:eastAsia="ru-RU"/>
        </w:rPr>
        <w:lastRenderedPageBreak/>
        <w:t>ции особого назначения. Однако статистика неумолимо свиде</w:t>
      </w:r>
      <w:r w:rsidRPr="00D4013C">
        <w:rPr>
          <w:rFonts w:ascii="Times New Roman" w:eastAsia="Times New Roman" w:hAnsi="Times New Roman" w:cs="Times New Roman"/>
          <w:color w:val="000000"/>
          <w:sz w:val="24"/>
          <w:szCs w:val="24"/>
          <w:lang w:eastAsia="ru-RU"/>
        </w:rPr>
        <w:softHyphen/>
        <w:t>тельствует, что и самые обычные профессии, относящиеся к производству, несут в себе определенный риск, связанный с производимыми или получаемыми в ходе различных техно</w:t>
      </w:r>
      <w:r w:rsidRPr="00D4013C">
        <w:rPr>
          <w:rFonts w:ascii="Times New Roman" w:eastAsia="Times New Roman" w:hAnsi="Times New Roman" w:cs="Times New Roman"/>
          <w:color w:val="000000"/>
          <w:sz w:val="24"/>
          <w:szCs w:val="24"/>
          <w:lang w:eastAsia="ru-RU"/>
        </w:rPr>
        <w:softHyphen/>
        <w:t>логических процессов веществами. Попытайтесь определить ис</w:t>
      </w:r>
      <w:r w:rsidRPr="00D4013C">
        <w:rPr>
          <w:rFonts w:ascii="Times New Roman" w:eastAsia="Times New Roman" w:hAnsi="Times New Roman" w:cs="Times New Roman"/>
          <w:color w:val="000000"/>
          <w:sz w:val="24"/>
          <w:szCs w:val="24"/>
          <w:lang w:eastAsia="ru-RU"/>
        </w:rPr>
        <w:softHyphen/>
        <w:t>точник риска в профессиях, связанных со следующими отрасля</w:t>
      </w:r>
      <w:r w:rsidRPr="00D4013C">
        <w:rPr>
          <w:rFonts w:ascii="Times New Roman" w:eastAsia="Times New Roman" w:hAnsi="Times New Roman" w:cs="Times New Roman"/>
          <w:color w:val="000000"/>
          <w:sz w:val="24"/>
          <w:szCs w:val="24"/>
          <w:lang w:eastAsia="ru-RU"/>
        </w:rPr>
        <w:softHyphen/>
        <w:t>ми промышленности:</w:t>
      </w:r>
    </w:p>
    <w:p w:rsidR="00D4013C" w:rsidRPr="00D4013C" w:rsidRDefault="00D4013C" w:rsidP="00D4013C">
      <w:pPr>
        <w:numPr>
          <w:ilvl w:val="0"/>
          <w:numId w:val="1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электротехническая;</w:t>
      </w:r>
    </w:p>
    <w:p w:rsidR="00D4013C" w:rsidRPr="00D4013C" w:rsidRDefault="00D4013C" w:rsidP="00D4013C">
      <w:pPr>
        <w:numPr>
          <w:ilvl w:val="0"/>
          <w:numId w:val="1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нефтеперерабатывающая и нефтехимическая;</w:t>
      </w:r>
    </w:p>
    <w:p w:rsidR="00D4013C" w:rsidRPr="00D4013C" w:rsidRDefault="00D4013C" w:rsidP="00D4013C">
      <w:pPr>
        <w:numPr>
          <w:ilvl w:val="0"/>
          <w:numId w:val="1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производство инструментов и научных приборов (точное машиностроение);</w:t>
      </w:r>
    </w:p>
    <w:p w:rsidR="00D4013C" w:rsidRPr="00D4013C" w:rsidRDefault="00D4013C" w:rsidP="00D4013C">
      <w:pPr>
        <w:numPr>
          <w:ilvl w:val="0"/>
          <w:numId w:val="1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транспорт.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Направление поиска. С помощью литературных источников постарайтесь определить, какие группы веществ и соединений используются в данных отраслях и каким образом эти вещества и соединения влияют на здоровье человека.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Ответ. Риск вышеперечисленных рабочих профессий в про</w:t>
      </w:r>
      <w:r w:rsidRPr="00D4013C">
        <w:rPr>
          <w:rFonts w:ascii="Times New Roman" w:eastAsia="Times New Roman" w:hAnsi="Times New Roman" w:cs="Times New Roman"/>
          <w:color w:val="000000"/>
          <w:sz w:val="24"/>
          <w:szCs w:val="24"/>
          <w:lang w:eastAsia="ru-RU"/>
        </w:rPr>
        <w:softHyphen/>
        <w:t>мышленности связан с группами веществ и соединений, которые широко используются в отраслях:</w:t>
      </w:r>
    </w:p>
    <w:p w:rsidR="00D4013C" w:rsidRPr="00D4013C" w:rsidRDefault="00D4013C" w:rsidP="00D4013C">
      <w:pPr>
        <w:numPr>
          <w:ilvl w:val="0"/>
          <w:numId w:val="1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электротехническая (свинец, ртуть, хлорпроизводные уг</w:t>
      </w:r>
      <w:r w:rsidRPr="00D4013C">
        <w:rPr>
          <w:rFonts w:ascii="Times New Roman" w:eastAsia="Times New Roman" w:hAnsi="Times New Roman" w:cs="Times New Roman"/>
          <w:color w:val="000000"/>
          <w:sz w:val="24"/>
          <w:szCs w:val="24"/>
          <w:lang w:eastAsia="ru-RU"/>
        </w:rPr>
        <w:softHyphen/>
        <w:t>леводородов, припои);</w:t>
      </w:r>
    </w:p>
    <w:p w:rsidR="00D4013C" w:rsidRPr="00D4013C" w:rsidRDefault="00D4013C" w:rsidP="00D4013C">
      <w:pPr>
        <w:numPr>
          <w:ilvl w:val="0"/>
          <w:numId w:val="1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нефтеперерабатывающая и нефтехимическая (бензол, нафталин, нефтяные смолы, метанол, хлорпроизводные углеводородов);</w:t>
      </w:r>
    </w:p>
    <w:p w:rsidR="00D4013C" w:rsidRPr="00D4013C" w:rsidRDefault="00D4013C" w:rsidP="00D4013C">
      <w:pPr>
        <w:numPr>
          <w:ilvl w:val="0"/>
          <w:numId w:val="1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производство инструментов и научных приборов (при</w:t>
      </w:r>
      <w:r w:rsidRPr="00D4013C">
        <w:rPr>
          <w:rFonts w:ascii="Times New Roman" w:eastAsia="Times New Roman" w:hAnsi="Times New Roman" w:cs="Times New Roman"/>
          <w:color w:val="000000"/>
          <w:sz w:val="24"/>
          <w:szCs w:val="24"/>
          <w:lang w:eastAsia="ru-RU"/>
        </w:rPr>
        <w:softHyphen/>
        <w:t>пои, асбест, талий);</w:t>
      </w:r>
    </w:p>
    <w:p w:rsidR="00D4013C" w:rsidRPr="00D4013C" w:rsidRDefault="00D4013C" w:rsidP="00D4013C">
      <w:pPr>
        <w:numPr>
          <w:ilvl w:val="0"/>
          <w:numId w:val="13"/>
        </w:num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транспорт (нефтепродукты, ртуть, мышьяк, свинец).</w:t>
      </w:r>
    </w:p>
    <w:p w:rsidR="00D4013C" w:rsidRPr="00D4013C" w:rsidRDefault="00D4013C" w:rsidP="00D4013C">
      <w:pPr>
        <w:spacing w:after="0" w:line="240" w:lineRule="auto"/>
        <w:rPr>
          <w:rFonts w:ascii="Times New Roman" w:eastAsia="Times New Roman" w:hAnsi="Times New Roman" w:cs="Times New Roman"/>
          <w:color w:val="000000"/>
          <w:spacing w:val="30"/>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30"/>
          <w:sz w:val="24"/>
          <w:szCs w:val="24"/>
          <w:lang w:eastAsia="ru-RU"/>
        </w:rPr>
        <w:t xml:space="preserve">Задание </w:t>
      </w:r>
      <w:r w:rsidRPr="00D4013C">
        <w:rPr>
          <w:rFonts w:ascii="Times New Roman" w:eastAsia="Times New Roman" w:hAnsi="Times New Roman" w:cs="Times New Roman"/>
          <w:b/>
          <w:color w:val="000000"/>
          <w:spacing w:val="20"/>
          <w:sz w:val="24"/>
          <w:szCs w:val="24"/>
          <w:lang w:eastAsia="ru-RU"/>
        </w:rPr>
        <w:t>6</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Преступник, чтобы скрыть следы преступления, сжег окровавленную одежду. Однако судебно-медицинская экс</w:t>
      </w:r>
      <w:r w:rsidRPr="00D4013C">
        <w:rPr>
          <w:rFonts w:ascii="Times New Roman" w:eastAsia="Times New Roman" w:hAnsi="Times New Roman" w:cs="Times New Roman"/>
          <w:color w:val="000000"/>
          <w:sz w:val="24"/>
          <w:szCs w:val="24"/>
          <w:lang w:eastAsia="ru-RU"/>
        </w:rPr>
        <w:softHyphen/>
        <w:t>пертиза на основании анализа пепла установила наличие крови на одежде. Каким образом?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Ответ. После сгорания в пепле остаются химические элемен</w:t>
      </w:r>
      <w:r w:rsidRPr="00D4013C">
        <w:rPr>
          <w:rFonts w:ascii="Times New Roman" w:eastAsia="Times New Roman" w:hAnsi="Times New Roman" w:cs="Times New Roman"/>
          <w:color w:val="000000"/>
          <w:sz w:val="24"/>
          <w:szCs w:val="24"/>
          <w:lang w:eastAsia="ru-RU"/>
        </w:rPr>
        <w:softHyphen/>
        <w:t>ты, входившие в состав сгоревшего объекта. Кровь отличается от любой ткани более высоким содержанием железа, входящего в состав гемоглобина. Если в пепле обнаружится повышенное со</w:t>
      </w:r>
      <w:r w:rsidRPr="00D4013C">
        <w:rPr>
          <w:rFonts w:ascii="Times New Roman" w:eastAsia="Times New Roman" w:hAnsi="Times New Roman" w:cs="Times New Roman"/>
          <w:color w:val="000000"/>
          <w:sz w:val="24"/>
          <w:szCs w:val="24"/>
          <w:lang w:eastAsia="ru-RU"/>
        </w:rPr>
        <w:softHyphen/>
        <w:t>держание железа, значит на одежде была кровь.</w:t>
      </w:r>
    </w:p>
    <w:p w:rsidR="00D4013C" w:rsidRPr="00D4013C" w:rsidRDefault="00D4013C" w:rsidP="00D4013C">
      <w:pPr>
        <w:spacing w:after="0" w:line="240" w:lineRule="auto"/>
        <w:rPr>
          <w:rFonts w:ascii="Times New Roman" w:eastAsia="Times New Roman" w:hAnsi="Times New Roman" w:cs="Times New Roman"/>
          <w:color w:val="000000"/>
          <w:spacing w:val="30"/>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30"/>
          <w:sz w:val="24"/>
          <w:szCs w:val="24"/>
          <w:lang w:eastAsia="ru-RU"/>
        </w:rPr>
        <w:t xml:space="preserve">Задание </w:t>
      </w:r>
      <w:r w:rsidRPr="00D4013C">
        <w:rPr>
          <w:rFonts w:ascii="Times New Roman" w:eastAsia="Times New Roman" w:hAnsi="Times New Roman" w:cs="Times New Roman"/>
          <w:b/>
          <w:color w:val="000000"/>
          <w:spacing w:val="20"/>
          <w:sz w:val="24"/>
          <w:szCs w:val="24"/>
          <w:lang w:eastAsia="ru-RU"/>
        </w:rPr>
        <w:t>7</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Сульфат бария используют в медицине в качестве рентгеноконтрастного, т. е. малопроницаемого для рентгенов</w:t>
      </w:r>
      <w:r w:rsidRPr="00D4013C">
        <w:rPr>
          <w:rFonts w:ascii="Times New Roman" w:eastAsia="Times New Roman" w:hAnsi="Times New Roman" w:cs="Times New Roman"/>
          <w:color w:val="000000"/>
          <w:sz w:val="24"/>
          <w:szCs w:val="24"/>
          <w:lang w:eastAsia="ru-RU"/>
        </w:rPr>
        <w:softHyphen/>
        <w:t>ских лучей, вещества. Его предлагают больному в виде суспен</w:t>
      </w:r>
      <w:r w:rsidRPr="00D4013C">
        <w:rPr>
          <w:rFonts w:ascii="Times New Roman" w:eastAsia="Times New Roman" w:hAnsi="Times New Roman" w:cs="Times New Roman"/>
          <w:color w:val="000000"/>
          <w:sz w:val="24"/>
          <w:szCs w:val="24"/>
          <w:lang w:eastAsia="ru-RU"/>
        </w:rPr>
        <w:softHyphen/>
        <w:t xml:space="preserve">зии. При рентгеноскопии </w:t>
      </w:r>
      <w:r w:rsidRPr="00D4013C">
        <w:rPr>
          <w:rFonts w:ascii="Times New Roman" w:eastAsia="Times New Roman" w:hAnsi="Times New Roman" w:cs="Times New Roman"/>
          <w:color w:val="000000"/>
          <w:sz w:val="24"/>
          <w:szCs w:val="24"/>
        </w:rPr>
        <w:t>Ва</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4</w:t>
      </w:r>
      <w:r w:rsidRPr="00D4013C">
        <w:rPr>
          <w:rFonts w:ascii="Times New Roman" w:eastAsia="Times New Roman" w:hAnsi="Times New Roman" w:cs="Times New Roman"/>
          <w:color w:val="000000"/>
          <w:sz w:val="24"/>
          <w:szCs w:val="24"/>
          <w:lang w:eastAsia="ru-RU"/>
        </w:rPr>
        <w:t>дает на экране четкое изображе</w:t>
      </w:r>
      <w:r w:rsidRPr="00D4013C">
        <w:rPr>
          <w:rFonts w:ascii="Times New Roman" w:eastAsia="Times New Roman" w:hAnsi="Times New Roman" w:cs="Times New Roman"/>
          <w:color w:val="000000"/>
          <w:sz w:val="24"/>
          <w:szCs w:val="24"/>
          <w:lang w:eastAsia="ru-RU"/>
        </w:rPr>
        <w:softHyphen/>
        <w:t>ние желудочно-кишечного тракта на фоне трудноразличимых внутренних органов. Сульфат бария считается безвредным, так как он нерастворим в воде. Но ион Ва</w:t>
      </w:r>
      <w:r w:rsidRPr="00D4013C">
        <w:rPr>
          <w:rFonts w:ascii="Times New Roman" w:eastAsia="Times New Roman" w:hAnsi="Times New Roman" w:cs="Times New Roman"/>
          <w:color w:val="000000"/>
          <w:sz w:val="24"/>
          <w:szCs w:val="24"/>
          <w:vertAlign w:val="superscript"/>
          <w:lang w:eastAsia="ru-RU"/>
        </w:rPr>
        <w:t>2+</w:t>
      </w:r>
      <w:r w:rsidRPr="00D4013C">
        <w:rPr>
          <w:rFonts w:ascii="Times New Roman" w:eastAsia="Times New Roman" w:hAnsi="Times New Roman" w:cs="Times New Roman"/>
          <w:color w:val="000000"/>
          <w:sz w:val="24"/>
          <w:szCs w:val="24"/>
          <w:lang w:eastAsia="ru-RU"/>
        </w:rPr>
        <w:t xml:space="preserve"> очень токсичен. Почему</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сульфате бария недопустимы примеси карбоната бария? Б ме</w:t>
      </w:r>
      <w:r w:rsidRPr="00D4013C">
        <w:rPr>
          <w:rFonts w:ascii="Times New Roman" w:eastAsia="Times New Roman" w:hAnsi="Times New Roman" w:cs="Times New Roman"/>
          <w:color w:val="000000"/>
          <w:sz w:val="24"/>
          <w:szCs w:val="24"/>
          <w:lang w:eastAsia="ru-RU"/>
        </w:rPr>
        <w:softHyphen/>
        <w:t>дицине известны случаи отравления сульфатом бария, если в нем присутствовали примеси карбоната бария. Как избежать такого случая?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Направление поиска. Подумайте, что произойдет с карбона</w:t>
      </w:r>
      <w:r w:rsidRPr="00D4013C">
        <w:rPr>
          <w:rFonts w:ascii="Times New Roman" w:eastAsia="Times New Roman" w:hAnsi="Times New Roman" w:cs="Times New Roman"/>
          <w:color w:val="000000"/>
          <w:sz w:val="24"/>
          <w:szCs w:val="24"/>
          <w:lang w:eastAsia="ru-RU"/>
        </w:rPr>
        <w:softHyphen/>
        <w:t>том бария в кислой среде желудка. Вероятно, для того чтобы из</w:t>
      </w:r>
      <w:r w:rsidRPr="00D4013C">
        <w:rPr>
          <w:rFonts w:ascii="Times New Roman" w:eastAsia="Times New Roman" w:hAnsi="Times New Roman" w:cs="Times New Roman"/>
          <w:color w:val="000000"/>
          <w:sz w:val="24"/>
          <w:szCs w:val="24"/>
          <w:lang w:eastAsia="ru-RU"/>
        </w:rPr>
        <w:softHyphen/>
        <w:t>бежать отравления, необходимо перевести все потенциально со</w:t>
      </w:r>
      <w:r w:rsidRPr="00D4013C">
        <w:rPr>
          <w:rFonts w:ascii="Times New Roman" w:eastAsia="Times New Roman" w:hAnsi="Times New Roman" w:cs="Times New Roman"/>
          <w:color w:val="000000"/>
          <w:sz w:val="24"/>
          <w:szCs w:val="24"/>
          <w:lang w:eastAsia="ru-RU"/>
        </w:rPr>
        <w:softHyphen/>
        <w:t>держащиеся примеси в сульфате бария в нерастворимый сульфат.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Ответ. Действительно, в водной суспензии сульфата бария недопустимы примеси карбоната, так как при попадании его в кислую среду желудка в результате реакции будет освобождать</w:t>
      </w:r>
      <w:r w:rsidRPr="00D4013C">
        <w:rPr>
          <w:rFonts w:ascii="Times New Roman" w:eastAsia="Times New Roman" w:hAnsi="Times New Roman" w:cs="Times New Roman"/>
          <w:color w:val="000000"/>
          <w:sz w:val="24"/>
          <w:szCs w:val="24"/>
          <w:lang w:eastAsia="ru-RU"/>
        </w:rPr>
        <w:softHyphen/>
        <w:t>ся ион Ва</w:t>
      </w:r>
      <w:r w:rsidRPr="00D4013C">
        <w:rPr>
          <w:rFonts w:ascii="Times New Roman" w:eastAsia="Times New Roman" w:hAnsi="Times New Roman" w:cs="Times New Roman"/>
          <w:color w:val="000000"/>
          <w:sz w:val="24"/>
          <w:szCs w:val="24"/>
          <w:vertAlign w:val="superscript"/>
          <w:lang w:eastAsia="ru-RU"/>
        </w:rPr>
        <w:t>2+</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ВаС0</w:t>
      </w:r>
      <w:r w:rsidRPr="00D4013C">
        <w:rPr>
          <w:rFonts w:ascii="Times New Roman" w:eastAsia="Times New Roman" w:hAnsi="Times New Roman" w:cs="Times New Roman"/>
          <w:color w:val="000000"/>
          <w:sz w:val="24"/>
          <w:szCs w:val="24"/>
          <w:vertAlign w:val="subscript"/>
          <w:lang w:eastAsia="ru-RU"/>
        </w:rPr>
        <w:t>3</w:t>
      </w:r>
      <w:r w:rsidRPr="00D4013C">
        <w:rPr>
          <w:rFonts w:ascii="Times New Roman" w:eastAsia="Times New Roman" w:hAnsi="Times New Roman" w:cs="Times New Roman"/>
          <w:color w:val="000000"/>
          <w:sz w:val="24"/>
          <w:szCs w:val="24"/>
          <w:lang w:eastAsia="ru-RU"/>
        </w:rPr>
        <w:t xml:space="preserve"> + 2Н</w:t>
      </w:r>
      <w:r w:rsidRPr="00D4013C">
        <w:rPr>
          <w:rFonts w:ascii="Times New Roman" w:eastAsia="Times New Roman" w:hAnsi="Times New Roman" w:cs="Times New Roman"/>
          <w:color w:val="000000"/>
          <w:sz w:val="24"/>
          <w:szCs w:val="24"/>
          <w:vertAlign w:val="superscript"/>
          <w:lang w:eastAsia="ru-RU"/>
        </w:rPr>
        <w:t>+</w:t>
      </w:r>
      <w:r w:rsidRPr="00D4013C">
        <w:rPr>
          <w:rFonts w:ascii="Times New Roman" w:eastAsia="Times New Roman" w:hAnsi="Times New Roman" w:cs="Times New Roman"/>
          <w:color w:val="000000"/>
          <w:sz w:val="24"/>
          <w:szCs w:val="24"/>
          <w:lang w:eastAsia="ru-RU"/>
        </w:rPr>
        <w:t xml:space="preserve"> → Ва</w:t>
      </w:r>
      <w:r w:rsidRPr="00D4013C">
        <w:rPr>
          <w:rFonts w:ascii="Times New Roman" w:eastAsia="Times New Roman" w:hAnsi="Times New Roman" w:cs="Times New Roman"/>
          <w:color w:val="000000"/>
          <w:sz w:val="24"/>
          <w:szCs w:val="24"/>
          <w:vertAlign w:val="superscript"/>
          <w:lang w:eastAsia="ru-RU"/>
        </w:rPr>
        <w:t>2+</w:t>
      </w:r>
      <w:r w:rsidRPr="00D4013C">
        <w:rPr>
          <w:rFonts w:ascii="Times New Roman" w:eastAsia="Times New Roman" w:hAnsi="Times New Roman" w:cs="Times New Roman"/>
          <w:color w:val="000000"/>
          <w:sz w:val="24"/>
          <w:szCs w:val="24"/>
          <w:lang w:eastAsia="ru-RU"/>
        </w:rPr>
        <w:t xml:space="preserve"> + 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 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Одним из способов избавления от нежелательных примесей может быть метод приготовления суспензии сульфата бария не на дистиллированной воде, а на сульфатных растворах (напри</w:t>
      </w:r>
      <w:r w:rsidRPr="00D4013C">
        <w:rPr>
          <w:rFonts w:ascii="Times New Roman" w:eastAsia="Times New Roman" w:hAnsi="Times New Roman" w:cs="Times New Roman"/>
          <w:color w:val="000000"/>
          <w:sz w:val="24"/>
          <w:szCs w:val="24"/>
          <w:lang w:eastAsia="ru-RU"/>
        </w:rPr>
        <w:softHyphen/>
        <w:t>мер, на основе сульфата натрия).</w:t>
      </w:r>
    </w:p>
    <w:p w:rsidR="00D4013C" w:rsidRPr="00D4013C" w:rsidRDefault="00D4013C" w:rsidP="00D4013C">
      <w:pPr>
        <w:spacing w:after="0" w:line="240" w:lineRule="auto"/>
        <w:rPr>
          <w:rFonts w:ascii="Times New Roman" w:eastAsia="Times New Roman" w:hAnsi="Times New Roman" w:cs="Times New Roman"/>
          <w:color w:val="000000"/>
          <w:spacing w:val="30"/>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30"/>
          <w:sz w:val="24"/>
          <w:szCs w:val="24"/>
          <w:lang w:eastAsia="ru-RU"/>
        </w:rPr>
        <w:t>Задание</w:t>
      </w:r>
      <w:r w:rsidRPr="00D4013C">
        <w:rPr>
          <w:rFonts w:ascii="Times New Roman" w:eastAsia="Times New Roman" w:hAnsi="Times New Roman" w:cs="Times New Roman"/>
          <w:b/>
          <w:color w:val="000000"/>
          <w:spacing w:val="30"/>
          <w:sz w:val="24"/>
          <w:szCs w:val="24"/>
          <w:lang w:eastAsia="ru-RU"/>
        </w:rPr>
        <w:tab/>
        <w:t>8</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Металлы, образованные элементами I и II групп Периодической системы химических элементов, имеют харак</w:t>
      </w:r>
      <w:r w:rsidRPr="00D4013C">
        <w:rPr>
          <w:rFonts w:ascii="Times New Roman" w:eastAsia="Times New Roman" w:hAnsi="Times New Roman" w:cs="Times New Roman"/>
          <w:color w:val="000000"/>
          <w:sz w:val="24"/>
          <w:szCs w:val="24"/>
          <w:lang w:eastAsia="ru-RU"/>
        </w:rPr>
        <w:softHyphen/>
        <w:t>терные реакции окрашивания пламени, которые используются в аналитических целях. Для анализа применяют платиновую проволочку, которую погружают в исследуемое вещество, а затем вносят в бесцветное пламя горелки. Кальций, например, вызыва</w:t>
      </w:r>
      <w:r w:rsidRPr="00D4013C">
        <w:rPr>
          <w:rFonts w:ascii="Times New Roman" w:eastAsia="Times New Roman" w:hAnsi="Times New Roman" w:cs="Times New Roman"/>
          <w:color w:val="000000"/>
          <w:sz w:val="24"/>
          <w:szCs w:val="24"/>
          <w:lang w:eastAsia="ru-RU"/>
        </w:rPr>
        <w:softHyphen/>
        <w:t xml:space="preserve">ет кирпично-красное окрашивание пламени. Но если в образце содержатся ионы </w:t>
      </w:r>
      <w:r w:rsidRPr="00D4013C">
        <w:rPr>
          <w:rFonts w:ascii="Times New Roman" w:eastAsia="Times New Roman" w:hAnsi="Times New Roman" w:cs="Times New Roman"/>
          <w:color w:val="000000"/>
          <w:sz w:val="24"/>
          <w:szCs w:val="24"/>
          <w:lang w:val="en-US"/>
        </w:rPr>
        <w:t>Na</w:t>
      </w:r>
      <w:r w:rsidRPr="00D4013C">
        <w:rPr>
          <w:rFonts w:ascii="Times New Roman" w:eastAsia="Times New Roman" w:hAnsi="Times New Roman" w:cs="Times New Roman"/>
          <w:color w:val="000000"/>
          <w:sz w:val="24"/>
          <w:szCs w:val="24"/>
          <w:vertAlign w:val="superscript"/>
        </w:rPr>
        <w:t>+</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даже в очень малых количествах, то пла</w:t>
      </w:r>
      <w:r w:rsidRPr="00D4013C">
        <w:rPr>
          <w:rFonts w:ascii="Times New Roman" w:eastAsia="Times New Roman" w:hAnsi="Times New Roman" w:cs="Times New Roman"/>
          <w:color w:val="000000"/>
          <w:sz w:val="24"/>
          <w:szCs w:val="24"/>
          <w:lang w:eastAsia="ru-RU"/>
        </w:rPr>
        <w:softHyphen/>
        <w:t>мя моментально окрашивается в желтый цвет и результаты ана</w:t>
      </w:r>
      <w:r w:rsidRPr="00D4013C">
        <w:rPr>
          <w:rFonts w:ascii="Times New Roman" w:eastAsia="Times New Roman" w:hAnsi="Times New Roman" w:cs="Times New Roman"/>
          <w:color w:val="000000"/>
          <w:sz w:val="24"/>
          <w:szCs w:val="24"/>
          <w:lang w:eastAsia="ru-RU"/>
        </w:rPr>
        <w:softHyphen/>
        <w:t>лиза существенно изменяются. Каким же образом нейтрализо</w:t>
      </w:r>
      <w:r w:rsidRPr="00D4013C">
        <w:rPr>
          <w:rFonts w:ascii="Times New Roman" w:eastAsia="Times New Roman" w:hAnsi="Times New Roman" w:cs="Times New Roman"/>
          <w:color w:val="000000"/>
          <w:sz w:val="24"/>
          <w:szCs w:val="24"/>
          <w:lang w:eastAsia="ru-RU"/>
        </w:rPr>
        <w:softHyphen/>
        <w:t>вать желтый цвет?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Направление поиска. Выясните, что собой представляют све</w:t>
      </w:r>
      <w:r w:rsidRPr="00D4013C">
        <w:rPr>
          <w:rFonts w:ascii="Times New Roman" w:eastAsia="Times New Roman" w:hAnsi="Times New Roman" w:cs="Times New Roman"/>
          <w:color w:val="000000"/>
          <w:sz w:val="24"/>
          <w:szCs w:val="24"/>
          <w:lang w:eastAsia="ru-RU"/>
        </w:rPr>
        <w:softHyphen/>
        <w:t>товые фильтры?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Ответ. Чтобы нейтрализовать желтый цвет, необходимо его пропустить через синее стекло, для изготовления которого ис</w:t>
      </w:r>
      <w:r w:rsidRPr="00D4013C">
        <w:rPr>
          <w:rFonts w:ascii="Times New Roman" w:eastAsia="Times New Roman" w:hAnsi="Times New Roman" w:cs="Times New Roman"/>
          <w:color w:val="000000"/>
          <w:sz w:val="24"/>
          <w:szCs w:val="24"/>
          <w:lang w:eastAsia="ru-RU"/>
        </w:rPr>
        <w:softHyphen/>
        <w:t>пользуют соли кобальта. Кобальтовые стекла можно использовать для анализа вещества в пламени даже в присутствии ионов натрия.</w:t>
      </w:r>
    </w:p>
    <w:p w:rsidR="00D4013C" w:rsidRPr="00D4013C" w:rsidRDefault="00D4013C" w:rsidP="00D4013C">
      <w:pPr>
        <w:spacing w:after="0" w:line="240" w:lineRule="auto"/>
        <w:rPr>
          <w:rFonts w:ascii="Times New Roman" w:eastAsia="Times New Roman" w:hAnsi="Times New Roman" w:cs="Times New Roman"/>
          <w:color w:val="000000"/>
          <w:spacing w:val="30"/>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30"/>
          <w:sz w:val="24"/>
          <w:szCs w:val="24"/>
          <w:lang w:eastAsia="ru-RU"/>
        </w:rPr>
        <w:t>Задание</w:t>
      </w:r>
      <w:r w:rsidRPr="00D4013C">
        <w:rPr>
          <w:rFonts w:ascii="Times New Roman" w:eastAsia="Times New Roman" w:hAnsi="Times New Roman" w:cs="Times New Roman"/>
          <w:b/>
          <w:color w:val="000000"/>
          <w:spacing w:val="30"/>
          <w:sz w:val="24"/>
          <w:szCs w:val="24"/>
          <w:lang w:eastAsia="ru-RU"/>
        </w:rPr>
        <w:tab/>
        <w:t>9</w:t>
      </w:r>
    </w:p>
    <w:p w:rsidR="00D4013C" w:rsidRPr="00D4013C" w:rsidRDefault="00D4013C" w:rsidP="00D4013C">
      <w:pPr>
        <w:spacing w:after="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 данным медицинского обследования населе</w:t>
      </w:r>
      <w:r w:rsidRPr="00D4013C">
        <w:rPr>
          <w:rFonts w:ascii="Times New Roman" w:eastAsia="Times New Roman" w:hAnsi="Times New Roman" w:cs="Times New Roman"/>
          <w:color w:val="000000"/>
          <w:sz w:val="24"/>
          <w:szCs w:val="24"/>
          <w:lang w:eastAsia="ru-RU"/>
        </w:rPr>
        <w:softHyphen/>
        <w:t>ния Чукотки в 1980 г. было выявлено широкое распространение в этом регионе тяжелых заболеваний: туберкулеза, хронических легочных заболеваний, различных форм рака. Средняя продол</w:t>
      </w:r>
      <w:r w:rsidRPr="00D4013C">
        <w:rPr>
          <w:rFonts w:ascii="Times New Roman" w:eastAsia="Times New Roman" w:hAnsi="Times New Roman" w:cs="Times New Roman"/>
          <w:color w:val="000000"/>
          <w:sz w:val="24"/>
          <w:szCs w:val="24"/>
          <w:lang w:eastAsia="ru-RU"/>
        </w:rPr>
        <w:softHyphen/>
        <w:t>жительность жизни для коренного народа Чукотки (чукчей) со</w:t>
      </w:r>
      <w:r w:rsidRPr="00D4013C">
        <w:rPr>
          <w:rFonts w:ascii="Times New Roman" w:eastAsia="Times New Roman" w:hAnsi="Times New Roman" w:cs="Times New Roman"/>
          <w:color w:val="000000"/>
          <w:sz w:val="24"/>
          <w:szCs w:val="24"/>
          <w:lang w:eastAsia="ru-RU"/>
        </w:rPr>
        <w:softHyphen/>
        <w:t>ставила всего 45 лет. Специалисты связали эту ситуацию с по</w:t>
      </w:r>
      <w:r w:rsidRPr="00D4013C">
        <w:rPr>
          <w:rFonts w:ascii="Times New Roman" w:eastAsia="Times New Roman" w:hAnsi="Times New Roman" w:cs="Times New Roman"/>
          <w:color w:val="000000"/>
          <w:sz w:val="24"/>
          <w:szCs w:val="24"/>
          <w:lang w:eastAsia="ru-RU"/>
        </w:rPr>
        <w:softHyphen/>
        <w:t>следствиями ядерных испытаний, проводившихся на терри</w:t>
      </w:r>
      <w:r w:rsidRPr="00D4013C">
        <w:rPr>
          <w:rFonts w:ascii="Times New Roman" w:eastAsia="Times New Roman" w:hAnsi="Times New Roman" w:cs="Times New Roman"/>
          <w:color w:val="000000"/>
          <w:sz w:val="24"/>
          <w:szCs w:val="24"/>
          <w:lang w:eastAsia="ru-RU"/>
        </w:rPr>
        <w:softHyphen/>
        <w:t>тории советского Крайнего Севера. Однако не сразу стало понятно, почему именно коренное население Чукотки оказалось под ударом радиоактивного загрязнения. В чем здесь дело?</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Направление поиска. Проследите цепочку пищевых связей: лишайники — северные олени — коренное население Крайнего Севера. Вспомните из курса биологии о способности лишайни</w:t>
      </w:r>
      <w:r w:rsidRPr="00D4013C">
        <w:rPr>
          <w:rFonts w:ascii="Times New Roman" w:eastAsia="Times New Roman" w:hAnsi="Times New Roman" w:cs="Times New Roman"/>
          <w:color w:val="000000"/>
          <w:sz w:val="24"/>
          <w:szCs w:val="24"/>
          <w:lang w:eastAsia="ru-RU"/>
        </w:rPr>
        <w:softHyphen/>
        <w:t>ков и грибов аккумулировать радионуклиды.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Ответ. Коренное население Чукотки издавна занималось оле</w:t>
      </w:r>
      <w:r w:rsidRPr="00D4013C">
        <w:rPr>
          <w:rFonts w:ascii="Times New Roman" w:eastAsia="Times New Roman" w:hAnsi="Times New Roman" w:cs="Times New Roman"/>
          <w:color w:val="000000"/>
          <w:sz w:val="24"/>
          <w:szCs w:val="24"/>
          <w:lang w:eastAsia="ru-RU"/>
        </w:rPr>
        <w:softHyphen/>
        <w:t>неводством. Основной корм северных оленей — лишайники — ак</w:t>
      </w:r>
      <w:r w:rsidRPr="00D4013C">
        <w:rPr>
          <w:rFonts w:ascii="Times New Roman" w:eastAsia="Times New Roman" w:hAnsi="Times New Roman" w:cs="Times New Roman"/>
          <w:color w:val="000000"/>
          <w:sz w:val="24"/>
          <w:szCs w:val="24"/>
          <w:lang w:eastAsia="ru-RU"/>
        </w:rPr>
        <w:softHyphen/>
        <w:t>кумулирует радиоактивные элементы. Питаясь мясом оленей, ко</w:t>
      </w:r>
      <w:r w:rsidRPr="00D4013C">
        <w:rPr>
          <w:rFonts w:ascii="Times New Roman" w:eastAsia="Times New Roman" w:hAnsi="Times New Roman" w:cs="Times New Roman"/>
          <w:color w:val="000000"/>
          <w:sz w:val="24"/>
          <w:szCs w:val="24"/>
          <w:lang w:eastAsia="ru-RU"/>
        </w:rPr>
        <w:softHyphen/>
        <w:t>торые паслись на зараженных пастбищах, люди постепенно на</w:t>
      </w:r>
      <w:r w:rsidRPr="00D4013C">
        <w:rPr>
          <w:rFonts w:ascii="Times New Roman" w:eastAsia="Times New Roman" w:hAnsi="Times New Roman" w:cs="Times New Roman"/>
          <w:color w:val="000000"/>
          <w:sz w:val="24"/>
          <w:szCs w:val="24"/>
          <w:lang w:eastAsia="ru-RU"/>
        </w:rPr>
        <w:softHyphen/>
        <w:t>бирали высокие дозы радионуклидов, которые, как стало ясно теперь, могут выступать в роли канцерогенов. Кроме того, ко</w:t>
      </w:r>
      <w:r w:rsidRPr="00D4013C">
        <w:rPr>
          <w:rFonts w:ascii="Times New Roman" w:eastAsia="Times New Roman" w:hAnsi="Times New Roman" w:cs="Times New Roman"/>
          <w:color w:val="000000"/>
          <w:sz w:val="24"/>
          <w:szCs w:val="24"/>
          <w:lang w:eastAsia="ru-RU"/>
        </w:rPr>
        <w:softHyphen/>
        <w:t>ренные народности Севера очень долгое время вели изолиро</w:t>
      </w:r>
      <w:r w:rsidRPr="00D4013C">
        <w:rPr>
          <w:rFonts w:ascii="Times New Roman" w:eastAsia="Times New Roman" w:hAnsi="Times New Roman" w:cs="Times New Roman"/>
          <w:color w:val="000000"/>
          <w:sz w:val="24"/>
          <w:szCs w:val="24"/>
          <w:lang w:eastAsia="ru-RU"/>
        </w:rPr>
        <w:softHyphen/>
        <w:t>ванный образ жизни и не знали болезней, свойственных людям с «большой земли». Осваивая Крайний Север, европейцы «при</w:t>
      </w:r>
      <w:r w:rsidRPr="00D4013C">
        <w:rPr>
          <w:rFonts w:ascii="Times New Roman" w:eastAsia="Times New Roman" w:hAnsi="Times New Roman" w:cs="Times New Roman"/>
          <w:color w:val="000000"/>
          <w:sz w:val="24"/>
          <w:szCs w:val="24"/>
          <w:lang w:eastAsia="ru-RU"/>
        </w:rPr>
        <w:softHyphen/>
        <w:t>несли» с собой заболевания, иммунитет к которым не был выра</w:t>
      </w:r>
      <w:r w:rsidRPr="00D4013C">
        <w:rPr>
          <w:rFonts w:ascii="Times New Roman" w:eastAsia="Times New Roman" w:hAnsi="Times New Roman" w:cs="Times New Roman"/>
          <w:color w:val="000000"/>
          <w:sz w:val="24"/>
          <w:szCs w:val="24"/>
          <w:lang w:eastAsia="ru-RU"/>
        </w:rPr>
        <w:softHyphen/>
        <w:t>ботан у чукчей.</w:t>
      </w:r>
    </w:p>
    <w:p w:rsidR="00D4013C" w:rsidRPr="00D4013C" w:rsidRDefault="00D4013C" w:rsidP="00D4013C">
      <w:pPr>
        <w:spacing w:after="0" w:line="240" w:lineRule="auto"/>
        <w:rPr>
          <w:rFonts w:ascii="Times New Roman" w:eastAsia="Times New Roman" w:hAnsi="Times New Roman" w:cs="Times New Roman"/>
          <w:color w:val="000000"/>
          <w:spacing w:val="30"/>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30"/>
          <w:sz w:val="24"/>
          <w:szCs w:val="24"/>
          <w:lang w:eastAsia="ru-RU"/>
        </w:rPr>
        <w:t>Задание 10</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Свинец хорошо известен еще со времен Древнего Рима. Его широко использовали для изготовления кухонной ут</w:t>
      </w:r>
      <w:r w:rsidRPr="00D4013C">
        <w:rPr>
          <w:rFonts w:ascii="Times New Roman" w:eastAsia="Times New Roman" w:hAnsi="Times New Roman" w:cs="Times New Roman"/>
          <w:color w:val="000000"/>
          <w:sz w:val="24"/>
          <w:szCs w:val="24"/>
          <w:lang w:eastAsia="ru-RU"/>
        </w:rPr>
        <w:softHyphen/>
        <w:t>вари и водопроводных труб. Римляне были любителями хороше</w:t>
      </w:r>
      <w:r w:rsidRPr="00D4013C">
        <w:rPr>
          <w:rFonts w:ascii="Times New Roman" w:eastAsia="Times New Roman" w:hAnsi="Times New Roman" w:cs="Times New Roman"/>
          <w:color w:val="000000"/>
          <w:sz w:val="24"/>
          <w:szCs w:val="24"/>
          <w:lang w:eastAsia="ru-RU"/>
        </w:rPr>
        <w:softHyphen/>
        <w:t>го вина, поэтому для улучшения вкуса плохого вина в него добав</w:t>
      </w:r>
      <w:r w:rsidRPr="00D4013C">
        <w:rPr>
          <w:rFonts w:ascii="Times New Roman" w:eastAsia="Times New Roman" w:hAnsi="Times New Roman" w:cs="Times New Roman"/>
          <w:color w:val="000000"/>
          <w:sz w:val="24"/>
          <w:szCs w:val="24"/>
          <w:lang w:eastAsia="ru-RU"/>
        </w:rPr>
        <w:softHyphen/>
        <w:t>ляли свинец. Вино также хранили в свинцовых чанах. После этого напиток приобретал кисло-сладкий вкус. Попытайтесь объяснить эти «чудесные» метаморфозы винных напитков.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Направление поиска. Вероятно, свинец вступал в химическое взаимодействие с веществами, образующимися в процессе бро</w:t>
      </w:r>
      <w:r w:rsidRPr="00D4013C">
        <w:rPr>
          <w:rFonts w:ascii="Times New Roman" w:eastAsia="Times New Roman" w:hAnsi="Times New Roman" w:cs="Times New Roman"/>
          <w:color w:val="000000"/>
          <w:sz w:val="24"/>
          <w:szCs w:val="24"/>
          <w:lang w:eastAsia="ru-RU"/>
        </w:rPr>
        <w:softHyphen/>
        <w:t>жения вина.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Ответ. Вино — алкогольный напиток. Основная стадия в его изготовлении — брожение. Но в ходе этого процесса, кроме пря</w:t>
      </w:r>
      <w:r w:rsidRPr="00D4013C">
        <w:rPr>
          <w:rFonts w:ascii="Times New Roman" w:eastAsia="Times New Roman" w:hAnsi="Times New Roman" w:cs="Times New Roman"/>
          <w:color w:val="000000"/>
          <w:sz w:val="24"/>
          <w:szCs w:val="24"/>
          <w:lang w:eastAsia="ru-RU"/>
        </w:rPr>
        <w:softHyphen/>
        <w:t>мого образования этанола, происходит выделение уксусной ки</w:t>
      </w:r>
      <w:r w:rsidRPr="00D4013C">
        <w:rPr>
          <w:rFonts w:ascii="Times New Roman" w:eastAsia="Times New Roman" w:hAnsi="Times New Roman" w:cs="Times New Roman"/>
          <w:color w:val="000000"/>
          <w:sz w:val="24"/>
          <w:szCs w:val="24"/>
          <w:lang w:eastAsia="ru-RU"/>
        </w:rPr>
        <w:softHyphen/>
        <w:t>слоты. При хранении в свинцовых чанах вино, содержащее ук</w:t>
      </w:r>
      <w:r w:rsidRPr="00D4013C">
        <w:rPr>
          <w:rFonts w:ascii="Times New Roman" w:eastAsia="Times New Roman" w:hAnsi="Times New Roman" w:cs="Times New Roman"/>
          <w:color w:val="000000"/>
          <w:sz w:val="24"/>
          <w:szCs w:val="24"/>
          <w:lang w:eastAsia="ru-RU"/>
        </w:rPr>
        <w:softHyphen/>
        <w:t>сусную кислоту, медленно, но верно растворяло свинец с образованием «свинцового сахара» — ацетата свинца (II) РЬ(СН</w:t>
      </w:r>
      <w:r w:rsidRPr="00D4013C">
        <w:rPr>
          <w:rFonts w:ascii="Times New Roman" w:eastAsia="Times New Roman" w:hAnsi="Times New Roman" w:cs="Times New Roman"/>
          <w:color w:val="000000"/>
          <w:sz w:val="24"/>
          <w:szCs w:val="24"/>
          <w:vertAlign w:val="subscript"/>
          <w:lang w:eastAsia="ru-RU"/>
        </w:rPr>
        <w:t>3</w:t>
      </w:r>
      <w:r w:rsidRPr="00D4013C">
        <w:rPr>
          <w:rFonts w:ascii="Times New Roman" w:eastAsia="Times New Roman" w:hAnsi="Times New Roman" w:cs="Times New Roman"/>
          <w:color w:val="000000"/>
          <w:sz w:val="24"/>
          <w:szCs w:val="24"/>
          <w:lang w:eastAsia="ru-RU"/>
        </w:rPr>
        <w:t>СОО)</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Именно сочетание сахара и уксуса придавало вину такой вкус.</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Следует подчеркнуть, что ионы тяжелых металлов, в том чис</w:t>
      </w:r>
      <w:r w:rsidRPr="00D4013C">
        <w:rPr>
          <w:rFonts w:ascii="Times New Roman" w:eastAsia="Times New Roman" w:hAnsi="Times New Roman" w:cs="Times New Roman"/>
          <w:color w:val="000000"/>
          <w:sz w:val="24"/>
          <w:szCs w:val="24"/>
          <w:lang w:eastAsia="ru-RU"/>
        </w:rPr>
        <w:softHyphen/>
        <w:t>ле и свинца, вызывают необратимые изменения в организме человека, являются причиной многих заболеваний.</w:t>
      </w:r>
    </w:p>
    <w:p w:rsidR="00D4013C" w:rsidRPr="00D4013C" w:rsidRDefault="00D4013C" w:rsidP="00D4013C">
      <w:pPr>
        <w:spacing w:after="0" w:line="240" w:lineRule="auto"/>
        <w:rPr>
          <w:rFonts w:ascii="Times New Roman" w:eastAsia="Times New Roman" w:hAnsi="Times New Roman" w:cs="Times New Roman"/>
          <w:color w:val="000000"/>
          <w:spacing w:val="30"/>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30"/>
          <w:sz w:val="24"/>
          <w:szCs w:val="24"/>
          <w:lang w:eastAsia="ru-RU"/>
        </w:rPr>
        <w:t>Задание</w:t>
      </w:r>
      <w:r w:rsidRPr="00D4013C">
        <w:rPr>
          <w:rFonts w:ascii="Times New Roman" w:eastAsia="Times New Roman" w:hAnsi="Times New Roman" w:cs="Times New Roman"/>
          <w:b/>
          <w:color w:val="000000"/>
          <w:spacing w:val="30"/>
          <w:sz w:val="24"/>
          <w:szCs w:val="24"/>
          <w:lang w:eastAsia="ru-RU"/>
        </w:rPr>
        <w:tab/>
        <w:t>11</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Художники-реставраторы отмечают, что карти</w:t>
      </w:r>
      <w:r w:rsidRPr="00D4013C">
        <w:rPr>
          <w:rFonts w:ascii="Times New Roman" w:eastAsia="Times New Roman" w:hAnsi="Times New Roman" w:cs="Times New Roman"/>
          <w:color w:val="000000"/>
          <w:sz w:val="24"/>
          <w:szCs w:val="24"/>
          <w:lang w:eastAsia="ru-RU"/>
        </w:rPr>
        <w:softHyphen/>
        <w:t>ны, написанные масляными красками, очень быстро тускнеют. Особенно белая краска со временем приобретает серый отте</w:t>
      </w:r>
      <w:r w:rsidRPr="00D4013C">
        <w:rPr>
          <w:rFonts w:ascii="Times New Roman" w:eastAsia="Times New Roman" w:hAnsi="Times New Roman" w:cs="Times New Roman"/>
          <w:color w:val="000000"/>
          <w:sz w:val="24"/>
          <w:szCs w:val="24"/>
          <w:lang w:eastAsia="ru-RU"/>
        </w:rPr>
        <w:softHyphen/>
        <w:t>нок, что, естественно, влияет на качество картины. Что же про</w:t>
      </w:r>
      <w:r w:rsidRPr="00D4013C">
        <w:rPr>
          <w:rFonts w:ascii="Times New Roman" w:eastAsia="Times New Roman" w:hAnsi="Times New Roman" w:cs="Times New Roman"/>
          <w:color w:val="000000"/>
          <w:sz w:val="24"/>
          <w:szCs w:val="24"/>
          <w:lang w:eastAsia="ru-RU"/>
        </w:rPr>
        <w:softHyphen/>
        <w:t>исходит с белыми красками на воздухе и как это можно предот</w:t>
      </w:r>
      <w:r w:rsidRPr="00D4013C">
        <w:rPr>
          <w:rFonts w:ascii="Times New Roman" w:eastAsia="Times New Roman" w:hAnsi="Times New Roman" w:cs="Times New Roman"/>
          <w:color w:val="000000"/>
          <w:sz w:val="24"/>
          <w:szCs w:val="24"/>
          <w:lang w:eastAsia="ru-RU"/>
        </w:rPr>
        <w:softHyphen/>
        <w:t>вратить?</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Направление поиска. Вероятно, все дело в химическом соста</w:t>
      </w:r>
      <w:r w:rsidRPr="00D4013C">
        <w:rPr>
          <w:rFonts w:ascii="Times New Roman" w:eastAsia="Times New Roman" w:hAnsi="Times New Roman" w:cs="Times New Roman"/>
          <w:color w:val="000000"/>
          <w:sz w:val="24"/>
          <w:szCs w:val="24"/>
          <w:lang w:eastAsia="ru-RU"/>
        </w:rPr>
        <w:softHyphen/>
        <w:t>ве пигмента белой масляной краски.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Ответ. Белый пигмент — это свинцовые белила. Это вещество представляет собой карбонат свинца (II). Он реагирует с серово</w:t>
      </w:r>
      <w:r w:rsidRPr="00D4013C">
        <w:rPr>
          <w:rFonts w:ascii="Times New Roman" w:eastAsia="Times New Roman" w:hAnsi="Times New Roman" w:cs="Times New Roman"/>
          <w:color w:val="000000"/>
          <w:sz w:val="24"/>
          <w:szCs w:val="24"/>
          <w:lang w:eastAsia="ru-RU"/>
        </w:rPr>
        <w:softHyphen/>
        <w:t>дородом, содержащимся в воздухе, образуя сульфид свинца (II) — соединение черного цвета: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РЬС0</w:t>
      </w:r>
      <w:r w:rsidRPr="00D4013C">
        <w:rPr>
          <w:rFonts w:ascii="Times New Roman" w:eastAsia="Times New Roman" w:hAnsi="Times New Roman" w:cs="Times New Roman"/>
          <w:color w:val="000000"/>
          <w:sz w:val="24"/>
          <w:szCs w:val="24"/>
          <w:vertAlign w:val="subscript"/>
          <w:lang w:eastAsia="ru-RU"/>
        </w:rPr>
        <w:t>3</w:t>
      </w:r>
      <w:r w:rsidRPr="00D4013C">
        <w:rPr>
          <w:rFonts w:ascii="Times New Roman" w:eastAsia="Times New Roman" w:hAnsi="Times New Roman" w:cs="Times New Roman"/>
          <w:color w:val="000000"/>
          <w:sz w:val="24"/>
          <w:szCs w:val="24"/>
          <w:lang w:eastAsia="ru-RU"/>
        </w:rPr>
        <w:t xml:space="preserve"> + </w:t>
      </w:r>
      <w:r w:rsidRPr="00D4013C">
        <w:rPr>
          <w:rFonts w:ascii="Times New Roman" w:eastAsia="Times New Roman" w:hAnsi="Times New Roman" w:cs="Times New Roman"/>
          <w:color w:val="000000"/>
          <w:sz w:val="24"/>
          <w:szCs w:val="24"/>
          <w:lang w:val="en-US"/>
        </w:rPr>
        <w:t>H</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lang w:eastAsia="ru-RU"/>
        </w:rPr>
        <w:t xml:space="preserve">= </w:t>
      </w:r>
      <w:r w:rsidRPr="00D4013C">
        <w:rPr>
          <w:rFonts w:ascii="Times New Roman" w:eastAsia="Times New Roman" w:hAnsi="Times New Roman" w:cs="Times New Roman"/>
          <w:color w:val="000000"/>
          <w:sz w:val="24"/>
          <w:szCs w:val="24"/>
          <w:lang w:val="en-US"/>
        </w:rPr>
        <w:t>PbS</w:t>
      </w:r>
      <w:r w:rsidRPr="00D4013C">
        <w:rPr>
          <w:rFonts w:ascii="Times New Roman" w:eastAsia="Times New Roman" w:hAnsi="Times New Roman" w:cs="Times New Roman"/>
          <w:color w:val="000000"/>
          <w:sz w:val="24"/>
          <w:szCs w:val="24"/>
          <w:lang w:eastAsia="ru-RU"/>
        </w:rPr>
        <w:t>+ 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СО</w:t>
      </w:r>
      <w:r w:rsidRPr="00D4013C">
        <w:rPr>
          <w:rFonts w:ascii="Times New Roman" w:eastAsia="Times New Roman" w:hAnsi="Times New Roman" w:cs="Times New Roman"/>
          <w:color w:val="000000"/>
          <w:sz w:val="24"/>
          <w:szCs w:val="24"/>
          <w:vertAlign w:val="subscript"/>
          <w:lang w:eastAsia="ru-RU"/>
        </w:rPr>
        <w:t>3</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(тв.)</w:t>
      </w:r>
      <w:r w:rsidRPr="00D4013C">
        <w:rPr>
          <w:rFonts w:ascii="Times New Roman" w:eastAsia="Times New Roman" w:hAnsi="Times New Roman" w:cs="Times New Roman"/>
          <w:color w:val="000000"/>
          <w:sz w:val="24"/>
          <w:szCs w:val="24"/>
          <w:lang w:eastAsia="ru-RU"/>
        </w:rPr>
        <w:tab/>
        <w:t>(г.)</w:t>
      </w:r>
      <w:r w:rsidRPr="00D4013C">
        <w:rPr>
          <w:rFonts w:ascii="Times New Roman" w:eastAsia="Times New Roman" w:hAnsi="Times New Roman" w:cs="Times New Roman"/>
          <w:color w:val="000000"/>
          <w:sz w:val="24"/>
          <w:szCs w:val="24"/>
          <w:lang w:eastAsia="ru-RU"/>
        </w:rPr>
        <w:tab/>
        <w:t>(тв.)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Если же обработать накопившийся </w:t>
      </w:r>
      <w:r w:rsidRPr="00D4013C">
        <w:rPr>
          <w:rFonts w:ascii="Times New Roman" w:eastAsia="Times New Roman" w:hAnsi="Times New Roman" w:cs="Times New Roman"/>
          <w:color w:val="000000"/>
          <w:sz w:val="24"/>
          <w:szCs w:val="24"/>
          <w:lang w:val="en-US"/>
        </w:rPr>
        <w:t>PbS</w:t>
      </w:r>
      <w:r w:rsidRPr="00D4013C">
        <w:rPr>
          <w:rFonts w:ascii="Times New Roman" w:eastAsia="Times New Roman" w:hAnsi="Times New Roman" w:cs="Times New Roman"/>
          <w:color w:val="000000"/>
          <w:sz w:val="24"/>
          <w:szCs w:val="24"/>
          <w:lang w:eastAsia="ru-RU"/>
        </w:rPr>
        <w:t>пероксидом водоро</w:t>
      </w:r>
      <w:r w:rsidRPr="00D4013C">
        <w:rPr>
          <w:rFonts w:ascii="Times New Roman" w:eastAsia="Times New Roman" w:hAnsi="Times New Roman" w:cs="Times New Roman"/>
          <w:color w:val="000000"/>
          <w:sz w:val="24"/>
          <w:szCs w:val="24"/>
          <w:lang w:eastAsia="ru-RU"/>
        </w:rPr>
        <w:softHyphen/>
        <w:t xml:space="preserve">да, то образуется сульфат свинца (II) — соединение белого цвета: </w:t>
      </w:r>
      <w:r w:rsidRPr="00D4013C">
        <w:rPr>
          <w:rFonts w:ascii="Times New Roman" w:eastAsia="Times New Roman" w:hAnsi="Times New Roman" w:cs="Times New Roman"/>
          <w:color w:val="000000"/>
          <w:sz w:val="24"/>
          <w:szCs w:val="24"/>
          <w:lang w:val="en-US"/>
        </w:rPr>
        <w:t>PbS</w:t>
      </w:r>
      <w:r w:rsidRPr="00D4013C">
        <w:rPr>
          <w:rFonts w:ascii="Times New Roman" w:eastAsia="Times New Roman" w:hAnsi="Times New Roman" w:cs="Times New Roman"/>
          <w:color w:val="000000"/>
          <w:sz w:val="24"/>
          <w:szCs w:val="24"/>
          <w:lang w:eastAsia="ru-RU"/>
        </w:rPr>
        <w:t>+ 4Н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 </w:t>
      </w:r>
      <w:r w:rsidRPr="00D4013C">
        <w:rPr>
          <w:rFonts w:ascii="Times New Roman" w:eastAsia="Times New Roman" w:hAnsi="Times New Roman" w:cs="Times New Roman"/>
          <w:color w:val="000000"/>
          <w:sz w:val="24"/>
          <w:szCs w:val="24"/>
          <w:lang w:val="en-US"/>
        </w:rPr>
        <w:t>PbS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4</w:t>
      </w:r>
      <w:r w:rsidRPr="00D4013C">
        <w:rPr>
          <w:rFonts w:ascii="Times New Roman" w:eastAsia="Times New Roman" w:hAnsi="Times New Roman" w:cs="Times New Roman"/>
          <w:color w:val="000000"/>
          <w:sz w:val="24"/>
          <w:szCs w:val="24"/>
          <w:lang w:eastAsia="ru-RU"/>
        </w:rPr>
        <w:t>+ 4Н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(тв.)</w:t>
      </w:r>
      <w:r w:rsidRPr="00D4013C">
        <w:rPr>
          <w:rFonts w:ascii="Times New Roman" w:eastAsia="Times New Roman" w:hAnsi="Times New Roman" w:cs="Times New Roman"/>
          <w:color w:val="000000"/>
          <w:sz w:val="24"/>
          <w:szCs w:val="24"/>
          <w:lang w:eastAsia="ru-RU"/>
        </w:rPr>
        <w:tab/>
        <w:t>(ж.)</w:t>
      </w:r>
      <w:r w:rsidRPr="00D4013C">
        <w:rPr>
          <w:rFonts w:ascii="Times New Roman" w:eastAsia="Times New Roman" w:hAnsi="Times New Roman" w:cs="Times New Roman"/>
          <w:color w:val="000000"/>
          <w:sz w:val="24"/>
          <w:szCs w:val="24"/>
          <w:lang w:eastAsia="ru-RU"/>
        </w:rPr>
        <w:tab/>
        <w:t>(тв.)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Таким способом можно реставрировать почерневшие карти</w:t>
      </w:r>
      <w:r w:rsidRPr="00D4013C">
        <w:rPr>
          <w:rFonts w:ascii="Times New Roman" w:eastAsia="Times New Roman" w:hAnsi="Times New Roman" w:cs="Times New Roman"/>
          <w:color w:val="000000"/>
          <w:sz w:val="24"/>
          <w:szCs w:val="24"/>
          <w:lang w:eastAsia="ru-RU"/>
        </w:rPr>
        <w:softHyphen/>
        <w:t>ны, написанные маслом.</w:t>
      </w:r>
    </w:p>
    <w:p w:rsidR="00D4013C" w:rsidRPr="00D4013C" w:rsidRDefault="00D4013C" w:rsidP="00D4013C">
      <w:pPr>
        <w:spacing w:after="0" w:line="240" w:lineRule="auto"/>
        <w:rPr>
          <w:rFonts w:ascii="Times New Roman" w:eastAsia="Times New Roman" w:hAnsi="Times New Roman" w:cs="Times New Roman"/>
          <w:color w:val="000000"/>
          <w:spacing w:val="30"/>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30"/>
          <w:sz w:val="24"/>
          <w:szCs w:val="24"/>
          <w:lang w:eastAsia="ru-RU"/>
        </w:rPr>
        <w:t>Задание 12</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Туристы, приехавшие в Индию, обязаны иску</w:t>
      </w:r>
      <w:r w:rsidRPr="00D4013C">
        <w:rPr>
          <w:rFonts w:ascii="Times New Roman" w:eastAsia="Times New Roman" w:hAnsi="Times New Roman" w:cs="Times New Roman"/>
          <w:color w:val="000000"/>
          <w:sz w:val="24"/>
          <w:szCs w:val="24"/>
          <w:lang w:eastAsia="ru-RU"/>
        </w:rPr>
        <w:softHyphen/>
        <w:t>паться в водах «священного Ганга». Но часто наблюдается карти</w:t>
      </w:r>
      <w:r w:rsidRPr="00D4013C">
        <w:rPr>
          <w:rFonts w:ascii="Times New Roman" w:eastAsia="Times New Roman" w:hAnsi="Times New Roman" w:cs="Times New Roman"/>
          <w:color w:val="000000"/>
          <w:sz w:val="24"/>
          <w:szCs w:val="24"/>
          <w:lang w:eastAsia="ru-RU"/>
        </w:rPr>
        <w:softHyphen/>
        <w:t>на, которая пугает многих приезжих: на одном берегу реки омы</w:t>
      </w:r>
      <w:r w:rsidRPr="00D4013C">
        <w:rPr>
          <w:rFonts w:ascii="Times New Roman" w:eastAsia="Times New Roman" w:hAnsi="Times New Roman" w:cs="Times New Roman"/>
          <w:color w:val="000000"/>
          <w:sz w:val="24"/>
          <w:szCs w:val="24"/>
          <w:lang w:eastAsia="ru-RU"/>
        </w:rPr>
        <w:softHyphen/>
        <w:t>ваются люди, а на другом берегу по реке пускают тело умершего человека, либо развеивают его прах. При этом на берегах Ганга не выявлено ни одного возбудителя какого-либо инфекционного заболевания. Попытайтесь это объяснить.</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Направление поиска. Возможно, в речной воде содержатся дезинфицирующие вещества.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Возможный ответ. В устье реки Ганг обнаружены залежи само</w:t>
      </w:r>
      <w:r w:rsidRPr="00D4013C">
        <w:rPr>
          <w:rFonts w:ascii="Times New Roman" w:eastAsia="Times New Roman" w:hAnsi="Times New Roman" w:cs="Times New Roman"/>
          <w:color w:val="000000"/>
          <w:sz w:val="24"/>
          <w:szCs w:val="24"/>
          <w:lang w:eastAsia="ru-RU"/>
        </w:rPr>
        <w:softHyphen/>
        <w:t>родного серебра, в прибрежных зонах реки находятся самые круп</w:t>
      </w:r>
      <w:r w:rsidRPr="00D4013C">
        <w:rPr>
          <w:rFonts w:ascii="Times New Roman" w:eastAsia="Times New Roman" w:hAnsi="Times New Roman" w:cs="Times New Roman"/>
          <w:color w:val="000000"/>
          <w:sz w:val="24"/>
          <w:szCs w:val="24"/>
          <w:lang w:eastAsia="ru-RU"/>
        </w:rPr>
        <w:softHyphen/>
        <w:t>ные в Индии месторождения серебра. Вероятно, поэтому в воде находятся ионы серебра, обладающие бактерицидным действием.</w:t>
      </w:r>
    </w:p>
    <w:p w:rsidR="00D4013C" w:rsidRPr="00D4013C" w:rsidRDefault="00D4013C" w:rsidP="00D4013C">
      <w:pPr>
        <w:spacing w:after="0" w:line="240" w:lineRule="auto"/>
        <w:rPr>
          <w:rFonts w:ascii="Times New Roman" w:eastAsia="Times New Roman" w:hAnsi="Times New Roman" w:cs="Times New Roman"/>
          <w:color w:val="000000"/>
          <w:spacing w:val="30"/>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30"/>
          <w:sz w:val="24"/>
          <w:szCs w:val="24"/>
          <w:lang w:eastAsia="ru-RU"/>
        </w:rPr>
        <w:t>Задание 13</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Химикам давно известен сплав нитинол, состоя</w:t>
      </w:r>
      <w:r w:rsidRPr="00D4013C">
        <w:rPr>
          <w:rFonts w:ascii="Times New Roman" w:eastAsia="Times New Roman" w:hAnsi="Times New Roman" w:cs="Times New Roman"/>
          <w:color w:val="000000"/>
          <w:sz w:val="24"/>
          <w:szCs w:val="24"/>
          <w:lang w:eastAsia="ru-RU"/>
        </w:rPr>
        <w:softHyphen/>
        <w:t xml:space="preserve">щий из 55 </w:t>
      </w:r>
      <w:r w:rsidRPr="00D4013C">
        <w:rPr>
          <w:rFonts w:ascii="Times New Roman" w:eastAsia="Times New Roman" w:hAnsi="Times New Roman" w:cs="Times New Roman"/>
          <w:i/>
          <w:iCs/>
          <w:color w:val="000000"/>
          <w:sz w:val="24"/>
          <w:szCs w:val="24"/>
          <w:lang w:eastAsia="ru-RU"/>
        </w:rPr>
        <w:t>%</w:t>
      </w:r>
      <w:r w:rsidRPr="00D4013C">
        <w:rPr>
          <w:rFonts w:ascii="Times New Roman" w:eastAsia="Times New Roman" w:hAnsi="Times New Roman" w:cs="Times New Roman"/>
          <w:color w:val="000000"/>
          <w:sz w:val="24"/>
          <w:szCs w:val="24"/>
          <w:lang w:eastAsia="ru-RU"/>
        </w:rPr>
        <w:t xml:space="preserve"> титана и 45 % никеля. Изделия из этого сплава после пластического деформирования способны восстанавливать ис</w:t>
      </w:r>
      <w:r w:rsidRPr="00D4013C">
        <w:rPr>
          <w:rFonts w:ascii="Times New Roman" w:eastAsia="Times New Roman" w:hAnsi="Times New Roman" w:cs="Times New Roman"/>
          <w:color w:val="000000"/>
          <w:sz w:val="24"/>
          <w:szCs w:val="24"/>
          <w:lang w:eastAsia="ru-RU"/>
        </w:rPr>
        <w:softHyphen/>
        <w:t>ходную форму, т. е. «вспоминать» заданную конфигурацию, если их подвергнуть нагреву («эффект памяти»). Применяется этот сплав в автоматических реле противопожарных устройств, для изготовления антенн космических кораблей и др. Попро</w:t>
      </w:r>
      <w:r w:rsidRPr="00D4013C">
        <w:rPr>
          <w:rFonts w:ascii="Times New Roman" w:eastAsia="Times New Roman" w:hAnsi="Times New Roman" w:cs="Times New Roman"/>
          <w:color w:val="000000"/>
          <w:sz w:val="24"/>
          <w:szCs w:val="24"/>
          <w:lang w:eastAsia="ru-RU"/>
        </w:rPr>
        <w:softHyphen/>
        <w:t>буйте объяснить, чем вызван интерес к этому сплаву со сторо</w:t>
      </w:r>
      <w:r w:rsidRPr="00D4013C">
        <w:rPr>
          <w:rFonts w:ascii="Times New Roman" w:eastAsia="Times New Roman" w:hAnsi="Times New Roman" w:cs="Times New Roman"/>
          <w:color w:val="000000"/>
          <w:sz w:val="24"/>
          <w:szCs w:val="24"/>
          <w:lang w:eastAsia="ru-RU"/>
        </w:rPr>
        <w:softHyphen/>
        <w:t>ны портных?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Направление поиска. Современные люди все больше стремят</w:t>
      </w:r>
      <w:r w:rsidRPr="00D4013C">
        <w:rPr>
          <w:rFonts w:ascii="Times New Roman" w:eastAsia="Times New Roman" w:hAnsi="Times New Roman" w:cs="Times New Roman"/>
          <w:color w:val="000000"/>
          <w:sz w:val="24"/>
          <w:szCs w:val="24"/>
          <w:lang w:eastAsia="ru-RU"/>
        </w:rPr>
        <w:softHyphen/>
        <w:t>ся к максимальному комфорту во всем.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Ответ. Итальянская фирма высокой моды </w:t>
      </w:r>
      <w:r w:rsidRPr="00D4013C">
        <w:rPr>
          <w:rFonts w:ascii="Times New Roman" w:eastAsia="Times New Roman" w:hAnsi="Times New Roman" w:cs="Times New Roman"/>
          <w:color w:val="000000"/>
          <w:sz w:val="24"/>
          <w:szCs w:val="24"/>
          <w:lang w:val="en-US"/>
        </w:rPr>
        <w:t>CorpoNovo</w:t>
      </w:r>
      <w:r w:rsidRPr="00D4013C">
        <w:rPr>
          <w:rFonts w:ascii="Times New Roman" w:eastAsia="Times New Roman" w:hAnsi="Times New Roman" w:cs="Times New Roman"/>
          <w:color w:val="000000"/>
          <w:sz w:val="24"/>
          <w:szCs w:val="24"/>
          <w:lang w:eastAsia="ru-RU"/>
        </w:rPr>
        <w:t>из Фло</w:t>
      </w:r>
      <w:r w:rsidRPr="00D4013C">
        <w:rPr>
          <w:rFonts w:ascii="Times New Roman" w:eastAsia="Times New Roman" w:hAnsi="Times New Roman" w:cs="Times New Roman"/>
          <w:color w:val="000000"/>
          <w:sz w:val="24"/>
          <w:szCs w:val="24"/>
          <w:lang w:eastAsia="ru-RU"/>
        </w:rPr>
        <w:softHyphen/>
        <w:t>ренции создала мужскую сорочку, у которой рукава закатываются сами, когда ее носителю становится жарко. Кроме того, гладить ее надо не утюгом, а феном. В материале рубашки на каждые пять волокон нейлона приходится одна тонкая проволочка из нитинола. Если у такой рубашки закатать рукава и нагреть ее, например, до 35 °С, а затем ткань охладить и рукава опустить, то при повтор</w:t>
      </w:r>
      <w:r w:rsidRPr="00D4013C">
        <w:rPr>
          <w:rFonts w:ascii="Times New Roman" w:eastAsia="Times New Roman" w:hAnsi="Times New Roman" w:cs="Times New Roman"/>
          <w:color w:val="000000"/>
          <w:sz w:val="24"/>
          <w:szCs w:val="24"/>
          <w:lang w:eastAsia="ru-RU"/>
        </w:rPr>
        <w:softHyphen/>
        <w:t>ном достижении температуры 35 °С они сами закатаются вверх. Точно также достаточно один раз отгладить эту сорочку утюгом, нагретым, например, до температуры 50 °С. Потом ее можно как угодно скомкать, но после нагрева до этой температуры она сама разгладится, каждая складка на ней распрямится.</w:t>
      </w: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Тема «Неметаллы»</w:t>
      </w: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30"/>
          <w:sz w:val="24"/>
          <w:szCs w:val="24"/>
          <w:lang w:eastAsia="ru-RU"/>
        </w:rPr>
        <w:t>Задание 1</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Среди разнообразных методов обработки питье</w:t>
      </w:r>
      <w:r w:rsidRPr="00D4013C">
        <w:rPr>
          <w:rFonts w:ascii="Times New Roman" w:eastAsia="Times New Roman" w:hAnsi="Times New Roman" w:cs="Times New Roman"/>
          <w:color w:val="000000"/>
          <w:sz w:val="24"/>
          <w:szCs w:val="24"/>
          <w:lang w:eastAsia="ru-RU"/>
        </w:rPr>
        <w:softHyphen/>
        <w:t>вой воды существует особый метод — фторирование, применяющийся в некоторых странах (например, в США) по требованию зубных врачей. Зачем нужно фторировать воду и почему далеко не все страны используют такой способ приготовления воды?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Направление поиска. Выясните, как избыток и недостаток фтора в организме влияет на состояние здоровья человека.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Ответ. Стоматологи полагают, что добавление фтора в следо</w:t>
      </w:r>
      <w:r w:rsidRPr="00D4013C">
        <w:rPr>
          <w:rFonts w:ascii="Times New Roman" w:eastAsia="Times New Roman" w:hAnsi="Times New Roman" w:cs="Times New Roman"/>
          <w:color w:val="000000"/>
          <w:sz w:val="24"/>
          <w:szCs w:val="24"/>
          <w:lang w:eastAsia="ru-RU"/>
        </w:rPr>
        <w:softHyphen/>
        <w:t>вых количествах к питьевой воде помогает предупредить кариес зу</w:t>
      </w:r>
      <w:r w:rsidRPr="00D4013C">
        <w:rPr>
          <w:rFonts w:ascii="Times New Roman" w:eastAsia="Times New Roman" w:hAnsi="Times New Roman" w:cs="Times New Roman"/>
          <w:color w:val="000000"/>
          <w:sz w:val="24"/>
          <w:szCs w:val="24"/>
          <w:lang w:eastAsia="ru-RU"/>
        </w:rPr>
        <w:softHyphen/>
        <w:t>бов. Однако фтор включают также в состав зубных паст, и он попа</w:t>
      </w:r>
      <w:r w:rsidRPr="00D4013C">
        <w:rPr>
          <w:rFonts w:ascii="Times New Roman" w:eastAsia="Times New Roman" w:hAnsi="Times New Roman" w:cs="Times New Roman"/>
          <w:color w:val="000000"/>
          <w:sz w:val="24"/>
          <w:szCs w:val="24"/>
          <w:lang w:eastAsia="ru-RU"/>
        </w:rPr>
        <w:softHyphen/>
        <w:t>дает в организм человека вместе с консервированной пищей и га</w:t>
      </w:r>
      <w:r w:rsidRPr="00D4013C">
        <w:rPr>
          <w:rFonts w:ascii="Times New Roman" w:eastAsia="Times New Roman" w:hAnsi="Times New Roman" w:cs="Times New Roman"/>
          <w:color w:val="000000"/>
          <w:sz w:val="24"/>
          <w:szCs w:val="24"/>
          <w:lang w:eastAsia="ru-RU"/>
        </w:rPr>
        <w:softHyphen/>
        <w:t>зированными напитками. Избыток фтора опасен для некоторых тканей и органов человека. Фторид-ионы ингибируют ряд фермен</w:t>
      </w:r>
      <w:r w:rsidRPr="00D4013C">
        <w:rPr>
          <w:rFonts w:ascii="Times New Roman" w:eastAsia="Times New Roman" w:hAnsi="Times New Roman" w:cs="Times New Roman"/>
          <w:color w:val="000000"/>
          <w:sz w:val="24"/>
          <w:szCs w:val="24"/>
          <w:lang w:eastAsia="ru-RU"/>
        </w:rPr>
        <w:softHyphen/>
        <w:t xml:space="preserve">тативных реакций, связывают Р, Са, </w:t>
      </w:r>
      <w:r w:rsidRPr="00D4013C">
        <w:rPr>
          <w:rFonts w:ascii="Times New Roman" w:eastAsia="Times New Roman" w:hAnsi="Times New Roman" w:cs="Times New Roman"/>
          <w:color w:val="000000"/>
          <w:sz w:val="24"/>
          <w:szCs w:val="24"/>
          <w:lang w:val="en-US"/>
        </w:rPr>
        <w:t>Mg</w:t>
      </w:r>
      <w:r w:rsidRPr="00D4013C">
        <w:rPr>
          <w:rFonts w:ascii="Times New Roman" w:eastAsia="Times New Roman" w:hAnsi="Times New Roman" w:cs="Times New Roman"/>
          <w:color w:val="000000"/>
          <w:sz w:val="24"/>
          <w:szCs w:val="24"/>
          <w:lang w:eastAsia="ru-RU"/>
        </w:rPr>
        <w:t>и другие элементы. Избы</w:t>
      </w:r>
      <w:r w:rsidRPr="00D4013C">
        <w:rPr>
          <w:rFonts w:ascii="Times New Roman" w:eastAsia="Times New Roman" w:hAnsi="Times New Roman" w:cs="Times New Roman"/>
          <w:color w:val="000000"/>
          <w:sz w:val="24"/>
          <w:szCs w:val="24"/>
          <w:lang w:eastAsia="ru-RU"/>
        </w:rPr>
        <w:softHyphen/>
        <w:t>ток фтора приводит к хрупкости зубов и костей. Поэтому в России метод фторирования питьевой воды не получил распространения.</w:t>
      </w:r>
    </w:p>
    <w:p w:rsidR="00D4013C" w:rsidRPr="00D4013C" w:rsidRDefault="00D4013C" w:rsidP="00D4013C">
      <w:pPr>
        <w:spacing w:after="0" w:line="240" w:lineRule="auto"/>
        <w:rPr>
          <w:rFonts w:ascii="Times New Roman" w:eastAsia="Times New Roman" w:hAnsi="Times New Roman" w:cs="Times New Roman"/>
          <w:color w:val="000000"/>
          <w:spacing w:val="20"/>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20"/>
          <w:sz w:val="24"/>
          <w:szCs w:val="24"/>
          <w:lang w:eastAsia="ru-RU"/>
        </w:rPr>
        <w:t xml:space="preserve">Задание </w:t>
      </w:r>
      <w:r w:rsidRPr="00D4013C">
        <w:rPr>
          <w:rFonts w:ascii="Times New Roman" w:eastAsia="Times New Roman" w:hAnsi="Times New Roman" w:cs="Times New Roman"/>
          <w:b/>
          <w:color w:val="000000"/>
          <w:spacing w:val="30"/>
          <w:sz w:val="24"/>
          <w:szCs w:val="24"/>
          <w:lang w:eastAsia="ru-RU"/>
        </w:rPr>
        <w:t>2</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большую открытую емкость поместили свечу и зажгли ее. Свеча горела нормально. Затем по краю сосуда по</w:t>
      </w:r>
      <w:r w:rsidRPr="00D4013C">
        <w:rPr>
          <w:rFonts w:ascii="Times New Roman" w:eastAsia="Times New Roman" w:hAnsi="Times New Roman" w:cs="Times New Roman"/>
          <w:color w:val="000000"/>
          <w:sz w:val="24"/>
          <w:szCs w:val="24"/>
          <w:lang w:eastAsia="ru-RU"/>
        </w:rPr>
        <w:softHyphen/>
        <w:t>местили кольцо из ваты и подожгли его. Вата загорелась, и через несколько секунд свеча погасла. Объясните, почему по</w:t>
      </w:r>
      <w:r w:rsidRPr="00D4013C">
        <w:rPr>
          <w:rFonts w:ascii="Times New Roman" w:eastAsia="Times New Roman" w:hAnsi="Times New Roman" w:cs="Times New Roman"/>
          <w:color w:val="000000"/>
          <w:sz w:val="24"/>
          <w:szCs w:val="24"/>
          <w:lang w:eastAsia="ru-RU"/>
        </w:rPr>
        <w:softHyphen/>
        <w:t>гасло пламя свечи.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Направление поиска. Вспомните условия, при которых горе</w:t>
      </w:r>
      <w:r w:rsidRPr="00D4013C">
        <w:rPr>
          <w:rFonts w:ascii="Times New Roman" w:eastAsia="Times New Roman" w:hAnsi="Times New Roman" w:cs="Times New Roman"/>
          <w:color w:val="000000"/>
          <w:sz w:val="24"/>
          <w:szCs w:val="24"/>
          <w:lang w:eastAsia="ru-RU"/>
        </w:rPr>
        <w:softHyphen/>
        <w:t>ние прекращается.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Ответ. Свеча в чашке погасла потому, что выделяющийся при горении ваты углекислый газ опускается вниз (так как он тяже</w:t>
      </w:r>
      <w:r w:rsidRPr="00D4013C">
        <w:rPr>
          <w:rFonts w:ascii="Times New Roman" w:eastAsia="Times New Roman" w:hAnsi="Times New Roman" w:cs="Times New Roman"/>
          <w:color w:val="000000"/>
          <w:sz w:val="24"/>
          <w:szCs w:val="24"/>
          <w:lang w:eastAsia="ru-RU"/>
        </w:rPr>
        <w:softHyphen/>
        <w:t>лее воздуха) и вытесняет кислород. Без доступа кислорода свеча гореть не будет.</w:t>
      </w:r>
    </w:p>
    <w:p w:rsidR="00D4013C" w:rsidRPr="00D4013C" w:rsidRDefault="00D4013C" w:rsidP="00D4013C">
      <w:pPr>
        <w:spacing w:after="0" w:line="240" w:lineRule="auto"/>
        <w:rPr>
          <w:rFonts w:ascii="Times New Roman" w:eastAsia="Times New Roman" w:hAnsi="Times New Roman" w:cs="Times New Roman"/>
          <w:color w:val="000000"/>
          <w:spacing w:val="20"/>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20"/>
          <w:sz w:val="24"/>
          <w:szCs w:val="24"/>
          <w:lang w:eastAsia="ru-RU"/>
        </w:rPr>
        <w:t xml:space="preserve">Задание </w:t>
      </w:r>
      <w:r w:rsidRPr="00D4013C">
        <w:rPr>
          <w:rFonts w:ascii="Times New Roman" w:eastAsia="Times New Roman" w:hAnsi="Times New Roman" w:cs="Times New Roman"/>
          <w:b/>
          <w:color w:val="000000"/>
          <w:spacing w:val="30"/>
          <w:sz w:val="24"/>
          <w:szCs w:val="24"/>
          <w:lang w:eastAsia="ru-RU"/>
        </w:rPr>
        <w:t>3</w:t>
      </w:r>
    </w:p>
    <w:p w:rsidR="00D4013C" w:rsidRPr="00D4013C" w:rsidRDefault="00D4013C" w:rsidP="00D4013C">
      <w:pPr>
        <w:spacing w:after="0" w:line="240" w:lineRule="auto"/>
        <w:jc w:val="center"/>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i/>
          <w:color w:val="000000"/>
          <w:sz w:val="24"/>
          <w:szCs w:val="24"/>
          <w:lang w:eastAsia="ru-RU"/>
        </w:rPr>
        <w:t>Анализ прохладительных напитков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Точный состав напитков фирмы-изготовители держат в секрете. На этикетках же обычно указываются типич</w:t>
      </w:r>
      <w:r w:rsidRPr="00D4013C">
        <w:rPr>
          <w:rFonts w:ascii="Times New Roman" w:eastAsia="Times New Roman" w:hAnsi="Times New Roman" w:cs="Times New Roman"/>
          <w:color w:val="000000"/>
          <w:sz w:val="24"/>
          <w:szCs w:val="24"/>
          <w:lang w:eastAsia="ru-RU"/>
        </w:rPr>
        <w:softHyphen/>
        <w:t>ные составные части: газированная вода, сахар, краситель, аро</w:t>
      </w:r>
      <w:r w:rsidRPr="00D4013C">
        <w:rPr>
          <w:rFonts w:ascii="Times New Roman" w:eastAsia="Times New Roman" w:hAnsi="Times New Roman" w:cs="Times New Roman"/>
          <w:color w:val="000000"/>
          <w:sz w:val="24"/>
          <w:szCs w:val="24"/>
          <w:lang w:eastAsia="ru-RU"/>
        </w:rPr>
        <w:softHyphen/>
        <w:t>матические вещества.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Цель работы: качественное определение в напитке оксида уг</w:t>
      </w:r>
      <w:r w:rsidRPr="00D4013C">
        <w:rPr>
          <w:rFonts w:ascii="Times New Roman" w:eastAsia="Times New Roman" w:hAnsi="Times New Roman" w:cs="Times New Roman"/>
          <w:color w:val="000000"/>
          <w:sz w:val="24"/>
          <w:szCs w:val="24"/>
          <w:lang w:eastAsia="ru-RU"/>
        </w:rPr>
        <w:softHyphen/>
        <w:t>лерода (IV), красителей, кислот.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Оборудование: электроплитка, штатив, шпатель, мерный ци</w:t>
      </w:r>
      <w:r w:rsidRPr="00D4013C">
        <w:rPr>
          <w:rFonts w:ascii="Times New Roman" w:eastAsia="Times New Roman" w:hAnsi="Times New Roman" w:cs="Times New Roman"/>
          <w:color w:val="000000"/>
          <w:sz w:val="24"/>
          <w:szCs w:val="24"/>
          <w:lang w:eastAsia="ru-RU"/>
        </w:rPr>
        <w:softHyphen/>
        <w:t>линдр (25 мл), химическая воронка, фильтровальная бумага, про</w:t>
      </w:r>
      <w:r w:rsidRPr="00D4013C">
        <w:rPr>
          <w:rFonts w:ascii="Times New Roman" w:eastAsia="Times New Roman" w:hAnsi="Times New Roman" w:cs="Times New Roman"/>
          <w:color w:val="000000"/>
          <w:sz w:val="24"/>
          <w:szCs w:val="24"/>
          <w:lang w:eastAsia="ru-RU"/>
        </w:rPr>
        <w:softHyphen/>
        <w:t>бирки, широкая пробирка с пробкой, в которую вставлена газо</w:t>
      </w:r>
      <w:r w:rsidRPr="00D4013C">
        <w:rPr>
          <w:rFonts w:ascii="Times New Roman" w:eastAsia="Times New Roman" w:hAnsi="Times New Roman" w:cs="Times New Roman"/>
          <w:color w:val="000000"/>
          <w:sz w:val="24"/>
          <w:szCs w:val="24"/>
          <w:lang w:eastAsia="ru-RU"/>
        </w:rPr>
        <w:softHyphen/>
        <w:t>отводная трубка, химический стакан (200 мл), коническая колба, универсальная индикаторная бумага.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Реактивы: порошок карбоната кальция, гидрокарбонат на</w:t>
      </w:r>
      <w:r w:rsidRPr="00D4013C">
        <w:rPr>
          <w:rFonts w:ascii="Times New Roman" w:eastAsia="Times New Roman" w:hAnsi="Times New Roman" w:cs="Times New Roman"/>
          <w:color w:val="000000"/>
          <w:sz w:val="24"/>
          <w:szCs w:val="24"/>
          <w:lang w:eastAsia="ru-RU"/>
        </w:rPr>
        <w:softHyphen/>
        <w:t>трия, активированный уголь, известковая вода, напиток (330 мл).</w:t>
      </w:r>
    </w:p>
    <w:p w:rsidR="00D4013C" w:rsidRPr="00D4013C" w:rsidRDefault="00D4013C" w:rsidP="00D4013C">
      <w:pPr>
        <w:spacing w:after="0" w:line="240" w:lineRule="auto"/>
        <w:jc w:val="center"/>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i/>
          <w:color w:val="000000"/>
          <w:sz w:val="24"/>
          <w:szCs w:val="24"/>
          <w:lang w:eastAsia="ru-RU"/>
        </w:rPr>
        <w:t>Методика</w:t>
      </w: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Качественный анализ на содержание оксида углерода (IV)</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 помощью мерного цилиндра налить 10 мл напитка в широ</w:t>
      </w:r>
      <w:r w:rsidRPr="00D4013C">
        <w:rPr>
          <w:rFonts w:ascii="Times New Roman" w:eastAsia="Times New Roman" w:hAnsi="Times New Roman" w:cs="Times New Roman"/>
          <w:color w:val="000000"/>
          <w:sz w:val="24"/>
          <w:szCs w:val="24"/>
          <w:lang w:eastAsia="ru-RU"/>
        </w:rPr>
        <w:softHyphen/>
        <w:t>кую пробирку. Закрыть пробирку пробкой с газоотводной труб</w:t>
      </w:r>
      <w:r w:rsidRPr="00D4013C">
        <w:rPr>
          <w:rFonts w:ascii="Times New Roman" w:eastAsia="Times New Roman" w:hAnsi="Times New Roman" w:cs="Times New Roman"/>
          <w:color w:val="000000"/>
          <w:sz w:val="24"/>
          <w:szCs w:val="24"/>
          <w:lang w:eastAsia="ru-RU"/>
        </w:rPr>
        <w:softHyphen/>
        <w:t>кой. Зажать широкую пробирку в штативе. Наполовину запол</w:t>
      </w:r>
      <w:r w:rsidRPr="00D4013C">
        <w:rPr>
          <w:rFonts w:ascii="Times New Roman" w:eastAsia="Times New Roman" w:hAnsi="Times New Roman" w:cs="Times New Roman"/>
          <w:color w:val="000000"/>
          <w:sz w:val="24"/>
          <w:szCs w:val="24"/>
          <w:lang w:eastAsia="ru-RU"/>
        </w:rPr>
        <w:softHyphen/>
        <w:t>нить другую пробирку известковой водой и погрузить конец газоотводной трубки в известковую воду. Осторожно нагреть ши</w:t>
      </w:r>
      <w:r w:rsidRPr="00D4013C">
        <w:rPr>
          <w:rFonts w:ascii="Times New Roman" w:eastAsia="Times New Roman" w:hAnsi="Times New Roman" w:cs="Times New Roman"/>
          <w:color w:val="000000"/>
          <w:sz w:val="24"/>
          <w:szCs w:val="24"/>
          <w:lang w:eastAsia="ru-RU"/>
        </w:rPr>
        <w:softHyphen/>
        <w:t>рокую пробирку, пропуская образующийся газ через известковую воду. Наблюдается помутнение известковой воды: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СО</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 Са(ОН)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 СаСО</w:t>
      </w:r>
      <w:r w:rsidRPr="00D4013C">
        <w:rPr>
          <w:rFonts w:ascii="Times New Roman" w:eastAsia="Times New Roman" w:hAnsi="Times New Roman" w:cs="Times New Roman"/>
          <w:color w:val="000000"/>
          <w:sz w:val="24"/>
          <w:szCs w:val="24"/>
          <w:vertAlign w:val="subscript"/>
          <w:lang w:eastAsia="ru-RU"/>
        </w:rPr>
        <w:t>3</w:t>
      </w:r>
      <w:r w:rsidRPr="00D4013C">
        <w:rPr>
          <w:rFonts w:ascii="Times New Roman" w:eastAsia="Times New Roman" w:hAnsi="Times New Roman" w:cs="Times New Roman"/>
          <w:color w:val="000000"/>
          <w:sz w:val="24"/>
          <w:szCs w:val="24"/>
          <w:lang w:eastAsia="ru-RU"/>
        </w:rPr>
        <w:t>↓+ 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При дальнейшем пропускании газа через известковую воду помутнение исчезнет в результате реакции — образуется раство</w:t>
      </w:r>
      <w:r w:rsidRPr="00D4013C">
        <w:rPr>
          <w:rFonts w:ascii="Times New Roman" w:eastAsia="Times New Roman" w:hAnsi="Times New Roman" w:cs="Times New Roman"/>
          <w:color w:val="000000"/>
          <w:sz w:val="24"/>
          <w:szCs w:val="24"/>
          <w:lang w:eastAsia="ru-RU"/>
        </w:rPr>
        <w:softHyphen/>
        <w:t>римый в воде гидрокарбонат кальция: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СаС0</w:t>
      </w:r>
      <w:r w:rsidRPr="00D4013C">
        <w:rPr>
          <w:rFonts w:ascii="Times New Roman" w:eastAsia="Times New Roman" w:hAnsi="Times New Roman" w:cs="Times New Roman"/>
          <w:color w:val="000000"/>
          <w:sz w:val="24"/>
          <w:szCs w:val="24"/>
          <w:vertAlign w:val="subscript"/>
          <w:lang w:eastAsia="ru-RU"/>
        </w:rPr>
        <w:t>3</w:t>
      </w:r>
      <w:r w:rsidRPr="00D4013C">
        <w:rPr>
          <w:rFonts w:ascii="Times New Roman" w:eastAsia="Times New Roman" w:hAnsi="Times New Roman" w:cs="Times New Roman"/>
          <w:color w:val="000000"/>
          <w:sz w:val="24"/>
          <w:szCs w:val="24"/>
          <w:lang w:eastAsia="ru-RU"/>
        </w:rPr>
        <w:t xml:space="preserve"> + 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 + 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 Са(НСО</w:t>
      </w:r>
      <w:r w:rsidRPr="00D4013C">
        <w:rPr>
          <w:rFonts w:ascii="Times New Roman" w:eastAsia="Times New Roman" w:hAnsi="Times New Roman" w:cs="Times New Roman"/>
          <w:color w:val="000000"/>
          <w:sz w:val="24"/>
          <w:szCs w:val="24"/>
          <w:vertAlign w:val="subscript"/>
          <w:lang w:eastAsia="ru-RU"/>
        </w:rPr>
        <w:t>3</w:t>
      </w:r>
      <w:r w:rsidRPr="00D4013C">
        <w:rPr>
          <w:rFonts w:ascii="Times New Roman" w:eastAsia="Times New Roman" w:hAnsi="Times New Roman" w:cs="Times New Roman"/>
          <w:color w:val="000000"/>
          <w:sz w:val="24"/>
          <w:szCs w:val="24"/>
          <w:lang w:eastAsia="ru-RU"/>
        </w:rPr>
        <w:t>)</w:t>
      </w:r>
      <w:r w:rsidRPr="00D4013C">
        <w:rPr>
          <w:rFonts w:ascii="Times New Roman" w:eastAsia="Times New Roman" w:hAnsi="Times New Roman" w:cs="Times New Roman"/>
          <w:color w:val="000000"/>
          <w:sz w:val="24"/>
          <w:szCs w:val="24"/>
          <w:vertAlign w:val="subscript"/>
          <w:lang w:eastAsia="ru-RU"/>
        </w:rPr>
        <w:t>2</w:t>
      </w: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Определение красителей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 помощью мерного цилиндра налить 25 мл напитка в хими</w:t>
      </w:r>
      <w:r w:rsidRPr="00D4013C">
        <w:rPr>
          <w:rFonts w:ascii="Times New Roman" w:eastAsia="Times New Roman" w:hAnsi="Times New Roman" w:cs="Times New Roman"/>
          <w:color w:val="000000"/>
          <w:sz w:val="24"/>
          <w:szCs w:val="24"/>
          <w:lang w:eastAsia="ru-RU"/>
        </w:rPr>
        <w:softHyphen/>
        <w:t>ческий стакан. Добавить туда же 25 мл воды для разбавления. До</w:t>
      </w:r>
      <w:r w:rsidRPr="00D4013C">
        <w:rPr>
          <w:rFonts w:ascii="Times New Roman" w:eastAsia="Times New Roman" w:hAnsi="Times New Roman" w:cs="Times New Roman"/>
          <w:color w:val="000000"/>
          <w:sz w:val="24"/>
          <w:szCs w:val="24"/>
          <w:lang w:eastAsia="ru-RU"/>
        </w:rPr>
        <w:softHyphen/>
        <w:t>бавить два шпателя активированного угля. Перемешать содержи</w:t>
      </w:r>
      <w:r w:rsidRPr="00D4013C">
        <w:rPr>
          <w:rFonts w:ascii="Times New Roman" w:eastAsia="Times New Roman" w:hAnsi="Times New Roman" w:cs="Times New Roman"/>
          <w:color w:val="000000"/>
          <w:sz w:val="24"/>
          <w:szCs w:val="24"/>
          <w:lang w:eastAsia="ru-RU"/>
        </w:rPr>
        <w:softHyphen/>
        <w:t>мое химического стакана стеклянной палочкой, а потом нагреть в течение 10 минут.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Отфильтровать уголь. Сравнить цвет полученного фильтрата и исходного анализируемого напитка.</w:t>
      </w: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Анализ на кислоту</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Для этого анализа нужно использовать 10 мл обесцвеченного раствора (см. предыдущий пункт). Погрузить универсальную ин</w:t>
      </w:r>
      <w:r w:rsidRPr="00D4013C">
        <w:rPr>
          <w:rFonts w:ascii="Times New Roman" w:eastAsia="Times New Roman" w:hAnsi="Times New Roman" w:cs="Times New Roman"/>
          <w:color w:val="000000"/>
          <w:sz w:val="24"/>
          <w:szCs w:val="24"/>
          <w:lang w:eastAsia="ru-RU"/>
        </w:rPr>
        <w:softHyphen/>
        <w:t>дикаторную бумагу в раствор. Определить ее цвет и pH (показа</w:t>
      </w:r>
      <w:r w:rsidRPr="00D4013C">
        <w:rPr>
          <w:rFonts w:ascii="Times New Roman" w:eastAsia="Times New Roman" w:hAnsi="Times New Roman" w:cs="Times New Roman"/>
          <w:color w:val="000000"/>
          <w:sz w:val="24"/>
          <w:szCs w:val="24"/>
          <w:lang w:eastAsia="ru-RU"/>
        </w:rPr>
        <w:softHyphen/>
        <w:t>тели записать).</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Налить обесцвеченный раствор напитка в две пробирки. В первую пробирку внести один шпатель карбоната кальция. За</w:t>
      </w:r>
      <w:r w:rsidRPr="00D4013C">
        <w:rPr>
          <w:rFonts w:ascii="Times New Roman" w:eastAsia="Times New Roman" w:hAnsi="Times New Roman" w:cs="Times New Roman"/>
          <w:color w:val="000000"/>
          <w:sz w:val="24"/>
          <w:szCs w:val="24"/>
          <w:lang w:eastAsia="ru-RU"/>
        </w:rPr>
        <w:softHyphen/>
        <w:t>тем добавить один шпатель гидрокарбоната натрия к обесцве</w:t>
      </w:r>
      <w:r w:rsidRPr="00D4013C">
        <w:rPr>
          <w:rFonts w:ascii="Times New Roman" w:eastAsia="Times New Roman" w:hAnsi="Times New Roman" w:cs="Times New Roman"/>
          <w:color w:val="000000"/>
          <w:sz w:val="24"/>
          <w:szCs w:val="24"/>
          <w:lang w:eastAsia="ru-RU"/>
        </w:rPr>
        <w:softHyphen/>
        <w:t>ченному раствору, находящемуся в другой пробирке. Объяснить получившийся эффект.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СаС0</w:t>
      </w:r>
      <w:r w:rsidRPr="00D4013C">
        <w:rPr>
          <w:rFonts w:ascii="Times New Roman" w:eastAsia="Times New Roman" w:hAnsi="Times New Roman" w:cs="Times New Roman"/>
          <w:color w:val="000000"/>
          <w:sz w:val="24"/>
          <w:szCs w:val="24"/>
          <w:vertAlign w:val="subscript"/>
          <w:lang w:eastAsia="ru-RU"/>
        </w:rPr>
        <w:t>3</w:t>
      </w:r>
      <w:r w:rsidRPr="00D4013C">
        <w:rPr>
          <w:rFonts w:ascii="Times New Roman" w:eastAsia="Times New Roman" w:hAnsi="Times New Roman" w:cs="Times New Roman"/>
          <w:color w:val="000000"/>
          <w:sz w:val="24"/>
          <w:szCs w:val="24"/>
          <w:lang w:eastAsia="ru-RU"/>
        </w:rPr>
        <w:t>+ 2Н</w:t>
      </w:r>
      <w:r w:rsidRPr="00D4013C">
        <w:rPr>
          <w:rFonts w:ascii="Times New Roman" w:eastAsia="Times New Roman" w:hAnsi="Times New Roman" w:cs="Times New Roman"/>
          <w:color w:val="000000"/>
          <w:sz w:val="24"/>
          <w:szCs w:val="24"/>
          <w:vertAlign w:val="superscript"/>
          <w:lang w:eastAsia="ru-RU"/>
        </w:rPr>
        <w:t>+</w:t>
      </w:r>
      <w:r w:rsidRPr="00D4013C">
        <w:rPr>
          <w:rFonts w:ascii="Times New Roman" w:eastAsia="Times New Roman" w:hAnsi="Times New Roman" w:cs="Times New Roman"/>
          <w:color w:val="000000"/>
          <w:sz w:val="24"/>
          <w:szCs w:val="24"/>
          <w:lang w:eastAsia="ru-RU"/>
        </w:rPr>
        <w:t xml:space="preserve"> → Са</w:t>
      </w:r>
      <w:r w:rsidRPr="00D4013C">
        <w:rPr>
          <w:rFonts w:ascii="Times New Roman" w:eastAsia="Times New Roman" w:hAnsi="Times New Roman" w:cs="Times New Roman"/>
          <w:color w:val="000000"/>
          <w:sz w:val="24"/>
          <w:szCs w:val="24"/>
          <w:vertAlign w:val="superscript"/>
          <w:lang w:eastAsia="ru-RU"/>
        </w:rPr>
        <w:t>2+</w:t>
      </w:r>
      <w:r w:rsidRPr="00D4013C">
        <w:rPr>
          <w:rFonts w:ascii="Times New Roman" w:eastAsia="Times New Roman" w:hAnsi="Times New Roman" w:cs="Times New Roman"/>
          <w:color w:val="000000"/>
          <w:sz w:val="24"/>
          <w:szCs w:val="24"/>
          <w:lang w:eastAsia="ru-RU"/>
        </w:rPr>
        <w:t xml:space="preserve"> + 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 + СО</w:t>
      </w:r>
      <w:r w:rsidRPr="00D4013C">
        <w:rPr>
          <w:rFonts w:ascii="Times New Roman" w:eastAsia="Times New Roman" w:hAnsi="Times New Roman" w:cs="Times New Roman"/>
          <w:color w:val="000000"/>
          <w:sz w:val="24"/>
          <w:szCs w:val="24"/>
          <w:vertAlign w:val="subscript"/>
          <w:lang w:eastAsia="ru-RU"/>
        </w:rPr>
        <w:t>2</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НСО</w:t>
      </w:r>
      <w:r w:rsidRPr="00D4013C">
        <w:rPr>
          <w:rFonts w:ascii="Times New Roman" w:eastAsia="Times New Roman" w:hAnsi="Times New Roman" w:cs="Times New Roman"/>
          <w:color w:val="000000"/>
          <w:sz w:val="24"/>
          <w:szCs w:val="24"/>
          <w:vertAlign w:val="subscript"/>
          <w:lang w:eastAsia="ru-RU"/>
        </w:rPr>
        <w:t>3</w:t>
      </w:r>
      <w:r w:rsidRPr="00D4013C">
        <w:rPr>
          <w:rFonts w:ascii="Times New Roman" w:eastAsia="Times New Roman" w:hAnsi="Times New Roman" w:cs="Times New Roman"/>
          <w:color w:val="000000"/>
          <w:sz w:val="24"/>
          <w:szCs w:val="24"/>
          <w:vertAlign w:val="superscript"/>
          <w:lang w:eastAsia="ru-RU"/>
        </w:rPr>
        <w:t>-</w:t>
      </w:r>
      <w:r w:rsidRPr="00D4013C">
        <w:rPr>
          <w:rFonts w:ascii="Times New Roman" w:eastAsia="Times New Roman" w:hAnsi="Times New Roman" w:cs="Times New Roman"/>
          <w:color w:val="000000"/>
          <w:sz w:val="24"/>
          <w:szCs w:val="24"/>
          <w:lang w:eastAsia="ru-RU"/>
        </w:rPr>
        <w:t>+ Н</w:t>
      </w:r>
      <w:r w:rsidRPr="00D4013C">
        <w:rPr>
          <w:rFonts w:ascii="Times New Roman" w:eastAsia="Times New Roman" w:hAnsi="Times New Roman" w:cs="Times New Roman"/>
          <w:color w:val="000000"/>
          <w:sz w:val="24"/>
          <w:szCs w:val="24"/>
          <w:vertAlign w:val="superscript"/>
          <w:lang w:eastAsia="ru-RU"/>
        </w:rPr>
        <w:t>+</w:t>
      </w:r>
      <w:r w:rsidRPr="00D4013C">
        <w:rPr>
          <w:rFonts w:ascii="Times New Roman" w:eastAsia="Times New Roman" w:hAnsi="Times New Roman" w:cs="Times New Roman"/>
          <w:color w:val="000000"/>
          <w:sz w:val="24"/>
          <w:szCs w:val="24"/>
          <w:lang w:eastAsia="ru-RU"/>
        </w:rPr>
        <w:t xml:space="preserve"> → 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 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О</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Вопросы и задания для обсуждения</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Что будет наблюдаться, если высушить напиток досуха?</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Как можно удалить оксид углерода (IV) из напитка? (Вспомните об изменении растворимости газов в воде в за</w:t>
      </w:r>
      <w:r w:rsidRPr="00D4013C">
        <w:rPr>
          <w:rFonts w:ascii="Times New Roman" w:eastAsia="Times New Roman" w:hAnsi="Times New Roman" w:cs="Times New Roman"/>
          <w:color w:val="000000"/>
          <w:sz w:val="24"/>
          <w:szCs w:val="24"/>
          <w:lang w:eastAsia="ru-RU"/>
        </w:rPr>
        <w:softHyphen/>
        <w:t>висимости от различных условий.)</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Почему гидрокарбонат натрия реагирует с напитком быст</w:t>
      </w:r>
      <w:r w:rsidRPr="00D4013C">
        <w:rPr>
          <w:rFonts w:ascii="Times New Roman" w:eastAsia="Times New Roman" w:hAnsi="Times New Roman" w:cs="Times New Roman"/>
          <w:color w:val="000000"/>
          <w:sz w:val="24"/>
          <w:szCs w:val="24"/>
          <w:lang w:eastAsia="ru-RU"/>
        </w:rPr>
        <w:softHyphen/>
        <w:t>рее, чем карбонат кальция?</w:t>
      </w:r>
    </w:p>
    <w:p w:rsidR="00D4013C" w:rsidRPr="00D4013C" w:rsidRDefault="00D4013C" w:rsidP="00D4013C">
      <w:pPr>
        <w:spacing w:after="0" w:line="240" w:lineRule="auto"/>
        <w:rPr>
          <w:rFonts w:ascii="Times New Roman" w:eastAsia="Times New Roman" w:hAnsi="Times New Roman" w:cs="Times New Roman"/>
          <w:b/>
          <w:color w:val="000000"/>
          <w:spacing w:val="20"/>
          <w:sz w:val="24"/>
          <w:szCs w:val="24"/>
          <w:lang w:eastAsia="ru-RU"/>
        </w:rPr>
      </w:pPr>
      <w:r w:rsidRPr="00D4013C">
        <w:rPr>
          <w:rFonts w:ascii="Times New Roman" w:eastAsia="Times New Roman" w:hAnsi="Times New Roman" w:cs="Times New Roman"/>
          <w:b/>
          <w:color w:val="000000"/>
          <w:spacing w:val="20"/>
          <w:sz w:val="24"/>
          <w:szCs w:val="24"/>
          <w:lang w:eastAsia="ru-RU"/>
        </w:rPr>
        <w:tab/>
      </w: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20"/>
          <w:sz w:val="24"/>
          <w:szCs w:val="24"/>
          <w:lang w:eastAsia="ru-RU"/>
        </w:rPr>
        <w:t xml:space="preserve">Задание </w:t>
      </w:r>
      <w:r w:rsidRPr="00D4013C">
        <w:rPr>
          <w:rFonts w:ascii="Times New Roman" w:eastAsia="Times New Roman" w:hAnsi="Times New Roman" w:cs="Times New Roman"/>
          <w:b/>
          <w:color w:val="000000"/>
          <w:spacing w:val="30"/>
          <w:sz w:val="24"/>
          <w:szCs w:val="24"/>
          <w:lang w:eastAsia="ru-RU"/>
        </w:rPr>
        <w:t>4</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конце 70-х гг. XX в. десятки тысяч рабочих США подали иски о возмещении ущерба своему здоровью руководству крупных асбестовых компаний. Возник столь мощный вал судеб</w:t>
      </w:r>
      <w:r w:rsidRPr="00D4013C">
        <w:rPr>
          <w:rFonts w:ascii="Times New Roman" w:eastAsia="Times New Roman" w:hAnsi="Times New Roman" w:cs="Times New Roman"/>
          <w:color w:val="000000"/>
          <w:sz w:val="24"/>
          <w:szCs w:val="24"/>
          <w:lang w:eastAsia="ru-RU"/>
        </w:rPr>
        <w:softHyphen/>
        <w:t>ных дел, что одна из крупных асбестовых компаний в ожидании исков на миллиарды долларов объявила о своем банкротстве.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Как вы думаете, чем было вызвано это движение?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Направление поиска. Используя медицинские справочники, выясните, какое влияние могут оказать на организм человека ас</w:t>
      </w:r>
      <w:r w:rsidRPr="00D4013C">
        <w:rPr>
          <w:rFonts w:ascii="Times New Roman" w:eastAsia="Times New Roman" w:hAnsi="Times New Roman" w:cs="Times New Roman"/>
          <w:color w:val="000000"/>
          <w:sz w:val="24"/>
          <w:szCs w:val="24"/>
          <w:lang w:eastAsia="ru-RU"/>
        </w:rPr>
        <w:softHyphen/>
        <w:t>бест и асбестсодержащие материалы.</w:t>
      </w:r>
    </w:p>
    <w:p w:rsidR="00D4013C" w:rsidRPr="00D4013C" w:rsidRDefault="00D4013C" w:rsidP="00D4013C">
      <w:pPr>
        <w:spacing w:after="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Ответ. Исследования многих случаев преждевременной смерти от раковых заболеваний привели специалистов к выво</w:t>
      </w:r>
      <w:r w:rsidRPr="00D4013C">
        <w:rPr>
          <w:rFonts w:ascii="Times New Roman" w:eastAsia="Times New Roman" w:hAnsi="Times New Roman" w:cs="Times New Roman"/>
          <w:color w:val="000000"/>
          <w:sz w:val="24"/>
          <w:szCs w:val="24"/>
          <w:lang w:eastAsia="ru-RU"/>
        </w:rPr>
        <w:softHyphen/>
        <w:t>ду о том, что асбест, широко используемый в промышленности благодаря своей уникальной минеральной природе, является сильным канцерогеном. Асбест применяется весьма широко в составе огнестойких материалов, шпаклевок, тормозных про</w:t>
      </w:r>
      <w:r w:rsidRPr="00D4013C">
        <w:rPr>
          <w:rFonts w:ascii="Times New Roman" w:eastAsia="Times New Roman" w:hAnsi="Times New Roman" w:cs="Times New Roman"/>
          <w:color w:val="000000"/>
          <w:sz w:val="24"/>
          <w:szCs w:val="24"/>
          <w:lang w:eastAsia="ru-RU"/>
        </w:rPr>
        <w:softHyphen/>
        <w:t>кладок, смол, мастик для кровельных работ. Выяснилось, что мельчайшие частицы асбестовой пыли (волокна), попадая в легкие, вызывают асбестоз и редкую форму рака легких — мезотелому. Когда эти факты стали достоянием широкой общест</w:t>
      </w:r>
      <w:r w:rsidRPr="00D4013C">
        <w:rPr>
          <w:rFonts w:ascii="Times New Roman" w:eastAsia="Times New Roman" w:hAnsi="Times New Roman" w:cs="Times New Roman"/>
          <w:color w:val="000000"/>
          <w:sz w:val="24"/>
          <w:szCs w:val="24"/>
          <w:lang w:eastAsia="ru-RU"/>
        </w:rPr>
        <w:softHyphen/>
        <w:t>венности в США, многие рабочие подали соответствующие иски на руководство компаний, где они работали. (Асбест — группа тонковолокнистых минералов из класса силикатов; широко применяется для изготовления огнеупорных тканей как изолирующий материал, для производства строительных изделий.)</w:t>
      </w: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20"/>
          <w:sz w:val="24"/>
          <w:szCs w:val="24"/>
          <w:lang w:eastAsia="ru-RU"/>
        </w:rPr>
        <w:t xml:space="preserve">Задание </w:t>
      </w:r>
      <w:r w:rsidRPr="00D4013C">
        <w:rPr>
          <w:rFonts w:ascii="Times New Roman" w:eastAsia="Times New Roman" w:hAnsi="Times New Roman" w:cs="Times New Roman"/>
          <w:b/>
          <w:color w:val="000000"/>
          <w:spacing w:val="30"/>
          <w:sz w:val="24"/>
          <w:szCs w:val="24"/>
          <w:lang w:eastAsia="ru-RU"/>
        </w:rPr>
        <w:t>5</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Замечено, что наибольшие последствия кислот</w:t>
      </w:r>
      <w:r w:rsidRPr="00D4013C">
        <w:rPr>
          <w:rFonts w:ascii="Times New Roman" w:eastAsia="Times New Roman" w:hAnsi="Times New Roman" w:cs="Times New Roman"/>
          <w:color w:val="000000"/>
          <w:sz w:val="24"/>
          <w:szCs w:val="24"/>
          <w:lang w:eastAsia="ru-RU"/>
        </w:rPr>
        <w:softHyphen/>
        <w:t>ных дождей наблюдались на озерах, где водосборные бассейны были сложены изверженными (типа гранита) или метаморфи</w:t>
      </w:r>
      <w:r w:rsidRPr="00D4013C">
        <w:rPr>
          <w:rFonts w:ascii="Times New Roman" w:eastAsia="Times New Roman" w:hAnsi="Times New Roman" w:cs="Times New Roman"/>
          <w:color w:val="000000"/>
          <w:sz w:val="24"/>
          <w:szCs w:val="24"/>
          <w:lang w:eastAsia="ru-RU"/>
        </w:rPr>
        <w:softHyphen/>
        <w:t>ческими (типа гнейса) породами, в то время как озера, нахо</w:t>
      </w:r>
      <w:r w:rsidRPr="00D4013C">
        <w:rPr>
          <w:rFonts w:ascii="Times New Roman" w:eastAsia="Times New Roman" w:hAnsi="Times New Roman" w:cs="Times New Roman"/>
          <w:color w:val="000000"/>
          <w:sz w:val="24"/>
          <w:szCs w:val="24"/>
          <w:lang w:eastAsia="ru-RU"/>
        </w:rPr>
        <w:softHyphen/>
        <w:t>дящиеся в котловинах, устилаемых осадочными породами (гли</w:t>
      </w:r>
      <w:r w:rsidRPr="00D4013C">
        <w:rPr>
          <w:rFonts w:ascii="Times New Roman" w:eastAsia="Times New Roman" w:hAnsi="Times New Roman" w:cs="Times New Roman"/>
          <w:color w:val="000000"/>
          <w:sz w:val="24"/>
          <w:szCs w:val="24"/>
          <w:lang w:eastAsia="ru-RU"/>
        </w:rPr>
        <w:softHyphen/>
        <w:t>нами, песками), проявляли большую устойчивость и менее пострадали от влияния кислотных осадков. Как объяснить эту разницу?</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Направление поиска. Вероятно, вода в этих озерах обладает различной способностью к нейтрализации кислотных осадков. Выясните, каким образом выстилающие котловину озер породы (в частности, метаморфические и осадочные) могут изменять со</w:t>
      </w:r>
      <w:r w:rsidRPr="00D4013C">
        <w:rPr>
          <w:rFonts w:ascii="Times New Roman" w:eastAsia="Times New Roman" w:hAnsi="Times New Roman" w:cs="Times New Roman"/>
          <w:color w:val="000000"/>
          <w:sz w:val="24"/>
          <w:szCs w:val="24"/>
          <w:lang w:eastAsia="ru-RU"/>
        </w:rPr>
        <w:softHyphen/>
        <w:t>став воды.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Ответ. Кристальная чистота и мягкость воды озер, например, горных районов Скандинавии и Карелии, обусловлены химиче</w:t>
      </w:r>
      <w:r w:rsidRPr="00D4013C">
        <w:rPr>
          <w:rFonts w:ascii="Times New Roman" w:eastAsia="Times New Roman" w:hAnsi="Times New Roman" w:cs="Times New Roman"/>
          <w:color w:val="000000"/>
          <w:sz w:val="24"/>
          <w:szCs w:val="24"/>
          <w:lang w:eastAsia="ru-RU"/>
        </w:rPr>
        <w:softHyphen/>
        <w:t>ской инертностью изверженных и метаморфических пород — они устойчивы к растворению, и именно благодаря этому вода в них свободна от солей. Поэтому в таких озерах кислые осадки быстрее привели к «подкислению» воды. Озера же осадочных равнин от природы имеют жесткую воду, обогащенную солями, вымываемыми из подстилающих слоев суглинков, местами кар</w:t>
      </w:r>
      <w:r w:rsidRPr="00D4013C">
        <w:rPr>
          <w:rFonts w:ascii="Times New Roman" w:eastAsia="Times New Roman" w:hAnsi="Times New Roman" w:cs="Times New Roman"/>
          <w:color w:val="000000"/>
          <w:sz w:val="24"/>
          <w:szCs w:val="24"/>
          <w:lang w:eastAsia="ru-RU"/>
        </w:rPr>
        <w:softHyphen/>
        <w:t>бонатных. Растворенные в воде карбонаты способны нейтрали</w:t>
      </w:r>
      <w:r w:rsidRPr="00D4013C">
        <w:rPr>
          <w:rFonts w:ascii="Times New Roman" w:eastAsia="Times New Roman" w:hAnsi="Times New Roman" w:cs="Times New Roman"/>
          <w:color w:val="000000"/>
          <w:sz w:val="24"/>
          <w:szCs w:val="24"/>
          <w:lang w:eastAsia="ru-RU"/>
        </w:rPr>
        <w:softHyphen/>
        <w:t xml:space="preserve">зовать кислотные осадки, </w:t>
      </w:r>
      <w:r w:rsidRPr="00D4013C">
        <w:rPr>
          <w:rFonts w:ascii="Times New Roman" w:eastAsia="Times New Roman" w:hAnsi="Times New Roman" w:cs="Times New Roman"/>
          <w:color w:val="000000"/>
          <w:sz w:val="24"/>
          <w:szCs w:val="24"/>
          <w:lang w:eastAsia="ru-RU"/>
        </w:rPr>
        <w:lastRenderedPageBreak/>
        <w:t>поэтому такие озера проявляют из</w:t>
      </w:r>
      <w:r w:rsidRPr="00D4013C">
        <w:rPr>
          <w:rFonts w:ascii="Times New Roman" w:eastAsia="Times New Roman" w:hAnsi="Times New Roman" w:cs="Times New Roman"/>
          <w:color w:val="000000"/>
          <w:sz w:val="24"/>
          <w:szCs w:val="24"/>
          <w:lang w:eastAsia="ru-RU"/>
        </w:rPr>
        <w:softHyphen/>
        <w:t>вестную устойчивость к загрязнениям и последствия кислотных дождей в них не так устрашающи.</w:t>
      </w:r>
    </w:p>
    <w:p w:rsidR="00D4013C" w:rsidRPr="00D4013C" w:rsidRDefault="00D4013C" w:rsidP="00D4013C">
      <w:pPr>
        <w:spacing w:after="0" w:line="240" w:lineRule="auto"/>
        <w:rPr>
          <w:rFonts w:ascii="Times New Roman" w:eastAsia="Times New Roman" w:hAnsi="Times New Roman" w:cs="Times New Roman"/>
          <w:color w:val="000000"/>
          <w:spacing w:val="20"/>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20"/>
          <w:sz w:val="24"/>
          <w:szCs w:val="24"/>
          <w:lang w:eastAsia="ru-RU"/>
        </w:rPr>
        <w:t xml:space="preserve">Задание </w:t>
      </w:r>
      <w:r w:rsidRPr="00D4013C">
        <w:rPr>
          <w:rFonts w:ascii="Times New Roman" w:eastAsia="Times New Roman" w:hAnsi="Times New Roman" w:cs="Times New Roman"/>
          <w:b/>
          <w:color w:val="000000"/>
          <w:spacing w:val="30"/>
          <w:sz w:val="24"/>
          <w:szCs w:val="24"/>
          <w:lang w:eastAsia="ru-RU"/>
        </w:rPr>
        <w:t>6</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Античные сооружения Акрополя в Афинах за пе</w:t>
      </w:r>
      <w:r w:rsidRPr="00D4013C">
        <w:rPr>
          <w:rFonts w:ascii="Times New Roman" w:eastAsia="Times New Roman" w:hAnsi="Times New Roman" w:cs="Times New Roman"/>
          <w:color w:val="000000"/>
          <w:sz w:val="24"/>
          <w:szCs w:val="24"/>
          <w:lang w:eastAsia="ru-RU"/>
        </w:rPr>
        <w:softHyphen/>
        <w:t>риод времени с 1960 по 1980 г. пострадали от загрязнения возду</w:t>
      </w:r>
      <w:r w:rsidRPr="00D4013C">
        <w:rPr>
          <w:rFonts w:ascii="Times New Roman" w:eastAsia="Times New Roman" w:hAnsi="Times New Roman" w:cs="Times New Roman"/>
          <w:color w:val="000000"/>
          <w:sz w:val="24"/>
          <w:szCs w:val="24"/>
          <w:lang w:eastAsia="ru-RU"/>
        </w:rPr>
        <w:softHyphen/>
        <w:t>ха больше, чем за два с половиной предыдущих тысячелетия. Чем это объясняется?</w:t>
      </w:r>
    </w:p>
    <w:p w:rsidR="00D4013C" w:rsidRPr="00D4013C" w:rsidRDefault="00D4013C" w:rsidP="00D4013C">
      <w:pPr>
        <w:spacing w:after="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Направление поиска. Очевидно, что на исторические памят</w:t>
      </w:r>
      <w:r w:rsidRPr="00D4013C">
        <w:rPr>
          <w:rFonts w:ascii="Times New Roman" w:eastAsia="Times New Roman" w:hAnsi="Times New Roman" w:cs="Times New Roman"/>
          <w:color w:val="000000"/>
          <w:sz w:val="24"/>
          <w:szCs w:val="24"/>
          <w:lang w:eastAsia="ru-RU"/>
        </w:rPr>
        <w:softHyphen/>
        <w:t>ники, и не только в Афинах, воздействуют такие примеси в воздухе, которые не присутствовали в нем на протяжении многих сто</w:t>
      </w:r>
      <w:r w:rsidRPr="00D4013C">
        <w:rPr>
          <w:rFonts w:ascii="Times New Roman" w:eastAsia="Times New Roman" w:hAnsi="Times New Roman" w:cs="Times New Roman"/>
          <w:color w:val="000000"/>
          <w:sz w:val="24"/>
          <w:szCs w:val="24"/>
          <w:lang w:eastAsia="ru-RU"/>
        </w:rPr>
        <w:softHyphen/>
        <w:t>летий. Выясните, какие загрязняющие компоненты воздуха могут привести к разрушению в основном мраморных сооружений.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Ответ. Причина такого положения в том, что атмосфера Афин оказалась чрезвычайно загрязненной выбросами про</w:t>
      </w:r>
      <w:r w:rsidRPr="00D4013C">
        <w:rPr>
          <w:rFonts w:ascii="Times New Roman" w:eastAsia="Times New Roman" w:hAnsi="Times New Roman" w:cs="Times New Roman"/>
          <w:color w:val="000000"/>
          <w:sz w:val="24"/>
          <w:szCs w:val="24"/>
          <w:lang w:eastAsia="ru-RU"/>
        </w:rPr>
        <w:softHyphen/>
        <w:t>мышленных предприятий и транспорта. Специалисты выясни</w:t>
      </w:r>
      <w:r w:rsidRPr="00D4013C">
        <w:rPr>
          <w:rFonts w:ascii="Times New Roman" w:eastAsia="Times New Roman" w:hAnsi="Times New Roman" w:cs="Times New Roman"/>
          <w:color w:val="000000"/>
          <w:sz w:val="24"/>
          <w:szCs w:val="24"/>
          <w:lang w:eastAsia="ru-RU"/>
        </w:rPr>
        <w:softHyphen/>
        <w:t xml:space="preserve">ли, что предприятия и транспорт выделяют в атмосферу так много </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что этот оксид выпадает на землю в виде кислотных дождей. В атмосфере оксид серы (IV) окисляется до оксида серы (VI):</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rPr>
        <w:t>2</w:t>
      </w:r>
      <w:r w:rsidRPr="00D4013C">
        <w:rPr>
          <w:rFonts w:ascii="Times New Roman" w:eastAsia="Times New Roman" w:hAnsi="Times New Roman" w:cs="Times New Roman"/>
          <w:color w:val="000000"/>
          <w:sz w:val="24"/>
          <w:szCs w:val="24"/>
          <w:lang w:val="en-US"/>
        </w:rPr>
        <w:t>SO</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eastAsia="ru-RU"/>
        </w:rPr>
        <w:t>+ 0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 </w:t>
      </w:r>
      <w:r w:rsidRPr="00D4013C">
        <w:rPr>
          <w:rFonts w:ascii="Times New Roman" w:eastAsia="Times New Roman" w:hAnsi="Times New Roman" w:cs="Times New Roman"/>
          <w:color w:val="000000"/>
          <w:sz w:val="24"/>
          <w:szCs w:val="24"/>
        </w:rPr>
        <w:t>2</w:t>
      </w:r>
      <w:r w:rsidRPr="00D4013C">
        <w:rPr>
          <w:rFonts w:ascii="Times New Roman" w:eastAsia="Times New Roman" w:hAnsi="Times New Roman" w:cs="Times New Roman"/>
          <w:color w:val="000000"/>
          <w:sz w:val="24"/>
          <w:szCs w:val="24"/>
          <w:lang w:val="en-US"/>
        </w:rPr>
        <w:t>SO</w:t>
      </w:r>
      <w:r w:rsidRPr="00D4013C">
        <w:rPr>
          <w:rFonts w:ascii="Times New Roman" w:eastAsia="Times New Roman" w:hAnsi="Times New Roman" w:cs="Times New Roman"/>
          <w:color w:val="000000"/>
          <w:sz w:val="24"/>
          <w:szCs w:val="24"/>
          <w:vertAlign w:val="subscript"/>
        </w:rPr>
        <w:t>3</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Образующийся оксид серы (VI) реагирует с влагой воздуха, и поэтому появляются облака, которые несут кислотные дожди: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val="en-US"/>
        </w:rPr>
        <w:t>SO</w:t>
      </w:r>
      <w:r w:rsidRPr="00D4013C">
        <w:rPr>
          <w:rFonts w:ascii="Times New Roman" w:eastAsia="Times New Roman" w:hAnsi="Times New Roman" w:cs="Times New Roman"/>
          <w:color w:val="000000"/>
          <w:sz w:val="24"/>
          <w:szCs w:val="24"/>
          <w:vertAlign w:val="subscript"/>
        </w:rPr>
        <w:t xml:space="preserve">3  </w:t>
      </w:r>
      <w:r w:rsidRPr="00D4013C">
        <w:rPr>
          <w:rFonts w:ascii="Times New Roman" w:eastAsia="Times New Roman" w:hAnsi="Times New Roman" w:cs="Times New Roman"/>
          <w:color w:val="000000"/>
          <w:sz w:val="24"/>
          <w:szCs w:val="24"/>
          <w:lang w:eastAsia="ru-RU"/>
        </w:rPr>
        <w:t>+ 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О = </w:t>
      </w:r>
      <w:r w:rsidRPr="00D4013C">
        <w:rPr>
          <w:rFonts w:ascii="Times New Roman" w:eastAsia="Times New Roman" w:hAnsi="Times New Roman" w:cs="Times New Roman"/>
          <w:color w:val="000000"/>
          <w:sz w:val="24"/>
          <w:szCs w:val="24"/>
          <w:lang w:val="en-US"/>
        </w:rPr>
        <w:t>H</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4</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Кислотные осадки воздействуют на мрамор древних статуй, барельефов и колонн, усиленно их разрушая: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СаС0</w:t>
      </w:r>
      <w:r w:rsidRPr="00D4013C">
        <w:rPr>
          <w:rFonts w:ascii="Times New Roman" w:eastAsia="Times New Roman" w:hAnsi="Times New Roman" w:cs="Times New Roman"/>
          <w:color w:val="000000"/>
          <w:sz w:val="24"/>
          <w:szCs w:val="24"/>
          <w:vertAlign w:val="subscript"/>
          <w:lang w:eastAsia="ru-RU"/>
        </w:rPr>
        <w:t>3</w:t>
      </w:r>
      <w:r w:rsidRPr="00D4013C">
        <w:rPr>
          <w:rFonts w:ascii="Times New Roman" w:eastAsia="Times New Roman" w:hAnsi="Times New Roman" w:cs="Times New Roman"/>
          <w:color w:val="000000"/>
          <w:sz w:val="24"/>
          <w:szCs w:val="24"/>
          <w:lang w:eastAsia="ru-RU"/>
        </w:rPr>
        <w:t xml:space="preserve"> + </w:t>
      </w:r>
      <w:r w:rsidRPr="00D4013C">
        <w:rPr>
          <w:rFonts w:ascii="Times New Roman" w:eastAsia="Times New Roman" w:hAnsi="Times New Roman" w:cs="Times New Roman"/>
          <w:color w:val="000000"/>
          <w:sz w:val="24"/>
          <w:szCs w:val="24"/>
          <w:lang w:val="en-US"/>
        </w:rPr>
        <w:t>H</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4</w:t>
      </w:r>
      <w:r w:rsidRPr="00D4013C">
        <w:rPr>
          <w:rFonts w:ascii="Times New Roman" w:eastAsia="Times New Roman" w:hAnsi="Times New Roman" w:cs="Times New Roman"/>
          <w:color w:val="000000"/>
          <w:sz w:val="24"/>
          <w:szCs w:val="24"/>
          <w:lang w:eastAsia="ru-RU"/>
        </w:rPr>
        <w:t xml:space="preserve">= </w:t>
      </w:r>
      <w:r w:rsidRPr="00D4013C">
        <w:rPr>
          <w:rFonts w:ascii="Times New Roman" w:eastAsia="Times New Roman" w:hAnsi="Times New Roman" w:cs="Times New Roman"/>
          <w:color w:val="000000"/>
          <w:sz w:val="24"/>
          <w:szCs w:val="24"/>
          <w:lang w:val="en-US"/>
        </w:rPr>
        <w:t>CaS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4</w:t>
      </w:r>
      <w:r w:rsidRPr="00D4013C">
        <w:rPr>
          <w:rFonts w:ascii="Times New Roman" w:eastAsia="Times New Roman" w:hAnsi="Times New Roman" w:cs="Times New Roman"/>
          <w:color w:val="000000"/>
          <w:sz w:val="24"/>
          <w:szCs w:val="24"/>
          <w:lang w:eastAsia="ru-RU"/>
        </w:rPr>
        <w:t xml:space="preserve">+ </w:t>
      </w:r>
      <w:r w:rsidRPr="00D4013C">
        <w:rPr>
          <w:rFonts w:ascii="Times New Roman" w:eastAsia="Times New Roman" w:hAnsi="Times New Roman" w:cs="Times New Roman"/>
          <w:color w:val="000000"/>
          <w:sz w:val="24"/>
          <w:szCs w:val="24"/>
          <w:lang w:val="en-US"/>
        </w:rPr>
        <w:t>C</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eastAsia="ru-RU"/>
        </w:rPr>
        <w:t>+ 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(мрамор)</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 этой же причине несколько лет назад из Летнего сада в Санкт-Петербурге все подлинные статуи, являющиеся произ</w:t>
      </w:r>
      <w:r w:rsidRPr="00D4013C">
        <w:rPr>
          <w:rFonts w:ascii="Times New Roman" w:eastAsia="Times New Roman" w:hAnsi="Times New Roman" w:cs="Times New Roman"/>
          <w:color w:val="000000"/>
          <w:sz w:val="24"/>
          <w:szCs w:val="24"/>
          <w:lang w:eastAsia="ru-RU"/>
        </w:rPr>
        <w:softHyphen/>
        <w:t>ведениями искусства, были убраны и заменены копиями.</w:t>
      </w:r>
    </w:p>
    <w:p w:rsidR="00D4013C" w:rsidRPr="00D4013C" w:rsidRDefault="00D4013C" w:rsidP="00D4013C">
      <w:pPr>
        <w:spacing w:after="0" w:line="240" w:lineRule="auto"/>
        <w:rPr>
          <w:rFonts w:ascii="Times New Roman" w:eastAsia="Times New Roman" w:hAnsi="Times New Roman" w:cs="Times New Roman"/>
          <w:color w:val="000000"/>
          <w:spacing w:val="20"/>
          <w:sz w:val="24"/>
          <w:szCs w:val="24"/>
          <w:lang w:eastAsia="ru-RU"/>
        </w:rPr>
      </w:pPr>
      <w:r w:rsidRPr="00D4013C">
        <w:rPr>
          <w:rFonts w:ascii="Times New Roman" w:eastAsia="Times New Roman" w:hAnsi="Times New Roman" w:cs="Times New Roman"/>
          <w:color w:val="000000"/>
          <w:spacing w:val="20"/>
          <w:sz w:val="24"/>
          <w:szCs w:val="24"/>
          <w:lang w:eastAsia="ru-RU"/>
        </w:rPr>
        <w:tab/>
      </w: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20"/>
          <w:sz w:val="24"/>
          <w:szCs w:val="24"/>
          <w:lang w:eastAsia="ru-RU"/>
        </w:rPr>
        <w:t>Задание 7</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Восстановите недостающие звенья цепочки при</w:t>
      </w:r>
      <w:r w:rsidRPr="00D4013C">
        <w:rPr>
          <w:rFonts w:ascii="Times New Roman" w:eastAsia="Times New Roman" w:hAnsi="Times New Roman" w:cs="Times New Roman"/>
          <w:color w:val="000000"/>
          <w:sz w:val="24"/>
          <w:szCs w:val="24"/>
          <w:lang w:eastAsia="ru-RU"/>
        </w:rPr>
        <w:softHyphen/>
        <w:t>чинно-следственных связей: накопление 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в атмосфере — ... — затопление густонаселенных приморских низменностей — ... — опустынивание основных сельскохозяйственных регионов мира.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Направление поиска. Накопление 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в атмосфере связыва</w:t>
      </w:r>
      <w:r w:rsidRPr="00D4013C">
        <w:rPr>
          <w:rFonts w:ascii="Times New Roman" w:eastAsia="Times New Roman" w:hAnsi="Times New Roman" w:cs="Times New Roman"/>
          <w:color w:val="000000"/>
          <w:sz w:val="24"/>
          <w:szCs w:val="24"/>
          <w:lang w:eastAsia="ru-RU"/>
        </w:rPr>
        <w:softHyphen/>
        <w:t>ют с так называемым парниковым эффектом. Выясните, в чем за</w:t>
      </w:r>
      <w:r w:rsidRPr="00D4013C">
        <w:rPr>
          <w:rFonts w:ascii="Times New Roman" w:eastAsia="Times New Roman" w:hAnsi="Times New Roman" w:cs="Times New Roman"/>
          <w:color w:val="000000"/>
          <w:sz w:val="24"/>
          <w:szCs w:val="24"/>
          <w:lang w:eastAsia="ru-RU"/>
        </w:rPr>
        <w:softHyphen/>
        <w:t>ключается суть этого эффекта, и попробуйте на основании полу</w:t>
      </w:r>
      <w:r w:rsidRPr="00D4013C">
        <w:rPr>
          <w:rFonts w:ascii="Times New Roman" w:eastAsia="Times New Roman" w:hAnsi="Times New Roman" w:cs="Times New Roman"/>
          <w:color w:val="000000"/>
          <w:sz w:val="24"/>
          <w:szCs w:val="24"/>
          <w:lang w:eastAsia="ru-RU"/>
        </w:rPr>
        <w:softHyphen/>
        <w:t>ченных данных восстановить предложенную цепочку.</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Ответ. Предполагается, что накопление 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в атмосфере приведет к потеплению, которому будет сопутствовать таяние полярных льдов, что в свою очередь вызовет подъем уровня Ми</w:t>
      </w:r>
      <w:r w:rsidRPr="00D4013C">
        <w:rPr>
          <w:rFonts w:ascii="Times New Roman" w:eastAsia="Times New Roman" w:hAnsi="Times New Roman" w:cs="Times New Roman"/>
          <w:color w:val="000000"/>
          <w:sz w:val="24"/>
          <w:szCs w:val="24"/>
          <w:lang w:eastAsia="ru-RU"/>
        </w:rPr>
        <w:softHyphen/>
        <w:t>рового океана, затопление приморских низменностей и целых островных государств, уменьшение летних осадков и опустыни</w:t>
      </w:r>
      <w:r w:rsidRPr="00D4013C">
        <w:rPr>
          <w:rFonts w:ascii="Times New Roman" w:eastAsia="Times New Roman" w:hAnsi="Times New Roman" w:cs="Times New Roman"/>
          <w:color w:val="000000"/>
          <w:sz w:val="24"/>
          <w:szCs w:val="24"/>
          <w:lang w:eastAsia="ru-RU"/>
        </w:rPr>
        <w:softHyphen/>
        <w:t>вание основных сельскохозяйственных районов: России, Авст</w:t>
      </w:r>
      <w:r w:rsidRPr="00D4013C">
        <w:rPr>
          <w:rFonts w:ascii="Times New Roman" w:eastAsia="Times New Roman" w:hAnsi="Times New Roman" w:cs="Times New Roman"/>
          <w:color w:val="000000"/>
          <w:sz w:val="24"/>
          <w:szCs w:val="24"/>
          <w:lang w:eastAsia="ru-RU"/>
        </w:rPr>
        <w:softHyphen/>
        <w:t>ралии, США.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Интересно, что в статье, опубликованной журналом </w:t>
      </w:r>
      <w:r w:rsidRPr="00D4013C">
        <w:rPr>
          <w:rFonts w:ascii="Times New Roman" w:eastAsia="Times New Roman" w:hAnsi="Times New Roman" w:cs="Times New Roman"/>
          <w:color w:val="000000"/>
          <w:sz w:val="24"/>
          <w:szCs w:val="24"/>
          <w:lang w:val="en-US"/>
        </w:rPr>
        <w:t>NewScientist</w:t>
      </w:r>
      <w:r w:rsidRPr="00D4013C">
        <w:rPr>
          <w:rFonts w:ascii="Times New Roman" w:eastAsia="Times New Roman" w:hAnsi="Times New Roman" w:cs="Times New Roman"/>
          <w:color w:val="000000"/>
          <w:sz w:val="24"/>
          <w:szCs w:val="24"/>
          <w:lang w:eastAsia="ru-RU"/>
        </w:rPr>
        <w:t>(1990, т. 125, № 1706), цепочка продолжена: повышение уровня моря — рост коралловых рифов — увеличение интенсив</w:t>
      </w:r>
      <w:r w:rsidRPr="00D4013C">
        <w:rPr>
          <w:rFonts w:ascii="Times New Roman" w:eastAsia="Times New Roman" w:hAnsi="Times New Roman" w:cs="Times New Roman"/>
          <w:color w:val="000000"/>
          <w:sz w:val="24"/>
          <w:szCs w:val="24"/>
          <w:lang w:eastAsia="ru-RU"/>
        </w:rPr>
        <w:softHyphen/>
        <w:t>ности поглощения ими из атмосферы 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 ослабление парни</w:t>
      </w:r>
      <w:r w:rsidRPr="00D4013C">
        <w:rPr>
          <w:rFonts w:ascii="Times New Roman" w:eastAsia="Times New Roman" w:hAnsi="Times New Roman" w:cs="Times New Roman"/>
          <w:color w:val="000000"/>
          <w:sz w:val="24"/>
          <w:szCs w:val="24"/>
          <w:lang w:eastAsia="ru-RU"/>
        </w:rPr>
        <w:softHyphen/>
        <w:t>кового эффекта. Круг замыкается.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Кораллы преобразуют углекислый газ в карбонат кальция — свой основной строительный элемент. Сейчас коралловые ри</w:t>
      </w:r>
      <w:r w:rsidRPr="00D4013C">
        <w:rPr>
          <w:rFonts w:ascii="Times New Roman" w:eastAsia="Times New Roman" w:hAnsi="Times New Roman" w:cs="Times New Roman"/>
          <w:color w:val="000000"/>
          <w:sz w:val="24"/>
          <w:szCs w:val="24"/>
          <w:lang w:eastAsia="ru-RU"/>
        </w:rPr>
        <w:softHyphen/>
        <w:t>фы поглощают два процента от всего выделяемого 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Через пятьдесят лет они будут поглощать четыре процента, а через несколько сотен лет — до десяти. Если, конечно, этому не поме</w:t>
      </w:r>
      <w:r w:rsidRPr="00D4013C">
        <w:rPr>
          <w:rFonts w:ascii="Times New Roman" w:eastAsia="Times New Roman" w:hAnsi="Times New Roman" w:cs="Times New Roman"/>
          <w:color w:val="000000"/>
          <w:sz w:val="24"/>
          <w:szCs w:val="24"/>
          <w:lang w:eastAsia="ru-RU"/>
        </w:rPr>
        <w:softHyphen/>
        <w:t>шает еще одна цепочка: загрязнение океана — массовая гибель кораллов...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Существует мнение, что возникновению парникового эффек</w:t>
      </w:r>
      <w:r w:rsidRPr="00D4013C">
        <w:rPr>
          <w:rFonts w:ascii="Times New Roman" w:eastAsia="Times New Roman" w:hAnsi="Times New Roman" w:cs="Times New Roman"/>
          <w:color w:val="000000"/>
          <w:sz w:val="24"/>
          <w:szCs w:val="24"/>
          <w:lang w:eastAsia="ru-RU"/>
        </w:rPr>
        <w:softHyphen/>
        <w:t>та противодействует эффект поступления в атмосферу оксида се</w:t>
      </w:r>
      <w:r w:rsidRPr="00D4013C">
        <w:rPr>
          <w:rFonts w:ascii="Times New Roman" w:eastAsia="Times New Roman" w:hAnsi="Times New Roman" w:cs="Times New Roman"/>
          <w:color w:val="000000"/>
          <w:sz w:val="24"/>
          <w:szCs w:val="24"/>
          <w:lang w:eastAsia="ru-RU"/>
        </w:rPr>
        <w:softHyphen/>
        <w:t>ры (IV). Химическое количество вещества оксида серы (IV), по</w:t>
      </w:r>
      <w:r w:rsidRPr="00D4013C">
        <w:rPr>
          <w:rFonts w:ascii="Times New Roman" w:eastAsia="Times New Roman" w:hAnsi="Times New Roman" w:cs="Times New Roman"/>
          <w:color w:val="000000"/>
          <w:sz w:val="24"/>
          <w:szCs w:val="24"/>
          <w:lang w:eastAsia="ru-RU"/>
        </w:rPr>
        <w:softHyphen/>
        <w:t xml:space="preserve">падающего в атмосферу в последние десятилетия, повысилось в 6-7 раз. Этот газ в </w:t>
      </w:r>
      <w:r w:rsidRPr="00D4013C">
        <w:rPr>
          <w:rFonts w:ascii="Times New Roman" w:eastAsia="Times New Roman" w:hAnsi="Times New Roman" w:cs="Times New Roman"/>
          <w:color w:val="000000"/>
          <w:sz w:val="24"/>
          <w:szCs w:val="24"/>
          <w:lang w:eastAsia="ru-RU"/>
        </w:rPr>
        <w:lastRenderedPageBreak/>
        <w:t xml:space="preserve">атмосфере постепенно окисляется до </w:t>
      </w:r>
      <w:r w:rsidRPr="00D4013C">
        <w:rPr>
          <w:rFonts w:ascii="Times New Roman" w:eastAsia="Times New Roman" w:hAnsi="Times New Roman" w:cs="Times New Roman"/>
          <w:color w:val="000000"/>
          <w:sz w:val="24"/>
          <w:szCs w:val="24"/>
          <w:lang w:val="en-US"/>
        </w:rPr>
        <w:t>SO</w:t>
      </w:r>
      <w:r w:rsidRPr="00D4013C">
        <w:rPr>
          <w:rFonts w:ascii="Times New Roman" w:eastAsia="Times New Roman" w:hAnsi="Times New Roman" w:cs="Times New Roman"/>
          <w:color w:val="000000"/>
          <w:sz w:val="24"/>
          <w:szCs w:val="24"/>
          <w:vertAlign w:val="subscript"/>
          <w:lang w:val="en-US"/>
        </w:rPr>
        <w:t>s</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который при взаимодействии с водой образует капельки серной кислоты, выполняющие роль центров конденсации паров воды, что облегчает образование облаков.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Появление оксида </w:t>
      </w:r>
      <w:r w:rsidRPr="00D4013C">
        <w:rPr>
          <w:rFonts w:ascii="Times New Roman" w:eastAsia="Times New Roman" w:hAnsi="Times New Roman" w:cs="Times New Roman"/>
          <w:color w:val="000000"/>
          <w:sz w:val="24"/>
          <w:szCs w:val="24"/>
          <w:lang w:val="en-US"/>
        </w:rPr>
        <w:t>S</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загрязняющего атмосферу, и является причиной выпадения так называемых кислотных дождей — эко</w:t>
      </w:r>
      <w:r w:rsidRPr="00D4013C">
        <w:rPr>
          <w:rFonts w:ascii="Times New Roman" w:eastAsia="Times New Roman" w:hAnsi="Times New Roman" w:cs="Times New Roman"/>
          <w:color w:val="000000"/>
          <w:sz w:val="24"/>
          <w:szCs w:val="24"/>
          <w:lang w:eastAsia="ru-RU"/>
        </w:rPr>
        <w:softHyphen/>
        <w:t>логически очень вредного эффекта. Однако, как оказалось, при этом появляется и полезный эффект: увеличивается отражатель</w:t>
      </w:r>
      <w:r w:rsidRPr="00D4013C">
        <w:rPr>
          <w:rFonts w:ascii="Times New Roman" w:eastAsia="Times New Roman" w:hAnsi="Times New Roman" w:cs="Times New Roman"/>
          <w:color w:val="000000"/>
          <w:sz w:val="24"/>
          <w:szCs w:val="24"/>
          <w:lang w:eastAsia="ru-RU"/>
        </w:rPr>
        <w:softHyphen/>
        <w:t>ная способность верхней границы облачности по отношению к солнечному излучению, что приводит к уменьшению поступле</w:t>
      </w:r>
      <w:r w:rsidRPr="00D4013C">
        <w:rPr>
          <w:rFonts w:ascii="Times New Roman" w:eastAsia="Times New Roman" w:hAnsi="Times New Roman" w:cs="Times New Roman"/>
          <w:color w:val="000000"/>
          <w:sz w:val="24"/>
          <w:szCs w:val="24"/>
          <w:lang w:eastAsia="ru-RU"/>
        </w:rPr>
        <w:softHyphen/>
        <w:t>ния в атмосферу солнечного тепла и, соответственно, ведет к по</w:t>
      </w:r>
      <w:r w:rsidRPr="00D4013C">
        <w:rPr>
          <w:rFonts w:ascii="Times New Roman" w:eastAsia="Times New Roman" w:hAnsi="Times New Roman" w:cs="Times New Roman"/>
          <w:color w:val="000000"/>
          <w:sz w:val="24"/>
          <w:szCs w:val="24"/>
          <w:lang w:eastAsia="ru-RU"/>
        </w:rPr>
        <w:softHyphen/>
        <w:t>нижению температуры на поверхности Земли.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Как эффект увеличения концентрации 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гак и только что описанный эффект, способствующий понижению температуры, невелики, и практически невозможно количественно оценить их роль, которая к тому же неодинакова в разных широтах и в ат</w:t>
      </w:r>
      <w:r w:rsidRPr="00D4013C">
        <w:rPr>
          <w:rFonts w:ascii="Times New Roman" w:eastAsia="Times New Roman" w:hAnsi="Times New Roman" w:cs="Times New Roman"/>
          <w:color w:val="000000"/>
          <w:sz w:val="24"/>
          <w:szCs w:val="24"/>
          <w:lang w:eastAsia="ru-RU"/>
        </w:rPr>
        <w:softHyphen/>
        <w:t>мосфере над различными материками и океанами. Тем не менее ясно, что вредный выброс оксида серы (IV) играет и определеннуюположительную роль.</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Где полезней нежиться на пляже: в задымленной заводами и автомашинами Германии или зеленой от лужаек Но</w:t>
      </w:r>
      <w:r w:rsidRPr="00D4013C">
        <w:rPr>
          <w:rFonts w:ascii="Times New Roman" w:eastAsia="Times New Roman" w:hAnsi="Times New Roman" w:cs="Times New Roman"/>
          <w:color w:val="000000"/>
          <w:sz w:val="24"/>
          <w:szCs w:val="24"/>
          <w:lang w:eastAsia="ru-RU"/>
        </w:rPr>
        <w:softHyphen/>
        <w:t>вой Зеландии?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Направление поиска. Следует проанализировать состояние озонового слоя над этими государствами.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Ответ. Интенсивность вредного ультрафиолетового излуче</w:t>
      </w:r>
      <w:r w:rsidRPr="00D4013C">
        <w:rPr>
          <w:rFonts w:ascii="Times New Roman" w:eastAsia="Times New Roman" w:hAnsi="Times New Roman" w:cs="Times New Roman"/>
          <w:color w:val="000000"/>
          <w:sz w:val="24"/>
          <w:szCs w:val="24"/>
          <w:lang w:eastAsia="ru-RU"/>
        </w:rPr>
        <w:softHyphen/>
        <w:t>ния над территорией ФРГ почти вдвое ниже. Как ни странно, озоновый слой над обоими государствами истощен одинаково. А вот антропогенного 0</w:t>
      </w:r>
      <w:r w:rsidRPr="00D4013C">
        <w:rPr>
          <w:rFonts w:ascii="Times New Roman" w:eastAsia="Times New Roman" w:hAnsi="Times New Roman" w:cs="Times New Roman"/>
          <w:color w:val="000000"/>
          <w:sz w:val="24"/>
          <w:szCs w:val="24"/>
          <w:vertAlign w:val="subscript"/>
          <w:lang w:eastAsia="ru-RU"/>
        </w:rPr>
        <w:t>3</w:t>
      </w:r>
      <w:r w:rsidRPr="00D4013C">
        <w:rPr>
          <w:rFonts w:ascii="Times New Roman" w:eastAsia="Times New Roman" w:hAnsi="Times New Roman" w:cs="Times New Roman"/>
          <w:color w:val="000000"/>
          <w:sz w:val="24"/>
          <w:szCs w:val="24"/>
          <w:lang w:eastAsia="ru-RU"/>
        </w:rPr>
        <w:t xml:space="preserve"> в немецком воздухе намного больше. Это и спасает Германию от лишнего облучения.</w:t>
      </w:r>
    </w:p>
    <w:p w:rsidR="00D4013C" w:rsidRPr="00D4013C" w:rsidRDefault="00D4013C" w:rsidP="00D4013C">
      <w:pPr>
        <w:spacing w:after="0" w:line="240" w:lineRule="auto"/>
        <w:rPr>
          <w:rFonts w:ascii="Times New Roman" w:eastAsia="Times New Roman" w:hAnsi="Times New Roman" w:cs="Times New Roman"/>
          <w:color w:val="000000"/>
          <w:spacing w:val="30"/>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30"/>
          <w:sz w:val="24"/>
          <w:szCs w:val="24"/>
          <w:lang w:eastAsia="ru-RU"/>
        </w:rPr>
        <w:t>Задание 8</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 западе Франции, в Бретани, улитки стали об</w:t>
      </w:r>
      <w:r w:rsidRPr="00D4013C">
        <w:rPr>
          <w:rFonts w:ascii="Times New Roman" w:eastAsia="Times New Roman" w:hAnsi="Times New Roman" w:cs="Times New Roman"/>
          <w:color w:val="000000"/>
          <w:sz w:val="24"/>
          <w:szCs w:val="24"/>
          <w:lang w:eastAsia="ru-RU"/>
        </w:rPr>
        <w:softHyphen/>
        <w:t>грызать краску с наружных стен домов, заползая на высоту до че</w:t>
      </w:r>
      <w:r w:rsidRPr="00D4013C">
        <w:rPr>
          <w:rFonts w:ascii="Times New Roman" w:eastAsia="Times New Roman" w:hAnsi="Times New Roman" w:cs="Times New Roman"/>
          <w:color w:val="000000"/>
          <w:sz w:val="24"/>
          <w:szCs w:val="24"/>
          <w:lang w:eastAsia="ru-RU"/>
        </w:rPr>
        <w:softHyphen/>
        <w:t>тырех метров. Попытайтесь объяснить этот факт и предложить варианты решения проблемы.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Направление поиска. Обратите внимание, что и применяв</w:t>
      </w:r>
      <w:r w:rsidRPr="00D4013C">
        <w:rPr>
          <w:rFonts w:ascii="Times New Roman" w:eastAsia="Times New Roman" w:hAnsi="Times New Roman" w:cs="Times New Roman"/>
          <w:color w:val="000000"/>
          <w:sz w:val="24"/>
          <w:szCs w:val="24"/>
          <w:lang w:eastAsia="ru-RU"/>
        </w:rPr>
        <w:softHyphen/>
        <w:t>шейся краске содержался мел.</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Ответ. Улиткам требуется кальций, идущий на построение раковины. Если заменить меловую краску краской на масляной основе, то проблема, по-видимому, будет решена.</w:t>
      </w:r>
    </w:p>
    <w:p w:rsidR="00D4013C" w:rsidRPr="00D4013C" w:rsidRDefault="00D4013C" w:rsidP="00D4013C">
      <w:pPr>
        <w:spacing w:after="0" w:line="240" w:lineRule="auto"/>
        <w:rPr>
          <w:rFonts w:ascii="Times New Roman" w:eastAsia="Times New Roman" w:hAnsi="Times New Roman" w:cs="Times New Roman"/>
          <w:color w:val="000000"/>
          <w:spacing w:val="20"/>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20"/>
          <w:sz w:val="24"/>
          <w:szCs w:val="24"/>
          <w:lang w:eastAsia="ru-RU"/>
        </w:rPr>
        <w:t>Задание 9</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Анализ данных более 230 экспедиций за двадцати</w:t>
      </w:r>
      <w:r w:rsidRPr="00D4013C">
        <w:rPr>
          <w:rFonts w:ascii="Times New Roman" w:eastAsia="Times New Roman" w:hAnsi="Times New Roman" w:cs="Times New Roman"/>
          <w:color w:val="000000"/>
          <w:sz w:val="24"/>
          <w:szCs w:val="24"/>
          <w:lang w:eastAsia="ru-RU"/>
        </w:rPr>
        <w:softHyphen/>
        <w:t>летний период наблюдений в Тихом океане показал, что он ак</w:t>
      </w:r>
      <w:r w:rsidRPr="00D4013C">
        <w:rPr>
          <w:rFonts w:ascii="Times New Roman" w:eastAsia="Times New Roman" w:hAnsi="Times New Roman" w:cs="Times New Roman"/>
          <w:color w:val="000000"/>
          <w:sz w:val="24"/>
          <w:szCs w:val="24"/>
          <w:lang w:eastAsia="ru-RU"/>
        </w:rPr>
        <w:softHyphen/>
        <w:t>тивно «дышит». В области экватора постоянно выделяется в ат</w:t>
      </w:r>
      <w:r w:rsidRPr="00D4013C">
        <w:rPr>
          <w:rFonts w:ascii="Times New Roman" w:eastAsia="Times New Roman" w:hAnsi="Times New Roman" w:cs="Times New Roman"/>
          <w:color w:val="000000"/>
          <w:sz w:val="24"/>
          <w:szCs w:val="24"/>
          <w:lang w:eastAsia="ru-RU"/>
        </w:rPr>
        <w:softHyphen/>
        <w:t>мосферу углекислый газ. А в субтропических зонах обоих полу</w:t>
      </w:r>
      <w:r w:rsidRPr="00D4013C">
        <w:rPr>
          <w:rFonts w:ascii="Times New Roman" w:eastAsia="Times New Roman" w:hAnsi="Times New Roman" w:cs="Times New Roman"/>
          <w:color w:val="000000"/>
          <w:sz w:val="24"/>
          <w:szCs w:val="24"/>
          <w:lang w:eastAsia="ru-RU"/>
        </w:rPr>
        <w:softHyphen/>
        <w:t>шарий океан со столь же завидным постоянством поглощает 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В умеренных и высоких широтах он делает два «вдоха» в год: в конце зимы—начале весны и летом. А на широтах выше 60° оба «вдоха» сливаются в один.</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Основной объем «легких» сосредоточен в тропиках, на долю которых приходится более </w:t>
      </w:r>
      <w:r w:rsidRPr="00D4013C">
        <w:rPr>
          <w:rFonts w:ascii="Times New Roman" w:eastAsia="Times New Roman" w:hAnsi="Times New Roman" w:cs="Times New Roman"/>
          <w:color w:val="000000"/>
          <w:sz w:val="24"/>
          <w:szCs w:val="24"/>
          <w:vertAlign w:val="superscript"/>
          <w:lang w:eastAsia="ru-RU"/>
        </w:rPr>
        <w:t>2</w:t>
      </w:r>
      <w:r w:rsidRPr="00D4013C">
        <w:rPr>
          <w:rFonts w:ascii="Times New Roman" w:eastAsia="Times New Roman" w:hAnsi="Times New Roman" w:cs="Times New Roman"/>
          <w:color w:val="000000"/>
          <w:sz w:val="24"/>
          <w:szCs w:val="24"/>
          <w:lang w:eastAsia="ru-RU"/>
        </w:rPr>
        <w:t>/</w:t>
      </w:r>
      <w:r w:rsidRPr="00D4013C">
        <w:rPr>
          <w:rFonts w:ascii="Times New Roman" w:eastAsia="Times New Roman" w:hAnsi="Times New Roman" w:cs="Times New Roman"/>
          <w:color w:val="000000"/>
          <w:sz w:val="24"/>
          <w:szCs w:val="24"/>
          <w:vertAlign w:val="subscript"/>
          <w:lang w:eastAsia="ru-RU"/>
        </w:rPr>
        <w:t>3</w:t>
      </w:r>
      <w:r w:rsidRPr="00D4013C">
        <w:rPr>
          <w:rFonts w:ascii="Times New Roman" w:eastAsia="Times New Roman" w:hAnsi="Times New Roman" w:cs="Times New Roman"/>
          <w:color w:val="000000"/>
          <w:sz w:val="24"/>
          <w:szCs w:val="24"/>
          <w:lang w:eastAsia="ru-RU"/>
        </w:rPr>
        <w:t xml:space="preserve"> всего 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попадающего в океан, а остальная часть усваивается в умеренных широтах от 40° с. ш. до 50° ю. ш.</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Получается, что только Тихий океан поглощает 15-18 % еже</w:t>
      </w:r>
      <w:r w:rsidRPr="00D4013C">
        <w:rPr>
          <w:rFonts w:ascii="Times New Roman" w:eastAsia="Times New Roman" w:hAnsi="Times New Roman" w:cs="Times New Roman"/>
          <w:color w:val="000000"/>
          <w:sz w:val="24"/>
          <w:szCs w:val="24"/>
          <w:lang w:eastAsia="ru-RU"/>
        </w:rPr>
        <w:softHyphen/>
        <w:t>годного выброса 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в атмосферу. И расчеты, и наблюдения по</w:t>
      </w:r>
      <w:r w:rsidRPr="00D4013C">
        <w:rPr>
          <w:rFonts w:ascii="Times New Roman" w:eastAsia="Times New Roman" w:hAnsi="Times New Roman" w:cs="Times New Roman"/>
          <w:color w:val="000000"/>
          <w:sz w:val="24"/>
          <w:szCs w:val="24"/>
          <w:lang w:eastAsia="ru-RU"/>
        </w:rPr>
        <w:softHyphen/>
        <w:t>казывают, что этот процесс будет идти еще очень долгое время.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Однако экологов беспокоит эта, казалось бы, благополучная утилизация избыточного 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Почему?</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Направление поиска. А «понравится» ли избыточное содер</w:t>
      </w:r>
      <w:r w:rsidRPr="00D4013C">
        <w:rPr>
          <w:rFonts w:ascii="Times New Roman" w:eastAsia="Times New Roman" w:hAnsi="Times New Roman" w:cs="Times New Roman"/>
          <w:color w:val="000000"/>
          <w:sz w:val="24"/>
          <w:szCs w:val="24"/>
          <w:lang w:eastAsia="ru-RU"/>
        </w:rPr>
        <w:softHyphen/>
        <w:t>жание углекислого газа в воде гидробионтам?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Ответ. Живые организмы могут существовать в узком диапа</w:t>
      </w:r>
      <w:r w:rsidRPr="00D4013C">
        <w:rPr>
          <w:rFonts w:ascii="Times New Roman" w:eastAsia="Times New Roman" w:hAnsi="Times New Roman" w:cs="Times New Roman"/>
          <w:color w:val="000000"/>
          <w:sz w:val="24"/>
          <w:szCs w:val="24"/>
          <w:lang w:eastAsia="ru-RU"/>
        </w:rPr>
        <w:softHyphen/>
        <w:t>зоне кислотно-щелочного режима, и вряд ли им придется по вку</w:t>
      </w:r>
      <w:r w:rsidRPr="00D4013C">
        <w:rPr>
          <w:rFonts w:ascii="Times New Roman" w:eastAsia="Times New Roman" w:hAnsi="Times New Roman" w:cs="Times New Roman"/>
          <w:color w:val="000000"/>
          <w:sz w:val="24"/>
          <w:szCs w:val="24"/>
          <w:lang w:eastAsia="ru-RU"/>
        </w:rPr>
        <w:softHyphen/>
        <w:t>су чрезмерно «газированная» вода.</w:t>
      </w:r>
    </w:p>
    <w:p w:rsidR="00D4013C" w:rsidRPr="00D4013C" w:rsidRDefault="00D4013C" w:rsidP="00D4013C">
      <w:pPr>
        <w:spacing w:after="0"/>
        <w:rPr>
          <w:rFonts w:ascii="Times New Roman" w:eastAsia="Courier New" w:hAnsi="Times New Roman" w:cs="Times New Roman"/>
          <w:color w:val="000000"/>
          <w:sz w:val="24"/>
          <w:szCs w:val="24"/>
          <w:lang w:eastAsia="ru-RU" w:bidi="ru-RU"/>
        </w:rPr>
      </w:pPr>
    </w:p>
    <w:p w:rsidR="00D4013C" w:rsidRPr="00D4013C" w:rsidRDefault="00D4013C" w:rsidP="00D4013C">
      <w:pPr>
        <w:spacing w:after="0"/>
        <w:rPr>
          <w:rFonts w:ascii="Times New Roman" w:eastAsia="Courier New" w:hAnsi="Times New Roman" w:cs="Times New Roman"/>
          <w:b/>
          <w:color w:val="000000"/>
          <w:sz w:val="24"/>
          <w:szCs w:val="24"/>
          <w:lang w:eastAsia="ru-RU" w:bidi="ru-RU"/>
        </w:rPr>
      </w:pPr>
      <w:r w:rsidRPr="00D4013C">
        <w:rPr>
          <w:rFonts w:ascii="Times New Roman" w:eastAsia="Courier New" w:hAnsi="Times New Roman" w:cs="Times New Roman"/>
          <w:b/>
          <w:color w:val="000000"/>
          <w:sz w:val="24"/>
          <w:szCs w:val="24"/>
          <w:lang w:eastAsia="ru-RU" w:bidi="ru-RU"/>
        </w:rPr>
        <w:t>Задание 10</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Из воспоминаний академика С.И. Вольфковича: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«Вещество X получалось в электрической печи, установлен</w:t>
      </w:r>
      <w:r w:rsidRPr="00D4013C">
        <w:rPr>
          <w:rFonts w:ascii="Times New Roman" w:eastAsia="Times New Roman" w:hAnsi="Times New Roman" w:cs="Times New Roman"/>
          <w:color w:val="000000"/>
          <w:sz w:val="24"/>
          <w:szCs w:val="24"/>
          <w:lang w:eastAsia="ru-RU"/>
        </w:rPr>
        <w:softHyphen/>
        <w:t>ной в Московском университете. Так как эти опыты проводи</w:t>
      </w:r>
      <w:r w:rsidRPr="00D4013C">
        <w:rPr>
          <w:rFonts w:ascii="Times New Roman" w:eastAsia="Times New Roman" w:hAnsi="Times New Roman" w:cs="Times New Roman"/>
          <w:color w:val="000000"/>
          <w:sz w:val="24"/>
          <w:szCs w:val="24"/>
          <w:lang w:eastAsia="ru-RU"/>
        </w:rPr>
        <w:softHyphen/>
        <w:t>лись в нашей стране впервые, я не предпринял тех предо</w:t>
      </w:r>
      <w:r w:rsidRPr="00D4013C">
        <w:rPr>
          <w:rFonts w:ascii="Times New Roman" w:eastAsia="Times New Roman" w:hAnsi="Times New Roman" w:cs="Times New Roman"/>
          <w:color w:val="000000"/>
          <w:sz w:val="24"/>
          <w:szCs w:val="24"/>
          <w:lang w:eastAsia="ru-RU"/>
        </w:rPr>
        <w:softHyphen/>
        <w:t>сторожностей, которые необходимы для работы с газообраз</w:t>
      </w:r>
      <w:r w:rsidRPr="00D4013C">
        <w:rPr>
          <w:rFonts w:ascii="Times New Roman" w:eastAsia="Times New Roman" w:hAnsi="Times New Roman" w:cs="Times New Roman"/>
          <w:color w:val="000000"/>
          <w:sz w:val="24"/>
          <w:szCs w:val="24"/>
          <w:lang w:eastAsia="ru-RU"/>
        </w:rPr>
        <w:softHyphen/>
        <w:t>ным X — ядовитым самовоспламеняющимся и светящимся голубоватым цветом веществом. В течение многих часов работы у электропечи часть газообразного X настолько пропитала мою одежду и даже ботинки, что, когда ночью я шел из университета по темным, не освещенным тогда улицам Москвы, моя одежда излучала голубоватое сияние, а из-под ботинок (при трении их о тротуар) высекались искры. За мной каждый раз собиралась толпа, среди которой, несмотря на мои объяснения, немало было лиц, видевших во мне «новоявленного» представителя по</w:t>
      </w:r>
      <w:r w:rsidRPr="00D4013C">
        <w:rPr>
          <w:rFonts w:ascii="Times New Roman" w:eastAsia="Times New Roman" w:hAnsi="Times New Roman" w:cs="Times New Roman"/>
          <w:color w:val="000000"/>
          <w:sz w:val="24"/>
          <w:szCs w:val="24"/>
          <w:lang w:eastAsia="ru-RU"/>
        </w:rPr>
        <w:softHyphen/>
        <w:t>тустороннего мира. Вскоре среди жителей Москвы из уст в уста стали передаваться фантастические рассказы о светящемся мо</w:t>
      </w:r>
      <w:r w:rsidRPr="00D4013C">
        <w:rPr>
          <w:rFonts w:ascii="Times New Roman" w:eastAsia="Times New Roman" w:hAnsi="Times New Roman" w:cs="Times New Roman"/>
          <w:color w:val="000000"/>
          <w:sz w:val="24"/>
          <w:szCs w:val="24"/>
          <w:lang w:eastAsia="ru-RU"/>
        </w:rPr>
        <w:softHyphen/>
        <w:t>нахе...» О каком мистическом веществе X идет речь в воспоми</w:t>
      </w:r>
      <w:r w:rsidRPr="00D4013C">
        <w:rPr>
          <w:rFonts w:ascii="Times New Roman" w:eastAsia="Times New Roman" w:hAnsi="Times New Roman" w:cs="Times New Roman"/>
          <w:color w:val="000000"/>
          <w:sz w:val="24"/>
          <w:szCs w:val="24"/>
          <w:lang w:eastAsia="ru-RU"/>
        </w:rPr>
        <w:softHyphen/>
        <w:t>наниях академика?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Направление поиска. Наверное, обращаясь к литературным и другим источникам информации, можно выяснить сферу науч</w:t>
      </w:r>
      <w:r w:rsidRPr="00D4013C">
        <w:rPr>
          <w:rFonts w:ascii="Times New Roman" w:eastAsia="Times New Roman" w:hAnsi="Times New Roman" w:cs="Times New Roman"/>
          <w:color w:val="000000"/>
          <w:sz w:val="24"/>
          <w:szCs w:val="24"/>
          <w:lang w:eastAsia="ru-RU"/>
        </w:rPr>
        <w:softHyphen/>
        <w:t>ных интересов академика С.И. Вольфковича и установить, о чем идет речь. Но лучше сопоставить имеющиеся данные о свойст</w:t>
      </w:r>
      <w:r w:rsidRPr="00D4013C">
        <w:rPr>
          <w:rFonts w:ascii="Times New Roman" w:eastAsia="Times New Roman" w:hAnsi="Times New Roman" w:cs="Times New Roman"/>
          <w:color w:val="000000"/>
          <w:sz w:val="24"/>
          <w:szCs w:val="24"/>
          <w:lang w:eastAsia="ru-RU"/>
        </w:rPr>
        <w:softHyphen/>
        <w:t>вах этого загадочного простого вещества.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Ответ. Это вещество — фосфор.</w:t>
      </w: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20"/>
          <w:sz w:val="24"/>
          <w:szCs w:val="24"/>
          <w:lang w:eastAsia="ru-RU"/>
        </w:rPr>
        <w:t xml:space="preserve">Задание </w:t>
      </w:r>
      <w:r w:rsidRPr="00D4013C">
        <w:rPr>
          <w:rFonts w:ascii="Times New Roman" w:eastAsia="Times New Roman" w:hAnsi="Times New Roman" w:cs="Times New Roman"/>
          <w:b/>
          <w:color w:val="000000"/>
          <w:spacing w:val="30"/>
          <w:sz w:val="24"/>
          <w:szCs w:val="24"/>
          <w:lang w:eastAsia="ru-RU"/>
        </w:rPr>
        <w:t>11</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Определить целесообразность внесения сульфата аммония на глинистые почвы.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Направление поиска. Для исчерпывающего ответа на вопрос желательна была бы консультация агронома. Однако, используя научную литературу, постарайтесь выяснить склонность глинис</w:t>
      </w:r>
      <w:r w:rsidRPr="00D4013C">
        <w:rPr>
          <w:rFonts w:ascii="Times New Roman" w:eastAsia="Times New Roman" w:hAnsi="Times New Roman" w:cs="Times New Roman"/>
          <w:color w:val="000000"/>
          <w:sz w:val="24"/>
          <w:szCs w:val="24"/>
          <w:lang w:eastAsia="ru-RU"/>
        </w:rPr>
        <w:softHyphen/>
        <w:t>тых почв к изменению уровня pH, особенно под действием аммо</w:t>
      </w:r>
      <w:r w:rsidRPr="00D4013C">
        <w:rPr>
          <w:rFonts w:ascii="Times New Roman" w:eastAsia="Times New Roman" w:hAnsi="Times New Roman" w:cs="Times New Roman"/>
          <w:color w:val="000000"/>
          <w:sz w:val="24"/>
          <w:szCs w:val="24"/>
          <w:lang w:eastAsia="ru-RU"/>
        </w:rPr>
        <w:softHyphen/>
        <w:t>нийных удобрений.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Ответ. Применение сульфата аммония сопряжено с двумя проблемами, особенно на влажных почвах. Во-первых, его при</w:t>
      </w:r>
      <w:r w:rsidRPr="00D4013C">
        <w:rPr>
          <w:rFonts w:ascii="Times New Roman" w:eastAsia="Times New Roman" w:hAnsi="Times New Roman" w:cs="Times New Roman"/>
          <w:color w:val="000000"/>
          <w:sz w:val="24"/>
          <w:szCs w:val="24"/>
          <w:lang w:eastAsia="ru-RU"/>
        </w:rPr>
        <w:softHyphen/>
        <w:t>менение приводит к удалению кальция из почвы. Во-вторых, он уменьшает pH почвы. Дело в том, что глина, входящая в состав почвы, обладает ионообменными свойствами. Глина содержит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ионы кальция, которые вытесняются ионами аммония при вне</w:t>
      </w:r>
      <w:r w:rsidRPr="00D4013C">
        <w:rPr>
          <w:rFonts w:ascii="Times New Roman" w:eastAsia="Times New Roman" w:hAnsi="Times New Roman" w:cs="Times New Roman"/>
          <w:color w:val="000000"/>
          <w:sz w:val="24"/>
          <w:szCs w:val="24"/>
          <w:lang w:eastAsia="ru-RU"/>
        </w:rPr>
        <w:softHyphen/>
        <w:t>сении в почву сульфата аммония, ионы кальция вымываются из почвы, а остающиеся на глине ионы аммония медленно окисля</w:t>
      </w:r>
      <w:r w:rsidRPr="00D4013C">
        <w:rPr>
          <w:rFonts w:ascii="Times New Roman" w:eastAsia="Times New Roman" w:hAnsi="Times New Roman" w:cs="Times New Roman"/>
          <w:color w:val="000000"/>
          <w:sz w:val="24"/>
          <w:szCs w:val="24"/>
          <w:lang w:eastAsia="ru-RU"/>
        </w:rPr>
        <w:softHyphen/>
        <w:t>ются и превращаются в кислоту (реакция происходит с участием почвенных нитрифицирующих бактерий.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Нежелательные явления при удобрении почвы сульфатом аммония.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Для устранения нежелательной кислотности в такие удобре</w:t>
      </w:r>
      <w:r w:rsidRPr="00D4013C">
        <w:rPr>
          <w:rFonts w:ascii="Times New Roman" w:eastAsia="Times New Roman" w:hAnsi="Times New Roman" w:cs="Times New Roman"/>
          <w:color w:val="000000"/>
          <w:sz w:val="24"/>
          <w:szCs w:val="24"/>
          <w:lang w:eastAsia="ru-RU"/>
        </w:rPr>
        <w:softHyphen/>
        <w:t>ния (аммонийные и родственные им) добавляют карбонат каль</w:t>
      </w:r>
      <w:r w:rsidRPr="00D4013C">
        <w:rPr>
          <w:rFonts w:ascii="Times New Roman" w:eastAsia="Times New Roman" w:hAnsi="Times New Roman" w:cs="Times New Roman"/>
          <w:color w:val="000000"/>
          <w:sz w:val="24"/>
          <w:szCs w:val="24"/>
          <w:lang w:eastAsia="ru-RU"/>
        </w:rPr>
        <w:softHyphen/>
        <w:t>ция. Вместо этого можно пользоваться такими нитратными удобрениями, как нитрат калия либо нитрат натрия.</w:t>
      </w:r>
    </w:p>
    <w:p w:rsidR="00D4013C" w:rsidRPr="00D4013C" w:rsidRDefault="00D4013C" w:rsidP="00D4013C">
      <w:pPr>
        <w:spacing w:after="0"/>
        <w:rPr>
          <w:rFonts w:ascii="Times New Roman" w:eastAsia="Courier New" w:hAnsi="Times New Roman" w:cs="Times New Roman"/>
          <w:b/>
          <w:color w:val="000000"/>
          <w:sz w:val="24"/>
          <w:szCs w:val="24"/>
          <w:lang w:eastAsia="ru-RU" w:bidi="ru-RU"/>
        </w:rPr>
      </w:pPr>
      <w:r w:rsidRPr="00D4013C">
        <w:rPr>
          <w:rFonts w:ascii="Times New Roman" w:eastAsia="Courier New" w:hAnsi="Times New Roman" w:cs="Times New Roman"/>
          <w:b/>
          <w:color w:val="000000"/>
          <w:sz w:val="24"/>
          <w:szCs w:val="24"/>
          <w:lang w:eastAsia="ru-RU" w:bidi="ru-RU"/>
        </w:rPr>
        <w:t>Задание 12</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В настоящее время многие ученые-химики, инже</w:t>
      </w:r>
      <w:r w:rsidRPr="00D4013C">
        <w:rPr>
          <w:rFonts w:ascii="Times New Roman" w:eastAsia="Times New Roman" w:hAnsi="Times New Roman" w:cs="Times New Roman"/>
          <w:color w:val="000000"/>
          <w:sz w:val="24"/>
          <w:szCs w:val="24"/>
          <w:lang w:eastAsia="ru-RU"/>
        </w:rPr>
        <w:softHyphen/>
        <w:t>неры-технологи активно занимаются поиском путей утилизации углекислого газа. Попробуйте предложить варианты решения этой проблемы.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Направление поиска: вспомните свойства 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обратитесь к специальной литературе и найдите информацию о специфич</w:t>
      </w:r>
      <w:r w:rsidRPr="00D4013C">
        <w:rPr>
          <w:rFonts w:ascii="Times New Roman" w:eastAsia="Times New Roman" w:hAnsi="Times New Roman" w:cs="Times New Roman"/>
          <w:color w:val="000000"/>
          <w:sz w:val="24"/>
          <w:szCs w:val="24"/>
          <w:lang w:eastAsia="ru-RU"/>
        </w:rPr>
        <w:softHyphen/>
        <w:t>ных свойствах 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в сверхкритическом состоянии.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Возможные ответы:</w:t>
      </w:r>
    </w:p>
    <w:p w:rsidR="00D4013C" w:rsidRPr="00D4013C" w:rsidRDefault="00D4013C" w:rsidP="00D4013C">
      <w:p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фирме «Дюпон» (США) собран огромный агрегат для производства тефлона, известного многим как покрытие «непригорающих» сковородок. До недавнего времени слой тефлона изготавливался при участии соединений фтора — элемента, получившего название «убийца озоно</w:t>
      </w:r>
      <w:r w:rsidRPr="00D4013C">
        <w:rPr>
          <w:rFonts w:ascii="Times New Roman" w:eastAsia="Times New Roman" w:hAnsi="Times New Roman" w:cs="Times New Roman"/>
          <w:color w:val="000000"/>
          <w:sz w:val="24"/>
          <w:szCs w:val="24"/>
          <w:lang w:eastAsia="ru-RU"/>
        </w:rPr>
        <w:softHyphen/>
        <w:t>вого слоя» нашей планеты. Разработчики фирмы предло</w:t>
      </w:r>
      <w:r w:rsidRPr="00D4013C">
        <w:rPr>
          <w:rFonts w:ascii="Times New Roman" w:eastAsia="Times New Roman" w:hAnsi="Times New Roman" w:cs="Times New Roman"/>
          <w:color w:val="000000"/>
          <w:sz w:val="24"/>
          <w:szCs w:val="24"/>
          <w:lang w:eastAsia="ru-RU"/>
        </w:rPr>
        <w:softHyphen/>
        <w:t>жили ввести в процесс оксид углерода (IV): выигрывает экология, а тефлон, получаемый по более простой техно</w:t>
      </w:r>
      <w:r w:rsidRPr="00D4013C">
        <w:rPr>
          <w:rFonts w:ascii="Times New Roman" w:eastAsia="Times New Roman" w:hAnsi="Times New Roman" w:cs="Times New Roman"/>
          <w:color w:val="000000"/>
          <w:sz w:val="24"/>
          <w:szCs w:val="24"/>
          <w:lang w:eastAsia="ru-RU"/>
        </w:rPr>
        <w:softHyphen/>
        <w:t>логии, становится значительно дешевле.</w:t>
      </w:r>
    </w:p>
    <w:p w:rsidR="00D4013C" w:rsidRPr="00D4013C" w:rsidRDefault="00D4013C" w:rsidP="00D4013C">
      <w:pPr>
        <w:spacing w:after="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Немецкая фирма «Мицелл» предлагает внедрить оборудо</w:t>
      </w:r>
      <w:r w:rsidRPr="00D4013C">
        <w:rPr>
          <w:rFonts w:ascii="Times New Roman" w:eastAsia="Times New Roman" w:hAnsi="Times New Roman" w:cs="Times New Roman"/>
          <w:color w:val="000000"/>
          <w:sz w:val="24"/>
          <w:szCs w:val="24"/>
          <w:lang w:eastAsia="ru-RU"/>
        </w:rPr>
        <w:softHyphen/>
        <w:t>вание для «сухой очистки» посуды в многолюдных ресторанах «Макдоналдс». Но это лишь одно из направлений работ. Наиболее серьезный проект — очистка с помо</w:t>
      </w:r>
      <w:r w:rsidRPr="00D4013C">
        <w:rPr>
          <w:rFonts w:ascii="Times New Roman" w:eastAsia="Times New Roman" w:hAnsi="Times New Roman" w:cs="Times New Roman"/>
          <w:color w:val="000000"/>
          <w:sz w:val="24"/>
          <w:szCs w:val="24"/>
          <w:lang w:eastAsia="ru-RU"/>
        </w:rPr>
        <w:softHyphen/>
        <w:t>щью 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металлов от жиров и масел, </w:t>
      </w:r>
      <w:r w:rsidRPr="00D4013C">
        <w:rPr>
          <w:rFonts w:ascii="Times New Roman" w:eastAsia="Times New Roman" w:hAnsi="Times New Roman" w:cs="Times New Roman"/>
          <w:color w:val="000000"/>
          <w:sz w:val="24"/>
          <w:szCs w:val="24"/>
          <w:lang w:eastAsia="ru-RU"/>
        </w:rPr>
        <w:lastRenderedPageBreak/>
        <w:t>которые применяют при резании, точении и фрезеровании деталей. Здесь масштабы утилизации углекислого газа поистине гран</w:t>
      </w:r>
      <w:r w:rsidRPr="00D4013C">
        <w:rPr>
          <w:rFonts w:ascii="Times New Roman" w:eastAsia="Times New Roman" w:hAnsi="Times New Roman" w:cs="Times New Roman"/>
          <w:color w:val="000000"/>
          <w:sz w:val="24"/>
          <w:szCs w:val="24"/>
          <w:lang w:eastAsia="ru-RU"/>
        </w:rPr>
        <w:softHyphen/>
        <w:t>диозны.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Текстиль — материал, совсем не похожий на металл, но оказалось, что и его можно отмывать с помощью 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в спе</w:t>
      </w:r>
      <w:r w:rsidRPr="00D4013C">
        <w:rPr>
          <w:rFonts w:ascii="Times New Roman" w:eastAsia="Times New Roman" w:hAnsi="Times New Roman" w:cs="Times New Roman"/>
          <w:color w:val="000000"/>
          <w:sz w:val="24"/>
          <w:szCs w:val="24"/>
          <w:lang w:eastAsia="ru-RU"/>
        </w:rPr>
        <w:softHyphen/>
        <w:t>циальных машинах, заменяющих стиральные.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«Сухая стирка» происходит следующим образом: клиент кла</w:t>
      </w:r>
      <w:r w:rsidRPr="00D4013C">
        <w:rPr>
          <w:rFonts w:ascii="Times New Roman" w:eastAsia="Times New Roman" w:hAnsi="Times New Roman" w:cs="Times New Roman"/>
          <w:color w:val="000000"/>
          <w:sz w:val="24"/>
          <w:szCs w:val="24"/>
          <w:lang w:eastAsia="ru-RU"/>
        </w:rPr>
        <w:softHyphen/>
        <w:t>дет грязные вещи в мешок (в нем же он затем получит исполнен</w:t>
      </w:r>
      <w:r w:rsidRPr="00D4013C">
        <w:rPr>
          <w:rFonts w:ascii="Times New Roman" w:eastAsia="Times New Roman" w:hAnsi="Times New Roman" w:cs="Times New Roman"/>
          <w:color w:val="000000"/>
          <w:sz w:val="24"/>
          <w:szCs w:val="24"/>
          <w:lang w:eastAsia="ru-RU"/>
        </w:rPr>
        <w:softHyphen/>
        <w:t>ный заказ). Процесс состоит из двух либо трех периодов по чет</w:t>
      </w:r>
      <w:r w:rsidRPr="00D4013C">
        <w:rPr>
          <w:rFonts w:ascii="Times New Roman" w:eastAsia="Times New Roman" w:hAnsi="Times New Roman" w:cs="Times New Roman"/>
          <w:color w:val="000000"/>
          <w:sz w:val="24"/>
          <w:szCs w:val="24"/>
          <w:lang w:eastAsia="ru-RU"/>
        </w:rPr>
        <w:softHyphen/>
        <w:t>верти часа, во время которых одежда находится в барабане такой же конструкции, что и в обычной стиральной машине, но только большего размера и, главное, герметически закрывающемся. Ба</w:t>
      </w:r>
      <w:r w:rsidRPr="00D4013C">
        <w:rPr>
          <w:rFonts w:ascii="Times New Roman" w:eastAsia="Times New Roman" w:hAnsi="Times New Roman" w:cs="Times New Roman"/>
          <w:color w:val="000000"/>
          <w:sz w:val="24"/>
          <w:szCs w:val="24"/>
          <w:lang w:eastAsia="ru-RU"/>
        </w:rPr>
        <w:softHyphen/>
        <w:t>рабан, в который заложены мешки с грязной одеждой, заполня</w:t>
      </w:r>
      <w:r w:rsidRPr="00D4013C">
        <w:rPr>
          <w:rFonts w:ascii="Times New Roman" w:eastAsia="Times New Roman" w:hAnsi="Times New Roman" w:cs="Times New Roman"/>
          <w:color w:val="000000"/>
          <w:sz w:val="24"/>
          <w:szCs w:val="24"/>
          <w:lang w:eastAsia="ru-RU"/>
        </w:rPr>
        <w:softHyphen/>
        <w:t>ют углекислым газом, находящимся под давлением, в результате чего он переходит в жидкое состояние. «Стирка» происходит, ко</w:t>
      </w:r>
      <w:r w:rsidRPr="00D4013C">
        <w:rPr>
          <w:rFonts w:ascii="Times New Roman" w:eastAsia="Times New Roman" w:hAnsi="Times New Roman" w:cs="Times New Roman"/>
          <w:color w:val="000000"/>
          <w:sz w:val="24"/>
          <w:szCs w:val="24"/>
          <w:lang w:eastAsia="ru-RU"/>
        </w:rPr>
        <w:softHyphen/>
        <w:t>гда содержимое барабана нагревается до 31 °С, а давление в нем достигает 72,9 атмосферы (7,4 • 10</w:t>
      </w:r>
      <w:r w:rsidRPr="00D4013C">
        <w:rPr>
          <w:rFonts w:ascii="Times New Roman" w:eastAsia="Times New Roman" w:hAnsi="Times New Roman" w:cs="Times New Roman"/>
          <w:color w:val="000000"/>
          <w:sz w:val="24"/>
          <w:szCs w:val="24"/>
          <w:vertAlign w:val="superscript"/>
          <w:lang w:eastAsia="ru-RU"/>
        </w:rPr>
        <w:t>6</w:t>
      </w:r>
      <w:r w:rsidRPr="00D4013C">
        <w:rPr>
          <w:rFonts w:ascii="Times New Roman" w:eastAsia="Times New Roman" w:hAnsi="Times New Roman" w:cs="Times New Roman"/>
          <w:color w:val="000000"/>
          <w:sz w:val="24"/>
          <w:szCs w:val="24"/>
          <w:lang w:eastAsia="ru-RU"/>
        </w:rPr>
        <w:t xml:space="preserve"> Па). Именно потому, что об</w:t>
      </w:r>
      <w:r w:rsidRPr="00D4013C">
        <w:rPr>
          <w:rFonts w:ascii="Times New Roman" w:eastAsia="Times New Roman" w:hAnsi="Times New Roman" w:cs="Times New Roman"/>
          <w:color w:val="000000"/>
          <w:sz w:val="24"/>
          <w:szCs w:val="24"/>
          <w:lang w:eastAsia="ru-RU"/>
        </w:rPr>
        <w:softHyphen/>
        <w:t>работка материалов идет при сравнительно низких параметрах, ее и называют «мягкой». Жидкий углекислый газ энергично заки</w:t>
      </w:r>
      <w:r w:rsidRPr="00D4013C">
        <w:rPr>
          <w:rFonts w:ascii="Times New Roman" w:eastAsia="Times New Roman" w:hAnsi="Times New Roman" w:cs="Times New Roman"/>
          <w:color w:val="000000"/>
          <w:sz w:val="24"/>
          <w:szCs w:val="24"/>
          <w:lang w:eastAsia="ru-RU"/>
        </w:rPr>
        <w:softHyphen/>
        <w:t>пает, наступает состояние равновесия жидкости и газа, в котором они становятся неотличимыми друг от друга (сверхкритическое состояние оксида углерода (IV), сокращенно — скС0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   В сверхкритическом состоянии 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становится превосход</w:t>
      </w:r>
      <w:r w:rsidRPr="00D4013C">
        <w:rPr>
          <w:rFonts w:ascii="Times New Roman" w:eastAsia="Times New Roman" w:hAnsi="Times New Roman" w:cs="Times New Roman"/>
          <w:color w:val="000000"/>
          <w:sz w:val="24"/>
          <w:szCs w:val="24"/>
          <w:lang w:eastAsia="ru-RU"/>
        </w:rPr>
        <w:softHyphen/>
        <w:t>ным моющим средством. После снижения давления 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снова ста</w:t>
      </w:r>
      <w:r w:rsidRPr="00D4013C">
        <w:rPr>
          <w:rFonts w:ascii="Times New Roman" w:eastAsia="Times New Roman" w:hAnsi="Times New Roman" w:cs="Times New Roman"/>
          <w:color w:val="000000"/>
          <w:sz w:val="24"/>
          <w:szCs w:val="24"/>
          <w:lang w:eastAsia="ru-RU"/>
        </w:rPr>
        <w:softHyphen/>
        <w:t>новится газом, который уходит из ткани, захватывая с собой час</w:t>
      </w:r>
      <w:r w:rsidRPr="00D4013C">
        <w:rPr>
          <w:rFonts w:ascii="Times New Roman" w:eastAsia="Times New Roman" w:hAnsi="Times New Roman" w:cs="Times New Roman"/>
          <w:color w:val="000000"/>
          <w:sz w:val="24"/>
          <w:szCs w:val="24"/>
          <w:lang w:eastAsia="ru-RU"/>
        </w:rPr>
        <w:softHyphen/>
        <w:t>тички грязи, остающиеся на фильтрах: Чистый 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после каждой стирки» улавливают, сжимают, и он снова готов к обработке.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Через 40-45 минут клиент получает белье, очищенное от жира, пятен, грязи, прохладное, свежее. У нового способа чистки много достоинств. Низкая температура сохраняет ткань, ее волокна не рвутся. Словно взрывная волна, скС0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проникает в поры и внутрь волокон и так же мгновенно при снижении давления в барабане удаляется из них. Это дает возможность стирать очень «деликат</w:t>
      </w:r>
      <w:r w:rsidRPr="00D4013C">
        <w:rPr>
          <w:rFonts w:ascii="Times New Roman" w:eastAsia="Times New Roman" w:hAnsi="Times New Roman" w:cs="Times New Roman"/>
          <w:color w:val="000000"/>
          <w:sz w:val="24"/>
          <w:szCs w:val="24"/>
          <w:lang w:eastAsia="ru-RU"/>
        </w:rPr>
        <w:softHyphen/>
        <w:t>ные» вещи, которые обычно не доверяют машине и химчистке. Ткани после стирки ничем не пахнут. Единственный недостаток этого способа утилизации углекислого газа — большая стоимость специального оборудования (около 150 тысяч долларов).</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 70-х гг. XX в. Курт Цозель, сотрудник нобелевского лауреа</w:t>
      </w:r>
      <w:r w:rsidRPr="00D4013C">
        <w:rPr>
          <w:rFonts w:ascii="Times New Roman" w:eastAsia="Times New Roman" w:hAnsi="Times New Roman" w:cs="Times New Roman"/>
          <w:color w:val="000000"/>
          <w:sz w:val="24"/>
          <w:szCs w:val="24"/>
          <w:lang w:eastAsia="ru-RU"/>
        </w:rPr>
        <w:softHyphen/>
        <w:t>та Карла Циглера, занялся изучением свойств СО</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в сверхкритическом состоянии. Работы проводились в сотрудни</w:t>
      </w:r>
      <w:r w:rsidRPr="00D4013C">
        <w:rPr>
          <w:rFonts w:ascii="Times New Roman" w:eastAsia="Times New Roman" w:hAnsi="Times New Roman" w:cs="Times New Roman"/>
          <w:color w:val="000000"/>
          <w:sz w:val="24"/>
          <w:szCs w:val="24"/>
          <w:lang w:eastAsia="ru-RU"/>
        </w:rPr>
        <w:softHyphen/>
        <w:t>честве с известной кофейной фирмой «Хааг». Цозель вы</w:t>
      </w:r>
      <w:r w:rsidRPr="00D4013C">
        <w:rPr>
          <w:rFonts w:ascii="Times New Roman" w:eastAsia="Times New Roman" w:hAnsi="Times New Roman" w:cs="Times New Roman"/>
          <w:color w:val="000000"/>
          <w:sz w:val="24"/>
          <w:szCs w:val="24"/>
          <w:lang w:eastAsia="ru-RU"/>
        </w:rPr>
        <w:softHyphen/>
        <w:t>яснил, что углекислый газ в сверхкритическом состоянии может выборочно растворить одно из веществ, находя</w:t>
      </w:r>
      <w:r w:rsidRPr="00D4013C">
        <w:rPr>
          <w:rFonts w:ascii="Times New Roman" w:eastAsia="Times New Roman" w:hAnsi="Times New Roman" w:cs="Times New Roman"/>
          <w:color w:val="000000"/>
          <w:sz w:val="24"/>
          <w:szCs w:val="24"/>
          <w:lang w:eastAsia="ru-RU"/>
        </w:rPr>
        <w:softHyphen/>
        <w:t>щихся в смеси, а потом, при понижении давления, выде</w:t>
      </w:r>
      <w:r w:rsidRPr="00D4013C">
        <w:rPr>
          <w:rFonts w:ascii="Times New Roman" w:eastAsia="Times New Roman" w:hAnsi="Times New Roman" w:cs="Times New Roman"/>
          <w:color w:val="000000"/>
          <w:sz w:val="24"/>
          <w:szCs w:val="24"/>
          <w:lang w:eastAsia="ru-RU"/>
        </w:rPr>
        <w:softHyphen/>
        <w:t>лить его из смеси. Он использовал это свойство для извле</w:t>
      </w:r>
      <w:r w:rsidRPr="00D4013C">
        <w:rPr>
          <w:rFonts w:ascii="Times New Roman" w:eastAsia="Times New Roman" w:hAnsi="Times New Roman" w:cs="Times New Roman"/>
          <w:color w:val="000000"/>
          <w:sz w:val="24"/>
          <w:szCs w:val="24"/>
          <w:lang w:eastAsia="ru-RU"/>
        </w:rPr>
        <w:softHyphen/>
        <w:t>чения кофеина из бобов кофе. Способ оказался весьма удачным, и теперь в Германии именно так обрабатывают около 100 ООО тонн зеленых зерен ежегодно.</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На пивоваренных заводах скС0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позволяет усиливать или ослаблять характерный для пива аромат. А в Австрии вино</w:t>
      </w:r>
      <w:r w:rsidRPr="00D4013C">
        <w:rPr>
          <w:rFonts w:ascii="Times New Roman" w:eastAsia="Times New Roman" w:hAnsi="Times New Roman" w:cs="Times New Roman"/>
          <w:color w:val="000000"/>
          <w:sz w:val="24"/>
          <w:szCs w:val="24"/>
          <w:lang w:eastAsia="ru-RU"/>
        </w:rPr>
        <w:softHyphen/>
        <w:t>делы использовали это свойство для сохранения букета вин. Потребность в природных ароматических добавках, получаемых из трав, пряностей, лекарственных растений, с каждым годом растет. Пока при их извлечении применя</w:t>
      </w:r>
      <w:r w:rsidRPr="00D4013C">
        <w:rPr>
          <w:rFonts w:ascii="Times New Roman" w:eastAsia="Times New Roman" w:hAnsi="Times New Roman" w:cs="Times New Roman"/>
          <w:color w:val="000000"/>
          <w:sz w:val="24"/>
          <w:szCs w:val="24"/>
          <w:lang w:eastAsia="ru-RU"/>
        </w:rPr>
        <w:softHyphen/>
        <w:t>ют высокое давление, но, возможно, именно скС0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позво</w:t>
      </w:r>
      <w:r w:rsidRPr="00D4013C">
        <w:rPr>
          <w:rFonts w:ascii="Times New Roman" w:eastAsia="Times New Roman" w:hAnsi="Times New Roman" w:cs="Times New Roman"/>
          <w:color w:val="000000"/>
          <w:sz w:val="24"/>
          <w:szCs w:val="24"/>
          <w:lang w:eastAsia="ru-RU"/>
        </w:rPr>
        <w:softHyphen/>
        <w:t>лит удешевить этот процесс за счет значительного пони</w:t>
      </w:r>
      <w:r w:rsidRPr="00D4013C">
        <w:rPr>
          <w:rFonts w:ascii="Times New Roman" w:eastAsia="Times New Roman" w:hAnsi="Times New Roman" w:cs="Times New Roman"/>
          <w:color w:val="000000"/>
          <w:sz w:val="24"/>
          <w:szCs w:val="24"/>
          <w:lang w:eastAsia="ru-RU"/>
        </w:rPr>
        <w:softHyphen/>
        <w:t>жения давления в процессе.</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Реакциями, протекающими в среде скС0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 довольно легко управлять. Это позволило получать многие органические вещества, представляющие собой относительно крупные циклические (кольцеобразные) молекулы (например, анти</w:t>
      </w:r>
      <w:r w:rsidRPr="00D4013C">
        <w:rPr>
          <w:rFonts w:ascii="Times New Roman" w:eastAsia="Times New Roman" w:hAnsi="Times New Roman" w:cs="Times New Roman"/>
          <w:color w:val="000000"/>
          <w:sz w:val="24"/>
          <w:szCs w:val="24"/>
          <w:lang w:eastAsia="ru-RU"/>
        </w:rPr>
        <w:softHyphen/>
        <w:t>биотики) более простыми способами, чем традиционные. Циклы-кольца образуются из длинных молекул при смыка</w:t>
      </w:r>
      <w:r w:rsidRPr="00D4013C">
        <w:rPr>
          <w:rFonts w:ascii="Times New Roman" w:eastAsia="Times New Roman" w:hAnsi="Times New Roman" w:cs="Times New Roman"/>
          <w:color w:val="000000"/>
          <w:sz w:val="24"/>
          <w:szCs w:val="24"/>
          <w:lang w:eastAsia="ru-RU"/>
        </w:rPr>
        <w:softHyphen/>
        <w:t>нии их концевых участков. Но не все молекулярные цепоч</w:t>
      </w:r>
      <w:r w:rsidRPr="00D4013C">
        <w:rPr>
          <w:rFonts w:ascii="Times New Roman" w:eastAsia="Times New Roman" w:hAnsi="Times New Roman" w:cs="Times New Roman"/>
          <w:color w:val="000000"/>
          <w:sz w:val="24"/>
          <w:szCs w:val="24"/>
          <w:lang w:eastAsia="ru-RU"/>
        </w:rPr>
        <w:softHyphen/>
        <w:t>ки смыкаются в кольца при химической реакции. Иногда концы соседних молекул смыкаются и образуют длинные молекулярные нити, так называемые линейные полиме</w:t>
      </w:r>
      <w:r w:rsidRPr="00D4013C">
        <w:rPr>
          <w:rFonts w:ascii="Times New Roman" w:eastAsia="Times New Roman" w:hAnsi="Times New Roman" w:cs="Times New Roman"/>
          <w:color w:val="000000"/>
          <w:sz w:val="24"/>
          <w:szCs w:val="24"/>
          <w:lang w:eastAsia="ru-RU"/>
        </w:rPr>
        <w:softHyphen/>
        <w:t>ры. При производстве антибиотиков такая полимериза</w:t>
      </w:r>
      <w:r w:rsidRPr="00D4013C">
        <w:rPr>
          <w:rFonts w:ascii="Times New Roman" w:eastAsia="Times New Roman" w:hAnsi="Times New Roman" w:cs="Times New Roman"/>
          <w:color w:val="000000"/>
          <w:sz w:val="24"/>
          <w:szCs w:val="24"/>
          <w:lang w:eastAsia="ru-RU"/>
        </w:rPr>
        <w:softHyphen/>
        <w:t>ция нежелательна.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среде скС0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этот процесс удается прервать. В этой среде так же, как и при высоком давлении, реакционная смесь стано</w:t>
      </w:r>
      <w:r w:rsidRPr="00D4013C">
        <w:rPr>
          <w:rFonts w:ascii="Times New Roman" w:eastAsia="Times New Roman" w:hAnsi="Times New Roman" w:cs="Times New Roman"/>
          <w:color w:val="000000"/>
          <w:sz w:val="24"/>
          <w:szCs w:val="24"/>
          <w:lang w:eastAsia="ru-RU"/>
        </w:rPr>
        <w:softHyphen/>
        <w:t xml:space="preserve">вится «плотнее»: молекулы заметно теряют </w:t>
      </w:r>
      <w:r w:rsidRPr="00D4013C">
        <w:rPr>
          <w:rFonts w:ascii="Times New Roman" w:eastAsia="Times New Roman" w:hAnsi="Times New Roman" w:cs="Times New Roman"/>
          <w:color w:val="000000"/>
          <w:sz w:val="24"/>
          <w:szCs w:val="24"/>
          <w:lang w:eastAsia="ru-RU"/>
        </w:rPr>
        <w:lastRenderedPageBreak/>
        <w:t>подвижность, в ре</w:t>
      </w:r>
      <w:r w:rsidRPr="00D4013C">
        <w:rPr>
          <w:rFonts w:ascii="Times New Roman" w:eastAsia="Times New Roman" w:hAnsi="Times New Roman" w:cs="Times New Roman"/>
          <w:color w:val="000000"/>
          <w:sz w:val="24"/>
          <w:szCs w:val="24"/>
          <w:lang w:eastAsia="ru-RU"/>
        </w:rPr>
        <w:softHyphen/>
        <w:t>зультате чего они реже сталкиваются с соседними молекулами, а чаще всего замыкаются сами на себя, формируя кольца. Очень важно и то, что в среде 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кольца получаются правильной формы.</w:t>
      </w:r>
    </w:p>
    <w:p w:rsidR="00D4013C" w:rsidRPr="00D4013C" w:rsidRDefault="00D4013C" w:rsidP="00D4013C">
      <w:p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Покажите на опыте, почему нельзя вносить в почву в качестве удобрений нитрат аммония, имеющий при</w:t>
      </w:r>
      <w:r w:rsidRPr="00D4013C">
        <w:rPr>
          <w:rFonts w:ascii="Times New Roman" w:eastAsia="Times New Roman" w:hAnsi="Times New Roman" w:cs="Times New Roman"/>
          <w:color w:val="000000"/>
          <w:sz w:val="24"/>
          <w:szCs w:val="24"/>
          <w:lang w:eastAsia="ru-RU"/>
        </w:rPr>
        <w:softHyphen/>
        <w:t>месь извести.</w:t>
      </w:r>
    </w:p>
    <w:p w:rsidR="00D4013C" w:rsidRPr="00D4013C" w:rsidRDefault="00D4013C" w:rsidP="00D4013C">
      <w:p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Направление поиска. Напишите уравнение реакции между этими двумя веществами (при внесении в почву они соприкос</w:t>
      </w:r>
      <w:r w:rsidRPr="00D4013C">
        <w:rPr>
          <w:rFonts w:ascii="Times New Roman" w:eastAsia="Times New Roman" w:hAnsi="Times New Roman" w:cs="Times New Roman"/>
          <w:color w:val="000000"/>
          <w:sz w:val="24"/>
          <w:szCs w:val="24"/>
          <w:lang w:eastAsia="ru-RU"/>
        </w:rPr>
        <w:softHyphen/>
        <w:t>нутся еще и с водой).</w:t>
      </w:r>
    </w:p>
    <w:p w:rsidR="00D4013C" w:rsidRPr="00D4013C" w:rsidRDefault="00D4013C" w:rsidP="00D4013C">
      <w:p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Ответ. При взаимодействии растворов этих веществ будет вы</w:t>
      </w:r>
      <w:r w:rsidRPr="00D4013C">
        <w:rPr>
          <w:rFonts w:ascii="Times New Roman" w:eastAsia="Times New Roman" w:hAnsi="Times New Roman" w:cs="Times New Roman"/>
          <w:color w:val="000000"/>
          <w:sz w:val="24"/>
          <w:szCs w:val="24"/>
          <w:lang w:eastAsia="ru-RU"/>
        </w:rPr>
        <w:softHyphen/>
        <w:t>деляться аммиак, имеющий характерный запах:</w:t>
      </w:r>
    </w:p>
    <w:p w:rsidR="00D4013C" w:rsidRPr="00D4013C" w:rsidRDefault="00D4013C" w:rsidP="00D4013C">
      <w:p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rPr>
        <w:t>2</w:t>
      </w:r>
      <w:r w:rsidRPr="00D4013C">
        <w:rPr>
          <w:rFonts w:ascii="Times New Roman" w:eastAsia="Times New Roman" w:hAnsi="Times New Roman" w:cs="Times New Roman"/>
          <w:color w:val="000000"/>
          <w:sz w:val="24"/>
          <w:szCs w:val="24"/>
          <w:lang w:val="en-US"/>
        </w:rPr>
        <w:t>NH</w:t>
      </w:r>
      <w:r w:rsidRPr="00D4013C">
        <w:rPr>
          <w:rFonts w:ascii="Times New Roman" w:eastAsia="Times New Roman" w:hAnsi="Times New Roman" w:cs="Times New Roman"/>
          <w:color w:val="000000"/>
          <w:sz w:val="24"/>
          <w:szCs w:val="24"/>
          <w:vertAlign w:val="subscript"/>
        </w:rPr>
        <w:t>4</w:t>
      </w:r>
      <w:r w:rsidRPr="00D4013C">
        <w:rPr>
          <w:rFonts w:ascii="Times New Roman" w:eastAsia="Times New Roman" w:hAnsi="Times New Roman" w:cs="Times New Roman"/>
          <w:smallCaps/>
          <w:color w:val="000000"/>
          <w:sz w:val="24"/>
          <w:szCs w:val="24"/>
          <w:lang w:val="en-US"/>
        </w:rPr>
        <w:t>NO</w:t>
      </w:r>
      <w:r w:rsidRPr="00D4013C">
        <w:rPr>
          <w:rFonts w:ascii="Times New Roman" w:eastAsia="Times New Roman" w:hAnsi="Times New Roman" w:cs="Times New Roman"/>
          <w:smallCaps/>
          <w:color w:val="000000"/>
          <w:sz w:val="24"/>
          <w:szCs w:val="24"/>
          <w:vertAlign w:val="subscript"/>
        </w:rPr>
        <w:t>3</w:t>
      </w:r>
      <w:r w:rsidRPr="00D4013C">
        <w:rPr>
          <w:rFonts w:ascii="Times New Roman" w:eastAsia="Times New Roman" w:hAnsi="Times New Roman" w:cs="Times New Roman"/>
          <w:color w:val="000000"/>
          <w:sz w:val="24"/>
          <w:szCs w:val="24"/>
          <w:lang w:eastAsia="ru-RU"/>
        </w:rPr>
        <w:t>+ Са(ОН)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 </w:t>
      </w:r>
      <w:r w:rsidRPr="00D4013C">
        <w:rPr>
          <w:rFonts w:ascii="Times New Roman" w:eastAsia="Times New Roman" w:hAnsi="Times New Roman" w:cs="Times New Roman"/>
          <w:color w:val="000000"/>
          <w:sz w:val="24"/>
          <w:szCs w:val="24"/>
        </w:rPr>
        <w:t>2</w:t>
      </w:r>
      <w:r w:rsidRPr="00D4013C">
        <w:rPr>
          <w:rFonts w:ascii="Times New Roman" w:eastAsia="Times New Roman" w:hAnsi="Times New Roman" w:cs="Times New Roman"/>
          <w:color w:val="000000"/>
          <w:sz w:val="24"/>
          <w:szCs w:val="24"/>
          <w:lang w:val="en-US"/>
        </w:rPr>
        <w:t>NH</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 xml:space="preserve">+ 2Н,0 + </w:t>
      </w:r>
      <w:r w:rsidRPr="00D4013C">
        <w:rPr>
          <w:rFonts w:ascii="Times New Roman" w:eastAsia="Times New Roman" w:hAnsi="Times New Roman" w:cs="Times New Roman"/>
          <w:color w:val="000000"/>
          <w:sz w:val="24"/>
          <w:szCs w:val="24"/>
          <w:lang w:val="en-US"/>
        </w:rPr>
        <w:t>Ca</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N</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vertAlign w:val="subscript"/>
        </w:rPr>
        <w:t>2</w:t>
      </w:r>
    </w:p>
    <w:p w:rsidR="00D4013C" w:rsidRPr="00D4013C" w:rsidRDefault="00D4013C" w:rsidP="00D4013C">
      <w:p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Таким образом, в почву будет внесено значительно меньше азота, чем предполагалось.</w:t>
      </w:r>
    </w:p>
    <w:p w:rsidR="00D4013C" w:rsidRPr="00D4013C" w:rsidRDefault="00D4013C" w:rsidP="00D4013C">
      <w:pPr>
        <w:spacing w:after="0" w:line="240" w:lineRule="auto"/>
        <w:rPr>
          <w:rFonts w:ascii="Times New Roman" w:eastAsia="Times New Roman" w:hAnsi="Times New Roman" w:cs="Times New Roman"/>
          <w:color w:val="000000"/>
          <w:spacing w:val="30"/>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30"/>
          <w:sz w:val="24"/>
          <w:szCs w:val="24"/>
          <w:lang w:eastAsia="ru-RU"/>
        </w:rPr>
        <w:t xml:space="preserve">Задание </w:t>
      </w:r>
      <w:r w:rsidRPr="00D4013C">
        <w:rPr>
          <w:rFonts w:ascii="Times New Roman" w:eastAsia="Times New Roman" w:hAnsi="Times New Roman" w:cs="Times New Roman"/>
          <w:b/>
          <w:color w:val="000000"/>
          <w:spacing w:val="40"/>
          <w:sz w:val="24"/>
          <w:szCs w:val="24"/>
          <w:lang w:eastAsia="ru-RU"/>
        </w:rPr>
        <w:t>13</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Чем можно объяснить, что в конце лета на огуреч</w:t>
      </w:r>
      <w:r w:rsidRPr="00D4013C">
        <w:rPr>
          <w:rFonts w:ascii="Times New Roman" w:eastAsia="Times New Roman" w:hAnsi="Times New Roman" w:cs="Times New Roman"/>
          <w:color w:val="000000"/>
          <w:sz w:val="24"/>
          <w:szCs w:val="24"/>
          <w:lang w:eastAsia="ru-RU"/>
        </w:rPr>
        <w:softHyphen/>
        <w:t>ных грядках, когда урожай почти весь собран, встречаются огурчики-«уродцы»? Одни из них похожи на скрюченный перец (хвостики огурчиков тонкие и загибаются), другие — на непри</w:t>
      </w:r>
      <w:r w:rsidRPr="00D4013C">
        <w:rPr>
          <w:rFonts w:ascii="Times New Roman" w:eastAsia="Times New Roman" w:hAnsi="Times New Roman" w:cs="Times New Roman"/>
          <w:color w:val="000000"/>
          <w:sz w:val="24"/>
          <w:szCs w:val="24"/>
          <w:lang w:eastAsia="ru-RU"/>
        </w:rPr>
        <w:softHyphen/>
        <w:t>влекательную грушу. Листья становятся вялыми и по краям желтеют.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Направление поиска. Возможно, в конце огородного сезона вырабатываются ресурсы плодородия почвы.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Ответ. Огурцы, похожие на скрюченные перцы, вырастают на грядках, когда растениям не хватает азота, а плоды напоми</w:t>
      </w:r>
      <w:r w:rsidRPr="00D4013C">
        <w:rPr>
          <w:rFonts w:ascii="Times New Roman" w:eastAsia="Times New Roman" w:hAnsi="Times New Roman" w:cs="Times New Roman"/>
          <w:color w:val="000000"/>
          <w:sz w:val="24"/>
          <w:szCs w:val="24"/>
          <w:lang w:eastAsia="ru-RU"/>
        </w:rPr>
        <w:softHyphen/>
        <w:t>нающие грушу, — если недостает калия. К концу лета содержание необходимых для роста растений элементов в почве значитель</w:t>
      </w:r>
      <w:r w:rsidRPr="00D4013C">
        <w:rPr>
          <w:rFonts w:ascii="Times New Roman" w:eastAsia="Times New Roman" w:hAnsi="Times New Roman" w:cs="Times New Roman"/>
          <w:color w:val="000000"/>
          <w:sz w:val="24"/>
          <w:szCs w:val="24"/>
          <w:lang w:eastAsia="ru-RU"/>
        </w:rPr>
        <w:softHyphen/>
        <w:t>но уменьшается. Азот, фосфор, калий, сера, магний, кальций требуются растениям в больших количествах. Это макробиогенные элементы. Микробиогенные элементы — бор, марганец, медь, молибден, цинк, кремний, кобальт, натрий, йод — растени</w:t>
      </w:r>
      <w:r w:rsidRPr="00D4013C">
        <w:rPr>
          <w:rFonts w:ascii="Times New Roman" w:eastAsia="Times New Roman" w:hAnsi="Times New Roman" w:cs="Times New Roman"/>
          <w:color w:val="000000"/>
          <w:sz w:val="24"/>
          <w:szCs w:val="24"/>
          <w:lang w:eastAsia="ru-RU"/>
        </w:rPr>
        <w:softHyphen/>
        <w:t>ям необходимы в значительно меньших количествах.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При нехватке азота растения замедляют свой рост, листья теряют яркую окраску. При недостатке фосфора задерживается рост, цветение и созревание плодов, листья начинают приоб</w:t>
      </w:r>
      <w:r w:rsidRPr="00D4013C">
        <w:rPr>
          <w:rFonts w:ascii="Times New Roman" w:eastAsia="Times New Roman" w:hAnsi="Times New Roman" w:cs="Times New Roman"/>
          <w:color w:val="000000"/>
          <w:sz w:val="24"/>
          <w:szCs w:val="24"/>
          <w:lang w:eastAsia="ru-RU"/>
        </w:rPr>
        <w:softHyphen/>
        <w:t>ретать фиолетовый цвет, перестают образовываться боковые побеги. При нехватке калия листья становятся вялыми, на них появляются бурые пятна, а края желтеют. При дефиците каль</w:t>
      </w:r>
      <w:r w:rsidRPr="00D4013C">
        <w:rPr>
          <w:rFonts w:ascii="Times New Roman" w:eastAsia="Times New Roman" w:hAnsi="Times New Roman" w:cs="Times New Roman"/>
          <w:color w:val="000000"/>
          <w:sz w:val="24"/>
          <w:szCs w:val="24"/>
          <w:lang w:eastAsia="ru-RU"/>
        </w:rPr>
        <w:softHyphen/>
        <w:t>ция растения не вырастают, остаются крошечными карлика</w:t>
      </w:r>
      <w:r w:rsidRPr="00D4013C">
        <w:rPr>
          <w:rFonts w:ascii="Times New Roman" w:eastAsia="Times New Roman" w:hAnsi="Times New Roman" w:cs="Times New Roman"/>
          <w:color w:val="000000"/>
          <w:sz w:val="24"/>
          <w:szCs w:val="24"/>
          <w:lang w:eastAsia="ru-RU"/>
        </w:rPr>
        <w:softHyphen/>
        <w:t>ми. А при отсутствии меди они не могут развиваться вообще и вскоре после появления всходов погибают. Естественно, что для восстановления плодородия почвы необходимо рацио</w:t>
      </w:r>
      <w:r w:rsidRPr="00D4013C">
        <w:rPr>
          <w:rFonts w:ascii="Times New Roman" w:eastAsia="Times New Roman" w:hAnsi="Times New Roman" w:cs="Times New Roman"/>
          <w:color w:val="000000"/>
          <w:sz w:val="24"/>
          <w:szCs w:val="24"/>
          <w:lang w:eastAsia="ru-RU"/>
        </w:rPr>
        <w:softHyphen/>
        <w:t>нальное внесение в нее микробиогенных и макробиогенных элементов.</w:t>
      </w:r>
    </w:p>
    <w:p w:rsidR="00D4013C" w:rsidRPr="00D4013C" w:rsidRDefault="00D4013C" w:rsidP="00D4013C">
      <w:pPr>
        <w:spacing w:after="0" w:line="240" w:lineRule="auto"/>
        <w:rPr>
          <w:rFonts w:ascii="Times New Roman" w:eastAsia="Times New Roman" w:hAnsi="Times New Roman" w:cs="Times New Roman"/>
          <w:color w:val="000000"/>
          <w:spacing w:val="20"/>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20"/>
          <w:sz w:val="24"/>
          <w:szCs w:val="24"/>
          <w:lang w:eastAsia="ru-RU"/>
        </w:rPr>
        <w:t xml:space="preserve">Задание </w:t>
      </w:r>
      <w:r w:rsidRPr="00D4013C">
        <w:rPr>
          <w:rFonts w:ascii="Times New Roman" w:eastAsia="Times New Roman" w:hAnsi="Times New Roman" w:cs="Times New Roman"/>
          <w:b/>
          <w:color w:val="000000"/>
          <w:spacing w:val="30"/>
          <w:sz w:val="24"/>
          <w:szCs w:val="24"/>
          <w:lang w:eastAsia="ru-RU"/>
        </w:rPr>
        <w:t>14</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При паянии применяют нашатырь. Докажите на опыте, что нашатырь при нагревании распадается на два газооб</w:t>
      </w:r>
      <w:r w:rsidRPr="00D4013C">
        <w:rPr>
          <w:rFonts w:ascii="Times New Roman" w:eastAsia="Times New Roman" w:hAnsi="Times New Roman" w:cs="Times New Roman"/>
          <w:color w:val="000000"/>
          <w:sz w:val="24"/>
          <w:szCs w:val="24"/>
          <w:lang w:eastAsia="ru-RU"/>
        </w:rPr>
        <w:softHyphen/>
        <w:t>разных вещества. Продумайте, какой простой прибор можно предложить для этого анализа.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Направление поиска. Приведите формулу нашатыря и вспом</w:t>
      </w:r>
      <w:r w:rsidRPr="00D4013C">
        <w:rPr>
          <w:rFonts w:ascii="Times New Roman" w:eastAsia="Times New Roman" w:hAnsi="Times New Roman" w:cs="Times New Roman"/>
          <w:color w:val="000000"/>
          <w:sz w:val="24"/>
          <w:szCs w:val="24"/>
          <w:lang w:eastAsia="ru-RU"/>
        </w:rPr>
        <w:softHyphen/>
        <w:t>ните химические свойства солей аммония. Возможно, вы пред</w:t>
      </w:r>
      <w:r w:rsidRPr="00D4013C">
        <w:rPr>
          <w:rFonts w:ascii="Times New Roman" w:eastAsia="Times New Roman" w:hAnsi="Times New Roman" w:cs="Times New Roman"/>
          <w:color w:val="000000"/>
          <w:sz w:val="24"/>
          <w:szCs w:val="24"/>
          <w:lang w:eastAsia="ru-RU"/>
        </w:rPr>
        <w:softHyphen/>
        <w:t>ложите и метод количественного определения выделяющихся газов.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Ответ. Без соли аммония при нагревании разлагаются с выде</w:t>
      </w:r>
      <w:r w:rsidRPr="00D4013C">
        <w:rPr>
          <w:rFonts w:ascii="Times New Roman" w:eastAsia="Times New Roman" w:hAnsi="Times New Roman" w:cs="Times New Roman"/>
          <w:color w:val="000000"/>
          <w:sz w:val="24"/>
          <w:szCs w:val="24"/>
          <w:lang w:eastAsia="ru-RU"/>
        </w:rPr>
        <w:softHyphen/>
        <w:t>лением аммиака и кислоты (исключение составляет нитрат ам</w:t>
      </w:r>
      <w:r w:rsidRPr="00D4013C">
        <w:rPr>
          <w:rFonts w:ascii="Times New Roman" w:eastAsia="Times New Roman" w:hAnsi="Times New Roman" w:cs="Times New Roman"/>
          <w:color w:val="000000"/>
          <w:sz w:val="24"/>
          <w:szCs w:val="24"/>
          <w:lang w:eastAsia="ru-RU"/>
        </w:rPr>
        <w:softHyphen/>
        <w:t xml:space="preserve">мония </w:t>
      </w:r>
      <w:r w:rsidRPr="00D4013C">
        <w:rPr>
          <w:rFonts w:ascii="Times New Roman" w:eastAsia="Times New Roman" w:hAnsi="Times New Roman" w:cs="Times New Roman"/>
          <w:color w:val="000000"/>
          <w:sz w:val="24"/>
          <w:szCs w:val="24"/>
          <w:lang w:val="en-US"/>
        </w:rPr>
        <w:t>NH</w:t>
      </w:r>
      <w:r w:rsidRPr="00D4013C">
        <w:rPr>
          <w:rFonts w:ascii="Times New Roman" w:eastAsia="Times New Roman" w:hAnsi="Times New Roman" w:cs="Times New Roman"/>
          <w:color w:val="000000"/>
          <w:sz w:val="24"/>
          <w:szCs w:val="24"/>
          <w:vertAlign w:val="subscript"/>
        </w:rPr>
        <w:t>4</w:t>
      </w:r>
      <w:r w:rsidRPr="00D4013C">
        <w:rPr>
          <w:rFonts w:ascii="Times New Roman" w:eastAsia="Times New Roman" w:hAnsi="Times New Roman" w:cs="Times New Roman"/>
          <w:color w:val="000000"/>
          <w:sz w:val="24"/>
          <w:szCs w:val="24"/>
          <w:lang w:val="en-US"/>
        </w:rPr>
        <w:t>NO</w:t>
      </w:r>
      <w:r w:rsidRPr="00D4013C">
        <w:rPr>
          <w:rFonts w:ascii="Times New Roman" w:eastAsia="Times New Roman" w:hAnsi="Times New Roman" w:cs="Times New Roman"/>
          <w:color w:val="000000"/>
          <w:sz w:val="24"/>
          <w:szCs w:val="24"/>
          <w:vertAlign w:val="subscript"/>
          <w:lang w:val="en-US"/>
        </w:rPr>
        <w:t>s</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который разлагается до М</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 и 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w:t>
      </w:r>
    </w:p>
    <w:p w:rsidR="00D4013C" w:rsidRPr="00D4013C" w:rsidRDefault="00D4013C" w:rsidP="00D4013C">
      <w:p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val="en-US"/>
        </w:rPr>
        <w:t>NH</w:t>
      </w:r>
      <w:r w:rsidRPr="00D4013C">
        <w:rPr>
          <w:rFonts w:ascii="Times New Roman" w:eastAsia="Times New Roman" w:hAnsi="Times New Roman" w:cs="Times New Roman"/>
          <w:color w:val="000000"/>
          <w:sz w:val="24"/>
          <w:szCs w:val="24"/>
          <w:vertAlign w:val="subscript"/>
        </w:rPr>
        <w:t>4</w:t>
      </w:r>
      <w:r w:rsidRPr="00D4013C">
        <w:rPr>
          <w:rFonts w:ascii="Times New Roman" w:eastAsia="Times New Roman" w:hAnsi="Times New Roman" w:cs="Times New Roman"/>
          <w:color w:val="000000"/>
          <w:sz w:val="24"/>
          <w:szCs w:val="24"/>
          <w:lang w:val="en-US"/>
        </w:rPr>
        <w:t>Cl</w:t>
      </w:r>
      <w:r w:rsidRPr="00D4013C">
        <w:rPr>
          <w:rFonts w:ascii="Times New Roman" w:eastAsia="Times New Roman" w:hAnsi="Times New Roman" w:cs="Times New Roman"/>
          <w:color w:val="000000"/>
          <w:sz w:val="24"/>
          <w:szCs w:val="24"/>
          <w:lang w:eastAsia="ru-RU"/>
        </w:rPr>
        <w:t xml:space="preserve">→ </w:t>
      </w:r>
      <w:r w:rsidRPr="00D4013C">
        <w:rPr>
          <w:rFonts w:ascii="Times New Roman" w:eastAsia="Times New Roman" w:hAnsi="Times New Roman" w:cs="Times New Roman"/>
          <w:color w:val="000000"/>
          <w:sz w:val="24"/>
          <w:szCs w:val="24"/>
          <w:lang w:val="en-US"/>
        </w:rPr>
        <w:t>NH</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 xml:space="preserve">+ </w:t>
      </w:r>
      <w:r w:rsidRPr="00D4013C">
        <w:rPr>
          <w:rFonts w:ascii="Times New Roman" w:eastAsia="Times New Roman" w:hAnsi="Times New Roman" w:cs="Times New Roman"/>
          <w:color w:val="000000"/>
          <w:sz w:val="24"/>
          <w:szCs w:val="24"/>
          <w:lang w:val="en-US"/>
        </w:rPr>
        <w:t>HCl</w:t>
      </w:r>
      <w:r w:rsidRPr="00D4013C">
        <w:rPr>
          <w:rFonts w:ascii="Times New Roman" w:eastAsia="Times New Roman" w:hAnsi="Times New Roman" w:cs="Times New Roman"/>
          <w:color w:val="000000"/>
          <w:sz w:val="24"/>
          <w:szCs w:val="24"/>
        </w:rPr>
        <w: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Характерными признаками реакции являются специфиче</w:t>
      </w:r>
      <w:r w:rsidRPr="00D4013C">
        <w:rPr>
          <w:rFonts w:ascii="Times New Roman" w:eastAsia="Times New Roman" w:hAnsi="Times New Roman" w:cs="Times New Roman"/>
          <w:color w:val="000000"/>
          <w:sz w:val="24"/>
          <w:szCs w:val="24"/>
          <w:lang w:eastAsia="ru-RU"/>
        </w:rPr>
        <w:softHyphen/>
        <w:t xml:space="preserve">ский запах и образование белого дыма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NH</w:t>
      </w:r>
      <w:r w:rsidRPr="00D4013C">
        <w:rPr>
          <w:rFonts w:ascii="Times New Roman" w:eastAsia="Times New Roman" w:hAnsi="Times New Roman" w:cs="Times New Roman"/>
          <w:color w:val="000000"/>
          <w:sz w:val="24"/>
          <w:szCs w:val="24"/>
          <w:vertAlign w:val="subscript"/>
        </w:rPr>
        <w:t>4</w:t>
      </w:r>
      <w:r w:rsidRPr="00D4013C">
        <w:rPr>
          <w:rFonts w:ascii="Times New Roman" w:eastAsia="Times New Roman" w:hAnsi="Times New Roman" w:cs="Times New Roman"/>
          <w:color w:val="000000"/>
          <w:sz w:val="24"/>
          <w:szCs w:val="24"/>
          <w:lang w:val="en-US"/>
        </w:rPr>
        <w:t>Cl</w:t>
      </w:r>
      <w:r w:rsidRPr="00D4013C">
        <w:rPr>
          <w:rFonts w:ascii="Times New Roman" w:eastAsia="Times New Roman" w:hAnsi="Times New Roman" w:cs="Times New Roman"/>
          <w:color w:val="000000"/>
          <w:sz w:val="24"/>
          <w:szCs w:val="24"/>
        </w:rPr>
        <w:t>).</w:t>
      </w:r>
    </w:p>
    <w:p w:rsidR="00D4013C" w:rsidRPr="00D4013C" w:rsidRDefault="00D4013C" w:rsidP="00D4013C">
      <w:pPr>
        <w:spacing w:after="0" w:line="240" w:lineRule="auto"/>
        <w:contextualSpacing/>
        <w:rPr>
          <w:rFonts w:ascii="Times New Roman" w:eastAsia="Times New Roman" w:hAnsi="Times New Roman" w:cs="Times New Roman"/>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20"/>
          <w:sz w:val="24"/>
          <w:szCs w:val="24"/>
          <w:lang w:eastAsia="ru-RU"/>
        </w:rPr>
        <w:t xml:space="preserve">Задание </w:t>
      </w:r>
      <w:r w:rsidRPr="00D4013C">
        <w:rPr>
          <w:rFonts w:ascii="Times New Roman" w:eastAsia="Times New Roman" w:hAnsi="Times New Roman" w:cs="Times New Roman"/>
          <w:b/>
          <w:color w:val="000000"/>
          <w:spacing w:val="30"/>
          <w:sz w:val="24"/>
          <w:szCs w:val="24"/>
          <w:lang w:eastAsia="ru-RU"/>
        </w:rPr>
        <w:t xml:space="preserve">15 </w:t>
      </w:r>
      <w:r w:rsidRPr="00D4013C">
        <w:rPr>
          <w:rFonts w:ascii="Times New Roman" w:eastAsia="Times New Roman" w:hAnsi="Times New Roman" w:cs="Times New Roman"/>
          <w:b/>
          <w:color w:val="000000"/>
          <w:sz w:val="24"/>
          <w:szCs w:val="24"/>
          <w:lang w:eastAsia="ru-RU"/>
        </w:rPr>
        <w:t>Азот в пище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В состав пищевых продуктов, как правило, входят белки, углеводы, жиры, витамины, минеральные соли, вода и др. Каждый компонент имеет различные функции в </w:t>
      </w:r>
      <w:r w:rsidRPr="00D4013C">
        <w:rPr>
          <w:rFonts w:ascii="Times New Roman" w:eastAsia="Times New Roman" w:hAnsi="Times New Roman" w:cs="Times New Roman"/>
          <w:color w:val="000000"/>
          <w:sz w:val="24"/>
          <w:szCs w:val="24"/>
          <w:lang w:eastAsia="ru-RU"/>
        </w:rPr>
        <w:lastRenderedPageBreak/>
        <w:t>поддержании жизни. Например, белки необходимы для построения и «ремон</w:t>
      </w:r>
      <w:r w:rsidRPr="00D4013C">
        <w:rPr>
          <w:rFonts w:ascii="Times New Roman" w:eastAsia="Times New Roman" w:hAnsi="Times New Roman" w:cs="Times New Roman"/>
          <w:color w:val="000000"/>
          <w:sz w:val="24"/>
          <w:szCs w:val="24"/>
          <w:lang w:eastAsia="ru-RU"/>
        </w:rPr>
        <w:softHyphen/>
        <w:t>та» живого организма. Кроме того, они дают энергию при окис</w:t>
      </w:r>
      <w:r w:rsidRPr="00D4013C">
        <w:rPr>
          <w:rFonts w:ascii="Times New Roman" w:eastAsia="Times New Roman" w:hAnsi="Times New Roman" w:cs="Times New Roman"/>
          <w:color w:val="000000"/>
          <w:sz w:val="24"/>
          <w:szCs w:val="24"/>
          <w:lang w:eastAsia="ru-RU"/>
        </w:rPr>
        <w:softHyphen/>
        <w:t>лении в организме.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Азот входит в состав белков и выделяется из них при нагрева</w:t>
      </w:r>
      <w:r w:rsidRPr="00D4013C">
        <w:rPr>
          <w:rFonts w:ascii="Times New Roman" w:eastAsia="Times New Roman" w:hAnsi="Times New Roman" w:cs="Times New Roman"/>
          <w:color w:val="000000"/>
          <w:sz w:val="24"/>
          <w:szCs w:val="24"/>
          <w:lang w:eastAsia="ru-RU"/>
        </w:rPr>
        <w:softHyphen/>
        <w:t>нии со щелочью в виде аммиака. Аммиак имеет щелочную реак</w:t>
      </w:r>
      <w:r w:rsidRPr="00D4013C">
        <w:rPr>
          <w:rFonts w:ascii="Times New Roman" w:eastAsia="Times New Roman" w:hAnsi="Times New Roman" w:cs="Times New Roman"/>
          <w:color w:val="000000"/>
          <w:sz w:val="24"/>
          <w:szCs w:val="24"/>
          <w:lang w:eastAsia="ru-RU"/>
        </w:rPr>
        <w:softHyphen/>
        <w:t>цию и изменяет цвет соответствующих индикаторов (например, лакмусовой бумаги).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Цель работы: анализ пищевых продуктов на присутствие в них азота.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Оборудование и реактивы: спиртовка, керамическая пласти</w:t>
      </w:r>
      <w:r w:rsidRPr="00D4013C">
        <w:rPr>
          <w:rFonts w:ascii="Times New Roman" w:eastAsia="Times New Roman" w:hAnsi="Times New Roman" w:cs="Times New Roman"/>
          <w:color w:val="000000"/>
          <w:sz w:val="24"/>
          <w:szCs w:val="24"/>
          <w:lang w:eastAsia="ru-RU"/>
        </w:rPr>
        <w:softHyphen/>
        <w:t>на, щипцы, шпатель, натронная известь, лакмусовая бумага, су</w:t>
      </w:r>
      <w:r w:rsidRPr="00D4013C">
        <w:rPr>
          <w:rFonts w:ascii="Times New Roman" w:eastAsia="Times New Roman" w:hAnsi="Times New Roman" w:cs="Times New Roman"/>
          <w:color w:val="000000"/>
          <w:sz w:val="24"/>
          <w:szCs w:val="24"/>
          <w:lang w:eastAsia="ru-RU"/>
        </w:rPr>
        <w:softHyphen/>
        <w:t>хое молоко, хлеб, сыр, желатин, орехи.</w:t>
      </w: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Техника безопасности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При нагревании пищи выделяется дым. Эксперимент следу</w:t>
      </w:r>
      <w:r w:rsidRPr="00D4013C">
        <w:rPr>
          <w:rFonts w:ascii="Times New Roman" w:eastAsia="Times New Roman" w:hAnsi="Times New Roman" w:cs="Times New Roman"/>
          <w:color w:val="000000"/>
          <w:sz w:val="24"/>
          <w:szCs w:val="24"/>
          <w:lang w:eastAsia="ru-RU"/>
        </w:rPr>
        <w:softHyphen/>
        <w:t>ет проводить в хорошо проветриваемом помещении или под тягой.</w:t>
      </w:r>
    </w:p>
    <w:p w:rsidR="00D4013C" w:rsidRPr="00D4013C" w:rsidRDefault="00D4013C" w:rsidP="00D4013C">
      <w:pPr>
        <w:spacing w:after="0" w:line="240" w:lineRule="auto"/>
        <w:jc w:val="center"/>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Методика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Положить полшпателя сухого молока на керамическую пла</w:t>
      </w:r>
      <w:r w:rsidRPr="00D4013C">
        <w:rPr>
          <w:rFonts w:ascii="Times New Roman" w:eastAsia="Times New Roman" w:hAnsi="Times New Roman" w:cs="Times New Roman"/>
          <w:color w:val="000000"/>
          <w:sz w:val="24"/>
          <w:szCs w:val="24"/>
          <w:lang w:eastAsia="ru-RU"/>
        </w:rPr>
        <w:softHyphen/>
        <w:t>стинку. Добавить два шпателя натронной извести и перемешать эти вещества. Поверх смеси насыпать еще шпатель натронной извести. Увлажнить кусочек красной лакмусовой бумаги.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Взять керамическую пластинку щипцами и осторожно на</w:t>
      </w:r>
      <w:r w:rsidRPr="00D4013C">
        <w:rPr>
          <w:rFonts w:ascii="Times New Roman" w:eastAsia="Times New Roman" w:hAnsi="Times New Roman" w:cs="Times New Roman"/>
          <w:color w:val="000000"/>
          <w:sz w:val="24"/>
          <w:szCs w:val="24"/>
          <w:lang w:eastAsia="ru-RU"/>
        </w:rPr>
        <w:softHyphen/>
        <w:t>греть ее в пламени спиртовки. Убрать керамическую пластинку из пламени, когда появится дым. Поместить в дым кусочек влаж</w:t>
      </w:r>
      <w:r w:rsidRPr="00D4013C">
        <w:rPr>
          <w:rFonts w:ascii="Times New Roman" w:eastAsia="Times New Roman" w:hAnsi="Times New Roman" w:cs="Times New Roman"/>
          <w:color w:val="000000"/>
          <w:sz w:val="24"/>
          <w:szCs w:val="24"/>
          <w:lang w:eastAsia="ru-RU"/>
        </w:rPr>
        <w:softHyphen/>
        <w:t>ной лакмусовой бумаги. Если лакмусовая бумага изменит цвет, записать изменение в таблице результатов. Повторить действия с остальными образцами пищи.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Результаты и выводы оформить в виде таблицы, где указать изменения цвета индикаторной бумаги.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Вопросы и задания для обсуждения</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 каких продуктах содержание белков наибольшее?</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Проанализируйте значение белковой пищи для человека, оцените опасность модных «белковых диет».</w:t>
      </w:r>
    </w:p>
    <w:p w:rsidR="00D4013C" w:rsidRPr="00D4013C" w:rsidRDefault="00D4013C" w:rsidP="00D4013C">
      <w:pPr>
        <w:spacing w:after="0" w:line="240" w:lineRule="auto"/>
        <w:rPr>
          <w:rFonts w:ascii="Times New Roman" w:eastAsia="Times New Roman" w:hAnsi="Times New Roman" w:cs="Times New Roman"/>
          <w:color w:val="000000"/>
          <w:spacing w:val="20"/>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20"/>
          <w:sz w:val="24"/>
          <w:szCs w:val="24"/>
          <w:lang w:eastAsia="ru-RU"/>
        </w:rPr>
        <w:t xml:space="preserve">Задание </w:t>
      </w:r>
      <w:r w:rsidRPr="00D4013C">
        <w:rPr>
          <w:rFonts w:ascii="Times New Roman" w:eastAsia="Times New Roman" w:hAnsi="Times New Roman" w:cs="Times New Roman"/>
          <w:b/>
          <w:color w:val="000000"/>
          <w:spacing w:val="30"/>
          <w:sz w:val="24"/>
          <w:szCs w:val="24"/>
          <w:lang w:eastAsia="ru-RU"/>
        </w:rPr>
        <w:t>16</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Производные аммиака довольно широко распро</w:t>
      </w:r>
      <w:r w:rsidRPr="00D4013C">
        <w:rPr>
          <w:rFonts w:ascii="Times New Roman" w:eastAsia="Times New Roman" w:hAnsi="Times New Roman" w:cs="Times New Roman"/>
          <w:color w:val="000000"/>
          <w:sz w:val="24"/>
          <w:szCs w:val="24"/>
          <w:lang w:eastAsia="ru-RU"/>
        </w:rPr>
        <w:softHyphen/>
        <w:t>странены. Но эти производные соединения легко спутать с са</w:t>
      </w:r>
      <w:r w:rsidRPr="00D4013C">
        <w:rPr>
          <w:rFonts w:ascii="Times New Roman" w:eastAsia="Times New Roman" w:hAnsi="Times New Roman" w:cs="Times New Roman"/>
          <w:color w:val="000000"/>
          <w:sz w:val="24"/>
          <w:szCs w:val="24"/>
          <w:lang w:eastAsia="ru-RU"/>
        </w:rPr>
        <w:softHyphen/>
        <w:t>мим аммиаком. Так, если в пробирку налить селедочного рассола и прибавить равное по объему количество известковой воды, а потом закрыть пробкой с газоотводной трубкой и нагреть, то будет наблюдаться выделение газа. Влажная индикаторная бу</w:t>
      </w:r>
      <w:r w:rsidRPr="00D4013C">
        <w:rPr>
          <w:rFonts w:ascii="Times New Roman" w:eastAsia="Times New Roman" w:hAnsi="Times New Roman" w:cs="Times New Roman"/>
          <w:color w:val="000000"/>
          <w:sz w:val="24"/>
          <w:szCs w:val="24"/>
          <w:lang w:eastAsia="ru-RU"/>
        </w:rPr>
        <w:softHyphen/>
        <w:t>мажка, поднесенная к выходному отверстию трубки, покажет ще</w:t>
      </w:r>
      <w:r w:rsidRPr="00D4013C">
        <w:rPr>
          <w:rFonts w:ascii="Times New Roman" w:eastAsia="Times New Roman" w:hAnsi="Times New Roman" w:cs="Times New Roman"/>
          <w:color w:val="000000"/>
          <w:sz w:val="24"/>
          <w:szCs w:val="24"/>
          <w:lang w:eastAsia="ru-RU"/>
        </w:rPr>
        <w:softHyphen/>
        <w:t>лочную среду. Если поднести к отверстию трубки ватку, смочен</w:t>
      </w:r>
      <w:r w:rsidRPr="00D4013C">
        <w:rPr>
          <w:rFonts w:ascii="Times New Roman" w:eastAsia="Times New Roman" w:hAnsi="Times New Roman" w:cs="Times New Roman"/>
          <w:color w:val="000000"/>
          <w:sz w:val="24"/>
          <w:szCs w:val="24"/>
          <w:lang w:eastAsia="ru-RU"/>
        </w:rPr>
        <w:softHyphen/>
        <w:t>ную соляной кислотой, то появится белый дым, а при пропуска</w:t>
      </w:r>
      <w:r w:rsidRPr="00D4013C">
        <w:rPr>
          <w:rFonts w:ascii="Times New Roman" w:eastAsia="Times New Roman" w:hAnsi="Times New Roman" w:cs="Times New Roman"/>
          <w:color w:val="000000"/>
          <w:sz w:val="24"/>
          <w:szCs w:val="24"/>
          <w:lang w:eastAsia="ru-RU"/>
        </w:rPr>
        <w:softHyphen/>
        <w:t xml:space="preserve">нии газа через раствор </w:t>
      </w:r>
      <w:r w:rsidRPr="00D4013C">
        <w:rPr>
          <w:rFonts w:ascii="Times New Roman" w:eastAsia="Times New Roman" w:hAnsi="Times New Roman" w:cs="Times New Roman"/>
          <w:color w:val="000000"/>
          <w:sz w:val="24"/>
          <w:szCs w:val="24"/>
          <w:lang w:val="en-US"/>
        </w:rPr>
        <w:t>FeCl</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lang w:eastAsia="ru-RU"/>
        </w:rPr>
        <w:t>выпадает осадок гидроксида железа (III). Все эти свойства похожи на свойства аммиака, однако получающийся газ горит синим пламенем. Следователь</w:t>
      </w:r>
      <w:r w:rsidRPr="00D4013C">
        <w:rPr>
          <w:rFonts w:ascii="Times New Roman" w:eastAsia="Times New Roman" w:hAnsi="Times New Roman" w:cs="Times New Roman"/>
          <w:color w:val="000000"/>
          <w:sz w:val="24"/>
          <w:szCs w:val="24"/>
          <w:lang w:eastAsia="ru-RU"/>
        </w:rPr>
        <w:softHyphen/>
        <w:t>но, это не аммиак. Что же тогда содержится в рассоле?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Направление поиска. Вещество относится к классу аминосоединений. Так вел бы себя аммиак, но он не горит на воздухе.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 xml:space="preserve">Ответ. Больше всего в рассоле триметиламина </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CH</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lang w:val="en-US"/>
        </w:rPr>
        <w:t>N</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имеющего запах рыбы. Именно из-за схожих свойств триметила</w:t>
      </w:r>
      <w:r w:rsidRPr="00D4013C">
        <w:rPr>
          <w:rFonts w:ascii="Times New Roman" w:eastAsia="Times New Roman" w:hAnsi="Times New Roman" w:cs="Times New Roman"/>
          <w:color w:val="000000"/>
          <w:sz w:val="24"/>
          <w:szCs w:val="24"/>
          <w:lang w:eastAsia="ru-RU"/>
        </w:rPr>
        <w:softHyphen/>
        <w:t>мина с аммиаком выделить «рыбный газ» отдельно удалось лишь в 1851 г. как продукт перегонки селедочного рассола с известко</w:t>
      </w:r>
      <w:r w:rsidRPr="00D4013C">
        <w:rPr>
          <w:rFonts w:ascii="Times New Roman" w:eastAsia="Times New Roman" w:hAnsi="Times New Roman" w:cs="Times New Roman"/>
          <w:color w:val="000000"/>
          <w:sz w:val="24"/>
          <w:szCs w:val="24"/>
          <w:lang w:eastAsia="ru-RU"/>
        </w:rPr>
        <w:softHyphen/>
        <w:t>вым молоком.</w:t>
      </w:r>
    </w:p>
    <w:p w:rsidR="00D4013C" w:rsidRPr="00D4013C" w:rsidRDefault="00D4013C" w:rsidP="00D4013C">
      <w:pPr>
        <w:spacing w:after="0" w:line="240" w:lineRule="auto"/>
        <w:rPr>
          <w:rFonts w:ascii="Times New Roman" w:eastAsia="Times New Roman" w:hAnsi="Times New Roman" w:cs="Times New Roman"/>
          <w:color w:val="000000"/>
          <w:spacing w:val="20"/>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20"/>
          <w:sz w:val="24"/>
          <w:szCs w:val="24"/>
          <w:lang w:eastAsia="ru-RU"/>
        </w:rPr>
        <w:t>Задание 17</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«Дым без огня» — так называют реакцию взаимо</w:t>
      </w:r>
      <w:r w:rsidRPr="00D4013C">
        <w:rPr>
          <w:rFonts w:ascii="Times New Roman" w:eastAsia="Times New Roman" w:hAnsi="Times New Roman" w:cs="Times New Roman"/>
          <w:color w:val="000000"/>
          <w:sz w:val="24"/>
          <w:szCs w:val="24"/>
          <w:lang w:eastAsia="ru-RU"/>
        </w:rPr>
        <w:softHyphen/>
        <w:t>действия газообразных хлороводорода и аммиака. Проделывают следующий опыт (попробуйте провести его сами): в небольшую стеклянную трубку с обоих концов помещают кусочки ваты, смо</w:t>
      </w:r>
      <w:r w:rsidRPr="00D4013C">
        <w:rPr>
          <w:rFonts w:ascii="Times New Roman" w:eastAsia="Times New Roman" w:hAnsi="Times New Roman" w:cs="Times New Roman"/>
          <w:color w:val="000000"/>
          <w:sz w:val="24"/>
          <w:szCs w:val="24"/>
          <w:lang w:eastAsia="ru-RU"/>
        </w:rPr>
        <w:softHyphen/>
        <w:t>ченные соляной кислотой и раствором аммиака. Через некоторое время вблизи ваты, смоченной кислотой, появляется кольцо бело</w:t>
      </w:r>
      <w:r w:rsidRPr="00D4013C">
        <w:rPr>
          <w:rFonts w:ascii="Times New Roman" w:eastAsia="Times New Roman" w:hAnsi="Times New Roman" w:cs="Times New Roman"/>
          <w:color w:val="000000"/>
          <w:sz w:val="24"/>
          <w:szCs w:val="24"/>
          <w:lang w:eastAsia="ru-RU"/>
        </w:rPr>
        <w:softHyphen/>
        <w:t>го дыма. Если из трубки откачать воздух и проделать тот же опыт, то реакция пройдет моментально и вся трубка будет «задымлена». Каково объяснение столь различных наблюдаемых эффектов?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Направление поиска. Рассмотрите вариант сочетания в дан</w:t>
      </w:r>
      <w:r w:rsidRPr="00D4013C">
        <w:rPr>
          <w:rFonts w:ascii="Times New Roman" w:eastAsia="Times New Roman" w:hAnsi="Times New Roman" w:cs="Times New Roman"/>
          <w:color w:val="000000"/>
          <w:sz w:val="24"/>
          <w:szCs w:val="24"/>
          <w:lang w:eastAsia="ru-RU"/>
        </w:rPr>
        <w:softHyphen/>
        <w:t>ном опыте физических и химических явлений.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Ответ. Все объясняется явлением диффузии. В первом опыте быстро «встретиться» молекулам хлороводорода и аммиака ме</w:t>
      </w:r>
      <w:r w:rsidRPr="00D4013C">
        <w:rPr>
          <w:rFonts w:ascii="Times New Roman" w:eastAsia="Times New Roman" w:hAnsi="Times New Roman" w:cs="Times New Roman"/>
          <w:color w:val="000000"/>
          <w:sz w:val="24"/>
          <w:szCs w:val="24"/>
          <w:lang w:eastAsia="ru-RU"/>
        </w:rPr>
        <w:softHyphen/>
        <w:t>шали молекулы, содержащиеся в воздухе. Так как молекула ам</w:t>
      </w:r>
      <w:r w:rsidRPr="00D4013C">
        <w:rPr>
          <w:rFonts w:ascii="Times New Roman" w:eastAsia="Times New Roman" w:hAnsi="Times New Roman" w:cs="Times New Roman"/>
          <w:color w:val="000000"/>
          <w:sz w:val="24"/>
          <w:szCs w:val="24"/>
          <w:lang w:eastAsia="ru-RU"/>
        </w:rPr>
        <w:softHyphen/>
        <w:t>миака меньше молекулы хлороводорода, то белое кольцо образо</w:t>
      </w:r>
      <w:r w:rsidRPr="00D4013C">
        <w:rPr>
          <w:rFonts w:ascii="Times New Roman" w:eastAsia="Times New Roman" w:hAnsi="Times New Roman" w:cs="Times New Roman"/>
          <w:color w:val="000000"/>
          <w:sz w:val="24"/>
          <w:szCs w:val="24"/>
          <w:lang w:eastAsia="ru-RU"/>
        </w:rPr>
        <w:softHyphen/>
        <w:t>валось вблизи ваты, смоченной соляной кислотой. Во втором опыте ничего не мешало молекулам мгновенно вступить в кон</w:t>
      </w:r>
      <w:r w:rsidRPr="00D4013C">
        <w:rPr>
          <w:rFonts w:ascii="Times New Roman" w:eastAsia="Times New Roman" w:hAnsi="Times New Roman" w:cs="Times New Roman"/>
          <w:color w:val="000000"/>
          <w:sz w:val="24"/>
          <w:szCs w:val="24"/>
          <w:lang w:eastAsia="ru-RU"/>
        </w:rPr>
        <w:softHyphen/>
        <w:t>такт по всей длине трубки.</w:t>
      </w:r>
    </w:p>
    <w:p w:rsidR="00D4013C" w:rsidRPr="00D4013C" w:rsidRDefault="00D4013C" w:rsidP="00D4013C">
      <w:pPr>
        <w:spacing w:after="0" w:line="240" w:lineRule="auto"/>
        <w:rPr>
          <w:rFonts w:ascii="Times New Roman" w:eastAsia="Times New Roman" w:hAnsi="Times New Roman" w:cs="Times New Roman"/>
          <w:b/>
          <w:color w:val="000000"/>
          <w:spacing w:val="20"/>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20"/>
          <w:sz w:val="24"/>
          <w:szCs w:val="24"/>
          <w:lang w:eastAsia="ru-RU"/>
        </w:rPr>
        <w:t>Задание 18</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При возгорании каких-либо предметов необходи</w:t>
      </w:r>
      <w:r w:rsidRPr="00D4013C">
        <w:rPr>
          <w:rFonts w:ascii="Times New Roman" w:eastAsia="Times New Roman" w:hAnsi="Times New Roman" w:cs="Times New Roman"/>
          <w:color w:val="000000"/>
          <w:sz w:val="24"/>
          <w:szCs w:val="24"/>
          <w:lang w:eastAsia="ru-RU"/>
        </w:rPr>
        <w:softHyphen/>
        <w:t>мо быстро мобилизовать все имеющиеся средства пожаротуше</w:t>
      </w:r>
      <w:r w:rsidRPr="00D4013C">
        <w:rPr>
          <w:rFonts w:ascii="Times New Roman" w:eastAsia="Times New Roman" w:hAnsi="Times New Roman" w:cs="Times New Roman"/>
          <w:color w:val="000000"/>
          <w:sz w:val="24"/>
          <w:szCs w:val="24"/>
          <w:lang w:eastAsia="ru-RU"/>
        </w:rPr>
        <w:softHyphen/>
        <w:t>ния. Выбор их, как правило, не слишком широк: вода, песок, по</w:t>
      </w:r>
      <w:r w:rsidRPr="00D4013C">
        <w:rPr>
          <w:rFonts w:ascii="Times New Roman" w:eastAsia="Times New Roman" w:hAnsi="Times New Roman" w:cs="Times New Roman"/>
          <w:color w:val="000000"/>
          <w:sz w:val="24"/>
          <w:szCs w:val="24"/>
          <w:lang w:eastAsia="ru-RU"/>
        </w:rPr>
        <w:softHyphen/>
        <w:t>жарное одеяло или асбестовое полотно, огнетушитель (пенный, углекислотный или порошковый). Объясните, почему ни в коем случае нельзя использовать воду для гашения: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 сильно разогретых масляных «бань»;</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 электроустановок;</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активных металлов.</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Ответ:  Попадая в разогретое масло, вода быстро взрывообразно вскипает, из-за чего горящее масло разбрызгивается. Наилучшим здесь оказывается парадоксальное средство: </w:t>
      </w:r>
      <w:r w:rsidRPr="00D4013C">
        <w:rPr>
          <w:rFonts w:ascii="Times New Roman" w:eastAsia="Times New Roman" w:hAnsi="Times New Roman" w:cs="Times New Roman"/>
          <w:i/>
          <w:iCs/>
          <w:color w:val="000000"/>
          <w:spacing w:val="-10"/>
          <w:sz w:val="24"/>
          <w:szCs w:val="24"/>
          <w:lang w:eastAsia="ru-RU"/>
        </w:rPr>
        <w:t>то же масло, но холод</w:t>
      </w:r>
      <w:r w:rsidRPr="00D4013C">
        <w:rPr>
          <w:rFonts w:ascii="Times New Roman" w:eastAsia="Times New Roman" w:hAnsi="Times New Roman" w:cs="Times New Roman"/>
          <w:i/>
          <w:iCs/>
          <w:color w:val="000000"/>
          <w:spacing w:val="-10"/>
          <w:sz w:val="24"/>
          <w:szCs w:val="24"/>
          <w:lang w:eastAsia="ru-RU"/>
        </w:rPr>
        <w:softHyphen/>
        <w:t>ное.</w:t>
      </w:r>
      <w:r w:rsidRPr="00D4013C">
        <w:rPr>
          <w:rFonts w:ascii="Times New Roman" w:eastAsia="Times New Roman" w:hAnsi="Times New Roman" w:cs="Times New Roman"/>
          <w:color w:val="000000"/>
          <w:sz w:val="24"/>
          <w:szCs w:val="24"/>
          <w:lang w:eastAsia="ru-RU"/>
        </w:rPr>
        <w:t xml:space="preserve"> Если его прилить в «баню», температура резко упадет и горе</w:t>
      </w:r>
      <w:r w:rsidRPr="00D4013C">
        <w:rPr>
          <w:rFonts w:ascii="Times New Roman" w:eastAsia="Times New Roman" w:hAnsi="Times New Roman" w:cs="Times New Roman"/>
          <w:color w:val="000000"/>
          <w:sz w:val="24"/>
          <w:szCs w:val="24"/>
          <w:lang w:eastAsia="ru-RU"/>
        </w:rPr>
        <w:softHyphen/>
        <w:t>ние прекратится.</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Водные растворы — проводники электрического тока. Это накладывает ограничения на использование воды и водных рас</w:t>
      </w:r>
      <w:r w:rsidRPr="00D4013C">
        <w:rPr>
          <w:rFonts w:ascii="Times New Roman" w:eastAsia="Times New Roman" w:hAnsi="Times New Roman" w:cs="Times New Roman"/>
          <w:color w:val="000000"/>
          <w:sz w:val="24"/>
          <w:szCs w:val="24"/>
          <w:lang w:eastAsia="ru-RU"/>
        </w:rPr>
        <w:softHyphen/>
        <w:t>творов, когда необходимо гасить электроустановки.</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Вода непригодна для гашения веществ, с которыми она реагирует, выделяя горючие газы (активные металлы, металлорганические соединения):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2Н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О + </w:t>
      </w:r>
      <w:r w:rsidRPr="00D4013C">
        <w:rPr>
          <w:rFonts w:ascii="Times New Roman" w:eastAsia="Times New Roman" w:hAnsi="Times New Roman" w:cs="Times New Roman"/>
          <w:color w:val="000000"/>
          <w:sz w:val="24"/>
          <w:szCs w:val="24"/>
        </w:rPr>
        <w:t>2</w:t>
      </w:r>
      <w:r w:rsidRPr="00D4013C">
        <w:rPr>
          <w:rFonts w:ascii="Times New Roman" w:eastAsia="Times New Roman" w:hAnsi="Times New Roman" w:cs="Times New Roman"/>
          <w:color w:val="000000"/>
          <w:sz w:val="24"/>
          <w:szCs w:val="24"/>
          <w:lang w:val="en-US"/>
        </w:rPr>
        <w:t>Na</w:t>
      </w:r>
      <w:r w:rsidRPr="00D4013C">
        <w:rPr>
          <w:rFonts w:ascii="Times New Roman" w:eastAsia="Times New Roman" w:hAnsi="Times New Roman" w:cs="Times New Roman"/>
          <w:color w:val="000000"/>
          <w:sz w:val="24"/>
          <w:szCs w:val="24"/>
          <w:lang w:eastAsia="ru-RU"/>
        </w:rPr>
        <w:t xml:space="preserve">— </w:t>
      </w:r>
      <w:r w:rsidRPr="00D4013C">
        <w:rPr>
          <w:rFonts w:ascii="Times New Roman" w:eastAsia="Times New Roman" w:hAnsi="Times New Roman" w:cs="Times New Roman"/>
          <w:color w:val="000000"/>
          <w:sz w:val="24"/>
          <w:szCs w:val="24"/>
        </w:rPr>
        <w:t>2</w:t>
      </w:r>
      <w:r w:rsidRPr="00D4013C">
        <w:rPr>
          <w:rFonts w:ascii="Times New Roman" w:eastAsia="Times New Roman" w:hAnsi="Times New Roman" w:cs="Times New Roman"/>
          <w:color w:val="000000"/>
          <w:sz w:val="24"/>
          <w:szCs w:val="24"/>
          <w:lang w:val="en-US"/>
        </w:rPr>
        <w:t>NaOH</w:t>
      </w:r>
      <w:r w:rsidRPr="00D4013C">
        <w:rPr>
          <w:rFonts w:ascii="Times New Roman" w:eastAsia="Times New Roman" w:hAnsi="Times New Roman" w:cs="Times New Roman"/>
          <w:color w:val="000000"/>
          <w:sz w:val="24"/>
          <w:szCs w:val="24"/>
          <w:lang w:eastAsia="ru-RU"/>
        </w:rPr>
        <w:t>+ 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spacing w:after="0" w:line="240" w:lineRule="auto"/>
        <w:rPr>
          <w:rFonts w:ascii="Times New Roman" w:eastAsia="Times New Roman" w:hAnsi="Times New Roman" w:cs="Times New Roman"/>
          <w:color w:val="000000"/>
          <w:spacing w:val="20"/>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20"/>
          <w:sz w:val="24"/>
          <w:szCs w:val="24"/>
          <w:lang w:eastAsia="ru-RU"/>
        </w:rPr>
        <w:t xml:space="preserve">Задание </w:t>
      </w:r>
      <w:r w:rsidRPr="00D4013C">
        <w:rPr>
          <w:rFonts w:ascii="Times New Roman" w:eastAsia="Times New Roman" w:hAnsi="Times New Roman" w:cs="Times New Roman"/>
          <w:b/>
          <w:color w:val="000000"/>
          <w:spacing w:val="30"/>
          <w:sz w:val="24"/>
          <w:szCs w:val="24"/>
          <w:lang w:eastAsia="ru-RU"/>
        </w:rPr>
        <w:t>19</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Как бы вы решили этот спор?</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«Заспорили как-то два полена — горящее и гниющее:</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Чем эго ты, братец, тут занимаешься?</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Я вот окисляюсь.</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Что-то ты больно спешишь, дружок, это не по-моему. Окис</w:t>
      </w:r>
      <w:r w:rsidRPr="00D4013C">
        <w:rPr>
          <w:rFonts w:ascii="Times New Roman" w:eastAsia="Times New Roman" w:hAnsi="Times New Roman" w:cs="Times New Roman"/>
          <w:color w:val="000000"/>
          <w:sz w:val="24"/>
          <w:szCs w:val="24"/>
          <w:lang w:eastAsia="ru-RU"/>
        </w:rPr>
        <w:softHyphen/>
        <w:t>ляться надо медленно, с пониманием.</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А чего тянуть? Раз и готово! Да ты и не окисляешься, навер</w:t>
      </w:r>
      <w:r w:rsidRPr="00D4013C">
        <w:rPr>
          <w:rFonts w:ascii="Times New Roman" w:eastAsia="Times New Roman" w:hAnsi="Times New Roman" w:cs="Times New Roman"/>
          <w:color w:val="000000"/>
          <w:sz w:val="24"/>
          <w:szCs w:val="24"/>
          <w:lang w:eastAsia="ru-RU"/>
        </w:rPr>
        <w:softHyphen/>
        <w:t>ное, притворяешься только.</w:t>
      </w:r>
    </w:p>
    <w:p w:rsidR="00D4013C" w:rsidRPr="00D4013C" w:rsidRDefault="00D4013C" w:rsidP="00D4013C">
      <w:pPr>
        <w:spacing w:after="0" w:line="240" w:lineRule="auto"/>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 xml:space="preserve"> Я-то как раз окисляюсь, и по совести окисляюсь уже третий год. У меня в этом деле опыт есть.</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Не верит молодое полено старому, хоть развались от огорчения».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Направление поиска. Для начала определите, какие «слова» принадлежат гниющему полену, а какие — горящему. А затем вы</w:t>
      </w:r>
      <w:r w:rsidRPr="00D4013C">
        <w:rPr>
          <w:rFonts w:ascii="Times New Roman" w:eastAsia="Times New Roman" w:hAnsi="Times New Roman" w:cs="Times New Roman"/>
          <w:color w:val="000000"/>
          <w:sz w:val="24"/>
          <w:szCs w:val="24"/>
          <w:lang w:eastAsia="ru-RU"/>
        </w:rPr>
        <w:softHyphen/>
        <w:t>ясните, в чем сущность горения и гниения.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Ответ. В приведенном примере имеет место окисление и того и другого полена. Однако горение — это химическая реакция, протекающая в условиях самоускорения. При гниении же поми</w:t>
      </w:r>
      <w:r w:rsidRPr="00D4013C">
        <w:rPr>
          <w:rFonts w:ascii="Times New Roman" w:eastAsia="Times New Roman" w:hAnsi="Times New Roman" w:cs="Times New Roman"/>
          <w:color w:val="000000"/>
          <w:sz w:val="24"/>
          <w:szCs w:val="24"/>
          <w:lang w:eastAsia="ru-RU"/>
        </w:rPr>
        <w:softHyphen/>
        <w:t>мо окисления происходит разложение азотсодержащих органи</w:t>
      </w:r>
      <w:r w:rsidRPr="00D4013C">
        <w:rPr>
          <w:rFonts w:ascii="Times New Roman" w:eastAsia="Times New Roman" w:hAnsi="Times New Roman" w:cs="Times New Roman"/>
          <w:color w:val="000000"/>
          <w:sz w:val="24"/>
          <w:szCs w:val="24"/>
          <w:lang w:eastAsia="ru-RU"/>
        </w:rPr>
        <w:softHyphen/>
        <w:t>ческих соединений под действием микроорганизмов.</w:t>
      </w:r>
    </w:p>
    <w:p w:rsidR="00D4013C" w:rsidRPr="00D4013C" w:rsidRDefault="00D4013C" w:rsidP="00D4013C">
      <w:pPr>
        <w:spacing w:after="0" w:line="240" w:lineRule="auto"/>
        <w:rPr>
          <w:rFonts w:ascii="Times New Roman" w:eastAsia="Times New Roman" w:hAnsi="Times New Roman" w:cs="Times New Roman"/>
          <w:color w:val="000000"/>
          <w:spacing w:val="20"/>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20"/>
          <w:sz w:val="24"/>
          <w:szCs w:val="24"/>
          <w:lang w:eastAsia="ru-RU"/>
        </w:rPr>
        <w:t xml:space="preserve">Задание </w:t>
      </w:r>
      <w:r w:rsidRPr="00D4013C">
        <w:rPr>
          <w:rFonts w:ascii="Times New Roman" w:eastAsia="Times New Roman" w:hAnsi="Times New Roman" w:cs="Times New Roman"/>
          <w:b/>
          <w:color w:val="000000"/>
          <w:spacing w:val="30"/>
          <w:sz w:val="24"/>
          <w:szCs w:val="24"/>
          <w:lang w:eastAsia="ru-RU"/>
        </w:rPr>
        <w:t>20</w:t>
      </w:r>
    </w:p>
    <w:p w:rsidR="00D4013C" w:rsidRPr="00D4013C" w:rsidRDefault="00D4013C" w:rsidP="00D4013C">
      <w:pPr>
        <w:spacing w:after="0"/>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школе есть несколько средств тушения пожара. Это — водяной шланг, огнетушитель, выделяющий углекислый газ в виде пены, ведро с песком, асбестовая ткань. Общим способом, с помощью которого все эти средства тушат огонь, является: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а) сбивание пламени;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б) перекрытие доступа углекислого газа;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перекрытие Оттока дыма;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lastRenderedPageBreak/>
        <w:t>г) перекрытие доступа кислорода;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д) понижение температуры пламени.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Направление поиска. Вспомните условия, при которых пре</w:t>
      </w:r>
      <w:r w:rsidRPr="00D4013C">
        <w:rPr>
          <w:rFonts w:ascii="Times New Roman" w:eastAsia="Times New Roman" w:hAnsi="Times New Roman" w:cs="Times New Roman"/>
          <w:color w:val="000000"/>
          <w:sz w:val="24"/>
          <w:szCs w:val="24"/>
          <w:lang w:eastAsia="ru-RU"/>
        </w:rPr>
        <w:softHyphen/>
        <w:t>кращается процесс горения.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Ответ. Перекрытие доступа кислорода.</w:t>
      </w:r>
    </w:p>
    <w:p w:rsidR="00D4013C" w:rsidRPr="00D4013C" w:rsidRDefault="00D4013C" w:rsidP="00D4013C">
      <w:pPr>
        <w:spacing w:after="0" w:line="240" w:lineRule="auto"/>
        <w:rPr>
          <w:rFonts w:ascii="Times New Roman" w:eastAsia="Times New Roman" w:hAnsi="Times New Roman" w:cs="Times New Roman"/>
          <w:color w:val="000000"/>
          <w:spacing w:val="20"/>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20"/>
          <w:sz w:val="24"/>
          <w:szCs w:val="24"/>
          <w:lang w:eastAsia="ru-RU"/>
        </w:rPr>
        <w:t>Задание 21</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Наши прабабушки в свое время решали доволь</w:t>
      </w:r>
      <w:r w:rsidRPr="00D4013C">
        <w:rPr>
          <w:rFonts w:ascii="Times New Roman" w:eastAsia="Times New Roman" w:hAnsi="Times New Roman" w:cs="Times New Roman"/>
          <w:color w:val="000000"/>
          <w:sz w:val="24"/>
          <w:szCs w:val="24"/>
          <w:lang w:eastAsia="ru-RU"/>
        </w:rPr>
        <w:softHyphen/>
        <w:t>но сложную проблему — как долгое время сохранить свежими куриные яйца? Проблема была актуальной из-за сезонности этого продукта. Птицефабрик, на которых куры неслись бы при лучах искусственного солнца круглый год, тогда не было, а яйца на воздухе долгое время не лежат — портятся. Из яйца испаряется содержащаяся в нем влага. Потом через поры скорлу</w:t>
      </w:r>
      <w:r w:rsidRPr="00D4013C">
        <w:rPr>
          <w:rFonts w:ascii="Times New Roman" w:eastAsia="Times New Roman" w:hAnsi="Times New Roman" w:cs="Times New Roman"/>
          <w:color w:val="000000"/>
          <w:sz w:val="24"/>
          <w:szCs w:val="24"/>
          <w:lang w:eastAsia="ru-RU"/>
        </w:rPr>
        <w:softHyphen/>
        <w:t>пы в яйца проникает воздух, а вместе с ним гнилостные бакте</w:t>
      </w:r>
      <w:r w:rsidRPr="00D4013C">
        <w:rPr>
          <w:rFonts w:ascii="Times New Roman" w:eastAsia="Times New Roman" w:hAnsi="Times New Roman" w:cs="Times New Roman"/>
          <w:color w:val="000000"/>
          <w:sz w:val="24"/>
          <w:szCs w:val="24"/>
          <w:lang w:eastAsia="ru-RU"/>
        </w:rPr>
        <w:softHyphen/>
        <w:t>рии, которые в белке и желтке находят прекрасную среду для развития. Один из способов длительного хранения свежих яиц заключался в следующем: одну часть гашеной извести раство</w:t>
      </w:r>
      <w:r w:rsidRPr="00D4013C">
        <w:rPr>
          <w:rFonts w:ascii="Times New Roman" w:eastAsia="Times New Roman" w:hAnsi="Times New Roman" w:cs="Times New Roman"/>
          <w:color w:val="000000"/>
          <w:sz w:val="24"/>
          <w:szCs w:val="24"/>
          <w:lang w:eastAsia="ru-RU"/>
        </w:rPr>
        <w:softHyphen/>
        <w:t>ряли в 20 частях воды. Свежеснесенное куриное яйцо окунали в полученный раствор, вытаскивали и оставляли лежать на воз</w:t>
      </w:r>
      <w:r w:rsidRPr="00D4013C">
        <w:rPr>
          <w:rFonts w:ascii="Times New Roman" w:eastAsia="Times New Roman" w:hAnsi="Times New Roman" w:cs="Times New Roman"/>
          <w:color w:val="000000"/>
          <w:sz w:val="24"/>
          <w:szCs w:val="24"/>
          <w:lang w:eastAsia="ru-RU"/>
        </w:rPr>
        <w:softHyphen/>
        <w:t>духе. Когда яйцо высыхало, обработку повторяли. Предложите объяснения длительной сохранности яиц после подобной обра</w:t>
      </w:r>
      <w:r w:rsidRPr="00D4013C">
        <w:rPr>
          <w:rFonts w:ascii="Times New Roman" w:eastAsia="Times New Roman" w:hAnsi="Times New Roman" w:cs="Times New Roman"/>
          <w:color w:val="000000"/>
          <w:sz w:val="24"/>
          <w:szCs w:val="24"/>
          <w:lang w:eastAsia="ru-RU"/>
        </w:rPr>
        <w:softHyphen/>
        <w:t>ботки.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Направление поиска. Чтобы предупредить процессы порчи яиц, видимо, необходимо поместить яйцо в герметичную обо</w:t>
      </w:r>
      <w:r w:rsidRPr="00D4013C">
        <w:rPr>
          <w:rFonts w:ascii="Times New Roman" w:eastAsia="Times New Roman" w:hAnsi="Times New Roman" w:cs="Times New Roman"/>
          <w:color w:val="000000"/>
          <w:sz w:val="24"/>
          <w:szCs w:val="24"/>
          <w:lang w:eastAsia="ru-RU"/>
        </w:rPr>
        <w:softHyphen/>
        <w:t>лочку.</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Возможный ответ. Если оставить на воздухе яйцо, обработан</w:t>
      </w:r>
      <w:r w:rsidRPr="00D4013C">
        <w:rPr>
          <w:rFonts w:ascii="Times New Roman" w:eastAsia="Times New Roman" w:hAnsi="Times New Roman" w:cs="Times New Roman"/>
          <w:color w:val="000000"/>
          <w:sz w:val="24"/>
          <w:szCs w:val="24"/>
          <w:lang w:eastAsia="ru-RU"/>
        </w:rPr>
        <w:softHyphen/>
        <w:t>ное раствором гашеной извести Са(ОН)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то известь начнет взаимодействовать с углекислым газом воздуха, и через некото</w:t>
      </w:r>
      <w:r w:rsidRPr="00D4013C">
        <w:rPr>
          <w:rFonts w:ascii="Times New Roman" w:eastAsia="Times New Roman" w:hAnsi="Times New Roman" w:cs="Times New Roman"/>
          <w:color w:val="000000"/>
          <w:sz w:val="24"/>
          <w:szCs w:val="24"/>
          <w:lang w:eastAsia="ru-RU"/>
        </w:rPr>
        <w:softHyphen/>
        <w:t>рое время вся поверхность яйца покроется непроницаемым сло</w:t>
      </w:r>
      <w:r w:rsidRPr="00D4013C">
        <w:rPr>
          <w:rFonts w:ascii="Times New Roman" w:eastAsia="Times New Roman" w:hAnsi="Times New Roman" w:cs="Times New Roman"/>
          <w:color w:val="000000"/>
          <w:sz w:val="24"/>
          <w:szCs w:val="24"/>
          <w:lang w:eastAsia="ru-RU"/>
        </w:rPr>
        <w:softHyphen/>
        <w:t>ем карбоната кальция, который герметически закупорит поры яичной скорлупы. Для проверки этой гипотезы можно провести соответствующий эксперимент.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p>
    <w:p w:rsidR="00D4013C" w:rsidRPr="00D4013C" w:rsidRDefault="00D4013C" w:rsidP="00D4013C">
      <w:pPr>
        <w:spacing w:after="0"/>
        <w:rPr>
          <w:rFonts w:ascii="Times New Roman" w:eastAsia="Courier New" w:hAnsi="Times New Roman" w:cs="Times New Roman"/>
          <w:b/>
          <w:color w:val="000000"/>
          <w:sz w:val="24"/>
          <w:szCs w:val="24"/>
          <w:lang w:eastAsia="ru-RU" w:bidi="ru-RU"/>
        </w:rPr>
      </w:pPr>
      <w:r w:rsidRPr="00D4013C">
        <w:rPr>
          <w:rFonts w:ascii="Times New Roman" w:eastAsia="Courier New" w:hAnsi="Times New Roman" w:cs="Times New Roman"/>
          <w:b/>
          <w:color w:val="000000"/>
          <w:sz w:val="24"/>
          <w:szCs w:val="24"/>
          <w:lang w:eastAsia="ru-RU" w:bidi="ru-RU"/>
        </w:rPr>
        <w:t>Задание 22</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 дальних походах подводные лодки могут дли</w:t>
      </w:r>
      <w:r w:rsidRPr="00D4013C">
        <w:rPr>
          <w:rFonts w:ascii="Times New Roman" w:eastAsia="Times New Roman" w:hAnsi="Times New Roman" w:cs="Times New Roman"/>
          <w:color w:val="000000"/>
          <w:sz w:val="24"/>
          <w:szCs w:val="24"/>
          <w:lang w:eastAsia="ru-RU"/>
        </w:rPr>
        <w:softHyphen/>
        <w:t>тельное время обходиться без связи с внешним миром и, естест</w:t>
      </w:r>
      <w:r w:rsidRPr="00D4013C">
        <w:rPr>
          <w:rFonts w:ascii="Times New Roman" w:eastAsia="Times New Roman" w:hAnsi="Times New Roman" w:cs="Times New Roman"/>
          <w:color w:val="000000"/>
          <w:sz w:val="24"/>
          <w:szCs w:val="24"/>
          <w:lang w:eastAsia="ru-RU"/>
        </w:rPr>
        <w:softHyphen/>
        <w:t>венно, с атмосферой. Но живущим на борту лодки людям необхо</w:t>
      </w:r>
      <w:r w:rsidRPr="00D4013C">
        <w:rPr>
          <w:rFonts w:ascii="Times New Roman" w:eastAsia="Times New Roman" w:hAnsi="Times New Roman" w:cs="Times New Roman"/>
          <w:color w:val="000000"/>
          <w:sz w:val="24"/>
          <w:szCs w:val="24"/>
          <w:lang w:eastAsia="ru-RU"/>
        </w:rPr>
        <w:softHyphen/>
        <w:t>дим кислород для дыхания. Как решается эта проблема?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Направление поиска. Необходимо восполнить запас кислоро</w:t>
      </w:r>
      <w:r w:rsidRPr="00D4013C">
        <w:rPr>
          <w:rFonts w:ascii="Times New Roman" w:eastAsia="Times New Roman" w:hAnsi="Times New Roman" w:cs="Times New Roman"/>
          <w:color w:val="000000"/>
          <w:sz w:val="24"/>
          <w:szCs w:val="24"/>
          <w:lang w:eastAsia="ru-RU"/>
        </w:rPr>
        <w:softHyphen/>
        <w:t>да непосредственно внутри судна.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Ответ. Выход из этой ситуации был найден при помощи пе</w:t>
      </w:r>
      <w:r w:rsidRPr="00D4013C">
        <w:rPr>
          <w:rFonts w:ascii="Times New Roman" w:eastAsia="Times New Roman" w:hAnsi="Times New Roman" w:cs="Times New Roman"/>
          <w:color w:val="000000"/>
          <w:sz w:val="24"/>
          <w:szCs w:val="24"/>
          <w:lang w:eastAsia="ru-RU"/>
        </w:rPr>
        <w:softHyphen/>
        <w:t xml:space="preserve">роксида натрия </w:t>
      </w:r>
      <w:r w:rsidRPr="00D4013C">
        <w:rPr>
          <w:rFonts w:ascii="Times New Roman" w:eastAsia="Times New Roman" w:hAnsi="Times New Roman" w:cs="Times New Roman"/>
          <w:color w:val="000000"/>
          <w:sz w:val="24"/>
          <w:szCs w:val="24"/>
          <w:lang w:val="en-US"/>
        </w:rPr>
        <w:t>Na</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 xml:space="preserve">. </w:t>
      </w:r>
      <w:r w:rsidRPr="00D4013C">
        <w:rPr>
          <w:rFonts w:ascii="Times New Roman" w:eastAsia="Times New Roman" w:hAnsi="Times New Roman" w:cs="Times New Roman"/>
          <w:color w:val="000000"/>
          <w:sz w:val="24"/>
          <w:szCs w:val="24"/>
          <w:lang w:eastAsia="ru-RU"/>
        </w:rPr>
        <w:t>Выдыхаемый воздух, содержащий С0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реагирует с пероксидом натрия с выделением свободного кис</w:t>
      </w:r>
      <w:r w:rsidRPr="00D4013C">
        <w:rPr>
          <w:rFonts w:ascii="Times New Roman" w:eastAsia="Times New Roman" w:hAnsi="Times New Roman" w:cs="Times New Roman"/>
          <w:color w:val="000000"/>
          <w:sz w:val="24"/>
          <w:szCs w:val="24"/>
          <w:lang w:eastAsia="ru-RU"/>
        </w:rPr>
        <w:softHyphen/>
        <w:t>лорода: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rPr>
        <w:t>2</w:t>
      </w:r>
      <w:r w:rsidRPr="00D4013C">
        <w:rPr>
          <w:rFonts w:ascii="Times New Roman" w:eastAsia="Times New Roman" w:hAnsi="Times New Roman" w:cs="Times New Roman"/>
          <w:color w:val="000000"/>
          <w:sz w:val="24"/>
          <w:szCs w:val="24"/>
          <w:lang w:val="en-US"/>
        </w:rPr>
        <w:t>Na</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eastAsia="ru-RU"/>
        </w:rPr>
        <w:t>+ 2СО</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 </w:t>
      </w:r>
      <w:r w:rsidRPr="00D4013C">
        <w:rPr>
          <w:rFonts w:ascii="Times New Roman" w:eastAsia="Times New Roman" w:hAnsi="Times New Roman" w:cs="Times New Roman"/>
          <w:color w:val="000000"/>
          <w:sz w:val="24"/>
          <w:szCs w:val="24"/>
        </w:rPr>
        <w:t>2</w:t>
      </w:r>
      <w:r w:rsidRPr="00D4013C">
        <w:rPr>
          <w:rFonts w:ascii="Times New Roman" w:eastAsia="Times New Roman" w:hAnsi="Times New Roman" w:cs="Times New Roman"/>
          <w:color w:val="000000"/>
          <w:sz w:val="24"/>
          <w:szCs w:val="24"/>
          <w:lang w:val="en-US"/>
        </w:rPr>
        <w:t>Na</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val="en-US"/>
        </w:rPr>
        <w:t>CO</w:t>
      </w:r>
      <w:r w:rsidRPr="00D4013C">
        <w:rPr>
          <w:rFonts w:ascii="Times New Roman" w:eastAsia="Times New Roman" w:hAnsi="Times New Roman" w:cs="Times New Roman"/>
          <w:color w:val="000000"/>
          <w:sz w:val="24"/>
          <w:szCs w:val="24"/>
          <w:vertAlign w:val="subscript"/>
        </w:rPr>
        <w:t>3</w:t>
      </w:r>
      <w:r w:rsidRPr="00D4013C">
        <w:rPr>
          <w:rFonts w:ascii="Times New Roman" w:eastAsia="Times New Roman" w:hAnsi="Times New Roman" w:cs="Times New Roman"/>
          <w:color w:val="000000"/>
          <w:sz w:val="24"/>
          <w:szCs w:val="24"/>
          <w:lang w:eastAsia="ru-RU"/>
        </w:rPr>
        <w:t xml:space="preserve">+ </w:t>
      </w:r>
      <w:r w:rsidRPr="00D4013C">
        <w:rPr>
          <w:rFonts w:ascii="Times New Roman" w:eastAsia="Times New Roman" w:hAnsi="Times New Roman" w:cs="Times New Roman"/>
          <w:color w:val="000000"/>
          <w:sz w:val="24"/>
          <w:szCs w:val="24"/>
        </w:rPr>
        <w:t>0</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w:t>
      </w:r>
    </w:p>
    <w:p w:rsidR="00D4013C" w:rsidRPr="00D4013C" w:rsidRDefault="00D4013C" w:rsidP="00D4013C">
      <w:pPr>
        <w:spacing w:after="0" w:line="240" w:lineRule="auto"/>
        <w:rPr>
          <w:rFonts w:ascii="Times New Roman" w:eastAsia="Times New Roman" w:hAnsi="Times New Roman" w:cs="Times New Roman"/>
          <w:color w:val="000000"/>
          <w:spacing w:val="20"/>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20"/>
          <w:sz w:val="24"/>
          <w:szCs w:val="24"/>
          <w:lang w:eastAsia="ru-RU"/>
        </w:rPr>
        <w:t xml:space="preserve">Задание </w:t>
      </w:r>
      <w:r w:rsidRPr="00D4013C">
        <w:rPr>
          <w:rFonts w:ascii="Times New Roman" w:eastAsia="Times New Roman" w:hAnsi="Times New Roman" w:cs="Times New Roman"/>
          <w:b/>
          <w:color w:val="000000"/>
          <w:spacing w:val="30"/>
          <w:sz w:val="24"/>
          <w:szCs w:val="24"/>
          <w:lang w:eastAsia="ru-RU"/>
        </w:rPr>
        <w:t>23</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Одним из лабораторных способов получения кис</w:t>
      </w:r>
      <w:r w:rsidRPr="00D4013C">
        <w:rPr>
          <w:rFonts w:ascii="Times New Roman" w:eastAsia="Times New Roman" w:hAnsi="Times New Roman" w:cs="Times New Roman"/>
          <w:color w:val="000000"/>
          <w:sz w:val="24"/>
          <w:szCs w:val="24"/>
          <w:lang w:eastAsia="ru-RU"/>
        </w:rPr>
        <w:softHyphen/>
        <w:t>лорода является каталитическое разложение пероксида водоро</w:t>
      </w:r>
      <w:r w:rsidRPr="00D4013C">
        <w:rPr>
          <w:rFonts w:ascii="Times New Roman" w:eastAsia="Times New Roman" w:hAnsi="Times New Roman" w:cs="Times New Roman"/>
          <w:color w:val="000000"/>
          <w:sz w:val="24"/>
          <w:szCs w:val="24"/>
          <w:lang w:eastAsia="ru-RU"/>
        </w:rPr>
        <w:softHyphen/>
        <w:t>да оксидом марганца (IV). Но если в раствор 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поместить ку</w:t>
      </w:r>
      <w:r w:rsidRPr="00D4013C">
        <w:rPr>
          <w:rFonts w:ascii="Times New Roman" w:eastAsia="Times New Roman" w:hAnsi="Times New Roman" w:cs="Times New Roman"/>
          <w:color w:val="000000"/>
          <w:sz w:val="24"/>
          <w:szCs w:val="24"/>
          <w:lang w:eastAsia="ru-RU"/>
        </w:rPr>
        <w:softHyphen/>
        <w:t>сочек сырого картофеля или сырого мяса, то наблюдается тот же эффект. Неужели в клетках есть Мп0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Направление поиска. Скорее всего, в клетках есть какой-то биологический катализатор.</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Ответ. В клетках животных и растений есть особый катализа</w:t>
      </w:r>
      <w:r w:rsidRPr="00D4013C">
        <w:rPr>
          <w:rFonts w:ascii="Times New Roman" w:eastAsia="Times New Roman" w:hAnsi="Times New Roman" w:cs="Times New Roman"/>
          <w:color w:val="000000"/>
          <w:sz w:val="24"/>
          <w:szCs w:val="24"/>
          <w:lang w:eastAsia="ru-RU"/>
        </w:rPr>
        <w:softHyphen/>
        <w:t>тор — фермент каталаза, способный разлагать губительное для клеток соединение 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После термической обработки продук</w:t>
      </w:r>
      <w:r w:rsidRPr="00D4013C">
        <w:rPr>
          <w:rFonts w:ascii="Times New Roman" w:eastAsia="Times New Roman" w:hAnsi="Times New Roman" w:cs="Times New Roman"/>
          <w:color w:val="000000"/>
          <w:sz w:val="24"/>
          <w:szCs w:val="24"/>
          <w:lang w:eastAsia="ru-RU"/>
        </w:rPr>
        <w:softHyphen/>
        <w:t>тов (например, после варки) содержащийся в них белок каталаза теряет свои свойства (денатурирует) и наблюдаемого ранее эф</w:t>
      </w:r>
      <w:r w:rsidRPr="00D4013C">
        <w:rPr>
          <w:rFonts w:ascii="Times New Roman" w:eastAsia="Times New Roman" w:hAnsi="Times New Roman" w:cs="Times New Roman"/>
          <w:color w:val="000000"/>
          <w:sz w:val="24"/>
          <w:szCs w:val="24"/>
          <w:lang w:eastAsia="ru-RU"/>
        </w:rPr>
        <w:softHyphen/>
        <w:t>фекта уже не будет.</w:t>
      </w:r>
    </w:p>
    <w:p w:rsidR="00D4013C" w:rsidRPr="00D4013C" w:rsidRDefault="00D4013C" w:rsidP="00D4013C">
      <w:pPr>
        <w:spacing w:after="0" w:line="240" w:lineRule="auto"/>
        <w:rPr>
          <w:rFonts w:ascii="Times New Roman" w:eastAsia="Times New Roman" w:hAnsi="Times New Roman" w:cs="Times New Roman"/>
          <w:color w:val="000000"/>
          <w:spacing w:val="20"/>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20"/>
          <w:sz w:val="24"/>
          <w:szCs w:val="24"/>
          <w:lang w:eastAsia="ru-RU"/>
        </w:rPr>
        <w:t>Задание 24</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XXI век можно назвать веком экологии. Возмож</w:t>
      </w:r>
      <w:r w:rsidRPr="00D4013C">
        <w:rPr>
          <w:rFonts w:ascii="Times New Roman" w:eastAsia="Times New Roman" w:hAnsi="Times New Roman" w:cs="Times New Roman"/>
          <w:color w:val="000000"/>
          <w:sz w:val="24"/>
          <w:szCs w:val="24"/>
          <w:lang w:eastAsia="ru-RU"/>
        </w:rPr>
        <w:softHyphen/>
        <w:t xml:space="preserve">но, будет решена одна из острейших проблем современности — загрязнение атмосферы выхлопными газами автомобилей. Один из вариантов решения — создание автомобилей на водородном топливе. Но в этом </w:t>
      </w:r>
      <w:r w:rsidRPr="00D4013C">
        <w:rPr>
          <w:rFonts w:ascii="Times New Roman" w:eastAsia="Times New Roman" w:hAnsi="Times New Roman" w:cs="Times New Roman"/>
          <w:color w:val="000000"/>
          <w:sz w:val="24"/>
          <w:szCs w:val="24"/>
          <w:lang w:eastAsia="ru-RU"/>
        </w:rPr>
        <w:lastRenderedPageBreak/>
        <w:t>случае необходимо найти оптимальное сырье для удовлетворения возрастающей потребности в водороде. Предложите соответствующие ресурсы водорода.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Направление поиска. Проанализируйте известные способы получения водорода.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Вариант ответа. Одним из возможных видов сырья могут стать гидриды щелочных или щелочноземельных металлов. Напри</w:t>
      </w:r>
      <w:r w:rsidRPr="00D4013C">
        <w:rPr>
          <w:rFonts w:ascii="Times New Roman" w:eastAsia="Times New Roman" w:hAnsi="Times New Roman" w:cs="Times New Roman"/>
          <w:color w:val="000000"/>
          <w:sz w:val="24"/>
          <w:szCs w:val="24"/>
          <w:lang w:eastAsia="ru-RU"/>
        </w:rPr>
        <w:softHyphen/>
        <w:t>мер, СаН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в процессе гидролиза которого выделяется водород: СаН</w:t>
      </w:r>
      <w:r w:rsidRPr="00D4013C">
        <w:rPr>
          <w:rFonts w:ascii="Times New Roman" w:eastAsia="Times New Roman" w:hAnsi="Times New Roman" w:cs="Times New Roman"/>
          <w:color w:val="000000"/>
          <w:sz w:val="24"/>
          <w:szCs w:val="24"/>
          <w:vertAlign w:val="subscript"/>
          <w:lang w:eastAsia="ru-RU"/>
        </w:rPr>
        <w:t xml:space="preserve">2 </w:t>
      </w:r>
      <w:r w:rsidRPr="00D4013C">
        <w:rPr>
          <w:rFonts w:ascii="Times New Roman" w:eastAsia="Times New Roman" w:hAnsi="Times New Roman" w:cs="Times New Roman"/>
          <w:color w:val="000000"/>
          <w:sz w:val="24"/>
          <w:szCs w:val="24"/>
          <w:lang w:eastAsia="ru-RU"/>
        </w:rPr>
        <w:t>+ 2Н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О = </w:t>
      </w:r>
      <w:r w:rsidRPr="00D4013C">
        <w:rPr>
          <w:rFonts w:ascii="Times New Roman" w:eastAsia="Times New Roman" w:hAnsi="Times New Roman" w:cs="Times New Roman"/>
          <w:color w:val="000000"/>
          <w:sz w:val="24"/>
          <w:szCs w:val="24"/>
        </w:rPr>
        <w:t>С</w:t>
      </w:r>
      <w:r w:rsidRPr="00D4013C">
        <w:rPr>
          <w:rFonts w:ascii="Times New Roman" w:eastAsia="Times New Roman" w:hAnsi="Times New Roman" w:cs="Times New Roman"/>
          <w:color w:val="000000"/>
          <w:sz w:val="24"/>
          <w:szCs w:val="24"/>
          <w:lang w:val="en-US"/>
        </w:rPr>
        <w:t>a</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lang w:val="en-US"/>
        </w:rPr>
        <w:t>OH</w:t>
      </w:r>
      <w:r w:rsidRPr="00D4013C">
        <w:rPr>
          <w:rFonts w:ascii="Times New Roman" w:eastAsia="Times New Roman" w:hAnsi="Times New Roman" w:cs="Times New Roman"/>
          <w:color w:val="000000"/>
          <w:sz w:val="24"/>
          <w:szCs w:val="24"/>
        </w:rPr>
        <w:t>)</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lang w:eastAsia="ru-RU"/>
        </w:rPr>
        <w:t xml:space="preserve">+ </w:t>
      </w:r>
      <w:r w:rsidRPr="00D4013C">
        <w:rPr>
          <w:rFonts w:ascii="Times New Roman" w:eastAsia="Times New Roman" w:hAnsi="Times New Roman" w:cs="Times New Roman"/>
          <w:color w:val="000000"/>
          <w:sz w:val="24"/>
          <w:szCs w:val="24"/>
        </w:rPr>
        <w:t>2</w:t>
      </w:r>
      <w:r w:rsidRPr="00D4013C">
        <w:rPr>
          <w:rFonts w:ascii="Times New Roman" w:eastAsia="Times New Roman" w:hAnsi="Times New Roman" w:cs="Times New Roman"/>
          <w:color w:val="000000"/>
          <w:sz w:val="24"/>
          <w:szCs w:val="24"/>
          <w:lang w:val="en-US"/>
        </w:rPr>
        <w:t>H</w:t>
      </w:r>
      <w:r w:rsidRPr="00D4013C">
        <w:rPr>
          <w:rFonts w:ascii="Times New Roman" w:eastAsia="Times New Roman" w:hAnsi="Times New Roman" w:cs="Times New Roman"/>
          <w:color w:val="000000"/>
          <w:sz w:val="24"/>
          <w:szCs w:val="24"/>
          <w:vertAlign w:val="subscript"/>
        </w:rPr>
        <w:t>2</w:t>
      </w:r>
      <w:r w:rsidRPr="00D4013C">
        <w:rPr>
          <w:rFonts w:ascii="Times New Roman" w:eastAsia="Times New Roman" w:hAnsi="Times New Roman" w:cs="Times New Roman"/>
          <w:color w:val="000000"/>
          <w:sz w:val="24"/>
          <w:szCs w:val="24"/>
        </w:rPr>
        <w: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Несложно подсчитать, что из 1 кг СаН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 xml:space="preserve"> может получиться около 1066 л (н. у.) водорода. После сгорания водорода вода по</w:t>
      </w:r>
      <w:r w:rsidRPr="00D4013C">
        <w:rPr>
          <w:rFonts w:ascii="Times New Roman" w:eastAsia="Times New Roman" w:hAnsi="Times New Roman" w:cs="Times New Roman"/>
          <w:color w:val="000000"/>
          <w:sz w:val="24"/>
          <w:szCs w:val="24"/>
          <w:lang w:eastAsia="ru-RU"/>
        </w:rPr>
        <w:softHyphen/>
        <w:t>ступает для гидролиза гидрида обратно к месту реакции.</w:t>
      </w:r>
    </w:p>
    <w:p w:rsidR="00D4013C" w:rsidRPr="00D4013C" w:rsidRDefault="00D4013C" w:rsidP="00D4013C">
      <w:pPr>
        <w:spacing w:after="0" w:line="240" w:lineRule="auto"/>
        <w:rPr>
          <w:rFonts w:ascii="Times New Roman" w:eastAsia="Times New Roman" w:hAnsi="Times New Roman" w:cs="Times New Roman"/>
          <w:color w:val="000000"/>
          <w:spacing w:val="30"/>
          <w:sz w:val="24"/>
          <w:szCs w:val="24"/>
          <w:lang w:eastAsia="ru-RU"/>
        </w:rPr>
      </w:pPr>
    </w:p>
    <w:p w:rsidR="00D4013C" w:rsidRPr="00D4013C" w:rsidRDefault="00D4013C" w:rsidP="00D4013C">
      <w:pPr>
        <w:spacing w:after="0" w:line="240" w:lineRule="auto"/>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color w:val="000000"/>
          <w:spacing w:val="30"/>
          <w:sz w:val="24"/>
          <w:szCs w:val="24"/>
          <w:lang w:eastAsia="ru-RU"/>
        </w:rPr>
        <w:t>Задание 25</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Йодная настойка, которая продается в аптеках, представляет собой 5%-й раствор йода в этиловом спирте. Это темно-бурая жидкость с сильным запахом галогена. Если к не</w:t>
      </w:r>
      <w:r w:rsidRPr="00D4013C">
        <w:rPr>
          <w:rFonts w:ascii="Times New Roman" w:eastAsia="Times New Roman" w:hAnsi="Times New Roman" w:cs="Times New Roman"/>
          <w:color w:val="000000"/>
          <w:sz w:val="24"/>
          <w:szCs w:val="24"/>
          <w:lang w:eastAsia="ru-RU"/>
        </w:rPr>
        <w:softHyphen/>
        <w:t>большому объему настойки добавить равный объем воды, то вы</w:t>
      </w:r>
      <w:r w:rsidRPr="00D4013C">
        <w:rPr>
          <w:rFonts w:ascii="Times New Roman" w:eastAsia="Times New Roman" w:hAnsi="Times New Roman" w:cs="Times New Roman"/>
          <w:color w:val="000000"/>
          <w:sz w:val="24"/>
          <w:szCs w:val="24"/>
          <w:lang w:eastAsia="ru-RU"/>
        </w:rPr>
        <w:softHyphen/>
        <w:t>падет бурый осадок. Объясните это явление, если известно, что йод с водой непосредственно не реагирует.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Направление поиска. Сравнить растворимость йода в этило</w:t>
      </w:r>
      <w:r w:rsidRPr="00D4013C">
        <w:rPr>
          <w:rFonts w:ascii="Times New Roman" w:eastAsia="Times New Roman" w:hAnsi="Times New Roman" w:cs="Times New Roman"/>
          <w:color w:val="000000"/>
          <w:sz w:val="24"/>
          <w:szCs w:val="24"/>
          <w:lang w:eastAsia="ru-RU"/>
        </w:rPr>
        <w:softHyphen/>
        <w:t>вом спирте и воде.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Ответ. Йод очень хорошо растворим в спирте, но в воде его растворимость при 20 °С составляет всего 2,9 · 10</w:t>
      </w:r>
      <w:r w:rsidRPr="00D4013C">
        <w:rPr>
          <w:rFonts w:ascii="Times New Roman" w:eastAsia="Times New Roman" w:hAnsi="Times New Roman" w:cs="Times New Roman"/>
          <w:color w:val="000000"/>
          <w:sz w:val="24"/>
          <w:szCs w:val="24"/>
          <w:vertAlign w:val="superscript"/>
          <w:lang w:eastAsia="ru-RU"/>
        </w:rPr>
        <w:t>-2</w:t>
      </w:r>
      <w:r w:rsidRPr="00D4013C">
        <w:rPr>
          <w:rFonts w:ascii="Times New Roman" w:eastAsia="Times New Roman" w:hAnsi="Times New Roman" w:cs="Times New Roman"/>
          <w:color w:val="000000"/>
          <w:sz w:val="24"/>
          <w:szCs w:val="24"/>
          <w:lang w:eastAsia="ru-RU"/>
        </w:rPr>
        <w:t xml:space="preserve"> г/100 г Н</w:t>
      </w:r>
      <w:r w:rsidRPr="00D4013C">
        <w:rPr>
          <w:rFonts w:ascii="Times New Roman" w:eastAsia="Times New Roman" w:hAnsi="Times New Roman" w:cs="Times New Roman"/>
          <w:color w:val="000000"/>
          <w:sz w:val="24"/>
          <w:szCs w:val="24"/>
          <w:vertAlign w:val="subscript"/>
          <w:lang w:eastAsia="ru-RU"/>
        </w:rPr>
        <w:t>2</w:t>
      </w:r>
      <w:r w:rsidRPr="00D4013C">
        <w:rPr>
          <w:rFonts w:ascii="Times New Roman" w:eastAsia="Times New Roman" w:hAnsi="Times New Roman" w:cs="Times New Roman"/>
          <w:color w:val="000000"/>
          <w:sz w:val="24"/>
          <w:szCs w:val="24"/>
          <w:lang w:eastAsia="ru-RU"/>
        </w:rPr>
        <w:t>0. Поэтому при добавлении воды к настойке в осадок выпадает чис</w:t>
      </w:r>
      <w:r w:rsidRPr="00D4013C">
        <w:rPr>
          <w:rFonts w:ascii="Times New Roman" w:eastAsia="Times New Roman" w:hAnsi="Times New Roman" w:cs="Times New Roman"/>
          <w:color w:val="000000"/>
          <w:sz w:val="24"/>
          <w:szCs w:val="24"/>
          <w:lang w:eastAsia="ru-RU"/>
        </w:rPr>
        <w:softHyphen/>
        <w:t>тый кристаллический йод.</w:t>
      </w:r>
    </w:p>
    <w:p w:rsidR="00D4013C" w:rsidRPr="00D4013C" w:rsidRDefault="00D4013C" w:rsidP="00D4013C">
      <w:pPr>
        <w:spacing w:after="0"/>
        <w:rPr>
          <w:rFonts w:ascii="Times New Roman" w:hAnsi="Times New Roman" w:cs="Times New Roman"/>
          <w:sz w:val="24"/>
          <w:szCs w:val="24"/>
        </w:rPr>
      </w:pPr>
      <w:r w:rsidRPr="00D4013C">
        <w:rPr>
          <w:rFonts w:ascii="Times New Roman" w:eastAsia="Courier New" w:hAnsi="Times New Roman" w:cs="Times New Roman"/>
          <w:color w:val="000000"/>
          <w:sz w:val="24"/>
          <w:szCs w:val="24"/>
          <w:lang w:eastAsia="ru-RU" w:bidi="ru-RU"/>
        </w:rPr>
        <w:br w:type="page"/>
      </w:r>
    </w:p>
    <w:p w:rsidR="00D4013C" w:rsidRPr="00D4013C" w:rsidRDefault="00D4013C" w:rsidP="00D4013C">
      <w:pPr>
        <w:spacing w:after="0"/>
        <w:jc w:val="right"/>
        <w:rPr>
          <w:rFonts w:ascii="Times New Roman" w:hAnsi="Times New Roman" w:cs="Times New Roman"/>
          <w:b/>
          <w:sz w:val="24"/>
          <w:szCs w:val="24"/>
        </w:rPr>
      </w:pPr>
      <w:r w:rsidRPr="00D4013C">
        <w:rPr>
          <w:rFonts w:ascii="Times New Roman" w:hAnsi="Times New Roman" w:cs="Times New Roman"/>
          <w:b/>
          <w:sz w:val="24"/>
          <w:szCs w:val="24"/>
        </w:rPr>
        <w:lastRenderedPageBreak/>
        <w:t>Приложение 9.</w:t>
      </w:r>
    </w:p>
    <w:p w:rsidR="00D4013C" w:rsidRPr="00D4013C" w:rsidRDefault="00D4013C" w:rsidP="00D4013C">
      <w:pPr>
        <w:spacing w:after="0" w:line="240" w:lineRule="auto"/>
        <w:jc w:val="center"/>
        <w:outlineLvl w:val="0"/>
        <w:rPr>
          <w:rFonts w:ascii="Times New Roman" w:eastAsia="Times New Roman" w:hAnsi="Times New Roman" w:cs="Times New Roman"/>
          <w:b/>
          <w:bCs/>
          <w:kern w:val="36"/>
          <w:sz w:val="24"/>
          <w:szCs w:val="24"/>
          <w:lang w:eastAsia="ru-RU"/>
        </w:rPr>
      </w:pPr>
      <w:r w:rsidRPr="00D4013C">
        <w:rPr>
          <w:rFonts w:ascii="Times New Roman" w:eastAsia="Times New Roman" w:hAnsi="Times New Roman" w:cs="Times New Roman"/>
          <w:b/>
          <w:bCs/>
          <w:kern w:val="36"/>
          <w:sz w:val="24"/>
          <w:szCs w:val="24"/>
          <w:lang w:eastAsia="ru-RU"/>
        </w:rPr>
        <w:t>Краткий словарь</w:t>
      </w:r>
    </w:p>
    <w:p w:rsidR="00D4013C" w:rsidRPr="00D4013C" w:rsidRDefault="00D4013C" w:rsidP="00D4013C">
      <w:pPr>
        <w:spacing w:after="0" w:line="240" w:lineRule="auto"/>
        <w:jc w:val="center"/>
        <w:rPr>
          <w:rFonts w:ascii="Times New Roman" w:eastAsia="Times New Roman" w:hAnsi="Times New Roman" w:cs="Times New Roman"/>
          <w:b/>
          <w:bCs/>
          <w:sz w:val="24"/>
          <w:szCs w:val="24"/>
          <w:lang w:eastAsia="ru-RU"/>
        </w:rPr>
      </w:pPr>
      <w:r w:rsidRPr="00D4013C">
        <w:rPr>
          <w:rFonts w:ascii="Times New Roman" w:eastAsia="Times New Roman" w:hAnsi="Times New Roman" w:cs="Times New Roman"/>
          <w:b/>
          <w:bCs/>
          <w:sz w:val="24"/>
          <w:szCs w:val="24"/>
          <w:lang w:eastAsia="ru-RU"/>
        </w:rPr>
        <w:t>основных экологических и химико-экологических понятий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Абиотические экологические факторы (А.э.ф.)</w:t>
      </w:r>
      <w:r w:rsidRPr="00D4013C">
        <w:rPr>
          <w:rFonts w:ascii="Times New Roman" w:eastAsia="Times New Roman" w:hAnsi="Times New Roman" w:cs="Times New Roman"/>
          <w:sz w:val="24"/>
          <w:szCs w:val="24"/>
          <w:lang w:eastAsia="ru-RU"/>
        </w:rPr>
        <w:t xml:space="preserve"> — факторы неживой природы. К А.э.ф. относят: свет, температуру, влаж</w:t>
      </w:r>
      <w:r w:rsidRPr="00D4013C">
        <w:rPr>
          <w:rFonts w:ascii="Times New Roman" w:eastAsia="Times New Roman" w:hAnsi="Times New Roman" w:cs="Times New Roman"/>
          <w:sz w:val="24"/>
          <w:szCs w:val="24"/>
          <w:lang w:eastAsia="ru-RU"/>
        </w:rPr>
        <w:softHyphen/>
        <w:t>ность, ветер, состав воздуха, долготу дня, проницаемость почвы и ее влагоемкость, содержание в почве или воде химических со</w:t>
      </w:r>
      <w:r w:rsidRPr="00D4013C">
        <w:rPr>
          <w:rFonts w:ascii="Times New Roman" w:eastAsia="Times New Roman" w:hAnsi="Times New Roman" w:cs="Times New Roman"/>
          <w:sz w:val="24"/>
          <w:szCs w:val="24"/>
          <w:lang w:eastAsia="ru-RU"/>
        </w:rPr>
        <w:softHyphen/>
        <w:t>единений и газов. Эти факторы могут влиять на организм пря</w:t>
      </w:r>
      <w:r w:rsidRPr="00D4013C">
        <w:rPr>
          <w:rFonts w:ascii="Times New Roman" w:eastAsia="Times New Roman" w:hAnsi="Times New Roman" w:cs="Times New Roman"/>
          <w:sz w:val="24"/>
          <w:szCs w:val="24"/>
          <w:lang w:eastAsia="ru-RU"/>
        </w:rPr>
        <w:softHyphen/>
        <w:t>мо, то есть непосредственно, например свет и тепло; либо кос</w:t>
      </w:r>
      <w:r w:rsidRPr="00D4013C">
        <w:rPr>
          <w:rFonts w:ascii="Times New Roman" w:eastAsia="Times New Roman" w:hAnsi="Times New Roman" w:cs="Times New Roman"/>
          <w:sz w:val="24"/>
          <w:szCs w:val="24"/>
          <w:lang w:eastAsia="ru-RU"/>
        </w:rPr>
        <w:softHyphen/>
        <w:t>венно, например рельеф, что обусловливает действие прямых факторов.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Аварийный выброс</w:t>
      </w:r>
      <w:r w:rsidRPr="00D4013C">
        <w:rPr>
          <w:rFonts w:ascii="Times New Roman" w:eastAsia="Times New Roman" w:hAnsi="Times New Roman" w:cs="Times New Roman"/>
          <w:sz w:val="24"/>
          <w:szCs w:val="24"/>
          <w:lang w:eastAsia="ru-RU"/>
        </w:rPr>
        <w:t xml:space="preserve"> — непреднамеренный выброс загряз</w:t>
      </w:r>
      <w:r w:rsidRPr="00D4013C">
        <w:rPr>
          <w:rFonts w:ascii="Times New Roman" w:eastAsia="Times New Roman" w:hAnsi="Times New Roman" w:cs="Times New Roman"/>
          <w:sz w:val="24"/>
          <w:szCs w:val="24"/>
          <w:lang w:eastAsia="ru-RU"/>
        </w:rPr>
        <w:softHyphen/>
        <w:t>няющих веществ (в воду, почву, атмосферу) в результате аварий на технических системах, очистных сооружениях и т. п. По характеру близок к залповому выбросу.</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Адаптация</w:t>
      </w:r>
      <w:r w:rsidRPr="00D4013C">
        <w:rPr>
          <w:rFonts w:ascii="Times New Roman" w:eastAsia="Times New Roman" w:hAnsi="Times New Roman" w:cs="Times New Roman"/>
          <w:sz w:val="24"/>
          <w:szCs w:val="24"/>
          <w:lang w:eastAsia="ru-RU"/>
        </w:rPr>
        <w:t xml:space="preserve"> — эволюционно возникшее приспособление орга</w:t>
      </w:r>
      <w:r w:rsidRPr="00D4013C">
        <w:rPr>
          <w:rFonts w:ascii="Times New Roman" w:eastAsia="Times New Roman" w:hAnsi="Times New Roman" w:cs="Times New Roman"/>
          <w:sz w:val="24"/>
          <w:szCs w:val="24"/>
          <w:lang w:eastAsia="ru-RU"/>
        </w:rPr>
        <w:softHyphen/>
        <w:t>низмов к условиям среды, выражающееся в изменении их внеш</w:t>
      </w:r>
      <w:r w:rsidRPr="00D4013C">
        <w:rPr>
          <w:rFonts w:ascii="Times New Roman" w:eastAsia="Times New Roman" w:hAnsi="Times New Roman" w:cs="Times New Roman"/>
          <w:sz w:val="24"/>
          <w:szCs w:val="24"/>
          <w:lang w:eastAsia="ru-RU"/>
        </w:rPr>
        <w:softHyphen/>
        <w:t>них и внутренних особенностей; совокупность реакций экоси</w:t>
      </w:r>
      <w:r w:rsidRPr="00D4013C">
        <w:rPr>
          <w:rFonts w:ascii="Times New Roman" w:eastAsia="Times New Roman" w:hAnsi="Times New Roman" w:cs="Times New Roman"/>
          <w:sz w:val="24"/>
          <w:szCs w:val="24"/>
          <w:lang w:eastAsia="ru-RU"/>
        </w:rPr>
        <w:softHyphen/>
        <w:t>стемы, поддерживающих ее функциональную устойчивость при изменении условий среды.</w:t>
      </w:r>
    </w:p>
    <w:p w:rsidR="00D4013C" w:rsidRPr="00D4013C" w:rsidRDefault="00D4013C" w:rsidP="00D4013C">
      <w:pPr>
        <w:keepNext/>
        <w:keepLines/>
        <w:spacing w:after="0"/>
        <w:outlineLvl w:val="1"/>
        <w:rPr>
          <w:rFonts w:ascii="Times New Roman" w:eastAsia="Times New Roman" w:hAnsi="Times New Roman" w:cs="Times New Roman"/>
          <w:bCs/>
          <w:sz w:val="24"/>
          <w:szCs w:val="24"/>
        </w:rPr>
      </w:pPr>
      <w:r w:rsidRPr="00D4013C">
        <w:rPr>
          <w:rFonts w:ascii="Times New Roman" w:eastAsia="Times New Roman" w:hAnsi="Times New Roman" w:cs="Times New Roman"/>
          <w:b/>
          <w:bCs/>
          <w:sz w:val="24"/>
          <w:szCs w:val="24"/>
        </w:rPr>
        <w:t xml:space="preserve">Аддидивное действие факторов – </w:t>
      </w:r>
      <w:r w:rsidRPr="00D4013C">
        <w:rPr>
          <w:rFonts w:ascii="Times New Roman" w:eastAsia="Times New Roman" w:hAnsi="Times New Roman" w:cs="Times New Roman"/>
          <w:bCs/>
          <w:sz w:val="24"/>
          <w:szCs w:val="24"/>
        </w:rPr>
        <w:t>действие факторов, при  которых их общий эффект равен сумме эффектов всех факторов в отдельности.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Антагонистическое действие факторов – </w:t>
      </w:r>
      <w:r w:rsidRPr="00D4013C">
        <w:rPr>
          <w:rFonts w:ascii="Times New Roman" w:eastAsia="Times New Roman" w:hAnsi="Times New Roman" w:cs="Times New Roman"/>
          <w:sz w:val="24"/>
          <w:szCs w:val="24"/>
          <w:lang w:eastAsia="ru-RU"/>
        </w:rPr>
        <w:t>явление, при котором суммарное влияние двух факторов оказывается меньше суммы их независимых эффектов.</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b/>
          <w:sz w:val="24"/>
          <w:szCs w:val="24"/>
        </w:rPr>
        <w:t>Антропогенный ландшафт</w:t>
      </w:r>
      <w:r w:rsidRPr="00D4013C">
        <w:rPr>
          <w:rFonts w:ascii="Times New Roman" w:hAnsi="Times New Roman" w:cs="Times New Roman"/>
          <w:sz w:val="24"/>
          <w:szCs w:val="24"/>
        </w:rPr>
        <w:t xml:space="preserve"> – это преобразованный хозяйственной деятельностью бывший природный ландшафт настолько, что изменена связь природных компонентов (занимают 50% суши).</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b/>
          <w:sz w:val="24"/>
          <w:szCs w:val="24"/>
        </w:rPr>
        <w:t>Антропогенные факторы</w:t>
      </w:r>
      <w:r w:rsidRPr="00D4013C">
        <w:rPr>
          <w:rFonts w:ascii="Times New Roman" w:hAnsi="Times New Roman" w:cs="Times New Roman"/>
          <w:sz w:val="24"/>
          <w:szCs w:val="24"/>
        </w:rPr>
        <w:t xml:space="preserve"> – факторы, порожденные человеком и воздействующие на окружающую среду (загрязнение, эрозия почв, уничтожение лесов и т.д.).</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Аутоингибиторы адаптации-</w:t>
      </w:r>
      <w:r w:rsidRPr="00D4013C">
        <w:rPr>
          <w:rFonts w:ascii="Times New Roman" w:eastAsia="Times New Roman" w:hAnsi="Times New Roman" w:cs="Times New Roman"/>
          <w:sz w:val="24"/>
          <w:szCs w:val="24"/>
          <w:lang w:eastAsia="ru-RU"/>
        </w:rPr>
        <w:t>вещества, вырабатываемые организмами 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сдерживающие численность популяции в пределах ее равновесия  с окружающей средой.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Аутотоксины – </w:t>
      </w:r>
      <w:r w:rsidRPr="00D4013C">
        <w:rPr>
          <w:rFonts w:ascii="Times New Roman" w:eastAsia="Times New Roman" w:hAnsi="Times New Roman" w:cs="Times New Roman"/>
          <w:sz w:val="24"/>
          <w:szCs w:val="24"/>
          <w:lang w:eastAsia="ru-RU"/>
        </w:rPr>
        <w:t>вещества, участвующие во внутривидовых взаимодействиях,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токсичные для вырабатывающего их организма и не приносящие пользы другим видам. К этой группе веществ могут быть отнесены и некоторые загрязнители окружающей среды.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Аэрозоль –</w:t>
      </w:r>
      <w:r w:rsidRPr="00D4013C">
        <w:rPr>
          <w:rFonts w:ascii="Times New Roman" w:eastAsia="Times New Roman" w:hAnsi="Times New Roman" w:cs="Times New Roman"/>
          <w:sz w:val="24"/>
          <w:szCs w:val="24"/>
          <w:lang w:eastAsia="ru-RU"/>
        </w:rPr>
        <w:t> взвешенные в газообразной среде частицы твердых или жидких веществ.  Аэрозоль с жидкими частицами - туман, с твердыми – дым.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Аэрозольный эффект-</w:t>
      </w:r>
      <w:r w:rsidRPr="00D4013C">
        <w:rPr>
          <w:rFonts w:ascii="Times New Roman" w:eastAsia="Times New Roman" w:hAnsi="Times New Roman" w:cs="Times New Roman"/>
          <w:sz w:val="24"/>
          <w:szCs w:val="24"/>
          <w:lang w:eastAsia="ru-RU"/>
        </w:rPr>
        <w:t>снижение прозрачности атмосферы за счет присутствия в ней пыли(аэрозолей). Препятствует достижению солнечным излучением поверхности Земли, так как земное ИК- излучение существенно не изменится при этом, то результатом явится понижение температуры поверхности Земли.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Азотфиксаторы</w:t>
      </w:r>
      <w:r w:rsidRPr="00D4013C">
        <w:rPr>
          <w:rFonts w:ascii="Times New Roman" w:eastAsia="Times New Roman" w:hAnsi="Times New Roman" w:cs="Times New Roman"/>
          <w:sz w:val="24"/>
          <w:szCs w:val="24"/>
          <w:lang w:eastAsia="ru-RU"/>
        </w:rPr>
        <w:t xml:space="preserve"> — микроорганизмы, которые связывают ат</w:t>
      </w:r>
      <w:r w:rsidRPr="00D4013C">
        <w:rPr>
          <w:rFonts w:ascii="Times New Roman" w:eastAsia="Times New Roman" w:hAnsi="Times New Roman" w:cs="Times New Roman"/>
          <w:sz w:val="24"/>
          <w:szCs w:val="24"/>
          <w:lang w:eastAsia="ru-RU"/>
        </w:rPr>
        <w:softHyphen/>
        <w:t>мосферный азот в доступные растениям формы.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Азотобактерии</w:t>
      </w:r>
      <w:r w:rsidRPr="00D4013C">
        <w:rPr>
          <w:rFonts w:ascii="Times New Roman" w:eastAsia="Times New Roman" w:hAnsi="Times New Roman" w:cs="Times New Roman"/>
          <w:sz w:val="24"/>
          <w:szCs w:val="24"/>
          <w:lang w:eastAsia="ru-RU"/>
        </w:rPr>
        <w:t xml:space="preserve"> — группа аэробных свободноживущих бакте</w:t>
      </w:r>
      <w:r w:rsidRPr="00D4013C">
        <w:rPr>
          <w:rFonts w:ascii="Times New Roman" w:eastAsia="Times New Roman" w:hAnsi="Times New Roman" w:cs="Times New Roman"/>
          <w:sz w:val="24"/>
          <w:szCs w:val="24"/>
          <w:lang w:eastAsia="ru-RU"/>
        </w:rPr>
        <w:softHyphen/>
        <w:t>рий, способных фиксировать азот из воздуха. Иногда к этой группе относят все микроорганизмы почвы, способные самостоятельно или в симбиозе (например, клубеньковые бактерии на бобовых) фиксировать атмосферный азот.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Акклиматизация</w:t>
      </w:r>
      <w:r w:rsidRPr="00D4013C">
        <w:rPr>
          <w:rFonts w:ascii="Times New Roman" w:eastAsia="Times New Roman" w:hAnsi="Times New Roman" w:cs="Times New Roman"/>
          <w:sz w:val="24"/>
          <w:szCs w:val="24"/>
          <w:lang w:eastAsia="ru-RU"/>
        </w:rPr>
        <w:t xml:space="preserve"> — приспособление организмов к новым пли изменившимся условиям существования, в которых они про</w:t>
      </w:r>
      <w:r w:rsidRPr="00D4013C">
        <w:rPr>
          <w:rFonts w:ascii="Times New Roman" w:eastAsia="Times New Roman" w:hAnsi="Times New Roman" w:cs="Times New Roman"/>
          <w:sz w:val="24"/>
          <w:szCs w:val="24"/>
          <w:lang w:eastAsia="ru-RU"/>
        </w:rPr>
        <w:softHyphen/>
        <w:t>ходят все стадии развития и дают жизнестойкое потомство.</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Акклимация, экспериментальная адаптация</w:t>
      </w:r>
      <w:r w:rsidRPr="00D4013C">
        <w:rPr>
          <w:rFonts w:ascii="Times New Roman" w:eastAsia="Times New Roman" w:hAnsi="Times New Roman" w:cs="Times New Roman"/>
          <w:sz w:val="24"/>
          <w:szCs w:val="24"/>
          <w:lang w:eastAsia="ru-RU"/>
        </w:rPr>
        <w:t xml:space="preserve"> — приспособ</w:t>
      </w:r>
      <w:r w:rsidRPr="00D4013C">
        <w:rPr>
          <w:rFonts w:ascii="Times New Roman" w:eastAsia="Times New Roman" w:hAnsi="Times New Roman" w:cs="Times New Roman"/>
          <w:sz w:val="24"/>
          <w:szCs w:val="24"/>
          <w:lang w:eastAsia="ru-RU"/>
        </w:rPr>
        <w:softHyphen/>
        <w:t>имте организма к искусственно созданным условиям. Иногда термин употребляется как синоним акклиматизации.</w:t>
      </w:r>
    </w:p>
    <w:p w:rsidR="00D4013C" w:rsidRPr="00D4013C" w:rsidRDefault="00D4013C" w:rsidP="00D4013C">
      <w:pPr>
        <w:keepNext/>
        <w:keepLines/>
        <w:spacing w:after="0"/>
        <w:outlineLvl w:val="1"/>
        <w:rPr>
          <w:rFonts w:ascii="Times New Roman" w:eastAsia="Times New Roman" w:hAnsi="Times New Roman" w:cs="Times New Roman"/>
          <w:bCs/>
          <w:sz w:val="24"/>
          <w:szCs w:val="24"/>
        </w:rPr>
      </w:pPr>
      <w:r w:rsidRPr="00D4013C">
        <w:rPr>
          <w:rFonts w:ascii="Times New Roman" w:eastAsia="Times New Roman" w:hAnsi="Times New Roman" w:cs="Times New Roman"/>
          <w:b/>
          <w:bCs/>
          <w:sz w:val="24"/>
          <w:szCs w:val="24"/>
        </w:rPr>
        <w:lastRenderedPageBreak/>
        <w:t xml:space="preserve">Алломоны – </w:t>
      </w:r>
      <w:r w:rsidRPr="00D4013C">
        <w:rPr>
          <w:rFonts w:ascii="Times New Roman" w:eastAsia="Times New Roman" w:hAnsi="Times New Roman" w:cs="Times New Roman"/>
          <w:bCs/>
          <w:sz w:val="24"/>
          <w:szCs w:val="24"/>
        </w:rPr>
        <w:t>вещества, вырабатываемые организмами и участвующие в межвидовых взаимодействиях , приносящее пользу организму, который их вырабатывает. Сюда относятся различные отпугивающие вещества, антибиотики, яды, противоядия, вещества, прикрывающие  бегство, привлекающие добычу и т.д.</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Альтернативные источники энергии-</w:t>
      </w:r>
      <w:r w:rsidRPr="00D4013C">
        <w:rPr>
          <w:rFonts w:ascii="Times New Roman" w:eastAsia="Times New Roman" w:hAnsi="Times New Roman" w:cs="Times New Roman"/>
          <w:sz w:val="24"/>
          <w:szCs w:val="24"/>
          <w:lang w:eastAsia="ru-RU"/>
        </w:rPr>
        <w:t>источники энергии, которые в отличии от традиционных, например, нефти, газа, угля, атомной энергии , являются возобновляемыми и экологически чистыми.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Анаэробы</w:t>
      </w:r>
      <w:r w:rsidRPr="00D4013C">
        <w:rPr>
          <w:rFonts w:ascii="Times New Roman" w:eastAsia="Times New Roman" w:hAnsi="Times New Roman" w:cs="Times New Roman"/>
          <w:sz w:val="24"/>
          <w:szCs w:val="24"/>
          <w:lang w:eastAsia="ru-RU"/>
        </w:rPr>
        <w:t xml:space="preserve"> — организмы, способные жить и развиваться при отсутствии в среде свободного кислорода, получающие энергию для жизнедеятельности расщеплением органических и неорга</w:t>
      </w:r>
      <w:r w:rsidRPr="00D4013C">
        <w:rPr>
          <w:rFonts w:ascii="Times New Roman" w:eastAsia="Times New Roman" w:hAnsi="Times New Roman" w:cs="Times New Roman"/>
          <w:sz w:val="24"/>
          <w:szCs w:val="24"/>
          <w:lang w:eastAsia="ru-RU"/>
        </w:rPr>
        <w:softHyphen/>
        <w:t>нических веществ. Термин ввел Л. Пастер, открывший в 1861 г. микробы маслянокислого брожения.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Антибиотики, антибиотические вещества</w:t>
      </w:r>
      <w:r w:rsidRPr="00D4013C">
        <w:rPr>
          <w:rFonts w:ascii="Times New Roman" w:eastAsia="Times New Roman" w:hAnsi="Times New Roman" w:cs="Times New Roman"/>
          <w:sz w:val="24"/>
          <w:szCs w:val="24"/>
          <w:lang w:eastAsia="ru-RU"/>
        </w:rPr>
        <w:t xml:space="preserve"> — органические вещества, образуемые микроорганизмами и получаемые синте</w:t>
      </w:r>
      <w:r w:rsidRPr="00D4013C">
        <w:rPr>
          <w:rFonts w:ascii="Times New Roman" w:eastAsia="Times New Roman" w:hAnsi="Times New Roman" w:cs="Times New Roman"/>
          <w:sz w:val="24"/>
          <w:szCs w:val="24"/>
          <w:lang w:eastAsia="ru-RU"/>
        </w:rPr>
        <w:softHyphen/>
        <w:t>тическим способом и обладающие способностью в малых коли</w:t>
      </w:r>
      <w:r w:rsidRPr="00D4013C">
        <w:rPr>
          <w:rFonts w:ascii="Times New Roman" w:eastAsia="Times New Roman" w:hAnsi="Times New Roman" w:cs="Times New Roman"/>
          <w:sz w:val="24"/>
          <w:szCs w:val="24"/>
          <w:lang w:eastAsia="ru-RU"/>
        </w:rPr>
        <w:softHyphen/>
        <w:t>чествах убивать микробов или препятствовать их росту. К анти</w:t>
      </w:r>
      <w:r w:rsidRPr="00D4013C">
        <w:rPr>
          <w:rFonts w:ascii="Times New Roman" w:eastAsia="Times New Roman" w:hAnsi="Times New Roman" w:cs="Times New Roman"/>
          <w:sz w:val="24"/>
          <w:szCs w:val="24"/>
          <w:lang w:eastAsia="ru-RU"/>
        </w:rPr>
        <w:softHyphen/>
        <w:t>биотикам относят также антибактериальные вещества, извлекае</w:t>
      </w:r>
      <w:r w:rsidRPr="00D4013C">
        <w:rPr>
          <w:rFonts w:ascii="Times New Roman" w:eastAsia="Times New Roman" w:hAnsi="Times New Roman" w:cs="Times New Roman"/>
          <w:sz w:val="24"/>
          <w:szCs w:val="24"/>
          <w:lang w:eastAsia="ru-RU"/>
        </w:rPr>
        <w:softHyphen/>
        <w:t>мые из растительных (фитонциды) и животных клеток. Каждый антибиотик характеризуется специфическим избирательным действием только на определенные виды микробов. Применяют</w:t>
      </w:r>
      <w:r w:rsidRPr="00D4013C">
        <w:rPr>
          <w:rFonts w:ascii="Times New Roman" w:eastAsia="Times New Roman" w:hAnsi="Times New Roman" w:cs="Times New Roman"/>
          <w:sz w:val="24"/>
          <w:szCs w:val="24"/>
          <w:lang w:eastAsia="ru-RU"/>
        </w:rPr>
        <w:softHyphen/>
        <w:t>ся в медицине и ветеринарии.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Антропогенное воздействие</w:t>
      </w:r>
      <w:r w:rsidRPr="00D4013C">
        <w:rPr>
          <w:rFonts w:ascii="Times New Roman" w:eastAsia="Times New Roman" w:hAnsi="Times New Roman" w:cs="Times New Roman"/>
          <w:sz w:val="24"/>
          <w:szCs w:val="24"/>
          <w:lang w:eastAsia="ru-RU"/>
        </w:rPr>
        <w:t xml:space="preserve"> — прямое или опосредованное влияние человеческого общества на природу, приводящее к то</w:t>
      </w:r>
      <w:r w:rsidRPr="00D4013C">
        <w:rPr>
          <w:rFonts w:ascii="Times New Roman" w:eastAsia="Times New Roman" w:hAnsi="Times New Roman" w:cs="Times New Roman"/>
          <w:sz w:val="24"/>
          <w:szCs w:val="24"/>
          <w:lang w:eastAsia="ru-RU"/>
        </w:rPr>
        <w:softHyphen/>
        <w:t>чечным, локальным или глобальным ее изменениям.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Антропогенная нагрузка</w:t>
      </w:r>
      <w:r w:rsidRPr="00D4013C">
        <w:rPr>
          <w:rFonts w:ascii="Times New Roman" w:eastAsia="Times New Roman" w:hAnsi="Times New Roman" w:cs="Times New Roman"/>
          <w:sz w:val="24"/>
          <w:szCs w:val="24"/>
          <w:lang w:eastAsia="ru-RU"/>
        </w:rPr>
        <w:t xml:space="preserve"> — величина прямого и опосредо</w:t>
      </w:r>
      <w:r w:rsidRPr="00D4013C">
        <w:rPr>
          <w:rFonts w:ascii="Times New Roman" w:eastAsia="Times New Roman" w:hAnsi="Times New Roman" w:cs="Times New Roman"/>
          <w:sz w:val="24"/>
          <w:szCs w:val="24"/>
          <w:lang w:eastAsia="ru-RU"/>
        </w:rPr>
        <w:softHyphen/>
        <w:t>ванного антропогенного воздействия на природную среду в це</w:t>
      </w:r>
      <w:r w:rsidRPr="00D4013C">
        <w:rPr>
          <w:rFonts w:ascii="Times New Roman" w:eastAsia="Times New Roman" w:hAnsi="Times New Roman" w:cs="Times New Roman"/>
          <w:sz w:val="24"/>
          <w:szCs w:val="24"/>
          <w:lang w:eastAsia="ru-RU"/>
        </w:rPr>
        <w:softHyphen/>
        <w:t>лом или на ее отдельные компоненты.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Антропогенная среда</w:t>
      </w:r>
      <w:r w:rsidRPr="00D4013C">
        <w:rPr>
          <w:rFonts w:ascii="Times New Roman" w:eastAsia="Times New Roman" w:hAnsi="Times New Roman" w:cs="Times New Roman"/>
          <w:sz w:val="24"/>
          <w:szCs w:val="24"/>
          <w:lang w:eastAsia="ru-RU"/>
        </w:rPr>
        <w:t xml:space="preserve"> — природная среда, измененная за счет деятельности человека.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Антропогенные факторы</w:t>
      </w:r>
      <w:r w:rsidRPr="00D4013C">
        <w:rPr>
          <w:rFonts w:ascii="Times New Roman" w:eastAsia="Times New Roman" w:hAnsi="Times New Roman" w:cs="Times New Roman"/>
          <w:sz w:val="24"/>
          <w:szCs w:val="24"/>
          <w:lang w:eastAsia="ru-RU"/>
        </w:rPr>
        <w:t xml:space="preserve"> — влияние деятельности челове</w:t>
      </w:r>
      <w:r w:rsidRPr="00D4013C">
        <w:rPr>
          <w:rFonts w:ascii="Times New Roman" w:eastAsia="Times New Roman" w:hAnsi="Times New Roman" w:cs="Times New Roman"/>
          <w:sz w:val="24"/>
          <w:szCs w:val="24"/>
          <w:lang w:eastAsia="ru-RU"/>
        </w:rPr>
        <w:softHyphen/>
        <w:t>ка на окружающую среду. Переделывая природу и приспосабли</w:t>
      </w:r>
      <w:r w:rsidRPr="00D4013C">
        <w:rPr>
          <w:rFonts w:ascii="Times New Roman" w:eastAsia="Times New Roman" w:hAnsi="Times New Roman" w:cs="Times New Roman"/>
          <w:sz w:val="24"/>
          <w:szCs w:val="24"/>
          <w:lang w:eastAsia="ru-RU"/>
        </w:rPr>
        <w:softHyphen/>
        <w:t>вая ее к своим потребностям, человек изменяет среду обитания животных и растений, влияя тем самым на их жизнь. Воздейст</w:t>
      </w:r>
      <w:r w:rsidRPr="00D4013C">
        <w:rPr>
          <w:rFonts w:ascii="Times New Roman" w:eastAsia="Times New Roman" w:hAnsi="Times New Roman" w:cs="Times New Roman"/>
          <w:sz w:val="24"/>
          <w:szCs w:val="24"/>
          <w:lang w:eastAsia="ru-RU"/>
        </w:rPr>
        <w:softHyphen/>
        <w:t>вие может быть косвенным (путем изменения ландшафтов, кли</w:t>
      </w:r>
      <w:r w:rsidRPr="00D4013C">
        <w:rPr>
          <w:rFonts w:ascii="Times New Roman" w:eastAsia="Times New Roman" w:hAnsi="Times New Roman" w:cs="Times New Roman"/>
          <w:sz w:val="24"/>
          <w:szCs w:val="24"/>
          <w:lang w:eastAsia="ru-RU"/>
        </w:rPr>
        <w:softHyphen/>
        <w:t>мата, физического состояния и химизма атмосферы и водо</w:t>
      </w:r>
      <w:r w:rsidRPr="00D4013C">
        <w:rPr>
          <w:rFonts w:ascii="Times New Roman" w:eastAsia="Times New Roman" w:hAnsi="Times New Roman" w:cs="Times New Roman"/>
          <w:sz w:val="24"/>
          <w:szCs w:val="24"/>
          <w:lang w:eastAsia="ru-RU"/>
        </w:rPr>
        <w:softHyphen/>
        <w:t>емов, строения поверхности Земли, почв, растительного и жи</w:t>
      </w:r>
      <w:r w:rsidRPr="00D4013C">
        <w:rPr>
          <w:rFonts w:ascii="Times New Roman" w:eastAsia="Times New Roman" w:hAnsi="Times New Roman" w:cs="Times New Roman"/>
          <w:sz w:val="24"/>
          <w:szCs w:val="24"/>
          <w:lang w:eastAsia="ru-RU"/>
        </w:rPr>
        <w:softHyphen/>
        <w:t>вотного состава) и прямым (направлено непосредственно на живые организмы, например нерациональное рыболовство и охота).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Антропогенные факторы опасности</w:t>
      </w:r>
      <w:r w:rsidRPr="00D4013C">
        <w:rPr>
          <w:rFonts w:ascii="Times New Roman" w:eastAsia="Times New Roman" w:hAnsi="Times New Roman" w:cs="Times New Roman"/>
          <w:sz w:val="24"/>
          <w:szCs w:val="24"/>
          <w:lang w:eastAsia="ru-RU"/>
        </w:rPr>
        <w:t xml:space="preserve"> — факторы, обуслов</w:t>
      </w:r>
      <w:r w:rsidRPr="00D4013C">
        <w:rPr>
          <w:rFonts w:ascii="Times New Roman" w:eastAsia="Times New Roman" w:hAnsi="Times New Roman" w:cs="Times New Roman"/>
          <w:sz w:val="24"/>
          <w:szCs w:val="24"/>
          <w:lang w:eastAsia="ru-RU"/>
        </w:rPr>
        <w:softHyphen/>
        <w:t>ленные хозяйственной деятельностью людей (чрезмерными вы</w:t>
      </w:r>
      <w:r w:rsidRPr="00D4013C">
        <w:rPr>
          <w:rFonts w:ascii="Times New Roman" w:eastAsia="Times New Roman" w:hAnsi="Times New Roman" w:cs="Times New Roman"/>
          <w:sz w:val="24"/>
          <w:szCs w:val="24"/>
          <w:lang w:eastAsia="ru-RU"/>
        </w:rPr>
        <w:softHyphen/>
        <w:t>бросами и сбросами в окружающую среду отходов хозяйст</w:t>
      </w:r>
      <w:r w:rsidRPr="00D4013C">
        <w:rPr>
          <w:rFonts w:ascii="Times New Roman" w:eastAsia="Times New Roman" w:hAnsi="Times New Roman" w:cs="Times New Roman"/>
          <w:sz w:val="24"/>
          <w:szCs w:val="24"/>
          <w:lang w:eastAsia="ru-RU"/>
        </w:rPr>
        <w:softHyphen/>
        <w:t>венной деятельности в условиях ее нормального функциониро</w:t>
      </w:r>
      <w:r w:rsidRPr="00D4013C">
        <w:rPr>
          <w:rFonts w:ascii="Times New Roman" w:eastAsia="Times New Roman" w:hAnsi="Times New Roman" w:cs="Times New Roman"/>
          <w:sz w:val="24"/>
          <w:szCs w:val="24"/>
          <w:lang w:eastAsia="ru-RU"/>
        </w:rPr>
        <w:softHyphen/>
        <w:t>вания и в аварийных ситуациях, необоснованными или чрезмерными отчуждениями территорий под хозяйственную деятельность, чрезмерным вовлечением в хозяйственный обо</w:t>
      </w:r>
      <w:r w:rsidRPr="00D4013C">
        <w:rPr>
          <w:rFonts w:ascii="Times New Roman" w:eastAsia="Times New Roman" w:hAnsi="Times New Roman" w:cs="Times New Roman"/>
          <w:sz w:val="24"/>
          <w:szCs w:val="24"/>
          <w:lang w:eastAsia="ru-RU"/>
        </w:rPr>
        <w:softHyphen/>
        <w:t>рот природных ресурсов).</w:t>
      </w:r>
    </w:p>
    <w:p w:rsidR="00D4013C" w:rsidRPr="00D4013C" w:rsidRDefault="00D4013C" w:rsidP="00D4013C">
      <w:pPr>
        <w:spacing w:after="0"/>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Атмосфера Земли</w:t>
      </w:r>
      <w:r w:rsidRPr="00D4013C">
        <w:rPr>
          <w:rFonts w:ascii="Times New Roman" w:eastAsia="Times New Roman" w:hAnsi="Times New Roman" w:cs="Times New Roman"/>
          <w:sz w:val="24"/>
          <w:szCs w:val="24"/>
          <w:lang w:eastAsia="ru-RU"/>
        </w:rPr>
        <w:t xml:space="preserve"> — газообразная оболочка вокруг Земли, вращающаяся вместе с ней как единое целое. Масса около 5,15 • 10</w:t>
      </w:r>
      <w:r w:rsidRPr="00D4013C">
        <w:rPr>
          <w:rFonts w:ascii="Times New Roman" w:eastAsia="Times New Roman" w:hAnsi="Times New Roman" w:cs="Times New Roman"/>
          <w:sz w:val="24"/>
          <w:szCs w:val="24"/>
          <w:vertAlign w:val="superscript"/>
          <w:lang w:eastAsia="ru-RU"/>
        </w:rPr>
        <w:t>15</w:t>
      </w:r>
      <w:r w:rsidRPr="00D4013C">
        <w:rPr>
          <w:rFonts w:ascii="Times New Roman" w:eastAsia="Times New Roman" w:hAnsi="Times New Roman" w:cs="Times New Roman"/>
          <w:sz w:val="24"/>
          <w:szCs w:val="24"/>
          <w:lang w:eastAsia="ru-RU"/>
        </w:rPr>
        <w:t xml:space="preserve"> т. Состав ее у поверхности Земли: 78,1 % азота, 21% кислорода, 0,9 % аргона; в незначительных долях процента углекислый газ, водород, гелий, неон и другие газы. Атмосферу Земли подразделяют на тропосферу, стратосферу, ионосферу (один из верхних слоев ионосферы, имеющий протяженность сотни километров и характеризующийся тем, что воздух в нем находится в ионизированном состоянии, называется мезосфе</w:t>
      </w:r>
      <w:r w:rsidRPr="00D4013C">
        <w:rPr>
          <w:rFonts w:ascii="Times New Roman" w:eastAsia="Times New Roman" w:hAnsi="Times New Roman" w:cs="Times New Roman"/>
          <w:sz w:val="24"/>
          <w:szCs w:val="24"/>
          <w:lang w:eastAsia="ru-RU"/>
        </w:rPr>
        <w:softHyphen/>
        <w:t>рой) и экзосферу.</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 xml:space="preserve">Ареал </w:t>
      </w:r>
      <w:r w:rsidRPr="00D4013C">
        <w:rPr>
          <w:rFonts w:ascii="Times New Roman" w:eastAsia="Times New Roman" w:hAnsi="Times New Roman" w:cs="Times New Roman"/>
          <w:sz w:val="24"/>
          <w:szCs w:val="24"/>
          <w:lang w:eastAsia="ru-RU"/>
        </w:rPr>
        <w:t>— область распространения на земной поверхности систематической группы живых организмов, сообществ.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Аэробы, аэробные организмы — организмы, способные жить и развиваться только при наличии в среде свободного ки</w:t>
      </w:r>
      <w:r w:rsidRPr="00D4013C">
        <w:rPr>
          <w:rFonts w:ascii="Times New Roman" w:eastAsia="Times New Roman" w:hAnsi="Times New Roman" w:cs="Times New Roman"/>
          <w:sz w:val="24"/>
          <w:szCs w:val="24"/>
          <w:lang w:eastAsia="ru-RU"/>
        </w:rPr>
        <w:softHyphen/>
        <w:t>слорода, используемого в качестве окислителя.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Аэротенк</w:t>
      </w:r>
      <w:r w:rsidRPr="00D4013C">
        <w:rPr>
          <w:rFonts w:ascii="Times New Roman" w:eastAsia="Times New Roman" w:hAnsi="Times New Roman" w:cs="Times New Roman"/>
          <w:sz w:val="24"/>
          <w:szCs w:val="24"/>
          <w:lang w:eastAsia="ru-RU"/>
        </w:rPr>
        <w:t xml:space="preserve"> — сооружение для биологической очистки сточ</w:t>
      </w:r>
      <w:r w:rsidRPr="00D4013C">
        <w:rPr>
          <w:rFonts w:ascii="Times New Roman" w:eastAsia="Times New Roman" w:hAnsi="Times New Roman" w:cs="Times New Roman"/>
          <w:sz w:val="24"/>
          <w:szCs w:val="24"/>
          <w:lang w:eastAsia="ru-RU"/>
        </w:rPr>
        <w:softHyphen/>
        <w:t>ных вод, представляющее собой несколько проточных резервуа</w:t>
      </w:r>
      <w:r w:rsidRPr="00D4013C">
        <w:rPr>
          <w:rFonts w:ascii="Times New Roman" w:eastAsia="Times New Roman" w:hAnsi="Times New Roman" w:cs="Times New Roman"/>
          <w:sz w:val="24"/>
          <w:szCs w:val="24"/>
          <w:lang w:eastAsia="ru-RU"/>
        </w:rPr>
        <w:softHyphen/>
        <w:t>ров, продуваемых воздухом.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lastRenderedPageBreak/>
        <w:t>Аэрозольный эффект</w:t>
      </w:r>
      <w:r w:rsidRPr="00D4013C">
        <w:rPr>
          <w:rFonts w:ascii="Times New Roman" w:eastAsia="Times New Roman" w:hAnsi="Times New Roman" w:cs="Times New Roman"/>
          <w:sz w:val="24"/>
          <w:szCs w:val="24"/>
          <w:lang w:eastAsia="ru-RU"/>
        </w:rPr>
        <w:t xml:space="preserve"> — результат снижения прозрачности атмосферы из-за присутствия в ней пыли (аэрозолей). Уменьше</w:t>
      </w:r>
      <w:r w:rsidRPr="00D4013C">
        <w:rPr>
          <w:rFonts w:ascii="Times New Roman" w:eastAsia="Times New Roman" w:hAnsi="Times New Roman" w:cs="Times New Roman"/>
          <w:sz w:val="24"/>
          <w:szCs w:val="24"/>
          <w:lang w:eastAsia="ru-RU"/>
        </w:rPr>
        <w:softHyphen/>
        <w:t>ние прозрачности атмосферы снижает солнечную радиацию, достигающую поверхности Земли, что приводит к снижению температуры у поверхности Земли.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Бактериальные токсины</w:t>
      </w:r>
      <w:r w:rsidRPr="00D4013C">
        <w:rPr>
          <w:rFonts w:ascii="Times New Roman" w:eastAsia="Times New Roman" w:hAnsi="Times New Roman" w:cs="Times New Roman"/>
          <w:sz w:val="24"/>
          <w:szCs w:val="24"/>
          <w:lang w:eastAsia="ru-RU"/>
        </w:rPr>
        <w:t xml:space="preserve"> — ядовитые вещества, выделяемые бактериями в окружающую среду (экзотоксины) или содержа</w:t>
      </w:r>
      <w:r w:rsidRPr="00D4013C">
        <w:rPr>
          <w:rFonts w:ascii="Times New Roman" w:eastAsia="Times New Roman" w:hAnsi="Times New Roman" w:cs="Times New Roman"/>
          <w:sz w:val="24"/>
          <w:szCs w:val="24"/>
          <w:lang w:eastAsia="ru-RU"/>
        </w:rPr>
        <w:softHyphen/>
        <w:t>щиеся в микробных клетках (эндотоксины).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Бактерициды</w:t>
      </w:r>
      <w:r w:rsidRPr="00D4013C">
        <w:rPr>
          <w:rFonts w:ascii="Times New Roman" w:eastAsia="Times New Roman" w:hAnsi="Times New Roman" w:cs="Times New Roman"/>
          <w:sz w:val="24"/>
          <w:szCs w:val="24"/>
          <w:lang w:eastAsia="ru-RU"/>
        </w:rPr>
        <w:t xml:space="preserve"> — химические препараты, используемые про</w:t>
      </w:r>
      <w:r w:rsidRPr="00D4013C">
        <w:rPr>
          <w:rFonts w:ascii="Times New Roman" w:eastAsia="Times New Roman" w:hAnsi="Times New Roman" w:cs="Times New Roman"/>
          <w:sz w:val="24"/>
          <w:szCs w:val="24"/>
          <w:lang w:eastAsia="ru-RU"/>
        </w:rPr>
        <w:softHyphen/>
        <w:t>тив бактерий, вызывающих заболевания растений.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Баланс водный</w:t>
      </w:r>
      <w:r w:rsidRPr="00D4013C">
        <w:rPr>
          <w:rFonts w:ascii="Times New Roman" w:eastAsia="Times New Roman" w:hAnsi="Times New Roman" w:cs="Times New Roman"/>
          <w:sz w:val="24"/>
          <w:szCs w:val="24"/>
          <w:lang w:eastAsia="ru-RU"/>
        </w:rPr>
        <w:t xml:space="preserve"> — соотношение приходной и расходной час</w:t>
      </w:r>
      <w:r w:rsidRPr="00D4013C">
        <w:rPr>
          <w:rFonts w:ascii="Times New Roman" w:eastAsia="Times New Roman" w:hAnsi="Times New Roman" w:cs="Times New Roman"/>
          <w:sz w:val="24"/>
          <w:szCs w:val="24"/>
          <w:lang w:eastAsia="ru-RU"/>
        </w:rPr>
        <w:softHyphen/>
        <w:t>тей круговоротов воды на каком-то пространстве, вплоть до пла</w:t>
      </w:r>
      <w:r w:rsidRPr="00D4013C">
        <w:rPr>
          <w:rFonts w:ascii="Times New Roman" w:eastAsia="Times New Roman" w:hAnsi="Times New Roman" w:cs="Times New Roman"/>
          <w:sz w:val="24"/>
          <w:szCs w:val="24"/>
          <w:lang w:eastAsia="ru-RU"/>
        </w:rPr>
        <w:softHyphen/>
        <w:t>неты в целом.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Баланс газовый</w:t>
      </w:r>
      <w:r w:rsidRPr="00D4013C">
        <w:rPr>
          <w:rFonts w:ascii="Times New Roman" w:eastAsia="Times New Roman" w:hAnsi="Times New Roman" w:cs="Times New Roman"/>
          <w:sz w:val="24"/>
          <w:szCs w:val="24"/>
          <w:lang w:eastAsia="ru-RU"/>
        </w:rPr>
        <w:t xml:space="preserve"> — соотношение поступающих в среду (в ат</w:t>
      </w:r>
      <w:r w:rsidRPr="00D4013C">
        <w:rPr>
          <w:rFonts w:ascii="Times New Roman" w:eastAsia="Times New Roman" w:hAnsi="Times New Roman" w:cs="Times New Roman"/>
          <w:sz w:val="24"/>
          <w:szCs w:val="24"/>
          <w:lang w:eastAsia="ru-RU"/>
        </w:rPr>
        <w:softHyphen/>
        <w:t>мосферу, водную среду, почву, подпочву) и уходящих из нее газов.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Баланс кислородный</w:t>
      </w:r>
      <w:r w:rsidRPr="00D4013C">
        <w:rPr>
          <w:rFonts w:ascii="Times New Roman" w:eastAsia="Times New Roman" w:hAnsi="Times New Roman" w:cs="Times New Roman"/>
          <w:sz w:val="24"/>
          <w:szCs w:val="24"/>
          <w:lang w:eastAsia="ru-RU"/>
        </w:rPr>
        <w:t xml:space="preserve"> — количественное соотношение между кислородом, выделяемым растениями при фотосинтезе, и ки</w:t>
      </w:r>
      <w:r w:rsidRPr="00D4013C">
        <w:rPr>
          <w:rFonts w:ascii="Times New Roman" w:eastAsia="Times New Roman" w:hAnsi="Times New Roman" w:cs="Times New Roman"/>
          <w:sz w:val="24"/>
          <w:szCs w:val="24"/>
          <w:lang w:eastAsia="ru-RU"/>
        </w:rPr>
        <w:softHyphen/>
        <w:t>слородом, потребляемым живыми организмами в процессе ды</w:t>
      </w:r>
      <w:r w:rsidRPr="00D4013C">
        <w:rPr>
          <w:rFonts w:ascii="Times New Roman" w:eastAsia="Times New Roman" w:hAnsi="Times New Roman" w:cs="Times New Roman"/>
          <w:sz w:val="24"/>
          <w:szCs w:val="24"/>
          <w:lang w:eastAsia="ru-RU"/>
        </w:rPr>
        <w:softHyphen/>
        <w:t>хания, идущим на процессы горения, окисления неорганических веществ и используемым в промышленности.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Безотходные технологии</w:t>
      </w:r>
      <w:r w:rsidRPr="00D4013C">
        <w:rPr>
          <w:rFonts w:ascii="Times New Roman" w:eastAsia="Times New Roman" w:hAnsi="Times New Roman" w:cs="Times New Roman"/>
          <w:sz w:val="24"/>
          <w:szCs w:val="24"/>
          <w:lang w:eastAsia="ru-RU"/>
        </w:rPr>
        <w:t xml:space="preserve"> — технологии, обеспечивающие максимально полезное использование и переработку сырья, ма</w:t>
      </w:r>
      <w:r w:rsidRPr="00D4013C">
        <w:rPr>
          <w:rFonts w:ascii="Times New Roman" w:eastAsia="Times New Roman" w:hAnsi="Times New Roman" w:cs="Times New Roman"/>
          <w:sz w:val="24"/>
          <w:szCs w:val="24"/>
          <w:lang w:eastAsia="ru-RU"/>
        </w:rPr>
        <w:softHyphen/>
        <w:t>териалов и полуфабрикатов в процессе производства путем наи</w:t>
      </w:r>
      <w:r w:rsidRPr="00D4013C">
        <w:rPr>
          <w:rFonts w:ascii="Times New Roman" w:eastAsia="Times New Roman" w:hAnsi="Times New Roman" w:cs="Times New Roman"/>
          <w:sz w:val="24"/>
          <w:szCs w:val="24"/>
          <w:lang w:eastAsia="ru-RU"/>
        </w:rPr>
        <w:softHyphen/>
        <w:t>более эффективного и экономного их потребления (при ми</w:t>
      </w:r>
      <w:r w:rsidRPr="00D4013C">
        <w:rPr>
          <w:rFonts w:ascii="Times New Roman" w:eastAsia="Times New Roman" w:hAnsi="Times New Roman" w:cs="Times New Roman"/>
          <w:sz w:val="24"/>
          <w:szCs w:val="24"/>
          <w:lang w:eastAsia="ru-RU"/>
        </w:rPr>
        <w:softHyphen/>
        <w:t>нимальных потерях сырья, топлива и энергии), повторного во</w:t>
      </w:r>
      <w:r w:rsidRPr="00D4013C">
        <w:rPr>
          <w:rFonts w:ascii="Times New Roman" w:eastAsia="Times New Roman" w:hAnsi="Times New Roman" w:cs="Times New Roman"/>
          <w:sz w:val="24"/>
          <w:szCs w:val="24"/>
          <w:lang w:eastAsia="ru-RU"/>
        </w:rPr>
        <w:softHyphen/>
        <w:t>влечения отходов в производство или же возвращение их в окружающую среду в безвредном для нее состоянии.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Биоаккумуляция- </w:t>
      </w:r>
      <w:r w:rsidRPr="00D4013C">
        <w:rPr>
          <w:rFonts w:ascii="Times New Roman" w:eastAsia="Times New Roman" w:hAnsi="Times New Roman" w:cs="Times New Roman"/>
          <w:sz w:val="24"/>
          <w:szCs w:val="24"/>
          <w:lang w:eastAsia="ru-RU"/>
        </w:rPr>
        <w:t>постепенное накопление в организмахвеществ-загрязнителей в ходе их обитания в загрязненной среде за счет неполного выведения из организма. Происходит в течение жизни индивидуального организма, на каждом следующем трофическом уровне концентрация стойких загрязнителей возрастает во много раз.</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Биогеохимические круговороты веществ</w:t>
      </w:r>
      <w:r w:rsidRPr="00D4013C">
        <w:rPr>
          <w:rFonts w:ascii="Times New Roman" w:eastAsia="Times New Roman" w:hAnsi="Times New Roman" w:cs="Times New Roman"/>
          <w:sz w:val="24"/>
          <w:szCs w:val="24"/>
          <w:lang w:eastAsia="ru-RU"/>
        </w:rPr>
        <w:t>- закономерный процесс многократного перемещения и превращения химических элементов в живой и неживой природе, протекающий в атмосфере, гидросфере и литосфере, в том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числе в тех их частях ,которые входят в биосферу планеты.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Биодеградация-</w:t>
      </w:r>
      <w:r w:rsidRPr="00D4013C">
        <w:rPr>
          <w:rFonts w:ascii="Times New Roman" w:eastAsia="Times New Roman" w:hAnsi="Times New Roman" w:cs="Times New Roman"/>
          <w:sz w:val="24"/>
          <w:szCs w:val="24"/>
          <w:lang w:eastAsia="ru-RU"/>
        </w:rPr>
        <w:t> процесс естественной нейтрализации загрязнителей окружающей среды под воздействием живых организмов9 в первую очередь организмов-редуцентов), в результате чего происходит самоочищение экосистемы.  Вещества и материалы, не поддающиеся биодеградации, например</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Пестициды, детергенты,  пластмассы, полимеры, постепенно накапливаются в почве или в воде.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Биологическая взаимозаменяемость элементов-</w:t>
      </w:r>
      <w:r w:rsidRPr="00D4013C">
        <w:rPr>
          <w:rFonts w:ascii="Times New Roman" w:eastAsia="Times New Roman" w:hAnsi="Times New Roman" w:cs="Times New Roman"/>
          <w:sz w:val="24"/>
          <w:szCs w:val="24"/>
          <w:lang w:eastAsia="ru-RU"/>
        </w:rPr>
        <w:t> способность живых организмов в отсутствие необходимых им элементов усваивать близкие по свойствам элементы и использовать их для построения своих тканей. Например,</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накопление стронция в костях животных обусловлено взаимозаменяемостью его и кальция.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Биологическое земледелие-</w:t>
      </w:r>
      <w:r w:rsidRPr="00D4013C">
        <w:rPr>
          <w:rFonts w:ascii="Times New Roman" w:eastAsia="Times New Roman" w:hAnsi="Times New Roman" w:cs="Times New Roman"/>
          <w:sz w:val="24"/>
          <w:szCs w:val="24"/>
          <w:lang w:eastAsia="ru-RU"/>
        </w:rPr>
        <w:t> один из способов защиты окружающей среды, основанный на предупреждении попадания в окружающую среду нехарактерных для нее веществ, использованиеприемов сокращения численности нежелательных организмов с помощью других живых организмов или биопродуктов, приемов повышения урожайности сельскохозяйственных культур путем создания агроэкосистем и т.д.</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Биотрансформация-</w:t>
      </w:r>
      <w:r w:rsidRPr="00D4013C">
        <w:rPr>
          <w:rFonts w:ascii="Times New Roman" w:eastAsia="Times New Roman" w:hAnsi="Times New Roman" w:cs="Times New Roman"/>
          <w:sz w:val="24"/>
          <w:szCs w:val="24"/>
          <w:lang w:eastAsia="ru-RU"/>
        </w:rPr>
        <w:t> преобразование загрязнителей в процессе их продвижения по трофическим цепям.  Результатом этого процесса могут быть  биоаккумуляция, биодеградация или биоусиление исходного загрязнителя.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Биоусиление-</w:t>
      </w:r>
      <w:r w:rsidRPr="00D4013C">
        <w:rPr>
          <w:rFonts w:ascii="Times New Roman" w:eastAsia="Times New Roman" w:hAnsi="Times New Roman" w:cs="Times New Roman"/>
          <w:sz w:val="24"/>
          <w:szCs w:val="24"/>
          <w:lang w:eastAsia="ru-RU"/>
        </w:rPr>
        <w:t> превращение исходного загрязнителя в более токсичное вещество в  процессе его биотрансформации.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lastRenderedPageBreak/>
        <w:t>БПК- биологическое потребление кислорода. </w:t>
      </w:r>
      <w:r w:rsidRPr="00D4013C">
        <w:rPr>
          <w:rFonts w:ascii="Times New Roman" w:eastAsia="Times New Roman" w:hAnsi="Times New Roman" w:cs="Times New Roman"/>
          <w:sz w:val="24"/>
          <w:szCs w:val="24"/>
          <w:lang w:eastAsia="ru-RU"/>
        </w:rPr>
        <w:t> Показатель качества воды, количество растворенного кислорода, которое потребят живые организмы в процессе разложения присутствующего в воде органического вещества. Чем больше БПК, тем ниже качество воды.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Буферность( </w:t>
      </w:r>
      <w:r w:rsidRPr="00D4013C">
        <w:rPr>
          <w:rFonts w:ascii="Times New Roman" w:eastAsia="Times New Roman" w:hAnsi="Times New Roman" w:cs="Times New Roman"/>
          <w:sz w:val="24"/>
          <w:szCs w:val="24"/>
          <w:lang w:eastAsia="ru-RU"/>
        </w:rPr>
        <w:t>почвы, природных вод)-  способность почвы, природных вод сохранять реакцию среды (рН) при попадании в них химических загрязнителей.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БЭР- биологический эквивалент рада.</w:t>
      </w:r>
      <w:r w:rsidRPr="00D4013C">
        <w:rPr>
          <w:rFonts w:ascii="Times New Roman" w:eastAsia="Times New Roman" w:hAnsi="Times New Roman" w:cs="Times New Roman"/>
          <w:sz w:val="24"/>
          <w:szCs w:val="24"/>
          <w:lang w:eastAsia="ru-RU"/>
        </w:rPr>
        <w:t>  Единица , производная от рада с учетом поправки на относительную биологическую эффективность( зависимость поглощения ионизирующей радиации от ее  физической природы).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Биогенные элементы</w:t>
      </w:r>
      <w:r w:rsidRPr="00D4013C">
        <w:rPr>
          <w:rFonts w:ascii="Times New Roman" w:eastAsia="Times New Roman" w:hAnsi="Times New Roman" w:cs="Times New Roman"/>
          <w:sz w:val="24"/>
          <w:szCs w:val="24"/>
          <w:lang w:eastAsia="ru-RU"/>
        </w:rPr>
        <w:t xml:space="preserve"> — химические элементы, входящие в состав организмов и необходимые им для жизнедеятельности. Важнейшими являются: кислород (около 70% массы организ</w:t>
      </w:r>
      <w:r w:rsidRPr="00D4013C">
        <w:rPr>
          <w:rFonts w:ascii="Times New Roman" w:eastAsia="Times New Roman" w:hAnsi="Times New Roman" w:cs="Times New Roman"/>
          <w:sz w:val="24"/>
          <w:szCs w:val="24"/>
          <w:lang w:eastAsia="ru-RU"/>
        </w:rPr>
        <w:softHyphen/>
        <w:t>мов), углерод (18%), водород (10%), азот, бор, кальций, калий, натрий, фосфор, магний, сера, хлор.</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Биогеосфера</w:t>
      </w:r>
      <w:r w:rsidRPr="00D4013C">
        <w:rPr>
          <w:rFonts w:ascii="Times New Roman" w:eastAsia="Times New Roman" w:hAnsi="Times New Roman" w:cs="Times New Roman"/>
          <w:sz w:val="24"/>
          <w:szCs w:val="24"/>
          <w:lang w:eastAsia="ru-RU"/>
        </w:rPr>
        <w:t xml:space="preserve"> — оболочка земного шара, в которой сконцен</w:t>
      </w:r>
      <w:r w:rsidRPr="00D4013C">
        <w:rPr>
          <w:rFonts w:ascii="Times New Roman" w:eastAsia="Times New Roman" w:hAnsi="Times New Roman" w:cs="Times New Roman"/>
          <w:sz w:val="24"/>
          <w:szCs w:val="24"/>
          <w:lang w:eastAsia="ru-RU"/>
        </w:rPr>
        <w:softHyphen/>
        <w:t>трировано живое вещество планеты; расположена на границе контакта поверхностного слоя земной коры с воздушным океа</w:t>
      </w:r>
      <w:r w:rsidRPr="00D4013C">
        <w:rPr>
          <w:rFonts w:ascii="Times New Roman" w:eastAsia="Times New Roman" w:hAnsi="Times New Roman" w:cs="Times New Roman"/>
          <w:sz w:val="24"/>
          <w:szCs w:val="24"/>
          <w:lang w:eastAsia="ru-RU"/>
        </w:rPr>
        <w:softHyphen/>
        <w:t>ном и в верхней части водной оболочки.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Биогеохимические круговороты веществ</w:t>
      </w:r>
      <w:r w:rsidRPr="00D4013C">
        <w:rPr>
          <w:rFonts w:ascii="Times New Roman" w:eastAsia="Times New Roman" w:hAnsi="Times New Roman" w:cs="Times New Roman"/>
          <w:sz w:val="24"/>
          <w:szCs w:val="24"/>
          <w:lang w:eastAsia="ru-RU"/>
        </w:rPr>
        <w:t xml:space="preserve"> — закономерный процесс многократного перемещения и превращения химиче</w:t>
      </w:r>
      <w:r w:rsidRPr="00D4013C">
        <w:rPr>
          <w:rFonts w:ascii="Times New Roman" w:eastAsia="Times New Roman" w:hAnsi="Times New Roman" w:cs="Times New Roman"/>
          <w:sz w:val="24"/>
          <w:szCs w:val="24"/>
          <w:lang w:eastAsia="ru-RU"/>
        </w:rPr>
        <w:softHyphen/>
        <w:t>ских элементов в живой и неживой природе, протекающий в ат</w:t>
      </w:r>
      <w:r w:rsidRPr="00D4013C">
        <w:rPr>
          <w:rFonts w:ascii="Times New Roman" w:eastAsia="Times New Roman" w:hAnsi="Times New Roman" w:cs="Times New Roman"/>
          <w:sz w:val="24"/>
          <w:szCs w:val="24"/>
          <w:lang w:eastAsia="ru-RU"/>
        </w:rPr>
        <w:softHyphen/>
        <w:t>мосфере, гидросфере и литосфере, в том числе и в тех их частях, которые входят в биосферу планеты.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Биогеоценоз</w:t>
      </w:r>
      <w:r w:rsidRPr="00D4013C">
        <w:rPr>
          <w:rFonts w:ascii="Times New Roman" w:eastAsia="Times New Roman" w:hAnsi="Times New Roman" w:cs="Times New Roman"/>
          <w:sz w:val="24"/>
          <w:szCs w:val="24"/>
          <w:lang w:eastAsia="ru-RU"/>
        </w:rPr>
        <w:t xml:space="preserve"> — экологические системы, охватывающие уча</w:t>
      </w:r>
      <w:r w:rsidRPr="00D4013C">
        <w:rPr>
          <w:rFonts w:ascii="Times New Roman" w:eastAsia="Times New Roman" w:hAnsi="Times New Roman" w:cs="Times New Roman"/>
          <w:sz w:val="24"/>
          <w:szCs w:val="24"/>
          <w:lang w:eastAsia="ru-RU"/>
        </w:rPr>
        <w:softHyphen/>
        <w:t>стки пространств с практически равномерно распределенными в них условиями жизни и населяющими их организмами.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 xml:space="preserve">Биоиндикатор </w:t>
      </w:r>
      <w:r w:rsidRPr="00D4013C">
        <w:rPr>
          <w:rFonts w:ascii="Times New Roman" w:eastAsia="Times New Roman" w:hAnsi="Times New Roman" w:cs="Times New Roman"/>
          <w:sz w:val="24"/>
          <w:szCs w:val="24"/>
          <w:lang w:eastAsia="ru-RU"/>
        </w:rPr>
        <w:t>— 1) вид или биотическое сообщество, нали</w:t>
      </w:r>
      <w:r w:rsidRPr="00D4013C">
        <w:rPr>
          <w:rFonts w:ascii="Times New Roman" w:eastAsia="Times New Roman" w:hAnsi="Times New Roman" w:cs="Times New Roman"/>
          <w:sz w:val="24"/>
          <w:szCs w:val="24"/>
          <w:lang w:eastAsia="ru-RU"/>
        </w:rPr>
        <w:softHyphen/>
        <w:t>чие, состояние или поведение которого указывает на особенно</w:t>
      </w:r>
      <w:r w:rsidRPr="00D4013C">
        <w:rPr>
          <w:rFonts w:ascii="Times New Roman" w:eastAsia="Times New Roman" w:hAnsi="Times New Roman" w:cs="Times New Roman"/>
          <w:sz w:val="24"/>
          <w:szCs w:val="24"/>
          <w:lang w:eastAsia="ru-RU"/>
        </w:rPr>
        <w:softHyphen/>
        <w:t>сти среды, изменения в ней, в том числе на присутствие и кон</w:t>
      </w:r>
      <w:r w:rsidRPr="00D4013C">
        <w:rPr>
          <w:rFonts w:ascii="Times New Roman" w:eastAsia="Times New Roman" w:hAnsi="Times New Roman" w:cs="Times New Roman"/>
          <w:sz w:val="24"/>
          <w:szCs w:val="24"/>
          <w:lang w:eastAsia="ru-RU"/>
        </w:rPr>
        <w:softHyphen/>
        <w:t>центрацию загрязнителей; 2) вид или биотическое сообщество, наличие которого указывает на особенности среды, обусловлен</w:t>
      </w:r>
      <w:r w:rsidRPr="00D4013C">
        <w:rPr>
          <w:rFonts w:ascii="Times New Roman" w:eastAsia="Times New Roman" w:hAnsi="Times New Roman" w:cs="Times New Roman"/>
          <w:sz w:val="24"/>
          <w:szCs w:val="24"/>
          <w:lang w:eastAsia="ru-RU"/>
        </w:rPr>
        <w:softHyphen/>
        <w:t>ные присутствием полезных ископаемых.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Биологическая взаимосвязь элементов</w:t>
      </w:r>
      <w:r w:rsidRPr="00D4013C">
        <w:rPr>
          <w:rFonts w:ascii="Times New Roman" w:eastAsia="Times New Roman" w:hAnsi="Times New Roman" w:cs="Times New Roman"/>
          <w:sz w:val="24"/>
          <w:szCs w:val="24"/>
          <w:lang w:eastAsia="ru-RU"/>
        </w:rPr>
        <w:t xml:space="preserve"> — способность жи</w:t>
      </w:r>
      <w:r w:rsidRPr="00D4013C">
        <w:rPr>
          <w:rFonts w:ascii="Times New Roman" w:eastAsia="Times New Roman" w:hAnsi="Times New Roman" w:cs="Times New Roman"/>
          <w:sz w:val="24"/>
          <w:szCs w:val="24"/>
          <w:lang w:eastAsia="ru-RU"/>
        </w:rPr>
        <w:softHyphen/>
        <w:t>вых организмов в отсутствии необходимых им веществ усваи</w:t>
      </w:r>
      <w:r w:rsidRPr="00D4013C">
        <w:rPr>
          <w:rFonts w:ascii="Times New Roman" w:eastAsia="Times New Roman" w:hAnsi="Times New Roman" w:cs="Times New Roman"/>
          <w:sz w:val="24"/>
          <w:szCs w:val="24"/>
          <w:lang w:eastAsia="ru-RU"/>
        </w:rPr>
        <w:softHyphen/>
        <w:t>вать близкие по химическим свойствам вещества и использовать их для построения тканей. Например, способность стронция на</w:t>
      </w:r>
      <w:r w:rsidRPr="00D4013C">
        <w:rPr>
          <w:rFonts w:ascii="Times New Roman" w:eastAsia="Times New Roman" w:hAnsi="Times New Roman" w:cs="Times New Roman"/>
          <w:sz w:val="24"/>
          <w:szCs w:val="24"/>
          <w:lang w:eastAsia="ru-RU"/>
        </w:rPr>
        <w:softHyphen/>
        <w:t>капливаться в частях животных основана на взаимозаменяемо</w:t>
      </w:r>
      <w:r w:rsidRPr="00D4013C">
        <w:rPr>
          <w:rFonts w:ascii="Times New Roman" w:eastAsia="Times New Roman" w:hAnsi="Times New Roman" w:cs="Times New Roman"/>
          <w:sz w:val="24"/>
          <w:szCs w:val="24"/>
          <w:lang w:eastAsia="ru-RU"/>
        </w:rPr>
        <w:softHyphen/>
        <w:t>сти его и кадмия.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Биологическая продуктивность</w:t>
      </w:r>
      <w:r w:rsidRPr="00D4013C">
        <w:rPr>
          <w:rFonts w:ascii="Times New Roman" w:eastAsia="Times New Roman" w:hAnsi="Times New Roman" w:cs="Times New Roman"/>
          <w:sz w:val="24"/>
          <w:szCs w:val="24"/>
          <w:lang w:eastAsia="ru-RU"/>
        </w:rPr>
        <w:t xml:space="preserve"> — результат жизнедеятель</w:t>
      </w:r>
      <w:r w:rsidRPr="00D4013C">
        <w:rPr>
          <w:rFonts w:ascii="Times New Roman" w:eastAsia="Times New Roman" w:hAnsi="Times New Roman" w:cs="Times New Roman"/>
          <w:sz w:val="24"/>
          <w:szCs w:val="24"/>
          <w:lang w:eastAsia="ru-RU"/>
        </w:rPr>
        <w:softHyphen/>
        <w:t>ности экосистемы, органическое вещество, которое продуциру</w:t>
      </w:r>
      <w:r w:rsidRPr="00D4013C">
        <w:rPr>
          <w:rFonts w:ascii="Times New Roman" w:eastAsia="Times New Roman" w:hAnsi="Times New Roman" w:cs="Times New Roman"/>
          <w:sz w:val="24"/>
          <w:szCs w:val="24"/>
          <w:lang w:eastAsia="ru-RU"/>
        </w:rPr>
        <w:softHyphen/>
        <w:t>ют входящие в ее состав организмы.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Биологическая очистка сточных вод</w:t>
      </w:r>
      <w:r w:rsidRPr="00D4013C">
        <w:rPr>
          <w:rFonts w:ascii="Times New Roman" w:eastAsia="Times New Roman" w:hAnsi="Times New Roman" w:cs="Times New Roman"/>
          <w:sz w:val="24"/>
          <w:szCs w:val="24"/>
          <w:lang w:eastAsia="ru-RU"/>
        </w:rPr>
        <w:t xml:space="preserve"> — способ очистки бы</w:t>
      </w:r>
      <w:r w:rsidRPr="00D4013C">
        <w:rPr>
          <w:rFonts w:ascii="Times New Roman" w:eastAsia="Times New Roman" w:hAnsi="Times New Roman" w:cs="Times New Roman"/>
          <w:sz w:val="24"/>
          <w:szCs w:val="24"/>
          <w:lang w:eastAsia="ru-RU"/>
        </w:rPr>
        <w:softHyphen/>
        <w:t>товых и промышленных сточных вод, заключающийся в биохи</w:t>
      </w:r>
      <w:r w:rsidRPr="00D4013C">
        <w:rPr>
          <w:rFonts w:ascii="Times New Roman" w:eastAsia="Times New Roman" w:hAnsi="Times New Roman" w:cs="Times New Roman"/>
          <w:sz w:val="24"/>
          <w:szCs w:val="24"/>
          <w:lang w:eastAsia="ru-RU"/>
        </w:rPr>
        <w:softHyphen/>
        <w:t>мическом разрушении (минерализации) микроорганизмами ор</w:t>
      </w:r>
      <w:r w:rsidRPr="00D4013C">
        <w:rPr>
          <w:rFonts w:ascii="Times New Roman" w:eastAsia="Times New Roman" w:hAnsi="Times New Roman" w:cs="Times New Roman"/>
          <w:sz w:val="24"/>
          <w:szCs w:val="24"/>
          <w:lang w:eastAsia="ru-RU"/>
        </w:rPr>
        <w:softHyphen/>
        <w:t>ганических веществ (загрязнений органического происхожде</w:t>
      </w:r>
      <w:r w:rsidRPr="00D4013C">
        <w:rPr>
          <w:rFonts w:ascii="Times New Roman" w:eastAsia="Times New Roman" w:hAnsi="Times New Roman" w:cs="Times New Roman"/>
          <w:sz w:val="24"/>
          <w:szCs w:val="24"/>
          <w:lang w:eastAsia="ru-RU"/>
        </w:rPr>
        <w:softHyphen/>
        <w:t>ния), растворенных и эмульгированных в сточных водах.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Биологическое равновесие</w:t>
      </w:r>
      <w:r w:rsidRPr="00D4013C">
        <w:rPr>
          <w:rFonts w:ascii="Times New Roman" w:eastAsia="Times New Roman" w:hAnsi="Times New Roman" w:cs="Times New Roman"/>
          <w:sz w:val="24"/>
          <w:szCs w:val="24"/>
          <w:lang w:eastAsia="ru-RU"/>
        </w:rPr>
        <w:t xml:space="preserve"> — состояние экосистемы, когда сохраняется ее население и продуктивность.</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Биотические факторы среды</w:t>
      </w:r>
      <w:r w:rsidRPr="00D4013C">
        <w:rPr>
          <w:rFonts w:ascii="Times New Roman" w:eastAsia="Times New Roman" w:hAnsi="Times New Roman" w:cs="Times New Roman"/>
          <w:sz w:val="24"/>
          <w:szCs w:val="24"/>
          <w:lang w:eastAsia="ru-RU"/>
        </w:rPr>
        <w:t xml:space="preserve"> — совокупность влияния жизне</w:t>
      </w:r>
      <w:r w:rsidRPr="00D4013C">
        <w:rPr>
          <w:rFonts w:ascii="Times New Roman" w:eastAsia="Times New Roman" w:hAnsi="Times New Roman" w:cs="Times New Roman"/>
          <w:sz w:val="24"/>
          <w:szCs w:val="24"/>
          <w:lang w:eastAsia="ru-RU"/>
        </w:rPr>
        <w:softHyphen/>
        <w:t>деятельности одних живых организмов на другие. Это взаимоот</w:t>
      </w:r>
      <w:r w:rsidRPr="00D4013C">
        <w:rPr>
          <w:rFonts w:ascii="Times New Roman" w:eastAsia="Times New Roman" w:hAnsi="Times New Roman" w:cs="Times New Roman"/>
          <w:sz w:val="24"/>
          <w:szCs w:val="24"/>
          <w:lang w:eastAsia="ru-RU"/>
        </w:rPr>
        <w:softHyphen/>
        <w:t>ношения хищника и жертвы, паразита и хозяина, внутри- и меж</w:t>
      </w:r>
      <w:r w:rsidRPr="00D4013C">
        <w:rPr>
          <w:rFonts w:ascii="Times New Roman" w:eastAsia="Times New Roman" w:hAnsi="Times New Roman" w:cs="Times New Roman"/>
          <w:sz w:val="24"/>
          <w:szCs w:val="24"/>
          <w:lang w:eastAsia="ru-RU"/>
        </w:rPr>
        <w:softHyphen/>
        <w:t>видовая конкуренция и др. Биотические факторы воздействуют на организм не только непосредственно, но и косвенно, через ок</w:t>
      </w:r>
      <w:r w:rsidRPr="00D4013C">
        <w:rPr>
          <w:rFonts w:ascii="Times New Roman" w:eastAsia="Times New Roman" w:hAnsi="Times New Roman" w:cs="Times New Roman"/>
          <w:sz w:val="24"/>
          <w:szCs w:val="24"/>
          <w:lang w:eastAsia="ru-RU"/>
        </w:rPr>
        <w:softHyphen/>
        <w:t>ружающую среду (например, бактерии влияют на состав почвы, под пологом леса происходят изменения микроклимата и др.).</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БПК</w:t>
      </w:r>
      <w:r w:rsidRPr="00D4013C">
        <w:rPr>
          <w:rFonts w:ascii="Times New Roman" w:eastAsia="Times New Roman" w:hAnsi="Times New Roman" w:cs="Times New Roman"/>
          <w:b/>
          <w:sz w:val="24"/>
          <w:szCs w:val="24"/>
          <w:vertAlign w:val="subscript"/>
          <w:lang w:eastAsia="ru-RU"/>
        </w:rPr>
        <w:t>П</w:t>
      </w:r>
      <w:r w:rsidRPr="00D4013C">
        <w:rPr>
          <w:rFonts w:ascii="Times New Roman" w:eastAsia="Times New Roman" w:hAnsi="Times New Roman" w:cs="Times New Roman"/>
          <w:sz w:val="24"/>
          <w:szCs w:val="24"/>
          <w:lang w:eastAsia="ru-RU"/>
        </w:rPr>
        <w:t>— содержание кислорода (мг), израсходованного за оп</w:t>
      </w:r>
      <w:r w:rsidRPr="00D4013C">
        <w:rPr>
          <w:rFonts w:ascii="Times New Roman" w:eastAsia="Times New Roman" w:hAnsi="Times New Roman" w:cs="Times New Roman"/>
          <w:sz w:val="24"/>
          <w:szCs w:val="24"/>
          <w:lang w:eastAsia="ru-RU"/>
        </w:rPr>
        <w:softHyphen/>
        <w:t>ределенный промежуток времени (п — число суток) на аэробное биохимическое окисление нестойких органических веществ, со</w:t>
      </w:r>
      <w:r w:rsidRPr="00D4013C">
        <w:rPr>
          <w:rFonts w:ascii="Times New Roman" w:eastAsia="Times New Roman" w:hAnsi="Times New Roman" w:cs="Times New Roman"/>
          <w:sz w:val="24"/>
          <w:szCs w:val="24"/>
          <w:lang w:eastAsia="ru-RU"/>
        </w:rPr>
        <w:softHyphen/>
        <w:t>держащихся в воде для удовлетворения возрастающей потребно</w:t>
      </w:r>
      <w:r w:rsidRPr="00D4013C">
        <w:rPr>
          <w:rFonts w:ascii="Times New Roman" w:eastAsia="Times New Roman" w:hAnsi="Times New Roman" w:cs="Times New Roman"/>
          <w:sz w:val="24"/>
          <w:szCs w:val="24"/>
          <w:lang w:eastAsia="ru-RU"/>
        </w:rPr>
        <w:softHyphen/>
        <w:t>сти в водороде.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 xml:space="preserve">Биосфера </w:t>
      </w:r>
      <w:r w:rsidRPr="00D4013C">
        <w:rPr>
          <w:rFonts w:ascii="Times New Roman" w:eastAsia="Times New Roman" w:hAnsi="Times New Roman" w:cs="Times New Roman"/>
          <w:sz w:val="24"/>
          <w:szCs w:val="24"/>
          <w:lang w:eastAsia="ru-RU"/>
        </w:rPr>
        <w:t>— область существования живых организмов, охва</w:t>
      </w:r>
      <w:r w:rsidRPr="00D4013C">
        <w:rPr>
          <w:rFonts w:ascii="Times New Roman" w:eastAsia="Times New Roman" w:hAnsi="Times New Roman" w:cs="Times New Roman"/>
          <w:sz w:val="24"/>
          <w:szCs w:val="24"/>
          <w:lang w:eastAsia="ru-RU"/>
        </w:rPr>
        <w:softHyphen/>
        <w:t>тывающая нижнюю часть атмосферы, всю гидросферу, поверх</w:t>
      </w:r>
      <w:r w:rsidRPr="00D4013C">
        <w:rPr>
          <w:rFonts w:ascii="Times New Roman" w:eastAsia="Times New Roman" w:hAnsi="Times New Roman" w:cs="Times New Roman"/>
          <w:sz w:val="24"/>
          <w:szCs w:val="24"/>
          <w:lang w:eastAsia="ru-RU"/>
        </w:rPr>
        <w:softHyphen/>
        <w:t>ность суши и верхнюю часть литосферы. Термин «биосфера» ох</w:t>
      </w:r>
      <w:r w:rsidRPr="00D4013C">
        <w:rPr>
          <w:rFonts w:ascii="Times New Roman" w:eastAsia="Times New Roman" w:hAnsi="Times New Roman" w:cs="Times New Roman"/>
          <w:sz w:val="24"/>
          <w:szCs w:val="24"/>
          <w:lang w:eastAsia="ru-RU"/>
        </w:rPr>
        <w:softHyphen/>
        <w:t xml:space="preserve">ватывает не только среду обитания живых организмов, но и сами эти организмы. Биосфера — активная оболочка Земли, в которой совокупная деятельность </w:t>
      </w:r>
      <w:r w:rsidRPr="00D4013C">
        <w:rPr>
          <w:rFonts w:ascii="Times New Roman" w:eastAsia="Times New Roman" w:hAnsi="Times New Roman" w:cs="Times New Roman"/>
          <w:sz w:val="24"/>
          <w:szCs w:val="24"/>
          <w:lang w:eastAsia="ru-RU"/>
        </w:rPr>
        <w:lastRenderedPageBreak/>
        <w:t>живых организмов проявляется как геохимический фактор планетарного масштаба. Она является са</w:t>
      </w:r>
      <w:r w:rsidRPr="00D4013C">
        <w:rPr>
          <w:rFonts w:ascii="Times New Roman" w:eastAsia="Times New Roman" w:hAnsi="Times New Roman" w:cs="Times New Roman"/>
          <w:sz w:val="24"/>
          <w:szCs w:val="24"/>
          <w:lang w:eastAsia="ru-RU"/>
        </w:rPr>
        <w:softHyphen/>
        <w:t>мой крупной экосистемой Земли.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Биосферная экология</w:t>
      </w:r>
      <w:r w:rsidRPr="00D4013C">
        <w:rPr>
          <w:rFonts w:ascii="Times New Roman" w:eastAsia="Times New Roman" w:hAnsi="Times New Roman" w:cs="Times New Roman"/>
          <w:sz w:val="24"/>
          <w:szCs w:val="24"/>
          <w:lang w:eastAsia="ru-RU"/>
        </w:rPr>
        <w:t xml:space="preserve"> — раздел экологии, изучающий глобаль</w:t>
      </w:r>
      <w:r w:rsidRPr="00D4013C">
        <w:rPr>
          <w:rFonts w:ascii="Times New Roman" w:eastAsia="Times New Roman" w:hAnsi="Times New Roman" w:cs="Times New Roman"/>
          <w:sz w:val="24"/>
          <w:szCs w:val="24"/>
          <w:lang w:eastAsia="ru-RU"/>
        </w:rPr>
        <w:softHyphen/>
        <w:t>ные изменения, которые происходят в результате воздействия хо</w:t>
      </w:r>
      <w:r w:rsidRPr="00D4013C">
        <w:rPr>
          <w:rFonts w:ascii="Times New Roman" w:eastAsia="Times New Roman" w:hAnsi="Times New Roman" w:cs="Times New Roman"/>
          <w:sz w:val="24"/>
          <w:szCs w:val="24"/>
          <w:lang w:eastAsia="ru-RU"/>
        </w:rPr>
        <w:softHyphen/>
        <w:t>зяйственной деятельности человека на природные явления.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Биотехнология</w:t>
      </w:r>
      <w:r w:rsidRPr="00D4013C">
        <w:rPr>
          <w:rFonts w:ascii="Times New Roman" w:eastAsia="Times New Roman" w:hAnsi="Times New Roman" w:cs="Times New Roman"/>
          <w:sz w:val="24"/>
          <w:szCs w:val="24"/>
          <w:lang w:eastAsia="ru-RU"/>
        </w:rPr>
        <w:t xml:space="preserve"> — пограничная между биологией и техникой научная дисциплина и сфера практики, изучающая пути и мето</w:t>
      </w:r>
      <w:r w:rsidRPr="00D4013C">
        <w:rPr>
          <w:rFonts w:ascii="Times New Roman" w:eastAsia="Times New Roman" w:hAnsi="Times New Roman" w:cs="Times New Roman"/>
          <w:sz w:val="24"/>
          <w:szCs w:val="24"/>
          <w:lang w:eastAsia="ru-RU"/>
        </w:rPr>
        <w:softHyphen/>
        <w:t>ды изменения окружающей человека природной среды в соот</w:t>
      </w:r>
      <w:r w:rsidRPr="00D4013C">
        <w:rPr>
          <w:rFonts w:ascii="Times New Roman" w:eastAsia="Times New Roman" w:hAnsi="Times New Roman" w:cs="Times New Roman"/>
          <w:sz w:val="24"/>
          <w:szCs w:val="24"/>
          <w:lang w:eastAsia="ru-RU"/>
        </w:rPr>
        <w:softHyphen/>
        <w:t>ветствии с его потребностями; совокупность методов и приемов получения полезных для человека продуктов и явлений с помо</w:t>
      </w:r>
      <w:r w:rsidRPr="00D4013C">
        <w:rPr>
          <w:rFonts w:ascii="Times New Roman" w:eastAsia="Times New Roman" w:hAnsi="Times New Roman" w:cs="Times New Roman"/>
          <w:sz w:val="24"/>
          <w:szCs w:val="24"/>
          <w:lang w:eastAsia="ru-RU"/>
        </w:rPr>
        <w:softHyphen/>
        <w:t>щью биологических агентов.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Буферность почвы (природных вод)</w:t>
      </w:r>
      <w:r w:rsidRPr="00D4013C">
        <w:rPr>
          <w:rFonts w:ascii="Times New Roman" w:eastAsia="Times New Roman" w:hAnsi="Times New Roman" w:cs="Times New Roman"/>
          <w:sz w:val="24"/>
          <w:szCs w:val="24"/>
          <w:lang w:eastAsia="ru-RU"/>
        </w:rPr>
        <w:t xml:space="preserve"> — способность почвы (природных вод) сохранять реакцию среды (pH) при действии кислот и щелочей.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Вещество антропогенное</w:t>
      </w:r>
      <w:r w:rsidRPr="00D4013C">
        <w:rPr>
          <w:rFonts w:ascii="Times New Roman" w:eastAsia="Times New Roman" w:hAnsi="Times New Roman" w:cs="Times New Roman"/>
          <w:sz w:val="24"/>
          <w:szCs w:val="24"/>
          <w:lang w:eastAsia="ru-RU"/>
        </w:rPr>
        <w:t xml:space="preserve"> — химическое вещество, включен</w:t>
      </w:r>
      <w:r w:rsidRPr="00D4013C">
        <w:rPr>
          <w:rFonts w:ascii="Times New Roman" w:eastAsia="Times New Roman" w:hAnsi="Times New Roman" w:cs="Times New Roman"/>
          <w:sz w:val="24"/>
          <w:szCs w:val="24"/>
          <w:lang w:eastAsia="ru-RU"/>
        </w:rPr>
        <w:softHyphen/>
        <w:t>ное в биосферу благодаря деятельности человека.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Вещество биогенное</w:t>
      </w:r>
      <w:r w:rsidRPr="00D4013C">
        <w:rPr>
          <w:rFonts w:ascii="Times New Roman" w:eastAsia="Times New Roman" w:hAnsi="Times New Roman" w:cs="Times New Roman"/>
          <w:sz w:val="24"/>
          <w:szCs w:val="24"/>
          <w:lang w:eastAsia="ru-RU"/>
        </w:rPr>
        <w:t xml:space="preserve"> — 1) химическое соединение, возник</w:t>
      </w:r>
      <w:r w:rsidRPr="00D4013C">
        <w:rPr>
          <w:rFonts w:ascii="Times New Roman" w:eastAsia="Times New Roman" w:hAnsi="Times New Roman" w:cs="Times New Roman"/>
          <w:sz w:val="24"/>
          <w:szCs w:val="24"/>
          <w:lang w:eastAsia="ru-RU"/>
        </w:rPr>
        <w:softHyphen/>
        <w:t>шее в результате жизнедеятельности организмов (но не обяза</w:t>
      </w:r>
      <w:r w:rsidRPr="00D4013C">
        <w:rPr>
          <w:rFonts w:ascii="Times New Roman" w:eastAsia="Times New Roman" w:hAnsi="Times New Roman" w:cs="Times New Roman"/>
          <w:sz w:val="24"/>
          <w:szCs w:val="24"/>
          <w:lang w:eastAsia="ru-RU"/>
        </w:rPr>
        <w:softHyphen/>
        <w:t>тельно входящее в состав их тел); 2) вещество, создаваемое и пе</w:t>
      </w:r>
      <w:r w:rsidRPr="00D4013C">
        <w:rPr>
          <w:rFonts w:ascii="Times New Roman" w:eastAsia="Times New Roman" w:hAnsi="Times New Roman" w:cs="Times New Roman"/>
          <w:sz w:val="24"/>
          <w:szCs w:val="24"/>
          <w:lang w:eastAsia="ru-RU"/>
        </w:rPr>
        <w:softHyphen/>
        <w:t>рерабатываемое жизнью (по В.И. Вернадскому).</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Вещество органическое</w:t>
      </w:r>
      <w:r w:rsidRPr="00D4013C">
        <w:rPr>
          <w:rFonts w:ascii="Times New Roman" w:eastAsia="Times New Roman" w:hAnsi="Times New Roman" w:cs="Times New Roman"/>
          <w:sz w:val="24"/>
          <w:szCs w:val="24"/>
          <w:lang w:eastAsia="ru-RU"/>
        </w:rPr>
        <w:t xml:space="preserve"> — соединения углерода. В.о. являет</w:t>
      </w:r>
      <w:r w:rsidRPr="00D4013C">
        <w:rPr>
          <w:rFonts w:ascii="Times New Roman" w:eastAsia="Times New Roman" w:hAnsi="Times New Roman" w:cs="Times New Roman"/>
          <w:sz w:val="24"/>
          <w:szCs w:val="24"/>
          <w:lang w:eastAsia="ru-RU"/>
        </w:rPr>
        <w:softHyphen/>
        <w:t>ся основой для построения живых организмов. Могут быть полу</w:t>
      </w:r>
      <w:r w:rsidRPr="00D4013C">
        <w:rPr>
          <w:rFonts w:ascii="Times New Roman" w:eastAsia="Times New Roman" w:hAnsi="Times New Roman" w:cs="Times New Roman"/>
          <w:sz w:val="24"/>
          <w:szCs w:val="24"/>
          <w:lang w:eastAsia="ru-RU"/>
        </w:rPr>
        <w:softHyphen/>
        <w:t>чены искусственно или в результате жизнедеятельности живых существ.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Вид</w:t>
      </w:r>
      <w:r w:rsidRPr="00D4013C">
        <w:rPr>
          <w:rFonts w:ascii="Times New Roman" w:eastAsia="Times New Roman" w:hAnsi="Times New Roman" w:cs="Times New Roman"/>
          <w:sz w:val="24"/>
          <w:szCs w:val="24"/>
          <w:lang w:eastAsia="ru-RU"/>
        </w:rPr>
        <w:t xml:space="preserve"> — единица классификации растений и животных; сово</w:t>
      </w:r>
      <w:r w:rsidRPr="00D4013C">
        <w:rPr>
          <w:rFonts w:ascii="Times New Roman" w:eastAsia="Times New Roman" w:hAnsi="Times New Roman" w:cs="Times New Roman"/>
          <w:sz w:val="24"/>
          <w:szCs w:val="24"/>
          <w:lang w:eastAsia="ru-RU"/>
        </w:rPr>
        <w:softHyphen/>
        <w:t>купность популяций особей, способных к скрещиванию с образо</w:t>
      </w:r>
      <w:r w:rsidRPr="00D4013C">
        <w:rPr>
          <w:rFonts w:ascii="Times New Roman" w:eastAsia="Times New Roman" w:hAnsi="Times New Roman" w:cs="Times New Roman"/>
          <w:sz w:val="24"/>
          <w:szCs w:val="24"/>
          <w:lang w:eastAsia="ru-RU"/>
        </w:rPr>
        <w:softHyphen/>
        <w:t>ванием плодовитого потомства, населяющих определенный аре</w:t>
      </w:r>
      <w:r w:rsidRPr="00D4013C">
        <w:rPr>
          <w:rFonts w:ascii="Times New Roman" w:eastAsia="Times New Roman" w:hAnsi="Times New Roman" w:cs="Times New Roman"/>
          <w:sz w:val="24"/>
          <w:szCs w:val="24"/>
          <w:lang w:eastAsia="ru-RU"/>
        </w:rPr>
        <w:softHyphen/>
        <w:t>ал, обладающих рядом общих морфофизиологических призна</w:t>
      </w:r>
      <w:r w:rsidRPr="00D4013C">
        <w:rPr>
          <w:rFonts w:ascii="Times New Roman" w:eastAsia="Times New Roman" w:hAnsi="Times New Roman" w:cs="Times New Roman"/>
          <w:sz w:val="24"/>
          <w:szCs w:val="24"/>
          <w:lang w:eastAsia="ru-RU"/>
        </w:rPr>
        <w:softHyphen/>
        <w:t>ков и типов взаимоотношений с абиотической и биотической средой и отделенных от других таких же групп особей практиче</w:t>
      </w:r>
      <w:r w:rsidRPr="00D4013C">
        <w:rPr>
          <w:rFonts w:ascii="Times New Roman" w:eastAsia="Times New Roman" w:hAnsi="Times New Roman" w:cs="Times New Roman"/>
          <w:sz w:val="24"/>
          <w:szCs w:val="24"/>
          <w:lang w:eastAsia="ru-RU"/>
        </w:rPr>
        <w:softHyphen/>
        <w:t>ски полным отсутствием гибридных форм.</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b/>
          <w:sz w:val="24"/>
          <w:szCs w:val="24"/>
        </w:rPr>
        <w:t>Витамины</w:t>
      </w:r>
      <w:r w:rsidRPr="00D4013C">
        <w:rPr>
          <w:rFonts w:ascii="Times New Roman" w:hAnsi="Times New Roman" w:cs="Times New Roman"/>
          <w:sz w:val="24"/>
          <w:szCs w:val="24"/>
        </w:rPr>
        <w:t xml:space="preserve"> – вещества, необходимые для обмена веществ всех организмов.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Воздействие на окружающую среду опосредованное-</w:t>
      </w:r>
      <w:r w:rsidRPr="00D4013C">
        <w:rPr>
          <w:rFonts w:ascii="Times New Roman" w:eastAsia="Times New Roman" w:hAnsi="Times New Roman" w:cs="Times New Roman"/>
          <w:sz w:val="24"/>
          <w:szCs w:val="24"/>
          <w:lang w:eastAsia="ru-RU"/>
        </w:rPr>
        <w:t> изменение окружающей среды, спровоцированное хозяйственной деятельностью человека, но не  вызванное ею непосредственно.  Может быть результатом трансформации в окружающей среде  исходных загрязнителей или ряда последовательных процессов , произошедших в окружающей среде, толчком для которых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послужила деятельность человека.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Воздействие на окружающую среду прямое- </w:t>
      </w:r>
      <w:r w:rsidRPr="00D4013C">
        <w:rPr>
          <w:rFonts w:ascii="Times New Roman" w:eastAsia="Times New Roman" w:hAnsi="Times New Roman" w:cs="Times New Roman"/>
          <w:sz w:val="24"/>
          <w:szCs w:val="24"/>
          <w:lang w:eastAsia="ru-RU"/>
        </w:rPr>
        <w:t>непосредственное  изменение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окружающей среды в ходе хозяйственной деятельности человека.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Вода очищенная</w:t>
      </w:r>
      <w:r w:rsidRPr="00D4013C">
        <w:rPr>
          <w:rFonts w:ascii="Times New Roman" w:eastAsia="Times New Roman" w:hAnsi="Times New Roman" w:cs="Times New Roman"/>
          <w:sz w:val="24"/>
          <w:szCs w:val="24"/>
          <w:lang w:eastAsia="ru-RU"/>
        </w:rPr>
        <w:t xml:space="preserve"> — вода, доведенная до содержания в ней ко</w:t>
      </w:r>
      <w:r w:rsidRPr="00D4013C">
        <w:rPr>
          <w:rFonts w:ascii="Times New Roman" w:eastAsia="Times New Roman" w:hAnsi="Times New Roman" w:cs="Times New Roman"/>
          <w:sz w:val="24"/>
          <w:szCs w:val="24"/>
          <w:lang w:eastAsia="ru-RU"/>
        </w:rPr>
        <w:softHyphen/>
        <w:t>личества примесей, не превышающего естественного фона или допустимой концентрации (ПДК).</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Вода питьевая</w:t>
      </w:r>
      <w:r w:rsidRPr="00D4013C">
        <w:rPr>
          <w:rFonts w:ascii="Times New Roman" w:eastAsia="Times New Roman" w:hAnsi="Times New Roman" w:cs="Times New Roman"/>
          <w:sz w:val="24"/>
          <w:szCs w:val="24"/>
          <w:lang w:eastAsia="ru-RU"/>
        </w:rPr>
        <w:t xml:space="preserve"> — вода, в которой бактериологические, ор</w:t>
      </w:r>
      <w:r w:rsidRPr="00D4013C">
        <w:rPr>
          <w:rFonts w:ascii="Times New Roman" w:eastAsia="Times New Roman" w:hAnsi="Times New Roman" w:cs="Times New Roman"/>
          <w:sz w:val="24"/>
          <w:szCs w:val="24"/>
          <w:lang w:eastAsia="ru-RU"/>
        </w:rPr>
        <w:softHyphen/>
        <w:t>ганолептические показатели и показатели токсических хими</w:t>
      </w:r>
      <w:r w:rsidRPr="00D4013C">
        <w:rPr>
          <w:rFonts w:ascii="Times New Roman" w:eastAsia="Times New Roman" w:hAnsi="Times New Roman" w:cs="Times New Roman"/>
          <w:sz w:val="24"/>
          <w:szCs w:val="24"/>
          <w:lang w:eastAsia="ru-RU"/>
        </w:rPr>
        <w:softHyphen/>
        <w:t>ческих веществ находятся в пределах норм питьевого водо</w:t>
      </w:r>
      <w:r w:rsidRPr="00D4013C">
        <w:rPr>
          <w:rFonts w:ascii="Times New Roman" w:eastAsia="Times New Roman" w:hAnsi="Times New Roman" w:cs="Times New Roman"/>
          <w:sz w:val="24"/>
          <w:szCs w:val="24"/>
          <w:lang w:eastAsia="ru-RU"/>
        </w:rPr>
        <w:softHyphen/>
        <w:t>снабжения.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Вода промышленная</w:t>
      </w:r>
      <w:r w:rsidRPr="00D4013C">
        <w:rPr>
          <w:rFonts w:ascii="Times New Roman" w:eastAsia="Times New Roman" w:hAnsi="Times New Roman" w:cs="Times New Roman"/>
          <w:sz w:val="24"/>
          <w:szCs w:val="24"/>
          <w:lang w:eastAsia="ru-RU"/>
        </w:rPr>
        <w:t xml:space="preserve"> — вода, компонентный состав и ресур</w:t>
      </w:r>
      <w:r w:rsidRPr="00D4013C">
        <w:rPr>
          <w:rFonts w:ascii="Times New Roman" w:eastAsia="Times New Roman" w:hAnsi="Times New Roman" w:cs="Times New Roman"/>
          <w:sz w:val="24"/>
          <w:szCs w:val="24"/>
          <w:lang w:eastAsia="ru-RU"/>
        </w:rPr>
        <w:softHyphen/>
        <w:t>сы которой достаточны для извлечения этих компонентов в про</w:t>
      </w:r>
      <w:r w:rsidRPr="00D4013C">
        <w:rPr>
          <w:rFonts w:ascii="Times New Roman" w:eastAsia="Times New Roman" w:hAnsi="Times New Roman" w:cs="Times New Roman"/>
          <w:sz w:val="24"/>
          <w:szCs w:val="24"/>
          <w:lang w:eastAsia="ru-RU"/>
        </w:rPr>
        <w:softHyphen/>
        <w:t>мышленных масштабах.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Вода техническая</w:t>
      </w:r>
      <w:r w:rsidRPr="00D4013C">
        <w:rPr>
          <w:rFonts w:ascii="Times New Roman" w:eastAsia="Times New Roman" w:hAnsi="Times New Roman" w:cs="Times New Roman"/>
          <w:sz w:val="24"/>
          <w:szCs w:val="24"/>
          <w:lang w:eastAsia="ru-RU"/>
        </w:rPr>
        <w:t xml:space="preserve"> — вода, кроме питьевой, минеральной и промышленной, приготовленная для использования в народ</w:t>
      </w:r>
      <w:r w:rsidRPr="00D4013C">
        <w:rPr>
          <w:rFonts w:ascii="Times New Roman" w:eastAsia="Times New Roman" w:hAnsi="Times New Roman" w:cs="Times New Roman"/>
          <w:sz w:val="24"/>
          <w:szCs w:val="24"/>
          <w:lang w:eastAsia="ru-RU"/>
        </w:rPr>
        <w:softHyphen/>
        <w:t>ном хозяйстве.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Воды пресные</w:t>
      </w:r>
      <w:r w:rsidRPr="00D4013C">
        <w:rPr>
          <w:rFonts w:ascii="Times New Roman" w:eastAsia="Times New Roman" w:hAnsi="Times New Roman" w:cs="Times New Roman"/>
          <w:sz w:val="24"/>
          <w:szCs w:val="24"/>
          <w:lang w:eastAsia="ru-RU"/>
        </w:rPr>
        <w:t xml:space="preserve"> — воды с содержанием растворимых солей до 0,5-1,0 г/л (в зависимости от химического состава).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Воды сточные</w:t>
      </w:r>
      <w:r w:rsidRPr="00D4013C">
        <w:rPr>
          <w:rFonts w:ascii="Times New Roman" w:eastAsia="Times New Roman" w:hAnsi="Times New Roman" w:cs="Times New Roman"/>
          <w:sz w:val="24"/>
          <w:szCs w:val="24"/>
          <w:lang w:eastAsia="ru-RU"/>
        </w:rPr>
        <w:t xml:space="preserve"> — воды, бывшие в производственно-бытовом и сельскохозяйственном употреблении, а также прошедшие че</w:t>
      </w:r>
      <w:r w:rsidRPr="00D4013C">
        <w:rPr>
          <w:rFonts w:ascii="Times New Roman" w:eastAsia="Times New Roman" w:hAnsi="Times New Roman" w:cs="Times New Roman"/>
          <w:sz w:val="24"/>
          <w:szCs w:val="24"/>
          <w:lang w:eastAsia="ru-RU"/>
        </w:rPr>
        <w:softHyphen/>
        <w:t>рез какую-то загрязненную территорию, в том числе населенно</w:t>
      </w:r>
      <w:r w:rsidRPr="00D4013C">
        <w:rPr>
          <w:rFonts w:ascii="Times New Roman" w:eastAsia="Times New Roman" w:hAnsi="Times New Roman" w:cs="Times New Roman"/>
          <w:sz w:val="24"/>
          <w:szCs w:val="24"/>
          <w:lang w:eastAsia="ru-RU"/>
        </w:rPr>
        <w:softHyphen/>
        <w:t>го пункта (промышленные, сельскохозяйственные, коммунально-бытовые, ливневые и другие стоки).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Водопользование</w:t>
      </w:r>
      <w:r w:rsidRPr="00D4013C">
        <w:rPr>
          <w:rFonts w:ascii="Times New Roman" w:eastAsia="Times New Roman" w:hAnsi="Times New Roman" w:cs="Times New Roman"/>
          <w:sz w:val="24"/>
          <w:szCs w:val="24"/>
          <w:lang w:eastAsia="ru-RU"/>
        </w:rPr>
        <w:t xml:space="preserve"> — порядок, условия и формы использова</w:t>
      </w:r>
      <w:r w:rsidRPr="00D4013C">
        <w:rPr>
          <w:rFonts w:ascii="Times New Roman" w:eastAsia="Times New Roman" w:hAnsi="Times New Roman" w:cs="Times New Roman"/>
          <w:sz w:val="24"/>
          <w:szCs w:val="24"/>
          <w:lang w:eastAsia="ru-RU"/>
        </w:rPr>
        <w:softHyphen/>
        <w:t>ния водных ресурсов.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Выброс</w:t>
      </w:r>
      <w:r w:rsidRPr="00D4013C">
        <w:rPr>
          <w:rFonts w:ascii="Times New Roman" w:eastAsia="Times New Roman" w:hAnsi="Times New Roman" w:cs="Times New Roman"/>
          <w:sz w:val="24"/>
          <w:szCs w:val="24"/>
          <w:lang w:eastAsia="ru-RU"/>
        </w:rPr>
        <w:t xml:space="preserve"> — кратковременное или за определенное время (час, сутки) поступление в окружающую среду загрязнителей.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lastRenderedPageBreak/>
        <w:t xml:space="preserve">Вымывание </w:t>
      </w:r>
      <w:r w:rsidRPr="00D4013C">
        <w:rPr>
          <w:rFonts w:ascii="Times New Roman" w:eastAsia="Times New Roman" w:hAnsi="Times New Roman" w:cs="Times New Roman"/>
          <w:sz w:val="24"/>
          <w:szCs w:val="24"/>
          <w:lang w:eastAsia="ru-RU"/>
        </w:rPr>
        <w:t>— постоянное растворение вещества, находяще</w:t>
      </w:r>
      <w:r w:rsidRPr="00D4013C">
        <w:rPr>
          <w:rFonts w:ascii="Times New Roman" w:eastAsia="Times New Roman" w:hAnsi="Times New Roman" w:cs="Times New Roman"/>
          <w:sz w:val="24"/>
          <w:szCs w:val="24"/>
          <w:lang w:eastAsia="ru-RU"/>
        </w:rPr>
        <w:softHyphen/>
        <w:t>гося на поверхности почвы или в ее толще и удаление его проса</w:t>
      </w:r>
      <w:r w:rsidRPr="00D4013C">
        <w:rPr>
          <w:rFonts w:ascii="Times New Roman" w:eastAsia="Times New Roman" w:hAnsi="Times New Roman" w:cs="Times New Roman"/>
          <w:sz w:val="24"/>
          <w:szCs w:val="24"/>
          <w:lang w:eastAsia="ru-RU"/>
        </w:rPr>
        <w:softHyphen/>
        <w:t>чивающейся сквозь почву водой. Может привести к вымыванию из почвы питательных веществ и загрязнению грунтовых вод компонентами захороненных в ней отходов.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 xml:space="preserve">Выщелачивание </w:t>
      </w:r>
      <w:r w:rsidRPr="00D4013C">
        <w:rPr>
          <w:rFonts w:ascii="Times New Roman" w:eastAsia="Times New Roman" w:hAnsi="Times New Roman" w:cs="Times New Roman"/>
          <w:sz w:val="24"/>
          <w:szCs w:val="24"/>
          <w:lang w:eastAsia="ru-RU"/>
        </w:rPr>
        <w:t>— процесс перехода в раствор водораство</w:t>
      </w:r>
      <w:r w:rsidRPr="00D4013C">
        <w:rPr>
          <w:rFonts w:ascii="Times New Roman" w:eastAsia="Times New Roman" w:hAnsi="Times New Roman" w:cs="Times New Roman"/>
          <w:sz w:val="24"/>
          <w:szCs w:val="24"/>
          <w:lang w:eastAsia="ru-RU"/>
        </w:rPr>
        <w:softHyphen/>
        <w:t>римых веществ горной породы или почвы из экосистемы или пе</w:t>
      </w:r>
      <w:r w:rsidRPr="00D4013C">
        <w:rPr>
          <w:rFonts w:ascii="Times New Roman" w:eastAsia="Times New Roman" w:hAnsi="Times New Roman" w:cs="Times New Roman"/>
          <w:sz w:val="24"/>
          <w:szCs w:val="24"/>
          <w:lang w:eastAsia="ru-RU"/>
        </w:rPr>
        <w:softHyphen/>
        <w:t>ревод их в глубокие горизонты.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Газы выхлопные</w:t>
      </w:r>
      <w:r w:rsidRPr="00D4013C">
        <w:rPr>
          <w:rFonts w:ascii="Times New Roman" w:eastAsia="Times New Roman" w:hAnsi="Times New Roman" w:cs="Times New Roman"/>
          <w:sz w:val="24"/>
          <w:szCs w:val="24"/>
          <w:lang w:eastAsia="ru-RU"/>
        </w:rPr>
        <w:t xml:space="preserve"> — газы, выбрасываемые из двигателей внут</w:t>
      </w:r>
      <w:r w:rsidRPr="00D4013C">
        <w:rPr>
          <w:rFonts w:ascii="Times New Roman" w:eastAsia="Times New Roman" w:hAnsi="Times New Roman" w:cs="Times New Roman"/>
          <w:sz w:val="24"/>
          <w:szCs w:val="24"/>
          <w:lang w:eastAsia="ru-RU"/>
        </w:rPr>
        <w:softHyphen/>
        <w:t xml:space="preserve">реннего сгорания </w:t>
      </w:r>
      <w:r w:rsidRPr="00D4013C">
        <w:rPr>
          <w:rFonts w:ascii="Times New Roman" w:eastAsia="Times New Roman" w:hAnsi="Times New Roman" w:cs="Times New Roman"/>
          <w:sz w:val="24"/>
          <w:szCs w:val="24"/>
        </w:rPr>
        <w:t>(</w:t>
      </w:r>
      <w:r w:rsidRPr="00D4013C">
        <w:rPr>
          <w:rFonts w:ascii="Times New Roman" w:eastAsia="Times New Roman" w:hAnsi="Times New Roman" w:cs="Times New Roman"/>
          <w:sz w:val="24"/>
          <w:szCs w:val="24"/>
          <w:lang w:val="en-US"/>
        </w:rPr>
        <w:t>NO</w:t>
      </w:r>
      <w:r w:rsidRPr="00D4013C">
        <w:rPr>
          <w:rFonts w:ascii="Times New Roman" w:eastAsia="Times New Roman" w:hAnsi="Times New Roman" w:cs="Times New Roman"/>
          <w:sz w:val="24"/>
          <w:szCs w:val="24"/>
        </w:rPr>
        <w:t xml:space="preserve">, </w:t>
      </w:r>
      <w:r w:rsidRPr="00D4013C">
        <w:rPr>
          <w:rFonts w:ascii="Times New Roman" w:eastAsia="Times New Roman" w:hAnsi="Times New Roman" w:cs="Times New Roman"/>
          <w:sz w:val="24"/>
          <w:szCs w:val="24"/>
          <w:lang w:eastAsia="ru-RU"/>
        </w:rPr>
        <w:t>СО, С0</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 свинец, углеводороды).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Газы дымовые</w:t>
      </w:r>
      <w:r w:rsidRPr="00D4013C">
        <w:rPr>
          <w:rFonts w:ascii="Times New Roman" w:eastAsia="Times New Roman" w:hAnsi="Times New Roman" w:cs="Times New Roman"/>
          <w:sz w:val="24"/>
          <w:szCs w:val="24"/>
          <w:lang w:eastAsia="ru-RU"/>
        </w:rPr>
        <w:t xml:space="preserve"> — газы, образующиеся при сжигании мине</w:t>
      </w:r>
      <w:r w:rsidRPr="00D4013C">
        <w:rPr>
          <w:rFonts w:ascii="Times New Roman" w:eastAsia="Times New Roman" w:hAnsi="Times New Roman" w:cs="Times New Roman"/>
          <w:sz w:val="24"/>
          <w:szCs w:val="24"/>
          <w:lang w:eastAsia="ru-RU"/>
        </w:rPr>
        <w:softHyphen/>
        <w:t>рального и растительного топлива (С0</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 xml:space="preserve">, СО, </w:t>
      </w:r>
      <w:r w:rsidRPr="00D4013C">
        <w:rPr>
          <w:rFonts w:ascii="Times New Roman" w:eastAsia="Times New Roman" w:hAnsi="Times New Roman" w:cs="Times New Roman"/>
          <w:sz w:val="24"/>
          <w:szCs w:val="24"/>
          <w:lang w:val="en-US"/>
        </w:rPr>
        <w:t>NO</w:t>
      </w:r>
      <w:r w:rsidRPr="00D4013C">
        <w:rPr>
          <w:rFonts w:ascii="Times New Roman" w:eastAsia="Times New Roman" w:hAnsi="Times New Roman" w:cs="Times New Roman"/>
          <w:sz w:val="24"/>
          <w:szCs w:val="24"/>
        </w:rPr>
        <w:t xml:space="preserve">, </w:t>
      </w:r>
      <w:r w:rsidRPr="00D4013C">
        <w:rPr>
          <w:rFonts w:ascii="Times New Roman" w:eastAsia="Times New Roman" w:hAnsi="Times New Roman" w:cs="Times New Roman"/>
          <w:sz w:val="24"/>
          <w:szCs w:val="24"/>
          <w:lang w:eastAsia="ru-RU"/>
        </w:rPr>
        <w:t>0</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 xml:space="preserve"> и др.).</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 xml:space="preserve">Геосфера </w:t>
      </w:r>
      <w:r w:rsidRPr="00D4013C">
        <w:rPr>
          <w:rFonts w:ascii="Times New Roman" w:eastAsia="Times New Roman" w:hAnsi="Times New Roman" w:cs="Times New Roman"/>
          <w:sz w:val="24"/>
          <w:szCs w:val="24"/>
          <w:lang w:eastAsia="ru-RU"/>
        </w:rPr>
        <w:t>— концентрические оболочки, из которых состоит Земля. В направлении от периферии к центру планеты располо</w:t>
      </w:r>
      <w:r w:rsidRPr="00D4013C">
        <w:rPr>
          <w:rFonts w:ascii="Times New Roman" w:eastAsia="Times New Roman" w:hAnsi="Times New Roman" w:cs="Times New Roman"/>
          <w:sz w:val="24"/>
          <w:szCs w:val="24"/>
          <w:lang w:eastAsia="ru-RU"/>
        </w:rPr>
        <w:softHyphen/>
        <w:t>жены: атмосфера, гидросфера, земная кора, мантия Земли и яд</w:t>
      </w:r>
      <w:r w:rsidRPr="00D4013C">
        <w:rPr>
          <w:rFonts w:ascii="Times New Roman" w:eastAsia="Times New Roman" w:hAnsi="Times New Roman" w:cs="Times New Roman"/>
          <w:sz w:val="24"/>
          <w:szCs w:val="24"/>
          <w:lang w:eastAsia="ru-RU"/>
        </w:rPr>
        <w:softHyphen/>
        <w:t>ро Земли.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 xml:space="preserve">Геоэкология </w:t>
      </w:r>
      <w:r w:rsidRPr="00D4013C">
        <w:rPr>
          <w:rFonts w:ascii="Times New Roman" w:eastAsia="Times New Roman" w:hAnsi="Times New Roman" w:cs="Times New Roman"/>
          <w:sz w:val="24"/>
          <w:szCs w:val="24"/>
          <w:lang w:eastAsia="ru-RU"/>
        </w:rPr>
        <w:t>— практический раздел экологии, занимаю</w:t>
      </w:r>
      <w:r w:rsidRPr="00D4013C">
        <w:rPr>
          <w:rFonts w:ascii="Times New Roman" w:eastAsia="Times New Roman" w:hAnsi="Times New Roman" w:cs="Times New Roman"/>
          <w:sz w:val="24"/>
          <w:szCs w:val="24"/>
          <w:lang w:eastAsia="ru-RU"/>
        </w:rPr>
        <w:softHyphen/>
        <w:t>щийся изучением региональных и глобальных изменений ком</w:t>
      </w:r>
      <w:r w:rsidRPr="00D4013C">
        <w:rPr>
          <w:rFonts w:ascii="Times New Roman" w:eastAsia="Times New Roman" w:hAnsi="Times New Roman" w:cs="Times New Roman"/>
          <w:sz w:val="24"/>
          <w:szCs w:val="24"/>
          <w:lang w:eastAsia="ru-RU"/>
        </w:rPr>
        <w:softHyphen/>
        <w:t>понентов природной среды, обусловленных техногенным воз</w:t>
      </w:r>
      <w:r w:rsidRPr="00D4013C">
        <w:rPr>
          <w:rFonts w:ascii="Times New Roman" w:eastAsia="Times New Roman" w:hAnsi="Times New Roman" w:cs="Times New Roman"/>
          <w:sz w:val="24"/>
          <w:szCs w:val="24"/>
          <w:lang w:eastAsia="ru-RU"/>
        </w:rPr>
        <w:softHyphen/>
        <w:t>действием; в конкретной практике объектом изучения геоэко</w:t>
      </w:r>
      <w:r w:rsidRPr="00D4013C">
        <w:rPr>
          <w:rFonts w:ascii="Times New Roman" w:eastAsia="Times New Roman" w:hAnsi="Times New Roman" w:cs="Times New Roman"/>
          <w:sz w:val="24"/>
          <w:szCs w:val="24"/>
          <w:lang w:eastAsia="ru-RU"/>
        </w:rPr>
        <w:softHyphen/>
        <w:t>логии являются экосистемы или их составные части: почвы, поверхностные и подземные воды, приземная атмосфера и гор</w:t>
      </w:r>
      <w:r w:rsidRPr="00D4013C">
        <w:rPr>
          <w:rFonts w:ascii="Times New Roman" w:eastAsia="Times New Roman" w:hAnsi="Times New Roman" w:cs="Times New Roman"/>
          <w:sz w:val="24"/>
          <w:szCs w:val="24"/>
          <w:lang w:eastAsia="ru-RU"/>
        </w:rPr>
        <w:softHyphen/>
        <w:t>ные породы.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Гербициды</w:t>
      </w:r>
      <w:r w:rsidRPr="00D4013C">
        <w:rPr>
          <w:rFonts w:ascii="Times New Roman" w:eastAsia="Times New Roman" w:hAnsi="Times New Roman" w:cs="Times New Roman"/>
          <w:sz w:val="24"/>
          <w:szCs w:val="24"/>
          <w:lang w:eastAsia="ru-RU"/>
        </w:rPr>
        <w:t xml:space="preserve"> — вещества, применяемые для уничтожения растений, особенно сорняков, путем впрыскивания, опыления и внесения в почву.</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Глобальное загрязнение (фонобиосферное загрязнение)</w:t>
      </w:r>
      <w:r w:rsidRPr="00D4013C">
        <w:rPr>
          <w:rFonts w:ascii="Times New Roman" w:eastAsia="Times New Roman" w:hAnsi="Times New Roman" w:cs="Times New Roman"/>
          <w:sz w:val="24"/>
          <w:szCs w:val="24"/>
          <w:lang w:eastAsia="ru-RU"/>
        </w:rPr>
        <w:t xml:space="preserve"> — загрязнение среды физическими, химическими или биологи</w:t>
      </w:r>
      <w:r w:rsidRPr="00D4013C">
        <w:rPr>
          <w:rFonts w:ascii="Times New Roman" w:eastAsia="Times New Roman" w:hAnsi="Times New Roman" w:cs="Times New Roman"/>
          <w:sz w:val="24"/>
          <w:szCs w:val="24"/>
          <w:lang w:eastAsia="ru-RU"/>
        </w:rPr>
        <w:softHyphen/>
        <w:t>ческими агентами, обнаруживаемыми вдали от их источников и практически в любой точке планеты.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Давление отбора - </w:t>
      </w:r>
      <w:r w:rsidRPr="00D4013C">
        <w:rPr>
          <w:rFonts w:ascii="Times New Roman" w:eastAsia="Times New Roman" w:hAnsi="Times New Roman" w:cs="Times New Roman"/>
          <w:sz w:val="24"/>
          <w:szCs w:val="24"/>
          <w:lang w:eastAsia="ru-RU"/>
        </w:rPr>
        <w:t> воздействие факторов среды,  приводящее к преимущественному выживанию и размножению особей, отличающихся от большинства членов популяции определенными признаками. Генофонд популяции при этом изменяется. Например, применение пестицидов создает давление отбора, повышающее устойчивость популяции к данным пестицидам.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 xml:space="preserve">Денитрификация </w:t>
      </w:r>
      <w:r w:rsidRPr="00D4013C">
        <w:rPr>
          <w:rFonts w:ascii="Times New Roman" w:eastAsia="Times New Roman" w:hAnsi="Times New Roman" w:cs="Times New Roman"/>
          <w:sz w:val="24"/>
          <w:szCs w:val="24"/>
          <w:lang w:eastAsia="ru-RU"/>
        </w:rPr>
        <w:t>— анаэробное дыхание, естественный про</w:t>
      </w:r>
      <w:r w:rsidRPr="00D4013C">
        <w:rPr>
          <w:rFonts w:ascii="Times New Roman" w:eastAsia="Times New Roman" w:hAnsi="Times New Roman" w:cs="Times New Roman"/>
          <w:sz w:val="24"/>
          <w:szCs w:val="24"/>
          <w:lang w:eastAsia="ru-RU"/>
        </w:rPr>
        <w:softHyphen/>
        <w:t>цесс восстановления денитрифицирующими бактериями нитра</w:t>
      </w:r>
      <w:r w:rsidRPr="00D4013C">
        <w:rPr>
          <w:rFonts w:ascii="Times New Roman" w:eastAsia="Times New Roman" w:hAnsi="Times New Roman" w:cs="Times New Roman"/>
          <w:sz w:val="24"/>
          <w:szCs w:val="24"/>
          <w:lang w:eastAsia="ru-RU"/>
        </w:rPr>
        <w:softHyphen/>
        <w:t>тов и нитритов до аммиака и газообразного азота, что приводит к обеднению почвы, снижению ее плодородия и необходимости внесения удобрений.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Детергенты</w:t>
      </w:r>
      <w:r w:rsidRPr="00D4013C">
        <w:rPr>
          <w:rFonts w:ascii="Times New Roman" w:eastAsia="Times New Roman" w:hAnsi="Times New Roman" w:cs="Times New Roman"/>
          <w:sz w:val="24"/>
          <w:szCs w:val="24"/>
          <w:lang w:eastAsia="ru-RU"/>
        </w:rPr>
        <w:t xml:space="preserve"> — поверхностно-активные синтетические веще</w:t>
      </w:r>
      <w:r w:rsidRPr="00D4013C">
        <w:rPr>
          <w:rFonts w:ascii="Times New Roman" w:eastAsia="Times New Roman" w:hAnsi="Times New Roman" w:cs="Times New Roman"/>
          <w:sz w:val="24"/>
          <w:szCs w:val="24"/>
          <w:lang w:eastAsia="ru-RU"/>
        </w:rPr>
        <w:softHyphen/>
        <w:t>ства, употребляемые в промышленности и быту как эмульгаторы и моющие средства. Служат одним из загрязнителей водоемов, т. к. медленно и с трудом разлагаются микроорганизмами.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ДДТ –</w:t>
      </w:r>
      <w:r w:rsidRPr="00D4013C">
        <w:rPr>
          <w:rFonts w:ascii="Times New Roman" w:eastAsia="Times New Roman" w:hAnsi="Times New Roman" w:cs="Times New Roman"/>
          <w:sz w:val="24"/>
          <w:szCs w:val="24"/>
          <w:lang w:eastAsia="ru-RU"/>
        </w:rPr>
        <w:t>дуст, 2,2,2,-трихлор-1, 1- бис –п- хлорфенилэтан. Один из наиболее известных пестицидов, инсектицид.  В 70-е  годы был запрещен из-за высокой устойчивости  в окружающей среде, вредного воздействия на людей и животных, снижение влияния на насекомых. Позже было обнаружено, что  дуст состоял из ДДТ на 70 процентов, остальное ПХБ, совершенно безвредные для насекомых, но опасные  для человека. Именно из-за ПХБ на разложение дуста на 90 процентов уйдет не менее 180 лет.  ДДТ разлагается за месяц. ДДТ и ПХБ неразличимы пи тех методах анализа, которые  обычно применялись для определения ДДТ в окружающей  среде.</w:t>
      </w:r>
    </w:p>
    <w:p w:rsidR="00D4013C" w:rsidRPr="00D4013C" w:rsidRDefault="00D4013C" w:rsidP="00D4013C">
      <w:pPr>
        <w:spacing w:after="0"/>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 xml:space="preserve">Диоксин </w:t>
      </w:r>
      <w:r w:rsidRPr="00D4013C">
        <w:rPr>
          <w:rFonts w:ascii="Times New Roman" w:eastAsia="Times New Roman" w:hAnsi="Times New Roman" w:cs="Times New Roman"/>
          <w:sz w:val="24"/>
          <w:szCs w:val="24"/>
          <w:lang w:eastAsia="ru-RU"/>
        </w:rPr>
        <w:t>— общее название двух групп веществ — полихлор- бензопарадиоксинов (I) и полихлордибензофуранов (II). Веще</w:t>
      </w:r>
      <w:r w:rsidRPr="00D4013C">
        <w:rPr>
          <w:rFonts w:ascii="Times New Roman" w:eastAsia="Times New Roman" w:hAnsi="Times New Roman" w:cs="Times New Roman"/>
          <w:sz w:val="24"/>
          <w:szCs w:val="24"/>
          <w:lang w:eastAsia="ru-RU"/>
        </w:rPr>
        <w:softHyphen/>
        <w:t>ства, которые могут быть образованы как побочный продукт при производстве ряда хлорпроизводных соединений бензола (в ча</w:t>
      </w:r>
      <w:r w:rsidRPr="00D4013C">
        <w:rPr>
          <w:rFonts w:ascii="Times New Roman" w:eastAsia="Times New Roman" w:hAnsi="Times New Roman" w:cs="Times New Roman"/>
          <w:sz w:val="24"/>
          <w:szCs w:val="24"/>
          <w:lang w:eastAsia="ru-RU"/>
        </w:rPr>
        <w:softHyphen/>
        <w:t>стности, трихлорфенола), часть которых используется в качест</w:t>
      </w:r>
      <w:r w:rsidRPr="00D4013C">
        <w:rPr>
          <w:rFonts w:ascii="Times New Roman" w:eastAsia="Times New Roman" w:hAnsi="Times New Roman" w:cs="Times New Roman"/>
          <w:sz w:val="24"/>
          <w:szCs w:val="24"/>
          <w:lang w:eastAsia="ru-RU"/>
        </w:rPr>
        <w:softHyphen/>
        <w:t>ве гербицидов. Самые токсичные вещества из всех созданных человеком. Период полураспада в почве — 10-12 лет, в организме человека — 6-7 лет.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lastRenderedPageBreak/>
        <w:t>Диссимиляция</w:t>
      </w:r>
      <w:r w:rsidRPr="00D4013C">
        <w:rPr>
          <w:rFonts w:ascii="Times New Roman" w:eastAsia="Times New Roman" w:hAnsi="Times New Roman" w:cs="Times New Roman"/>
          <w:sz w:val="24"/>
          <w:szCs w:val="24"/>
          <w:lang w:eastAsia="ru-RU"/>
        </w:rPr>
        <w:t xml:space="preserve"> — окислительно-восстановительный про</w:t>
      </w:r>
      <w:r w:rsidRPr="00D4013C">
        <w:rPr>
          <w:rFonts w:ascii="Times New Roman" w:eastAsia="Times New Roman" w:hAnsi="Times New Roman" w:cs="Times New Roman"/>
          <w:sz w:val="24"/>
          <w:szCs w:val="24"/>
          <w:lang w:eastAsia="ru-RU"/>
        </w:rPr>
        <w:softHyphen/>
        <w:t>цесс распада органических веществ, входящих в состав живых тел, — составная часть обмена веществ (метаболизма). Конеч</w:t>
      </w:r>
      <w:r w:rsidRPr="00D4013C">
        <w:rPr>
          <w:rFonts w:ascii="Times New Roman" w:eastAsia="Times New Roman" w:hAnsi="Times New Roman" w:cs="Times New Roman"/>
          <w:sz w:val="24"/>
          <w:szCs w:val="24"/>
          <w:lang w:eastAsia="ru-RU"/>
        </w:rPr>
        <w:softHyphen/>
        <w:t>ные продукты Д. у животных — вода, диоксид углерода, аммиак, мочевина.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ДДТ</w:t>
      </w:r>
      <w:r w:rsidRPr="00D4013C">
        <w:rPr>
          <w:rFonts w:ascii="Times New Roman" w:eastAsia="Times New Roman" w:hAnsi="Times New Roman" w:cs="Times New Roman"/>
          <w:sz w:val="24"/>
          <w:szCs w:val="24"/>
          <w:lang w:eastAsia="ru-RU"/>
        </w:rPr>
        <w:t xml:space="preserve"> — дихлордифенил-3-хлорметилметан. Пестицид, инсек</w:t>
      </w:r>
      <w:r w:rsidRPr="00D4013C">
        <w:rPr>
          <w:rFonts w:ascii="Times New Roman" w:eastAsia="Times New Roman" w:hAnsi="Times New Roman" w:cs="Times New Roman"/>
          <w:sz w:val="24"/>
          <w:szCs w:val="24"/>
          <w:lang w:eastAsia="ru-RU"/>
        </w:rPr>
        <w:softHyphen/>
        <w:t>тицид. В 70-е гг. был запрещен из-за высокой устойчивости в окру</w:t>
      </w:r>
      <w:r w:rsidRPr="00D4013C">
        <w:rPr>
          <w:rFonts w:ascii="Times New Roman" w:eastAsia="Times New Roman" w:hAnsi="Times New Roman" w:cs="Times New Roman"/>
          <w:sz w:val="24"/>
          <w:szCs w:val="24"/>
          <w:lang w:eastAsia="ru-RU"/>
        </w:rPr>
        <w:softHyphen/>
        <w:t>жающей среде, вредного воздействия на людей и животных.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Доза летальная</w:t>
      </w:r>
      <w:r w:rsidRPr="00D4013C">
        <w:rPr>
          <w:rFonts w:ascii="Times New Roman" w:eastAsia="Times New Roman" w:hAnsi="Times New Roman" w:cs="Times New Roman"/>
          <w:sz w:val="24"/>
          <w:szCs w:val="24"/>
          <w:lang w:eastAsia="ru-RU"/>
        </w:rPr>
        <w:t xml:space="preserve"> — доза токсического вещества, вызывающая гибель 50% или 100% подопытных животных, соответственно обозначается ЛД</w:t>
      </w:r>
      <w:r w:rsidRPr="00D4013C">
        <w:rPr>
          <w:rFonts w:ascii="Times New Roman" w:eastAsia="Times New Roman" w:hAnsi="Times New Roman" w:cs="Times New Roman"/>
          <w:sz w:val="24"/>
          <w:szCs w:val="24"/>
          <w:vertAlign w:val="subscript"/>
          <w:lang w:eastAsia="ru-RU"/>
        </w:rPr>
        <w:t>50</w:t>
      </w:r>
      <w:r w:rsidRPr="00D4013C">
        <w:rPr>
          <w:rFonts w:ascii="Times New Roman" w:eastAsia="Times New Roman" w:hAnsi="Times New Roman" w:cs="Times New Roman"/>
          <w:sz w:val="24"/>
          <w:szCs w:val="24"/>
          <w:lang w:eastAsia="ru-RU"/>
        </w:rPr>
        <w:t xml:space="preserve"> и ЛД</w:t>
      </w:r>
      <w:r w:rsidRPr="00D4013C">
        <w:rPr>
          <w:rFonts w:ascii="Times New Roman" w:eastAsia="Times New Roman" w:hAnsi="Times New Roman" w:cs="Times New Roman"/>
          <w:sz w:val="24"/>
          <w:szCs w:val="24"/>
          <w:vertAlign w:val="subscript"/>
          <w:lang w:eastAsia="ru-RU"/>
        </w:rPr>
        <w:t>100</w:t>
      </w:r>
      <w:r w:rsidRPr="00D4013C">
        <w:rPr>
          <w:rFonts w:ascii="Times New Roman" w:eastAsia="Times New Roman" w:hAnsi="Times New Roman" w:cs="Times New Roman"/>
          <w:sz w:val="24"/>
          <w:szCs w:val="24"/>
          <w:lang w:eastAsia="ru-RU"/>
        </w:rPr>
        <w: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Доза индивидуальная </w:t>
      </w:r>
      <w:r w:rsidRPr="00D4013C">
        <w:rPr>
          <w:rFonts w:ascii="Times New Roman" w:eastAsia="Times New Roman" w:hAnsi="Times New Roman" w:cs="Times New Roman"/>
          <w:sz w:val="24"/>
          <w:szCs w:val="24"/>
          <w:lang w:eastAsia="ru-RU"/>
        </w:rPr>
        <w:t>– произведение концентрации (интенсивности) на длительность воздействия (время экспозиции) физического фактора (например, радиации) или вещества. Одна и та же индивидуальная доза может оказывать различное воздействие на аналогичные организмы.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Жесткость воды</w:t>
      </w:r>
      <w:r w:rsidRPr="00D4013C">
        <w:rPr>
          <w:rFonts w:ascii="Times New Roman" w:eastAsia="Times New Roman" w:hAnsi="Times New Roman" w:cs="Times New Roman"/>
          <w:sz w:val="24"/>
          <w:szCs w:val="24"/>
          <w:lang w:eastAsia="ru-RU"/>
        </w:rPr>
        <w:t xml:space="preserve"> — свойство природной воды, определяемое присутствием в ней растворенных солей кальция и магния (гид</w:t>
      </w:r>
      <w:r w:rsidRPr="00D4013C">
        <w:rPr>
          <w:rFonts w:ascii="Times New Roman" w:eastAsia="Times New Roman" w:hAnsi="Times New Roman" w:cs="Times New Roman"/>
          <w:sz w:val="24"/>
          <w:szCs w:val="24"/>
          <w:lang w:eastAsia="ru-RU"/>
        </w:rPr>
        <w:softHyphen/>
        <w:t>рокарбонатов, хлоридов, сульфатов). В соответствии с междуна</w:t>
      </w:r>
      <w:r w:rsidRPr="00D4013C">
        <w:rPr>
          <w:rFonts w:ascii="Times New Roman" w:eastAsia="Times New Roman" w:hAnsi="Times New Roman" w:cs="Times New Roman"/>
          <w:sz w:val="24"/>
          <w:szCs w:val="24"/>
          <w:lang w:eastAsia="ru-RU"/>
        </w:rPr>
        <w:softHyphen/>
        <w:t>родными соглашениями жесткость воды выражается через коли</w:t>
      </w:r>
      <w:r w:rsidRPr="00D4013C">
        <w:rPr>
          <w:rFonts w:ascii="Times New Roman" w:eastAsia="Times New Roman" w:hAnsi="Times New Roman" w:cs="Times New Roman"/>
          <w:sz w:val="24"/>
          <w:szCs w:val="24"/>
          <w:lang w:eastAsia="ru-RU"/>
        </w:rPr>
        <w:softHyphen/>
        <w:t>чество вещества эквивалента ионов кальция (Са</w:t>
      </w:r>
      <w:r w:rsidRPr="00D4013C">
        <w:rPr>
          <w:rFonts w:ascii="Times New Roman" w:eastAsia="Times New Roman" w:hAnsi="Times New Roman" w:cs="Times New Roman"/>
          <w:sz w:val="24"/>
          <w:szCs w:val="24"/>
          <w:vertAlign w:val="superscript"/>
          <w:lang w:eastAsia="ru-RU"/>
        </w:rPr>
        <w:t>2+</w:t>
      </w:r>
      <w:r w:rsidRPr="00D4013C">
        <w:rPr>
          <w:rFonts w:ascii="Times New Roman" w:eastAsia="Times New Roman" w:hAnsi="Times New Roman" w:cs="Times New Roman"/>
          <w:sz w:val="24"/>
          <w:szCs w:val="24"/>
          <w:lang w:eastAsia="ru-RU"/>
        </w:rPr>
        <w:t xml:space="preserve">) и магния </w:t>
      </w:r>
      <w:r w:rsidRPr="00D4013C">
        <w:rPr>
          <w:rFonts w:ascii="Times New Roman" w:eastAsia="Times New Roman" w:hAnsi="Times New Roman" w:cs="Times New Roman"/>
          <w:sz w:val="24"/>
          <w:szCs w:val="24"/>
        </w:rPr>
        <w:t>(</w:t>
      </w:r>
      <w:r w:rsidRPr="00D4013C">
        <w:rPr>
          <w:rFonts w:ascii="Times New Roman" w:eastAsia="Times New Roman" w:hAnsi="Times New Roman" w:cs="Times New Roman"/>
          <w:sz w:val="24"/>
          <w:szCs w:val="24"/>
          <w:lang w:val="en-US"/>
        </w:rPr>
        <w:t>Mg</w:t>
      </w:r>
      <w:r w:rsidRPr="00D4013C">
        <w:rPr>
          <w:rFonts w:ascii="Times New Roman" w:eastAsia="Times New Roman" w:hAnsi="Times New Roman" w:cs="Times New Roman"/>
          <w:sz w:val="24"/>
          <w:szCs w:val="24"/>
          <w:vertAlign w:val="superscript"/>
        </w:rPr>
        <w:t>2+</w:t>
      </w:r>
      <w:r w:rsidRPr="00D4013C">
        <w:rPr>
          <w:rFonts w:ascii="Times New Roman" w:eastAsia="Times New Roman" w:hAnsi="Times New Roman" w:cs="Times New Roman"/>
          <w:sz w:val="24"/>
          <w:szCs w:val="24"/>
        </w:rPr>
        <w:t xml:space="preserve">) </w:t>
      </w:r>
      <w:r w:rsidRPr="00D4013C">
        <w:rPr>
          <w:rFonts w:ascii="Times New Roman" w:eastAsia="Times New Roman" w:hAnsi="Times New Roman" w:cs="Times New Roman"/>
          <w:sz w:val="24"/>
          <w:szCs w:val="24"/>
          <w:lang w:eastAsia="ru-RU"/>
        </w:rPr>
        <w:t>в 1 дм</w:t>
      </w:r>
      <w:r w:rsidRPr="00D4013C">
        <w:rPr>
          <w:rFonts w:ascii="Times New Roman" w:eastAsia="Times New Roman" w:hAnsi="Times New Roman" w:cs="Times New Roman"/>
          <w:sz w:val="24"/>
          <w:szCs w:val="24"/>
          <w:vertAlign w:val="superscript"/>
          <w:lang w:eastAsia="ru-RU"/>
        </w:rPr>
        <w:t>3</w:t>
      </w:r>
      <w:r w:rsidRPr="00D4013C">
        <w:rPr>
          <w:rFonts w:ascii="Times New Roman" w:eastAsia="Times New Roman" w:hAnsi="Times New Roman" w:cs="Times New Roman"/>
          <w:sz w:val="24"/>
          <w:szCs w:val="24"/>
          <w:lang w:eastAsia="ru-RU"/>
        </w:rPr>
        <w:t xml:space="preserve"> воды (п</w:t>
      </w:r>
      <w:r w:rsidRPr="00D4013C">
        <w:rPr>
          <w:rFonts w:ascii="Times New Roman" w:eastAsia="Times New Roman" w:hAnsi="Times New Roman" w:cs="Times New Roman"/>
          <w:sz w:val="24"/>
          <w:szCs w:val="24"/>
          <w:vertAlign w:val="subscript"/>
          <w:lang w:eastAsia="ru-RU"/>
        </w:rPr>
        <w:t>э</w:t>
      </w:r>
      <w:r w:rsidRPr="00D4013C">
        <w:rPr>
          <w:rFonts w:ascii="Times New Roman" w:eastAsia="Times New Roman" w:hAnsi="Times New Roman" w:cs="Times New Roman"/>
          <w:sz w:val="24"/>
          <w:szCs w:val="24"/>
          <w:lang w:eastAsia="ru-RU"/>
        </w:rPr>
        <w:t xml:space="preserve"> (жесткости) ммоль/дм</w:t>
      </w:r>
      <w:r w:rsidRPr="00D4013C">
        <w:rPr>
          <w:rFonts w:ascii="Times New Roman" w:eastAsia="Times New Roman" w:hAnsi="Times New Roman" w:cs="Times New Roman"/>
          <w:sz w:val="24"/>
          <w:szCs w:val="24"/>
          <w:vertAlign w:val="superscript"/>
          <w:lang w:eastAsia="ru-RU"/>
        </w:rPr>
        <w:t>3</w:t>
      </w:r>
      <w:r w:rsidRPr="00D4013C">
        <w:rPr>
          <w:rFonts w:ascii="Times New Roman" w:eastAsia="Times New Roman" w:hAnsi="Times New Roman" w:cs="Times New Roman"/>
          <w:sz w:val="24"/>
          <w:szCs w:val="24"/>
          <w:lang w:eastAsia="ru-RU"/>
        </w:rPr>
        <w:t>). Различают об</w:t>
      </w:r>
      <w:r w:rsidRPr="00D4013C">
        <w:rPr>
          <w:rFonts w:ascii="Times New Roman" w:eastAsia="Times New Roman" w:hAnsi="Times New Roman" w:cs="Times New Roman"/>
          <w:sz w:val="24"/>
          <w:szCs w:val="24"/>
          <w:lang w:eastAsia="ru-RU"/>
        </w:rPr>
        <w:softHyphen/>
        <w:t>щую, временную и постоянную жесткость воды.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Загрязнение </w:t>
      </w:r>
      <w:r w:rsidRPr="00D4013C">
        <w:rPr>
          <w:rFonts w:ascii="Times New Roman" w:eastAsia="Times New Roman" w:hAnsi="Times New Roman" w:cs="Times New Roman"/>
          <w:sz w:val="24"/>
          <w:szCs w:val="24"/>
          <w:lang w:eastAsia="ru-RU"/>
        </w:rPr>
        <w:t>– процесс привнесения в окружающую среду или непосредственного возникновения в ней загрязнителей. Различают химическое, физическое и биологическое загрязнение.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Загрязнение антропогенное – </w:t>
      </w:r>
      <w:r w:rsidRPr="00D4013C">
        <w:rPr>
          <w:rFonts w:ascii="Times New Roman" w:eastAsia="Times New Roman" w:hAnsi="Times New Roman" w:cs="Times New Roman"/>
          <w:sz w:val="24"/>
          <w:szCs w:val="24"/>
          <w:lang w:eastAsia="ru-RU"/>
        </w:rPr>
        <w:t xml:space="preserve">загрязнение, возникающее в результате деятельности людей, в том числе их прямого или косвенного влияния на интенсивность естественного загрязнения.  </w:t>
      </w:r>
      <w:r w:rsidRPr="00D4013C">
        <w:rPr>
          <w:rFonts w:ascii="Times New Roman" w:eastAsia="Times New Roman" w:hAnsi="Times New Roman" w:cs="Times New Roman"/>
          <w:b/>
          <w:bCs/>
          <w:sz w:val="24"/>
          <w:szCs w:val="24"/>
          <w:lang w:eastAsia="ru-RU"/>
        </w:rPr>
        <w:t>Загрязнение биологическое</w:t>
      </w:r>
      <w:r w:rsidRPr="00D4013C">
        <w:rPr>
          <w:rFonts w:ascii="Times New Roman" w:eastAsia="Times New Roman" w:hAnsi="Times New Roman" w:cs="Times New Roman"/>
          <w:sz w:val="24"/>
          <w:szCs w:val="24"/>
          <w:lang w:eastAsia="ru-RU"/>
        </w:rPr>
        <w:t> – случайное или связанное с деятельностью человека проникновение в экосистемы или технологические устройства чуждых им животных и растений; оказывает угнетающее или деструктивное действие, особенно заметное при массовом размножении пришлых видов.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Загрязнение естественное </w:t>
      </w:r>
      <w:r w:rsidRPr="00D4013C">
        <w:rPr>
          <w:rFonts w:ascii="Times New Roman" w:eastAsia="Times New Roman" w:hAnsi="Times New Roman" w:cs="Times New Roman"/>
          <w:sz w:val="24"/>
          <w:szCs w:val="24"/>
          <w:lang w:eastAsia="ru-RU"/>
        </w:rPr>
        <w:t>– загрязнение окружающей среды в результате мощных, превышающих обычные параметры природных процессов без какого-либо влияния человека (например, извержение вулканов, самопроизвольный выход токсичных веществ, образовавшихся в результате гниения и т. д.).</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Загрязнение физическое </w:t>
      </w:r>
      <w:r w:rsidRPr="00D4013C">
        <w:rPr>
          <w:rFonts w:ascii="Times New Roman" w:eastAsia="Times New Roman" w:hAnsi="Times New Roman" w:cs="Times New Roman"/>
          <w:sz w:val="24"/>
          <w:szCs w:val="24"/>
          <w:lang w:eastAsia="ru-RU"/>
        </w:rPr>
        <w:t>– превышение естественных норм различных физических факторов, характеризующих данную среду: тепловых, шумовых, электромагнитных и т.д.</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Загрязнение химическое </w:t>
      </w:r>
      <w:r w:rsidRPr="00D4013C">
        <w:rPr>
          <w:rFonts w:ascii="Times New Roman" w:eastAsia="Times New Roman" w:hAnsi="Times New Roman" w:cs="Times New Roman"/>
          <w:sz w:val="24"/>
          <w:szCs w:val="24"/>
          <w:lang w:eastAsia="ru-RU"/>
        </w:rPr>
        <w:t>– проникновение в окружающую среду или образование в ней веществ, не свойственных ей, или в концентрациях превышающих норму.</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w:t>
      </w:r>
      <w:r w:rsidRPr="00D4013C">
        <w:rPr>
          <w:rFonts w:ascii="Times New Roman" w:eastAsia="Times New Roman" w:hAnsi="Times New Roman" w:cs="Times New Roman"/>
          <w:b/>
          <w:bCs/>
          <w:sz w:val="24"/>
          <w:szCs w:val="24"/>
          <w:lang w:eastAsia="ru-RU"/>
        </w:rPr>
        <w:t>Загрязнитель-</w:t>
      </w:r>
      <w:r w:rsidRPr="00D4013C">
        <w:rPr>
          <w:rFonts w:ascii="Times New Roman" w:eastAsia="Times New Roman" w:hAnsi="Times New Roman" w:cs="Times New Roman"/>
          <w:sz w:val="24"/>
          <w:szCs w:val="24"/>
          <w:lang w:eastAsia="ru-RU"/>
        </w:rPr>
        <w:t>любое  вещество, физический  фактор  или биологический вид, поступающие в окружающую среду или образующиеся в ней  в количестве, выходящем за рамки обычно наблюдаемой нормы и ( или)  нежелательном для человека.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Засоление почв- </w:t>
      </w:r>
      <w:r w:rsidRPr="00D4013C">
        <w:rPr>
          <w:rFonts w:ascii="Times New Roman" w:eastAsia="Times New Roman" w:hAnsi="Times New Roman" w:cs="Times New Roman"/>
          <w:sz w:val="24"/>
          <w:szCs w:val="24"/>
          <w:lang w:eastAsia="ru-RU"/>
        </w:rPr>
        <w:t> увеличение обычного содержания легкорастворимых солей в почве( 0,25%) , приводящее к образованию солонцеватых и солончаковых почв.  Может быть обусловлено засоленностью почвообразующих пород( остаточное засоление), неправильным орошением( одна из главных причин), при внесении солей грунтовыми и поверхностными водами и др.</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Захоронение отходов –</w:t>
      </w:r>
      <w:r w:rsidRPr="00D4013C">
        <w:rPr>
          <w:rFonts w:ascii="Times New Roman" w:eastAsia="Times New Roman" w:hAnsi="Times New Roman" w:cs="Times New Roman"/>
          <w:sz w:val="24"/>
          <w:szCs w:val="24"/>
          <w:lang w:eastAsia="ru-RU"/>
        </w:rPr>
        <w:t> помещение отходов под землю , в геологические выработки( отработанные угольные шахты, соляные копи, иногда специально созданные полости) или на дно морей и океанов без возможности обратного извлечения.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Загрязнение</w:t>
      </w:r>
      <w:r w:rsidRPr="00D4013C">
        <w:rPr>
          <w:rFonts w:ascii="Times New Roman" w:eastAsia="Times New Roman" w:hAnsi="Times New Roman" w:cs="Times New Roman"/>
          <w:sz w:val="24"/>
          <w:szCs w:val="24"/>
          <w:lang w:eastAsia="ru-RU"/>
        </w:rPr>
        <w:t xml:space="preserve"> — привнесение в какую-либо среду, или возник</w:t>
      </w:r>
      <w:r w:rsidRPr="00D4013C">
        <w:rPr>
          <w:rFonts w:ascii="Times New Roman" w:eastAsia="Times New Roman" w:hAnsi="Times New Roman" w:cs="Times New Roman"/>
          <w:sz w:val="24"/>
          <w:szCs w:val="24"/>
          <w:lang w:eastAsia="ru-RU"/>
        </w:rPr>
        <w:softHyphen/>
        <w:t>новение в ней новых, обычно не характерных для нее физиче</w:t>
      </w:r>
      <w:r w:rsidRPr="00D4013C">
        <w:rPr>
          <w:rFonts w:ascii="Times New Roman" w:eastAsia="Times New Roman" w:hAnsi="Times New Roman" w:cs="Times New Roman"/>
          <w:sz w:val="24"/>
          <w:szCs w:val="24"/>
          <w:lang w:eastAsia="ru-RU"/>
        </w:rPr>
        <w:softHyphen/>
        <w:t>ских, химических или биологических агентов, или превышение в рассматриваемое время естественного среднемноголетнего уровня (в пределах его крайних колебаний) концентрации пе</w:t>
      </w:r>
      <w:r w:rsidRPr="00D4013C">
        <w:rPr>
          <w:rFonts w:ascii="Times New Roman" w:eastAsia="Times New Roman" w:hAnsi="Times New Roman" w:cs="Times New Roman"/>
          <w:sz w:val="24"/>
          <w:szCs w:val="24"/>
          <w:lang w:eastAsia="ru-RU"/>
        </w:rPr>
        <w:softHyphen/>
        <w:t>речисленных агентов в среде.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Засоление вод</w:t>
      </w:r>
      <w:r w:rsidRPr="00D4013C">
        <w:rPr>
          <w:rFonts w:ascii="Times New Roman" w:eastAsia="Times New Roman" w:hAnsi="Times New Roman" w:cs="Times New Roman"/>
          <w:sz w:val="24"/>
          <w:szCs w:val="24"/>
          <w:lang w:eastAsia="ru-RU"/>
        </w:rPr>
        <w:t xml:space="preserve"> — превышение обычной концентрации солей в результате естественных или антропогенных причин: для пре</w:t>
      </w:r>
      <w:r w:rsidRPr="00D4013C">
        <w:rPr>
          <w:rFonts w:ascii="Times New Roman" w:eastAsia="Times New Roman" w:hAnsi="Times New Roman" w:cs="Times New Roman"/>
          <w:sz w:val="24"/>
          <w:szCs w:val="24"/>
          <w:lang w:eastAsia="ru-RU"/>
        </w:rPr>
        <w:softHyphen/>
        <w:t>сных вод свыше 1 г/л; солоноватых — более 10 г/л; соленых — свыше естественно имевшейся первоначальной концентрации.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lastRenderedPageBreak/>
        <w:t>Засоление почв</w:t>
      </w:r>
      <w:r w:rsidRPr="00D4013C">
        <w:rPr>
          <w:rFonts w:ascii="Times New Roman" w:eastAsia="Times New Roman" w:hAnsi="Times New Roman" w:cs="Times New Roman"/>
          <w:sz w:val="24"/>
          <w:szCs w:val="24"/>
          <w:lang w:eastAsia="ru-RU"/>
        </w:rPr>
        <w:t xml:space="preserve"> — превышение (свыше 0,25%) содержания в почве легкорастворимых солей (карбонат натрия, хлориды, сульфаты), обусловленное или засоленностью почвообразую</w:t>
      </w:r>
      <w:r w:rsidRPr="00D4013C">
        <w:rPr>
          <w:rFonts w:ascii="Times New Roman" w:eastAsia="Times New Roman" w:hAnsi="Times New Roman" w:cs="Times New Roman"/>
          <w:sz w:val="24"/>
          <w:szCs w:val="24"/>
          <w:lang w:eastAsia="ru-RU"/>
        </w:rPr>
        <w:softHyphen/>
        <w:t>щих пород (остаточное засоление), или, чаще, неправильным орошением, привнесением солей грунтовыми и поверхностны</w:t>
      </w:r>
      <w:r w:rsidRPr="00D4013C">
        <w:rPr>
          <w:rFonts w:ascii="Times New Roman" w:eastAsia="Times New Roman" w:hAnsi="Times New Roman" w:cs="Times New Roman"/>
          <w:sz w:val="24"/>
          <w:szCs w:val="24"/>
          <w:lang w:eastAsia="ru-RU"/>
        </w:rPr>
        <w:softHyphen/>
        <w:t>ми водами.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Захоронение отходов</w:t>
      </w:r>
      <w:r w:rsidRPr="00D4013C">
        <w:rPr>
          <w:rFonts w:ascii="Times New Roman" w:eastAsia="Times New Roman" w:hAnsi="Times New Roman" w:cs="Times New Roman"/>
          <w:sz w:val="24"/>
          <w:szCs w:val="24"/>
          <w:lang w:eastAsia="ru-RU"/>
        </w:rPr>
        <w:t xml:space="preserve"> — помещение отходов под землю в гео</w:t>
      </w:r>
      <w:r w:rsidRPr="00D4013C">
        <w:rPr>
          <w:rFonts w:ascii="Times New Roman" w:eastAsia="Times New Roman" w:hAnsi="Times New Roman" w:cs="Times New Roman"/>
          <w:sz w:val="24"/>
          <w:szCs w:val="24"/>
          <w:lang w:eastAsia="ru-RU"/>
        </w:rPr>
        <w:softHyphen/>
        <w:t>логические выработки (брошенные угольные шахты, соляные копи, иногда специально созданные полости) или на дно морей и океанов без возможности обратного извлечения.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Защита окружающей среды</w:t>
      </w:r>
      <w:r w:rsidRPr="00D4013C">
        <w:rPr>
          <w:rFonts w:ascii="Times New Roman" w:eastAsia="Times New Roman" w:hAnsi="Times New Roman" w:cs="Times New Roman"/>
          <w:sz w:val="24"/>
          <w:szCs w:val="24"/>
          <w:lang w:eastAsia="ru-RU"/>
        </w:rPr>
        <w:t xml:space="preserve"> — совокупность научных, техни</w:t>
      </w:r>
      <w:r w:rsidRPr="00D4013C">
        <w:rPr>
          <w:rFonts w:ascii="Times New Roman" w:eastAsia="Times New Roman" w:hAnsi="Times New Roman" w:cs="Times New Roman"/>
          <w:sz w:val="24"/>
          <w:szCs w:val="24"/>
          <w:lang w:eastAsia="ru-RU"/>
        </w:rPr>
        <w:softHyphen/>
        <w:t>ческих и правовых мер, направленных на рациональное исполь</w:t>
      </w:r>
      <w:r w:rsidRPr="00D4013C">
        <w:rPr>
          <w:rFonts w:ascii="Times New Roman" w:eastAsia="Times New Roman" w:hAnsi="Times New Roman" w:cs="Times New Roman"/>
          <w:sz w:val="24"/>
          <w:szCs w:val="24"/>
          <w:lang w:eastAsia="ru-RU"/>
        </w:rPr>
        <w:softHyphen/>
        <w:t>зование, воспроизводство и сохранение природных ресурсов и космического пространства, а также биологического равнове</w:t>
      </w:r>
      <w:r w:rsidRPr="00D4013C">
        <w:rPr>
          <w:rFonts w:ascii="Times New Roman" w:eastAsia="Times New Roman" w:hAnsi="Times New Roman" w:cs="Times New Roman"/>
          <w:sz w:val="24"/>
          <w:szCs w:val="24"/>
          <w:lang w:eastAsia="ru-RU"/>
        </w:rPr>
        <w:softHyphen/>
        <w:t>сия в природе.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Зона экологического риска</w:t>
      </w:r>
      <w:r w:rsidRPr="00D4013C">
        <w:rPr>
          <w:rFonts w:ascii="Times New Roman" w:eastAsia="Times New Roman" w:hAnsi="Times New Roman" w:cs="Times New Roman"/>
          <w:sz w:val="24"/>
          <w:szCs w:val="24"/>
          <w:lang w:eastAsia="ru-RU"/>
        </w:rPr>
        <w:t xml:space="preserve"> — территория, в пределах кото</w:t>
      </w:r>
      <w:r w:rsidRPr="00D4013C">
        <w:rPr>
          <w:rFonts w:ascii="Times New Roman" w:eastAsia="Times New Roman" w:hAnsi="Times New Roman" w:cs="Times New Roman"/>
          <w:sz w:val="24"/>
          <w:szCs w:val="24"/>
          <w:lang w:eastAsia="ru-RU"/>
        </w:rPr>
        <w:softHyphen/>
        <w:t>рой определенный вид хозяйственной деятельности человека или природные явления потенциально способны вызвать воз</w:t>
      </w:r>
      <w:r w:rsidRPr="00D4013C">
        <w:rPr>
          <w:rFonts w:ascii="Times New Roman" w:eastAsia="Times New Roman" w:hAnsi="Times New Roman" w:cs="Times New Roman"/>
          <w:sz w:val="24"/>
          <w:szCs w:val="24"/>
          <w:lang w:eastAsia="ru-RU"/>
        </w:rPr>
        <w:softHyphen/>
        <w:t>никновение опасных экологических ситуаций (например, места подводной добычи нефти, захоронения радиоактивных или ядо</w:t>
      </w:r>
      <w:r w:rsidRPr="00D4013C">
        <w:rPr>
          <w:rFonts w:ascii="Times New Roman" w:eastAsia="Times New Roman" w:hAnsi="Times New Roman" w:cs="Times New Roman"/>
          <w:sz w:val="24"/>
          <w:szCs w:val="24"/>
          <w:lang w:eastAsia="ru-RU"/>
        </w:rPr>
        <w:softHyphen/>
        <w:t>витых отходов).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Излучение ионизирующее</w:t>
      </w:r>
      <w:r w:rsidRPr="00D4013C">
        <w:rPr>
          <w:rFonts w:ascii="Times New Roman" w:eastAsia="Times New Roman" w:hAnsi="Times New Roman" w:cs="Times New Roman"/>
          <w:sz w:val="24"/>
          <w:szCs w:val="24"/>
          <w:lang w:eastAsia="ru-RU"/>
        </w:rPr>
        <w:t>- радиация элекромагнитная (рентгеновские лучи,y-лучи) и корпускулярная(a-,b-частицы, поток протонов и нейтронов) в той или иной степени проникающая в живые ткани и вызывающая в них изменения( мутации, изменения на клеточном уровне), связанные с выбыванием электронов из атомов и молекул или с прямым либо опосредованным возникновением ионов.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Имиссия</w:t>
      </w:r>
      <w:r w:rsidRPr="00D4013C">
        <w:rPr>
          <w:rFonts w:ascii="Times New Roman" w:eastAsia="Times New Roman" w:hAnsi="Times New Roman" w:cs="Times New Roman"/>
          <w:sz w:val="24"/>
          <w:szCs w:val="24"/>
          <w:lang w:eastAsia="ru-RU"/>
        </w:rPr>
        <w:t xml:space="preserve"> — восприятие организмами или экосистемой вред</w:t>
      </w:r>
      <w:r w:rsidRPr="00D4013C">
        <w:rPr>
          <w:rFonts w:ascii="Times New Roman" w:eastAsia="Times New Roman" w:hAnsi="Times New Roman" w:cs="Times New Roman"/>
          <w:sz w:val="24"/>
          <w:szCs w:val="24"/>
          <w:lang w:eastAsia="ru-RU"/>
        </w:rPr>
        <w:softHyphen/>
        <w:t>ных веществ, содержащихся в окружающей среде — воде и атмо</w:t>
      </w:r>
      <w:r w:rsidRPr="00D4013C">
        <w:rPr>
          <w:rFonts w:ascii="Times New Roman" w:eastAsia="Times New Roman" w:hAnsi="Times New Roman" w:cs="Times New Roman"/>
          <w:sz w:val="24"/>
          <w:szCs w:val="24"/>
          <w:lang w:eastAsia="ru-RU"/>
        </w:rPr>
        <w:softHyphen/>
        <w:t>сфере и поступивших в нее из источников эмиссии.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Индексы загрязнений</w:t>
      </w:r>
      <w:r w:rsidRPr="00D4013C">
        <w:rPr>
          <w:rFonts w:ascii="Times New Roman" w:eastAsia="Times New Roman" w:hAnsi="Times New Roman" w:cs="Times New Roman"/>
          <w:sz w:val="24"/>
          <w:szCs w:val="24"/>
          <w:lang w:eastAsia="ru-RU"/>
        </w:rPr>
        <w:t xml:space="preserve"> — качественная и количественная ха</w:t>
      </w:r>
      <w:r w:rsidRPr="00D4013C">
        <w:rPr>
          <w:rFonts w:ascii="Times New Roman" w:eastAsia="Times New Roman" w:hAnsi="Times New Roman" w:cs="Times New Roman"/>
          <w:sz w:val="24"/>
          <w:szCs w:val="24"/>
          <w:lang w:eastAsia="ru-RU"/>
        </w:rPr>
        <w:softHyphen/>
        <w:t>рактеристика загрязняющего начала ( вещества, излучения и т. п.).</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Индекс качества среды (ИКС)</w:t>
      </w:r>
      <w:r w:rsidRPr="00D4013C">
        <w:rPr>
          <w:rFonts w:ascii="Times New Roman" w:eastAsia="Times New Roman" w:hAnsi="Times New Roman" w:cs="Times New Roman"/>
          <w:sz w:val="24"/>
          <w:szCs w:val="24"/>
          <w:lang w:eastAsia="ru-RU"/>
        </w:rPr>
        <w:t xml:space="preserve"> — числовой показатель со</w:t>
      </w:r>
      <w:r w:rsidRPr="00D4013C">
        <w:rPr>
          <w:rFonts w:ascii="Times New Roman" w:eastAsia="Times New Roman" w:hAnsi="Times New Roman" w:cs="Times New Roman"/>
          <w:sz w:val="24"/>
          <w:szCs w:val="24"/>
          <w:lang w:eastAsia="ru-RU"/>
        </w:rPr>
        <w:softHyphen/>
        <w:t>стояния окружающей среды, различно выражаемый в зависимо</w:t>
      </w:r>
      <w:r w:rsidRPr="00D4013C">
        <w:rPr>
          <w:rFonts w:ascii="Times New Roman" w:eastAsia="Times New Roman" w:hAnsi="Times New Roman" w:cs="Times New Roman"/>
          <w:sz w:val="24"/>
          <w:szCs w:val="24"/>
          <w:lang w:eastAsia="ru-RU"/>
        </w:rPr>
        <w:softHyphen/>
        <w:t>сти от поставленных целей и контролируемых объектов (или здоровья человека). ИКС может быть выражен в баллах, или в аб</w:t>
      </w:r>
      <w:r w:rsidRPr="00D4013C">
        <w:rPr>
          <w:rFonts w:ascii="Times New Roman" w:eastAsia="Times New Roman" w:hAnsi="Times New Roman" w:cs="Times New Roman"/>
          <w:sz w:val="24"/>
          <w:szCs w:val="24"/>
          <w:lang w:eastAsia="ru-RU"/>
        </w:rPr>
        <w:softHyphen/>
        <w:t>солютных показателях, или в ПДК, а также качественными пока</w:t>
      </w:r>
      <w:r w:rsidRPr="00D4013C">
        <w:rPr>
          <w:rFonts w:ascii="Times New Roman" w:eastAsia="Times New Roman" w:hAnsi="Times New Roman" w:cs="Times New Roman"/>
          <w:sz w:val="24"/>
          <w:szCs w:val="24"/>
          <w:lang w:eastAsia="ru-RU"/>
        </w:rPr>
        <w:softHyphen/>
        <w:t>зателями (хорошо, плохо, лучше, хуже и т. д.).</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Индикатор загрязнения</w:t>
      </w:r>
      <w:r w:rsidRPr="00D4013C">
        <w:rPr>
          <w:rFonts w:ascii="Times New Roman" w:eastAsia="Times New Roman" w:hAnsi="Times New Roman" w:cs="Times New Roman"/>
          <w:sz w:val="24"/>
          <w:szCs w:val="24"/>
          <w:lang w:eastAsia="ru-RU"/>
        </w:rPr>
        <w:t xml:space="preserve"> — индикатор, сигнализирующий о наличии, кумуляции, изменении концентрации или качествен</w:t>
      </w:r>
      <w:r w:rsidRPr="00D4013C">
        <w:rPr>
          <w:rFonts w:ascii="Times New Roman" w:eastAsia="Times New Roman" w:hAnsi="Times New Roman" w:cs="Times New Roman"/>
          <w:sz w:val="24"/>
          <w:szCs w:val="24"/>
          <w:lang w:eastAsia="ru-RU"/>
        </w:rPr>
        <w:softHyphen/>
        <w:t>ного состава загрязнителей в окружающей среде.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Инсектициды</w:t>
      </w:r>
      <w:r w:rsidRPr="00D4013C">
        <w:rPr>
          <w:rFonts w:ascii="Times New Roman" w:eastAsia="Times New Roman" w:hAnsi="Times New Roman" w:cs="Times New Roman"/>
          <w:sz w:val="24"/>
          <w:szCs w:val="24"/>
          <w:lang w:eastAsia="ru-RU"/>
        </w:rPr>
        <w:t xml:space="preserve"> — химические препараты, используемые про</w:t>
      </w:r>
      <w:r w:rsidRPr="00D4013C">
        <w:rPr>
          <w:rFonts w:ascii="Times New Roman" w:eastAsia="Times New Roman" w:hAnsi="Times New Roman" w:cs="Times New Roman"/>
          <w:sz w:val="24"/>
          <w:szCs w:val="24"/>
          <w:lang w:eastAsia="ru-RU"/>
        </w:rPr>
        <w:softHyphen/>
        <w:t>тив насекомых-вредителей.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Ионосфера (термосфера) — располагается на высоте 80- 800 км от поверхности Земли. В основном образована ионами, продуктами разрушения атомов космическими лучами. На высо</w:t>
      </w:r>
      <w:r w:rsidRPr="00D4013C">
        <w:rPr>
          <w:rFonts w:ascii="Times New Roman" w:eastAsia="Times New Roman" w:hAnsi="Times New Roman" w:cs="Times New Roman"/>
          <w:sz w:val="24"/>
          <w:szCs w:val="24"/>
          <w:lang w:eastAsia="ru-RU"/>
        </w:rPr>
        <w:softHyphen/>
        <w:t>те 150-600 км температура в этом слое атмосферы повышается до 1500 °С, вследствие ионизации возникает свечение, которое на Земле наблюдается в виде полярного сияния.</w:t>
      </w:r>
    </w:p>
    <w:p w:rsidR="00D4013C" w:rsidRPr="00D4013C" w:rsidRDefault="00D4013C" w:rsidP="00D4013C">
      <w:pPr>
        <w:spacing w:after="0"/>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Источник загрязнения</w:t>
      </w:r>
      <w:r w:rsidRPr="00D4013C">
        <w:rPr>
          <w:rFonts w:ascii="Times New Roman" w:eastAsia="Times New Roman" w:hAnsi="Times New Roman" w:cs="Times New Roman"/>
          <w:sz w:val="24"/>
          <w:szCs w:val="24"/>
          <w:lang w:eastAsia="ru-RU"/>
        </w:rPr>
        <w:t xml:space="preserve"> — точка выброса вещества (труба и т. п.); хозяйственный или природный объект, производящий загрязняющее вещество; регион, откуда поступают загрязняющие вещества (при дальнем и трансграничном переносе); внерегиональный фон загрязнений; накопленных в среде (например, в воздушной — С0</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 в водной — их кислотность и т. п.).</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Кайромоны –</w:t>
      </w:r>
      <w:r w:rsidRPr="00D4013C">
        <w:rPr>
          <w:rFonts w:ascii="Times New Roman" w:eastAsia="Times New Roman" w:hAnsi="Times New Roman" w:cs="Times New Roman"/>
          <w:sz w:val="24"/>
          <w:szCs w:val="24"/>
          <w:lang w:eastAsia="ru-RU"/>
        </w:rPr>
        <w:t>вещества ,вырабатываемые  организмами и  участвующие в  межвидовых  взаимодействиях ,приносящие  пользу  воспринимающим их  организмам (привлекающие  к  пище, предупреждающие  об  опасности , стимуляторы  роста и  адаптации).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Канцероген-</w:t>
      </w:r>
      <w:r w:rsidRPr="00D4013C">
        <w:rPr>
          <w:rFonts w:ascii="Times New Roman" w:eastAsia="Times New Roman" w:hAnsi="Times New Roman" w:cs="Times New Roman"/>
          <w:sz w:val="24"/>
          <w:szCs w:val="24"/>
          <w:lang w:eastAsia="ru-RU"/>
        </w:rPr>
        <w:t>вещество  или физический  агент, способные  вызывать  возникновение  и  развитие  злокачественных  новообразований.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Кислотные осадки-</w:t>
      </w:r>
      <w:r w:rsidRPr="00D4013C">
        <w:rPr>
          <w:rFonts w:ascii="Times New Roman" w:eastAsia="Times New Roman" w:hAnsi="Times New Roman" w:cs="Times New Roman"/>
          <w:sz w:val="24"/>
          <w:szCs w:val="24"/>
          <w:lang w:eastAsia="ru-RU"/>
        </w:rPr>
        <w:t>осадки, pH которых 5,6 из-за растворения в  атмосферной  влаге  промышленных выбросов( сернистого газа, оксидов азота, хлороводорода, углекислого газа и др.)</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Клеточное дыхание-</w:t>
      </w:r>
      <w:r w:rsidRPr="00D4013C">
        <w:rPr>
          <w:rFonts w:ascii="Times New Roman" w:eastAsia="Times New Roman" w:hAnsi="Times New Roman" w:cs="Times New Roman"/>
          <w:sz w:val="24"/>
          <w:szCs w:val="24"/>
          <w:lang w:eastAsia="ru-RU"/>
        </w:rPr>
        <w:t> процесс, обратный фотосинтезу: в присутствии кислорода происходит разрушение глюкозы и образуются вода и углекислый газ.</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lastRenderedPageBreak/>
        <w:t>Консументы-</w:t>
      </w:r>
      <w:r w:rsidRPr="00D4013C">
        <w:rPr>
          <w:rFonts w:ascii="Times New Roman" w:eastAsia="Times New Roman" w:hAnsi="Times New Roman" w:cs="Times New Roman"/>
          <w:sz w:val="24"/>
          <w:szCs w:val="24"/>
          <w:lang w:eastAsia="ru-RU"/>
        </w:rPr>
        <w:t> организмы, получающие питательные вещества и энергию при поедании других организмов или продуктов их жизнедеятельности.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Коррозия-</w:t>
      </w:r>
      <w:r w:rsidRPr="00D4013C">
        <w:rPr>
          <w:rFonts w:ascii="Times New Roman" w:eastAsia="Times New Roman" w:hAnsi="Times New Roman" w:cs="Times New Roman"/>
          <w:sz w:val="24"/>
          <w:szCs w:val="24"/>
          <w:lang w:eastAsia="ru-RU"/>
        </w:rPr>
        <w:t> процесс разрушения металлов под действием химических агентов или физико-химических факторов.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Коэффициент загрязнения среды</w:t>
      </w:r>
      <w:r w:rsidRPr="00D4013C">
        <w:rPr>
          <w:rFonts w:ascii="Times New Roman" w:eastAsia="Times New Roman" w:hAnsi="Times New Roman" w:cs="Times New Roman"/>
          <w:sz w:val="24"/>
          <w:szCs w:val="24"/>
          <w:lang w:eastAsia="ru-RU"/>
        </w:rPr>
        <w:t xml:space="preserve"> — количество образую</w:t>
      </w:r>
      <w:r w:rsidRPr="00D4013C">
        <w:rPr>
          <w:rFonts w:ascii="Times New Roman" w:eastAsia="Times New Roman" w:hAnsi="Times New Roman" w:cs="Times New Roman"/>
          <w:sz w:val="24"/>
          <w:szCs w:val="24"/>
          <w:lang w:eastAsia="ru-RU"/>
        </w:rPr>
        <w:softHyphen/>
        <w:t>щихся загрязнителей на единицу получаемой продукции или на единицу интенсивности определенного вида деятельности.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Кризис экологический</w:t>
      </w:r>
      <w:r w:rsidRPr="00D4013C">
        <w:rPr>
          <w:rFonts w:ascii="Times New Roman" w:eastAsia="Times New Roman" w:hAnsi="Times New Roman" w:cs="Times New Roman"/>
          <w:sz w:val="24"/>
          <w:szCs w:val="24"/>
          <w:lang w:eastAsia="ru-RU"/>
        </w:rPr>
        <w:t xml:space="preserve"> — значительное нарушение устойчи</w:t>
      </w:r>
      <w:r w:rsidRPr="00D4013C">
        <w:rPr>
          <w:rFonts w:ascii="Times New Roman" w:eastAsia="Times New Roman" w:hAnsi="Times New Roman" w:cs="Times New Roman"/>
          <w:sz w:val="24"/>
          <w:szCs w:val="24"/>
          <w:lang w:eastAsia="ru-RU"/>
        </w:rPr>
        <w:softHyphen/>
        <w:t>вости экосистемы, создающее в ней напряженное состояние взаимоотношений между человечеством и природой, характе</w:t>
      </w:r>
      <w:r w:rsidRPr="00D4013C">
        <w:rPr>
          <w:rFonts w:ascii="Times New Roman" w:eastAsia="Times New Roman" w:hAnsi="Times New Roman" w:cs="Times New Roman"/>
          <w:sz w:val="24"/>
          <w:szCs w:val="24"/>
          <w:lang w:eastAsia="ru-RU"/>
        </w:rPr>
        <w:softHyphen/>
        <w:t>ризующееся несоответствием развития производительных сил и производственных отношений в человеческом обществе ре- сурсо-экологическим возможностям биосферы.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Кумуляция загрязнителей</w:t>
      </w:r>
      <w:r w:rsidRPr="00D4013C">
        <w:rPr>
          <w:rFonts w:ascii="Times New Roman" w:eastAsia="Times New Roman" w:hAnsi="Times New Roman" w:cs="Times New Roman"/>
          <w:sz w:val="24"/>
          <w:szCs w:val="24"/>
          <w:lang w:eastAsia="ru-RU"/>
        </w:rPr>
        <w:t xml:space="preserve"> — сложение вредного эффекта от воздействия загрязнителей.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Летальная доза</w:t>
      </w:r>
      <w:r w:rsidRPr="00D4013C">
        <w:rPr>
          <w:rFonts w:ascii="Times New Roman" w:eastAsia="Times New Roman" w:hAnsi="Times New Roman" w:cs="Times New Roman"/>
          <w:sz w:val="24"/>
          <w:szCs w:val="24"/>
          <w:lang w:eastAsia="ru-RU"/>
        </w:rPr>
        <w:t xml:space="preserve"> — минимальная концентрация вредного агента, попадание или воздействие которого на организм приво</w:t>
      </w:r>
      <w:r w:rsidRPr="00D4013C">
        <w:rPr>
          <w:rFonts w:ascii="Times New Roman" w:eastAsia="Times New Roman" w:hAnsi="Times New Roman" w:cs="Times New Roman"/>
          <w:sz w:val="24"/>
          <w:szCs w:val="24"/>
          <w:lang w:eastAsia="ru-RU"/>
        </w:rPr>
        <w:softHyphen/>
        <w:t>дит к его гибели.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Летальные факторы</w:t>
      </w:r>
      <w:r w:rsidRPr="00D4013C">
        <w:rPr>
          <w:rFonts w:ascii="Times New Roman" w:eastAsia="Times New Roman" w:hAnsi="Times New Roman" w:cs="Times New Roman"/>
          <w:sz w:val="24"/>
          <w:szCs w:val="24"/>
          <w:lang w:eastAsia="ru-RU"/>
        </w:rPr>
        <w:t xml:space="preserve"> — факторы, действие которых приво</w:t>
      </w:r>
      <w:r w:rsidRPr="00D4013C">
        <w:rPr>
          <w:rFonts w:ascii="Times New Roman" w:eastAsia="Times New Roman" w:hAnsi="Times New Roman" w:cs="Times New Roman"/>
          <w:sz w:val="24"/>
          <w:szCs w:val="24"/>
          <w:lang w:eastAsia="ru-RU"/>
        </w:rPr>
        <w:softHyphen/>
        <w:t>дит к гибели живых организмов.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Литосфера</w:t>
      </w:r>
      <w:r w:rsidRPr="00D4013C">
        <w:rPr>
          <w:rFonts w:ascii="Times New Roman" w:eastAsia="Times New Roman" w:hAnsi="Times New Roman" w:cs="Times New Roman"/>
          <w:sz w:val="24"/>
          <w:szCs w:val="24"/>
          <w:lang w:eastAsia="ru-RU"/>
        </w:rPr>
        <w:t xml:space="preserve"> — внешняя сфера «твердой» части Земли.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Минерализация</w:t>
      </w:r>
      <w:r w:rsidRPr="00D4013C">
        <w:rPr>
          <w:rFonts w:ascii="Times New Roman" w:eastAsia="Times New Roman" w:hAnsi="Times New Roman" w:cs="Times New Roman"/>
          <w:sz w:val="24"/>
          <w:szCs w:val="24"/>
          <w:lang w:eastAsia="ru-RU"/>
        </w:rPr>
        <w:t xml:space="preserve"> — 1) процесс распада органических соедине</w:t>
      </w:r>
      <w:r w:rsidRPr="00D4013C">
        <w:rPr>
          <w:rFonts w:ascii="Times New Roman" w:eastAsia="Times New Roman" w:hAnsi="Times New Roman" w:cs="Times New Roman"/>
          <w:sz w:val="24"/>
          <w:szCs w:val="24"/>
          <w:lang w:eastAsia="ru-RU"/>
        </w:rPr>
        <w:softHyphen/>
        <w:t>ний до углекислого газа, воды и простых солей, происходящий с участием или без участия редуцентов; 2) постепенное накопле</w:t>
      </w:r>
      <w:r w:rsidRPr="00D4013C">
        <w:rPr>
          <w:rFonts w:ascii="Times New Roman" w:eastAsia="Times New Roman" w:hAnsi="Times New Roman" w:cs="Times New Roman"/>
          <w:sz w:val="24"/>
          <w:szCs w:val="24"/>
          <w:lang w:eastAsia="ru-RU"/>
        </w:rPr>
        <w:softHyphen/>
        <w:t>ние солей в водах.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 xml:space="preserve">Мониторинг </w:t>
      </w:r>
      <w:r w:rsidRPr="00D4013C">
        <w:rPr>
          <w:rFonts w:ascii="Times New Roman" w:eastAsia="Times New Roman" w:hAnsi="Times New Roman" w:cs="Times New Roman"/>
          <w:sz w:val="24"/>
          <w:szCs w:val="24"/>
          <w:lang w:eastAsia="ru-RU"/>
        </w:rPr>
        <w:t>— система долгосрочных наблюдений, оценки, контроля и прогноза состояния и изменения объектов. Принято делить М. на базовый (фоновый), глобальный, региональный и импактный (в особо опасных зонах и местах), а также по мето</w:t>
      </w:r>
      <w:r w:rsidRPr="00D4013C">
        <w:rPr>
          <w:rFonts w:ascii="Times New Roman" w:eastAsia="Times New Roman" w:hAnsi="Times New Roman" w:cs="Times New Roman"/>
          <w:sz w:val="24"/>
          <w:szCs w:val="24"/>
          <w:lang w:eastAsia="ru-RU"/>
        </w:rPr>
        <w:softHyphen/>
        <w:t>дам ведения и объектам наблюдения (авиационный, космиче</w:t>
      </w:r>
      <w:r w:rsidRPr="00D4013C">
        <w:rPr>
          <w:rFonts w:ascii="Times New Roman" w:eastAsia="Times New Roman" w:hAnsi="Times New Roman" w:cs="Times New Roman"/>
          <w:sz w:val="24"/>
          <w:szCs w:val="24"/>
          <w:lang w:eastAsia="ru-RU"/>
        </w:rPr>
        <w:softHyphen/>
        <w:t>ский, окружающей человека среды).</w:t>
      </w:r>
    </w:p>
    <w:p w:rsidR="00D4013C" w:rsidRPr="00D4013C" w:rsidRDefault="00D4013C" w:rsidP="00D4013C">
      <w:pPr>
        <w:spacing w:after="0"/>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Мутагены</w:t>
      </w:r>
      <w:r w:rsidRPr="00D4013C">
        <w:rPr>
          <w:rFonts w:ascii="Times New Roman" w:eastAsia="Times New Roman" w:hAnsi="Times New Roman" w:cs="Times New Roman"/>
          <w:sz w:val="24"/>
          <w:szCs w:val="24"/>
          <w:lang w:eastAsia="ru-RU"/>
        </w:rPr>
        <w:t xml:space="preserve"> — факторы, вызывающие изменение генетическо</w:t>
      </w:r>
      <w:r w:rsidRPr="00D4013C">
        <w:rPr>
          <w:rFonts w:ascii="Times New Roman" w:eastAsia="Times New Roman" w:hAnsi="Times New Roman" w:cs="Times New Roman"/>
          <w:sz w:val="24"/>
          <w:szCs w:val="24"/>
          <w:lang w:eastAsia="ru-RU"/>
        </w:rPr>
        <w:softHyphen/>
        <w:t>го материала. Различают мутагены: физические (все виды иони</w:t>
      </w:r>
      <w:r w:rsidRPr="00D4013C">
        <w:rPr>
          <w:rFonts w:ascii="Times New Roman" w:eastAsia="Times New Roman" w:hAnsi="Times New Roman" w:cs="Times New Roman"/>
          <w:sz w:val="24"/>
          <w:szCs w:val="24"/>
          <w:lang w:eastAsia="ru-RU"/>
        </w:rPr>
        <w:softHyphen/>
        <w:t>зирующих излучений, ультрафиолетовое излучение, температура и др.); химические (средства дезинфекции, некоторые меди</w:t>
      </w:r>
      <w:r w:rsidRPr="00D4013C">
        <w:rPr>
          <w:rFonts w:ascii="Times New Roman" w:eastAsia="Times New Roman" w:hAnsi="Times New Roman" w:cs="Times New Roman"/>
          <w:sz w:val="24"/>
          <w:szCs w:val="24"/>
          <w:lang w:eastAsia="ru-RU"/>
        </w:rPr>
        <w:softHyphen/>
        <w:t>каменты: папаверин, атропин); консерванты (ванилин, нитраты калия и натрия); биологические — действуют опосредованно, из</w:t>
      </w:r>
      <w:r w:rsidRPr="00D4013C">
        <w:rPr>
          <w:rFonts w:ascii="Times New Roman" w:eastAsia="Times New Roman" w:hAnsi="Times New Roman" w:cs="Times New Roman"/>
          <w:sz w:val="24"/>
          <w:szCs w:val="24"/>
          <w:lang w:eastAsia="ru-RU"/>
        </w:rPr>
        <w:softHyphen/>
        <w:t>меняя метаболизм клетки (плесневые грибы, выделяющие ток</w:t>
      </w:r>
      <w:r w:rsidRPr="00D4013C">
        <w:rPr>
          <w:rFonts w:ascii="Times New Roman" w:eastAsia="Times New Roman" w:hAnsi="Times New Roman" w:cs="Times New Roman"/>
          <w:sz w:val="24"/>
          <w:szCs w:val="24"/>
          <w:lang w:eastAsia="ru-RU"/>
        </w:rPr>
        <w:softHyphen/>
        <w:t>сины и антибиотики, вирусы).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 xml:space="preserve">Мутация </w:t>
      </w:r>
      <w:r w:rsidRPr="00D4013C">
        <w:rPr>
          <w:rFonts w:ascii="Times New Roman" w:eastAsia="Times New Roman" w:hAnsi="Times New Roman" w:cs="Times New Roman"/>
          <w:sz w:val="24"/>
          <w:szCs w:val="24"/>
          <w:lang w:eastAsia="ru-RU"/>
        </w:rPr>
        <w:t>— внезапное изменение генетических структур организма, вызванное естественными или искусственными му</w:t>
      </w:r>
      <w:r w:rsidRPr="00D4013C">
        <w:rPr>
          <w:rFonts w:ascii="Times New Roman" w:eastAsia="Times New Roman" w:hAnsi="Times New Roman" w:cs="Times New Roman"/>
          <w:sz w:val="24"/>
          <w:szCs w:val="24"/>
          <w:lang w:eastAsia="ru-RU"/>
        </w:rPr>
        <w:softHyphen/>
        <w:t>тагенами. Различают мутации: трансгенации (точковые) — по</w:t>
      </w:r>
      <w:r w:rsidRPr="00D4013C">
        <w:rPr>
          <w:rFonts w:ascii="Times New Roman" w:eastAsia="Times New Roman" w:hAnsi="Times New Roman" w:cs="Times New Roman"/>
          <w:sz w:val="24"/>
          <w:szCs w:val="24"/>
          <w:lang w:eastAsia="ru-RU"/>
        </w:rPr>
        <w:softHyphen/>
        <w:t>вреждение структуры ДНК; хромосомные — повреждение структуры хромосом; геномные — нарушение общего количест</w:t>
      </w:r>
      <w:r w:rsidRPr="00D4013C">
        <w:rPr>
          <w:rFonts w:ascii="Times New Roman" w:eastAsia="Times New Roman" w:hAnsi="Times New Roman" w:cs="Times New Roman"/>
          <w:sz w:val="24"/>
          <w:szCs w:val="24"/>
          <w:lang w:eastAsia="ru-RU"/>
        </w:rPr>
        <w:softHyphen/>
        <w:t>ва хромосом в ядре. Мутации дают материал для мутационной изменчивости. Нарушение баланса окружающей среды — лю</w:t>
      </w:r>
      <w:r w:rsidRPr="00D4013C">
        <w:rPr>
          <w:rFonts w:ascii="Times New Roman" w:eastAsia="Times New Roman" w:hAnsi="Times New Roman" w:cs="Times New Roman"/>
          <w:sz w:val="24"/>
          <w:szCs w:val="24"/>
          <w:lang w:eastAsia="ru-RU"/>
        </w:rPr>
        <w:softHyphen/>
        <w:t>бое изменение природных, природно-антропогенных или со</w:t>
      </w:r>
      <w:r w:rsidRPr="00D4013C">
        <w:rPr>
          <w:rFonts w:ascii="Times New Roman" w:eastAsia="Times New Roman" w:hAnsi="Times New Roman" w:cs="Times New Roman"/>
          <w:sz w:val="24"/>
          <w:szCs w:val="24"/>
          <w:lang w:eastAsia="ru-RU"/>
        </w:rPr>
        <w:softHyphen/>
        <w:t>циальных условий, превышающее или не превышающее био</w:t>
      </w:r>
      <w:r w:rsidRPr="00D4013C">
        <w:rPr>
          <w:rFonts w:ascii="Times New Roman" w:eastAsia="Times New Roman" w:hAnsi="Times New Roman" w:cs="Times New Roman"/>
          <w:sz w:val="24"/>
          <w:szCs w:val="24"/>
          <w:lang w:eastAsia="ru-RU"/>
        </w:rPr>
        <w:softHyphen/>
        <w:t>логические или социально-экономические способности чело</w:t>
      </w:r>
      <w:r w:rsidRPr="00D4013C">
        <w:rPr>
          <w:rFonts w:ascii="Times New Roman" w:eastAsia="Times New Roman" w:hAnsi="Times New Roman" w:cs="Times New Roman"/>
          <w:sz w:val="24"/>
          <w:szCs w:val="24"/>
          <w:lang w:eastAsia="ru-RU"/>
        </w:rPr>
        <w:softHyphen/>
        <w:t>века к адаптации.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Невозобновимые природные ресурсы</w:t>
      </w:r>
      <w:r w:rsidRPr="00D4013C">
        <w:rPr>
          <w:rFonts w:ascii="Times New Roman" w:eastAsia="Times New Roman" w:hAnsi="Times New Roman" w:cs="Times New Roman"/>
          <w:sz w:val="24"/>
          <w:szCs w:val="24"/>
          <w:lang w:eastAsia="ru-RU"/>
        </w:rPr>
        <w:t xml:space="preserve"> — исчерпаемые при</w:t>
      </w:r>
      <w:r w:rsidRPr="00D4013C">
        <w:rPr>
          <w:rFonts w:ascii="Times New Roman" w:eastAsia="Times New Roman" w:hAnsi="Times New Roman" w:cs="Times New Roman"/>
          <w:sz w:val="24"/>
          <w:szCs w:val="24"/>
          <w:lang w:eastAsia="ru-RU"/>
        </w:rPr>
        <w:softHyphen/>
        <w:t>родные ресурсы, которые не обладают способностью к самовос</w:t>
      </w:r>
      <w:r w:rsidRPr="00D4013C">
        <w:rPr>
          <w:rFonts w:ascii="Times New Roman" w:eastAsia="Times New Roman" w:hAnsi="Times New Roman" w:cs="Times New Roman"/>
          <w:sz w:val="24"/>
          <w:szCs w:val="24"/>
          <w:lang w:eastAsia="ru-RU"/>
        </w:rPr>
        <w:softHyphen/>
        <w:t>становлению за сроки, соизмеряемые с темпами хозяйственной деятельности человека.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Нейтрализация отходов</w:t>
      </w:r>
      <w:r w:rsidRPr="00D4013C">
        <w:rPr>
          <w:rFonts w:ascii="Times New Roman" w:eastAsia="Times New Roman" w:hAnsi="Times New Roman" w:cs="Times New Roman"/>
          <w:sz w:val="24"/>
          <w:szCs w:val="24"/>
          <w:lang w:eastAsia="ru-RU"/>
        </w:rPr>
        <w:t xml:space="preserve"> — обработка их с целью снижения или полного устранения вредного воздействия на среду жизни.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Ноосфера</w:t>
      </w:r>
      <w:r w:rsidRPr="00D4013C">
        <w:rPr>
          <w:rFonts w:ascii="Times New Roman" w:eastAsia="Times New Roman" w:hAnsi="Times New Roman" w:cs="Times New Roman"/>
          <w:sz w:val="24"/>
          <w:szCs w:val="24"/>
          <w:lang w:eastAsia="ru-RU"/>
        </w:rPr>
        <w:t xml:space="preserve"> — сфера разума, высшая стадия развития биосфе</w:t>
      </w:r>
      <w:r w:rsidRPr="00D4013C">
        <w:rPr>
          <w:rFonts w:ascii="Times New Roman" w:eastAsia="Times New Roman" w:hAnsi="Times New Roman" w:cs="Times New Roman"/>
          <w:sz w:val="24"/>
          <w:szCs w:val="24"/>
          <w:lang w:eastAsia="ru-RU"/>
        </w:rPr>
        <w:softHyphen/>
        <w:t>ры (по В.И. Вернадскому), связанная с возникновением и станов</w:t>
      </w:r>
      <w:r w:rsidRPr="00D4013C">
        <w:rPr>
          <w:rFonts w:ascii="Times New Roman" w:eastAsia="Times New Roman" w:hAnsi="Times New Roman" w:cs="Times New Roman"/>
          <w:sz w:val="24"/>
          <w:szCs w:val="24"/>
          <w:lang w:eastAsia="ru-RU"/>
        </w:rPr>
        <w:softHyphen/>
        <w:t>лением в ней цивилизованного человечества, с периодом, когда разумная человеческая деятельность становится главным опре</w:t>
      </w:r>
      <w:r w:rsidRPr="00D4013C">
        <w:rPr>
          <w:rFonts w:ascii="Times New Roman" w:eastAsia="Times New Roman" w:hAnsi="Times New Roman" w:cs="Times New Roman"/>
          <w:sz w:val="24"/>
          <w:szCs w:val="24"/>
          <w:lang w:eastAsia="ru-RU"/>
        </w:rPr>
        <w:softHyphen/>
        <w:t>деляющим фактором развития на Земле.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Норма загрязнения</w:t>
      </w:r>
      <w:r w:rsidRPr="00D4013C">
        <w:rPr>
          <w:rFonts w:ascii="Times New Roman" w:eastAsia="Times New Roman" w:hAnsi="Times New Roman" w:cs="Times New Roman"/>
          <w:sz w:val="24"/>
          <w:szCs w:val="24"/>
          <w:lang w:eastAsia="ru-RU"/>
        </w:rPr>
        <w:t xml:space="preserve"> — предельная концентрация поступаю</w:t>
      </w:r>
      <w:r w:rsidRPr="00D4013C">
        <w:rPr>
          <w:rFonts w:ascii="Times New Roman" w:eastAsia="Times New Roman" w:hAnsi="Times New Roman" w:cs="Times New Roman"/>
          <w:sz w:val="24"/>
          <w:szCs w:val="24"/>
          <w:lang w:eastAsia="ru-RU"/>
        </w:rPr>
        <w:softHyphen/>
        <w:t>щего или содержащегося загрязнения в среде, допускаемая нор</w:t>
      </w:r>
      <w:r w:rsidRPr="00D4013C">
        <w:rPr>
          <w:rFonts w:ascii="Times New Roman" w:eastAsia="Times New Roman" w:hAnsi="Times New Roman" w:cs="Times New Roman"/>
          <w:sz w:val="24"/>
          <w:szCs w:val="24"/>
          <w:lang w:eastAsia="ru-RU"/>
        </w:rPr>
        <w:softHyphen/>
        <w:t>мативными актами.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lastRenderedPageBreak/>
        <w:t>Обезвоживание отходов</w:t>
      </w:r>
      <w:r w:rsidRPr="00D4013C">
        <w:rPr>
          <w:rFonts w:ascii="Times New Roman" w:eastAsia="Times New Roman" w:hAnsi="Times New Roman" w:cs="Times New Roman"/>
          <w:sz w:val="24"/>
          <w:szCs w:val="24"/>
          <w:lang w:eastAsia="ru-RU"/>
        </w:rPr>
        <w:t xml:space="preserve"> — технологический прием отделе</w:t>
      </w:r>
      <w:r w:rsidRPr="00D4013C">
        <w:rPr>
          <w:rFonts w:ascii="Times New Roman" w:eastAsia="Times New Roman" w:hAnsi="Times New Roman" w:cs="Times New Roman"/>
          <w:sz w:val="24"/>
          <w:szCs w:val="24"/>
          <w:lang w:eastAsia="ru-RU"/>
        </w:rPr>
        <w:softHyphen/>
        <w:t>ния воды от отходов, направленный на предотвращение возмож</w:t>
      </w:r>
      <w:r w:rsidRPr="00D4013C">
        <w:rPr>
          <w:rFonts w:ascii="Times New Roman" w:eastAsia="Times New Roman" w:hAnsi="Times New Roman" w:cs="Times New Roman"/>
          <w:sz w:val="24"/>
          <w:szCs w:val="24"/>
          <w:lang w:eastAsia="ru-RU"/>
        </w:rPr>
        <w:softHyphen/>
        <w:t>ного их вредного влияния на окружающую среду и здоровье человека.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Обеззараживание сточных вод</w:t>
      </w:r>
      <w:r w:rsidRPr="00D4013C">
        <w:rPr>
          <w:rFonts w:ascii="Times New Roman" w:eastAsia="Times New Roman" w:hAnsi="Times New Roman" w:cs="Times New Roman"/>
          <w:sz w:val="24"/>
          <w:szCs w:val="24"/>
          <w:lang w:eastAsia="ru-RU"/>
        </w:rPr>
        <w:t xml:space="preserve"> — обработка сточных вод с целью удаления из них патогенных микроорганизмов и устра</w:t>
      </w:r>
      <w:r w:rsidRPr="00D4013C">
        <w:rPr>
          <w:rFonts w:ascii="Times New Roman" w:eastAsia="Times New Roman" w:hAnsi="Times New Roman" w:cs="Times New Roman"/>
          <w:sz w:val="24"/>
          <w:szCs w:val="24"/>
          <w:lang w:eastAsia="ru-RU"/>
        </w:rPr>
        <w:softHyphen/>
        <w:t>нения опасности заражения ими окружающей среды.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Оборотное водоснабжение-</w:t>
      </w:r>
      <w:r w:rsidRPr="00D4013C">
        <w:rPr>
          <w:rFonts w:ascii="Times New Roman" w:eastAsia="Times New Roman" w:hAnsi="Times New Roman" w:cs="Times New Roman"/>
          <w:sz w:val="24"/>
          <w:szCs w:val="24"/>
          <w:lang w:eastAsia="ru-RU"/>
        </w:rPr>
        <w:t> система повторяющейся подачи отработанной воды на производственные нужды после ее периодической очистки, охлаждения или другой обработки. Таким образом, существенно сокращается расход чистой  свежей природной воды, уменьшается загрязнение среды.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Обработка отходов</w:t>
      </w:r>
      <w:r w:rsidRPr="00D4013C">
        <w:rPr>
          <w:rFonts w:ascii="Times New Roman" w:eastAsia="Times New Roman" w:hAnsi="Times New Roman" w:cs="Times New Roman"/>
          <w:sz w:val="24"/>
          <w:szCs w:val="24"/>
          <w:lang w:eastAsia="ru-RU"/>
        </w:rPr>
        <w:t xml:space="preserve"> — сепарация ценных веществ, разделе</w:t>
      </w:r>
      <w:r w:rsidRPr="00D4013C">
        <w:rPr>
          <w:rFonts w:ascii="Times New Roman" w:eastAsia="Times New Roman" w:hAnsi="Times New Roman" w:cs="Times New Roman"/>
          <w:sz w:val="24"/>
          <w:szCs w:val="24"/>
          <w:lang w:eastAsia="ru-RU"/>
        </w:rPr>
        <w:softHyphen/>
        <w:t>ние отходов на фракции, извлечение этих фракций, обезвожива</w:t>
      </w:r>
      <w:r w:rsidRPr="00D4013C">
        <w:rPr>
          <w:rFonts w:ascii="Times New Roman" w:eastAsia="Times New Roman" w:hAnsi="Times New Roman" w:cs="Times New Roman"/>
          <w:sz w:val="24"/>
          <w:szCs w:val="24"/>
          <w:lang w:eastAsia="ru-RU"/>
        </w:rPr>
        <w:softHyphen/>
        <w:t>ние, сжигание горючей части отходов и т. п.</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Озоновые дыры</w:t>
      </w:r>
      <w:r w:rsidRPr="00D4013C">
        <w:rPr>
          <w:rFonts w:ascii="Times New Roman" w:eastAsia="Times New Roman" w:hAnsi="Times New Roman" w:cs="Times New Roman"/>
          <w:sz w:val="24"/>
          <w:szCs w:val="24"/>
          <w:lang w:eastAsia="ru-RU"/>
        </w:rPr>
        <w:t xml:space="preserve"> — области с резко пониженным (до 50%) со</w:t>
      </w:r>
      <w:r w:rsidRPr="00D4013C">
        <w:rPr>
          <w:rFonts w:ascii="Times New Roman" w:eastAsia="Times New Roman" w:hAnsi="Times New Roman" w:cs="Times New Roman"/>
          <w:sz w:val="24"/>
          <w:szCs w:val="24"/>
          <w:lang w:eastAsia="ru-RU"/>
        </w:rPr>
        <w:softHyphen/>
        <w:t>держанием озона в озоновом слое. Впервые отмечены над Ан</w:t>
      </w:r>
      <w:r w:rsidRPr="00D4013C">
        <w:rPr>
          <w:rFonts w:ascii="Times New Roman" w:eastAsia="Times New Roman" w:hAnsi="Times New Roman" w:cs="Times New Roman"/>
          <w:sz w:val="24"/>
          <w:szCs w:val="24"/>
          <w:lang w:eastAsia="ru-RU"/>
        </w:rPr>
        <w:softHyphen/>
        <w:t>тарктидой.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Озоновый слой</w:t>
      </w:r>
      <w:r w:rsidRPr="00D4013C">
        <w:rPr>
          <w:rFonts w:ascii="Times New Roman" w:eastAsia="Times New Roman" w:hAnsi="Times New Roman" w:cs="Times New Roman"/>
          <w:sz w:val="24"/>
          <w:szCs w:val="24"/>
          <w:lang w:eastAsia="ru-RU"/>
        </w:rPr>
        <w:t xml:space="preserve"> — слой атмосферы, лежащий между 7-8 км (на полюсах), 17-18 (на экваторе) и 50 км (с наибольшей плотностью озона на высотах 20-22 км ) над поверхностью планеты, отли</w:t>
      </w:r>
      <w:r w:rsidRPr="00D4013C">
        <w:rPr>
          <w:rFonts w:ascii="Times New Roman" w:eastAsia="Times New Roman" w:hAnsi="Times New Roman" w:cs="Times New Roman"/>
          <w:sz w:val="24"/>
          <w:szCs w:val="24"/>
          <w:lang w:eastAsia="ru-RU"/>
        </w:rPr>
        <w:softHyphen/>
        <w:t>чающийся повышенной концентрацией молекул озона и отра</w:t>
      </w:r>
      <w:r w:rsidRPr="00D4013C">
        <w:rPr>
          <w:rFonts w:ascii="Times New Roman" w:eastAsia="Times New Roman" w:hAnsi="Times New Roman" w:cs="Times New Roman"/>
          <w:sz w:val="24"/>
          <w:szCs w:val="24"/>
          <w:lang w:eastAsia="ru-RU"/>
        </w:rPr>
        <w:softHyphen/>
        <w:t>жающий жесткое космическое излучение, губительное для всего живого. Впервые отмечена над Антарктидой.</w:t>
      </w:r>
    </w:p>
    <w:p w:rsidR="00D4013C" w:rsidRPr="00D4013C" w:rsidRDefault="00D4013C" w:rsidP="00D4013C">
      <w:pPr>
        <w:keepNext/>
        <w:keepLines/>
        <w:spacing w:after="0"/>
        <w:outlineLvl w:val="1"/>
        <w:rPr>
          <w:rFonts w:ascii="Times New Roman" w:eastAsia="Times New Roman" w:hAnsi="Times New Roman" w:cs="Times New Roman"/>
          <w:bCs/>
          <w:sz w:val="24"/>
          <w:szCs w:val="24"/>
        </w:rPr>
      </w:pPr>
      <w:r w:rsidRPr="00D4013C">
        <w:rPr>
          <w:rFonts w:ascii="Times New Roman" w:eastAsia="Times New Roman" w:hAnsi="Times New Roman" w:cs="Times New Roman"/>
          <w:b/>
          <w:bCs/>
          <w:sz w:val="24"/>
          <w:szCs w:val="24"/>
        </w:rPr>
        <w:t>Озоновый  экран –</w:t>
      </w:r>
      <w:r w:rsidRPr="00D4013C">
        <w:rPr>
          <w:rFonts w:ascii="Times New Roman" w:eastAsia="Times New Roman" w:hAnsi="Times New Roman" w:cs="Times New Roman"/>
          <w:bCs/>
          <w:sz w:val="24"/>
          <w:szCs w:val="24"/>
        </w:rPr>
        <w:t>слой  озона  в  верхних  слоях  атмосферы ( на  высоте 25- 30км.), защищающий  Землю  от  губительного для  живых  организмов УФ – излучения  солнца.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Окружающая среда</w:t>
      </w:r>
      <w:r w:rsidRPr="00D4013C">
        <w:rPr>
          <w:rFonts w:ascii="Times New Roman" w:eastAsia="Times New Roman" w:hAnsi="Times New Roman" w:cs="Times New Roman"/>
          <w:sz w:val="24"/>
          <w:szCs w:val="24"/>
          <w:lang w:eastAsia="ru-RU"/>
        </w:rPr>
        <w:t xml:space="preserve"> — 1) комплекс природных тел, факторов и явлений, с которыми организм находится в определенных взаимодействиях; 2) часть Вселенной, выделенная из нее систе</w:t>
      </w:r>
      <w:r w:rsidRPr="00D4013C">
        <w:rPr>
          <w:rFonts w:ascii="Times New Roman" w:eastAsia="Times New Roman" w:hAnsi="Times New Roman" w:cs="Times New Roman"/>
          <w:sz w:val="24"/>
          <w:szCs w:val="24"/>
          <w:lang w:eastAsia="ru-RU"/>
        </w:rPr>
        <w:softHyphen/>
        <w:t>ма, в наблюдении которой мы заинтересованы.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Отходы</w:t>
      </w:r>
      <w:r w:rsidRPr="00D4013C">
        <w:rPr>
          <w:rFonts w:ascii="Times New Roman" w:eastAsia="Times New Roman" w:hAnsi="Times New Roman" w:cs="Times New Roman"/>
          <w:sz w:val="24"/>
          <w:szCs w:val="24"/>
          <w:lang w:eastAsia="ru-RU"/>
        </w:rPr>
        <w:t xml:space="preserve"> — не употребленные остатки сырья или возникшие в ходе технологических процессов вещества, не являющиеся це</w:t>
      </w:r>
      <w:r w:rsidRPr="00D4013C">
        <w:rPr>
          <w:rFonts w:ascii="Times New Roman" w:eastAsia="Times New Roman" w:hAnsi="Times New Roman" w:cs="Times New Roman"/>
          <w:sz w:val="24"/>
          <w:szCs w:val="24"/>
          <w:lang w:eastAsia="ru-RU"/>
        </w:rPr>
        <w:softHyphen/>
        <w:t>левым продуктом данного производства. Отходы, которые нель</w:t>
      </w:r>
      <w:r w:rsidRPr="00D4013C">
        <w:rPr>
          <w:rFonts w:ascii="Times New Roman" w:eastAsia="Times New Roman" w:hAnsi="Times New Roman" w:cs="Times New Roman"/>
          <w:sz w:val="24"/>
          <w:szCs w:val="24"/>
          <w:lang w:eastAsia="ru-RU"/>
        </w:rPr>
        <w:softHyphen/>
        <w:t>зя использовать для получения других веществ или непосредст</w:t>
      </w:r>
      <w:r w:rsidRPr="00D4013C">
        <w:rPr>
          <w:rFonts w:ascii="Times New Roman" w:eastAsia="Times New Roman" w:hAnsi="Times New Roman" w:cs="Times New Roman"/>
          <w:sz w:val="24"/>
          <w:szCs w:val="24"/>
          <w:lang w:eastAsia="ru-RU"/>
        </w:rPr>
        <w:softHyphen/>
        <w:t>венно в каких-то отраслях народного хозяйства, называют от</w:t>
      </w:r>
      <w:r w:rsidRPr="00D4013C">
        <w:rPr>
          <w:rFonts w:ascii="Times New Roman" w:eastAsia="Times New Roman" w:hAnsi="Times New Roman" w:cs="Times New Roman"/>
          <w:sz w:val="24"/>
          <w:szCs w:val="24"/>
          <w:lang w:eastAsia="ru-RU"/>
        </w:rPr>
        <w:softHyphen/>
        <w:t>бросами.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Отвал</w:t>
      </w:r>
      <w:r w:rsidRPr="00D4013C">
        <w:rPr>
          <w:rFonts w:ascii="Times New Roman" w:eastAsia="Times New Roman" w:hAnsi="Times New Roman" w:cs="Times New Roman"/>
          <w:sz w:val="24"/>
          <w:szCs w:val="24"/>
          <w:lang w:eastAsia="ru-RU"/>
        </w:rPr>
        <w:t xml:space="preserve"> — насыпь, образуемая в результате размещения отра</w:t>
      </w:r>
      <w:r w:rsidRPr="00D4013C">
        <w:rPr>
          <w:rFonts w:ascii="Times New Roman" w:eastAsia="Times New Roman" w:hAnsi="Times New Roman" w:cs="Times New Roman"/>
          <w:sz w:val="24"/>
          <w:szCs w:val="24"/>
          <w:lang w:eastAsia="ru-RU"/>
        </w:rPr>
        <w:softHyphen/>
        <w:t>ботанных пород на специально отведенных площадях.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Отработанные газы</w:t>
      </w:r>
      <w:r w:rsidRPr="00D4013C">
        <w:rPr>
          <w:rFonts w:ascii="Times New Roman" w:eastAsia="Times New Roman" w:hAnsi="Times New Roman" w:cs="Times New Roman"/>
          <w:sz w:val="24"/>
          <w:szCs w:val="24"/>
          <w:lang w:eastAsia="ru-RU"/>
        </w:rPr>
        <w:t xml:space="preserve"> — газообразные продукты, выбрасывае</w:t>
      </w:r>
      <w:r w:rsidRPr="00D4013C">
        <w:rPr>
          <w:rFonts w:ascii="Times New Roman" w:eastAsia="Times New Roman" w:hAnsi="Times New Roman" w:cs="Times New Roman"/>
          <w:sz w:val="24"/>
          <w:szCs w:val="24"/>
          <w:lang w:eastAsia="ru-RU"/>
        </w:rPr>
        <w:softHyphen/>
        <w:t>мые в атмосферу двигателями внутреннего сгорания (выхлоп</w:t>
      </w:r>
      <w:r w:rsidRPr="00D4013C">
        <w:rPr>
          <w:rFonts w:ascii="Times New Roman" w:eastAsia="Times New Roman" w:hAnsi="Times New Roman" w:cs="Times New Roman"/>
          <w:sz w:val="24"/>
          <w:szCs w:val="24"/>
          <w:lang w:eastAsia="ru-RU"/>
        </w:rPr>
        <w:softHyphen/>
        <w:t>ные газы), промышленными установками и предприятиями (промышленные газы).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Очистка-</w:t>
      </w:r>
      <w:r w:rsidRPr="00D4013C">
        <w:rPr>
          <w:rFonts w:ascii="Times New Roman" w:eastAsia="Times New Roman" w:hAnsi="Times New Roman" w:cs="Times New Roman"/>
          <w:sz w:val="24"/>
          <w:szCs w:val="24"/>
          <w:lang w:eastAsia="ru-RU"/>
        </w:rPr>
        <w:t>устранение посторонних и  не  желательных  веществ  с  поверхности  или из объема какого-либо  объекта.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Оподзоливание  почв –</w:t>
      </w:r>
      <w:r w:rsidRPr="00D4013C">
        <w:rPr>
          <w:rFonts w:ascii="Times New Roman" w:eastAsia="Times New Roman" w:hAnsi="Times New Roman" w:cs="Times New Roman"/>
          <w:sz w:val="24"/>
          <w:szCs w:val="24"/>
          <w:lang w:eastAsia="ru-RU"/>
        </w:rPr>
        <w:t> разрушение и удаление глинистых частиц, известняка и соединений железа из кислых почв в областях с холодным и влажным климатом.  Ведет к уменьшению плодородия почв.</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b/>
          <w:sz w:val="24"/>
          <w:szCs w:val="24"/>
        </w:rPr>
        <w:t xml:space="preserve">Организм </w:t>
      </w:r>
      <w:r w:rsidRPr="00D4013C">
        <w:rPr>
          <w:rFonts w:ascii="Times New Roman" w:hAnsi="Times New Roman" w:cs="Times New Roman"/>
          <w:sz w:val="24"/>
          <w:szCs w:val="24"/>
        </w:rPr>
        <w:t>– целостная система, взаимодействующая с окружающей средой, как биотической, так и абиотической.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Охрана   окружающей среды -</w:t>
      </w:r>
      <w:r w:rsidRPr="00D4013C">
        <w:rPr>
          <w:rFonts w:ascii="Times New Roman" w:eastAsia="Times New Roman" w:hAnsi="Times New Roman" w:cs="Times New Roman"/>
          <w:sz w:val="24"/>
          <w:szCs w:val="24"/>
          <w:lang w:eastAsia="ru-RU"/>
        </w:rPr>
        <w:t>совокупность научных , технических и правовых мер, направленных на  рациональное использование, воспроизводство и сохранение природных ресурсов и космического пространства в интересах людей, на обеспечение биологического равновесия в природе. Включает рациональное использование и охрану атмосферы, недр, гидросферы; использование или уничтожение отходов, защиту от шума, ионизирующего излучения,  электромагнитных полей и т.д.</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Очистка воды</w:t>
      </w:r>
      <w:r w:rsidRPr="00D4013C">
        <w:rPr>
          <w:rFonts w:ascii="Times New Roman" w:eastAsia="Times New Roman" w:hAnsi="Times New Roman" w:cs="Times New Roman"/>
          <w:sz w:val="24"/>
          <w:szCs w:val="24"/>
          <w:lang w:eastAsia="ru-RU"/>
        </w:rPr>
        <w:t xml:space="preserve"> — устранение постоянных примесей из воды (включая живые организмы) с помощью механических, физико-химических и биологических методов.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Очистка сточных вод</w:t>
      </w:r>
      <w:r w:rsidRPr="00D4013C">
        <w:rPr>
          <w:rFonts w:ascii="Times New Roman" w:eastAsia="Times New Roman" w:hAnsi="Times New Roman" w:cs="Times New Roman"/>
          <w:sz w:val="24"/>
          <w:szCs w:val="24"/>
          <w:lang w:eastAsia="ru-RU"/>
        </w:rPr>
        <w:t xml:space="preserve"> — одно из важных мероприятий охра</w:t>
      </w:r>
      <w:r w:rsidRPr="00D4013C">
        <w:rPr>
          <w:rFonts w:ascii="Times New Roman" w:eastAsia="Times New Roman" w:hAnsi="Times New Roman" w:cs="Times New Roman"/>
          <w:sz w:val="24"/>
          <w:szCs w:val="24"/>
          <w:lang w:eastAsia="ru-RU"/>
        </w:rPr>
        <w:softHyphen/>
        <w:t>ны природы и окружающей среды от загрязнений. Проводит</w:t>
      </w:r>
      <w:r w:rsidRPr="00D4013C">
        <w:rPr>
          <w:rFonts w:ascii="Times New Roman" w:eastAsia="Times New Roman" w:hAnsi="Times New Roman" w:cs="Times New Roman"/>
          <w:sz w:val="24"/>
          <w:szCs w:val="24"/>
          <w:lang w:eastAsia="ru-RU"/>
        </w:rPr>
        <w:softHyphen/>
        <w:t>ся разными способами: механическими, физико-химическими и биологическими.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Очистные сооружения</w:t>
      </w:r>
      <w:r w:rsidRPr="00D4013C">
        <w:rPr>
          <w:rFonts w:ascii="Times New Roman" w:eastAsia="Times New Roman" w:hAnsi="Times New Roman" w:cs="Times New Roman"/>
          <w:sz w:val="24"/>
          <w:szCs w:val="24"/>
          <w:lang w:eastAsia="ru-RU"/>
        </w:rPr>
        <w:t xml:space="preserve"> — специальные инженерные конст</w:t>
      </w:r>
      <w:r w:rsidRPr="00D4013C">
        <w:rPr>
          <w:rFonts w:ascii="Times New Roman" w:eastAsia="Times New Roman" w:hAnsi="Times New Roman" w:cs="Times New Roman"/>
          <w:sz w:val="24"/>
          <w:szCs w:val="24"/>
          <w:lang w:eastAsia="ru-RU"/>
        </w:rPr>
        <w:softHyphen/>
        <w:t>рукции, предназначенные для проведения последовательной очистки сточных вод от загрязнений.</w:t>
      </w:r>
    </w:p>
    <w:p w:rsidR="00D4013C" w:rsidRPr="00D4013C" w:rsidRDefault="00D4013C" w:rsidP="00D4013C">
      <w:pPr>
        <w:spacing w:after="0"/>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lastRenderedPageBreak/>
        <w:t>Парниковый эффект-</w:t>
      </w:r>
      <w:r w:rsidRPr="00D4013C">
        <w:rPr>
          <w:rFonts w:ascii="Times New Roman" w:eastAsia="Times New Roman" w:hAnsi="Times New Roman" w:cs="Times New Roman"/>
          <w:sz w:val="24"/>
          <w:szCs w:val="24"/>
          <w:lang w:eastAsia="ru-RU"/>
        </w:rPr>
        <w:t> повышение температуры атмосферы из-за увеличения содержания в ней углекислого  и некоторых других газов,  препятствующих излучению тепла с поверхности Земли за приделы  приземной атмосферы.Поглощение приземной атмосфе</w:t>
      </w:r>
      <w:r w:rsidRPr="00D4013C">
        <w:rPr>
          <w:rFonts w:ascii="Times New Roman" w:eastAsia="Times New Roman" w:hAnsi="Times New Roman" w:cs="Times New Roman"/>
          <w:sz w:val="24"/>
          <w:szCs w:val="24"/>
          <w:lang w:eastAsia="ru-RU"/>
        </w:rPr>
        <w:softHyphen/>
        <w:t>рой, содержащей углекислый газ, длинноволнового инфракрасного излучения, отраженного поверхностью земли. Следствием является повышение температуры приземной атмосферы, что может привести к нежелательным экологическим последствиям (таяние ледников, повышение уровня Мирового океана).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Период полураспада-</w:t>
      </w:r>
      <w:r w:rsidRPr="00D4013C">
        <w:rPr>
          <w:rFonts w:ascii="Times New Roman" w:eastAsia="Times New Roman" w:hAnsi="Times New Roman" w:cs="Times New Roman"/>
          <w:sz w:val="24"/>
          <w:szCs w:val="24"/>
          <w:lang w:eastAsia="ru-RU"/>
        </w:rPr>
        <w:t> время, необходимое для разложения исходного количества вещества на 50%. Одна из основных характеристик радионуклидов. Применяется также для характеристики устойчивости сложных веществ.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Пестициды-</w:t>
      </w:r>
      <w:r w:rsidRPr="00D4013C">
        <w:rPr>
          <w:rFonts w:ascii="Times New Roman" w:eastAsia="Times New Roman" w:hAnsi="Times New Roman" w:cs="Times New Roman"/>
          <w:sz w:val="24"/>
          <w:szCs w:val="24"/>
          <w:lang w:eastAsia="ru-RU"/>
        </w:rPr>
        <w:t> химические препараты для защиты сельскохозяйственных растений от вредителей. Болезней и сорняков, а также для уничтожения паразитов сельскохозяйственных животных Ю вредных грызунов и др.(инсектициды, фунгициды, гербициды, акарициды, зооциды и др.) К пестицидам относятся также средства, привлекающие или отпугивающие насекомых, регулирующие рост и развитие растений, применяемые для удаления листьев , цветов, завязей и др.(дефлоранты, дефолианты и др.)</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ПДВ-</w:t>
      </w:r>
      <w:r w:rsidRPr="00D4013C">
        <w:rPr>
          <w:rFonts w:ascii="Times New Roman" w:eastAsia="Times New Roman" w:hAnsi="Times New Roman" w:cs="Times New Roman"/>
          <w:sz w:val="24"/>
          <w:szCs w:val="24"/>
          <w:lang w:eastAsia="ru-RU"/>
        </w:rPr>
        <w:t> предельно допустимый выброс. Научно- технический норматив,  устанавливаемый с условием, чтобы содержание  загрязняющих веществ  в приземном слое воздуха не превышало ПДК. Для водоемов устанавливается предельно допустимый сброс-ПДС.</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Пищевые цепи (цепи питания)</w:t>
      </w:r>
      <w:r w:rsidRPr="00D4013C">
        <w:rPr>
          <w:rFonts w:ascii="Times New Roman" w:eastAsia="Times New Roman" w:hAnsi="Times New Roman" w:cs="Times New Roman"/>
          <w:sz w:val="24"/>
          <w:szCs w:val="24"/>
          <w:lang w:eastAsia="ru-RU"/>
        </w:rPr>
        <w:t xml:space="preserve"> — обозначение ряда групп организмов, в которых каждая предыдущая группа служит пи</w:t>
      </w:r>
      <w:r w:rsidRPr="00D4013C">
        <w:rPr>
          <w:rFonts w:ascii="Times New Roman" w:eastAsia="Times New Roman" w:hAnsi="Times New Roman" w:cs="Times New Roman"/>
          <w:sz w:val="24"/>
          <w:szCs w:val="24"/>
          <w:lang w:eastAsia="ru-RU"/>
        </w:rPr>
        <w:softHyphen/>
        <w:t>щей последующей.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Пищевая сеть</w:t>
      </w:r>
      <w:r w:rsidRPr="00D4013C">
        <w:rPr>
          <w:rFonts w:ascii="Times New Roman" w:eastAsia="Times New Roman" w:hAnsi="Times New Roman" w:cs="Times New Roman"/>
          <w:sz w:val="24"/>
          <w:szCs w:val="24"/>
          <w:lang w:eastAsia="ru-RU"/>
        </w:rPr>
        <w:t xml:space="preserve"> — разнообразие пищевых взаимоотношений между организмами в экосистеме. Одна из важнейших особенно</w:t>
      </w:r>
      <w:r w:rsidRPr="00D4013C">
        <w:rPr>
          <w:rFonts w:ascii="Times New Roman" w:eastAsia="Times New Roman" w:hAnsi="Times New Roman" w:cs="Times New Roman"/>
          <w:sz w:val="24"/>
          <w:szCs w:val="24"/>
          <w:lang w:eastAsia="ru-RU"/>
        </w:rPr>
        <w:softHyphen/>
        <w:t>стей П.с. заключается в том, что в подавляющем большинстве случаев одинаковый тип взаимоотношений характерен для груп</w:t>
      </w:r>
      <w:r w:rsidRPr="00D4013C">
        <w:rPr>
          <w:rFonts w:ascii="Times New Roman" w:eastAsia="Times New Roman" w:hAnsi="Times New Roman" w:cs="Times New Roman"/>
          <w:sz w:val="24"/>
          <w:szCs w:val="24"/>
          <w:lang w:eastAsia="ru-RU"/>
        </w:rPr>
        <w:softHyphen/>
        <w:t>пы видов, которые заменяют друг друга.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Продуценты - </w:t>
      </w:r>
      <w:r w:rsidRPr="00D4013C">
        <w:rPr>
          <w:rFonts w:ascii="Times New Roman" w:eastAsia="Times New Roman" w:hAnsi="Times New Roman" w:cs="Times New Roman"/>
          <w:sz w:val="24"/>
          <w:szCs w:val="24"/>
          <w:lang w:eastAsia="ru-RU"/>
        </w:rPr>
        <w:t> организмы ( в основном растения), использующие световую энергию для фотосинтеза.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Проникающая способность-</w:t>
      </w:r>
      <w:r w:rsidRPr="00D4013C">
        <w:rPr>
          <w:rFonts w:ascii="Times New Roman" w:eastAsia="Times New Roman" w:hAnsi="Times New Roman" w:cs="Times New Roman"/>
          <w:sz w:val="24"/>
          <w:szCs w:val="24"/>
          <w:lang w:eastAsia="ru-RU"/>
        </w:rPr>
        <w:t> характеристика радиоактивного излучения. показывающая, на какую  глубину проникает в среднем то или иное излучение в определенной среде.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Природные ресурсы</w:t>
      </w:r>
      <w:r w:rsidRPr="00D4013C">
        <w:rPr>
          <w:rFonts w:ascii="Times New Roman" w:eastAsia="Times New Roman" w:hAnsi="Times New Roman" w:cs="Times New Roman"/>
          <w:sz w:val="24"/>
          <w:szCs w:val="24"/>
          <w:lang w:eastAsia="ru-RU"/>
        </w:rPr>
        <w:t xml:space="preserve"> — часть всей совокупности природных условий и важнейших компонентов природной среды, которые используются или могут быть использованы для удовлетворения разнообразных потребностей общества и общественного произ</w:t>
      </w:r>
      <w:r w:rsidRPr="00D4013C">
        <w:rPr>
          <w:rFonts w:ascii="Times New Roman" w:eastAsia="Times New Roman" w:hAnsi="Times New Roman" w:cs="Times New Roman"/>
          <w:sz w:val="24"/>
          <w:szCs w:val="24"/>
          <w:lang w:eastAsia="ru-RU"/>
        </w:rPr>
        <w:softHyphen/>
        <w:t>водства.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ПДК</w:t>
      </w:r>
      <w:r w:rsidRPr="00D4013C">
        <w:rPr>
          <w:rFonts w:ascii="Times New Roman" w:eastAsia="Times New Roman" w:hAnsi="Times New Roman" w:cs="Times New Roman"/>
          <w:sz w:val="24"/>
          <w:szCs w:val="24"/>
          <w:lang w:eastAsia="ru-RU"/>
        </w:rPr>
        <w:t xml:space="preserve"> — предельно допустимая концентрация загрязняющих веществ в единице объема воздуха и воды, которая при ежеднев</w:t>
      </w:r>
      <w:r w:rsidRPr="00D4013C">
        <w:rPr>
          <w:rFonts w:ascii="Times New Roman" w:eastAsia="Times New Roman" w:hAnsi="Times New Roman" w:cs="Times New Roman"/>
          <w:sz w:val="24"/>
          <w:szCs w:val="24"/>
          <w:lang w:eastAsia="ru-RU"/>
        </w:rPr>
        <w:softHyphen/>
        <w:t>ном воздействии на организм человека в течение длительного времени не вызывает патологических изменений или заболева</w:t>
      </w:r>
      <w:r w:rsidRPr="00D4013C">
        <w:rPr>
          <w:rFonts w:ascii="Times New Roman" w:eastAsia="Times New Roman" w:hAnsi="Times New Roman" w:cs="Times New Roman"/>
          <w:sz w:val="24"/>
          <w:szCs w:val="24"/>
          <w:lang w:eastAsia="ru-RU"/>
        </w:rPr>
        <w:softHyphen/>
        <w:t>ний, а также не нарушает нормальной жизнедеятельности.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ПДК м.р.</w:t>
      </w:r>
      <w:r w:rsidRPr="00D4013C">
        <w:rPr>
          <w:rFonts w:ascii="Times New Roman" w:eastAsia="Times New Roman" w:hAnsi="Times New Roman" w:cs="Times New Roman"/>
          <w:sz w:val="24"/>
          <w:szCs w:val="24"/>
          <w:lang w:eastAsia="ru-RU"/>
        </w:rPr>
        <w:t xml:space="preserve"> — ПДК максимальная разовая в воздухе населен</w:t>
      </w:r>
      <w:r w:rsidRPr="00D4013C">
        <w:rPr>
          <w:rFonts w:ascii="Times New Roman" w:eastAsia="Times New Roman" w:hAnsi="Times New Roman" w:cs="Times New Roman"/>
          <w:sz w:val="24"/>
          <w:szCs w:val="24"/>
          <w:lang w:eastAsia="ru-RU"/>
        </w:rPr>
        <w:softHyphen/>
        <w:t>ных мест (мг/м</w:t>
      </w:r>
      <w:r w:rsidRPr="00D4013C">
        <w:rPr>
          <w:rFonts w:ascii="Times New Roman" w:eastAsia="Times New Roman" w:hAnsi="Times New Roman" w:cs="Times New Roman"/>
          <w:sz w:val="24"/>
          <w:szCs w:val="24"/>
          <w:vertAlign w:val="superscript"/>
          <w:lang w:eastAsia="ru-RU"/>
        </w:rPr>
        <w:t>3</w:t>
      </w:r>
      <w:r w:rsidRPr="00D4013C">
        <w:rPr>
          <w:rFonts w:ascii="Times New Roman" w:eastAsia="Times New Roman" w:hAnsi="Times New Roman" w:cs="Times New Roman"/>
          <w:sz w:val="24"/>
          <w:szCs w:val="24"/>
          <w:lang w:eastAsia="ru-RU"/>
        </w:rPr>
        <w: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ПДК с.с.</w:t>
      </w:r>
      <w:r w:rsidRPr="00D4013C">
        <w:rPr>
          <w:rFonts w:ascii="Times New Roman" w:eastAsia="Times New Roman" w:hAnsi="Times New Roman" w:cs="Times New Roman"/>
          <w:sz w:val="24"/>
          <w:szCs w:val="24"/>
          <w:lang w:eastAsia="ru-RU"/>
        </w:rPr>
        <w:t xml:space="preserve"> — ПДК среднесуточная в воздухе населенных мест (мг/м</w:t>
      </w:r>
      <w:r w:rsidRPr="00D4013C">
        <w:rPr>
          <w:rFonts w:ascii="Times New Roman" w:eastAsia="Times New Roman" w:hAnsi="Times New Roman" w:cs="Times New Roman"/>
          <w:sz w:val="24"/>
          <w:szCs w:val="24"/>
          <w:vertAlign w:val="superscript"/>
          <w:lang w:eastAsia="ru-RU"/>
        </w:rPr>
        <w:t>3</w:t>
      </w:r>
      <w:r w:rsidRPr="00D4013C">
        <w:rPr>
          <w:rFonts w:ascii="Times New Roman" w:eastAsia="Times New Roman" w:hAnsi="Times New Roman" w:cs="Times New Roman"/>
          <w:sz w:val="24"/>
          <w:szCs w:val="24"/>
          <w:lang w:eastAsia="ru-RU"/>
        </w:rPr>
        <w:t>).</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Популяция</w:t>
      </w:r>
      <w:r w:rsidRPr="00D4013C">
        <w:rPr>
          <w:rFonts w:ascii="Times New Roman" w:eastAsia="Times New Roman" w:hAnsi="Times New Roman" w:cs="Times New Roman"/>
          <w:sz w:val="24"/>
          <w:szCs w:val="24"/>
          <w:lang w:eastAsia="ru-RU"/>
        </w:rPr>
        <w:t xml:space="preserve"> — совокупность особей одного вида, обладаю</w:t>
      </w:r>
      <w:r w:rsidRPr="00D4013C">
        <w:rPr>
          <w:rFonts w:ascii="Times New Roman" w:eastAsia="Times New Roman" w:hAnsi="Times New Roman" w:cs="Times New Roman"/>
          <w:sz w:val="24"/>
          <w:szCs w:val="24"/>
          <w:lang w:eastAsia="ru-RU"/>
        </w:rPr>
        <w:softHyphen/>
        <w:t>щих общим генофондом и занимающих определенную террито</w:t>
      </w:r>
      <w:r w:rsidRPr="00D4013C">
        <w:rPr>
          <w:rFonts w:ascii="Times New Roman" w:eastAsia="Times New Roman" w:hAnsi="Times New Roman" w:cs="Times New Roman"/>
          <w:sz w:val="24"/>
          <w:szCs w:val="24"/>
          <w:lang w:eastAsia="ru-RU"/>
        </w:rPr>
        <w:softHyphen/>
        <w:t>рию. Это форма существования вида и элементарная единица эволюции.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Рад –</w:t>
      </w:r>
      <w:r w:rsidRPr="00D4013C">
        <w:rPr>
          <w:rFonts w:ascii="Times New Roman" w:eastAsia="Times New Roman" w:hAnsi="Times New Roman" w:cs="Times New Roman"/>
          <w:sz w:val="24"/>
          <w:szCs w:val="24"/>
          <w:lang w:eastAsia="ru-RU"/>
        </w:rPr>
        <w:t> основная единица радиоактивности. Поглощенная доза излучения, при которой 1г живого вещества поглощает энергию, равную 10   Дж.</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Радиационная экология</w:t>
      </w:r>
      <w:r w:rsidRPr="00D4013C">
        <w:rPr>
          <w:rFonts w:ascii="Times New Roman" w:eastAsia="Times New Roman" w:hAnsi="Times New Roman" w:cs="Times New Roman"/>
          <w:sz w:val="24"/>
          <w:szCs w:val="24"/>
          <w:lang w:eastAsia="ru-RU"/>
        </w:rPr>
        <w:t xml:space="preserve"> — раздел экологии, изучающий влияние радиоактивных веществ (нуклидов) на организмы, рас</w:t>
      </w:r>
      <w:r w:rsidRPr="00D4013C">
        <w:rPr>
          <w:rFonts w:ascii="Times New Roman" w:eastAsia="Times New Roman" w:hAnsi="Times New Roman" w:cs="Times New Roman"/>
          <w:sz w:val="24"/>
          <w:szCs w:val="24"/>
          <w:lang w:eastAsia="ru-RU"/>
        </w:rPr>
        <w:softHyphen/>
        <w:t>пределение и миграция нуклидов в экосистемах.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Радиоактивное загрязнение</w:t>
      </w:r>
      <w:r w:rsidRPr="00D4013C">
        <w:rPr>
          <w:rFonts w:ascii="Times New Roman" w:eastAsia="Times New Roman" w:hAnsi="Times New Roman" w:cs="Times New Roman"/>
          <w:sz w:val="24"/>
          <w:szCs w:val="24"/>
          <w:lang w:eastAsia="ru-RU"/>
        </w:rPr>
        <w:t xml:space="preserve"> — форма физического загряз</w:t>
      </w:r>
      <w:r w:rsidRPr="00D4013C">
        <w:rPr>
          <w:rFonts w:ascii="Times New Roman" w:eastAsia="Times New Roman" w:hAnsi="Times New Roman" w:cs="Times New Roman"/>
          <w:sz w:val="24"/>
          <w:szCs w:val="24"/>
          <w:lang w:eastAsia="ru-RU"/>
        </w:rPr>
        <w:softHyphen/>
        <w:t>нения, связанная с превышением естественного радиационного фона и уровня содержания в среде радиоактивных элементов и веществ.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Рациональное природопользование</w:t>
      </w:r>
      <w:r w:rsidRPr="00D4013C">
        <w:rPr>
          <w:rFonts w:ascii="Times New Roman" w:eastAsia="Times New Roman" w:hAnsi="Times New Roman" w:cs="Times New Roman"/>
          <w:sz w:val="24"/>
          <w:szCs w:val="24"/>
          <w:lang w:eastAsia="ru-RU"/>
        </w:rPr>
        <w:t xml:space="preserve"> — способ использова</w:t>
      </w:r>
      <w:r w:rsidRPr="00D4013C">
        <w:rPr>
          <w:rFonts w:ascii="Times New Roman" w:eastAsia="Times New Roman" w:hAnsi="Times New Roman" w:cs="Times New Roman"/>
          <w:sz w:val="24"/>
          <w:szCs w:val="24"/>
          <w:lang w:eastAsia="ru-RU"/>
        </w:rPr>
        <w:softHyphen/>
        <w:t>ния природы, при котором использование ресурсов не ведет к их разрушению.</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lastRenderedPageBreak/>
        <w:t xml:space="preserve">Рекуперация (отходов) </w:t>
      </w:r>
      <w:r w:rsidRPr="00D4013C">
        <w:rPr>
          <w:rFonts w:ascii="Times New Roman" w:eastAsia="Times New Roman" w:hAnsi="Times New Roman" w:cs="Times New Roman"/>
          <w:sz w:val="24"/>
          <w:szCs w:val="24"/>
          <w:lang w:eastAsia="ru-RU"/>
        </w:rPr>
        <w:t>— процесс извлечения ценных ве</w:t>
      </w:r>
      <w:r w:rsidRPr="00D4013C">
        <w:rPr>
          <w:rFonts w:ascii="Times New Roman" w:eastAsia="Times New Roman" w:hAnsi="Times New Roman" w:cs="Times New Roman"/>
          <w:sz w:val="24"/>
          <w:szCs w:val="24"/>
          <w:lang w:eastAsia="ru-RU"/>
        </w:rPr>
        <w:softHyphen/>
        <w:t>ществ, участвующих в технологическом процессе и обычно попа</w:t>
      </w:r>
      <w:r w:rsidRPr="00D4013C">
        <w:rPr>
          <w:rFonts w:ascii="Times New Roman" w:eastAsia="Times New Roman" w:hAnsi="Times New Roman" w:cs="Times New Roman"/>
          <w:sz w:val="24"/>
          <w:szCs w:val="24"/>
          <w:lang w:eastAsia="ru-RU"/>
        </w:rPr>
        <w:softHyphen/>
        <w:t>дающих в отходы, и возвращения их в исходном виде для повтор</w:t>
      </w:r>
      <w:r w:rsidRPr="00D4013C">
        <w:rPr>
          <w:rFonts w:ascii="Times New Roman" w:eastAsia="Times New Roman" w:hAnsi="Times New Roman" w:cs="Times New Roman"/>
          <w:sz w:val="24"/>
          <w:szCs w:val="24"/>
          <w:lang w:eastAsia="ru-RU"/>
        </w:rPr>
        <w:softHyphen/>
        <w:t>ного использования.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Ресурсы</w:t>
      </w:r>
      <w:r w:rsidRPr="00D4013C">
        <w:rPr>
          <w:rFonts w:ascii="Times New Roman" w:eastAsia="Times New Roman" w:hAnsi="Times New Roman" w:cs="Times New Roman"/>
          <w:sz w:val="24"/>
          <w:szCs w:val="24"/>
          <w:lang w:eastAsia="ru-RU"/>
        </w:rPr>
        <w:t xml:space="preserve"> — любые используемые и потенциальные источни</w:t>
      </w:r>
      <w:r w:rsidRPr="00D4013C">
        <w:rPr>
          <w:rFonts w:ascii="Times New Roman" w:eastAsia="Times New Roman" w:hAnsi="Times New Roman" w:cs="Times New Roman"/>
          <w:sz w:val="24"/>
          <w:szCs w:val="24"/>
          <w:lang w:eastAsia="ru-RU"/>
        </w:rPr>
        <w:softHyphen/>
        <w:t>ки удовлетворения тех или иных потребностей общества.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Редуценты - </w:t>
      </w:r>
      <w:r w:rsidRPr="00D4013C">
        <w:rPr>
          <w:rFonts w:ascii="Times New Roman" w:eastAsia="Times New Roman" w:hAnsi="Times New Roman" w:cs="Times New Roman"/>
          <w:sz w:val="24"/>
          <w:szCs w:val="24"/>
          <w:lang w:eastAsia="ru-RU"/>
        </w:rPr>
        <w:t> организмы, главным образом бактерии и грибы, в ходе своей жизнедеятельности превращающие  органические остатки в неорганические вещества.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Реутилизация</w:t>
      </w:r>
      <w:r w:rsidRPr="00D4013C">
        <w:rPr>
          <w:rFonts w:ascii="Times New Roman" w:eastAsia="Times New Roman" w:hAnsi="Times New Roman" w:cs="Times New Roman"/>
          <w:sz w:val="24"/>
          <w:szCs w:val="24"/>
          <w:lang w:eastAsia="ru-RU"/>
        </w:rPr>
        <w:t>— получение из использованной продукции путем ее переработки новой продукции того же или близкого ти</w:t>
      </w:r>
      <w:r w:rsidRPr="00D4013C">
        <w:rPr>
          <w:rFonts w:ascii="Times New Roman" w:eastAsia="Times New Roman" w:hAnsi="Times New Roman" w:cs="Times New Roman"/>
          <w:sz w:val="24"/>
          <w:szCs w:val="24"/>
          <w:lang w:eastAsia="ru-RU"/>
        </w:rPr>
        <w:softHyphen/>
        <w:t>па. Например, стеклянные бутылки могут быть заполнены заново.</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Рециклизация – </w:t>
      </w:r>
      <w:r w:rsidRPr="00D4013C">
        <w:rPr>
          <w:rFonts w:ascii="Times New Roman" w:eastAsia="Times New Roman" w:hAnsi="Times New Roman" w:cs="Times New Roman"/>
          <w:sz w:val="24"/>
          <w:szCs w:val="24"/>
          <w:lang w:eastAsia="ru-RU"/>
        </w:rPr>
        <w:t>включение в круговорот, например использование отходов в качестве сырья для производства новых продуктов ( металла из металлолома, бумаги из макулатуры и т.д.).</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Синергическое действие факторов –</w:t>
      </w:r>
      <w:r w:rsidRPr="00D4013C">
        <w:rPr>
          <w:rFonts w:ascii="Times New Roman" w:eastAsia="Times New Roman" w:hAnsi="Times New Roman" w:cs="Times New Roman"/>
          <w:sz w:val="24"/>
          <w:szCs w:val="24"/>
          <w:lang w:eastAsia="ru-RU"/>
        </w:rPr>
        <w:t> явление, при котором два фактора вместе оказывают влияние, значительно превышающее сумму из  независимых эффектов.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Скрининг</w:t>
      </w:r>
      <w:r w:rsidRPr="00D4013C">
        <w:rPr>
          <w:rFonts w:ascii="Times New Roman" w:eastAsia="Times New Roman" w:hAnsi="Times New Roman" w:cs="Times New Roman"/>
          <w:sz w:val="24"/>
          <w:szCs w:val="24"/>
          <w:lang w:eastAsia="ru-RU"/>
        </w:rPr>
        <w:t xml:space="preserve"> — биологическая или химическая оценка и кон</w:t>
      </w:r>
      <w:r w:rsidRPr="00D4013C">
        <w:rPr>
          <w:rFonts w:ascii="Times New Roman" w:eastAsia="Times New Roman" w:hAnsi="Times New Roman" w:cs="Times New Roman"/>
          <w:sz w:val="24"/>
          <w:szCs w:val="24"/>
          <w:lang w:eastAsia="ru-RU"/>
        </w:rPr>
        <w:softHyphen/>
        <w:t>троль потенциально вредных эффектов, которые могут быть вы</w:t>
      </w:r>
      <w:r w:rsidRPr="00D4013C">
        <w:rPr>
          <w:rFonts w:ascii="Times New Roman" w:eastAsia="Times New Roman" w:hAnsi="Times New Roman" w:cs="Times New Roman"/>
          <w:sz w:val="24"/>
          <w:szCs w:val="24"/>
          <w:lang w:eastAsia="ru-RU"/>
        </w:rPr>
        <w:softHyphen/>
        <w:t>званы промышленными отходами; отбор и анализ для целей мо</w:t>
      </w:r>
      <w:r w:rsidRPr="00D4013C">
        <w:rPr>
          <w:rFonts w:ascii="Times New Roman" w:eastAsia="Times New Roman" w:hAnsi="Times New Roman" w:cs="Times New Roman"/>
          <w:sz w:val="24"/>
          <w:szCs w:val="24"/>
          <w:lang w:eastAsia="ru-RU"/>
        </w:rPr>
        <w:softHyphen/>
        <w:t>ниторинга комплексных проб отходов и выбросов промышлен</w:t>
      </w:r>
      <w:r w:rsidRPr="00D4013C">
        <w:rPr>
          <w:rFonts w:ascii="Times New Roman" w:eastAsia="Times New Roman" w:hAnsi="Times New Roman" w:cs="Times New Roman"/>
          <w:sz w:val="24"/>
          <w:szCs w:val="24"/>
          <w:lang w:eastAsia="ru-RU"/>
        </w:rPr>
        <w:softHyphen/>
        <w:t>ных предприятий.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 xml:space="preserve">Смог </w:t>
      </w:r>
      <w:r w:rsidRPr="00D4013C">
        <w:rPr>
          <w:rFonts w:ascii="Times New Roman" w:eastAsia="Times New Roman" w:hAnsi="Times New Roman" w:cs="Times New Roman"/>
          <w:sz w:val="24"/>
          <w:szCs w:val="24"/>
          <w:lang w:eastAsia="ru-RU"/>
        </w:rPr>
        <w:t>— сильное стойкое загрязнение воздуха в виде аэрозо</w:t>
      </w:r>
      <w:r w:rsidRPr="00D4013C">
        <w:rPr>
          <w:rFonts w:ascii="Times New Roman" w:eastAsia="Times New Roman" w:hAnsi="Times New Roman" w:cs="Times New Roman"/>
          <w:sz w:val="24"/>
          <w:szCs w:val="24"/>
          <w:lang w:eastAsia="ru-RU"/>
        </w:rPr>
        <w:softHyphen/>
        <w:t>лей с дымом, газом и туманом (туман с дымом).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Смог лондонского типа ( смог химический) – </w:t>
      </w:r>
      <w:r w:rsidRPr="00D4013C">
        <w:rPr>
          <w:rFonts w:ascii="Times New Roman" w:eastAsia="Times New Roman" w:hAnsi="Times New Roman" w:cs="Times New Roman"/>
          <w:sz w:val="24"/>
          <w:szCs w:val="24"/>
          <w:lang w:eastAsia="ru-RU"/>
        </w:rPr>
        <w:t>сочетание газообразных загрязнителей( в основном сернистого газа), пылевых частиц и тумана. Это загрязнение достигло особо опасных масштабов в 50-е гг. в Лондоне. Главный источник - продукты сжигания угля и мазута.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Смог лос-анжелесского типа (смог фотохимический )- </w:t>
      </w:r>
      <w:r w:rsidRPr="00D4013C">
        <w:rPr>
          <w:rFonts w:ascii="Times New Roman" w:eastAsia="Times New Roman" w:hAnsi="Times New Roman" w:cs="Times New Roman"/>
          <w:sz w:val="24"/>
          <w:szCs w:val="24"/>
          <w:lang w:eastAsia="ru-RU"/>
        </w:rPr>
        <w:t>смог, из компонентов которого  под действием УФ- излучения образуются новые, иногда более опасные загрязнители.  Впервые был обнаружен в 30-е гг. в Лос-Анжелесе. Основной источник –автотранспорт.</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 xml:space="preserve">Сообщество </w:t>
      </w:r>
      <w:r w:rsidRPr="00D4013C">
        <w:rPr>
          <w:rFonts w:ascii="Times New Roman" w:eastAsia="Times New Roman" w:hAnsi="Times New Roman" w:cs="Times New Roman"/>
          <w:sz w:val="24"/>
          <w:szCs w:val="24"/>
          <w:lang w:eastAsia="ru-RU"/>
        </w:rPr>
        <w:t>— совокупность совместно обитающих и взаимо</w:t>
      </w:r>
      <w:r w:rsidRPr="00D4013C">
        <w:rPr>
          <w:rFonts w:ascii="Times New Roman" w:eastAsia="Times New Roman" w:hAnsi="Times New Roman" w:cs="Times New Roman"/>
          <w:sz w:val="24"/>
          <w:szCs w:val="24"/>
          <w:lang w:eastAsia="ru-RU"/>
        </w:rPr>
        <w:softHyphen/>
        <w:t>действующих между собой организмов разных видов. Иногда его определяют как совокупность всех организмов (растений, животных и микроорганизмов) и тогда трактуют как синоним биоценоза. Различают также сообщество растений (фитоценоз) и животных (зооценоз). Таким образом, сообщество состоит из популяций разных видов и является элементом экосистемы (био</w:t>
      </w:r>
      <w:r w:rsidRPr="00D4013C">
        <w:rPr>
          <w:rFonts w:ascii="Times New Roman" w:eastAsia="Times New Roman" w:hAnsi="Times New Roman" w:cs="Times New Roman"/>
          <w:sz w:val="24"/>
          <w:szCs w:val="24"/>
          <w:lang w:eastAsia="ru-RU"/>
        </w:rPr>
        <w:softHyphen/>
        <w:t>геоценоза).</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b/>
          <w:sz w:val="24"/>
          <w:szCs w:val="24"/>
        </w:rPr>
        <w:t>Среда обитания организма</w:t>
      </w:r>
      <w:r w:rsidRPr="00D4013C">
        <w:rPr>
          <w:rFonts w:ascii="Times New Roman" w:hAnsi="Times New Roman" w:cs="Times New Roman"/>
          <w:sz w:val="24"/>
          <w:szCs w:val="24"/>
        </w:rPr>
        <w:t xml:space="preserve"> – совокупность абиотических и биотических условий его жизни.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 xml:space="preserve">Стратосфера </w:t>
      </w:r>
      <w:r w:rsidRPr="00D4013C">
        <w:rPr>
          <w:rFonts w:ascii="Times New Roman" w:eastAsia="Times New Roman" w:hAnsi="Times New Roman" w:cs="Times New Roman"/>
          <w:sz w:val="24"/>
          <w:szCs w:val="24"/>
          <w:lang w:eastAsia="ru-RU"/>
        </w:rPr>
        <w:t>— часть атмосферы, располагается на высоте 50-60 км от поверхности Земли. Этот слой атмосферы весьма разрежен, в нем с высотой постепенно уменьшается содержание кислорода и азота, но увеличивается содержание легких газов — водорода, гелия и др. На высоте 20-22 км от поверхности Земли в стратосфере находится озоновый слой.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Сточные воды –</w:t>
      </w:r>
      <w:r w:rsidRPr="00D4013C">
        <w:rPr>
          <w:rFonts w:ascii="Times New Roman" w:eastAsia="Times New Roman" w:hAnsi="Times New Roman" w:cs="Times New Roman"/>
          <w:sz w:val="24"/>
          <w:szCs w:val="24"/>
          <w:lang w:eastAsia="ru-RU"/>
        </w:rPr>
        <w:t> воды, бывшие в производственном или сельскохозяйственном употреблении, а также прошедшие через какую-либо загрязненную территорию(промышленные, сельскохозяйственные, коммунально-бытовые, ливневые и т.д. стоки)</w:t>
      </w:r>
    </w:p>
    <w:p w:rsidR="00D4013C" w:rsidRPr="00D4013C" w:rsidRDefault="00D4013C" w:rsidP="00D4013C">
      <w:pPr>
        <w:spacing w:after="0"/>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Техногенный инцидент</w:t>
      </w:r>
      <w:r w:rsidRPr="00D4013C">
        <w:rPr>
          <w:rFonts w:ascii="Times New Roman" w:eastAsia="Times New Roman" w:hAnsi="Times New Roman" w:cs="Times New Roman"/>
          <w:sz w:val="24"/>
          <w:szCs w:val="24"/>
          <w:lang w:eastAsia="ru-RU"/>
        </w:rPr>
        <w:t xml:space="preserve"> — локальное событие, связанное с аварией или неисправностью техники, нарушениями в техно</w:t>
      </w:r>
      <w:r w:rsidRPr="00D4013C">
        <w:rPr>
          <w:rFonts w:ascii="Times New Roman" w:eastAsia="Times New Roman" w:hAnsi="Times New Roman" w:cs="Times New Roman"/>
          <w:sz w:val="24"/>
          <w:szCs w:val="24"/>
          <w:lang w:eastAsia="ru-RU"/>
        </w:rPr>
        <w:softHyphen/>
        <w:t xml:space="preserve"> логическом процессе и др. Т.и. часто приводит к загрязнению окружающей среды.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Технология безотходная –</w:t>
      </w:r>
      <w:r w:rsidRPr="00D4013C">
        <w:rPr>
          <w:rFonts w:ascii="Times New Roman" w:eastAsia="Times New Roman" w:hAnsi="Times New Roman" w:cs="Times New Roman"/>
          <w:sz w:val="24"/>
          <w:szCs w:val="24"/>
          <w:lang w:eastAsia="ru-RU"/>
        </w:rPr>
        <w:t> цепь технологических процессов, в которых отходы одного производства становятся сырьем для другого( предполагается использование сырья без остатка).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lastRenderedPageBreak/>
        <w:t>Технология малоотходная –</w:t>
      </w:r>
      <w:r w:rsidRPr="00D4013C">
        <w:rPr>
          <w:rFonts w:ascii="Times New Roman" w:eastAsia="Times New Roman" w:hAnsi="Times New Roman" w:cs="Times New Roman"/>
          <w:sz w:val="24"/>
          <w:szCs w:val="24"/>
          <w:lang w:eastAsia="ru-RU"/>
        </w:rPr>
        <w:t> технология , позволяющая  получать технически  достигнутый  минимум  твердых, жидких, газообразных и  тепловых  отходов и выбросов.</w:t>
      </w:r>
    </w:p>
    <w:p w:rsidR="00D4013C" w:rsidRPr="00D4013C" w:rsidRDefault="00D4013C" w:rsidP="00D4013C">
      <w:pPr>
        <w:spacing w:after="0"/>
        <w:rPr>
          <w:rFonts w:ascii="Times New Roman" w:hAnsi="Times New Roman" w:cs="Times New Roman"/>
          <w:sz w:val="24"/>
          <w:szCs w:val="24"/>
        </w:rPr>
      </w:pPr>
      <w:r w:rsidRPr="00D4013C">
        <w:rPr>
          <w:rFonts w:ascii="Times New Roman" w:hAnsi="Times New Roman" w:cs="Times New Roman"/>
          <w:b/>
          <w:sz w:val="24"/>
          <w:szCs w:val="24"/>
        </w:rPr>
        <w:t xml:space="preserve">Техносфера </w:t>
      </w:r>
      <w:r w:rsidRPr="00D4013C">
        <w:rPr>
          <w:rFonts w:ascii="Times New Roman" w:hAnsi="Times New Roman" w:cs="Times New Roman"/>
          <w:sz w:val="24"/>
          <w:szCs w:val="24"/>
        </w:rPr>
        <w:t>– биосфера, коренным образом преобразованная человеком в технические и техногенные объекты.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Токсиканты</w:t>
      </w:r>
      <w:r w:rsidRPr="00D4013C">
        <w:rPr>
          <w:rFonts w:ascii="Times New Roman" w:eastAsia="Times New Roman" w:hAnsi="Times New Roman" w:cs="Times New Roman"/>
          <w:sz w:val="24"/>
          <w:szCs w:val="24"/>
          <w:lang w:eastAsia="ru-RU"/>
        </w:rPr>
        <w:t xml:space="preserve"> — химические вещества, ядовитые для живых организмов.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Токсины</w:t>
      </w:r>
      <w:r w:rsidRPr="00D4013C">
        <w:rPr>
          <w:rFonts w:ascii="Times New Roman" w:eastAsia="Times New Roman" w:hAnsi="Times New Roman" w:cs="Times New Roman"/>
          <w:sz w:val="24"/>
          <w:szCs w:val="24"/>
          <w:lang w:eastAsia="ru-RU"/>
        </w:rPr>
        <w:t xml:space="preserve"> — белки микробного, животного или растительного происхождения, обладающие большой токсичностью. В отличие от других токсичных веществ при попадании в организм вызыва</w:t>
      </w:r>
      <w:r w:rsidRPr="00D4013C">
        <w:rPr>
          <w:rFonts w:ascii="Times New Roman" w:eastAsia="Times New Roman" w:hAnsi="Times New Roman" w:cs="Times New Roman"/>
          <w:sz w:val="24"/>
          <w:szCs w:val="24"/>
          <w:lang w:eastAsia="ru-RU"/>
        </w:rPr>
        <w:softHyphen/>
        <w:t>ют образование антител.</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 xml:space="preserve">Токсичность </w:t>
      </w:r>
      <w:r w:rsidRPr="00D4013C">
        <w:rPr>
          <w:rFonts w:ascii="Times New Roman" w:eastAsia="Times New Roman" w:hAnsi="Times New Roman" w:cs="Times New Roman"/>
          <w:sz w:val="24"/>
          <w:szCs w:val="24"/>
          <w:lang w:eastAsia="ru-RU"/>
        </w:rPr>
        <w:t>— ядовитость, способность химических элементов, соединений, веществ оказывать вредное воздействие на организм.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Трансграничное загрязнение</w:t>
      </w:r>
      <w:r w:rsidRPr="00D4013C">
        <w:rPr>
          <w:rFonts w:ascii="Times New Roman" w:eastAsia="Times New Roman" w:hAnsi="Times New Roman" w:cs="Times New Roman"/>
          <w:sz w:val="24"/>
          <w:szCs w:val="24"/>
          <w:lang w:eastAsia="ru-RU"/>
        </w:rPr>
        <w:t xml:space="preserve"> — загрязнение среды, охваты</w:t>
      </w:r>
      <w:r w:rsidRPr="00D4013C">
        <w:rPr>
          <w:rFonts w:ascii="Times New Roman" w:eastAsia="Times New Roman" w:hAnsi="Times New Roman" w:cs="Times New Roman"/>
          <w:sz w:val="24"/>
          <w:szCs w:val="24"/>
          <w:lang w:eastAsia="ru-RU"/>
        </w:rPr>
        <w:softHyphen/>
        <w:t>вающее территорию нескольких государств или целые конти</w:t>
      </w:r>
      <w:r w:rsidRPr="00D4013C">
        <w:rPr>
          <w:rFonts w:ascii="Times New Roman" w:eastAsia="Times New Roman" w:hAnsi="Times New Roman" w:cs="Times New Roman"/>
          <w:sz w:val="24"/>
          <w:szCs w:val="24"/>
          <w:lang w:eastAsia="ru-RU"/>
        </w:rPr>
        <w:softHyphen/>
        <w:t>ненты и формирующееся за счет трансграничного переноса за</w:t>
      </w:r>
      <w:r w:rsidRPr="00D4013C">
        <w:rPr>
          <w:rFonts w:ascii="Times New Roman" w:eastAsia="Times New Roman" w:hAnsi="Times New Roman" w:cs="Times New Roman"/>
          <w:sz w:val="24"/>
          <w:szCs w:val="24"/>
          <w:lang w:eastAsia="ru-RU"/>
        </w:rPr>
        <w:softHyphen/>
        <w:t>грязнителей.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Тропосфера</w:t>
      </w:r>
      <w:r w:rsidRPr="00D4013C">
        <w:rPr>
          <w:rFonts w:ascii="Times New Roman" w:eastAsia="Times New Roman" w:hAnsi="Times New Roman" w:cs="Times New Roman"/>
          <w:sz w:val="24"/>
          <w:szCs w:val="24"/>
          <w:lang w:eastAsia="ru-RU"/>
        </w:rPr>
        <w:t xml:space="preserve"> — нижний, прилегающий к Земле слой атмосфе</w:t>
      </w:r>
      <w:r w:rsidRPr="00D4013C">
        <w:rPr>
          <w:rFonts w:ascii="Times New Roman" w:eastAsia="Times New Roman" w:hAnsi="Times New Roman" w:cs="Times New Roman"/>
          <w:sz w:val="24"/>
          <w:szCs w:val="24"/>
          <w:lang w:eastAsia="ru-RU"/>
        </w:rPr>
        <w:softHyphen/>
        <w:t>ры, высотой до 12 км. Область атмосферы, в которой происхо</w:t>
      </w:r>
      <w:r w:rsidRPr="00D4013C">
        <w:rPr>
          <w:rFonts w:ascii="Times New Roman" w:eastAsia="Times New Roman" w:hAnsi="Times New Roman" w:cs="Times New Roman"/>
          <w:sz w:val="24"/>
          <w:szCs w:val="24"/>
          <w:lang w:eastAsia="ru-RU"/>
        </w:rPr>
        <w:softHyphen/>
        <w:t>дит большинство химических реакций и сосредоточена основ</w:t>
      </w:r>
      <w:r w:rsidRPr="00D4013C">
        <w:rPr>
          <w:rFonts w:ascii="Times New Roman" w:eastAsia="Times New Roman" w:hAnsi="Times New Roman" w:cs="Times New Roman"/>
          <w:sz w:val="24"/>
          <w:szCs w:val="24"/>
          <w:lang w:eastAsia="ru-RU"/>
        </w:rPr>
        <w:softHyphen/>
        <w:t>ная масса атмосферы.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Трансформация  загрязнителей в  окружающей среде - </w:t>
      </w:r>
      <w:r w:rsidRPr="00D4013C">
        <w:rPr>
          <w:rFonts w:ascii="Times New Roman" w:eastAsia="Times New Roman" w:hAnsi="Times New Roman" w:cs="Times New Roman"/>
          <w:sz w:val="24"/>
          <w:szCs w:val="24"/>
          <w:lang w:eastAsia="ru-RU"/>
        </w:rPr>
        <w:t>превращение  химических  соединений в окружающей  среде под  влиянием химических, физических и  биологических факторов.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Трофическая  цепь – </w:t>
      </w:r>
      <w:r w:rsidRPr="00D4013C">
        <w:rPr>
          <w:rFonts w:ascii="Times New Roman" w:eastAsia="Times New Roman" w:hAnsi="Times New Roman" w:cs="Times New Roman"/>
          <w:sz w:val="24"/>
          <w:szCs w:val="24"/>
          <w:lang w:eastAsia="ru-RU"/>
        </w:rPr>
        <w:t>цепь  питания; взаимоотношения  между организмами при переносе энергии пищи от ее источника- растения- через ряд организмов, происходящий путем поедания одних организмов другими ( относящихся  к более высоким трофическим уровням).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Трофический уровень</w:t>
      </w:r>
      <w:r w:rsidRPr="00D4013C">
        <w:rPr>
          <w:rFonts w:ascii="Times New Roman" w:eastAsia="Times New Roman" w:hAnsi="Times New Roman" w:cs="Times New Roman"/>
          <w:sz w:val="24"/>
          <w:szCs w:val="24"/>
          <w:lang w:eastAsia="ru-RU"/>
        </w:rPr>
        <w:t xml:space="preserve"> — совокупность организмов, имею</w:t>
      </w:r>
      <w:r w:rsidRPr="00D4013C">
        <w:rPr>
          <w:rFonts w:ascii="Times New Roman" w:eastAsia="Times New Roman" w:hAnsi="Times New Roman" w:cs="Times New Roman"/>
          <w:sz w:val="24"/>
          <w:szCs w:val="24"/>
          <w:lang w:eastAsia="ru-RU"/>
        </w:rPr>
        <w:softHyphen/>
        <w:t>щих один и тот же тип питания. Первый трофический уровень занимают автотрофные организмы, второй — растительнояд</w:t>
      </w:r>
      <w:r w:rsidRPr="00D4013C">
        <w:rPr>
          <w:rFonts w:ascii="Times New Roman" w:eastAsia="Times New Roman" w:hAnsi="Times New Roman" w:cs="Times New Roman"/>
          <w:sz w:val="24"/>
          <w:szCs w:val="24"/>
          <w:lang w:eastAsia="ru-RU"/>
        </w:rPr>
        <w:softHyphen/>
        <w:t>ные, третий — хищники, питающиеся растительноядными жи</w:t>
      </w:r>
      <w:r w:rsidRPr="00D4013C">
        <w:rPr>
          <w:rFonts w:ascii="Times New Roman" w:eastAsia="Times New Roman" w:hAnsi="Times New Roman" w:cs="Times New Roman"/>
          <w:sz w:val="24"/>
          <w:szCs w:val="24"/>
          <w:lang w:eastAsia="ru-RU"/>
        </w:rPr>
        <w:softHyphen/>
        <w:t>вотными, четвертый — хищники второго порядка (т. е. хищники, питающиеся хищниками).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Трофическая структура</w:t>
      </w:r>
      <w:r w:rsidRPr="00D4013C">
        <w:rPr>
          <w:rFonts w:ascii="Times New Roman" w:eastAsia="Times New Roman" w:hAnsi="Times New Roman" w:cs="Times New Roman"/>
          <w:sz w:val="24"/>
          <w:szCs w:val="24"/>
          <w:lang w:eastAsia="ru-RU"/>
        </w:rPr>
        <w:t xml:space="preserve"> — описание экосистемы с точки зре</w:t>
      </w:r>
      <w:r w:rsidRPr="00D4013C">
        <w:rPr>
          <w:rFonts w:ascii="Times New Roman" w:eastAsia="Times New Roman" w:hAnsi="Times New Roman" w:cs="Times New Roman"/>
          <w:sz w:val="24"/>
          <w:szCs w:val="24"/>
          <w:lang w:eastAsia="ru-RU"/>
        </w:rPr>
        <w:softHyphen/>
        <w:t>ния трофических уровней — звеньев цепи питания организмов (например, фото- и хемосинтезирующие организмы).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Тяжелые металлы</w:t>
      </w:r>
      <w:r w:rsidRPr="00D4013C">
        <w:rPr>
          <w:rFonts w:ascii="Times New Roman" w:eastAsia="Times New Roman" w:hAnsi="Times New Roman" w:cs="Times New Roman"/>
          <w:sz w:val="24"/>
          <w:szCs w:val="24"/>
          <w:lang w:eastAsia="ru-RU"/>
        </w:rPr>
        <w:t xml:space="preserve"> — металлы с плотностью более 800 кг/м</w:t>
      </w:r>
      <w:r w:rsidRPr="00D4013C">
        <w:rPr>
          <w:rFonts w:ascii="Times New Roman" w:eastAsia="Times New Roman" w:hAnsi="Times New Roman" w:cs="Times New Roman"/>
          <w:sz w:val="24"/>
          <w:szCs w:val="24"/>
          <w:vertAlign w:val="superscript"/>
          <w:lang w:eastAsia="ru-RU"/>
        </w:rPr>
        <w:t>3</w:t>
      </w:r>
      <w:r w:rsidRPr="00D4013C">
        <w:rPr>
          <w:rFonts w:ascii="Times New Roman" w:eastAsia="Times New Roman" w:hAnsi="Times New Roman" w:cs="Times New Roman"/>
          <w:sz w:val="24"/>
          <w:szCs w:val="24"/>
          <w:lang w:eastAsia="ru-RU"/>
        </w:rPr>
        <w:t xml:space="preserve"> (кроме благородных и редких), антропогенное рассеивание ко</w:t>
      </w:r>
      <w:r w:rsidRPr="00D4013C">
        <w:rPr>
          <w:rFonts w:ascii="Times New Roman" w:eastAsia="Times New Roman" w:hAnsi="Times New Roman" w:cs="Times New Roman"/>
          <w:sz w:val="24"/>
          <w:szCs w:val="24"/>
          <w:lang w:eastAsia="ru-RU"/>
        </w:rPr>
        <w:softHyphen/>
        <w:t>торых в виде солей в биосфере приводит к отравлению или угро</w:t>
      </w:r>
      <w:r w:rsidRPr="00D4013C">
        <w:rPr>
          <w:rFonts w:ascii="Times New Roman" w:eastAsia="Times New Roman" w:hAnsi="Times New Roman" w:cs="Times New Roman"/>
          <w:sz w:val="24"/>
          <w:szCs w:val="24"/>
          <w:lang w:eastAsia="ru-RU"/>
        </w:rPr>
        <w:softHyphen/>
        <w:t>зе отравления всего живого (свинец, ртуть, медь, цинк, никель, кадмий, кобальт, сурьма, висмут, олово).</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Утилизация промышленных отходов</w:t>
      </w:r>
      <w:r w:rsidRPr="00D4013C">
        <w:rPr>
          <w:rFonts w:ascii="Times New Roman" w:eastAsia="Times New Roman" w:hAnsi="Times New Roman" w:cs="Times New Roman"/>
          <w:sz w:val="24"/>
          <w:szCs w:val="24"/>
          <w:lang w:eastAsia="ru-RU"/>
        </w:rPr>
        <w:t xml:space="preserve"> — использование промышленных отходов в качестве вторичного сырья, топлива и для других целей.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Уровень вредных веществ фоновый</w:t>
      </w:r>
      <w:r w:rsidRPr="00D4013C">
        <w:rPr>
          <w:rFonts w:ascii="Times New Roman" w:eastAsia="Times New Roman" w:hAnsi="Times New Roman" w:cs="Times New Roman"/>
          <w:sz w:val="24"/>
          <w:szCs w:val="24"/>
          <w:lang w:eastAsia="ru-RU"/>
        </w:rPr>
        <w:t xml:space="preserve"> — природная концен</w:t>
      </w:r>
      <w:r w:rsidRPr="00D4013C">
        <w:rPr>
          <w:rFonts w:ascii="Times New Roman" w:eastAsia="Times New Roman" w:hAnsi="Times New Roman" w:cs="Times New Roman"/>
          <w:sz w:val="24"/>
          <w:szCs w:val="24"/>
          <w:lang w:eastAsia="ru-RU"/>
        </w:rPr>
        <w:softHyphen/>
        <w:t>трация вредных веществ в среде, определяемая также их мест</w:t>
      </w:r>
      <w:r w:rsidRPr="00D4013C">
        <w:rPr>
          <w:rFonts w:ascii="Times New Roman" w:eastAsia="Times New Roman" w:hAnsi="Times New Roman" w:cs="Times New Roman"/>
          <w:sz w:val="24"/>
          <w:szCs w:val="24"/>
          <w:lang w:eastAsia="ru-RU"/>
        </w:rPr>
        <w:softHyphen/>
        <w:t>ным и дальним переносами, не учитываемыми выбросами ста</w:t>
      </w:r>
      <w:r w:rsidRPr="00D4013C">
        <w:rPr>
          <w:rFonts w:ascii="Times New Roman" w:eastAsia="Times New Roman" w:hAnsi="Times New Roman" w:cs="Times New Roman"/>
          <w:sz w:val="24"/>
          <w:szCs w:val="24"/>
          <w:lang w:eastAsia="ru-RU"/>
        </w:rPr>
        <w:softHyphen/>
        <w:t>ционарных и нестационарных тепловых двигателей, энергети</w:t>
      </w:r>
      <w:r w:rsidRPr="00D4013C">
        <w:rPr>
          <w:rFonts w:ascii="Times New Roman" w:eastAsia="Times New Roman" w:hAnsi="Times New Roman" w:cs="Times New Roman"/>
          <w:sz w:val="24"/>
          <w:szCs w:val="24"/>
          <w:lang w:eastAsia="ru-RU"/>
        </w:rPr>
        <w:softHyphen/>
        <w:t>ческих и технологических агрегатов и машин.</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Устойчивость органических соединений в окружающей среде</w:t>
      </w:r>
      <w:r w:rsidRPr="00D4013C">
        <w:rPr>
          <w:rFonts w:ascii="Times New Roman" w:eastAsia="Times New Roman" w:hAnsi="Times New Roman" w:cs="Times New Roman"/>
          <w:sz w:val="24"/>
          <w:szCs w:val="24"/>
          <w:lang w:eastAsia="ru-RU"/>
        </w:rPr>
        <w:t xml:space="preserve"> — свойство вещества сохраняться в определенной среде экосистемы в течение длительного времени в неизменном со</w:t>
      </w:r>
      <w:r w:rsidRPr="00D4013C">
        <w:rPr>
          <w:rFonts w:ascii="Times New Roman" w:eastAsia="Times New Roman" w:hAnsi="Times New Roman" w:cs="Times New Roman"/>
          <w:sz w:val="24"/>
          <w:szCs w:val="24"/>
          <w:lang w:eastAsia="ru-RU"/>
        </w:rPr>
        <w:softHyphen/>
        <w:t>стоянии вплоть до того момента, когда оно удаляется из среды неизменным или подвергается химическим превращениям.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Устойчивость загрязнителей- </w:t>
      </w:r>
      <w:r w:rsidRPr="00D4013C">
        <w:rPr>
          <w:rFonts w:ascii="Times New Roman" w:eastAsia="Times New Roman" w:hAnsi="Times New Roman" w:cs="Times New Roman"/>
          <w:sz w:val="24"/>
          <w:szCs w:val="24"/>
          <w:lang w:eastAsia="ru-RU"/>
        </w:rPr>
        <w:t> способность веществ длительно сохранять свои свойства в окружающей среде; одна из важнейших  обобщающих характеристик загрязнителей ,показывающих их способность не только длительно находиться в окружающей среде , но и  распространяться на большие расстояния. См. также период полураспада.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Устойчивость экосистемы –</w:t>
      </w:r>
      <w:r w:rsidRPr="00D4013C">
        <w:rPr>
          <w:rFonts w:ascii="Times New Roman" w:eastAsia="Times New Roman" w:hAnsi="Times New Roman" w:cs="Times New Roman"/>
          <w:sz w:val="24"/>
          <w:szCs w:val="24"/>
          <w:lang w:eastAsia="ru-RU"/>
        </w:rPr>
        <w:t> способность экосистемы противостоять действию загрязнителей.  Различают  резистентную и упругую устойчивость экосистем.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Устойчивость резистентная –</w:t>
      </w:r>
      <w:r w:rsidRPr="00D4013C">
        <w:rPr>
          <w:rFonts w:ascii="Times New Roman" w:eastAsia="Times New Roman" w:hAnsi="Times New Roman" w:cs="Times New Roman"/>
          <w:sz w:val="24"/>
          <w:szCs w:val="24"/>
          <w:lang w:eastAsia="ru-RU"/>
        </w:rPr>
        <w:t> способность экосистемы сопротивляться внешним воздействиям ( нагрузкам).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lastRenderedPageBreak/>
        <w:t>Устойчивость упругая- </w:t>
      </w:r>
      <w:r w:rsidRPr="00D4013C">
        <w:rPr>
          <w:rFonts w:ascii="Times New Roman" w:eastAsia="Times New Roman" w:hAnsi="Times New Roman" w:cs="Times New Roman"/>
          <w:sz w:val="24"/>
          <w:szCs w:val="24"/>
          <w:lang w:eastAsia="ru-RU"/>
        </w:rPr>
        <w:t>способность экосистемы возвращаться после снятия нагрузки в исходное состояние.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Ущерб от загрязнения среды</w:t>
      </w:r>
      <w:r w:rsidRPr="00D4013C">
        <w:rPr>
          <w:rFonts w:ascii="Times New Roman" w:eastAsia="Times New Roman" w:hAnsi="Times New Roman" w:cs="Times New Roman"/>
          <w:sz w:val="24"/>
          <w:szCs w:val="24"/>
          <w:lang w:eastAsia="ru-RU"/>
        </w:rPr>
        <w:t xml:space="preserve"> — фактические и возможные убытки народного хозяйства, связанные с загрязнением среды жизни.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Феромоны-</w:t>
      </w:r>
      <w:r w:rsidRPr="00D4013C">
        <w:rPr>
          <w:rFonts w:ascii="Times New Roman" w:eastAsia="Times New Roman" w:hAnsi="Times New Roman" w:cs="Times New Roman"/>
          <w:sz w:val="24"/>
          <w:szCs w:val="24"/>
          <w:lang w:eastAsia="ru-RU"/>
        </w:rPr>
        <w:t> вещества, вырабатываемые и выделяемые в окружающую среду живыми организмами и вызывающие  специфическую ответную реакцию ( характерное поведение или характерный процесс развития) у воспринимающих  их особей того же биологического вида. Различают половые феромоны , общественные феромоны, феромоны тревоги и обороны, феромоны-метчики.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Фитонциды</w:t>
      </w:r>
      <w:r w:rsidRPr="00D4013C">
        <w:rPr>
          <w:rFonts w:ascii="Times New Roman" w:eastAsia="Times New Roman" w:hAnsi="Times New Roman" w:cs="Times New Roman"/>
          <w:sz w:val="24"/>
          <w:szCs w:val="24"/>
          <w:lang w:eastAsia="ru-RU"/>
        </w:rPr>
        <w:t xml:space="preserve"> — химически активные продукты выделения растений, в подавляющем большинстве случаев газообразные, подавляющие и губительно действующие на микроорганизмы (бактерии и грибы, в том числе болезнетворные).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 xml:space="preserve">Фунгициды </w:t>
      </w:r>
      <w:r w:rsidRPr="00D4013C">
        <w:rPr>
          <w:rFonts w:ascii="Times New Roman" w:eastAsia="Times New Roman" w:hAnsi="Times New Roman" w:cs="Times New Roman"/>
          <w:sz w:val="24"/>
          <w:szCs w:val="24"/>
          <w:lang w:eastAsia="ru-RU"/>
        </w:rPr>
        <w:t>— химические препараты, используемые против грибковых болезней.</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 xml:space="preserve">Фотосинтез </w:t>
      </w:r>
      <w:r w:rsidRPr="00D4013C">
        <w:rPr>
          <w:rFonts w:ascii="Times New Roman" w:eastAsia="Times New Roman" w:hAnsi="Times New Roman" w:cs="Times New Roman"/>
          <w:sz w:val="24"/>
          <w:szCs w:val="24"/>
          <w:lang w:eastAsia="ru-RU"/>
        </w:rPr>
        <w:t>— окислительно-восстановительный процесс, протекающий в растениях под действием световой энергии и с образованием из углекислого газа и воды кислорода и органи</w:t>
      </w:r>
      <w:r w:rsidRPr="00D4013C">
        <w:rPr>
          <w:rFonts w:ascii="Times New Roman" w:eastAsia="Times New Roman" w:hAnsi="Times New Roman" w:cs="Times New Roman"/>
          <w:sz w:val="24"/>
          <w:szCs w:val="24"/>
          <w:lang w:eastAsia="ru-RU"/>
        </w:rPr>
        <w:softHyphen/>
        <w:t>ческих веществ (глюкозы).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Фотохимический смог</w:t>
      </w:r>
      <w:r w:rsidRPr="00D4013C">
        <w:rPr>
          <w:rFonts w:ascii="Times New Roman" w:eastAsia="Times New Roman" w:hAnsi="Times New Roman" w:cs="Times New Roman"/>
          <w:sz w:val="24"/>
          <w:szCs w:val="24"/>
          <w:lang w:eastAsia="ru-RU"/>
        </w:rPr>
        <w:t xml:space="preserve"> — название цикла процессов, проис</w:t>
      </w:r>
      <w:r w:rsidRPr="00D4013C">
        <w:rPr>
          <w:rFonts w:ascii="Times New Roman" w:eastAsia="Times New Roman" w:hAnsi="Times New Roman" w:cs="Times New Roman"/>
          <w:sz w:val="24"/>
          <w:szCs w:val="24"/>
          <w:lang w:eastAsia="ru-RU"/>
        </w:rPr>
        <w:softHyphen/>
        <w:t>ходящих в атмосфере больших городов при участии солнечного излучения. Происходит согласно схеме: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val="en-US"/>
        </w:rPr>
        <w:t>NO</w:t>
      </w:r>
      <w:r w:rsidRPr="00D4013C">
        <w:rPr>
          <w:rFonts w:ascii="Times New Roman" w:eastAsia="Times New Roman" w:hAnsi="Times New Roman" w:cs="Times New Roman"/>
          <w:sz w:val="24"/>
          <w:szCs w:val="24"/>
          <w:vertAlign w:val="subscript"/>
        </w:rPr>
        <w:t>2</w:t>
      </w:r>
      <w:r w:rsidRPr="00D4013C">
        <w:rPr>
          <w:rFonts w:ascii="Times New Roman" w:eastAsia="Times New Roman" w:hAnsi="Times New Roman" w:cs="Times New Roman"/>
          <w:sz w:val="24"/>
          <w:szCs w:val="24"/>
          <w:lang w:eastAsia="ru-RU"/>
        </w:rPr>
        <w:t xml:space="preserve">→ </w:t>
      </w:r>
      <w:r w:rsidRPr="00D4013C">
        <w:rPr>
          <w:rFonts w:ascii="Times New Roman" w:eastAsia="Times New Roman" w:hAnsi="Times New Roman" w:cs="Times New Roman"/>
          <w:sz w:val="24"/>
          <w:szCs w:val="24"/>
          <w:lang w:val="en-US"/>
        </w:rPr>
        <w:t>NO</w:t>
      </w:r>
      <w:r w:rsidRPr="00D4013C">
        <w:rPr>
          <w:rFonts w:ascii="Times New Roman" w:eastAsia="Times New Roman" w:hAnsi="Times New Roman" w:cs="Times New Roman"/>
          <w:sz w:val="24"/>
          <w:szCs w:val="24"/>
          <w:lang w:eastAsia="ru-RU"/>
        </w:rPr>
        <w:t xml:space="preserve">+ О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О + </w:t>
      </w:r>
      <w:r w:rsidRPr="00D4013C">
        <w:rPr>
          <w:rFonts w:ascii="Times New Roman" w:eastAsia="Times New Roman" w:hAnsi="Times New Roman" w:cs="Times New Roman"/>
          <w:sz w:val="24"/>
          <w:szCs w:val="24"/>
          <w:lang w:val="en-US" w:eastAsia="ru-RU"/>
        </w:rPr>
        <w:t>O</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 xml:space="preserve"> + М → </w:t>
      </w:r>
      <w:r w:rsidRPr="00D4013C">
        <w:rPr>
          <w:rFonts w:ascii="Times New Roman" w:eastAsia="Times New Roman" w:hAnsi="Times New Roman" w:cs="Times New Roman"/>
          <w:sz w:val="24"/>
          <w:szCs w:val="24"/>
          <w:lang w:val="en-US" w:eastAsia="ru-RU"/>
        </w:rPr>
        <w:t>O</w:t>
      </w:r>
      <w:r w:rsidRPr="00D4013C">
        <w:rPr>
          <w:rFonts w:ascii="Times New Roman" w:eastAsia="Times New Roman" w:hAnsi="Times New Roman" w:cs="Times New Roman"/>
          <w:sz w:val="24"/>
          <w:szCs w:val="24"/>
          <w:vertAlign w:val="subscript"/>
          <w:lang w:eastAsia="ru-RU"/>
        </w:rPr>
        <w:t>3</w:t>
      </w:r>
      <w:r w:rsidRPr="00D4013C">
        <w:rPr>
          <w:rFonts w:ascii="Times New Roman" w:eastAsia="Times New Roman" w:hAnsi="Times New Roman" w:cs="Times New Roman"/>
          <w:sz w:val="24"/>
          <w:szCs w:val="24"/>
          <w:lang w:eastAsia="ru-RU"/>
        </w:rPr>
        <w:t xml:space="preserve"> + 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val="en-US"/>
        </w:rPr>
        <w:t>O</w:t>
      </w:r>
      <w:r w:rsidRPr="00D4013C">
        <w:rPr>
          <w:rFonts w:ascii="Times New Roman" w:eastAsia="Times New Roman" w:hAnsi="Times New Roman" w:cs="Times New Roman"/>
          <w:sz w:val="24"/>
          <w:szCs w:val="24"/>
          <w:vertAlign w:val="subscript"/>
        </w:rPr>
        <w:t>3</w:t>
      </w:r>
      <w:r w:rsidRPr="00D4013C">
        <w:rPr>
          <w:rFonts w:ascii="Times New Roman" w:eastAsia="Times New Roman" w:hAnsi="Times New Roman" w:cs="Times New Roman"/>
          <w:sz w:val="24"/>
          <w:szCs w:val="24"/>
          <w:lang w:eastAsia="ru-RU"/>
        </w:rPr>
        <w:t xml:space="preserve">+ </w:t>
      </w:r>
      <w:r w:rsidRPr="00D4013C">
        <w:rPr>
          <w:rFonts w:ascii="Times New Roman" w:eastAsia="Times New Roman" w:hAnsi="Times New Roman" w:cs="Times New Roman"/>
          <w:sz w:val="24"/>
          <w:szCs w:val="24"/>
          <w:lang w:val="en-US"/>
        </w:rPr>
        <w:t>NO</w:t>
      </w:r>
      <w:r w:rsidRPr="00D4013C">
        <w:rPr>
          <w:rFonts w:ascii="Times New Roman" w:eastAsia="Times New Roman" w:hAnsi="Times New Roman" w:cs="Times New Roman"/>
          <w:sz w:val="24"/>
          <w:szCs w:val="24"/>
          <w:lang w:eastAsia="ru-RU"/>
        </w:rPr>
        <w:t xml:space="preserve">→ </w:t>
      </w:r>
      <w:r w:rsidRPr="00D4013C">
        <w:rPr>
          <w:rFonts w:ascii="Times New Roman" w:eastAsia="Times New Roman" w:hAnsi="Times New Roman" w:cs="Times New Roman"/>
          <w:sz w:val="24"/>
          <w:szCs w:val="24"/>
          <w:lang w:val="en-US"/>
        </w:rPr>
        <w:t>N</w:t>
      </w:r>
      <w:r w:rsidRPr="00D4013C">
        <w:rPr>
          <w:rFonts w:ascii="Times New Roman" w:eastAsia="Times New Roman" w:hAnsi="Times New Roman" w:cs="Times New Roman"/>
          <w:sz w:val="24"/>
          <w:szCs w:val="24"/>
        </w:rPr>
        <w:t>0</w:t>
      </w:r>
      <w:r w:rsidRPr="00D4013C">
        <w:rPr>
          <w:rFonts w:ascii="Times New Roman" w:eastAsia="Times New Roman" w:hAnsi="Times New Roman" w:cs="Times New Roman"/>
          <w:sz w:val="24"/>
          <w:szCs w:val="24"/>
          <w:vertAlign w:val="subscript"/>
        </w:rPr>
        <w:t>2</w:t>
      </w:r>
      <w:r w:rsidRPr="00D4013C">
        <w:rPr>
          <w:rFonts w:ascii="Times New Roman" w:eastAsia="Times New Roman" w:hAnsi="Times New Roman" w:cs="Times New Roman"/>
          <w:sz w:val="24"/>
          <w:szCs w:val="24"/>
          <w:lang w:eastAsia="ru-RU"/>
        </w:rPr>
        <w:t>+ 0</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 xml:space="preserve">, </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где М* — газообразная молекула в возбужденном состоянии, служит источником появления озона в нижних слоях атмосферы. При этом часть озона может реагировать с углеводородами, содержа</w:t>
      </w:r>
      <w:r w:rsidRPr="00D4013C">
        <w:rPr>
          <w:rFonts w:ascii="Times New Roman" w:eastAsia="Times New Roman" w:hAnsi="Times New Roman" w:cs="Times New Roman"/>
          <w:sz w:val="24"/>
          <w:szCs w:val="24"/>
          <w:lang w:eastAsia="ru-RU"/>
        </w:rPr>
        <w:softHyphen/>
        <w:t>щимися в воздухе, образуя альдегиды, кетоны и другие соедине</w:t>
      </w:r>
      <w:r w:rsidRPr="00D4013C">
        <w:rPr>
          <w:rFonts w:ascii="Times New Roman" w:eastAsia="Times New Roman" w:hAnsi="Times New Roman" w:cs="Times New Roman"/>
          <w:sz w:val="24"/>
          <w:szCs w:val="24"/>
          <w:lang w:eastAsia="ru-RU"/>
        </w:rPr>
        <w:softHyphen/>
        <w:t xml:space="preserve">ния, которые, как и сам озон и </w:t>
      </w:r>
      <w:r w:rsidRPr="00D4013C">
        <w:rPr>
          <w:rFonts w:ascii="Times New Roman" w:eastAsia="Times New Roman" w:hAnsi="Times New Roman" w:cs="Times New Roman"/>
          <w:sz w:val="24"/>
          <w:szCs w:val="24"/>
          <w:lang w:val="en-US"/>
        </w:rPr>
        <w:t>N</w:t>
      </w:r>
      <w:r w:rsidRPr="00D4013C">
        <w:rPr>
          <w:rFonts w:ascii="Times New Roman" w:eastAsia="Times New Roman" w:hAnsi="Times New Roman" w:cs="Times New Roman"/>
          <w:sz w:val="24"/>
          <w:szCs w:val="24"/>
        </w:rPr>
        <w:t>0</w:t>
      </w:r>
      <w:r w:rsidRPr="00D4013C">
        <w:rPr>
          <w:rFonts w:ascii="Times New Roman" w:eastAsia="Times New Roman" w:hAnsi="Times New Roman" w:cs="Times New Roman"/>
          <w:sz w:val="24"/>
          <w:szCs w:val="24"/>
          <w:vertAlign w:val="subscript"/>
        </w:rPr>
        <w:t>2</w:t>
      </w:r>
      <w:r w:rsidRPr="00D4013C">
        <w:rPr>
          <w:rFonts w:ascii="Times New Roman" w:eastAsia="Times New Roman" w:hAnsi="Times New Roman" w:cs="Times New Roman"/>
          <w:sz w:val="24"/>
          <w:szCs w:val="24"/>
        </w:rPr>
        <w:t xml:space="preserve">, </w:t>
      </w:r>
      <w:r w:rsidRPr="00D4013C">
        <w:rPr>
          <w:rFonts w:ascii="Times New Roman" w:eastAsia="Times New Roman" w:hAnsi="Times New Roman" w:cs="Times New Roman"/>
          <w:sz w:val="24"/>
          <w:szCs w:val="24"/>
          <w:lang w:eastAsia="ru-RU"/>
        </w:rPr>
        <w:t>оказывают вредное влияние на организм человека из-за своей токсичности.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Calibri" w:hAnsi="Times New Roman" w:cs="Times New Roman"/>
          <w:b/>
          <w:sz w:val="24"/>
          <w:szCs w:val="24"/>
          <w:shd w:val="clear" w:color="auto" w:fill="FFFFFF"/>
        </w:rPr>
        <w:t xml:space="preserve">Химия </w:t>
      </w:r>
      <w:r w:rsidRPr="00D4013C">
        <w:rPr>
          <w:rFonts w:ascii="Times New Roman" w:eastAsia="Calibri" w:hAnsi="Times New Roman" w:cs="Times New Roman"/>
          <w:sz w:val="24"/>
          <w:szCs w:val="24"/>
          <w:shd w:val="clear" w:color="auto" w:fill="FFFFFF"/>
        </w:rPr>
        <w:t>- это наука о веществах и законах, которым подчиняются их превращения.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 xml:space="preserve">Хвосты </w:t>
      </w:r>
      <w:r w:rsidRPr="00D4013C">
        <w:rPr>
          <w:rFonts w:ascii="Times New Roman" w:eastAsia="Times New Roman" w:hAnsi="Times New Roman" w:cs="Times New Roman"/>
          <w:sz w:val="24"/>
          <w:szCs w:val="24"/>
          <w:lang w:eastAsia="ru-RU"/>
        </w:rPr>
        <w:t>— отходы (обычно подразумеваются жидкие или га</w:t>
      </w:r>
      <w:r w:rsidRPr="00D4013C">
        <w:rPr>
          <w:rFonts w:ascii="Times New Roman" w:eastAsia="Times New Roman" w:hAnsi="Times New Roman" w:cs="Times New Roman"/>
          <w:sz w:val="24"/>
          <w:szCs w:val="24"/>
          <w:lang w:eastAsia="ru-RU"/>
        </w:rPr>
        <w:softHyphen/>
        <w:t>зообразные), возникающие при обогащении полезных ископае</w:t>
      </w:r>
      <w:r w:rsidRPr="00D4013C">
        <w:rPr>
          <w:rFonts w:ascii="Times New Roman" w:eastAsia="Times New Roman" w:hAnsi="Times New Roman" w:cs="Times New Roman"/>
          <w:sz w:val="24"/>
          <w:szCs w:val="24"/>
          <w:lang w:eastAsia="ru-RU"/>
        </w:rPr>
        <w:softHyphen/>
        <w:t>мых или других технологических процессах.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Хемосорбция</w:t>
      </w:r>
      <w:r w:rsidRPr="00D4013C">
        <w:rPr>
          <w:rFonts w:ascii="Times New Roman" w:eastAsia="Times New Roman" w:hAnsi="Times New Roman" w:cs="Times New Roman"/>
          <w:sz w:val="24"/>
          <w:szCs w:val="24"/>
          <w:lang w:eastAsia="ru-RU"/>
        </w:rPr>
        <w:t xml:space="preserve"> — необратимая адсорбция (в меньшей степе</w:t>
      </w:r>
      <w:r w:rsidRPr="00D4013C">
        <w:rPr>
          <w:rFonts w:ascii="Times New Roman" w:eastAsia="Times New Roman" w:hAnsi="Times New Roman" w:cs="Times New Roman"/>
          <w:sz w:val="24"/>
          <w:szCs w:val="24"/>
          <w:lang w:eastAsia="ru-RU"/>
        </w:rPr>
        <w:softHyphen/>
        <w:t>ни — необратимая абсорбция), обусловленная химическим взаи</w:t>
      </w:r>
      <w:r w:rsidRPr="00D4013C">
        <w:rPr>
          <w:rFonts w:ascii="Times New Roman" w:eastAsia="Times New Roman" w:hAnsi="Times New Roman" w:cs="Times New Roman"/>
          <w:sz w:val="24"/>
          <w:szCs w:val="24"/>
          <w:lang w:eastAsia="ru-RU"/>
        </w:rPr>
        <w:softHyphen/>
        <w:t>модействием между адсорбированным веществом и адсорбентом. Может протекать очень быстро, причем скорость хемосорбции может существенно зависеть от температуры. Особенностью хе</w:t>
      </w:r>
      <w:r w:rsidRPr="00D4013C">
        <w:rPr>
          <w:rFonts w:ascii="Times New Roman" w:eastAsia="Times New Roman" w:hAnsi="Times New Roman" w:cs="Times New Roman"/>
          <w:sz w:val="24"/>
          <w:szCs w:val="24"/>
          <w:lang w:eastAsia="ru-RU"/>
        </w:rPr>
        <w:softHyphen/>
        <w:t>мосорбции является ее специфическая чувствительность к хими</w:t>
      </w:r>
      <w:r w:rsidRPr="00D4013C">
        <w:rPr>
          <w:rFonts w:ascii="Times New Roman" w:eastAsia="Times New Roman" w:hAnsi="Times New Roman" w:cs="Times New Roman"/>
          <w:sz w:val="24"/>
          <w:szCs w:val="24"/>
          <w:lang w:eastAsia="ru-RU"/>
        </w:rPr>
        <w:softHyphen/>
        <w:t>ческой природе адсорбента, чистоте и структуре поверхности.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Химическая абсорбция</w:t>
      </w:r>
      <w:r w:rsidRPr="00D4013C">
        <w:rPr>
          <w:rFonts w:ascii="Times New Roman" w:eastAsia="Times New Roman" w:hAnsi="Times New Roman" w:cs="Times New Roman"/>
          <w:sz w:val="24"/>
          <w:szCs w:val="24"/>
          <w:lang w:eastAsia="ru-RU"/>
        </w:rPr>
        <w:t xml:space="preserve"> — частично необратимая абсорбция, обусловленная различными видами взаимодействия между аб</w:t>
      </w:r>
      <w:r w:rsidRPr="00D4013C">
        <w:rPr>
          <w:rFonts w:ascii="Times New Roman" w:eastAsia="Times New Roman" w:hAnsi="Times New Roman" w:cs="Times New Roman"/>
          <w:sz w:val="24"/>
          <w:szCs w:val="24"/>
          <w:lang w:eastAsia="ru-RU"/>
        </w:rPr>
        <w:softHyphen/>
        <w:t>сорбированным веществом и абсорбентом по всему объему по</w:t>
      </w:r>
      <w:r w:rsidRPr="00D4013C">
        <w:rPr>
          <w:rFonts w:ascii="Times New Roman" w:eastAsia="Times New Roman" w:hAnsi="Times New Roman" w:cs="Times New Roman"/>
          <w:sz w:val="24"/>
          <w:szCs w:val="24"/>
          <w:lang w:eastAsia="ru-RU"/>
        </w:rPr>
        <w:softHyphen/>
        <w:t>следнего.</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Химическая адсорбция</w:t>
      </w:r>
      <w:r w:rsidRPr="00D4013C">
        <w:rPr>
          <w:rFonts w:ascii="Times New Roman" w:eastAsia="Times New Roman" w:hAnsi="Times New Roman" w:cs="Times New Roman"/>
          <w:sz w:val="24"/>
          <w:szCs w:val="24"/>
          <w:lang w:eastAsia="ru-RU"/>
        </w:rPr>
        <w:t xml:space="preserve"> — необратимая адсорбция, обуслов</w:t>
      </w:r>
      <w:r w:rsidRPr="00D4013C">
        <w:rPr>
          <w:rFonts w:ascii="Times New Roman" w:eastAsia="Times New Roman" w:hAnsi="Times New Roman" w:cs="Times New Roman"/>
          <w:sz w:val="24"/>
          <w:szCs w:val="24"/>
          <w:lang w:eastAsia="ru-RU"/>
        </w:rPr>
        <w:softHyphen/>
        <w:t>ленная образованием химических связей между адсорбирован</w:t>
      </w:r>
      <w:r w:rsidRPr="00D4013C">
        <w:rPr>
          <w:rFonts w:ascii="Times New Roman" w:eastAsia="Times New Roman" w:hAnsi="Times New Roman" w:cs="Times New Roman"/>
          <w:sz w:val="24"/>
          <w:szCs w:val="24"/>
          <w:lang w:eastAsia="ru-RU"/>
        </w:rPr>
        <w:softHyphen/>
        <w:t>ным веществом и поверхностью адсорбента.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Химическая бомба замедленного действия</w:t>
      </w:r>
      <w:r w:rsidRPr="00D4013C">
        <w:rPr>
          <w:rFonts w:ascii="Times New Roman" w:eastAsia="Times New Roman" w:hAnsi="Times New Roman" w:cs="Times New Roman"/>
          <w:sz w:val="24"/>
          <w:szCs w:val="24"/>
          <w:lang w:eastAsia="ru-RU"/>
        </w:rPr>
        <w:t xml:space="preserve"> — цепь событий, вызывающих отдаленные по времени и неожиданные отрица</w:t>
      </w:r>
      <w:r w:rsidRPr="00D4013C">
        <w:rPr>
          <w:rFonts w:ascii="Times New Roman" w:eastAsia="Times New Roman" w:hAnsi="Times New Roman" w:cs="Times New Roman"/>
          <w:sz w:val="24"/>
          <w:szCs w:val="24"/>
          <w:lang w:eastAsia="ru-RU"/>
        </w:rPr>
        <w:softHyphen/>
        <w:t>тельные последствия в экосистемах в результате высвобождения накопленных в почвах и донном грунте химических веществ в ответ на медленное изменение окружающей среды.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Химия окружающей среды</w:t>
      </w:r>
      <w:r w:rsidRPr="00D4013C">
        <w:rPr>
          <w:rFonts w:ascii="Times New Roman" w:eastAsia="Times New Roman" w:hAnsi="Times New Roman" w:cs="Times New Roman"/>
          <w:sz w:val="24"/>
          <w:szCs w:val="24"/>
          <w:lang w:eastAsia="ru-RU"/>
        </w:rPr>
        <w:t xml:space="preserve"> — раздел химии, изучающий хи</w:t>
      </w:r>
      <w:r w:rsidRPr="00D4013C">
        <w:rPr>
          <w:rFonts w:ascii="Times New Roman" w:eastAsia="Times New Roman" w:hAnsi="Times New Roman" w:cs="Times New Roman"/>
          <w:sz w:val="24"/>
          <w:szCs w:val="24"/>
          <w:lang w:eastAsia="ru-RU"/>
        </w:rPr>
        <w:softHyphen/>
        <w:t>мический состав и процессы, происходящие в окружающей сре</w:t>
      </w:r>
      <w:r w:rsidRPr="00D4013C">
        <w:rPr>
          <w:rFonts w:ascii="Times New Roman" w:eastAsia="Times New Roman" w:hAnsi="Times New Roman" w:cs="Times New Roman"/>
          <w:sz w:val="24"/>
          <w:szCs w:val="24"/>
          <w:lang w:eastAsia="ru-RU"/>
        </w:rPr>
        <w:softHyphen/>
        <w:t>де, а также результат этих процессов; раздел химии, изучающий химическую среду экологической системы. Составная часть наук об открытых системах.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ХПК</w:t>
      </w:r>
      <w:r w:rsidRPr="00D4013C">
        <w:rPr>
          <w:rFonts w:ascii="Times New Roman" w:eastAsia="Times New Roman" w:hAnsi="Times New Roman" w:cs="Times New Roman"/>
          <w:sz w:val="24"/>
          <w:szCs w:val="24"/>
          <w:lang w:eastAsia="ru-RU"/>
        </w:rPr>
        <w:t xml:space="preserve"> — масса кислорода (мг), необходимая для химического окисления примесей, содержащихся в одном дециметре воды.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Хранение отходов</w:t>
      </w:r>
      <w:r w:rsidRPr="00D4013C">
        <w:rPr>
          <w:rFonts w:ascii="Times New Roman" w:eastAsia="Times New Roman" w:hAnsi="Times New Roman" w:cs="Times New Roman"/>
          <w:sz w:val="24"/>
          <w:szCs w:val="24"/>
          <w:lang w:eastAsia="ru-RU"/>
        </w:rPr>
        <w:t xml:space="preserve"> — содержание отходов в специальных ем</w:t>
      </w:r>
      <w:r w:rsidRPr="00D4013C">
        <w:rPr>
          <w:rFonts w:ascii="Times New Roman" w:eastAsia="Times New Roman" w:hAnsi="Times New Roman" w:cs="Times New Roman"/>
          <w:sz w:val="24"/>
          <w:szCs w:val="24"/>
          <w:lang w:eastAsia="ru-RU"/>
        </w:rPr>
        <w:softHyphen/>
        <w:t>костях (контейнерах или хранилищах).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lastRenderedPageBreak/>
        <w:t>Эвтрофикация водоема –</w:t>
      </w:r>
      <w:r w:rsidRPr="00D4013C">
        <w:rPr>
          <w:rFonts w:ascii="Times New Roman" w:eastAsia="Times New Roman" w:hAnsi="Times New Roman" w:cs="Times New Roman"/>
          <w:sz w:val="24"/>
          <w:szCs w:val="24"/>
          <w:lang w:eastAsia="ru-RU"/>
        </w:rPr>
        <w:t> обогащение водоема питательными веществами, приводящее к чрезмерному развитию планктонных водорослей, а затем к исчерпанию запасов растворенного  кислорода при разложении возросших количеств мертвых водорослей редуцентами.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Экзосфера</w:t>
      </w:r>
      <w:r w:rsidRPr="00D4013C">
        <w:rPr>
          <w:rFonts w:ascii="Times New Roman" w:eastAsia="Times New Roman" w:hAnsi="Times New Roman" w:cs="Times New Roman"/>
          <w:sz w:val="24"/>
          <w:szCs w:val="24"/>
          <w:lang w:eastAsia="ru-RU"/>
        </w:rPr>
        <w:t xml:space="preserve"> — самая верхняя, сильно разреженная часть атмо</w:t>
      </w:r>
      <w:r w:rsidRPr="00D4013C">
        <w:rPr>
          <w:rFonts w:ascii="Times New Roman" w:eastAsia="Times New Roman" w:hAnsi="Times New Roman" w:cs="Times New Roman"/>
          <w:sz w:val="24"/>
          <w:szCs w:val="24"/>
          <w:lang w:eastAsia="ru-RU"/>
        </w:rPr>
        <w:softHyphen/>
        <w:t>сферы, температура которой достигает 2000 °С.</w:t>
      </w:r>
      <w:r w:rsidRPr="00D4013C">
        <w:rPr>
          <w:rFonts w:ascii="Times New Roman" w:eastAsia="Times New Roman" w:hAnsi="Times New Roman" w:cs="Times New Roman"/>
          <w:sz w:val="24"/>
          <w:szCs w:val="24"/>
        </w:rPr>
        <w:t xml:space="preserve">в </w:t>
      </w:r>
      <w:r w:rsidRPr="00D4013C">
        <w:rPr>
          <w:rFonts w:ascii="Times New Roman" w:eastAsia="Times New Roman" w:hAnsi="Times New Roman" w:cs="Times New Roman"/>
          <w:sz w:val="24"/>
          <w:szCs w:val="24"/>
          <w:lang w:eastAsia="ru-RU"/>
        </w:rPr>
        <w:t>экзосфере га</w:t>
      </w:r>
      <w:r w:rsidRPr="00D4013C">
        <w:rPr>
          <w:rFonts w:ascii="Times New Roman" w:eastAsia="Times New Roman" w:hAnsi="Times New Roman" w:cs="Times New Roman"/>
          <w:sz w:val="24"/>
          <w:szCs w:val="24"/>
          <w:lang w:eastAsia="ru-RU"/>
        </w:rPr>
        <w:softHyphen/>
        <w:t>зы пребывают в атомарном состоянии. Экзосфера постепенно переходит в межпланетарное пространство.</w:t>
      </w:r>
    </w:p>
    <w:p w:rsidR="00D4013C" w:rsidRPr="00D4013C" w:rsidRDefault="00D4013C" w:rsidP="00D4013C">
      <w:pPr>
        <w:spacing w:after="0"/>
        <w:jc w:val="both"/>
        <w:rPr>
          <w:rFonts w:ascii="Times New Roman" w:eastAsia="Calibri" w:hAnsi="Times New Roman" w:cs="Times New Roman"/>
          <w:sz w:val="24"/>
          <w:szCs w:val="24"/>
        </w:rPr>
      </w:pPr>
      <w:r w:rsidRPr="00D4013C">
        <w:rPr>
          <w:rFonts w:ascii="Times New Roman" w:eastAsia="Times New Roman" w:hAnsi="Times New Roman" w:cs="Times New Roman"/>
          <w:b/>
          <w:bCs/>
          <w:sz w:val="24"/>
          <w:szCs w:val="24"/>
          <w:lang w:eastAsia="ru-RU"/>
        </w:rPr>
        <w:t>Экология –</w:t>
      </w:r>
      <w:r w:rsidRPr="00D4013C">
        <w:rPr>
          <w:rFonts w:ascii="Times New Roman" w:eastAsia="Times New Roman" w:hAnsi="Times New Roman" w:cs="Times New Roman"/>
          <w:sz w:val="24"/>
          <w:szCs w:val="24"/>
          <w:lang w:eastAsia="ru-RU"/>
        </w:rPr>
        <w:t xml:space="preserve"> наука о взаимодействии  организмов между собой и с окружающей средой </w:t>
      </w:r>
      <w:r w:rsidRPr="00D4013C">
        <w:rPr>
          <w:rFonts w:ascii="Times New Roman" w:hAnsi="Times New Roman" w:cs="Times New Roman"/>
          <w:sz w:val="24"/>
          <w:szCs w:val="24"/>
        </w:rPr>
        <w:t>(</w:t>
      </w:r>
      <w:r w:rsidRPr="00D4013C">
        <w:rPr>
          <w:rFonts w:ascii="Times New Roman" w:eastAsia="Calibri" w:hAnsi="Times New Roman" w:cs="Times New Roman"/>
          <w:sz w:val="24"/>
          <w:szCs w:val="24"/>
        </w:rPr>
        <w:t>от греч. оikoc-дом, жилище, местопребывание и λόγος – наука)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Экология социальная</w:t>
      </w:r>
      <w:r w:rsidRPr="00D4013C">
        <w:rPr>
          <w:rFonts w:ascii="Times New Roman" w:eastAsia="Times New Roman" w:hAnsi="Times New Roman" w:cs="Times New Roman"/>
          <w:sz w:val="24"/>
          <w:szCs w:val="24"/>
          <w:lang w:eastAsia="ru-RU"/>
        </w:rPr>
        <w:t xml:space="preserve"> — научная дисциплина, рассматриваю</w:t>
      </w:r>
      <w:r w:rsidRPr="00D4013C">
        <w:rPr>
          <w:rFonts w:ascii="Times New Roman" w:eastAsia="Times New Roman" w:hAnsi="Times New Roman" w:cs="Times New Roman"/>
          <w:sz w:val="24"/>
          <w:szCs w:val="24"/>
          <w:lang w:eastAsia="ru-RU"/>
        </w:rPr>
        <w:softHyphen/>
        <w:t>щая взаимоотношения в системе «общество—природа».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Экология химическая</w:t>
      </w:r>
      <w:r w:rsidRPr="00D4013C">
        <w:rPr>
          <w:rFonts w:ascii="Times New Roman" w:eastAsia="Times New Roman" w:hAnsi="Times New Roman" w:cs="Times New Roman"/>
          <w:sz w:val="24"/>
          <w:szCs w:val="24"/>
          <w:lang w:eastAsia="ru-RU"/>
        </w:rPr>
        <w:t xml:space="preserve"> — комплексная дисциплина, иссле</w:t>
      </w:r>
      <w:r w:rsidRPr="00D4013C">
        <w:rPr>
          <w:rFonts w:ascii="Times New Roman" w:eastAsia="Times New Roman" w:hAnsi="Times New Roman" w:cs="Times New Roman"/>
          <w:sz w:val="24"/>
          <w:szCs w:val="24"/>
          <w:lang w:eastAsia="ru-RU"/>
        </w:rPr>
        <w:softHyphen/>
        <w:t>дующая всю совокупность химических связей в живой природе и химические взаимодействия, связанные с жизнью. Единство и взаимосвязь общества и природы — основа научного природо</w:t>
      </w:r>
      <w:r w:rsidRPr="00D4013C">
        <w:rPr>
          <w:rFonts w:ascii="Times New Roman" w:eastAsia="Times New Roman" w:hAnsi="Times New Roman" w:cs="Times New Roman"/>
          <w:sz w:val="24"/>
          <w:szCs w:val="24"/>
          <w:lang w:eastAsia="ru-RU"/>
        </w:rPr>
        <w:softHyphen/>
        <w:t>пользования.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Экология человека</w:t>
      </w:r>
      <w:r w:rsidRPr="00D4013C">
        <w:rPr>
          <w:rFonts w:ascii="Times New Roman" w:eastAsia="Times New Roman" w:hAnsi="Times New Roman" w:cs="Times New Roman"/>
          <w:sz w:val="24"/>
          <w:szCs w:val="24"/>
          <w:lang w:eastAsia="ru-RU"/>
        </w:rPr>
        <w:t xml:space="preserve"> — комплексная дисциплина, исследую</w:t>
      </w:r>
      <w:r w:rsidRPr="00D4013C">
        <w:rPr>
          <w:rFonts w:ascii="Times New Roman" w:eastAsia="Times New Roman" w:hAnsi="Times New Roman" w:cs="Times New Roman"/>
          <w:sz w:val="24"/>
          <w:szCs w:val="24"/>
          <w:lang w:eastAsia="ru-RU"/>
        </w:rPr>
        <w:softHyphen/>
        <w:t>щая общие законы взаимоотношения биосферы и ан гропосисте- мы человечества, его групп и индивидуумов, влияние природной среды на человека и группы людей; экология человеческой лич</w:t>
      </w:r>
      <w:r w:rsidRPr="00D4013C">
        <w:rPr>
          <w:rFonts w:ascii="Times New Roman" w:eastAsia="Times New Roman" w:hAnsi="Times New Roman" w:cs="Times New Roman"/>
          <w:sz w:val="24"/>
          <w:szCs w:val="24"/>
          <w:lang w:eastAsia="ru-RU"/>
        </w:rPr>
        <w:softHyphen/>
        <w:t>ности; экология человеческих популяций, в том числе учение об этносах. Э.ч. включает как социально-психологические отно</w:t>
      </w:r>
      <w:r w:rsidRPr="00D4013C">
        <w:rPr>
          <w:rFonts w:ascii="Times New Roman" w:eastAsia="Times New Roman" w:hAnsi="Times New Roman" w:cs="Times New Roman"/>
          <w:sz w:val="24"/>
          <w:szCs w:val="24"/>
          <w:lang w:eastAsia="ru-RU"/>
        </w:rPr>
        <w:softHyphen/>
        <w:t>шения людей между собой, так и отношение людей к природе, т. е. представляет собой комплексную эколого-социально-экономическую отрасль знания, где все социальные, экономические и природные условия рассматриваются как одинаково важные составляющие среды жизни человека, обеспечивающие разные стороны его потребления.</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Экологическая агрессия</w:t>
      </w:r>
      <w:r w:rsidRPr="00D4013C">
        <w:rPr>
          <w:rFonts w:ascii="Times New Roman" w:eastAsia="Times New Roman" w:hAnsi="Times New Roman" w:cs="Times New Roman"/>
          <w:sz w:val="24"/>
          <w:szCs w:val="24"/>
          <w:lang w:eastAsia="ru-RU"/>
        </w:rPr>
        <w:t xml:space="preserve"> — вывоз (размещение) токсичных веществ и опасных технологий и отходов в другие страны и ре</w:t>
      </w:r>
      <w:r w:rsidRPr="00D4013C">
        <w:rPr>
          <w:rFonts w:ascii="Times New Roman" w:eastAsia="Times New Roman" w:hAnsi="Times New Roman" w:cs="Times New Roman"/>
          <w:sz w:val="24"/>
          <w:szCs w:val="24"/>
          <w:lang w:eastAsia="ru-RU"/>
        </w:rPr>
        <w:softHyphen/>
        <w:t>гионы.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Экологическая безопасность</w:t>
      </w:r>
      <w:r w:rsidRPr="00D4013C">
        <w:rPr>
          <w:rFonts w:ascii="Times New Roman" w:eastAsia="Times New Roman" w:hAnsi="Times New Roman" w:cs="Times New Roman"/>
          <w:sz w:val="24"/>
          <w:szCs w:val="24"/>
          <w:lang w:eastAsia="ru-RU"/>
        </w:rPr>
        <w:t xml:space="preserve"> — степень обеспечения гаран</w:t>
      </w:r>
      <w:r w:rsidRPr="00D4013C">
        <w:rPr>
          <w:rFonts w:ascii="Times New Roman" w:eastAsia="Times New Roman" w:hAnsi="Times New Roman" w:cs="Times New Roman"/>
          <w:sz w:val="24"/>
          <w:szCs w:val="24"/>
          <w:lang w:eastAsia="ru-RU"/>
        </w:rPr>
        <w:softHyphen/>
        <w:t>тии устойчивого развития человека и природы, длительности их гармоничного сосуществования.</w:t>
      </w:r>
    </w:p>
    <w:p w:rsidR="00D4013C" w:rsidRPr="00D4013C" w:rsidRDefault="00D4013C" w:rsidP="00D4013C">
      <w:pPr>
        <w:spacing w:after="0"/>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Экологический знак</w:t>
      </w:r>
      <w:r w:rsidRPr="00D4013C">
        <w:rPr>
          <w:rFonts w:ascii="Times New Roman" w:eastAsia="Times New Roman" w:hAnsi="Times New Roman" w:cs="Times New Roman"/>
          <w:sz w:val="24"/>
          <w:szCs w:val="24"/>
          <w:lang w:eastAsia="ru-RU"/>
        </w:rPr>
        <w:t xml:space="preserve"> — специальный знак, ставящийся на этикетки или упаковку некоторых пищевых и других продуктов, превосходящих аналогичные изделия по своей экологичности; знак экологически чистой продукции. Наличие такого знака означает, что упаковка продуктов или отработанное изделие пригодны для вторичной переработки.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Экологическая катастрофа</w:t>
      </w:r>
      <w:r w:rsidRPr="00D4013C">
        <w:rPr>
          <w:rFonts w:ascii="Times New Roman" w:eastAsia="Times New Roman" w:hAnsi="Times New Roman" w:cs="Times New Roman"/>
          <w:sz w:val="24"/>
          <w:szCs w:val="24"/>
          <w:lang w:eastAsia="ru-RU"/>
        </w:rPr>
        <w:t xml:space="preserve"> — цепь событий, природная ано</w:t>
      </w:r>
      <w:r w:rsidRPr="00D4013C">
        <w:rPr>
          <w:rFonts w:ascii="Times New Roman" w:eastAsia="Times New Roman" w:hAnsi="Times New Roman" w:cs="Times New Roman"/>
          <w:sz w:val="24"/>
          <w:szCs w:val="24"/>
          <w:lang w:eastAsia="ru-RU"/>
        </w:rPr>
        <w:softHyphen/>
        <w:t>малия или крупная авария, приведшая к труднообратимым или необратимым процессам деградации природы. Э.к. делает прак</w:t>
      </w:r>
      <w:r w:rsidRPr="00D4013C">
        <w:rPr>
          <w:rFonts w:ascii="Times New Roman" w:eastAsia="Times New Roman" w:hAnsi="Times New Roman" w:cs="Times New Roman"/>
          <w:sz w:val="24"/>
          <w:szCs w:val="24"/>
          <w:lang w:eastAsia="ru-RU"/>
        </w:rPr>
        <w:softHyphen/>
        <w:t>тически невозможным любой вид хозяйственной деятельности, приводит к реальной опасности тяжелых заболеваний и смерти людей и животных.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Экологическая пирамида</w:t>
      </w:r>
      <w:r w:rsidRPr="00D4013C">
        <w:rPr>
          <w:rFonts w:ascii="Times New Roman" w:eastAsia="Times New Roman" w:hAnsi="Times New Roman" w:cs="Times New Roman"/>
          <w:sz w:val="24"/>
          <w:szCs w:val="24"/>
          <w:lang w:eastAsia="ru-RU"/>
        </w:rPr>
        <w:t xml:space="preserve"> — графическое изображение (мо</w:t>
      </w:r>
      <w:r w:rsidRPr="00D4013C">
        <w:rPr>
          <w:rFonts w:ascii="Times New Roman" w:eastAsia="Times New Roman" w:hAnsi="Times New Roman" w:cs="Times New Roman"/>
          <w:sz w:val="24"/>
          <w:szCs w:val="24"/>
          <w:lang w:eastAsia="ru-RU"/>
        </w:rPr>
        <w:softHyphen/>
        <w:t>дель в виде прямоугольников, поставленных друг на друга) убы</w:t>
      </w:r>
      <w:r w:rsidRPr="00D4013C">
        <w:rPr>
          <w:rFonts w:ascii="Times New Roman" w:eastAsia="Times New Roman" w:hAnsi="Times New Roman" w:cs="Times New Roman"/>
          <w:sz w:val="24"/>
          <w:szCs w:val="24"/>
          <w:lang w:eastAsia="ru-RU"/>
        </w:rPr>
        <w:softHyphen/>
        <w:t>вания численности, биомассы или энергии особей от первого звена пищевой цепи к последнему. Может быть выражена в еди</w:t>
      </w:r>
      <w:r w:rsidRPr="00D4013C">
        <w:rPr>
          <w:rFonts w:ascii="Times New Roman" w:eastAsia="Times New Roman" w:hAnsi="Times New Roman" w:cs="Times New Roman"/>
          <w:sz w:val="24"/>
          <w:szCs w:val="24"/>
          <w:lang w:eastAsia="ru-RU"/>
        </w:rPr>
        <w:softHyphen/>
        <w:t>ницах массы (сырой или сухой) — пирамида биомассы, числом особей на каждом уровне — пирамида чисел или заключенной в организмах энергии — пирамида энергии.</w:t>
      </w:r>
    </w:p>
    <w:p w:rsidR="00D4013C" w:rsidRPr="00D4013C" w:rsidRDefault="00D4013C" w:rsidP="00D4013C">
      <w:pPr>
        <w:spacing w:after="0"/>
        <w:rPr>
          <w:rFonts w:ascii="Times New Roman" w:hAnsi="Times New Roman" w:cs="Times New Roman"/>
          <w:sz w:val="24"/>
          <w:szCs w:val="24"/>
        </w:rPr>
      </w:pPr>
      <w:r w:rsidRPr="00D4013C">
        <w:rPr>
          <w:rFonts w:ascii="Times New Roman" w:eastAsia="Times New Roman" w:hAnsi="Times New Roman" w:cs="Times New Roman"/>
          <w:b/>
          <w:sz w:val="24"/>
          <w:szCs w:val="24"/>
          <w:lang w:eastAsia="ru-RU"/>
        </w:rPr>
        <w:t>Экосистема</w:t>
      </w:r>
      <w:r w:rsidRPr="00D4013C">
        <w:rPr>
          <w:rFonts w:ascii="Times New Roman" w:eastAsia="Times New Roman" w:hAnsi="Times New Roman" w:cs="Times New Roman"/>
          <w:sz w:val="24"/>
          <w:szCs w:val="24"/>
          <w:lang w:eastAsia="ru-RU"/>
        </w:rPr>
        <w:t xml:space="preserve"> — единый природный комплекс, образован</w:t>
      </w:r>
      <w:r w:rsidRPr="00D4013C">
        <w:rPr>
          <w:rFonts w:ascii="Times New Roman" w:eastAsia="Times New Roman" w:hAnsi="Times New Roman" w:cs="Times New Roman"/>
          <w:sz w:val="24"/>
          <w:szCs w:val="24"/>
          <w:lang w:eastAsia="ru-RU"/>
        </w:rPr>
        <w:softHyphen/>
        <w:t>ный живыми организмами и средой их обитания, в котором живые и косные компоненты связаны обменом веществ, энер</w:t>
      </w:r>
      <w:r w:rsidRPr="00D4013C">
        <w:rPr>
          <w:rFonts w:ascii="Times New Roman" w:eastAsia="Times New Roman" w:hAnsi="Times New Roman" w:cs="Times New Roman"/>
          <w:sz w:val="24"/>
          <w:szCs w:val="24"/>
          <w:lang w:eastAsia="ru-RU"/>
        </w:rPr>
        <w:softHyphen/>
        <w:t>гии и информации. Экосистема является саморазвивающейся термодинамически открытой системой. В отечественной лите</w:t>
      </w:r>
      <w:r w:rsidRPr="00D4013C">
        <w:rPr>
          <w:rFonts w:ascii="Times New Roman" w:eastAsia="Times New Roman" w:hAnsi="Times New Roman" w:cs="Times New Roman"/>
          <w:sz w:val="24"/>
          <w:szCs w:val="24"/>
          <w:lang w:eastAsia="ru-RU"/>
        </w:rPr>
        <w:softHyphen/>
        <w:t>ратуре понятием, эквивалентным экосистеме, является био</w:t>
      </w:r>
      <w:r w:rsidRPr="00D4013C">
        <w:rPr>
          <w:rFonts w:ascii="Times New Roman" w:eastAsia="Times New Roman" w:hAnsi="Times New Roman" w:cs="Times New Roman"/>
          <w:sz w:val="24"/>
          <w:szCs w:val="24"/>
          <w:lang w:eastAsia="ru-RU"/>
        </w:rPr>
        <w:softHyphen/>
        <w:t>геоценоз,</w:t>
      </w:r>
      <w:r w:rsidRPr="00D4013C">
        <w:rPr>
          <w:rFonts w:ascii="Times New Roman" w:hAnsi="Times New Roman" w:cs="Times New Roman"/>
          <w:sz w:val="24"/>
          <w:szCs w:val="24"/>
        </w:rPr>
        <w:t>по А.Тенсли – совокупность комплексов организмов с комплексом физических факторов его окружения, т.е. факторов местообитания в широком смысле.</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Экосфера</w:t>
      </w:r>
      <w:r w:rsidRPr="00D4013C">
        <w:rPr>
          <w:rFonts w:ascii="Times New Roman" w:eastAsia="Times New Roman" w:hAnsi="Times New Roman" w:cs="Times New Roman"/>
          <w:sz w:val="24"/>
          <w:szCs w:val="24"/>
          <w:lang w:eastAsia="ru-RU"/>
        </w:rPr>
        <w:t xml:space="preserve"> — совокупность оболочек Земли, характеризую</w:t>
      </w:r>
      <w:r w:rsidRPr="00D4013C">
        <w:rPr>
          <w:rFonts w:ascii="Times New Roman" w:eastAsia="Times New Roman" w:hAnsi="Times New Roman" w:cs="Times New Roman"/>
          <w:sz w:val="24"/>
          <w:szCs w:val="24"/>
          <w:lang w:eastAsia="ru-RU"/>
        </w:rPr>
        <w:softHyphen/>
        <w:t>щаяся условиями, благоприятными для развития различных форм жизни. Иногда понятие «экосфера» используют в качестве синонима термина «биосфера».</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lastRenderedPageBreak/>
        <w:t>Экстенсивное природопользование</w:t>
      </w:r>
      <w:r w:rsidRPr="00D4013C">
        <w:rPr>
          <w:rFonts w:ascii="Times New Roman" w:eastAsia="Times New Roman" w:hAnsi="Times New Roman" w:cs="Times New Roman"/>
          <w:sz w:val="24"/>
          <w:szCs w:val="24"/>
          <w:lang w:eastAsia="ru-RU"/>
        </w:rPr>
        <w:t xml:space="preserve"> — природопользова</w:t>
      </w:r>
      <w:r w:rsidRPr="00D4013C">
        <w:rPr>
          <w:rFonts w:ascii="Times New Roman" w:eastAsia="Times New Roman" w:hAnsi="Times New Roman" w:cs="Times New Roman"/>
          <w:sz w:val="24"/>
          <w:szCs w:val="24"/>
          <w:lang w:eastAsia="ru-RU"/>
        </w:rPr>
        <w:softHyphen/>
        <w:t>ние, рост объемов которого достигается на базе традиционных форм эксплуатации ресурсов расщепления территории.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Экстремальные условия</w:t>
      </w:r>
      <w:r w:rsidRPr="00D4013C">
        <w:rPr>
          <w:rFonts w:ascii="Times New Roman" w:eastAsia="Times New Roman" w:hAnsi="Times New Roman" w:cs="Times New Roman"/>
          <w:sz w:val="24"/>
          <w:szCs w:val="24"/>
          <w:lang w:eastAsia="ru-RU"/>
        </w:rPr>
        <w:t xml:space="preserve"> — крайне жесткие условия для суще</w:t>
      </w:r>
      <w:r w:rsidRPr="00D4013C">
        <w:rPr>
          <w:rFonts w:ascii="Times New Roman" w:eastAsia="Times New Roman" w:hAnsi="Times New Roman" w:cs="Times New Roman"/>
          <w:sz w:val="24"/>
          <w:szCs w:val="24"/>
          <w:lang w:eastAsia="ru-RU"/>
        </w:rPr>
        <w:softHyphen/>
        <w:t>ствования организмов, т. е. условия, находящиеся на границах толерантности.</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Эмиссия</w:t>
      </w:r>
      <w:r w:rsidRPr="00D4013C">
        <w:rPr>
          <w:rFonts w:ascii="Times New Roman" w:eastAsia="Times New Roman" w:hAnsi="Times New Roman" w:cs="Times New Roman"/>
          <w:sz w:val="24"/>
          <w:szCs w:val="24"/>
          <w:lang w:eastAsia="ru-RU"/>
        </w:rPr>
        <w:t xml:space="preserve"> — собирательный термин, относящийся к переме</w:t>
      </w:r>
      <w:r w:rsidRPr="00D4013C">
        <w:rPr>
          <w:rFonts w:ascii="Times New Roman" w:eastAsia="Times New Roman" w:hAnsi="Times New Roman" w:cs="Times New Roman"/>
          <w:sz w:val="24"/>
          <w:szCs w:val="24"/>
          <w:lang w:eastAsia="ru-RU"/>
        </w:rPr>
        <w:softHyphen/>
        <w:t>щающимся или неподвижным источникам выделяющихся в окру</w:t>
      </w:r>
      <w:r w:rsidRPr="00D4013C">
        <w:rPr>
          <w:rFonts w:ascii="Times New Roman" w:eastAsia="Times New Roman" w:hAnsi="Times New Roman" w:cs="Times New Roman"/>
          <w:sz w:val="24"/>
          <w:szCs w:val="24"/>
          <w:lang w:eastAsia="ru-RU"/>
        </w:rPr>
        <w:softHyphen/>
        <w:t>жающую среду веществ, загрязнений, шумов или тепловой энер</w:t>
      </w:r>
      <w:r w:rsidRPr="00D4013C">
        <w:rPr>
          <w:rFonts w:ascii="Times New Roman" w:eastAsia="Times New Roman" w:hAnsi="Times New Roman" w:cs="Times New Roman"/>
          <w:sz w:val="24"/>
          <w:szCs w:val="24"/>
          <w:lang w:eastAsia="ru-RU"/>
        </w:rPr>
        <w:softHyphen/>
        <w:t>гии; в частности, эмиссия в атмосферу — выделение в нее газооб</w:t>
      </w:r>
      <w:r w:rsidRPr="00D4013C">
        <w:rPr>
          <w:rFonts w:ascii="Times New Roman" w:eastAsia="Times New Roman" w:hAnsi="Times New Roman" w:cs="Times New Roman"/>
          <w:sz w:val="24"/>
          <w:szCs w:val="24"/>
          <w:lang w:eastAsia="ru-RU"/>
        </w:rPr>
        <w:softHyphen/>
        <w:t>разных, пылевидных и аэрозольных веществ.</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Эрозия - </w:t>
      </w:r>
      <w:r w:rsidRPr="00D4013C">
        <w:rPr>
          <w:rFonts w:ascii="Times New Roman" w:eastAsia="Times New Roman" w:hAnsi="Times New Roman" w:cs="Times New Roman"/>
          <w:sz w:val="24"/>
          <w:szCs w:val="24"/>
          <w:lang w:eastAsia="ru-RU"/>
        </w:rPr>
        <w:t> разрушение минеральных пород, а также конструкций из них под действием различных факторов окружающей среды.</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sz w:val="24"/>
          <w:szCs w:val="24"/>
          <w:lang w:eastAsia="ru-RU"/>
        </w:rPr>
        <w:t>Эрозия почв</w:t>
      </w:r>
      <w:r w:rsidRPr="00D4013C">
        <w:rPr>
          <w:rFonts w:ascii="Times New Roman" w:eastAsia="Times New Roman" w:hAnsi="Times New Roman" w:cs="Times New Roman"/>
          <w:sz w:val="24"/>
          <w:szCs w:val="24"/>
          <w:lang w:eastAsia="ru-RU"/>
        </w:rPr>
        <w:t xml:space="preserve"> — процесс разрушения верхних, наиболее пло</w:t>
      </w:r>
      <w:r w:rsidRPr="00D4013C">
        <w:rPr>
          <w:rFonts w:ascii="Times New Roman" w:eastAsia="Times New Roman" w:hAnsi="Times New Roman" w:cs="Times New Roman"/>
          <w:sz w:val="24"/>
          <w:szCs w:val="24"/>
          <w:lang w:eastAsia="ru-RU"/>
        </w:rPr>
        <w:softHyphen/>
        <w:t>дородных слоев почвы и подстилающих пород талыми или дож</w:t>
      </w:r>
      <w:r w:rsidRPr="00D4013C">
        <w:rPr>
          <w:rFonts w:ascii="Times New Roman" w:eastAsia="Times New Roman" w:hAnsi="Times New Roman" w:cs="Times New Roman"/>
          <w:sz w:val="24"/>
          <w:szCs w:val="24"/>
          <w:lang w:eastAsia="ru-RU"/>
        </w:rPr>
        <w:softHyphen/>
        <w:t>девыми водами или ветром.</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sz w:val="24"/>
          <w:szCs w:val="24"/>
          <w:lang w:eastAsia="ru-RU"/>
        </w:rPr>
        <w:t>Экологически чистые источники энергии -</w:t>
      </w:r>
      <w:r w:rsidRPr="00D4013C">
        <w:rPr>
          <w:rFonts w:ascii="Times New Roman" w:eastAsia="Times New Roman" w:hAnsi="Times New Roman" w:cs="Times New Roman"/>
          <w:sz w:val="24"/>
          <w:szCs w:val="24"/>
          <w:lang w:eastAsia="ru-RU"/>
        </w:rPr>
        <w:t>  источники энергии, использование которых не ведет к  загрязнению окружающей среды. См. также  Альтернативные источники энергии.</w:t>
      </w:r>
    </w:p>
    <w:p w:rsidR="00D4013C" w:rsidRPr="00D4013C" w:rsidRDefault="00D4013C" w:rsidP="00D4013C">
      <w:pPr>
        <w:spacing w:after="0"/>
        <w:jc w:val="both"/>
        <w:rPr>
          <w:rFonts w:ascii="Times New Roman" w:hAnsi="Times New Roman" w:cs="Times New Roman"/>
          <w:sz w:val="24"/>
          <w:szCs w:val="24"/>
        </w:rPr>
      </w:pPr>
      <w:r w:rsidRPr="00D4013C">
        <w:rPr>
          <w:rFonts w:ascii="Times New Roman" w:eastAsia="Calibri" w:hAnsi="Times New Roman" w:cs="Times New Roman"/>
          <w:sz w:val="24"/>
          <w:szCs w:val="24"/>
        </w:rPr>
        <w:br/>
      </w:r>
    </w:p>
    <w:p w:rsidR="00D4013C" w:rsidRPr="00D4013C" w:rsidRDefault="00D4013C" w:rsidP="00D4013C">
      <w:pPr>
        <w:spacing w:after="0"/>
        <w:rPr>
          <w:rFonts w:ascii="Times New Roman" w:hAnsi="Times New Roman" w:cs="Times New Roman"/>
          <w:sz w:val="24"/>
          <w:szCs w:val="24"/>
        </w:rPr>
      </w:pPr>
    </w:p>
    <w:p w:rsidR="00D4013C" w:rsidRPr="00D4013C" w:rsidRDefault="00D4013C" w:rsidP="00D4013C">
      <w:pPr>
        <w:spacing w:after="0"/>
        <w:jc w:val="right"/>
        <w:rPr>
          <w:rFonts w:ascii="Times New Roman" w:hAnsi="Times New Roman" w:cs="Times New Roman"/>
          <w:b/>
          <w:sz w:val="24"/>
          <w:szCs w:val="24"/>
        </w:rPr>
      </w:pPr>
      <w:r w:rsidRPr="00D4013C">
        <w:rPr>
          <w:rFonts w:ascii="Times New Roman" w:hAnsi="Times New Roman" w:cs="Times New Roman"/>
          <w:b/>
          <w:sz w:val="24"/>
          <w:szCs w:val="24"/>
        </w:rPr>
        <w:t>Приложение 10.</w:t>
      </w:r>
    </w:p>
    <w:p w:rsidR="00D4013C" w:rsidRPr="00D4013C" w:rsidRDefault="00D4013C" w:rsidP="00D4013C">
      <w:pPr>
        <w:keepNext/>
        <w:keepLines/>
        <w:widowControl w:val="0"/>
        <w:tabs>
          <w:tab w:val="left" w:pos="1410"/>
        </w:tabs>
        <w:spacing w:after="0" w:line="317" w:lineRule="exact"/>
        <w:jc w:val="center"/>
        <w:outlineLvl w:val="0"/>
        <w:rPr>
          <w:rFonts w:ascii="Times New Roman" w:eastAsia="Times New Roman" w:hAnsi="Times New Roman" w:cs="Times New Roman"/>
          <w:b/>
          <w:bCs/>
          <w:color w:val="000000"/>
          <w:sz w:val="24"/>
          <w:szCs w:val="24"/>
          <w:lang w:eastAsia="ru-RU" w:bidi="ru-RU"/>
        </w:rPr>
      </w:pPr>
      <w:r w:rsidRPr="00D4013C">
        <w:rPr>
          <w:rFonts w:ascii="Times New Roman" w:eastAsia="Times New Roman" w:hAnsi="Times New Roman" w:cs="Times New Roman"/>
          <w:b/>
          <w:bCs/>
          <w:color w:val="000000"/>
          <w:sz w:val="24"/>
          <w:szCs w:val="24"/>
          <w:lang w:eastAsia="ru-RU" w:bidi="ru-RU"/>
        </w:rPr>
        <w:t>Методика карты интересов А. Голомшток в модификации Г. Резапкиной</w:t>
      </w:r>
    </w:p>
    <w:p w:rsidR="00D4013C" w:rsidRPr="00D4013C" w:rsidRDefault="00D4013C" w:rsidP="00D4013C">
      <w:pPr>
        <w:widowControl w:val="0"/>
        <w:spacing w:after="0" w:line="317" w:lineRule="exact"/>
        <w:ind w:right="220"/>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Инструкция. Данные вопросы касаются вашего отношения к различным направлениям деятельности. Нравится ли вам делать то. о чем говориться в опроснике? Если да. то в бланке ответов рядом с номером вопроса поставьте плюс, если не нравится - минус.</w:t>
      </w:r>
    </w:p>
    <w:tbl>
      <w:tblPr>
        <w:tblStyle w:val="8"/>
        <w:tblW w:w="0" w:type="auto"/>
        <w:tblInd w:w="40" w:type="dxa"/>
        <w:tblLook w:val="04A0" w:firstRow="1" w:lastRow="0" w:firstColumn="1" w:lastColumn="0" w:noHBand="0" w:noVBand="1"/>
      </w:tblPr>
      <w:tblGrid>
        <w:gridCol w:w="676"/>
        <w:gridCol w:w="709"/>
        <w:gridCol w:w="709"/>
        <w:gridCol w:w="709"/>
        <w:gridCol w:w="708"/>
        <w:gridCol w:w="1138"/>
      </w:tblGrid>
      <w:tr w:rsidR="00D4013C" w:rsidRPr="00D4013C" w:rsidTr="00516169">
        <w:tc>
          <w:tcPr>
            <w:tcW w:w="3470" w:type="dxa"/>
            <w:gridSpan w:val="5"/>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Номера вопросов</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Сумма баллов</w:t>
            </w:r>
          </w:p>
        </w:tc>
      </w:tr>
      <w:tr w:rsidR="00D4013C" w:rsidRPr="00D4013C" w:rsidTr="00516169">
        <w:tc>
          <w:tcPr>
            <w:tcW w:w="635"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1</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11</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21</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31</w:t>
            </w:r>
          </w:p>
        </w:tc>
        <w:tc>
          <w:tcPr>
            <w:tcW w:w="708"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41</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p>
        </w:tc>
      </w:tr>
      <w:tr w:rsidR="00D4013C" w:rsidRPr="00D4013C" w:rsidTr="00516169">
        <w:tc>
          <w:tcPr>
            <w:tcW w:w="635"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2</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12</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22</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32</w:t>
            </w:r>
          </w:p>
        </w:tc>
        <w:tc>
          <w:tcPr>
            <w:tcW w:w="708"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42</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p>
        </w:tc>
      </w:tr>
      <w:tr w:rsidR="00D4013C" w:rsidRPr="00D4013C" w:rsidTr="00516169">
        <w:tc>
          <w:tcPr>
            <w:tcW w:w="635"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3</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13</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23</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33</w:t>
            </w:r>
          </w:p>
        </w:tc>
        <w:tc>
          <w:tcPr>
            <w:tcW w:w="708"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43</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p>
        </w:tc>
      </w:tr>
      <w:tr w:rsidR="00D4013C" w:rsidRPr="00D4013C" w:rsidTr="00516169">
        <w:tc>
          <w:tcPr>
            <w:tcW w:w="635"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4</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14</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24</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34</w:t>
            </w:r>
          </w:p>
        </w:tc>
        <w:tc>
          <w:tcPr>
            <w:tcW w:w="708"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44</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p>
        </w:tc>
      </w:tr>
      <w:tr w:rsidR="00D4013C" w:rsidRPr="00D4013C" w:rsidTr="00516169">
        <w:tc>
          <w:tcPr>
            <w:tcW w:w="635"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5</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15</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25</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35</w:t>
            </w:r>
          </w:p>
        </w:tc>
        <w:tc>
          <w:tcPr>
            <w:tcW w:w="708"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45</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p>
        </w:tc>
      </w:tr>
      <w:tr w:rsidR="00D4013C" w:rsidRPr="00D4013C" w:rsidTr="00516169">
        <w:tc>
          <w:tcPr>
            <w:tcW w:w="635"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6</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16</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26</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36</w:t>
            </w:r>
          </w:p>
        </w:tc>
        <w:tc>
          <w:tcPr>
            <w:tcW w:w="708"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46</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p>
        </w:tc>
      </w:tr>
      <w:tr w:rsidR="00D4013C" w:rsidRPr="00D4013C" w:rsidTr="00516169">
        <w:tc>
          <w:tcPr>
            <w:tcW w:w="635"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7</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17</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27</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37</w:t>
            </w:r>
          </w:p>
        </w:tc>
        <w:tc>
          <w:tcPr>
            <w:tcW w:w="708"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47</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p>
        </w:tc>
      </w:tr>
      <w:tr w:rsidR="00D4013C" w:rsidRPr="00D4013C" w:rsidTr="00516169">
        <w:tc>
          <w:tcPr>
            <w:tcW w:w="635"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8</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18</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28</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38</w:t>
            </w:r>
          </w:p>
        </w:tc>
        <w:tc>
          <w:tcPr>
            <w:tcW w:w="708"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48</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p>
        </w:tc>
      </w:tr>
      <w:tr w:rsidR="00D4013C" w:rsidRPr="00D4013C" w:rsidTr="00516169">
        <w:tc>
          <w:tcPr>
            <w:tcW w:w="635"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9</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19</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29</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39</w:t>
            </w:r>
          </w:p>
        </w:tc>
        <w:tc>
          <w:tcPr>
            <w:tcW w:w="708"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49</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p>
        </w:tc>
      </w:tr>
      <w:tr w:rsidR="00D4013C" w:rsidRPr="00D4013C" w:rsidTr="00516169">
        <w:tc>
          <w:tcPr>
            <w:tcW w:w="635"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10</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20</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30</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40</w:t>
            </w:r>
          </w:p>
        </w:tc>
        <w:tc>
          <w:tcPr>
            <w:tcW w:w="708" w:type="dxa"/>
          </w:tcPr>
          <w:p w:rsidR="00D4013C" w:rsidRPr="00D4013C" w:rsidRDefault="00D4013C" w:rsidP="00D4013C">
            <w:pPr>
              <w:spacing w:line="317" w:lineRule="exact"/>
              <w:ind w:right="220"/>
              <w:rPr>
                <w:rFonts w:ascii="Times New Roman" w:eastAsia="Times New Roman" w:hAnsi="Times New Roman" w:cs="Times New Roman"/>
                <w:color w:val="000000"/>
              </w:rPr>
            </w:pPr>
            <w:r w:rsidRPr="00D4013C">
              <w:rPr>
                <w:rFonts w:ascii="Times New Roman" w:eastAsia="Times New Roman" w:hAnsi="Times New Roman" w:cs="Times New Roman"/>
                <w:color w:val="000000"/>
              </w:rPr>
              <w:t>50</w:t>
            </w:r>
          </w:p>
        </w:tc>
        <w:tc>
          <w:tcPr>
            <w:tcW w:w="709" w:type="dxa"/>
          </w:tcPr>
          <w:p w:rsidR="00D4013C" w:rsidRPr="00D4013C" w:rsidRDefault="00D4013C" w:rsidP="00D4013C">
            <w:pPr>
              <w:spacing w:line="317" w:lineRule="exact"/>
              <w:ind w:right="220"/>
              <w:rPr>
                <w:rFonts w:ascii="Times New Roman" w:eastAsia="Times New Roman" w:hAnsi="Times New Roman" w:cs="Times New Roman"/>
                <w:color w:val="000000"/>
              </w:rPr>
            </w:pPr>
          </w:p>
        </w:tc>
      </w:tr>
    </w:tbl>
    <w:p w:rsidR="00D4013C" w:rsidRPr="00D4013C" w:rsidRDefault="00D4013C" w:rsidP="00D4013C">
      <w:pPr>
        <w:widowControl w:val="0"/>
        <w:spacing w:after="0" w:line="240" w:lineRule="auto"/>
        <w:rPr>
          <w:rFonts w:ascii="Courier New" w:eastAsia="Courier New" w:hAnsi="Courier New" w:cs="Courier New"/>
          <w:color w:val="000000"/>
          <w:sz w:val="24"/>
          <w:szCs w:val="24"/>
          <w:lang w:eastAsia="ru-RU" w:bidi="ru-RU"/>
        </w:rPr>
      </w:pPr>
    </w:p>
    <w:p w:rsidR="00D4013C" w:rsidRPr="00D4013C" w:rsidRDefault="00D4013C" w:rsidP="00D4013C">
      <w:pPr>
        <w:widowControl w:val="0"/>
        <w:spacing w:after="0" w:line="317" w:lineRule="exact"/>
        <w:ind w:left="360"/>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1.Узнавать об открытиях в области физики и математики.</w:t>
      </w:r>
    </w:p>
    <w:p w:rsidR="00D4013C" w:rsidRPr="00D4013C" w:rsidRDefault="00D4013C" w:rsidP="00D4013C">
      <w:pPr>
        <w:widowControl w:val="0"/>
        <w:spacing w:after="0" w:line="317" w:lineRule="exact"/>
        <w:ind w:left="360"/>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2.Смотреть передачи о жизни растений и животных.</w:t>
      </w:r>
    </w:p>
    <w:p w:rsidR="00D4013C" w:rsidRPr="00D4013C" w:rsidRDefault="00D4013C" w:rsidP="00D4013C">
      <w:pPr>
        <w:widowControl w:val="0"/>
        <w:spacing w:after="0" w:line="317" w:lineRule="exact"/>
        <w:ind w:left="360"/>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3.Выяснять устройство электроприборов.</w:t>
      </w:r>
    </w:p>
    <w:p w:rsidR="00D4013C" w:rsidRPr="00D4013C" w:rsidRDefault="00D4013C" w:rsidP="00D4013C">
      <w:pPr>
        <w:widowControl w:val="0"/>
        <w:spacing w:after="0" w:line="317" w:lineRule="exact"/>
        <w:ind w:left="360"/>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4.Читать научно-популярные технические журналы.</w:t>
      </w:r>
    </w:p>
    <w:p w:rsidR="00D4013C" w:rsidRPr="00D4013C" w:rsidRDefault="00D4013C" w:rsidP="00D4013C">
      <w:pPr>
        <w:widowControl w:val="0"/>
        <w:spacing w:after="0" w:line="317" w:lineRule="exact"/>
        <w:ind w:left="360"/>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5.Смотреть передачи о жизни людей в разных странах.</w:t>
      </w:r>
    </w:p>
    <w:p w:rsidR="00D4013C" w:rsidRPr="00D4013C" w:rsidRDefault="00D4013C" w:rsidP="00D4013C">
      <w:pPr>
        <w:widowControl w:val="0"/>
        <w:numPr>
          <w:ilvl w:val="0"/>
          <w:numId w:val="159"/>
        </w:numPr>
        <w:spacing w:after="0" w:line="317" w:lineRule="exact"/>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Бывать на выставках, концертах, спектаклях.</w:t>
      </w:r>
    </w:p>
    <w:p w:rsidR="00D4013C" w:rsidRPr="00D4013C" w:rsidRDefault="00D4013C" w:rsidP="00D4013C">
      <w:pPr>
        <w:widowControl w:val="0"/>
        <w:numPr>
          <w:ilvl w:val="0"/>
          <w:numId w:val="159"/>
        </w:numPr>
        <w:spacing w:after="0" w:line="317" w:lineRule="exact"/>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Обсуждать и анализировать события в стране и за рубежом.</w:t>
      </w:r>
    </w:p>
    <w:p w:rsidR="00D4013C" w:rsidRPr="00D4013C" w:rsidRDefault="00D4013C" w:rsidP="00D4013C">
      <w:pPr>
        <w:widowControl w:val="0"/>
        <w:numPr>
          <w:ilvl w:val="0"/>
          <w:numId w:val="159"/>
        </w:numPr>
        <w:spacing w:after="0" w:line="317" w:lineRule="exact"/>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Наблюдать за работой медсестры, врача.</w:t>
      </w:r>
    </w:p>
    <w:p w:rsidR="00D4013C" w:rsidRPr="00D4013C" w:rsidRDefault="00D4013C" w:rsidP="00D4013C">
      <w:pPr>
        <w:widowControl w:val="0"/>
        <w:numPr>
          <w:ilvl w:val="0"/>
          <w:numId w:val="159"/>
        </w:numPr>
        <w:spacing w:after="0" w:line="317" w:lineRule="exact"/>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Создавать уют и порядок в доме, классе, школе.</w:t>
      </w:r>
    </w:p>
    <w:p w:rsidR="00D4013C" w:rsidRPr="00D4013C" w:rsidRDefault="00D4013C" w:rsidP="00D4013C">
      <w:pPr>
        <w:widowControl w:val="0"/>
        <w:numPr>
          <w:ilvl w:val="0"/>
          <w:numId w:val="159"/>
        </w:numPr>
        <w:spacing w:after="0" w:line="317" w:lineRule="exact"/>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Читать книги и смотреть фильмы о войнах и сражениях.</w:t>
      </w:r>
    </w:p>
    <w:p w:rsidR="00D4013C" w:rsidRPr="00D4013C" w:rsidRDefault="00D4013C" w:rsidP="00D4013C">
      <w:pPr>
        <w:widowControl w:val="0"/>
        <w:numPr>
          <w:ilvl w:val="0"/>
          <w:numId w:val="159"/>
        </w:numPr>
        <w:spacing w:after="0" w:line="317" w:lineRule="exact"/>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Заниматься математическими расчетами и вычислениями.</w:t>
      </w:r>
    </w:p>
    <w:p w:rsidR="00D4013C" w:rsidRPr="00D4013C" w:rsidRDefault="00D4013C" w:rsidP="00D4013C">
      <w:pPr>
        <w:widowControl w:val="0"/>
        <w:numPr>
          <w:ilvl w:val="0"/>
          <w:numId w:val="159"/>
        </w:numPr>
        <w:spacing w:after="0" w:line="317" w:lineRule="exact"/>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lastRenderedPageBreak/>
        <w:t>Узнавать об открытиях в области химии и биологии.</w:t>
      </w:r>
    </w:p>
    <w:p w:rsidR="00D4013C" w:rsidRPr="00D4013C" w:rsidRDefault="00D4013C" w:rsidP="00D4013C">
      <w:pPr>
        <w:widowControl w:val="0"/>
        <w:numPr>
          <w:ilvl w:val="0"/>
          <w:numId w:val="159"/>
        </w:numPr>
        <w:spacing w:after="0" w:line="317" w:lineRule="exact"/>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Ремонтировать бытовые электроприборы.</w:t>
      </w:r>
    </w:p>
    <w:p w:rsidR="00D4013C" w:rsidRPr="00D4013C" w:rsidRDefault="00D4013C" w:rsidP="00D4013C">
      <w:pPr>
        <w:widowControl w:val="0"/>
        <w:numPr>
          <w:ilvl w:val="0"/>
          <w:numId w:val="159"/>
        </w:numPr>
        <w:spacing w:after="0" w:line="317" w:lineRule="exact"/>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Посещать технические выставки, знакомиться с достижениями науки и техники.</w:t>
      </w:r>
    </w:p>
    <w:p w:rsidR="00D4013C" w:rsidRPr="00D4013C" w:rsidRDefault="00D4013C" w:rsidP="00D4013C">
      <w:pPr>
        <w:widowControl w:val="0"/>
        <w:numPr>
          <w:ilvl w:val="0"/>
          <w:numId w:val="159"/>
        </w:numPr>
        <w:spacing w:after="0" w:line="317" w:lineRule="exact"/>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Ходить в походы, бывать в новых неизведанных местах.</w:t>
      </w:r>
    </w:p>
    <w:p w:rsidR="00D4013C" w:rsidRPr="00D4013C" w:rsidRDefault="00D4013C" w:rsidP="00D4013C">
      <w:pPr>
        <w:widowControl w:val="0"/>
        <w:numPr>
          <w:ilvl w:val="0"/>
          <w:numId w:val="159"/>
        </w:numPr>
        <w:spacing w:after="0" w:line="317" w:lineRule="exact"/>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Читать отзывы и статьи о книгах, фильмах, концертах.</w:t>
      </w:r>
    </w:p>
    <w:p w:rsidR="00D4013C" w:rsidRPr="00D4013C" w:rsidRDefault="00D4013C" w:rsidP="00D4013C">
      <w:pPr>
        <w:widowControl w:val="0"/>
        <w:numPr>
          <w:ilvl w:val="0"/>
          <w:numId w:val="159"/>
        </w:numPr>
        <w:spacing w:after="0" w:line="317" w:lineRule="exact"/>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Участвовать в общественной жизни школы, города.</w:t>
      </w:r>
    </w:p>
    <w:p w:rsidR="00D4013C" w:rsidRPr="00D4013C" w:rsidRDefault="00D4013C" w:rsidP="00D4013C">
      <w:pPr>
        <w:widowControl w:val="0"/>
        <w:numPr>
          <w:ilvl w:val="0"/>
          <w:numId w:val="159"/>
        </w:numPr>
        <w:spacing w:after="0" w:line="317" w:lineRule="exact"/>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Объяснять одноклассникам учебный материал.</w:t>
      </w:r>
    </w:p>
    <w:p w:rsidR="00D4013C" w:rsidRPr="00D4013C" w:rsidRDefault="00D4013C" w:rsidP="00D4013C">
      <w:pPr>
        <w:widowControl w:val="0"/>
        <w:numPr>
          <w:ilvl w:val="0"/>
          <w:numId w:val="159"/>
        </w:numPr>
        <w:spacing w:after="0" w:line="317" w:lineRule="exact"/>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Самостоятельно выполнять работу по хозяйству.</w:t>
      </w:r>
    </w:p>
    <w:p w:rsidR="00D4013C" w:rsidRPr="00D4013C" w:rsidRDefault="00D4013C" w:rsidP="00D4013C">
      <w:pPr>
        <w:widowControl w:val="0"/>
        <w:numPr>
          <w:ilvl w:val="0"/>
          <w:numId w:val="159"/>
        </w:numPr>
        <w:spacing w:after="0" w:line="317" w:lineRule="exact"/>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Соблюдать режим, вести здоровый образ жизни.</w:t>
      </w:r>
    </w:p>
    <w:p w:rsidR="00D4013C" w:rsidRPr="00D4013C" w:rsidRDefault="00D4013C" w:rsidP="00D4013C">
      <w:pPr>
        <w:widowControl w:val="0"/>
        <w:numPr>
          <w:ilvl w:val="0"/>
          <w:numId w:val="159"/>
        </w:numPr>
        <w:spacing w:after="0" w:line="317" w:lineRule="exact"/>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Проводить опыты по физике.</w:t>
      </w:r>
    </w:p>
    <w:p w:rsidR="00D4013C" w:rsidRPr="00D4013C" w:rsidRDefault="00D4013C" w:rsidP="00D4013C">
      <w:pPr>
        <w:widowControl w:val="0"/>
        <w:numPr>
          <w:ilvl w:val="0"/>
          <w:numId w:val="159"/>
        </w:numPr>
        <w:spacing w:after="0" w:line="317" w:lineRule="exact"/>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Ухаживать за животными растениями.</w:t>
      </w:r>
    </w:p>
    <w:p w:rsidR="00D4013C" w:rsidRPr="00D4013C" w:rsidRDefault="00D4013C" w:rsidP="00D4013C">
      <w:pPr>
        <w:widowControl w:val="0"/>
        <w:numPr>
          <w:ilvl w:val="0"/>
          <w:numId w:val="159"/>
        </w:numPr>
        <w:spacing w:after="0" w:line="317" w:lineRule="exact"/>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Читать статьи об электронике и радиотехнике.</w:t>
      </w:r>
    </w:p>
    <w:p w:rsidR="00D4013C" w:rsidRPr="00D4013C" w:rsidRDefault="00D4013C" w:rsidP="00D4013C">
      <w:pPr>
        <w:widowControl w:val="0"/>
        <w:numPr>
          <w:ilvl w:val="0"/>
          <w:numId w:val="159"/>
        </w:numPr>
        <w:spacing w:after="0" w:line="317" w:lineRule="exact"/>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Собирать и ремонтировать часы, замки, велосипеды.</w:t>
      </w:r>
    </w:p>
    <w:p w:rsidR="00D4013C" w:rsidRPr="00D4013C" w:rsidRDefault="00D4013C" w:rsidP="00D4013C">
      <w:pPr>
        <w:widowControl w:val="0"/>
        <w:numPr>
          <w:ilvl w:val="0"/>
          <w:numId w:val="159"/>
        </w:numPr>
        <w:spacing w:after="0" w:line="317" w:lineRule="exact"/>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Коллекционировать камни, минералы.</w:t>
      </w:r>
    </w:p>
    <w:p w:rsidR="00D4013C" w:rsidRPr="00D4013C" w:rsidRDefault="00D4013C" w:rsidP="00D4013C">
      <w:pPr>
        <w:widowControl w:val="0"/>
        <w:numPr>
          <w:ilvl w:val="0"/>
          <w:numId w:val="159"/>
        </w:numPr>
        <w:spacing w:after="0" w:line="317" w:lineRule="exact"/>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Вести дневник, сочинять стихи и рассказы.</w:t>
      </w:r>
    </w:p>
    <w:p w:rsidR="00D4013C" w:rsidRPr="00D4013C" w:rsidRDefault="00D4013C" w:rsidP="00D4013C">
      <w:pPr>
        <w:widowControl w:val="0"/>
        <w:numPr>
          <w:ilvl w:val="0"/>
          <w:numId w:val="159"/>
        </w:numPr>
        <w:spacing w:after="0" w:line="317" w:lineRule="exact"/>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Читать биографии известных политиков, книги по истории.</w:t>
      </w:r>
    </w:p>
    <w:p w:rsidR="00D4013C" w:rsidRPr="00D4013C" w:rsidRDefault="00D4013C" w:rsidP="00D4013C">
      <w:pPr>
        <w:widowControl w:val="0"/>
        <w:numPr>
          <w:ilvl w:val="0"/>
          <w:numId w:val="159"/>
        </w:numPr>
        <w:spacing w:after="0" w:line="317" w:lineRule="exact"/>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Играть с детьми, помогать делать уроки младшим.</w:t>
      </w:r>
    </w:p>
    <w:p w:rsidR="00D4013C" w:rsidRPr="00D4013C" w:rsidRDefault="00D4013C" w:rsidP="00D4013C">
      <w:pPr>
        <w:widowControl w:val="0"/>
        <w:numPr>
          <w:ilvl w:val="0"/>
          <w:numId w:val="159"/>
        </w:numPr>
        <w:spacing w:after="0" w:line="317" w:lineRule="exact"/>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Закупать продукты для дома, вести учет расходов.</w:t>
      </w:r>
    </w:p>
    <w:p w:rsidR="00D4013C" w:rsidRPr="00D4013C" w:rsidRDefault="00D4013C" w:rsidP="00D4013C">
      <w:pPr>
        <w:widowControl w:val="0"/>
        <w:numPr>
          <w:ilvl w:val="0"/>
          <w:numId w:val="159"/>
        </w:numPr>
        <w:spacing w:after="0" w:line="317" w:lineRule="exact"/>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Участвовать в военных играх, походах.</w:t>
      </w:r>
    </w:p>
    <w:p w:rsidR="00D4013C" w:rsidRPr="00D4013C" w:rsidRDefault="00D4013C" w:rsidP="00D4013C">
      <w:pPr>
        <w:widowControl w:val="0"/>
        <w:numPr>
          <w:ilvl w:val="0"/>
          <w:numId w:val="159"/>
        </w:numPr>
        <w:spacing w:after="0" w:line="317" w:lineRule="exact"/>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Заниматься физикой и математикой сверх школьной программы.</w:t>
      </w:r>
    </w:p>
    <w:p w:rsidR="00D4013C" w:rsidRPr="00D4013C" w:rsidRDefault="00D4013C" w:rsidP="00D4013C">
      <w:pPr>
        <w:widowControl w:val="0"/>
        <w:numPr>
          <w:ilvl w:val="0"/>
          <w:numId w:val="159"/>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Замечать и объяснять природные явления.</w:t>
      </w:r>
    </w:p>
    <w:p w:rsidR="00D4013C" w:rsidRPr="00D4013C" w:rsidRDefault="00D4013C" w:rsidP="00D4013C">
      <w:pPr>
        <w:widowControl w:val="0"/>
        <w:numPr>
          <w:ilvl w:val="0"/>
          <w:numId w:val="159"/>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Собирать и ремонтировать компьютеры.</w:t>
      </w:r>
    </w:p>
    <w:p w:rsidR="00D4013C" w:rsidRPr="00D4013C" w:rsidRDefault="00D4013C" w:rsidP="00D4013C">
      <w:pPr>
        <w:widowControl w:val="0"/>
        <w:numPr>
          <w:ilvl w:val="0"/>
          <w:numId w:val="159"/>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Строить чертежи, схемы, графики, в том числе на компьютере.</w:t>
      </w:r>
    </w:p>
    <w:p w:rsidR="00D4013C" w:rsidRPr="00D4013C" w:rsidRDefault="00D4013C" w:rsidP="00D4013C">
      <w:pPr>
        <w:widowControl w:val="0"/>
        <w:numPr>
          <w:ilvl w:val="0"/>
          <w:numId w:val="159"/>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Участвовать в географических, геологических экспедициях.</w:t>
      </w:r>
    </w:p>
    <w:p w:rsidR="00D4013C" w:rsidRPr="00D4013C" w:rsidRDefault="00D4013C" w:rsidP="00D4013C">
      <w:pPr>
        <w:widowControl w:val="0"/>
        <w:numPr>
          <w:ilvl w:val="0"/>
          <w:numId w:val="159"/>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Рассказывать друзьям о прочитанных книгах, увиденных фильмах и спектаклях.</w:t>
      </w:r>
    </w:p>
    <w:p w:rsidR="00D4013C" w:rsidRPr="00D4013C" w:rsidRDefault="00D4013C" w:rsidP="00D4013C">
      <w:pPr>
        <w:widowControl w:val="0"/>
        <w:numPr>
          <w:ilvl w:val="0"/>
          <w:numId w:val="159"/>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Следить за политической жизнью в стране и за рубежом.</w:t>
      </w:r>
    </w:p>
    <w:p w:rsidR="00D4013C" w:rsidRPr="00D4013C" w:rsidRDefault="00D4013C" w:rsidP="00D4013C">
      <w:pPr>
        <w:widowControl w:val="0"/>
        <w:numPr>
          <w:ilvl w:val="0"/>
          <w:numId w:val="159"/>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Ухаживать за маленькими детьми или близкими, если они заболели.</w:t>
      </w:r>
    </w:p>
    <w:p w:rsidR="00D4013C" w:rsidRPr="00D4013C" w:rsidRDefault="00D4013C" w:rsidP="00D4013C">
      <w:pPr>
        <w:widowControl w:val="0"/>
        <w:numPr>
          <w:ilvl w:val="0"/>
          <w:numId w:val="159"/>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Искать и находить способы зарабатывания денег.</w:t>
      </w:r>
    </w:p>
    <w:p w:rsidR="00D4013C" w:rsidRPr="00D4013C" w:rsidRDefault="00D4013C" w:rsidP="00D4013C">
      <w:pPr>
        <w:numPr>
          <w:ilvl w:val="0"/>
          <w:numId w:val="159"/>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Заниматься физической культурой и спортом.</w:t>
      </w:r>
    </w:p>
    <w:p w:rsidR="00D4013C" w:rsidRPr="00D4013C" w:rsidRDefault="00D4013C" w:rsidP="00D4013C">
      <w:pPr>
        <w:numPr>
          <w:ilvl w:val="0"/>
          <w:numId w:val="159"/>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Участвовать в физико-математических олимпиадах.</w:t>
      </w:r>
    </w:p>
    <w:p w:rsidR="00D4013C" w:rsidRPr="00D4013C" w:rsidRDefault="00D4013C" w:rsidP="00D4013C">
      <w:pPr>
        <w:widowControl w:val="0"/>
        <w:numPr>
          <w:ilvl w:val="0"/>
          <w:numId w:val="159"/>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Выполнять лабораторные опыты по химии и биологии.</w:t>
      </w:r>
    </w:p>
    <w:p w:rsidR="00D4013C" w:rsidRPr="00D4013C" w:rsidRDefault="00D4013C" w:rsidP="00D4013C">
      <w:pPr>
        <w:widowControl w:val="0"/>
        <w:numPr>
          <w:ilvl w:val="0"/>
          <w:numId w:val="159"/>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Разбираться в принципах работы электроприборов.</w:t>
      </w:r>
    </w:p>
    <w:p w:rsidR="00D4013C" w:rsidRPr="00D4013C" w:rsidRDefault="00D4013C" w:rsidP="00D4013C">
      <w:pPr>
        <w:widowControl w:val="0"/>
        <w:numPr>
          <w:ilvl w:val="0"/>
          <w:numId w:val="159"/>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Разбираться в принципах работы различных механизмов.</w:t>
      </w:r>
    </w:p>
    <w:p w:rsidR="00D4013C" w:rsidRPr="00D4013C" w:rsidRDefault="00D4013C" w:rsidP="00D4013C">
      <w:pPr>
        <w:widowControl w:val="0"/>
        <w:numPr>
          <w:ilvl w:val="0"/>
          <w:numId w:val="159"/>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«Читать» географические и геологические карты.</w:t>
      </w:r>
    </w:p>
    <w:p w:rsidR="00D4013C" w:rsidRPr="00D4013C" w:rsidRDefault="00D4013C" w:rsidP="00D4013C">
      <w:pPr>
        <w:widowControl w:val="0"/>
        <w:numPr>
          <w:ilvl w:val="0"/>
          <w:numId w:val="159"/>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Участвовать в спектаклях, концертах.</w:t>
      </w:r>
    </w:p>
    <w:p w:rsidR="00D4013C" w:rsidRPr="00D4013C" w:rsidRDefault="00D4013C" w:rsidP="00D4013C">
      <w:pPr>
        <w:widowControl w:val="0"/>
        <w:numPr>
          <w:ilvl w:val="0"/>
          <w:numId w:val="159"/>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Изучать политику и экономику других стран.</w:t>
      </w:r>
    </w:p>
    <w:p w:rsidR="00D4013C" w:rsidRPr="00D4013C" w:rsidRDefault="00D4013C" w:rsidP="00D4013C">
      <w:pPr>
        <w:widowControl w:val="0"/>
        <w:numPr>
          <w:ilvl w:val="0"/>
          <w:numId w:val="159"/>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Изучать причины поведения людей, строение человеческого организма.</w:t>
      </w:r>
    </w:p>
    <w:p w:rsidR="00D4013C" w:rsidRPr="00D4013C" w:rsidRDefault="00D4013C" w:rsidP="00D4013C">
      <w:pPr>
        <w:widowControl w:val="0"/>
        <w:numPr>
          <w:ilvl w:val="0"/>
          <w:numId w:val="159"/>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Вкладывать заработанные деньги в домашний бюджет.</w:t>
      </w:r>
    </w:p>
    <w:p w:rsidR="00D4013C" w:rsidRPr="00D4013C" w:rsidRDefault="00D4013C" w:rsidP="00D4013C">
      <w:pPr>
        <w:widowControl w:val="0"/>
        <w:numPr>
          <w:ilvl w:val="0"/>
          <w:numId w:val="159"/>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Участвовать в спортивных соревнованиях.</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b/>
          <w:bCs/>
          <w:color w:val="000000"/>
          <w:sz w:val="24"/>
          <w:szCs w:val="24"/>
          <w:lang w:eastAsia="ru-RU"/>
        </w:rPr>
        <w:t>Обработка результатов. Десять колонок в бланке - это десять возможных направлений профессиональной деятельности:</w:t>
      </w:r>
    </w:p>
    <w:p w:rsidR="00D4013C" w:rsidRPr="00D4013C" w:rsidRDefault="00D4013C" w:rsidP="00D4013C">
      <w:pPr>
        <w:numPr>
          <w:ilvl w:val="0"/>
          <w:numId w:val="162"/>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физика и математика;</w:t>
      </w:r>
    </w:p>
    <w:p w:rsidR="00D4013C" w:rsidRPr="00D4013C" w:rsidRDefault="00D4013C" w:rsidP="00D4013C">
      <w:pPr>
        <w:widowControl w:val="0"/>
        <w:numPr>
          <w:ilvl w:val="0"/>
          <w:numId w:val="162"/>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химия и биология;</w:t>
      </w:r>
    </w:p>
    <w:p w:rsidR="00D4013C" w:rsidRPr="00D4013C" w:rsidRDefault="00D4013C" w:rsidP="00D4013C">
      <w:pPr>
        <w:widowControl w:val="0"/>
        <w:numPr>
          <w:ilvl w:val="0"/>
          <w:numId w:val="162"/>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радиотехника и электроника;</w:t>
      </w:r>
    </w:p>
    <w:p w:rsidR="00D4013C" w:rsidRPr="00D4013C" w:rsidRDefault="00D4013C" w:rsidP="00D4013C">
      <w:pPr>
        <w:widowControl w:val="0"/>
        <w:numPr>
          <w:ilvl w:val="0"/>
          <w:numId w:val="162"/>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механика и конструирование;</w:t>
      </w:r>
    </w:p>
    <w:p w:rsidR="00D4013C" w:rsidRPr="00D4013C" w:rsidRDefault="00D4013C" w:rsidP="00D4013C">
      <w:pPr>
        <w:widowControl w:val="0"/>
        <w:numPr>
          <w:ilvl w:val="0"/>
          <w:numId w:val="162"/>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география и геология;</w:t>
      </w:r>
    </w:p>
    <w:p w:rsidR="00D4013C" w:rsidRPr="00D4013C" w:rsidRDefault="00D4013C" w:rsidP="00D4013C">
      <w:pPr>
        <w:widowControl w:val="0"/>
        <w:numPr>
          <w:ilvl w:val="0"/>
          <w:numId w:val="162"/>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литература и искусство;</w:t>
      </w:r>
    </w:p>
    <w:p w:rsidR="00D4013C" w:rsidRPr="00D4013C" w:rsidRDefault="00D4013C" w:rsidP="00D4013C">
      <w:pPr>
        <w:widowControl w:val="0"/>
        <w:numPr>
          <w:ilvl w:val="0"/>
          <w:numId w:val="162"/>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история и политика;</w:t>
      </w:r>
    </w:p>
    <w:p w:rsidR="00D4013C" w:rsidRPr="00D4013C" w:rsidRDefault="00D4013C" w:rsidP="00D4013C">
      <w:pPr>
        <w:widowControl w:val="0"/>
        <w:numPr>
          <w:ilvl w:val="0"/>
          <w:numId w:val="162"/>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педагогика и медицина;</w:t>
      </w:r>
    </w:p>
    <w:p w:rsidR="00D4013C" w:rsidRPr="00D4013C" w:rsidRDefault="00D4013C" w:rsidP="00D4013C">
      <w:pPr>
        <w:widowControl w:val="0"/>
        <w:numPr>
          <w:ilvl w:val="0"/>
          <w:numId w:val="162"/>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lastRenderedPageBreak/>
        <w:t>предпринимательство и домоводство;</w:t>
      </w:r>
    </w:p>
    <w:p w:rsidR="00D4013C" w:rsidRPr="00D4013C" w:rsidRDefault="00D4013C" w:rsidP="00D4013C">
      <w:pPr>
        <w:widowControl w:val="0"/>
        <w:numPr>
          <w:ilvl w:val="0"/>
          <w:numId w:val="162"/>
        </w:numPr>
        <w:spacing w:after="0" w:line="240" w:lineRule="auto"/>
        <w:contextualSpacing/>
        <w:rPr>
          <w:rFonts w:ascii="Times New Roman" w:eastAsia="Times New Roman" w:hAnsi="Times New Roman" w:cs="Times New Roman"/>
          <w:color w:val="000000"/>
          <w:sz w:val="24"/>
          <w:szCs w:val="24"/>
          <w:lang w:eastAsia="ru-RU"/>
        </w:rPr>
      </w:pPr>
      <w:r w:rsidRPr="00D4013C">
        <w:rPr>
          <w:rFonts w:ascii="Times New Roman" w:eastAsia="Times New Roman" w:hAnsi="Times New Roman" w:cs="Times New Roman"/>
          <w:color w:val="000000"/>
          <w:sz w:val="24"/>
          <w:szCs w:val="24"/>
          <w:lang w:eastAsia="ru-RU"/>
        </w:rPr>
        <w:t>спорт и военное дело.</w:t>
      </w:r>
    </w:p>
    <w:p w:rsidR="00D4013C" w:rsidRPr="00D4013C" w:rsidRDefault="00D4013C" w:rsidP="00D4013C">
      <w:pPr>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color w:val="000000"/>
          <w:sz w:val="24"/>
          <w:szCs w:val="24"/>
          <w:lang w:eastAsia="ru-RU"/>
        </w:rPr>
        <w:t>Подсчитайте число плюсов в каждом строке. Чем их больше, тем выше интерес к этим занятиям. Пять баллов говорят о ярко выраженном интересе к предмету или виду деятельности. Это необходимое, но не достаточное условие правильного выбора профессии. Другое важное условие - способности, или профессионально важные качества. Если сумма баллов ни в одной строке не превышает двух баллов, значит, профессиональные интересы слабо выражены.</w:t>
      </w:r>
    </w:p>
    <w:p w:rsidR="00D4013C" w:rsidRPr="00D4013C" w:rsidRDefault="00D4013C" w:rsidP="00D4013C">
      <w:pPr>
        <w:spacing w:after="0"/>
        <w:rPr>
          <w:rFonts w:ascii="Times New Roman" w:hAnsi="Times New Roman" w:cs="Times New Roman"/>
          <w:b/>
          <w:sz w:val="24"/>
          <w:szCs w:val="24"/>
        </w:rPr>
      </w:pPr>
    </w:p>
    <w:p w:rsidR="00D4013C" w:rsidRPr="00D4013C" w:rsidRDefault="00D4013C" w:rsidP="00D4013C">
      <w:pPr>
        <w:spacing w:after="0"/>
        <w:jc w:val="right"/>
        <w:rPr>
          <w:rFonts w:ascii="Times New Roman" w:hAnsi="Times New Roman" w:cs="Times New Roman"/>
          <w:b/>
          <w:sz w:val="24"/>
          <w:szCs w:val="24"/>
        </w:rPr>
      </w:pPr>
    </w:p>
    <w:p w:rsidR="00D4013C" w:rsidRPr="00D4013C" w:rsidRDefault="00D4013C" w:rsidP="00D4013C">
      <w:pPr>
        <w:spacing w:after="0"/>
        <w:jc w:val="right"/>
        <w:rPr>
          <w:rFonts w:ascii="Times New Roman" w:hAnsi="Times New Roman" w:cs="Times New Roman"/>
          <w:b/>
          <w:sz w:val="24"/>
          <w:szCs w:val="24"/>
        </w:rPr>
      </w:pPr>
    </w:p>
    <w:p w:rsidR="00D4013C" w:rsidRPr="00D4013C" w:rsidRDefault="00D4013C" w:rsidP="00D4013C">
      <w:pPr>
        <w:spacing w:after="0"/>
        <w:jc w:val="right"/>
        <w:rPr>
          <w:rFonts w:ascii="Times New Roman" w:hAnsi="Times New Roman" w:cs="Times New Roman"/>
          <w:b/>
          <w:sz w:val="24"/>
          <w:szCs w:val="24"/>
        </w:rPr>
      </w:pPr>
    </w:p>
    <w:p w:rsidR="00D4013C" w:rsidRPr="00D4013C" w:rsidRDefault="00D4013C" w:rsidP="00D4013C">
      <w:pPr>
        <w:spacing w:after="0"/>
        <w:jc w:val="right"/>
        <w:rPr>
          <w:rFonts w:ascii="Times New Roman" w:hAnsi="Times New Roman" w:cs="Times New Roman"/>
          <w:b/>
          <w:sz w:val="24"/>
          <w:szCs w:val="24"/>
        </w:rPr>
      </w:pPr>
    </w:p>
    <w:p w:rsidR="00D4013C" w:rsidRPr="00D4013C" w:rsidRDefault="00D4013C" w:rsidP="00D4013C">
      <w:pPr>
        <w:spacing w:after="0"/>
        <w:jc w:val="right"/>
        <w:rPr>
          <w:rFonts w:ascii="Times New Roman" w:hAnsi="Times New Roman" w:cs="Times New Roman"/>
          <w:b/>
          <w:sz w:val="24"/>
          <w:szCs w:val="24"/>
        </w:rPr>
      </w:pPr>
    </w:p>
    <w:p w:rsidR="00D4013C" w:rsidRPr="00D4013C" w:rsidRDefault="00D4013C" w:rsidP="00D4013C">
      <w:pPr>
        <w:spacing w:after="0"/>
        <w:jc w:val="right"/>
        <w:rPr>
          <w:rFonts w:ascii="Times New Roman" w:hAnsi="Times New Roman" w:cs="Times New Roman"/>
          <w:b/>
          <w:sz w:val="24"/>
          <w:szCs w:val="24"/>
        </w:rPr>
      </w:pPr>
    </w:p>
    <w:p w:rsidR="00D4013C" w:rsidRPr="00D4013C" w:rsidRDefault="00D4013C" w:rsidP="00D4013C">
      <w:pPr>
        <w:spacing w:after="0"/>
        <w:jc w:val="right"/>
        <w:rPr>
          <w:rFonts w:ascii="Times New Roman" w:hAnsi="Times New Roman" w:cs="Times New Roman"/>
          <w:b/>
          <w:sz w:val="24"/>
          <w:szCs w:val="24"/>
        </w:rPr>
      </w:pPr>
    </w:p>
    <w:p w:rsidR="00D4013C" w:rsidRPr="00D4013C" w:rsidRDefault="00D4013C" w:rsidP="00D4013C">
      <w:pPr>
        <w:spacing w:after="0"/>
        <w:jc w:val="right"/>
        <w:rPr>
          <w:rFonts w:ascii="Times New Roman" w:hAnsi="Times New Roman" w:cs="Times New Roman"/>
          <w:b/>
          <w:sz w:val="24"/>
          <w:szCs w:val="24"/>
        </w:rPr>
      </w:pPr>
    </w:p>
    <w:p w:rsidR="00D4013C" w:rsidRPr="00D4013C" w:rsidRDefault="00D4013C" w:rsidP="00D4013C">
      <w:pPr>
        <w:spacing w:after="0"/>
        <w:jc w:val="right"/>
        <w:rPr>
          <w:rFonts w:ascii="Times New Roman" w:hAnsi="Times New Roman" w:cs="Times New Roman"/>
          <w:b/>
          <w:sz w:val="24"/>
          <w:szCs w:val="24"/>
        </w:rPr>
      </w:pPr>
    </w:p>
    <w:p w:rsidR="00D4013C" w:rsidRPr="00D4013C" w:rsidRDefault="00D4013C" w:rsidP="00D4013C">
      <w:pPr>
        <w:spacing w:after="0"/>
        <w:jc w:val="right"/>
        <w:rPr>
          <w:rFonts w:ascii="Times New Roman" w:hAnsi="Times New Roman" w:cs="Times New Roman"/>
          <w:b/>
          <w:sz w:val="24"/>
          <w:szCs w:val="24"/>
        </w:rPr>
      </w:pPr>
    </w:p>
    <w:p w:rsidR="00D4013C" w:rsidRPr="00D4013C" w:rsidRDefault="00D4013C" w:rsidP="00D4013C">
      <w:pPr>
        <w:spacing w:after="0"/>
        <w:jc w:val="right"/>
        <w:rPr>
          <w:rFonts w:ascii="Times New Roman" w:hAnsi="Times New Roman" w:cs="Times New Roman"/>
          <w:b/>
          <w:sz w:val="24"/>
          <w:szCs w:val="24"/>
        </w:rPr>
      </w:pPr>
    </w:p>
    <w:p w:rsidR="00D4013C" w:rsidRPr="00D4013C" w:rsidRDefault="00D4013C" w:rsidP="00D4013C">
      <w:pPr>
        <w:spacing w:after="0"/>
        <w:jc w:val="right"/>
        <w:rPr>
          <w:rFonts w:ascii="Times New Roman" w:hAnsi="Times New Roman" w:cs="Times New Roman"/>
          <w:b/>
          <w:sz w:val="24"/>
          <w:szCs w:val="24"/>
        </w:rPr>
      </w:pPr>
      <w:r w:rsidRPr="00D4013C">
        <w:rPr>
          <w:rFonts w:ascii="Times New Roman" w:hAnsi="Times New Roman" w:cs="Times New Roman"/>
          <w:b/>
          <w:sz w:val="24"/>
          <w:szCs w:val="24"/>
        </w:rPr>
        <w:t>Приложение 11.</w:t>
      </w:r>
    </w:p>
    <w:p w:rsidR="00D4013C" w:rsidRPr="00D4013C" w:rsidRDefault="00D4013C" w:rsidP="00D4013C">
      <w:pPr>
        <w:spacing w:after="0" w:line="240" w:lineRule="auto"/>
        <w:jc w:val="center"/>
        <w:rPr>
          <w:rFonts w:ascii="Times New Roman" w:eastAsia="Times New Roman" w:hAnsi="Times New Roman" w:cs="Times New Roman"/>
          <w:b/>
          <w:sz w:val="24"/>
          <w:szCs w:val="24"/>
          <w:lang w:eastAsia="ru-RU"/>
        </w:rPr>
      </w:pPr>
      <w:r w:rsidRPr="00D4013C">
        <w:rPr>
          <w:rFonts w:ascii="Times New Roman" w:eastAsia="Times New Roman" w:hAnsi="Times New Roman" w:cs="Times New Roman"/>
          <w:b/>
          <w:sz w:val="24"/>
          <w:szCs w:val="24"/>
          <w:lang w:eastAsia="ru-RU"/>
        </w:rPr>
        <w:t>Занимательные задачи «Химия и экология» 9 – 11 класс</w:t>
      </w:r>
    </w:p>
    <w:p w:rsidR="00D4013C" w:rsidRPr="00D4013C" w:rsidRDefault="00D4013C" w:rsidP="00D4013C">
      <w:pPr>
        <w:numPr>
          <w:ilvl w:val="0"/>
          <w:numId w:val="174"/>
        </w:numPr>
        <w:tabs>
          <w:tab w:val="num" w:pos="0"/>
        </w:tabs>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Во Франции в </w:t>
      </w:r>
      <w:smartTag w:uri="urn:schemas-microsoft-com:office:smarttags" w:element="metricconverter">
        <w:smartTagPr>
          <w:attr w:name="ProductID" w:val="1794 г"/>
        </w:smartTagPr>
        <w:r w:rsidRPr="00D4013C">
          <w:rPr>
            <w:rFonts w:ascii="Times New Roman" w:eastAsia="Times New Roman" w:hAnsi="Times New Roman" w:cs="Times New Roman"/>
            <w:sz w:val="24"/>
            <w:szCs w:val="24"/>
            <w:lang w:eastAsia="ru-RU"/>
          </w:rPr>
          <w:t>1794 г</w:t>
        </w:r>
      </w:smartTag>
      <w:r w:rsidRPr="00D4013C">
        <w:rPr>
          <w:rFonts w:ascii="Times New Roman" w:eastAsia="Times New Roman" w:hAnsi="Times New Roman" w:cs="Times New Roman"/>
          <w:sz w:val="24"/>
          <w:szCs w:val="24"/>
          <w:lang w:eastAsia="ru-RU"/>
        </w:rPr>
        <w:t xml:space="preserve">. для наблюдения за передвижением армий во время военных действий был впервые использован воздушный шар, заполненный водородом. Позднее воздушные шары нашли применение при проведении экспертиз воздуха. Водород для шара (объемом </w:t>
      </w:r>
      <w:smartTag w:uri="urn:schemas-microsoft-com:office:smarttags" w:element="metricconverter">
        <w:smartTagPr>
          <w:attr w:name="ProductID" w:val="560 л"/>
        </w:smartTagPr>
        <w:r w:rsidRPr="00D4013C">
          <w:rPr>
            <w:rFonts w:ascii="Times New Roman" w:eastAsia="Times New Roman" w:hAnsi="Times New Roman" w:cs="Times New Roman"/>
            <w:sz w:val="24"/>
            <w:szCs w:val="24"/>
            <w:lang w:eastAsia="ru-RU"/>
          </w:rPr>
          <w:t>560 л</w:t>
        </w:r>
      </w:smartTag>
      <w:r w:rsidRPr="00D4013C">
        <w:rPr>
          <w:rFonts w:ascii="Times New Roman" w:eastAsia="Times New Roman" w:hAnsi="Times New Roman" w:cs="Times New Roman"/>
          <w:sz w:val="24"/>
          <w:szCs w:val="24"/>
          <w:lang w:eastAsia="ru-RU"/>
        </w:rPr>
        <w:t>) получали оригинальным способом из водяного пара. Для этого водяной пар подавали в раскаленный ствол артиллерийского орудия. Молекулы воды при столь высокой температуре разлагались, и на выходе из ствола газ имел температуру 127</w:t>
      </w:r>
      <w:r w:rsidRPr="00D4013C">
        <w:rPr>
          <w:rFonts w:ascii="Times New Roman" w:eastAsia="Times New Roman" w:hAnsi="Times New Roman" w:cs="Times New Roman"/>
          <w:sz w:val="24"/>
          <w:szCs w:val="24"/>
          <w:vertAlign w:val="superscript"/>
          <w:lang w:eastAsia="ru-RU"/>
        </w:rPr>
        <w:t>0</w:t>
      </w:r>
      <w:r w:rsidRPr="00D4013C">
        <w:rPr>
          <w:rFonts w:ascii="Times New Roman" w:eastAsia="Times New Roman" w:hAnsi="Times New Roman" w:cs="Times New Roman"/>
          <w:sz w:val="24"/>
          <w:szCs w:val="24"/>
          <w:lang w:eastAsia="ru-RU"/>
        </w:rPr>
        <w:t>С. Сколько воды в виде пара требовалось пропустить через ствол, если объемный выход водорода в данной реакции составляет 12, 5%? (</w:t>
      </w:r>
      <w:smartTag w:uri="urn:schemas-microsoft-com:office:smarttags" w:element="metricconverter">
        <w:smartTagPr>
          <w:attr w:name="ProductID" w:val="2 кг"/>
        </w:smartTagPr>
        <w:r w:rsidRPr="00D4013C">
          <w:rPr>
            <w:rFonts w:ascii="Times New Roman" w:eastAsia="Times New Roman" w:hAnsi="Times New Roman" w:cs="Times New Roman"/>
            <w:sz w:val="24"/>
            <w:szCs w:val="24"/>
            <w:lang w:eastAsia="ru-RU"/>
          </w:rPr>
          <w:t>2 кг</w:t>
        </w:r>
      </w:smartTag>
      <w:smartTag w:uri="urn:schemas-microsoft-com:office:smarttags" w:element="metricconverter">
        <w:smartTagPr>
          <w:attr w:name="ProductID" w:val="457 г"/>
        </w:smartTagPr>
        <w:r w:rsidRPr="00D4013C">
          <w:rPr>
            <w:rFonts w:ascii="Times New Roman" w:eastAsia="Times New Roman" w:hAnsi="Times New Roman" w:cs="Times New Roman"/>
            <w:sz w:val="24"/>
            <w:szCs w:val="24"/>
            <w:lang w:eastAsia="ru-RU"/>
          </w:rPr>
          <w:t>457 г</w:t>
        </w:r>
      </w:smartTag>
      <w:r w:rsidRPr="00D4013C">
        <w:rPr>
          <w:rFonts w:ascii="Times New Roman" w:eastAsia="Times New Roman" w:hAnsi="Times New Roman" w:cs="Times New Roman"/>
          <w:sz w:val="24"/>
          <w:szCs w:val="24"/>
          <w:lang w:eastAsia="ru-RU"/>
        </w:rPr>
        <w:t>)</w:t>
      </w:r>
    </w:p>
    <w:p w:rsidR="00D4013C" w:rsidRPr="00D4013C" w:rsidRDefault="00D4013C" w:rsidP="00D4013C">
      <w:pPr>
        <w:numPr>
          <w:ilvl w:val="0"/>
          <w:numId w:val="174"/>
        </w:numPr>
        <w:tabs>
          <w:tab w:val="num" w:pos="0"/>
        </w:tabs>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300 лет назад алхимик оставил для нас запись: «Луна» (серебро) растворяется в «Спиритус нутри» (азотной кислоте) и получается «Лунная селитра», «Лисий хвост летучий» и «Аква». Запишите эту реакцию в современных химических символах. Какой выделяется газообразный продукт? Определите его объем и количество при растворении </w:t>
      </w:r>
      <w:smartTag w:uri="urn:schemas-microsoft-com:office:smarttags" w:element="metricconverter">
        <w:smartTagPr>
          <w:attr w:name="ProductID" w:val="2 г"/>
        </w:smartTagPr>
        <w:r w:rsidRPr="00D4013C">
          <w:rPr>
            <w:rFonts w:ascii="Times New Roman" w:eastAsia="Times New Roman" w:hAnsi="Times New Roman" w:cs="Times New Roman"/>
            <w:sz w:val="24"/>
            <w:szCs w:val="24"/>
            <w:lang w:eastAsia="ru-RU"/>
          </w:rPr>
          <w:t>2 г</w:t>
        </w:r>
      </w:smartTag>
      <w:r w:rsidRPr="00D4013C">
        <w:rPr>
          <w:rFonts w:ascii="Times New Roman" w:eastAsia="Times New Roman" w:hAnsi="Times New Roman" w:cs="Times New Roman"/>
          <w:sz w:val="24"/>
          <w:szCs w:val="24"/>
          <w:lang w:eastAsia="ru-RU"/>
        </w:rPr>
        <w:t xml:space="preserve"> «Луны». Мог ли получить отравление алхимик, если допустимое содержание этого газа в воздухе составляет </w:t>
      </w:r>
      <w:smartTag w:uri="urn:schemas-microsoft-com:office:smarttags" w:element="metricconverter">
        <w:smartTagPr>
          <w:attr w:name="ProductID" w:val="0,01 г"/>
        </w:smartTagPr>
        <w:r w:rsidRPr="00D4013C">
          <w:rPr>
            <w:rFonts w:ascii="Times New Roman" w:eastAsia="Times New Roman" w:hAnsi="Times New Roman" w:cs="Times New Roman"/>
            <w:sz w:val="24"/>
            <w:szCs w:val="24"/>
            <w:lang w:eastAsia="ru-RU"/>
          </w:rPr>
          <w:t>0,01 г</w:t>
        </w:r>
      </w:smartTag>
      <w:r w:rsidRPr="00D4013C">
        <w:rPr>
          <w:rFonts w:ascii="Times New Roman" w:eastAsia="Times New Roman" w:hAnsi="Times New Roman" w:cs="Times New Roman"/>
          <w:sz w:val="24"/>
          <w:szCs w:val="24"/>
          <w:lang w:eastAsia="ru-RU"/>
        </w:rPr>
        <w:t xml:space="preserve"> на </w:t>
      </w:r>
      <w:smartTag w:uri="urn:schemas-microsoft-com:office:smarttags" w:element="metricconverter">
        <w:smartTagPr>
          <w:attr w:name="ProductID" w:val="1 л"/>
        </w:smartTagPr>
        <w:r w:rsidRPr="00D4013C">
          <w:rPr>
            <w:rFonts w:ascii="Times New Roman" w:eastAsia="Times New Roman" w:hAnsi="Times New Roman" w:cs="Times New Roman"/>
            <w:sz w:val="24"/>
            <w:szCs w:val="24"/>
            <w:lang w:eastAsia="ru-RU"/>
          </w:rPr>
          <w:t>1 л</w:t>
        </w:r>
      </w:smartTag>
      <w:r w:rsidRPr="00D4013C">
        <w:rPr>
          <w:rFonts w:ascii="Times New Roman" w:eastAsia="Times New Roman" w:hAnsi="Times New Roman" w:cs="Times New Roman"/>
          <w:sz w:val="24"/>
          <w:szCs w:val="24"/>
          <w:lang w:eastAsia="ru-RU"/>
        </w:rPr>
        <w:t xml:space="preserve"> воздуха, средний объем лабораторного помещения в те времена был </w:t>
      </w:r>
      <w:smartTag w:uri="urn:schemas-microsoft-com:office:smarttags" w:element="metricconverter">
        <w:smartTagPr>
          <w:attr w:name="ProductID" w:val="45 м3"/>
        </w:smartTagPr>
        <w:r w:rsidRPr="00D4013C">
          <w:rPr>
            <w:rFonts w:ascii="Times New Roman" w:eastAsia="Times New Roman" w:hAnsi="Times New Roman" w:cs="Times New Roman"/>
            <w:sz w:val="24"/>
            <w:szCs w:val="24"/>
            <w:lang w:eastAsia="ru-RU"/>
          </w:rPr>
          <w:t>45 м</w:t>
        </w:r>
        <w:r w:rsidRPr="00D4013C">
          <w:rPr>
            <w:rFonts w:ascii="Times New Roman" w:eastAsia="Times New Roman" w:hAnsi="Times New Roman" w:cs="Times New Roman"/>
            <w:sz w:val="24"/>
            <w:szCs w:val="24"/>
            <w:vertAlign w:val="superscript"/>
            <w:lang w:eastAsia="ru-RU"/>
          </w:rPr>
          <w:t>3</w:t>
        </w:r>
      </w:smartTag>
      <w:r w:rsidRPr="00D4013C">
        <w:rPr>
          <w:rFonts w:ascii="Times New Roman" w:eastAsia="Times New Roman" w:hAnsi="Times New Roman" w:cs="Times New Roman"/>
          <w:sz w:val="24"/>
          <w:szCs w:val="24"/>
          <w:lang w:eastAsia="ru-RU"/>
        </w:rPr>
        <w:t>? Выход реакции 85%. Если нет, то растворения какой массы серебра было бы для этого достаточно?</w:t>
      </w:r>
    </w:p>
    <w:p w:rsidR="00D4013C" w:rsidRPr="00D4013C" w:rsidRDefault="00D4013C" w:rsidP="00D4013C">
      <w:pPr>
        <w:numPr>
          <w:ilvl w:val="0"/>
          <w:numId w:val="174"/>
        </w:numPr>
        <w:tabs>
          <w:tab w:val="num" w:pos="0"/>
        </w:tabs>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Экологически чистым топливом может служить гидрид лития. При взаимодействии этого вещества с водой выделяется водород, продуктом горения которого является вода. Какую массу гидрида лития надо взять для двигателя, если </w:t>
      </w:r>
      <w:smartTag w:uri="urn:schemas-microsoft-com:office:smarttags" w:element="metricconverter">
        <w:smartTagPr>
          <w:attr w:name="ProductID" w:val="9 л"/>
        </w:smartTagPr>
        <w:r w:rsidRPr="00D4013C">
          <w:rPr>
            <w:rFonts w:ascii="Times New Roman" w:eastAsia="Times New Roman" w:hAnsi="Times New Roman" w:cs="Times New Roman"/>
            <w:sz w:val="24"/>
            <w:szCs w:val="24"/>
            <w:lang w:eastAsia="ru-RU"/>
          </w:rPr>
          <w:t>9 л</w:t>
        </w:r>
      </w:smartTag>
      <w:r w:rsidRPr="00D4013C">
        <w:rPr>
          <w:rFonts w:ascii="Times New Roman" w:eastAsia="Times New Roman" w:hAnsi="Times New Roman" w:cs="Times New Roman"/>
          <w:sz w:val="24"/>
          <w:szCs w:val="24"/>
          <w:lang w:eastAsia="ru-RU"/>
        </w:rPr>
        <w:t xml:space="preserve"> воды, загруженные в качестве компонента топлива, должны составлять двойной избыток к количеству, рассчитанному по уравнению? Сколько километров может пройти экомобиль на этом топливе, если за </w:t>
      </w:r>
      <w:smartTag w:uri="urn:schemas-microsoft-com:office:smarttags" w:element="metricconverter">
        <w:smartTagPr>
          <w:attr w:name="ProductID" w:val="1 км"/>
        </w:smartTagPr>
        <w:r w:rsidRPr="00D4013C">
          <w:rPr>
            <w:rFonts w:ascii="Times New Roman" w:eastAsia="Times New Roman" w:hAnsi="Times New Roman" w:cs="Times New Roman"/>
            <w:sz w:val="24"/>
            <w:szCs w:val="24"/>
            <w:lang w:eastAsia="ru-RU"/>
          </w:rPr>
          <w:t>1 км</w:t>
        </w:r>
      </w:smartTag>
      <w:r w:rsidRPr="00D4013C">
        <w:rPr>
          <w:rFonts w:ascii="Times New Roman" w:eastAsia="Times New Roman" w:hAnsi="Times New Roman" w:cs="Times New Roman"/>
          <w:sz w:val="24"/>
          <w:szCs w:val="24"/>
          <w:lang w:eastAsia="ru-RU"/>
        </w:rPr>
        <w:t xml:space="preserve"> пути сгорает </w:t>
      </w:r>
      <w:smartTag w:uri="urn:schemas-microsoft-com:office:smarttags" w:element="metricconverter">
        <w:smartTagPr>
          <w:attr w:name="ProductID" w:val="5 л"/>
        </w:smartTagPr>
        <w:r w:rsidRPr="00D4013C">
          <w:rPr>
            <w:rFonts w:ascii="Times New Roman" w:eastAsia="Times New Roman" w:hAnsi="Times New Roman" w:cs="Times New Roman"/>
            <w:sz w:val="24"/>
            <w:szCs w:val="24"/>
            <w:lang w:eastAsia="ru-RU"/>
          </w:rPr>
          <w:t>5 л</w:t>
        </w:r>
      </w:smartTag>
      <w:r w:rsidRPr="00D4013C">
        <w:rPr>
          <w:rFonts w:ascii="Times New Roman" w:eastAsia="Times New Roman" w:hAnsi="Times New Roman" w:cs="Times New Roman"/>
          <w:sz w:val="24"/>
          <w:szCs w:val="24"/>
          <w:lang w:eastAsia="ru-RU"/>
        </w:rPr>
        <w:t xml:space="preserve"> водорода, взятого при температуре 27</w:t>
      </w:r>
      <w:r w:rsidRPr="00D4013C">
        <w:rPr>
          <w:rFonts w:ascii="Times New Roman" w:eastAsia="Times New Roman" w:hAnsi="Times New Roman" w:cs="Times New Roman"/>
          <w:sz w:val="24"/>
          <w:szCs w:val="24"/>
          <w:vertAlign w:val="superscript"/>
          <w:lang w:eastAsia="ru-RU"/>
        </w:rPr>
        <w:t>0</w:t>
      </w:r>
      <w:r w:rsidRPr="00D4013C">
        <w:rPr>
          <w:rFonts w:ascii="Times New Roman" w:eastAsia="Times New Roman" w:hAnsi="Times New Roman" w:cs="Times New Roman"/>
          <w:sz w:val="24"/>
          <w:szCs w:val="24"/>
          <w:lang w:eastAsia="ru-RU"/>
        </w:rPr>
        <w:t>С и давлении 5 атм.</w:t>
      </w:r>
    </w:p>
    <w:p w:rsidR="00D4013C" w:rsidRPr="00D4013C" w:rsidRDefault="00D4013C" w:rsidP="00D4013C">
      <w:pPr>
        <w:numPr>
          <w:ilvl w:val="0"/>
          <w:numId w:val="174"/>
        </w:numPr>
        <w:tabs>
          <w:tab w:val="num" w:pos="0"/>
        </w:tabs>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для регенерации кислорода и поглощения углекислого газа используют пероксид натрия. Каковы объем и количество кислорода, полученного таким способом в инкубаторе объемом </w:t>
      </w:r>
      <w:smartTag w:uri="urn:schemas-microsoft-com:office:smarttags" w:element="metricconverter">
        <w:smartTagPr>
          <w:attr w:name="ProductID" w:val="200 м3"/>
        </w:smartTagPr>
        <w:r w:rsidRPr="00D4013C">
          <w:rPr>
            <w:rFonts w:ascii="Times New Roman" w:eastAsia="Times New Roman" w:hAnsi="Times New Roman" w:cs="Times New Roman"/>
            <w:sz w:val="24"/>
            <w:szCs w:val="24"/>
            <w:lang w:eastAsia="ru-RU"/>
          </w:rPr>
          <w:t>200 м</w:t>
        </w:r>
        <w:r w:rsidRPr="00D4013C">
          <w:rPr>
            <w:rFonts w:ascii="Times New Roman" w:eastAsia="Times New Roman" w:hAnsi="Times New Roman" w:cs="Times New Roman"/>
            <w:sz w:val="24"/>
            <w:szCs w:val="24"/>
            <w:vertAlign w:val="superscript"/>
            <w:lang w:eastAsia="ru-RU"/>
          </w:rPr>
          <w:t>3</w:t>
        </w:r>
      </w:smartTag>
      <w:r w:rsidRPr="00D4013C">
        <w:rPr>
          <w:rFonts w:ascii="Times New Roman" w:eastAsia="Times New Roman" w:hAnsi="Times New Roman" w:cs="Times New Roman"/>
          <w:sz w:val="24"/>
          <w:szCs w:val="24"/>
          <w:lang w:eastAsia="ru-RU"/>
        </w:rPr>
        <w:t>, если объемная доля углекислого газа уменьшилась с 0,448 до 0,00224%? Выход реакции по объему 90%.</w:t>
      </w:r>
    </w:p>
    <w:p w:rsidR="00D4013C" w:rsidRPr="00D4013C" w:rsidRDefault="00D4013C" w:rsidP="00D4013C">
      <w:pPr>
        <w:numPr>
          <w:ilvl w:val="0"/>
          <w:numId w:val="174"/>
        </w:numPr>
        <w:tabs>
          <w:tab w:val="num" w:pos="0"/>
        </w:tabs>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 xml:space="preserve">В 19 веке используемый для очистки воды хлор получали по методу Дикона; выход реакции по объему составлял 80%. Какая масса хлороводорода при этом должна была окислиться кислородом воздуха, чтобы было получено </w:t>
      </w:r>
      <w:smartTag w:uri="urn:schemas-microsoft-com:office:smarttags" w:element="metricconverter">
        <w:smartTagPr>
          <w:attr w:name="ProductID" w:val="300 л"/>
        </w:smartTagPr>
        <w:r w:rsidRPr="00D4013C">
          <w:rPr>
            <w:rFonts w:ascii="Times New Roman" w:eastAsia="Times New Roman" w:hAnsi="Times New Roman" w:cs="Times New Roman"/>
            <w:sz w:val="24"/>
            <w:szCs w:val="24"/>
            <w:lang w:eastAsia="ru-RU"/>
          </w:rPr>
          <w:t>300 л</w:t>
        </w:r>
      </w:smartTag>
      <w:r w:rsidRPr="00D4013C">
        <w:rPr>
          <w:rFonts w:ascii="Times New Roman" w:eastAsia="Times New Roman" w:hAnsi="Times New Roman" w:cs="Times New Roman"/>
          <w:sz w:val="24"/>
          <w:szCs w:val="24"/>
          <w:lang w:eastAsia="ru-RU"/>
        </w:rPr>
        <w:t xml:space="preserve"> хлора, и какой объем воздуха для этого потребовался?</w:t>
      </w:r>
    </w:p>
    <w:p w:rsidR="00D4013C" w:rsidRPr="00D4013C" w:rsidRDefault="00D4013C" w:rsidP="00D4013C">
      <w:pPr>
        <w:numPr>
          <w:ilvl w:val="0"/>
          <w:numId w:val="174"/>
        </w:numPr>
        <w:tabs>
          <w:tab w:val="num" w:pos="0"/>
        </w:tabs>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При строительных работах часто необходим карбид кальция, который при погружении в воду образует горючий газ ацетилен С</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Н</w:t>
      </w:r>
      <w:r w:rsidRPr="00D4013C">
        <w:rPr>
          <w:rFonts w:ascii="Times New Roman" w:eastAsia="Times New Roman" w:hAnsi="Times New Roman" w:cs="Times New Roman"/>
          <w:sz w:val="24"/>
          <w:szCs w:val="24"/>
          <w:vertAlign w:val="subscript"/>
          <w:lang w:eastAsia="ru-RU"/>
        </w:rPr>
        <w:t>2</w:t>
      </w:r>
      <w:r w:rsidRPr="00D4013C">
        <w:rPr>
          <w:rFonts w:ascii="Times New Roman" w:eastAsia="Times New Roman" w:hAnsi="Times New Roman" w:cs="Times New Roman"/>
          <w:sz w:val="24"/>
          <w:szCs w:val="24"/>
          <w:lang w:eastAsia="ru-RU"/>
        </w:rPr>
        <w:t xml:space="preserve">. Получил ли отравление мальчик, бросивший камешек карбида кальция массой </w:t>
      </w:r>
      <w:smartTag w:uri="urn:schemas-microsoft-com:office:smarttags" w:element="metricconverter">
        <w:smartTagPr>
          <w:attr w:name="ProductID" w:val="160 г"/>
        </w:smartTagPr>
        <w:r w:rsidRPr="00D4013C">
          <w:rPr>
            <w:rFonts w:ascii="Times New Roman" w:eastAsia="Times New Roman" w:hAnsi="Times New Roman" w:cs="Times New Roman"/>
            <w:sz w:val="24"/>
            <w:szCs w:val="24"/>
            <w:lang w:eastAsia="ru-RU"/>
          </w:rPr>
          <w:t>160 г</w:t>
        </w:r>
      </w:smartTag>
      <w:r w:rsidRPr="00D4013C">
        <w:rPr>
          <w:rFonts w:ascii="Times New Roman" w:eastAsia="Times New Roman" w:hAnsi="Times New Roman" w:cs="Times New Roman"/>
          <w:sz w:val="24"/>
          <w:szCs w:val="24"/>
          <w:lang w:eastAsia="ru-RU"/>
        </w:rPr>
        <w:t xml:space="preserve"> в лужу воды объемом </w:t>
      </w:r>
      <w:smartTag w:uri="urn:schemas-microsoft-com:office:smarttags" w:element="metricconverter">
        <w:smartTagPr>
          <w:attr w:name="ProductID" w:val="180 л"/>
        </w:smartTagPr>
        <w:r w:rsidRPr="00D4013C">
          <w:rPr>
            <w:rFonts w:ascii="Times New Roman" w:eastAsia="Times New Roman" w:hAnsi="Times New Roman" w:cs="Times New Roman"/>
            <w:sz w:val="24"/>
            <w:szCs w:val="24"/>
            <w:lang w:eastAsia="ru-RU"/>
          </w:rPr>
          <w:t>180 л</w:t>
        </w:r>
      </w:smartTag>
      <w:r w:rsidRPr="00D4013C">
        <w:rPr>
          <w:rFonts w:ascii="Times New Roman" w:eastAsia="Times New Roman" w:hAnsi="Times New Roman" w:cs="Times New Roman"/>
          <w:sz w:val="24"/>
          <w:szCs w:val="24"/>
          <w:lang w:eastAsia="ru-RU"/>
        </w:rPr>
        <w:t>, содержащую 7% растворенных веществ? Ацетилен в количестве более 0,125 моль опасен для жизни.</w:t>
      </w:r>
    </w:p>
    <w:p w:rsidR="00D4013C" w:rsidRPr="00D4013C" w:rsidRDefault="00D4013C" w:rsidP="00D4013C">
      <w:pPr>
        <w:numPr>
          <w:ilvl w:val="0"/>
          <w:numId w:val="174"/>
        </w:numPr>
        <w:tabs>
          <w:tab w:val="num" w:pos="0"/>
        </w:tabs>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Чистый фтор для ракетного топлива получают самым экологически безопасным, но энергоемким способом – электролизом расплава фторида кальция. Какова эффективность этого метода (т.е. надо найти выход реакции), если из </w:t>
      </w:r>
      <w:smartTag w:uri="urn:schemas-microsoft-com:office:smarttags" w:element="metricconverter">
        <w:smartTagPr>
          <w:attr w:name="ProductID" w:val="200 кг"/>
        </w:smartTagPr>
        <w:r w:rsidRPr="00D4013C">
          <w:rPr>
            <w:rFonts w:ascii="Times New Roman" w:eastAsia="Times New Roman" w:hAnsi="Times New Roman" w:cs="Times New Roman"/>
            <w:sz w:val="24"/>
            <w:szCs w:val="24"/>
            <w:lang w:eastAsia="ru-RU"/>
          </w:rPr>
          <w:t>200 кг</w:t>
        </w:r>
      </w:smartTag>
      <w:r w:rsidRPr="00D4013C">
        <w:rPr>
          <w:rFonts w:ascii="Times New Roman" w:eastAsia="Times New Roman" w:hAnsi="Times New Roman" w:cs="Times New Roman"/>
          <w:sz w:val="24"/>
          <w:szCs w:val="24"/>
          <w:lang w:eastAsia="ru-RU"/>
        </w:rPr>
        <w:t xml:space="preserve"> природного плавикового шпата, содержащего 94% фторида кальция, было получено </w:t>
      </w:r>
      <w:smartTag w:uri="urn:schemas-microsoft-com:office:smarttags" w:element="metricconverter">
        <w:smartTagPr>
          <w:attr w:name="ProductID" w:val="88 кг"/>
        </w:smartTagPr>
        <w:r w:rsidRPr="00D4013C">
          <w:rPr>
            <w:rFonts w:ascii="Times New Roman" w:eastAsia="Times New Roman" w:hAnsi="Times New Roman" w:cs="Times New Roman"/>
            <w:sz w:val="24"/>
            <w:szCs w:val="24"/>
            <w:lang w:eastAsia="ru-RU"/>
          </w:rPr>
          <w:t>88 кг</w:t>
        </w:r>
      </w:smartTag>
      <w:r w:rsidRPr="00D4013C">
        <w:rPr>
          <w:rFonts w:ascii="Times New Roman" w:eastAsia="Times New Roman" w:hAnsi="Times New Roman" w:cs="Times New Roman"/>
          <w:sz w:val="24"/>
          <w:szCs w:val="24"/>
          <w:lang w:eastAsia="ru-RU"/>
        </w:rPr>
        <w:t xml:space="preserve"> фтора? (96%)</w:t>
      </w:r>
    </w:p>
    <w:p w:rsidR="00D4013C" w:rsidRPr="00D4013C" w:rsidRDefault="00D4013C" w:rsidP="00D4013C">
      <w:pPr>
        <w:numPr>
          <w:ilvl w:val="0"/>
          <w:numId w:val="174"/>
        </w:numPr>
        <w:tabs>
          <w:tab w:val="num" w:pos="0"/>
        </w:tabs>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Во время 1 мировой войны для защиты от газовой атаки хлором применяли маски, пропитанные 215-ным раствором сульфита натрия. В результате на маске оседал сульфат натрия (образовывался также хлороводород). Какое время могла служить такая маска, если за 1 час на маске задерживается до </w:t>
      </w:r>
      <w:smartTag w:uri="urn:schemas-microsoft-com:office:smarttags" w:element="metricconverter">
        <w:smartTagPr>
          <w:attr w:name="ProductID" w:val="0,59 л"/>
        </w:smartTagPr>
        <w:r w:rsidRPr="00D4013C">
          <w:rPr>
            <w:rFonts w:ascii="Times New Roman" w:eastAsia="Times New Roman" w:hAnsi="Times New Roman" w:cs="Times New Roman"/>
            <w:sz w:val="24"/>
            <w:szCs w:val="24"/>
            <w:lang w:eastAsia="ru-RU"/>
          </w:rPr>
          <w:t>0,59 л</w:t>
        </w:r>
      </w:smartTag>
      <w:r w:rsidRPr="00D4013C">
        <w:rPr>
          <w:rFonts w:ascii="Times New Roman" w:eastAsia="Times New Roman" w:hAnsi="Times New Roman" w:cs="Times New Roman"/>
          <w:sz w:val="24"/>
          <w:szCs w:val="24"/>
          <w:lang w:eastAsia="ru-RU"/>
        </w:rPr>
        <w:t xml:space="preserve"> хлора при температуре 22</w:t>
      </w:r>
      <w:r w:rsidRPr="00D4013C">
        <w:rPr>
          <w:rFonts w:ascii="Times New Roman" w:eastAsia="Times New Roman" w:hAnsi="Times New Roman" w:cs="Times New Roman"/>
          <w:sz w:val="24"/>
          <w:szCs w:val="24"/>
          <w:vertAlign w:val="superscript"/>
          <w:lang w:eastAsia="ru-RU"/>
        </w:rPr>
        <w:t>0</w:t>
      </w:r>
      <w:r w:rsidRPr="00D4013C">
        <w:rPr>
          <w:rFonts w:ascii="Times New Roman" w:eastAsia="Times New Roman" w:hAnsi="Times New Roman" w:cs="Times New Roman"/>
          <w:sz w:val="24"/>
          <w:szCs w:val="24"/>
          <w:lang w:eastAsia="ru-RU"/>
        </w:rPr>
        <w:t xml:space="preserve">С и атмосферном давлении 1 атм. Маска была пропитана </w:t>
      </w:r>
      <w:smartTag w:uri="urn:schemas-microsoft-com:office:smarttags" w:element="metricconverter">
        <w:smartTagPr>
          <w:attr w:name="ProductID" w:val="0,2 л"/>
        </w:smartTagPr>
        <w:r w:rsidRPr="00D4013C">
          <w:rPr>
            <w:rFonts w:ascii="Times New Roman" w:eastAsia="Times New Roman" w:hAnsi="Times New Roman" w:cs="Times New Roman"/>
            <w:sz w:val="24"/>
            <w:szCs w:val="24"/>
            <w:lang w:eastAsia="ru-RU"/>
          </w:rPr>
          <w:t>0,2 л</w:t>
        </w:r>
      </w:smartTag>
      <w:r w:rsidRPr="00D4013C">
        <w:rPr>
          <w:rFonts w:ascii="Times New Roman" w:eastAsia="Times New Roman" w:hAnsi="Times New Roman" w:cs="Times New Roman"/>
          <w:sz w:val="24"/>
          <w:szCs w:val="24"/>
          <w:lang w:eastAsia="ru-RU"/>
        </w:rPr>
        <w:t xml:space="preserve"> указанного раствора плотностью 1.26 г/мл?</w:t>
      </w:r>
    </w:p>
    <w:p w:rsidR="00D4013C" w:rsidRPr="00D4013C" w:rsidRDefault="00D4013C" w:rsidP="00D4013C">
      <w:pPr>
        <w:numPr>
          <w:ilvl w:val="0"/>
          <w:numId w:val="174"/>
        </w:numPr>
        <w:tabs>
          <w:tab w:val="num" w:pos="0"/>
        </w:tabs>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Определите массу растворов серной и азотной кислот, которые выпадают на Землю в виде кислотных дождей. Какова концентрация растворов кислот при растворении в дождевой воде </w:t>
      </w:r>
      <w:smartTag w:uri="urn:schemas-microsoft-com:office:smarttags" w:element="metricconverter">
        <w:smartTagPr>
          <w:attr w:name="ProductID" w:val="448 л"/>
        </w:smartTagPr>
        <w:r w:rsidRPr="00D4013C">
          <w:rPr>
            <w:rFonts w:ascii="Times New Roman" w:eastAsia="Times New Roman" w:hAnsi="Times New Roman" w:cs="Times New Roman"/>
            <w:sz w:val="24"/>
            <w:szCs w:val="24"/>
            <w:lang w:eastAsia="ru-RU"/>
          </w:rPr>
          <w:t>448 л</w:t>
        </w:r>
      </w:smartTag>
      <w:r w:rsidRPr="00D4013C">
        <w:rPr>
          <w:rFonts w:ascii="Times New Roman" w:eastAsia="Times New Roman" w:hAnsi="Times New Roman" w:cs="Times New Roman"/>
          <w:sz w:val="24"/>
          <w:szCs w:val="24"/>
          <w:lang w:eastAsia="ru-RU"/>
        </w:rPr>
        <w:t xml:space="preserve"> оксида азота (</w:t>
      </w:r>
      <w:r w:rsidRPr="00D4013C">
        <w:rPr>
          <w:rFonts w:ascii="Times New Roman" w:eastAsia="Times New Roman" w:hAnsi="Times New Roman" w:cs="Times New Roman"/>
          <w:sz w:val="24"/>
          <w:szCs w:val="24"/>
          <w:lang w:val="en-US" w:eastAsia="ru-RU"/>
        </w:rPr>
        <w:t>IV</w:t>
      </w:r>
      <w:r w:rsidRPr="00D4013C">
        <w:rPr>
          <w:rFonts w:ascii="Times New Roman" w:eastAsia="Times New Roman" w:hAnsi="Times New Roman" w:cs="Times New Roman"/>
          <w:sz w:val="24"/>
          <w:szCs w:val="24"/>
          <w:lang w:eastAsia="ru-RU"/>
        </w:rPr>
        <w:t xml:space="preserve">) и </w:t>
      </w:r>
      <w:smartTag w:uri="urn:schemas-microsoft-com:office:smarttags" w:element="metricconverter">
        <w:smartTagPr>
          <w:attr w:name="ProductID" w:val="672 л"/>
        </w:smartTagPr>
        <w:r w:rsidRPr="00D4013C">
          <w:rPr>
            <w:rFonts w:ascii="Times New Roman" w:eastAsia="Times New Roman" w:hAnsi="Times New Roman" w:cs="Times New Roman"/>
            <w:sz w:val="24"/>
            <w:szCs w:val="24"/>
            <w:lang w:eastAsia="ru-RU"/>
          </w:rPr>
          <w:t>672 л</w:t>
        </w:r>
      </w:smartTag>
      <w:r w:rsidRPr="00D4013C">
        <w:rPr>
          <w:rFonts w:ascii="Times New Roman" w:eastAsia="Times New Roman" w:hAnsi="Times New Roman" w:cs="Times New Roman"/>
          <w:sz w:val="24"/>
          <w:szCs w:val="24"/>
          <w:lang w:eastAsia="ru-RU"/>
        </w:rPr>
        <w:t xml:space="preserve"> оксида серы (</w:t>
      </w:r>
      <w:r w:rsidRPr="00D4013C">
        <w:rPr>
          <w:rFonts w:ascii="Times New Roman" w:eastAsia="Times New Roman" w:hAnsi="Times New Roman" w:cs="Times New Roman"/>
          <w:sz w:val="24"/>
          <w:szCs w:val="24"/>
          <w:lang w:val="en-US" w:eastAsia="ru-RU"/>
        </w:rPr>
        <w:t>IV</w:t>
      </w:r>
      <w:r w:rsidRPr="00D4013C">
        <w:rPr>
          <w:rFonts w:ascii="Times New Roman" w:eastAsia="Times New Roman" w:hAnsi="Times New Roman" w:cs="Times New Roman"/>
          <w:sz w:val="24"/>
          <w:szCs w:val="24"/>
          <w:lang w:eastAsia="ru-RU"/>
        </w:rPr>
        <w:t>) (при н.у.)? Дождевая вода, вымывающая из атмосферы эти оксиды, находится в 10-кратном избытке к их массе, а массовые доли выхода по указанным реакциям составляют 76%.</w:t>
      </w:r>
    </w:p>
    <w:p w:rsidR="00D4013C" w:rsidRPr="00D4013C" w:rsidRDefault="00D4013C" w:rsidP="00D4013C">
      <w:pPr>
        <w:numPr>
          <w:ilvl w:val="0"/>
          <w:numId w:val="174"/>
        </w:numPr>
        <w:tabs>
          <w:tab w:val="num" w:pos="0"/>
        </w:tabs>
        <w:spacing w:after="0" w:line="240" w:lineRule="auto"/>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Для нормального течения жизненных процессов человеку в среднем требуется до 2,5 л воды в сутки. Сколько молекул воды выпивает ваш класс за учебный год (238 учебных дней)? Бассейн какого объема можно заполнить этой водой?                                                                                                                                                                                                                                                                                                                                                                                                                                                                                                                                                                                                                                                                                                                                                                                                                                                                                                </w:t>
      </w:r>
    </w:p>
    <w:p w:rsidR="00D4013C" w:rsidRPr="00D4013C" w:rsidRDefault="00D4013C" w:rsidP="00D4013C">
      <w:pPr>
        <w:spacing w:after="0"/>
        <w:jc w:val="right"/>
        <w:rPr>
          <w:rFonts w:ascii="Times New Roman" w:hAnsi="Times New Roman" w:cs="Times New Roman"/>
          <w:b/>
          <w:sz w:val="24"/>
          <w:szCs w:val="24"/>
        </w:rPr>
      </w:pPr>
    </w:p>
    <w:p w:rsidR="00D4013C" w:rsidRPr="00D4013C" w:rsidRDefault="00D4013C" w:rsidP="00D4013C">
      <w:pPr>
        <w:spacing w:after="0"/>
        <w:jc w:val="right"/>
        <w:rPr>
          <w:rFonts w:ascii="Times New Roman" w:hAnsi="Times New Roman" w:cs="Times New Roman"/>
          <w:b/>
          <w:sz w:val="24"/>
          <w:szCs w:val="24"/>
        </w:rPr>
      </w:pPr>
      <w:r w:rsidRPr="00D4013C">
        <w:rPr>
          <w:rFonts w:ascii="Times New Roman" w:hAnsi="Times New Roman" w:cs="Times New Roman"/>
          <w:b/>
          <w:sz w:val="24"/>
          <w:szCs w:val="24"/>
        </w:rPr>
        <w:t>Приложение 12.</w:t>
      </w:r>
    </w:p>
    <w:p w:rsidR="00D4013C" w:rsidRPr="00D4013C" w:rsidRDefault="00D4013C" w:rsidP="00D4013C">
      <w:pPr>
        <w:spacing w:after="0"/>
        <w:jc w:val="center"/>
        <w:rPr>
          <w:rFonts w:ascii="Times New Roman" w:hAnsi="Times New Roman" w:cs="Times New Roman"/>
          <w:b/>
          <w:sz w:val="24"/>
          <w:szCs w:val="24"/>
        </w:rPr>
      </w:pPr>
      <w:r w:rsidRPr="00D4013C">
        <w:rPr>
          <w:rFonts w:ascii="Times New Roman" w:hAnsi="Times New Roman" w:cs="Times New Roman"/>
          <w:b/>
          <w:sz w:val="24"/>
          <w:szCs w:val="24"/>
        </w:rPr>
        <w:t>Мысли мудрых и великих о природе</w:t>
      </w:r>
    </w:p>
    <w:p w:rsidR="00D4013C" w:rsidRPr="00D4013C" w:rsidRDefault="00D4013C" w:rsidP="00D4013C">
      <w:pPr>
        <w:numPr>
          <w:ilvl w:val="0"/>
          <w:numId w:val="160"/>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iCs/>
          <w:sz w:val="24"/>
          <w:szCs w:val="24"/>
          <w:lang w:eastAsia="ru-RU"/>
        </w:rPr>
        <w:t>Три пути у человека, чтобы разумно поступать</w:t>
      </w:r>
      <w:r w:rsidRPr="00D4013C">
        <w:rPr>
          <w:rFonts w:ascii="Times New Roman" w:eastAsia="Times New Roman" w:hAnsi="Times New Roman" w:cs="Times New Roman"/>
          <w:sz w:val="24"/>
          <w:szCs w:val="24"/>
          <w:lang w:eastAsia="ru-RU"/>
        </w:rPr>
        <w:t xml:space="preserve">: первый, самый благородный, – </w:t>
      </w:r>
      <w:r w:rsidRPr="00D4013C">
        <w:rPr>
          <w:rFonts w:ascii="Times New Roman" w:eastAsia="Times New Roman" w:hAnsi="Times New Roman" w:cs="Times New Roman"/>
          <w:b/>
          <w:bCs/>
          <w:sz w:val="24"/>
          <w:szCs w:val="24"/>
          <w:lang w:eastAsia="ru-RU"/>
        </w:rPr>
        <w:t xml:space="preserve">размышление; </w:t>
      </w:r>
      <w:r w:rsidRPr="00D4013C">
        <w:rPr>
          <w:rFonts w:ascii="Times New Roman" w:eastAsia="Times New Roman" w:hAnsi="Times New Roman" w:cs="Times New Roman"/>
          <w:sz w:val="24"/>
          <w:szCs w:val="24"/>
          <w:lang w:eastAsia="ru-RU"/>
        </w:rPr>
        <w:t xml:space="preserve">второй, самый легкий, – </w:t>
      </w:r>
      <w:r w:rsidRPr="00D4013C">
        <w:rPr>
          <w:rFonts w:ascii="Times New Roman" w:eastAsia="Times New Roman" w:hAnsi="Times New Roman" w:cs="Times New Roman"/>
          <w:b/>
          <w:bCs/>
          <w:sz w:val="24"/>
          <w:szCs w:val="24"/>
          <w:lang w:eastAsia="ru-RU"/>
        </w:rPr>
        <w:t xml:space="preserve">подражание; </w:t>
      </w:r>
      <w:r w:rsidRPr="00D4013C">
        <w:rPr>
          <w:rFonts w:ascii="Times New Roman" w:eastAsia="Times New Roman" w:hAnsi="Times New Roman" w:cs="Times New Roman"/>
          <w:sz w:val="24"/>
          <w:szCs w:val="24"/>
          <w:lang w:eastAsia="ru-RU"/>
        </w:rPr>
        <w:t xml:space="preserve">третий, самый горький, – </w:t>
      </w:r>
      <w:r w:rsidRPr="00D4013C">
        <w:rPr>
          <w:rFonts w:ascii="Times New Roman" w:eastAsia="Times New Roman" w:hAnsi="Times New Roman" w:cs="Times New Roman"/>
          <w:b/>
          <w:bCs/>
          <w:sz w:val="24"/>
          <w:szCs w:val="24"/>
          <w:lang w:eastAsia="ru-RU"/>
        </w:rPr>
        <w:t>опыт.  (</w:t>
      </w:r>
      <w:r w:rsidRPr="00D4013C">
        <w:rPr>
          <w:rFonts w:ascii="Times New Roman" w:eastAsia="Times New Roman" w:hAnsi="Times New Roman" w:cs="Times New Roman"/>
          <w:i/>
          <w:iCs/>
          <w:sz w:val="24"/>
          <w:szCs w:val="24"/>
          <w:lang w:eastAsia="ru-RU"/>
        </w:rPr>
        <w:t>Конфуций)</w:t>
      </w:r>
    </w:p>
    <w:p w:rsidR="00D4013C" w:rsidRPr="00D4013C" w:rsidRDefault="00D4013C" w:rsidP="00D4013C">
      <w:pPr>
        <w:numPr>
          <w:ilvl w:val="0"/>
          <w:numId w:val="16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Что пользы в том, что ты многое знал, раз ты </w:t>
      </w:r>
      <w:r w:rsidRPr="00D4013C">
        <w:rPr>
          <w:rFonts w:ascii="Times New Roman" w:eastAsia="Times New Roman" w:hAnsi="Times New Roman" w:cs="Times New Roman"/>
          <w:i/>
          <w:iCs/>
          <w:sz w:val="24"/>
          <w:szCs w:val="24"/>
          <w:lang w:eastAsia="ru-RU"/>
        </w:rPr>
        <w:t>не умел применять твои знания</w:t>
      </w:r>
      <w:r w:rsidRPr="00D4013C">
        <w:rPr>
          <w:rFonts w:ascii="Times New Roman" w:eastAsia="Times New Roman" w:hAnsi="Times New Roman" w:cs="Times New Roman"/>
          <w:sz w:val="24"/>
          <w:szCs w:val="24"/>
          <w:lang w:eastAsia="ru-RU"/>
        </w:rPr>
        <w:t xml:space="preserve"> к твоим нуждам. (</w:t>
      </w:r>
      <w:r w:rsidRPr="00D4013C">
        <w:rPr>
          <w:rFonts w:ascii="Times New Roman" w:eastAsia="Times New Roman" w:hAnsi="Times New Roman" w:cs="Times New Roman"/>
          <w:i/>
          <w:iCs/>
          <w:sz w:val="24"/>
          <w:szCs w:val="24"/>
          <w:lang w:eastAsia="ru-RU"/>
        </w:rPr>
        <w:t>Франческо Петрарка)</w:t>
      </w:r>
    </w:p>
    <w:p w:rsidR="00D4013C" w:rsidRPr="00D4013C" w:rsidRDefault="00D4013C" w:rsidP="00D4013C">
      <w:pPr>
        <w:numPr>
          <w:ilvl w:val="0"/>
          <w:numId w:val="16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Если б мне всемогущество было дано –</w:t>
      </w:r>
      <w:r w:rsidRPr="00D4013C">
        <w:rPr>
          <w:rFonts w:ascii="Times New Roman" w:eastAsia="Times New Roman" w:hAnsi="Times New Roman" w:cs="Times New Roman"/>
          <w:sz w:val="24"/>
          <w:szCs w:val="24"/>
          <w:lang w:eastAsia="ru-RU"/>
        </w:rPr>
        <w:br/>
        <w:t>Я бы небо такое низринул давно</w:t>
      </w:r>
      <w:r w:rsidRPr="00D4013C">
        <w:rPr>
          <w:rFonts w:ascii="Times New Roman" w:eastAsia="Times New Roman" w:hAnsi="Times New Roman" w:cs="Times New Roman"/>
          <w:sz w:val="24"/>
          <w:szCs w:val="24"/>
          <w:lang w:eastAsia="ru-RU"/>
        </w:rPr>
        <w:br/>
        <w:t>И воздвиг бы другое, разумное небо,</w:t>
      </w:r>
      <w:r w:rsidRPr="00D4013C">
        <w:rPr>
          <w:rFonts w:ascii="Times New Roman" w:eastAsia="Times New Roman" w:hAnsi="Times New Roman" w:cs="Times New Roman"/>
          <w:sz w:val="24"/>
          <w:szCs w:val="24"/>
          <w:lang w:eastAsia="ru-RU"/>
        </w:rPr>
        <w:br/>
        <w:t>Чтобы только достойных любило оно! (</w:t>
      </w:r>
      <w:r w:rsidRPr="00D4013C">
        <w:rPr>
          <w:rFonts w:ascii="Times New Roman" w:eastAsia="Times New Roman" w:hAnsi="Times New Roman" w:cs="Times New Roman"/>
          <w:i/>
          <w:iCs/>
          <w:sz w:val="24"/>
          <w:szCs w:val="24"/>
          <w:lang w:eastAsia="ru-RU"/>
        </w:rPr>
        <w:t>Омар Хаяйм)</w:t>
      </w:r>
    </w:p>
    <w:p w:rsidR="00D4013C" w:rsidRPr="00D4013C" w:rsidRDefault="00D4013C" w:rsidP="00D4013C">
      <w:pPr>
        <w:numPr>
          <w:ilvl w:val="0"/>
          <w:numId w:val="160"/>
        </w:numPr>
        <w:spacing w:after="615" w:line="240" w:lineRule="auto"/>
        <w:contextualSpacing/>
        <w:jc w:val="both"/>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sz w:val="24"/>
          <w:szCs w:val="24"/>
          <w:lang w:eastAsia="ru-RU"/>
        </w:rPr>
        <w:t xml:space="preserve">Вся природа стремится к самосохранению.     </w:t>
      </w:r>
      <w:hyperlink r:id="rId96" w:history="1">
        <w:r w:rsidRPr="00D4013C">
          <w:rPr>
            <w:rFonts w:ascii="Times New Roman" w:eastAsia="Times New Roman" w:hAnsi="Times New Roman" w:cs="Times New Roman"/>
            <w:i/>
            <w:sz w:val="24"/>
            <w:szCs w:val="24"/>
            <w:lang w:eastAsia="ru-RU"/>
          </w:rPr>
          <w:t>Цицерон Марк Туллий</w:t>
        </w:r>
      </w:hyperlink>
    </w:p>
    <w:p w:rsidR="00D4013C" w:rsidRPr="00D4013C" w:rsidRDefault="00D4013C" w:rsidP="00D4013C">
      <w:pPr>
        <w:numPr>
          <w:ilvl w:val="0"/>
          <w:numId w:val="160"/>
        </w:numPr>
        <w:spacing w:after="615" w:line="240" w:lineRule="auto"/>
        <w:contextualSpacing/>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Ежедневно сама природа напоминает нам, в сколь немногих, в сколь малых вещах она нуждается.  </w:t>
      </w:r>
      <w:hyperlink r:id="rId97" w:history="1">
        <w:r w:rsidRPr="00D4013C">
          <w:rPr>
            <w:rFonts w:ascii="Times New Roman" w:eastAsia="Times New Roman" w:hAnsi="Times New Roman" w:cs="Times New Roman"/>
            <w:i/>
            <w:sz w:val="24"/>
            <w:szCs w:val="24"/>
            <w:lang w:eastAsia="ru-RU"/>
          </w:rPr>
          <w:t>Цицерон Марк Туллий</w:t>
        </w:r>
      </w:hyperlink>
    </w:p>
    <w:p w:rsidR="00D4013C" w:rsidRPr="00D4013C" w:rsidRDefault="00D4013C" w:rsidP="00D4013C">
      <w:pPr>
        <w:numPr>
          <w:ilvl w:val="0"/>
          <w:numId w:val="160"/>
        </w:numPr>
        <w:spacing w:after="615" w:line="240" w:lineRule="auto"/>
        <w:contextualSpacing/>
        <w:jc w:val="both"/>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sz w:val="24"/>
          <w:szCs w:val="24"/>
          <w:lang w:eastAsia="ru-RU"/>
        </w:rPr>
        <w:t>Земля никогда не возвращает без излишка то, что получила.</w:t>
      </w:r>
      <w:hyperlink r:id="rId98" w:history="1">
        <w:r w:rsidRPr="00D4013C">
          <w:rPr>
            <w:rFonts w:ascii="Times New Roman" w:eastAsia="Times New Roman" w:hAnsi="Times New Roman" w:cs="Times New Roman"/>
            <w:i/>
            <w:sz w:val="24"/>
            <w:szCs w:val="24"/>
            <w:lang w:eastAsia="ru-RU"/>
          </w:rPr>
          <w:t>Цицерон Марк Туллий</w:t>
        </w:r>
      </w:hyperlink>
    </w:p>
    <w:p w:rsidR="00D4013C" w:rsidRPr="00D4013C" w:rsidRDefault="00D4013C" w:rsidP="00D4013C">
      <w:pPr>
        <w:numPr>
          <w:ilvl w:val="0"/>
          <w:numId w:val="160"/>
        </w:numPr>
        <w:spacing w:after="615" w:line="240" w:lineRule="auto"/>
        <w:contextualSpacing/>
        <w:jc w:val="both"/>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sz w:val="24"/>
          <w:szCs w:val="24"/>
          <w:lang w:eastAsia="ru-RU"/>
        </w:rPr>
        <w:t>Из общения с природой вы вынесете столько света, сколько вы захотите, и столько мужества и силы, сколько вам нужно.</w:t>
      </w:r>
      <w:hyperlink r:id="rId99" w:history="1">
        <w:r w:rsidRPr="00D4013C">
          <w:rPr>
            <w:rFonts w:ascii="Times New Roman" w:eastAsia="Times New Roman" w:hAnsi="Times New Roman" w:cs="Times New Roman"/>
            <w:i/>
            <w:sz w:val="24"/>
            <w:szCs w:val="24"/>
            <w:lang w:eastAsia="ru-RU"/>
          </w:rPr>
          <w:t>Зейме Иоганн Готфрид</w:t>
        </w:r>
      </w:hyperlink>
    </w:p>
    <w:p w:rsidR="00D4013C" w:rsidRPr="00D4013C" w:rsidRDefault="00D4013C" w:rsidP="00D4013C">
      <w:pPr>
        <w:numPr>
          <w:ilvl w:val="0"/>
          <w:numId w:val="160"/>
        </w:numPr>
        <w:spacing w:after="615" w:line="240" w:lineRule="auto"/>
        <w:contextualSpacing/>
        <w:jc w:val="both"/>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Как великий художник, природа умеет и с небольшими средствами достигать великих эффектов.</w:t>
      </w:r>
      <w:hyperlink r:id="rId100" w:history="1">
        <w:r w:rsidRPr="00D4013C">
          <w:rPr>
            <w:rFonts w:ascii="Times New Roman" w:eastAsia="Times New Roman" w:hAnsi="Times New Roman" w:cs="Times New Roman"/>
            <w:i/>
            <w:sz w:val="24"/>
            <w:szCs w:val="24"/>
            <w:lang w:eastAsia="ru-RU"/>
          </w:rPr>
          <w:t>Гейне Генрих</w:t>
        </w:r>
      </w:hyperlink>
    </w:p>
    <w:p w:rsidR="00D4013C" w:rsidRPr="00D4013C" w:rsidRDefault="00D4013C" w:rsidP="00D4013C">
      <w:pPr>
        <w:numPr>
          <w:ilvl w:val="0"/>
          <w:numId w:val="160"/>
        </w:numPr>
        <w:spacing w:after="615" w:line="240" w:lineRule="auto"/>
        <w:contextualSpacing/>
        <w:jc w:val="both"/>
        <w:rPr>
          <w:rFonts w:ascii="Times New Roman" w:eastAsia="Times New Roman" w:hAnsi="Times New Roman" w:cs="Times New Roman"/>
          <w:i/>
          <w:sz w:val="24"/>
          <w:szCs w:val="24"/>
          <w:lang w:eastAsia="ru-RU"/>
        </w:rPr>
      </w:pPr>
      <w:r w:rsidRPr="00D4013C">
        <w:rPr>
          <w:rFonts w:ascii="Times New Roman" w:eastAsia="Times New Roman" w:hAnsi="Times New Roman" w:cs="Times New Roman"/>
          <w:sz w:val="24"/>
          <w:szCs w:val="24"/>
          <w:lang w:eastAsia="ru-RU"/>
        </w:rPr>
        <w:t xml:space="preserve">Нет ничего более изобретательного, чем природа. </w:t>
      </w:r>
      <w:r w:rsidRPr="00D4013C">
        <w:rPr>
          <w:rFonts w:ascii="Times New Roman" w:eastAsia="Times New Roman" w:hAnsi="Times New Roman" w:cs="Times New Roman"/>
          <w:i/>
          <w:sz w:val="24"/>
          <w:szCs w:val="24"/>
          <w:lang w:eastAsia="ru-RU"/>
        </w:rPr>
        <w:t>Цицерон Марк Тулий</w:t>
      </w:r>
    </w:p>
    <w:tbl>
      <w:tblPr>
        <w:tblW w:w="5000" w:type="pct"/>
        <w:tblCellSpacing w:w="0" w:type="dxa"/>
        <w:tblCellMar>
          <w:left w:w="0" w:type="dxa"/>
          <w:right w:w="0" w:type="dxa"/>
        </w:tblCellMar>
        <w:tblLook w:val="0000" w:firstRow="0" w:lastRow="0" w:firstColumn="0" w:lastColumn="0" w:noHBand="0" w:noVBand="0"/>
      </w:tblPr>
      <w:tblGrid>
        <w:gridCol w:w="9355"/>
      </w:tblGrid>
      <w:tr w:rsidR="00D4013C" w:rsidRPr="00D4013C" w:rsidTr="00516169">
        <w:trPr>
          <w:tblCellSpacing w:w="0" w:type="dxa"/>
        </w:trPr>
        <w:tc>
          <w:tcPr>
            <w:tcW w:w="0" w:type="auto"/>
          </w:tcPr>
          <w:p w:rsidR="00D4013C" w:rsidRPr="00D4013C" w:rsidRDefault="00D4013C" w:rsidP="00D4013C">
            <w:pPr>
              <w:numPr>
                <w:ilvl w:val="0"/>
                <w:numId w:val="160"/>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 Потому мы и радуемся, попадая в природу, что тут мы приходим в себя. </w:t>
            </w:r>
            <w:hyperlink r:id="rId101" w:history="1">
              <w:r w:rsidRPr="00D4013C">
                <w:rPr>
                  <w:rFonts w:ascii="Times New Roman" w:eastAsia="Times New Roman" w:hAnsi="Times New Roman" w:cs="Times New Roman"/>
                  <w:i/>
                  <w:sz w:val="24"/>
                  <w:szCs w:val="24"/>
                  <w:shd w:val="clear" w:color="auto" w:fill="FFFFFF"/>
                  <w:lang w:eastAsia="ru-RU"/>
                </w:rPr>
                <w:t>Пришвин Михаил Михайлович</w:t>
              </w:r>
            </w:hyperlink>
          </w:p>
        </w:tc>
      </w:tr>
      <w:tr w:rsidR="00D4013C" w:rsidRPr="00D4013C" w:rsidTr="00516169">
        <w:trPr>
          <w:tblCellSpacing w:w="0" w:type="dxa"/>
        </w:trPr>
        <w:tc>
          <w:tcPr>
            <w:tcW w:w="0" w:type="auto"/>
          </w:tcPr>
          <w:p w:rsidR="00D4013C" w:rsidRPr="00D4013C" w:rsidRDefault="00D4013C" w:rsidP="00D4013C">
            <w:pPr>
              <w:numPr>
                <w:ilvl w:val="0"/>
                <w:numId w:val="160"/>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lastRenderedPageBreak/>
              <w:t xml:space="preserve">... Природа... будит в нас потребность любви... </w:t>
            </w:r>
            <w:r w:rsidRPr="00D4013C">
              <w:rPr>
                <w:rFonts w:ascii="Times New Roman" w:eastAsia="Times New Roman" w:hAnsi="Times New Roman" w:cs="Times New Roman"/>
                <w:i/>
                <w:sz w:val="24"/>
                <w:szCs w:val="24"/>
                <w:lang w:eastAsia="ru-RU"/>
              </w:rPr>
              <w:t>Тургенев Иван Сергеевич</w:t>
            </w:r>
          </w:p>
        </w:tc>
      </w:tr>
      <w:tr w:rsidR="00D4013C" w:rsidRPr="00D4013C" w:rsidTr="00516169">
        <w:trPr>
          <w:tblCellSpacing w:w="0" w:type="dxa"/>
        </w:trPr>
        <w:tc>
          <w:tcPr>
            <w:tcW w:w="0" w:type="auto"/>
          </w:tcPr>
          <w:p w:rsidR="00D4013C" w:rsidRPr="00D4013C" w:rsidRDefault="00D4013C" w:rsidP="00D4013C">
            <w:pPr>
              <w:numPr>
                <w:ilvl w:val="0"/>
                <w:numId w:val="160"/>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...великая книга природы открыта перед всеми, и в этой великой книге до сих пор... прочтены только первые страницы. </w:t>
            </w:r>
            <w:r w:rsidRPr="00D4013C">
              <w:rPr>
                <w:rFonts w:ascii="Times New Roman" w:eastAsia="Times New Roman" w:hAnsi="Times New Roman" w:cs="Times New Roman"/>
                <w:i/>
                <w:sz w:val="24"/>
                <w:szCs w:val="24"/>
                <w:lang w:eastAsia="ru-RU"/>
              </w:rPr>
              <w:t>Писарев Дмитрий Иванович</w:t>
            </w:r>
          </w:p>
        </w:tc>
      </w:tr>
      <w:tr w:rsidR="00D4013C" w:rsidRPr="00D4013C" w:rsidTr="00516169">
        <w:trPr>
          <w:tblCellSpacing w:w="0" w:type="dxa"/>
        </w:trPr>
        <w:tc>
          <w:tcPr>
            <w:tcW w:w="0" w:type="auto"/>
          </w:tcPr>
          <w:p w:rsidR="00D4013C" w:rsidRPr="00D4013C" w:rsidRDefault="00D4013C" w:rsidP="00D4013C">
            <w:pPr>
              <w:numPr>
                <w:ilvl w:val="0"/>
                <w:numId w:val="160"/>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В природе ничто не возникает мгновенно и ничто не появляется в свет в совершенно готовом виде. </w:t>
            </w:r>
            <w:hyperlink r:id="rId102" w:history="1">
              <w:r w:rsidRPr="00D4013C">
                <w:rPr>
                  <w:rFonts w:ascii="Times New Roman" w:eastAsia="Times New Roman" w:hAnsi="Times New Roman" w:cs="Times New Roman"/>
                  <w:i/>
                  <w:sz w:val="24"/>
                  <w:szCs w:val="24"/>
                  <w:shd w:val="clear" w:color="auto" w:fill="FFFFFF"/>
                  <w:lang w:eastAsia="ru-RU"/>
                </w:rPr>
                <w:t>Герцен Александр Иванович</w:t>
              </w:r>
            </w:hyperlink>
          </w:p>
        </w:tc>
      </w:tr>
      <w:tr w:rsidR="00D4013C" w:rsidRPr="00D4013C" w:rsidTr="00516169">
        <w:trPr>
          <w:tblCellSpacing w:w="0" w:type="dxa"/>
        </w:trPr>
        <w:tc>
          <w:tcPr>
            <w:tcW w:w="0" w:type="auto"/>
          </w:tcPr>
          <w:p w:rsidR="00D4013C" w:rsidRPr="00D4013C" w:rsidRDefault="00D4013C" w:rsidP="00D4013C">
            <w:pPr>
              <w:numPr>
                <w:ilvl w:val="0"/>
                <w:numId w:val="160"/>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Даже в прекраснейших своих грезах человек не может вообразить ничего прекраснее природы. </w:t>
            </w:r>
            <w:hyperlink r:id="rId103" w:history="1">
              <w:r w:rsidRPr="00D4013C">
                <w:rPr>
                  <w:rFonts w:ascii="Times New Roman" w:eastAsia="Times New Roman" w:hAnsi="Times New Roman" w:cs="Times New Roman"/>
                  <w:i/>
                  <w:sz w:val="24"/>
                  <w:szCs w:val="24"/>
                  <w:shd w:val="clear" w:color="auto" w:fill="FFFFFF"/>
                  <w:lang w:eastAsia="ru-RU"/>
                </w:rPr>
                <w:t>Альфонс де Ламартин</w:t>
              </w:r>
            </w:hyperlink>
          </w:p>
        </w:tc>
      </w:tr>
      <w:tr w:rsidR="00D4013C" w:rsidRPr="00D4013C" w:rsidTr="00516169">
        <w:trPr>
          <w:tblCellSpacing w:w="0" w:type="dxa"/>
        </w:trPr>
        <w:tc>
          <w:tcPr>
            <w:tcW w:w="0" w:type="auto"/>
          </w:tcPr>
          <w:p w:rsidR="00D4013C" w:rsidRPr="00D4013C" w:rsidRDefault="00D4013C" w:rsidP="00D4013C">
            <w:pPr>
              <w:numPr>
                <w:ilvl w:val="0"/>
                <w:numId w:val="160"/>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И стебелек травы достоин великого мира, в котором он растет. </w:t>
            </w:r>
            <w:hyperlink r:id="rId104" w:history="1">
              <w:r w:rsidRPr="00D4013C">
                <w:rPr>
                  <w:rFonts w:ascii="Times New Roman" w:eastAsia="Times New Roman" w:hAnsi="Times New Roman" w:cs="Times New Roman"/>
                  <w:sz w:val="24"/>
                  <w:szCs w:val="24"/>
                  <w:shd w:val="clear" w:color="auto" w:fill="FFFFFF"/>
                  <w:lang w:eastAsia="ru-RU"/>
                </w:rPr>
                <w:t>Рабиндранат Тагор</w:t>
              </w:r>
            </w:hyperlink>
          </w:p>
        </w:tc>
      </w:tr>
      <w:tr w:rsidR="00D4013C" w:rsidRPr="00D4013C" w:rsidTr="00516169">
        <w:trPr>
          <w:tblCellSpacing w:w="0" w:type="dxa"/>
        </w:trPr>
        <w:tc>
          <w:tcPr>
            <w:tcW w:w="0" w:type="auto"/>
          </w:tcPr>
          <w:p w:rsidR="00D4013C" w:rsidRPr="00D4013C" w:rsidRDefault="00D4013C" w:rsidP="00D4013C">
            <w:pPr>
              <w:numPr>
                <w:ilvl w:val="0"/>
                <w:numId w:val="160"/>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Мы не можем ждать милостей от природы, после того, что с ней сделали. </w:t>
            </w:r>
            <w:hyperlink r:id="rId105" w:history="1">
              <w:r w:rsidRPr="00D4013C">
                <w:rPr>
                  <w:rFonts w:ascii="Times New Roman" w:eastAsia="Times New Roman" w:hAnsi="Times New Roman" w:cs="Times New Roman"/>
                  <w:i/>
                  <w:sz w:val="24"/>
                  <w:szCs w:val="24"/>
                  <w:shd w:val="clear" w:color="auto" w:fill="FFFFFF"/>
                  <w:lang w:eastAsia="ru-RU"/>
                </w:rPr>
                <w:t>Коняхин Виктор</w:t>
              </w:r>
            </w:hyperlink>
          </w:p>
        </w:tc>
      </w:tr>
      <w:tr w:rsidR="00D4013C" w:rsidRPr="00D4013C" w:rsidTr="00516169">
        <w:trPr>
          <w:tblCellSpacing w:w="0" w:type="dxa"/>
        </w:trPr>
        <w:tc>
          <w:tcPr>
            <w:tcW w:w="0" w:type="auto"/>
          </w:tcPr>
          <w:p w:rsidR="00D4013C" w:rsidRPr="00D4013C" w:rsidRDefault="00D4013C" w:rsidP="00D4013C">
            <w:pPr>
              <w:numPr>
                <w:ilvl w:val="0"/>
                <w:numId w:val="160"/>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Не будем слишком обольщаться нашими победами над природой. За каждую такую победу она мстит нам</w:t>
            </w:r>
            <w:r w:rsidRPr="00D4013C">
              <w:rPr>
                <w:rFonts w:ascii="Times New Roman" w:eastAsia="Times New Roman" w:hAnsi="Times New Roman" w:cs="Times New Roman"/>
                <w:i/>
                <w:sz w:val="24"/>
                <w:szCs w:val="24"/>
                <w:lang w:eastAsia="ru-RU"/>
              </w:rPr>
              <w:t xml:space="preserve">. </w:t>
            </w:r>
            <w:hyperlink r:id="rId106" w:history="1">
              <w:r w:rsidRPr="00D4013C">
                <w:rPr>
                  <w:rFonts w:ascii="Times New Roman" w:eastAsia="Times New Roman" w:hAnsi="Times New Roman" w:cs="Times New Roman"/>
                  <w:i/>
                  <w:sz w:val="24"/>
                  <w:szCs w:val="24"/>
                  <w:shd w:val="clear" w:color="auto" w:fill="FFFFFF"/>
                  <w:lang w:eastAsia="ru-RU"/>
                </w:rPr>
                <w:t>Энгельс Фридрих</w:t>
              </w:r>
            </w:hyperlink>
          </w:p>
        </w:tc>
      </w:tr>
      <w:tr w:rsidR="00D4013C" w:rsidRPr="00D4013C" w:rsidTr="00516169">
        <w:trPr>
          <w:tblCellSpacing w:w="0" w:type="dxa"/>
        </w:trPr>
        <w:tc>
          <w:tcPr>
            <w:tcW w:w="0" w:type="auto"/>
          </w:tcPr>
          <w:p w:rsidR="00D4013C" w:rsidRPr="00D4013C" w:rsidRDefault="00D4013C" w:rsidP="00D4013C">
            <w:pPr>
              <w:numPr>
                <w:ilvl w:val="0"/>
                <w:numId w:val="160"/>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Охранять природу - значит охранять Родину. </w:t>
            </w:r>
            <w:hyperlink r:id="rId107" w:history="1">
              <w:r w:rsidRPr="00D4013C">
                <w:rPr>
                  <w:rFonts w:ascii="Times New Roman" w:eastAsia="Times New Roman" w:hAnsi="Times New Roman" w:cs="Times New Roman"/>
                  <w:sz w:val="24"/>
                  <w:szCs w:val="24"/>
                  <w:shd w:val="clear" w:color="auto" w:fill="FFFFFF"/>
                  <w:lang w:eastAsia="ru-RU"/>
                </w:rPr>
                <w:t>Пришвин Михаил Михайлович</w:t>
              </w:r>
            </w:hyperlink>
          </w:p>
        </w:tc>
      </w:tr>
      <w:tr w:rsidR="00D4013C" w:rsidRPr="00D4013C" w:rsidTr="00516169">
        <w:trPr>
          <w:tblCellSpacing w:w="0" w:type="dxa"/>
        </w:trPr>
        <w:tc>
          <w:tcPr>
            <w:tcW w:w="0" w:type="auto"/>
          </w:tcPr>
          <w:p w:rsidR="00D4013C" w:rsidRPr="00D4013C" w:rsidRDefault="00D4013C" w:rsidP="00D4013C">
            <w:pPr>
              <w:numPr>
                <w:ilvl w:val="0"/>
                <w:numId w:val="160"/>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Поразительна мудрость природа, которая при таком бесконечном разнообразии сумела всех уравнять! </w:t>
            </w:r>
            <w:hyperlink r:id="rId108" w:history="1">
              <w:r w:rsidRPr="00D4013C">
                <w:rPr>
                  <w:rFonts w:ascii="Times New Roman" w:eastAsia="Times New Roman" w:hAnsi="Times New Roman" w:cs="Times New Roman"/>
                  <w:i/>
                  <w:sz w:val="24"/>
                  <w:szCs w:val="24"/>
                  <w:shd w:val="clear" w:color="auto" w:fill="FFFFFF"/>
                  <w:lang w:eastAsia="ru-RU"/>
                </w:rPr>
                <w:t>Роттердамский Эразм</w:t>
              </w:r>
            </w:hyperlink>
          </w:p>
        </w:tc>
      </w:tr>
      <w:tr w:rsidR="00D4013C" w:rsidRPr="00D4013C" w:rsidTr="00516169">
        <w:trPr>
          <w:tblCellSpacing w:w="0" w:type="dxa"/>
        </w:trPr>
        <w:tc>
          <w:tcPr>
            <w:tcW w:w="0" w:type="auto"/>
          </w:tcPr>
          <w:p w:rsidR="00D4013C" w:rsidRPr="00D4013C" w:rsidRDefault="00D4013C" w:rsidP="00D4013C">
            <w:pPr>
              <w:numPr>
                <w:ilvl w:val="0"/>
                <w:numId w:val="160"/>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Природа - приятный наставник,и даже не столько приятный,сколько осторожный и верный. </w:t>
            </w:r>
            <w:hyperlink r:id="rId109" w:history="1">
              <w:r w:rsidRPr="00D4013C">
                <w:rPr>
                  <w:rFonts w:ascii="Times New Roman" w:eastAsia="Times New Roman" w:hAnsi="Times New Roman" w:cs="Times New Roman"/>
                  <w:i/>
                  <w:sz w:val="24"/>
                  <w:szCs w:val="24"/>
                  <w:shd w:val="clear" w:color="auto" w:fill="FFFFFF"/>
                  <w:lang w:eastAsia="ru-RU"/>
                </w:rPr>
                <w:t>Монтень Мишель</w:t>
              </w:r>
            </w:hyperlink>
          </w:p>
        </w:tc>
      </w:tr>
      <w:tr w:rsidR="00D4013C" w:rsidRPr="00D4013C" w:rsidTr="00516169">
        <w:trPr>
          <w:tblCellSpacing w:w="0" w:type="dxa"/>
        </w:trPr>
        <w:tc>
          <w:tcPr>
            <w:tcW w:w="0" w:type="auto"/>
          </w:tcPr>
          <w:p w:rsidR="00D4013C" w:rsidRPr="00D4013C" w:rsidRDefault="00D4013C" w:rsidP="00D4013C">
            <w:pPr>
              <w:numPr>
                <w:ilvl w:val="0"/>
                <w:numId w:val="160"/>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Природа - это книга, которую надо прочитать и правильно понять... </w:t>
            </w:r>
            <w:r w:rsidRPr="00D4013C">
              <w:rPr>
                <w:rFonts w:ascii="Times New Roman" w:eastAsia="Times New Roman" w:hAnsi="Times New Roman" w:cs="Times New Roman"/>
                <w:i/>
                <w:sz w:val="24"/>
                <w:szCs w:val="24"/>
                <w:lang w:eastAsia="ru-RU"/>
              </w:rPr>
              <w:t>Налбандян М.</w:t>
            </w:r>
          </w:p>
        </w:tc>
      </w:tr>
      <w:tr w:rsidR="00D4013C" w:rsidRPr="00D4013C" w:rsidTr="00516169">
        <w:trPr>
          <w:tblCellSpacing w:w="0" w:type="dxa"/>
        </w:trPr>
        <w:tc>
          <w:tcPr>
            <w:tcW w:w="0" w:type="auto"/>
          </w:tcPr>
          <w:p w:rsidR="00D4013C" w:rsidRPr="00D4013C" w:rsidRDefault="00D4013C" w:rsidP="00D4013C">
            <w:pPr>
              <w:numPr>
                <w:ilvl w:val="0"/>
                <w:numId w:val="160"/>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Природа всегда действует не спеша и по - своему экономно. </w:t>
            </w:r>
            <w:r w:rsidRPr="00D4013C">
              <w:rPr>
                <w:rFonts w:ascii="Times New Roman" w:eastAsia="Times New Roman" w:hAnsi="Times New Roman" w:cs="Times New Roman"/>
                <w:i/>
                <w:sz w:val="24"/>
                <w:szCs w:val="24"/>
                <w:lang w:eastAsia="ru-RU"/>
              </w:rPr>
              <w:t>Шарль Луи Монтескье</w:t>
            </w:r>
          </w:p>
        </w:tc>
      </w:tr>
      <w:tr w:rsidR="00D4013C" w:rsidRPr="00D4013C" w:rsidTr="00516169">
        <w:trPr>
          <w:tblCellSpacing w:w="0" w:type="dxa"/>
        </w:trPr>
        <w:tc>
          <w:tcPr>
            <w:tcW w:w="0" w:type="auto"/>
          </w:tcPr>
          <w:p w:rsidR="00D4013C" w:rsidRPr="00D4013C" w:rsidRDefault="00D4013C" w:rsidP="00D4013C">
            <w:pPr>
              <w:numPr>
                <w:ilvl w:val="0"/>
                <w:numId w:val="160"/>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Природа наделила нас двумя ушами, двумя глазами, но лишь одним языком, дабы мы смотрели и слушали больше, чем говорили. </w:t>
            </w:r>
            <w:r w:rsidRPr="00D4013C">
              <w:rPr>
                <w:rFonts w:ascii="Times New Roman" w:eastAsia="Times New Roman" w:hAnsi="Times New Roman" w:cs="Times New Roman"/>
                <w:i/>
                <w:sz w:val="24"/>
                <w:szCs w:val="24"/>
                <w:lang w:eastAsia="ru-RU"/>
              </w:rPr>
              <w:t>Сократ</w:t>
            </w:r>
          </w:p>
        </w:tc>
      </w:tr>
      <w:tr w:rsidR="00D4013C" w:rsidRPr="00D4013C" w:rsidTr="00516169">
        <w:trPr>
          <w:tblCellSpacing w:w="0" w:type="dxa"/>
        </w:trPr>
        <w:tc>
          <w:tcPr>
            <w:tcW w:w="0" w:type="auto"/>
          </w:tcPr>
          <w:p w:rsidR="00D4013C" w:rsidRPr="00D4013C" w:rsidRDefault="00D4013C" w:rsidP="00D4013C">
            <w:pPr>
              <w:numPr>
                <w:ilvl w:val="0"/>
                <w:numId w:val="160"/>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Природа не может перечить человеку, если человек не перечит ее законам. </w:t>
            </w:r>
            <w:r w:rsidRPr="00D4013C">
              <w:rPr>
                <w:rFonts w:ascii="Times New Roman" w:eastAsia="Times New Roman" w:hAnsi="Times New Roman" w:cs="Times New Roman"/>
                <w:i/>
                <w:sz w:val="24"/>
                <w:szCs w:val="24"/>
                <w:lang w:eastAsia="ru-RU"/>
              </w:rPr>
              <w:t>А.И.Герцен</w:t>
            </w:r>
          </w:p>
        </w:tc>
      </w:tr>
      <w:tr w:rsidR="00D4013C" w:rsidRPr="00D4013C" w:rsidTr="00516169">
        <w:trPr>
          <w:tblCellSpacing w:w="0" w:type="dxa"/>
        </w:trPr>
        <w:tc>
          <w:tcPr>
            <w:tcW w:w="0" w:type="auto"/>
          </w:tcPr>
          <w:p w:rsidR="00D4013C" w:rsidRPr="00D4013C" w:rsidRDefault="00D4013C" w:rsidP="00D4013C">
            <w:pPr>
              <w:numPr>
                <w:ilvl w:val="0"/>
                <w:numId w:val="160"/>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Птицам даны крылья, рыбам - плавники, а людям, которые живут в природе, - изучение и познание природы; вот их крылья. </w:t>
            </w:r>
            <w:r w:rsidRPr="00D4013C">
              <w:rPr>
                <w:rFonts w:ascii="Times New Roman" w:eastAsia="Times New Roman" w:hAnsi="Times New Roman" w:cs="Times New Roman"/>
                <w:i/>
                <w:sz w:val="24"/>
                <w:szCs w:val="24"/>
                <w:lang w:eastAsia="ru-RU"/>
              </w:rPr>
              <w:t>Марти Х.</w:t>
            </w:r>
          </w:p>
        </w:tc>
      </w:tr>
      <w:tr w:rsidR="00D4013C" w:rsidRPr="00D4013C" w:rsidTr="00516169">
        <w:trPr>
          <w:tblCellSpacing w:w="0" w:type="dxa"/>
        </w:trPr>
        <w:tc>
          <w:tcPr>
            <w:tcW w:w="0" w:type="auto"/>
          </w:tcPr>
          <w:p w:rsidR="00D4013C" w:rsidRPr="00D4013C" w:rsidRDefault="00D4013C" w:rsidP="00D4013C">
            <w:pPr>
              <w:numPr>
                <w:ilvl w:val="0"/>
                <w:numId w:val="160"/>
              </w:numPr>
              <w:spacing w:after="0" w:line="240" w:lineRule="auto"/>
              <w:contextualSpacing/>
              <w:rPr>
                <w:rFonts w:ascii="Times New Roman" w:eastAsia="Times New Roman" w:hAnsi="Times New Roman" w:cs="Times New Roman"/>
                <w:sz w:val="24"/>
                <w:szCs w:val="24"/>
                <w:lang w:eastAsia="ru-RU"/>
              </w:rPr>
            </w:pPr>
            <w:r w:rsidRPr="00D4013C">
              <w:rPr>
                <w:rFonts w:ascii="Times New Roman" w:eastAsia="Times New Roman" w:hAnsi="Times New Roman" w:cs="Times New Roman"/>
                <w:sz w:val="24"/>
                <w:szCs w:val="24"/>
                <w:lang w:eastAsia="ru-RU"/>
              </w:rPr>
              <w:t xml:space="preserve">Чем глубже мы заглядываем в природу, тем больше мы понимаем, что она исполнена жизни, и тем основательнее узнаем, что вся жизнь - это великая тайна и что мы тесно связаны со всеми явлениями жизни в природе. </w:t>
            </w:r>
            <w:r w:rsidRPr="00D4013C">
              <w:rPr>
                <w:rFonts w:ascii="Times New Roman" w:eastAsia="Times New Roman" w:hAnsi="Times New Roman" w:cs="Times New Roman"/>
                <w:i/>
                <w:sz w:val="24"/>
                <w:szCs w:val="24"/>
                <w:lang w:eastAsia="ru-RU"/>
              </w:rPr>
              <w:t>Альберт Швейцер.</w:t>
            </w:r>
          </w:p>
        </w:tc>
      </w:tr>
      <w:tr w:rsidR="00D4013C" w:rsidRPr="00D4013C" w:rsidTr="00516169">
        <w:trPr>
          <w:tblCellSpacing w:w="0" w:type="dxa"/>
        </w:trPr>
        <w:tc>
          <w:tcPr>
            <w:tcW w:w="0" w:type="auto"/>
            <w:vAlign w:val="center"/>
          </w:tcPr>
          <w:p w:rsidR="00D4013C" w:rsidRPr="00D4013C" w:rsidRDefault="00D4013C" w:rsidP="00D4013C">
            <w:pPr>
              <w:spacing w:after="0" w:line="240" w:lineRule="auto"/>
              <w:jc w:val="right"/>
              <w:rPr>
                <w:rFonts w:ascii="Times New Roman PS MT" w:eastAsia="Times New Roman" w:hAnsi="Times New Roman PS MT" w:cs="Times New Roman"/>
                <w:color w:val="24323B"/>
                <w:sz w:val="21"/>
                <w:szCs w:val="21"/>
                <w:lang w:eastAsia="ru-RU"/>
              </w:rPr>
            </w:pPr>
          </w:p>
        </w:tc>
      </w:tr>
      <w:tr w:rsidR="00D4013C" w:rsidRPr="00D4013C" w:rsidTr="00516169">
        <w:trPr>
          <w:tblCellSpacing w:w="0" w:type="dxa"/>
        </w:trPr>
        <w:tc>
          <w:tcPr>
            <w:tcW w:w="0" w:type="auto"/>
            <w:vAlign w:val="center"/>
          </w:tcPr>
          <w:p w:rsidR="00D4013C" w:rsidRPr="00D4013C" w:rsidRDefault="00D4013C" w:rsidP="00D4013C">
            <w:pPr>
              <w:spacing w:after="0" w:line="240" w:lineRule="auto"/>
              <w:rPr>
                <w:rFonts w:ascii="Times New Roman PS MT" w:eastAsia="Times New Roman" w:hAnsi="Times New Roman PS MT" w:cs="Times New Roman"/>
                <w:color w:val="24323B"/>
                <w:sz w:val="21"/>
                <w:szCs w:val="21"/>
                <w:lang w:eastAsia="ru-RU"/>
              </w:rPr>
            </w:pPr>
          </w:p>
        </w:tc>
      </w:tr>
    </w:tbl>
    <w:p w:rsidR="00D4013C" w:rsidRPr="00D4013C" w:rsidRDefault="00D4013C" w:rsidP="00D4013C">
      <w:pPr>
        <w:widowControl w:val="0"/>
        <w:spacing w:after="0" w:line="240" w:lineRule="auto"/>
        <w:ind w:left="720"/>
        <w:contextualSpacing/>
        <w:jc w:val="center"/>
        <w:rPr>
          <w:rFonts w:ascii="Times New Roman" w:eastAsia="Courier New" w:hAnsi="Times New Roman" w:cs="Times New Roman"/>
          <w:b/>
          <w:color w:val="000000"/>
          <w:sz w:val="28"/>
          <w:szCs w:val="28"/>
          <w:lang w:eastAsia="ru-RU" w:bidi="ru-RU"/>
        </w:rPr>
      </w:pPr>
    </w:p>
    <w:p w:rsidR="00D4013C" w:rsidRPr="00D4013C" w:rsidRDefault="00D4013C" w:rsidP="00D4013C">
      <w:pPr>
        <w:widowControl w:val="0"/>
        <w:spacing w:after="0" w:line="240" w:lineRule="auto"/>
        <w:ind w:left="720"/>
        <w:contextualSpacing/>
        <w:jc w:val="center"/>
        <w:rPr>
          <w:rFonts w:ascii="Times New Roman" w:eastAsia="Courier New" w:hAnsi="Times New Roman" w:cs="Times New Roman"/>
          <w:b/>
          <w:color w:val="000000"/>
          <w:sz w:val="28"/>
          <w:szCs w:val="28"/>
          <w:lang w:eastAsia="ru-RU" w:bidi="ru-RU"/>
        </w:rPr>
      </w:pPr>
      <w:r w:rsidRPr="00D4013C">
        <w:rPr>
          <w:rFonts w:ascii="Times New Roman" w:eastAsia="Courier New" w:hAnsi="Times New Roman" w:cs="Times New Roman"/>
          <w:b/>
          <w:color w:val="000000"/>
          <w:sz w:val="28"/>
          <w:szCs w:val="28"/>
          <w:lang w:eastAsia="ru-RU" w:bidi="ru-RU"/>
        </w:rPr>
        <w:t>Литература</w:t>
      </w:r>
    </w:p>
    <w:p w:rsidR="00D4013C" w:rsidRPr="00D4013C" w:rsidRDefault="00D4013C" w:rsidP="00D4013C">
      <w:pPr>
        <w:widowControl w:val="0"/>
        <w:spacing w:after="0" w:line="240" w:lineRule="auto"/>
        <w:ind w:left="720"/>
        <w:contextualSpacing/>
        <w:jc w:val="center"/>
        <w:rPr>
          <w:rFonts w:ascii="Times New Roman" w:eastAsia="Courier New" w:hAnsi="Times New Roman" w:cs="Times New Roman"/>
          <w:b/>
          <w:color w:val="000000"/>
          <w:sz w:val="28"/>
          <w:szCs w:val="28"/>
          <w:lang w:eastAsia="ru-RU" w:bidi="ru-RU"/>
        </w:rPr>
      </w:pPr>
    </w:p>
    <w:p w:rsidR="00D4013C" w:rsidRPr="00D4013C" w:rsidRDefault="00D4013C" w:rsidP="00D4013C">
      <w:pPr>
        <w:widowControl w:val="0"/>
        <w:spacing w:after="0" w:line="240" w:lineRule="auto"/>
        <w:ind w:left="720"/>
        <w:contextualSpacing/>
        <w:jc w:val="center"/>
        <w:rPr>
          <w:rFonts w:ascii="Times New Roman" w:eastAsia="Courier New" w:hAnsi="Times New Roman" w:cs="Times New Roman"/>
          <w:i/>
          <w:color w:val="000000"/>
          <w:sz w:val="28"/>
          <w:szCs w:val="28"/>
          <w:lang w:eastAsia="ru-RU" w:bidi="ru-RU"/>
        </w:rPr>
      </w:pPr>
      <w:r w:rsidRPr="00D4013C">
        <w:rPr>
          <w:rFonts w:ascii="Times New Roman" w:eastAsia="Courier New" w:hAnsi="Times New Roman" w:cs="Times New Roman"/>
          <w:i/>
          <w:color w:val="000000"/>
          <w:sz w:val="28"/>
          <w:szCs w:val="28"/>
          <w:lang w:eastAsia="ru-RU" w:bidi="ru-RU"/>
        </w:rPr>
        <w:t>Литература для учителя</w:t>
      </w:r>
    </w:p>
    <w:p w:rsidR="00D4013C" w:rsidRPr="00D4013C" w:rsidRDefault="00D4013C" w:rsidP="00D4013C">
      <w:pPr>
        <w:numPr>
          <w:ilvl w:val="0"/>
          <w:numId w:val="138"/>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Алексеев С.В. Экология. Учебное пособие для учащихся 9 классов средней школы. – Санкт-Петербург: СМИО ПРЕСС, 2001</w:t>
      </w:r>
    </w:p>
    <w:p w:rsidR="00D4013C" w:rsidRPr="00D4013C" w:rsidRDefault="00D4013C" w:rsidP="00D4013C">
      <w:pPr>
        <w:numPr>
          <w:ilvl w:val="0"/>
          <w:numId w:val="138"/>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Алексеев С.В., Груздева Н.В., Гущина Э.В.  Экологический практикум школьника. Методическое пособие для учителя. Корпорация «Федоров», Издательство «Учебная литература», 2005</w:t>
      </w:r>
    </w:p>
    <w:p w:rsidR="00D4013C" w:rsidRPr="00D4013C" w:rsidRDefault="00D4013C" w:rsidP="00D4013C">
      <w:pPr>
        <w:widowControl w:val="0"/>
        <w:numPr>
          <w:ilvl w:val="0"/>
          <w:numId w:val="138"/>
        </w:numPr>
        <w:spacing w:after="0" w:line="240" w:lineRule="auto"/>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Аранская О.С., Бурая И.В. Проектная деятельность школьников в процессе обучения химии: 8-11 классы: Методическое пособие. – М.: Вентана-Граф, 2005. – 288 с.</w:t>
      </w:r>
    </w:p>
    <w:p w:rsidR="00D4013C" w:rsidRPr="00D4013C" w:rsidRDefault="00D4013C" w:rsidP="00D4013C">
      <w:pPr>
        <w:widowControl w:val="0"/>
        <w:numPr>
          <w:ilvl w:val="0"/>
          <w:numId w:val="138"/>
        </w:numPr>
        <w:spacing w:after="0" w:line="240" w:lineRule="auto"/>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Биосфера и человечество: учебное пособие для учащихся 9 класса общеобразовательных учреждений / И.М.Швец, Н.А.Добротина. – М.: Вентана-Граф, 2008. – 144 с.</w:t>
      </w:r>
    </w:p>
    <w:p w:rsidR="00D4013C" w:rsidRPr="00D4013C" w:rsidRDefault="00D4013C" w:rsidP="00D4013C">
      <w:pPr>
        <w:numPr>
          <w:ilvl w:val="0"/>
          <w:numId w:val="138"/>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Бочарова С.В. Занимательные материалы по химии. 9 класс. - Волгоград: Издательско-торговый дом «Корифей», 2006. – 96 с.</w:t>
      </w:r>
    </w:p>
    <w:p w:rsidR="00D4013C" w:rsidRPr="00D4013C" w:rsidRDefault="00D4013C" w:rsidP="00D4013C">
      <w:pPr>
        <w:numPr>
          <w:ilvl w:val="0"/>
          <w:numId w:val="138"/>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Бочарова С.В. Внеклассная работа по химии. 8-9 класс. - Волгоград: Издательско-торговый дом «Корифей», 2006. – 96 с.</w:t>
      </w:r>
    </w:p>
    <w:p w:rsidR="00D4013C" w:rsidRPr="00D4013C" w:rsidRDefault="00D4013C" w:rsidP="00D4013C">
      <w:pPr>
        <w:numPr>
          <w:ilvl w:val="0"/>
          <w:numId w:val="138"/>
        </w:numPr>
        <w:spacing w:after="0"/>
        <w:contextualSpacing/>
        <w:rPr>
          <w:rFonts w:ascii="Times New Roman" w:hAnsi="Times New Roman" w:cs="Times New Roman"/>
          <w:sz w:val="24"/>
          <w:szCs w:val="24"/>
        </w:rPr>
      </w:pPr>
      <w:r w:rsidRPr="00D4013C">
        <w:rPr>
          <w:rFonts w:ascii="Times New Roman" w:hAnsi="Times New Roman" w:cs="Times New Roman"/>
          <w:sz w:val="24"/>
          <w:szCs w:val="24"/>
        </w:rPr>
        <w:lastRenderedPageBreak/>
        <w:t>Горбенко Н.В., Е.И.Тупикин, Карпов Г.М. Элективные курсы химико-экологической направленности. Методические рекомендации для учителей химии. – Н.Новгород, 2008</w:t>
      </w:r>
    </w:p>
    <w:p w:rsidR="00D4013C" w:rsidRPr="00D4013C" w:rsidRDefault="00D4013C" w:rsidP="00D4013C">
      <w:pPr>
        <w:widowControl w:val="0"/>
        <w:numPr>
          <w:ilvl w:val="0"/>
          <w:numId w:val="138"/>
        </w:numPr>
        <w:spacing w:after="0" w:line="240" w:lineRule="auto"/>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Жигарев, И. А. Основы экологии. 10 (11) класс: сборник задач, упражне</w:t>
      </w:r>
      <w:r w:rsidRPr="00D4013C">
        <w:rPr>
          <w:rFonts w:ascii="Times New Roman" w:eastAsia="Times New Roman" w:hAnsi="Times New Roman" w:cs="Times New Roman"/>
          <w:color w:val="000000"/>
          <w:sz w:val="24"/>
          <w:szCs w:val="24"/>
          <w:lang w:eastAsia="ru-RU" w:bidi="ru-RU"/>
        </w:rPr>
        <w:softHyphen/>
        <w:t>ний и практических работ к учебнику под редакцией Н. М. Чер</w:t>
      </w:r>
      <w:r w:rsidRPr="00D4013C">
        <w:rPr>
          <w:rFonts w:ascii="Times New Roman" w:eastAsia="Times New Roman" w:hAnsi="Times New Roman" w:cs="Times New Roman"/>
          <w:color w:val="000000"/>
          <w:sz w:val="24"/>
          <w:szCs w:val="24"/>
          <w:lang w:eastAsia="ru-RU" w:bidi="ru-RU"/>
        </w:rPr>
        <w:softHyphen/>
        <w:t>новой «Основы экологии. 10 (11) класс» / И. А. Жигарев, О. Н. Пономарева, Н. М. Чернова. — 3-е изд., стереотип. — М.: Дрофа, 2007, — 206, [2] с.: ил.</w:t>
      </w:r>
    </w:p>
    <w:p w:rsidR="00D4013C" w:rsidRPr="00D4013C" w:rsidRDefault="00D4013C" w:rsidP="00D4013C">
      <w:pPr>
        <w:widowControl w:val="0"/>
        <w:numPr>
          <w:ilvl w:val="0"/>
          <w:numId w:val="138"/>
        </w:numPr>
        <w:spacing w:after="0" w:line="240" w:lineRule="auto"/>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Журин А.А. Химия. Рабочие программы. Предметная линия учебников «Сферы». 8-9 классы: пособие для учителей общеобразовательных учреждений/ А.А.Журин. – М.: Просвещение, 2012. – 80 с.</w:t>
      </w:r>
    </w:p>
    <w:p w:rsidR="00D4013C" w:rsidRPr="00D4013C" w:rsidRDefault="00D4013C" w:rsidP="00D4013C">
      <w:pPr>
        <w:widowControl w:val="0"/>
        <w:numPr>
          <w:ilvl w:val="0"/>
          <w:numId w:val="138"/>
        </w:numPr>
        <w:spacing w:after="0" w:line="240" w:lineRule="auto"/>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bCs/>
          <w:color w:val="000000"/>
          <w:sz w:val="24"/>
          <w:szCs w:val="24"/>
          <w:lang w:eastAsia="ru-RU" w:bidi="ru-RU"/>
        </w:rPr>
        <w:t>Камерилова, Г. С.  Экология города. 10—11 кл. : учебное пособие / Г. С. Ка</w:t>
      </w:r>
      <w:r w:rsidRPr="00D4013C">
        <w:rPr>
          <w:rFonts w:ascii="Times New Roman" w:eastAsia="Times New Roman" w:hAnsi="Times New Roman" w:cs="Times New Roman"/>
          <w:bCs/>
          <w:color w:val="000000"/>
          <w:sz w:val="24"/>
          <w:szCs w:val="24"/>
          <w:lang w:eastAsia="ru-RU" w:bidi="ru-RU"/>
        </w:rPr>
        <w:softHyphen/>
        <w:t>мерилова. — М. : Дрофа, 2010. — 287, [1] с. : ил., карт. — (Элективные курсы).</w:t>
      </w:r>
    </w:p>
    <w:p w:rsidR="00D4013C" w:rsidRPr="00D4013C" w:rsidRDefault="00D4013C" w:rsidP="00D4013C">
      <w:pPr>
        <w:widowControl w:val="0"/>
        <w:numPr>
          <w:ilvl w:val="0"/>
          <w:numId w:val="138"/>
        </w:numPr>
        <w:spacing w:after="0" w:line="240" w:lineRule="auto"/>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bCs/>
          <w:color w:val="000000"/>
          <w:sz w:val="24"/>
          <w:szCs w:val="24"/>
          <w:lang w:eastAsia="ru-RU" w:bidi="ru-RU"/>
        </w:rPr>
        <w:t>Кузнецова Н.</w:t>
      </w:r>
      <w:r w:rsidRPr="00D4013C">
        <w:rPr>
          <w:rFonts w:ascii="Times New Roman" w:eastAsia="Times New Roman" w:hAnsi="Times New Roman" w:cs="Times New Roman"/>
          <w:color w:val="000000"/>
          <w:sz w:val="24"/>
          <w:szCs w:val="24"/>
          <w:lang w:eastAsia="ru-RU" w:bidi="ru-RU"/>
        </w:rPr>
        <w:t>Е., Шаталов М.А. Обучение химии на основе межпредметной интеграции: 8-9 классы: Учебно-методическое пособие. – М.: Вентана-Граф, 2006. – 352 с.</w:t>
      </w:r>
    </w:p>
    <w:p w:rsidR="00D4013C" w:rsidRPr="00D4013C" w:rsidRDefault="00D4013C" w:rsidP="00D4013C">
      <w:pPr>
        <w:widowControl w:val="0"/>
        <w:numPr>
          <w:ilvl w:val="0"/>
          <w:numId w:val="138"/>
        </w:numPr>
        <w:spacing w:after="0" w:line="240" w:lineRule="auto"/>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Мансурова С.Е., Шклярова О.А. Здоровье человека и окружающая среда: Элективный курс. 2-е изд.- М.: «5 за знание»; СПб.: ООО «Виктория плюс», 2007. – 112 с.</w:t>
      </w:r>
    </w:p>
    <w:p w:rsidR="00D4013C" w:rsidRPr="00D4013C" w:rsidRDefault="00D4013C" w:rsidP="00D4013C">
      <w:pPr>
        <w:widowControl w:val="0"/>
        <w:numPr>
          <w:ilvl w:val="0"/>
          <w:numId w:val="138"/>
        </w:numPr>
        <w:spacing w:after="0" w:line="240" w:lineRule="auto"/>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Методическое пособие к учебнику под редакцией Н.М.Черновой «Экология. 10 (11) класс» / О.Н.Пономарева, Н.М.Чернова. – 3-е изд., стереотипное. – М.: Дрофа, 2008. – 189 с.</w:t>
      </w:r>
    </w:p>
    <w:p w:rsidR="00D4013C" w:rsidRPr="00D4013C" w:rsidRDefault="00D4013C" w:rsidP="00D4013C">
      <w:pPr>
        <w:widowControl w:val="0"/>
        <w:numPr>
          <w:ilvl w:val="0"/>
          <w:numId w:val="138"/>
        </w:numPr>
        <w:spacing w:after="0" w:line="240" w:lineRule="auto"/>
        <w:contextualSpacing/>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eastAsia="ru-RU" w:bidi="ru-RU"/>
        </w:rPr>
        <w:t>Модели экологического образования: программы, рекомендации, уроки / Н.А.Степанчук. – Волгоград: Учитель, 2011. – 295 с.</w:t>
      </w:r>
    </w:p>
    <w:p w:rsidR="00D4013C" w:rsidRPr="00D4013C" w:rsidRDefault="00D4013C" w:rsidP="00D4013C">
      <w:pPr>
        <w:numPr>
          <w:ilvl w:val="0"/>
          <w:numId w:val="138"/>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Пугал Н.А., Евстигнеев В.Е. Методические рекомендации по проведению экологического практикума. М.: «Химлабо», 2008</w:t>
      </w:r>
    </w:p>
    <w:p w:rsidR="00D4013C" w:rsidRPr="00D4013C" w:rsidRDefault="00D4013C" w:rsidP="00D4013C">
      <w:pPr>
        <w:widowControl w:val="0"/>
        <w:numPr>
          <w:ilvl w:val="0"/>
          <w:numId w:val="138"/>
        </w:numPr>
        <w:spacing w:after="0" w:line="240" w:lineRule="auto"/>
        <w:contextualSpacing/>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eastAsia="ru-RU" w:bidi="ru-RU"/>
        </w:rPr>
        <w:t>Сборник задач и упражнений по химии 9 класс, Е.В.Савинкина, Н.Д.Свердлова, М., «Экзамен», 2006</w:t>
      </w:r>
    </w:p>
    <w:p w:rsidR="00D4013C" w:rsidRPr="00D4013C" w:rsidRDefault="00D4013C" w:rsidP="00D4013C">
      <w:pPr>
        <w:widowControl w:val="0"/>
        <w:numPr>
          <w:ilvl w:val="0"/>
          <w:numId w:val="138"/>
        </w:numPr>
        <w:spacing w:after="0" w:line="240" w:lineRule="auto"/>
        <w:contextualSpacing/>
        <w:rPr>
          <w:rFonts w:ascii="Times New Roman" w:eastAsia="Courier New" w:hAnsi="Times New Roman" w:cs="Times New Roman"/>
          <w:color w:val="000000"/>
          <w:sz w:val="24"/>
          <w:szCs w:val="24"/>
          <w:lang w:eastAsia="ru-RU" w:bidi="ru-RU"/>
        </w:rPr>
      </w:pPr>
      <w:r w:rsidRPr="00D4013C">
        <w:rPr>
          <w:rFonts w:ascii="Times New Roman" w:eastAsia="Times New Roman" w:hAnsi="Times New Roman" w:cs="Times New Roman"/>
          <w:bCs/>
          <w:color w:val="000000"/>
          <w:sz w:val="24"/>
          <w:szCs w:val="24"/>
          <w:lang w:eastAsia="ru-RU" w:bidi="ru-RU"/>
        </w:rPr>
        <w:t xml:space="preserve">Сборник «Профильное образование. Экология. 9 класс. Элективные курсы». Волгоград: Учитель, 2007. - 127 с. </w:t>
      </w:r>
      <w:r w:rsidRPr="00D4013C">
        <w:rPr>
          <w:rFonts w:ascii="Times New Roman" w:eastAsia="Times New Roman" w:hAnsi="Times New Roman" w:cs="Times New Roman"/>
          <w:bCs/>
          <w:color w:val="000000"/>
          <w:sz w:val="24"/>
          <w:szCs w:val="24"/>
          <w:lang w:val="en-US" w:eastAsia="ru-RU" w:bidi="ru-RU"/>
        </w:rPr>
        <w:t>ISBN</w:t>
      </w:r>
      <w:r w:rsidRPr="00D4013C">
        <w:rPr>
          <w:rFonts w:ascii="Times New Roman" w:eastAsia="Times New Roman" w:hAnsi="Times New Roman" w:cs="Times New Roman"/>
          <w:bCs/>
          <w:color w:val="000000"/>
          <w:sz w:val="24"/>
          <w:szCs w:val="24"/>
          <w:lang w:eastAsia="ru-RU" w:bidi="ru-RU"/>
        </w:rPr>
        <w:t xml:space="preserve"> 5-7057-0969-2.</w:t>
      </w:r>
    </w:p>
    <w:p w:rsidR="00D4013C" w:rsidRPr="00D4013C" w:rsidRDefault="00D4013C" w:rsidP="00D4013C">
      <w:pPr>
        <w:numPr>
          <w:ilvl w:val="0"/>
          <w:numId w:val="138"/>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Справочник «ПДК вредных веществ в пищевых продуктах и среде обитания». – М.: Высшая школа, 1993</w:t>
      </w:r>
    </w:p>
    <w:p w:rsidR="00D4013C" w:rsidRPr="00D4013C" w:rsidRDefault="00D4013C" w:rsidP="00D4013C">
      <w:pPr>
        <w:widowControl w:val="0"/>
        <w:numPr>
          <w:ilvl w:val="0"/>
          <w:numId w:val="138"/>
        </w:numPr>
        <w:spacing w:after="0" w:line="240" w:lineRule="auto"/>
        <w:contextualSpacing/>
        <w:rPr>
          <w:rFonts w:ascii="Times New Roman" w:eastAsia="Courier New" w:hAnsi="Times New Roman" w:cs="Times New Roman"/>
          <w:color w:val="000000"/>
          <w:sz w:val="24"/>
          <w:szCs w:val="24"/>
          <w:lang w:eastAsia="ru-RU" w:bidi="ru-RU"/>
        </w:rPr>
      </w:pPr>
      <w:r w:rsidRPr="00D4013C">
        <w:rPr>
          <w:rFonts w:ascii="Times New Roman" w:eastAsia="Times New Roman" w:hAnsi="Times New Roman" w:cs="Times New Roman"/>
          <w:bCs/>
          <w:color w:val="000000"/>
          <w:sz w:val="24"/>
          <w:szCs w:val="24"/>
          <w:lang w:eastAsia="ru-RU" w:bidi="ru-RU"/>
        </w:rPr>
        <w:t>Тяглова Е.В. Исследовательская деятельность учащихся по химии: метод пособие / Е.В.Тяглова. – М.: Глобус, 2007. – 224 с.</w:t>
      </w:r>
    </w:p>
    <w:p w:rsidR="00D4013C" w:rsidRPr="00D4013C" w:rsidRDefault="00D4013C" w:rsidP="00D4013C">
      <w:pPr>
        <w:numPr>
          <w:ilvl w:val="0"/>
          <w:numId w:val="138"/>
        </w:numPr>
        <w:spacing w:after="0" w:line="240" w:lineRule="auto"/>
        <w:rPr>
          <w:rFonts w:ascii="Times New Roman" w:hAnsi="Times New Roman" w:cs="Times New Roman"/>
          <w:sz w:val="24"/>
          <w:szCs w:val="24"/>
        </w:rPr>
      </w:pPr>
      <w:r w:rsidRPr="00D4013C">
        <w:rPr>
          <w:rFonts w:ascii="Times New Roman" w:hAnsi="Times New Roman" w:cs="Times New Roman"/>
          <w:sz w:val="24"/>
          <w:szCs w:val="24"/>
        </w:rPr>
        <w:t>Учебник «Экология человека: культура здоровья», М.З.Федорова и др. - М.:</w:t>
      </w:r>
    </w:p>
    <w:p w:rsidR="00D4013C" w:rsidRPr="00D4013C" w:rsidRDefault="00D4013C" w:rsidP="00D4013C">
      <w:pPr>
        <w:spacing w:after="0"/>
        <w:ind w:left="360"/>
        <w:rPr>
          <w:rFonts w:ascii="Times New Roman" w:hAnsi="Times New Roman" w:cs="Times New Roman"/>
          <w:sz w:val="24"/>
          <w:szCs w:val="24"/>
        </w:rPr>
      </w:pPr>
      <w:r w:rsidRPr="00D4013C">
        <w:rPr>
          <w:rFonts w:ascii="Times New Roman" w:hAnsi="Times New Roman" w:cs="Times New Roman"/>
          <w:sz w:val="24"/>
          <w:szCs w:val="24"/>
        </w:rPr>
        <w:t xml:space="preserve">      «Вентана-Граф», 2007</w:t>
      </w:r>
    </w:p>
    <w:p w:rsidR="00D4013C" w:rsidRPr="00D4013C" w:rsidRDefault="00D4013C" w:rsidP="00D4013C">
      <w:pPr>
        <w:numPr>
          <w:ilvl w:val="0"/>
          <w:numId w:val="138"/>
        </w:numPr>
        <w:tabs>
          <w:tab w:val="left" w:pos="2970"/>
        </w:tabs>
        <w:spacing w:after="0" w:line="240" w:lineRule="auto"/>
        <w:rPr>
          <w:rFonts w:ascii="Times New Roman" w:hAnsi="Times New Roman" w:cs="Times New Roman"/>
          <w:sz w:val="24"/>
          <w:szCs w:val="24"/>
        </w:rPr>
      </w:pPr>
      <w:r w:rsidRPr="00D4013C">
        <w:rPr>
          <w:rFonts w:ascii="Times New Roman" w:hAnsi="Times New Roman" w:cs="Times New Roman"/>
          <w:sz w:val="24"/>
          <w:szCs w:val="24"/>
        </w:rPr>
        <w:t xml:space="preserve">Учебник «Биосфера и человечество» 9 класс, И.М.Швец, Н.А.Добротина. - М.:  </w:t>
      </w:r>
    </w:p>
    <w:p w:rsidR="00D4013C" w:rsidRPr="00D4013C" w:rsidRDefault="00D4013C" w:rsidP="00D4013C">
      <w:pPr>
        <w:tabs>
          <w:tab w:val="left" w:pos="780"/>
          <w:tab w:val="left" w:pos="2970"/>
        </w:tabs>
        <w:spacing w:after="0"/>
        <w:ind w:left="360"/>
        <w:rPr>
          <w:rFonts w:ascii="Times New Roman" w:hAnsi="Times New Roman" w:cs="Times New Roman"/>
          <w:sz w:val="24"/>
          <w:szCs w:val="24"/>
        </w:rPr>
      </w:pPr>
      <w:r w:rsidRPr="00D4013C">
        <w:rPr>
          <w:rFonts w:ascii="Times New Roman" w:hAnsi="Times New Roman" w:cs="Times New Roman"/>
          <w:sz w:val="24"/>
          <w:szCs w:val="24"/>
        </w:rPr>
        <w:t xml:space="preserve">      «Вентана-Граф», 2008</w:t>
      </w:r>
    </w:p>
    <w:p w:rsidR="00D4013C" w:rsidRPr="00D4013C" w:rsidRDefault="00D4013C" w:rsidP="00D4013C">
      <w:pPr>
        <w:widowControl w:val="0"/>
        <w:numPr>
          <w:ilvl w:val="0"/>
          <w:numId w:val="138"/>
        </w:numPr>
        <w:spacing w:after="0" w:line="240" w:lineRule="auto"/>
        <w:contextualSpacing/>
        <w:rPr>
          <w:rFonts w:ascii="Times New Roman" w:eastAsia="Times New Roman" w:hAnsi="Times New Roman" w:cs="Times New Roman"/>
          <w:bCs/>
          <w:color w:val="000000"/>
          <w:sz w:val="24"/>
          <w:szCs w:val="24"/>
          <w:lang w:eastAsia="ru-RU" w:bidi="ru-RU"/>
        </w:rPr>
      </w:pPr>
      <w:r w:rsidRPr="00D4013C">
        <w:rPr>
          <w:rFonts w:ascii="Times New Roman" w:eastAsia="Times New Roman" w:hAnsi="Times New Roman" w:cs="Times New Roman"/>
          <w:bCs/>
          <w:color w:val="000000"/>
          <w:sz w:val="24"/>
          <w:szCs w:val="24"/>
          <w:lang w:eastAsia="ru-RU" w:bidi="ru-RU"/>
        </w:rPr>
        <w:t>Химия и повседневная жизнь человека / Г.В.Пичугина. – 2-е изд., стереотип. – М.:Дрофа, 2006. – 252, [4]: ил. – (Библиотека учителя).</w:t>
      </w:r>
    </w:p>
    <w:p w:rsidR="00D4013C" w:rsidRPr="00D4013C" w:rsidRDefault="00D4013C" w:rsidP="00D4013C">
      <w:pPr>
        <w:widowControl w:val="0"/>
        <w:numPr>
          <w:ilvl w:val="0"/>
          <w:numId w:val="138"/>
        </w:numPr>
        <w:spacing w:after="0" w:line="240" w:lineRule="auto"/>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bCs/>
          <w:color w:val="000000"/>
          <w:sz w:val="24"/>
          <w:szCs w:val="24"/>
          <w:lang w:eastAsia="ru-RU" w:bidi="ru-RU"/>
        </w:rPr>
        <w:t xml:space="preserve">Химия: </w:t>
      </w:r>
      <w:r w:rsidRPr="00D4013C">
        <w:rPr>
          <w:rFonts w:ascii="Times New Roman" w:eastAsia="Times New Roman" w:hAnsi="Times New Roman" w:cs="Times New Roman"/>
          <w:color w:val="000000"/>
          <w:sz w:val="24"/>
          <w:szCs w:val="24"/>
          <w:lang w:eastAsia="ru-RU" w:bidi="ru-RU"/>
        </w:rPr>
        <w:t>проектная деятельность учащихся/ авт.-сост. Н. В. Ширшина. - 2-е изд., стереотип. - Волгоград: Учи</w:t>
      </w:r>
      <w:r w:rsidRPr="00D4013C">
        <w:rPr>
          <w:rFonts w:ascii="Times New Roman" w:eastAsia="Times New Roman" w:hAnsi="Times New Roman" w:cs="Times New Roman"/>
          <w:color w:val="000000"/>
          <w:sz w:val="24"/>
          <w:szCs w:val="24"/>
          <w:lang w:eastAsia="ru-RU" w:bidi="ru-RU"/>
        </w:rPr>
        <w:softHyphen/>
        <w:t>тель, 2008. - 184 с.</w:t>
      </w:r>
    </w:p>
    <w:p w:rsidR="00D4013C" w:rsidRPr="00D4013C" w:rsidRDefault="00D4013C" w:rsidP="00D4013C">
      <w:pPr>
        <w:widowControl w:val="0"/>
        <w:numPr>
          <w:ilvl w:val="0"/>
          <w:numId w:val="138"/>
        </w:numPr>
        <w:spacing w:after="0" w:line="240" w:lineRule="auto"/>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Химия. 8-11 классы: развернутое тематическое планирование по программе О.С.Габриеляна / авт. – сост. Н.В.Ширшина. – 3-е изд., испр.. – Волгоград: Учитель, 2012. – 207 с.</w:t>
      </w:r>
    </w:p>
    <w:p w:rsidR="00D4013C" w:rsidRPr="00D4013C" w:rsidRDefault="00D4013C" w:rsidP="00D4013C">
      <w:pPr>
        <w:widowControl w:val="0"/>
        <w:numPr>
          <w:ilvl w:val="0"/>
          <w:numId w:val="138"/>
        </w:numPr>
        <w:spacing w:after="0" w:line="250" w:lineRule="exact"/>
        <w:ind w:right="40"/>
        <w:rPr>
          <w:rFonts w:ascii="Times New Roman" w:eastAsia="Times New Roman" w:hAnsi="Times New Roman" w:cs="Times New Roman"/>
          <w:bCs/>
          <w:sz w:val="24"/>
          <w:szCs w:val="24"/>
          <w:lang w:eastAsia="ru-RU" w:bidi="ru-RU"/>
        </w:rPr>
      </w:pPr>
      <w:r w:rsidRPr="00D4013C">
        <w:rPr>
          <w:rFonts w:ascii="Times New Roman" w:eastAsia="Times New Roman" w:hAnsi="Times New Roman" w:cs="Times New Roman"/>
          <w:bCs/>
          <w:sz w:val="24"/>
          <w:szCs w:val="24"/>
          <w:lang w:eastAsia="ru-RU" w:bidi="ru-RU"/>
        </w:rPr>
        <w:t>Химия и экология. 8-11 классы: Материалы для проведения учебной и внеурочной работы по экологичес</w:t>
      </w:r>
      <w:r w:rsidRPr="00D4013C">
        <w:rPr>
          <w:rFonts w:ascii="Times New Roman" w:eastAsia="Times New Roman" w:hAnsi="Times New Roman" w:cs="Times New Roman"/>
          <w:bCs/>
          <w:sz w:val="24"/>
          <w:szCs w:val="24"/>
          <w:lang w:eastAsia="ru-RU" w:bidi="ru-RU"/>
        </w:rPr>
        <w:softHyphen/>
        <w:t>кому воспитанию/ Сост. Г. А. Фадеева. - Волгоград: Учи</w:t>
      </w:r>
      <w:r w:rsidRPr="00D4013C">
        <w:rPr>
          <w:rFonts w:ascii="Times New Roman" w:eastAsia="Times New Roman" w:hAnsi="Times New Roman" w:cs="Times New Roman"/>
          <w:bCs/>
          <w:sz w:val="24"/>
          <w:szCs w:val="24"/>
          <w:lang w:eastAsia="ru-RU" w:bidi="ru-RU"/>
        </w:rPr>
        <w:softHyphen/>
        <w:t>тель, 2005. - 118 с.</w:t>
      </w:r>
    </w:p>
    <w:p w:rsidR="00D4013C" w:rsidRPr="00D4013C" w:rsidRDefault="00D4013C" w:rsidP="00D4013C">
      <w:pPr>
        <w:widowControl w:val="0"/>
        <w:numPr>
          <w:ilvl w:val="0"/>
          <w:numId w:val="138"/>
        </w:numPr>
        <w:spacing w:after="0" w:line="250" w:lineRule="exact"/>
        <w:ind w:right="40"/>
        <w:rPr>
          <w:rFonts w:ascii="Times New Roman" w:eastAsia="Times New Roman" w:hAnsi="Times New Roman" w:cs="Times New Roman"/>
          <w:bCs/>
          <w:sz w:val="24"/>
          <w:szCs w:val="24"/>
          <w:lang w:eastAsia="ru-RU" w:bidi="ru-RU"/>
        </w:rPr>
      </w:pPr>
      <w:r w:rsidRPr="00D4013C">
        <w:rPr>
          <w:rFonts w:ascii="Times New Roman" w:eastAsia="Times New Roman" w:hAnsi="Times New Roman" w:cs="Times New Roman"/>
          <w:bCs/>
          <w:sz w:val="24"/>
          <w:szCs w:val="24"/>
          <w:lang w:eastAsia="ru-RU" w:bidi="ru-RU"/>
        </w:rPr>
        <w:t>Химия. Материалы для индивидуальной работы. 8-9 классы / Ю.Н.Казанцев. – М.: Айрис-пресс, 2007. – 224 с.</w:t>
      </w:r>
    </w:p>
    <w:p w:rsidR="00D4013C" w:rsidRPr="00D4013C" w:rsidRDefault="00D4013C" w:rsidP="00D4013C">
      <w:pPr>
        <w:widowControl w:val="0"/>
        <w:numPr>
          <w:ilvl w:val="0"/>
          <w:numId w:val="138"/>
        </w:numPr>
        <w:spacing w:after="0" w:line="250" w:lineRule="exact"/>
        <w:ind w:right="40"/>
        <w:rPr>
          <w:rFonts w:ascii="Times New Roman" w:eastAsia="Times New Roman" w:hAnsi="Times New Roman" w:cs="Times New Roman"/>
          <w:bCs/>
          <w:sz w:val="24"/>
          <w:szCs w:val="24"/>
          <w:lang w:eastAsia="ru-RU" w:bidi="ru-RU"/>
        </w:rPr>
      </w:pPr>
      <w:r w:rsidRPr="00D4013C">
        <w:rPr>
          <w:rFonts w:ascii="Times New Roman" w:eastAsia="Times New Roman" w:hAnsi="Times New Roman" w:cs="Times New Roman"/>
          <w:bCs/>
          <w:sz w:val="24"/>
          <w:szCs w:val="24"/>
          <w:lang w:eastAsia="ru-RU" w:bidi="ru-RU"/>
        </w:rPr>
        <w:t>Чернова Н.М. Экология 10(11) кл. : учебник для общеобразовательных учреждений / Н.М.Чернова, В.М.Галушин, В.М.Константинов ; под ред. Н.М.Черновой. – 12-е изд., стереотипное – М.: Дрофа, 2008. – 302 с.</w:t>
      </w:r>
    </w:p>
    <w:p w:rsidR="00D4013C" w:rsidRPr="00D4013C" w:rsidRDefault="00D4013C" w:rsidP="00D4013C">
      <w:pPr>
        <w:widowControl w:val="0"/>
        <w:numPr>
          <w:ilvl w:val="0"/>
          <w:numId w:val="138"/>
        </w:numPr>
        <w:spacing w:after="0" w:line="240" w:lineRule="auto"/>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bCs/>
          <w:color w:val="000000"/>
          <w:sz w:val="24"/>
          <w:szCs w:val="24"/>
          <w:lang w:eastAsia="ru-RU" w:bidi="ru-RU"/>
        </w:rPr>
        <w:lastRenderedPageBreak/>
        <w:t xml:space="preserve">Шамова Т.И. </w:t>
      </w:r>
      <w:r w:rsidRPr="00D4013C">
        <w:rPr>
          <w:rFonts w:ascii="Times New Roman" w:eastAsia="Times New Roman" w:hAnsi="Times New Roman" w:cs="Times New Roman"/>
          <w:color w:val="000000"/>
          <w:sz w:val="24"/>
          <w:szCs w:val="24"/>
          <w:lang w:eastAsia="ru-RU" w:bidi="ru-RU"/>
        </w:rPr>
        <w:t>Проблемный подход в обучении. / Вст. ст. С.Г. Воровщикова / Серия. Школа Управления. — М.: УЦ «Перспектива», 2010. - 64 с.</w:t>
      </w:r>
    </w:p>
    <w:p w:rsidR="00D4013C" w:rsidRPr="00D4013C" w:rsidRDefault="00D4013C" w:rsidP="00D4013C">
      <w:pPr>
        <w:widowControl w:val="0"/>
        <w:numPr>
          <w:ilvl w:val="0"/>
          <w:numId w:val="138"/>
        </w:numPr>
        <w:spacing w:after="0" w:line="240" w:lineRule="auto"/>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Шапошникова И.А., Болгова И.В. Таблица Менделеева в живых организмах. Универсальное учебное пособие по биологии, химии и экологии // М.: Издательство Бином. – 2010. – 248 с.</w:t>
      </w:r>
    </w:p>
    <w:p w:rsidR="00D4013C" w:rsidRPr="00D4013C" w:rsidRDefault="00D4013C" w:rsidP="00D4013C">
      <w:pPr>
        <w:widowControl w:val="0"/>
        <w:numPr>
          <w:ilvl w:val="0"/>
          <w:numId w:val="138"/>
        </w:numPr>
        <w:spacing w:after="0" w:line="240" w:lineRule="auto"/>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Шаталов М.А., Кузнецова Н.Е. Обучение химии. Решение интегративных учебных проблем: 8-9 классы: Методическое пособие. – М.: Вентана-Граф, 2006. – 256 с.</w:t>
      </w:r>
    </w:p>
    <w:p w:rsidR="00D4013C" w:rsidRPr="00D4013C" w:rsidRDefault="00D4013C" w:rsidP="00D4013C">
      <w:pPr>
        <w:widowControl w:val="0"/>
        <w:numPr>
          <w:ilvl w:val="0"/>
          <w:numId w:val="138"/>
        </w:numPr>
        <w:spacing w:after="0" w:line="235" w:lineRule="exact"/>
        <w:ind w:right="20"/>
        <w:jc w:val="both"/>
        <w:rPr>
          <w:rFonts w:ascii="Times New Roman" w:eastAsia="Times New Roman" w:hAnsi="Times New Roman" w:cs="Times New Roman"/>
          <w:sz w:val="24"/>
          <w:szCs w:val="24"/>
        </w:rPr>
      </w:pPr>
      <w:r w:rsidRPr="00D4013C">
        <w:rPr>
          <w:rFonts w:ascii="Times New Roman" w:eastAsia="Times New Roman" w:hAnsi="Times New Roman" w:cs="Times New Roman"/>
          <w:sz w:val="24"/>
          <w:szCs w:val="24"/>
        </w:rPr>
        <w:t xml:space="preserve">Экология: конспект лекций / В.И. Коробкин, </w:t>
      </w:r>
      <w:r w:rsidRPr="00D4013C">
        <w:rPr>
          <w:rFonts w:ascii="Times New Roman" w:eastAsia="Times New Roman" w:hAnsi="Times New Roman" w:cs="Times New Roman"/>
          <w:sz w:val="24"/>
          <w:szCs w:val="24"/>
          <w:lang w:val="en-US" w:bidi="en-US"/>
        </w:rPr>
        <w:t>JI</w:t>
      </w:r>
      <w:r w:rsidRPr="00D4013C">
        <w:rPr>
          <w:rFonts w:ascii="Times New Roman" w:eastAsia="Times New Roman" w:hAnsi="Times New Roman" w:cs="Times New Roman"/>
          <w:sz w:val="24"/>
          <w:szCs w:val="24"/>
          <w:lang w:bidi="en-US"/>
        </w:rPr>
        <w:t>.</w:t>
      </w:r>
      <w:r w:rsidRPr="00D4013C">
        <w:rPr>
          <w:rFonts w:ascii="Times New Roman" w:eastAsia="Times New Roman" w:hAnsi="Times New Roman" w:cs="Times New Roman"/>
          <w:sz w:val="24"/>
          <w:szCs w:val="24"/>
          <w:lang w:val="en-US" w:bidi="en-US"/>
        </w:rPr>
        <w:t>B</w:t>
      </w:r>
      <w:r w:rsidRPr="00D4013C">
        <w:rPr>
          <w:rFonts w:ascii="Times New Roman" w:eastAsia="Times New Roman" w:hAnsi="Times New Roman" w:cs="Times New Roman"/>
          <w:sz w:val="24"/>
          <w:szCs w:val="24"/>
          <w:lang w:bidi="en-US"/>
        </w:rPr>
        <w:t xml:space="preserve">. </w:t>
      </w:r>
      <w:r w:rsidRPr="00D4013C">
        <w:rPr>
          <w:rFonts w:ascii="Times New Roman" w:eastAsia="Times New Roman" w:hAnsi="Times New Roman" w:cs="Times New Roman"/>
          <w:sz w:val="24"/>
          <w:szCs w:val="24"/>
        </w:rPr>
        <w:t>Передельский. — Изд. 4-е, перераб. и доп. — Рос</w:t>
      </w:r>
      <w:r w:rsidRPr="00D4013C">
        <w:rPr>
          <w:rFonts w:ascii="Times New Roman" w:eastAsia="Times New Roman" w:hAnsi="Times New Roman" w:cs="Times New Roman"/>
          <w:sz w:val="24"/>
          <w:szCs w:val="24"/>
        </w:rPr>
        <w:softHyphen/>
        <w:t>тов н/Д : Феникс, 2008. — 219 с. — (Зачет и экзамен.)</w:t>
      </w:r>
    </w:p>
    <w:p w:rsidR="00D4013C" w:rsidRPr="00D4013C" w:rsidRDefault="00D4013C" w:rsidP="00D4013C">
      <w:pPr>
        <w:widowControl w:val="0"/>
        <w:numPr>
          <w:ilvl w:val="0"/>
          <w:numId w:val="138"/>
        </w:numPr>
        <w:spacing w:after="0" w:line="235" w:lineRule="exact"/>
        <w:ind w:right="20"/>
        <w:jc w:val="both"/>
        <w:rPr>
          <w:rFonts w:ascii="Times New Roman" w:eastAsia="Times New Roman" w:hAnsi="Times New Roman" w:cs="Times New Roman"/>
          <w:sz w:val="24"/>
          <w:szCs w:val="24"/>
        </w:rPr>
      </w:pPr>
      <w:r w:rsidRPr="00D4013C">
        <w:rPr>
          <w:rFonts w:ascii="Times New Roman" w:eastAsia="Times New Roman" w:hAnsi="Times New Roman" w:cs="Times New Roman"/>
          <w:sz w:val="24"/>
          <w:szCs w:val="24"/>
        </w:rPr>
        <w:t>Экология: Учебник / В.Д.Валова (Копылова). – 2-е изд., перераб. и доп.- М.: Издательско-торговая корпорация «Дашков и К</w:t>
      </w:r>
      <w:r w:rsidRPr="00D4013C">
        <w:rPr>
          <w:rFonts w:ascii="Times New Roman" w:eastAsia="Times New Roman" w:hAnsi="Times New Roman" w:cs="Times New Roman"/>
          <w:sz w:val="24"/>
          <w:szCs w:val="24"/>
          <w:vertAlign w:val="superscript"/>
        </w:rPr>
        <w:t>0</w:t>
      </w:r>
      <w:r w:rsidRPr="00D4013C">
        <w:rPr>
          <w:rFonts w:ascii="Times New Roman" w:eastAsia="Times New Roman" w:hAnsi="Times New Roman" w:cs="Times New Roman"/>
          <w:sz w:val="24"/>
          <w:szCs w:val="24"/>
        </w:rPr>
        <w:t>», 2010. – 360 с.</w:t>
      </w:r>
    </w:p>
    <w:p w:rsidR="00D4013C" w:rsidRPr="00D4013C" w:rsidRDefault="00D4013C" w:rsidP="00D4013C">
      <w:pPr>
        <w:widowControl w:val="0"/>
        <w:numPr>
          <w:ilvl w:val="0"/>
          <w:numId w:val="138"/>
        </w:numPr>
        <w:spacing w:after="0" w:line="240" w:lineRule="auto"/>
        <w:contextualSpacing/>
        <w:rPr>
          <w:rFonts w:ascii="Times New Roman" w:eastAsia="Times New Roman" w:hAnsi="Times New Roman" w:cs="Times New Roman"/>
          <w:bCs/>
          <w:iCs/>
          <w:color w:val="000000"/>
          <w:sz w:val="24"/>
          <w:szCs w:val="24"/>
          <w:lang w:eastAsia="ru-RU" w:bidi="ru-RU"/>
        </w:rPr>
      </w:pPr>
      <w:r w:rsidRPr="00D4013C">
        <w:rPr>
          <w:rFonts w:ascii="Times New Roman" w:eastAsia="Times New Roman" w:hAnsi="Times New Roman" w:cs="Times New Roman"/>
          <w:bCs/>
          <w:iCs/>
          <w:color w:val="000000"/>
          <w:sz w:val="24"/>
          <w:szCs w:val="24"/>
          <w:lang w:eastAsia="ru-RU" w:bidi="ru-RU"/>
        </w:rPr>
        <w:t>Экология. 7-8 классы: практикум по экологии животных. Практикум по экологии человека/ авт.-сост. Н.А.Степанчук. – Волгоград: Учитель, 2009. – 183 с.: ил.</w:t>
      </w:r>
    </w:p>
    <w:p w:rsidR="00D4013C" w:rsidRPr="00D4013C" w:rsidRDefault="00D4013C" w:rsidP="00D4013C">
      <w:pPr>
        <w:widowControl w:val="0"/>
        <w:numPr>
          <w:ilvl w:val="0"/>
          <w:numId w:val="138"/>
        </w:numPr>
        <w:spacing w:after="0" w:line="240" w:lineRule="auto"/>
        <w:contextualSpacing/>
        <w:rPr>
          <w:rFonts w:ascii="Times New Roman" w:eastAsia="Times New Roman" w:hAnsi="Times New Roman" w:cs="Times New Roman"/>
          <w:bCs/>
          <w:iCs/>
          <w:color w:val="000000"/>
          <w:sz w:val="24"/>
          <w:szCs w:val="24"/>
          <w:lang w:eastAsia="ru-RU" w:bidi="ru-RU"/>
        </w:rPr>
      </w:pPr>
      <w:r w:rsidRPr="00D4013C">
        <w:rPr>
          <w:rFonts w:ascii="Times New Roman" w:eastAsia="Times New Roman" w:hAnsi="Times New Roman" w:cs="Times New Roman"/>
          <w:bCs/>
          <w:iCs/>
          <w:color w:val="000000"/>
          <w:sz w:val="24"/>
          <w:szCs w:val="24"/>
          <w:lang w:eastAsia="ru-RU" w:bidi="ru-RU"/>
        </w:rPr>
        <w:t>Юный эколог / сост. Т.Е.Заводова – Мн.: Красико-Принт, 2006. – 128 с.</w:t>
      </w:r>
    </w:p>
    <w:p w:rsidR="00D4013C" w:rsidRPr="00D4013C" w:rsidRDefault="00D4013C" w:rsidP="00D4013C">
      <w:pPr>
        <w:widowControl w:val="0"/>
        <w:numPr>
          <w:ilvl w:val="0"/>
          <w:numId w:val="138"/>
        </w:numPr>
        <w:spacing w:after="0" w:line="240" w:lineRule="auto"/>
        <w:contextualSpacing/>
        <w:rPr>
          <w:rFonts w:ascii="Times New Roman" w:eastAsia="Times New Roman" w:hAnsi="Times New Roman" w:cs="Times New Roman"/>
          <w:bCs/>
          <w:iCs/>
          <w:color w:val="000000"/>
          <w:sz w:val="24"/>
          <w:szCs w:val="24"/>
          <w:lang w:eastAsia="ru-RU" w:bidi="ru-RU"/>
        </w:rPr>
      </w:pPr>
      <w:r w:rsidRPr="00D4013C">
        <w:rPr>
          <w:rFonts w:ascii="Times New Roman" w:eastAsia="Times New Roman" w:hAnsi="Times New Roman" w:cs="Times New Roman"/>
          <w:bCs/>
          <w:iCs/>
          <w:color w:val="000000"/>
          <w:sz w:val="24"/>
          <w:szCs w:val="24"/>
          <w:lang w:eastAsia="ru-RU" w:bidi="ru-RU"/>
        </w:rPr>
        <w:t>Биология в школе. № 13, 2008</w:t>
      </w:r>
    </w:p>
    <w:p w:rsidR="00D4013C" w:rsidRPr="00D4013C" w:rsidRDefault="00D4013C" w:rsidP="00D4013C">
      <w:pPr>
        <w:widowControl w:val="0"/>
        <w:numPr>
          <w:ilvl w:val="0"/>
          <w:numId w:val="138"/>
        </w:numPr>
        <w:spacing w:after="0" w:line="240" w:lineRule="auto"/>
        <w:contextualSpacing/>
        <w:rPr>
          <w:rFonts w:ascii="Times New Roman" w:eastAsia="Times New Roman" w:hAnsi="Times New Roman" w:cs="Times New Roman"/>
          <w:bCs/>
          <w:iCs/>
          <w:color w:val="000000"/>
          <w:sz w:val="24"/>
          <w:szCs w:val="24"/>
          <w:lang w:eastAsia="ru-RU" w:bidi="ru-RU"/>
        </w:rPr>
      </w:pPr>
      <w:r w:rsidRPr="00D4013C">
        <w:rPr>
          <w:rFonts w:ascii="Times New Roman" w:eastAsia="Times New Roman" w:hAnsi="Times New Roman" w:cs="Times New Roman"/>
          <w:bCs/>
          <w:iCs/>
          <w:color w:val="000000"/>
          <w:sz w:val="24"/>
          <w:szCs w:val="24"/>
          <w:lang w:eastAsia="ru-RU" w:bidi="ru-RU"/>
        </w:rPr>
        <w:t>О.С.Габриелян, В.Г.Краснова, С.А.Сладков. Современная дидактика школьной химии. Дистанционный курс повышения квалификации. Лекции 5-8. М.: Педагогический университет «Первое сентября», 2010. – 64 с.</w:t>
      </w:r>
    </w:p>
    <w:p w:rsidR="00D4013C" w:rsidRPr="00D4013C" w:rsidRDefault="00D4013C" w:rsidP="00D4013C">
      <w:pPr>
        <w:widowControl w:val="0"/>
        <w:spacing w:after="0" w:line="240" w:lineRule="auto"/>
        <w:ind w:left="360"/>
        <w:contextualSpacing/>
        <w:rPr>
          <w:rFonts w:ascii="Times New Roman" w:eastAsia="Times New Roman" w:hAnsi="Times New Roman" w:cs="Times New Roman"/>
          <w:bCs/>
          <w:iCs/>
          <w:color w:val="000000"/>
          <w:sz w:val="24"/>
          <w:szCs w:val="24"/>
          <w:lang w:eastAsia="ru-RU" w:bidi="ru-RU"/>
        </w:rPr>
      </w:pPr>
    </w:p>
    <w:p w:rsidR="00D4013C" w:rsidRPr="00D4013C" w:rsidRDefault="00D4013C" w:rsidP="00D4013C">
      <w:pPr>
        <w:widowControl w:val="0"/>
        <w:spacing w:after="0" w:line="240" w:lineRule="auto"/>
        <w:ind w:left="720"/>
        <w:contextualSpacing/>
        <w:jc w:val="center"/>
        <w:rPr>
          <w:rFonts w:ascii="Times New Roman" w:eastAsia="Courier New" w:hAnsi="Times New Roman" w:cs="Times New Roman"/>
          <w:i/>
          <w:sz w:val="28"/>
          <w:szCs w:val="28"/>
          <w:lang w:eastAsia="ru-RU" w:bidi="ru-RU"/>
        </w:rPr>
      </w:pPr>
      <w:r w:rsidRPr="00D4013C">
        <w:rPr>
          <w:rFonts w:ascii="Times New Roman" w:eastAsia="Courier New" w:hAnsi="Times New Roman" w:cs="Times New Roman"/>
          <w:i/>
          <w:sz w:val="28"/>
          <w:szCs w:val="28"/>
          <w:lang w:eastAsia="ru-RU" w:bidi="ru-RU"/>
        </w:rPr>
        <w:t>Литература для учащихся</w:t>
      </w:r>
    </w:p>
    <w:p w:rsidR="00D4013C" w:rsidRPr="00D4013C" w:rsidRDefault="00D4013C" w:rsidP="00D4013C">
      <w:pPr>
        <w:widowControl w:val="0"/>
        <w:numPr>
          <w:ilvl w:val="0"/>
          <w:numId w:val="173"/>
        </w:numPr>
        <w:spacing w:after="0" w:line="240" w:lineRule="auto"/>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Биосфера и человечество: учебное пособие для учащихся 9 класса общеобразовательных учреждений / И.М.Швец, Н.А.Добротина. – М.: Вентана-Граф, 2008. – 144 с.</w:t>
      </w:r>
    </w:p>
    <w:p w:rsidR="00D4013C" w:rsidRPr="00D4013C" w:rsidRDefault="00D4013C" w:rsidP="00D4013C">
      <w:pPr>
        <w:numPr>
          <w:ilvl w:val="0"/>
          <w:numId w:val="173"/>
        </w:numPr>
        <w:spacing w:after="0" w:line="240" w:lineRule="auto"/>
        <w:contextualSpacing/>
        <w:rPr>
          <w:rFonts w:ascii="Times New Roman" w:hAnsi="Times New Roman" w:cs="Times New Roman"/>
          <w:sz w:val="24"/>
          <w:szCs w:val="24"/>
        </w:rPr>
      </w:pPr>
      <w:r w:rsidRPr="00D4013C">
        <w:rPr>
          <w:rFonts w:ascii="Times New Roman" w:hAnsi="Times New Roman" w:cs="Times New Roman"/>
          <w:sz w:val="24"/>
          <w:szCs w:val="24"/>
        </w:rPr>
        <w:t>Гольдфарб Я.Л., Ходаков Ю.В., Додонов Ю.Б. Задачник по химии 8-11 классы. Учебное пособие для общеобразовательных учебных заведений. М.: Дрофа, 2001</w:t>
      </w:r>
    </w:p>
    <w:p w:rsidR="00D4013C" w:rsidRPr="00D4013C" w:rsidRDefault="00D4013C" w:rsidP="00D4013C">
      <w:pPr>
        <w:numPr>
          <w:ilvl w:val="0"/>
          <w:numId w:val="173"/>
        </w:numPr>
        <w:spacing w:after="0" w:line="240" w:lineRule="auto"/>
        <w:contextualSpacing/>
        <w:rPr>
          <w:rFonts w:ascii="Times New Roman" w:hAnsi="Times New Roman" w:cs="Times New Roman"/>
          <w:sz w:val="24"/>
          <w:szCs w:val="24"/>
        </w:rPr>
      </w:pPr>
      <w:r w:rsidRPr="00D4013C">
        <w:rPr>
          <w:rFonts w:ascii="Times New Roman" w:hAnsi="Times New Roman" w:cs="Times New Roman"/>
          <w:sz w:val="24"/>
          <w:szCs w:val="24"/>
        </w:rPr>
        <w:t>Еремина Е.А., Рыжова О.Н. Справочник школьника по химии под редакцией Н.Е.Кузьменко, В.В.Еремина. – М.: Издательство «Экзамен», 2006</w:t>
      </w:r>
    </w:p>
    <w:p w:rsidR="00D4013C" w:rsidRPr="00D4013C" w:rsidRDefault="00D4013C" w:rsidP="00D4013C">
      <w:pPr>
        <w:numPr>
          <w:ilvl w:val="0"/>
          <w:numId w:val="173"/>
        </w:numPr>
        <w:spacing w:after="0" w:line="240" w:lineRule="auto"/>
        <w:contextualSpacing/>
        <w:rPr>
          <w:rFonts w:ascii="Times New Roman" w:hAnsi="Times New Roman" w:cs="Times New Roman"/>
          <w:sz w:val="24"/>
          <w:szCs w:val="24"/>
        </w:rPr>
      </w:pPr>
      <w:r w:rsidRPr="00D4013C">
        <w:rPr>
          <w:rFonts w:ascii="Times New Roman" w:hAnsi="Times New Roman" w:cs="Times New Roman"/>
          <w:sz w:val="24"/>
          <w:szCs w:val="24"/>
        </w:rPr>
        <w:t>Кузьменко Н.Е., Еремин В.В. 2500 задач по химии с решениями. Учебное пособие для поступающих в ВУЗы. Издательство «Экзамен», Москва, 2007</w:t>
      </w:r>
    </w:p>
    <w:p w:rsidR="00D4013C" w:rsidRPr="00D4013C" w:rsidRDefault="00D4013C" w:rsidP="00D4013C">
      <w:pPr>
        <w:widowControl w:val="0"/>
        <w:numPr>
          <w:ilvl w:val="0"/>
          <w:numId w:val="173"/>
        </w:numPr>
        <w:spacing w:after="0" w:line="240" w:lineRule="auto"/>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Мансурова С.Е., Шклярова О.А. Здоровье человека и окружающая среда: Элективный курс. 2-е изд.- М.: «5 за знание»; СПб.: ООО «Виктория плюс», 2007. – 112 с.</w:t>
      </w:r>
    </w:p>
    <w:p w:rsidR="00D4013C" w:rsidRPr="00D4013C" w:rsidRDefault="00D4013C" w:rsidP="00D4013C">
      <w:pPr>
        <w:widowControl w:val="0"/>
        <w:numPr>
          <w:ilvl w:val="0"/>
          <w:numId w:val="173"/>
        </w:numPr>
        <w:spacing w:after="0" w:line="240" w:lineRule="auto"/>
        <w:contextualSpacing/>
        <w:rPr>
          <w:rFonts w:ascii="Times New Roman" w:eastAsia="Times New Roman" w:hAnsi="Times New Roman" w:cs="Times New Roman"/>
          <w:color w:val="000000"/>
          <w:sz w:val="24"/>
          <w:szCs w:val="24"/>
          <w:lang w:eastAsia="ru-RU" w:bidi="ru-RU"/>
        </w:rPr>
      </w:pPr>
      <w:r w:rsidRPr="00D4013C">
        <w:rPr>
          <w:rFonts w:ascii="Times New Roman" w:hAnsi="Times New Roman" w:cs="Times New Roman"/>
          <w:sz w:val="24"/>
          <w:szCs w:val="24"/>
        </w:rPr>
        <w:t>Неорганическая химия. Весь школьный курс в таблицах. – Минск: «Современная школа», «Кузьма», 2007</w:t>
      </w:r>
    </w:p>
    <w:p w:rsidR="00D4013C" w:rsidRPr="00D4013C" w:rsidRDefault="00D4013C" w:rsidP="00D4013C">
      <w:pPr>
        <w:widowControl w:val="0"/>
        <w:numPr>
          <w:ilvl w:val="0"/>
          <w:numId w:val="173"/>
        </w:numPr>
        <w:spacing w:after="0" w:line="240" w:lineRule="auto"/>
        <w:contextualSpacing/>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eastAsia="ru-RU" w:bidi="ru-RU"/>
        </w:rPr>
        <w:t>Сборник задач и упражнений по химии 9 класс, Е.В.Савинкина, Н.Д.Свердлова, М., «Экзамен», 2006</w:t>
      </w:r>
    </w:p>
    <w:p w:rsidR="00D4013C" w:rsidRPr="00D4013C" w:rsidRDefault="00D4013C" w:rsidP="00D4013C">
      <w:pPr>
        <w:numPr>
          <w:ilvl w:val="0"/>
          <w:numId w:val="173"/>
        </w:numPr>
        <w:tabs>
          <w:tab w:val="num" w:pos="709"/>
        </w:tabs>
        <w:spacing w:after="0" w:line="240" w:lineRule="auto"/>
        <w:contextualSpacing/>
        <w:rPr>
          <w:rFonts w:ascii="Times New Roman" w:hAnsi="Times New Roman" w:cs="Times New Roman"/>
          <w:sz w:val="24"/>
          <w:szCs w:val="24"/>
        </w:rPr>
      </w:pPr>
      <w:r w:rsidRPr="00D4013C">
        <w:rPr>
          <w:rFonts w:ascii="Times New Roman" w:hAnsi="Times New Roman" w:cs="Times New Roman"/>
          <w:sz w:val="24"/>
          <w:szCs w:val="24"/>
        </w:rPr>
        <w:t xml:space="preserve">Степин Б.Д. ,Аликберова Л.Ю. Занимательные задания и эффектные опыты по химии. – М.: Дрофа, 2002 </w:t>
      </w:r>
    </w:p>
    <w:p w:rsidR="00D4013C" w:rsidRPr="00D4013C" w:rsidRDefault="00D4013C" w:rsidP="00D4013C">
      <w:pPr>
        <w:numPr>
          <w:ilvl w:val="0"/>
          <w:numId w:val="173"/>
        </w:numPr>
        <w:tabs>
          <w:tab w:val="num" w:pos="709"/>
        </w:tabs>
        <w:spacing w:after="0" w:line="240" w:lineRule="auto"/>
        <w:contextualSpacing/>
        <w:rPr>
          <w:rFonts w:ascii="Times New Roman" w:hAnsi="Times New Roman" w:cs="Times New Roman"/>
          <w:sz w:val="24"/>
          <w:szCs w:val="24"/>
        </w:rPr>
      </w:pPr>
      <w:r w:rsidRPr="00D4013C">
        <w:rPr>
          <w:rFonts w:ascii="Times New Roman" w:hAnsi="Times New Roman" w:cs="Times New Roman"/>
          <w:sz w:val="24"/>
          <w:szCs w:val="24"/>
        </w:rPr>
        <w:t>Степин Б.Д. ,Аликберова Л.Ю. Книга для любознательных. - М.: Дрофа, 2002</w:t>
      </w:r>
    </w:p>
    <w:p w:rsidR="00D4013C" w:rsidRPr="00D4013C" w:rsidRDefault="00D4013C" w:rsidP="00D4013C">
      <w:pPr>
        <w:widowControl w:val="0"/>
        <w:numPr>
          <w:ilvl w:val="0"/>
          <w:numId w:val="173"/>
        </w:numPr>
        <w:spacing w:after="0" w:line="240" w:lineRule="auto"/>
        <w:contextualSpacing/>
        <w:rPr>
          <w:rFonts w:ascii="Times New Roman" w:eastAsia="Courier New" w:hAnsi="Times New Roman" w:cs="Times New Roman"/>
          <w:color w:val="000000"/>
          <w:sz w:val="24"/>
          <w:szCs w:val="24"/>
          <w:lang w:eastAsia="ru-RU" w:bidi="ru-RU"/>
        </w:rPr>
      </w:pPr>
      <w:r w:rsidRPr="00D4013C">
        <w:rPr>
          <w:rFonts w:ascii="Times New Roman" w:eastAsia="Times New Roman" w:hAnsi="Times New Roman" w:cs="Times New Roman"/>
          <w:bCs/>
          <w:color w:val="000000"/>
          <w:sz w:val="24"/>
          <w:szCs w:val="24"/>
          <w:lang w:eastAsia="ru-RU" w:bidi="ru-RU"/>
        </w:rPr>
        <w:t>Тяглова Е.В. Исследовательская деятельность учащихся по химии: метод пособие / Е.В.Тяглова. – М.: Глобус, 2007. – 224 с.</w:t>
      </w:r>
    </w:p>
    <w:p w:rsidR="00D4013C" w:rsidRPr="00D4013C" w:rsidRDefault="00D4013C" w:rsidP="00D4013C">
      <w:pPr>
        <w:numPr>
          <w:ilvl w:val="0"/>
          <w:numId w:val="173"/>
        </w:numPr>
        <w:spacing w:after="0" w:line="240" w:lineRule="auto"/>
        <w:contextualSpacing/>
        <w:rPr>
          <w:rFonts w:ascii="Times New Roman" w:hAnsi="Times New Roman" w:cs="Times New Roman"/>
          <w:sz w:val="24"/>
          <w:szCs w:val="24"/>
        </w:rPr>
      </w:pPr>
      <w:r w:rsidRPr="00D4013C">
        <w:rPr>
          <w:rFonts w:ascii="Times New Roman" w:hAnsi="Times New Roman" w:cs="Times New Roman"/>
          <w:sz w:val="24"/>
          <w:szCs w:val="24"/>
        </w:rPr>
        <w:t>Учебник «Экология человека: культура здоровья», М.З.Федорова и др. - М.: «Вентана-Граф», 2007</w:t>
      </w:r>
    </w:p>
    <w:p w:rsidR="00D4013C" w:rsidRPr="00D4013C" w:rsidRDefault="00D4013C" w:rsidP="00D4013C">
      <w:pPr>
        <w:numPr>
          <w:ilvl w:val="0"/>
          <w:numId w:val="173"/>
        </w:numPr>
        <w:tabs>
          <w:tab w:val="left" w:pos="2970"/>
        </w:tabs>
        <w:spacing w:after="0" w:line="240" w:lineRule="auto"/>
        <w:contextualSpacing/>
        <w:rPr>
          <w:rFonts w:ascii="Times New Roman" w:hAnsi="Times New Roman" w:cs="Times New Roman"/>
          <w:sz w:val="24"/>
          <w:szCs w:val="24"/>
        </w:rPr>
      </w:pPr>
      <w:r w:rsidRPr="00D4013C">
        <w:rPr>
          <w:rFonts w:ascii="Times New Roman" w:hAnsi="Times New Roman" w:cs="Times New Roman"/>
          <w:sz w:val="24"/>
          <w:szCs w:val="24"/>
        </w:rPr>
        <w:t>Учебник «Биосфера и человечество» 9 класс, И.М.Швец, Н.А.Добротина. - М.:  «Вентана-Граф», 2008</w:t>
      </w:r>
    </w:p>
    <w:p w:rsidR="00D4013C" w:rsidRPr="00D4013C" w:rsidRDefault="00D4013C" w:rsidP="00D4013C">
      <w:pPr>
        <w:widowControl w:val="0"/>
        <w:numPr>
          <w:ilvl w:val="0"/>
          <w:numId w:val="173"/>
        </w:numPr>
        <w:spacing w:after="0" w:line="240" w:lineRule="auto"/>
        <w:contextualSpacing/>
        <w:rPr>
          <w:rFonts w:ascii="Times New Roman" w:eastAsia="Times New Roman" w:hAnsi="Times New Roman" w:cs="Times New Roman"/>
          <w:bCs/>
          <w:color w:val="000000"/>
          <w:sz w:val="24"/>
          <w:szCs w:val="24"/>
          <w:lang w:eastAsia="ru-RU" w:bidi="ru-RU"/>
        </w:rPr>
      </w:pPr>
      <w:r w:rsidRPr="00D4013C">
        <w:rPr>
          <w:rFonts w:ascii="Times New Roman" w:eastAsia="Times New Roman" w:hAnsi="Times New Roman" w:cs="Times New Roman"/>
          <w:bCs/>
          <w:color w:val="000000"/>
          <w:sz w:val="24"/>
          <w:szCs w:val="24"/>
          <w:lang w:eastAsia="ru-RU" w:bidi="ru-RU"/>
        </w:rPr>
        <w:t>Химия и повседневная жизнь человека / Г.В.Пичугина. – 2-е изд., стереотип. – М.:Дрофа, 2006. – 252, [4]: ил. – (Библиотека учителя).</w:t>
      </w:r>
    </w:p>
    <w:p w:rsidR="00D4013C" w:rsidRPr="00D4013C" w:rsidRDefault="00D4013C" w:rsidP="00D4013C">
      <w:pPr>
        <w:widowControl w:val="0"/>
        <w:numPr>
          <w:ilvl w:val="0"/>
          <w:numId w:val="173"/>
        </w:numPr>
        <w:spacing w:after="0" w:line="240" w:lineRule="auto"/>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bCs/>
          <w:color w:val="000000"/>
          <w:sz w:val="24"/>
          <w:szCs w:val="24"/>
          <w:lang w:eastAsia="ru-RU" w:bidi="ru-RU"/>
        </w:rPr>
        <w:t xml:space="preserve">Химия: </w:t>
      </w:r>
      <w:r w:rsidRPr="00D4013C">
        <w:rPr>
          <w:rFonts w:ascii="Times New Roman" w:eastAsia="Times New Roman" w:hAnsi="Times New Roman" w:cs="Times New Roman"/>
          <w:color w:val="000000"/>
          <w:sz w:val="24"/>
          <w:szCs w:val="24"/>
          <w:lang w:eastAsia="ru-RU" w:bidi="ru-RU"/>
        </w:rPr>
        <w:t>проектная деятельность учащихся/ авт.-сост. Н. В. Ширшина. - 2-е изд., стереотип. - Волгоград: Учи</w:t>
      </w:r>
      <w:r w:rsidRPr="00D4013C">
        <w:rPr>
          <w:rFonts w:ascii="Times New Roman" w:eastAsia="Times New Roman" w:hAnsi="Times New Roman" w:cs="Times New Roman"/>
          <w:color w:val="000000"/>
          <w:sz w:val="24"/>
          <w:szCs w:val="24"/>
          <w:lang w:eastAsia="ru-RU" w:bidi="ru-RU"/>
        </w:rPr>
        <w:softHyphen/>
        <w:t>тель, 2008. - 184 с.</w:t>
      </w:r>
    </w:p>
    <w:p w:rsidR="00D4013C" w:rsidRPr="00D4013C" w:rsidRDefault="00D4013C" w:rsidP="00D4013C">
      <w:pPr>
        <w:widowControl w:val="0"/>
        <w:numPr>
          <w:ilvl w:val="0"/>
          <w:numId w:val="173"/>
        </w:numPr>
        <w:spacing w:after="0" w:line="250" w:lineRule="exact"/>
        <w:ind w:right="40"/>
        <w:contextualSpacing/>
        <w:rPr>
          <w:rFonts w:ascii="Times New Roman" w:eastAsia="Times New Roman" w:hAnsi="Times New Roman" w:cs="Times New Roman"/>
          <w:bCs/>
          <w:sz w:val="24"/>
          <w:szCs w:val="24"/>
          <w:lang w:eastAsia="ru-RU" w:bidi="ru-RU"/>
        </w:rPr>
      </w:pPr>
      <w:r w:rsidRPr="00D4013C">
        <w:rPr>
          <w:rFonts w:ascii="Times New Roman" w:eastAsia="Times New Roman" w:hAnsi="Times New Roman" w:cs="Times New Roman"/>
          <w:bCs/>
          <w:sz w:val="24"/>
          <w:szCs w:val="24"/>
          <w:lang w:eastAsia="ru-RU" w:bidi="ru-RU"/>
        </w:rPr>
        <w:t>Химия. Материалы для индивидуальной работы. 8-9 классы / Ю.Н.Казанцев. – М.: Айрис-пресс, 2007. – 224 с.</w:t>
      </w:r>
    </w:p>
    <w:p w:rsidR="00D4013C" w:rsidRPr="00D4013C" w:rsidRDefault="00D4013C" w:rsidP="00D4013C">
      <w:pPr>
        <w:widowControl w:val="0"/>
        <w:numPr>
          <w:ilvl w:val="0"/>
          <w:numId w:val="173"/>
        </w:numPr>
        <w:spacing w:after="0" w:line="250" w:lineRule="exact"/>
        <w:ind w:right="40"/>
        <w:contextualSpacing/>
        <w:rPr>
          <w:rFonts w:ascii="Times New Roman" w:eastAsia="Times New Roman" w:hAnsi="Times New Roman" w:cs="Times New Roman"/>
          <w:bCs/>
          <w:sz w:val="24"/>
          <w:szCs w:val="24"/>
          <w:lang w:eastAsia="ru-RU" w:bidi="ru-RU"/>
        </w:rPr>
      </w:pPr>
      <w:r w:rsidRPr="00D4013C">
        <w:rPr>
          <w:rFonts w:ascii="Times New Roman" w:eastAsia="Times New Roman" w:hAnsi="Times New Roman" w:cs="Times New Roman"/>
          <w:bCs/>
          <w:sz w:val="24"/>
          <w:szCs w:val="24"/>
          <w:lang w:eastAsia="ru-RU" w:bidi="ru-RU"/>
        </w:rPr>
        <w:t xml:space="preserve">Чернова Н.М. Экология 10(11) кл. : учебник для общеобразовательных учреждений / Н.М.Чернова, В.М.Галушин, В.М.Константинов ; под ред. </w:t>
      </w:r>
      <w:r w:rsidRPr="00D4013C">
        <w:rPr>
          <w:rFonts w:ascii="Times New Roman" w:eastAsia="Times New Roman" w:hAnsi="Times New Roman" w:cs="Times New Roman"/>
          <w:bCs/>
          <w:sz w:val="24"/>
          <w:szCs w:val="24"/>
          <w:lang w:eastAsia="ru-RU" w:bidi="ru-RU"/>
        </w:rPr>
        <w:lastRenderedPageBreak/>
        <w:t>Н.М.Черновой. – 12-е изд., стереотипное – М.: Дрофа, 2008. – 302 с.</w:t>
      </w:r>
    </w:p>
    <w:p w:rsidR="00D4013C" w:rsidRPr="00D4013C" w:rsidRDefault="00D4013C" w:rsidP="00D4013C">
      <w:pPr>
        <w:widowControl w:val="0"/>
        <w:numPr>
          <w:ilvl w:val="0"/>
          <w:numId w:val="173"/>
        </w:numPr>
        <w:spacing w:after="0" w:line="240" w:lineRule="auto"/>
        <w:contextualSpacing/>
        <w:rPr>
          <w:rFonts w:ascii="Times New Roman" w:eastAsia="Times New Roman" w:hAnsi="Times New Roman" w:cs="Times New Roman"/>
          <w:color w:val="000000"/>
          <w:sz w:val="24"/>
          <w:szCs w:val="24"/>
          <w:lang w:eastAsia="ru-RU" w:bidi="ru-RU"/>
        </w:rPr>
      </w:pPr>
      <w:r w:rsidRPr="00D4013C">
        <w:rPr>
          <w:rFonts w:ascii="Times New Roman" w:eastAsia="Times New Roman" w:hAnsi="Times New Roman" w:cs="Times New Roman"/>
          <w:color w:val="000000"/>
          <w:sz w:val="24"/>
          <w:szCs w:val="24"/>
          <w:lang w:eastAsia="ru-RU" w:bidi="ru-RU"/>
        </w:rPr>
        <w:t>Шапошникова И.А., Болгова И.В. Таблица Менделеева в живых организмах. Универсальное учебное пособие по биологии, химии и экологии // М.: Издательство Бином. – 2010. – 248 с.</w:t>
      </w:r>
    </w:p>
    <w:p w:rsidR="00D4013C" w:rsidRPr="00D4013C" w:rsidRDefault="00D4013C" w:rsidP="00D4013C">
      <w:pPr>
        <w:widowControl w:val="0"/>
        <w:numPr>
          <w:ilvl w:val="0"/>
          <w:numId w:val="173"/>
        </w:numPr>
        <w:spacing w:after="0" w:line="235" w:lineRule="exact"/>
        <w:ind w:right="20"/>
        <w:contextualSpacing/>
        <w:jc w:val="both"/>
        <w:rPr>
          <w:rFonts w:ascii="Times New Roman" w:eastAsia="Times New Roman" w:hAnsi="Times New Roman" w:cs="Times New Roman"/>
          <w:sz w:val="24"/>
          <w:szCs w:val="24"/>
        </w:rPr>
      </w:pPr>
      <w:r w:rsidRPr="00D4013C">
        <w:rPr>
          <w:rFonts w:ascii="Times New Roman" w:eastAsia="Times New Roman" w:hAnsi="Times New Roman" w:cs="Times New Roman"/>
          <w:sz w:val="24"/>
          <w:szCs w:val="24"/>
        </w:rPr>
        <w:t xml:space="preserve">Экология: конспект лекций / В.И. Коробкин, </w:t>
      </w:r>
      <w:r w:rsidRPr="00D4013C">
        <w:rPr>
          <w:rFonts w:ascii="Times New Roman" w:eastAsia="Times New Roman" w:hAnsi="Times New Roman" w:cs="Times New Roman"/>
          <w:sz w:val="24"/>
          <w:szCs w:val="24"/>
          <w:lang w:val="en-US" w:bidi="en-US"/>
        </w:rPr>
        <w:t>JI</w:t>
      </w:r>
      <w:r w:rsidRPr="00D4013C">
        <w:rPr>
          <w:rFonts w:ascii="Times New Roman" w:eastAsia="Times New Roman" w:hAnsi="Times New Roman" w:cs="Times New Roman"/>
          <w:sz w:val="24"/>
          <w:szCs w:val="24"/>
          <w:lang w:bidi="en-US"/>
        </w:rPr>
        <w:t>.</w:t>
      </w:r>
      <w:r w:rsidRPr="00D4013C">
        <w:rPr>
          <w:rFonts w:ascii="Times New Roman" w:eastAsia="Times New Roman" w:hAnsi="Times New Roman" w:cs="Times New Roman"/>
          <w:sz w:val="24"/>
          <w:szCs w:val="24"/>
          <w:lang w:val="en-US" w:bidi="en-US"/>
        </w:rPr>
        <w:t>B</w:t>
      </w:r>
      <w:r w:rsidRPr="00D4013C">
        <w:rPr>
          <w:rFonts w:ascii="Times New Roman" w:eastAsia="Times New Roman" w:hAnsi="Times New Roman" w:cs="Times New Roman"/>
          <w:sz w:val="24"/>
          <w:szCs w:val="24"/>
          <w:lang w:bidi="en-US"/>
        </w:rPr>
        <w:t xml:space="preserve">. </w:t>
      </w:r>
      <w:r w:rsidRPr="00D4013C">
        <w:rPr>
          <w:rFonts w:ascii="Times New Roman" w:eastAsia="Times New Roman" w:hAnsi="Times New Roman" w:cs="Times New Roman"/>
          <w:sz w:val="24"/>
          <w:szCs w:val="24"/>
        </w:rPr>
        <w:t>Передельский. — Изд. 4-е, перераб. и доп. — Рос</w:t>
      </w:r>
      <w:r w:rsidRPr="00D4013C">
        <w:rPr>
          <w:rFonts w:ascii="Times New Roman" w:eastAsia="Times New Roman" w:hAnsi="Times New Roman" w:cs="Times New Roman"/>
          <w:sz w:val="24"/>
          <w:szCs w:val="24"/>
        </w:rPr>
        <w:softHyphen/>
        <w:t>тов н/Д : Феникс, 2008. — 219 с. — (Зачет и экзамен.)</w:t>
      </w:r>
    </w:p>
    <w:p w:rsidR="00D4013C" w:rsidRPr="00D4013C" w:rsidRDefault="00D4013C" w:rsidP="00D4013C">
      <w:pPr>
        <w:widowControl w:val="0"/>
        <w:numPr>
          <w:ilvl w:val="0"/>
          <w:numId w:val="173"/>
        </w:numPr>
        <w:spacing w:after="0" w:line="235" w:lineRule="exact"/>
        <w:ind w:right="20"/>
        <w:contextualSpacing/>
        <w:jc w:val="both"/>
        <w:rPr>
          <w:rFonts w:ascii="Times New Roman" w:eastAsia="Times New Roman" w:hAnsi="Times New Roman" w:cs="Times New Roman"/>
          <w:sz w:val="24"/>
          <w:szCs w:val="24"/>
        </w:rPr>
      </w:pPr>
      <w:r w:rsidRPr="00D4013C">
        <w:rPr>
          <w:rFonts w:ascii="Times New Roman" w:eastAsia="Times New Roman" w:hAnsi="Times New Roman" w:cs="Times New Roman"/>
          <w:sz w:val="24"/>
          <w:szCs w:val="24"/>
        </w:rPr>
        <w:t>Экология: Учебник / В.Д.Валова (Копылова). – 2-е изд., перераб. и доп.- М.: Издательско-торговая корпорация «Дашков и К</w:t>
      </w:r>
      <w:r w:rsidRPr="00D4013C">
        <w:rPr>
          <w:rFonts w:ascii="Times New Roman" w:eastAsia="Times New Roman" w:hAnsi="Times New Roman" w:cs="Times New Roman"/>
          <w:sz w:val="24"/>
          <w:szCs w:val="24"/>
          <w:vertAlign w:val="superscript"/>
        </w:rPr>
        <w:t>0</w:t>
      </w:r>
      <w:r w:rsidRPr="00D4013C">
        <w:rPr>
          <w:rFonts w:ascii="Times New Roman" w:eastAsia="Times New Roman" w:hAnsi="Times New Roman" w:cs="Times New Roman"/>
          <w:sz w:val="24"/>
          <w:szCs w:val="24"/>
        </w:rPr>
        <w:t>», 2010. – 360 с.</w:t>
      </w:r>
    </w:p>
    <w:p w:rsidR="00D4013C" w:rsidRPr="00D4013C" w:rsidRDefault="00D4013C" w:rsidP="00D4013C">
      <w:pPr>
        <w:widowControl w:val="0"/>
        <w:numPr>
          <w:ilvl w:val="0"/>
          <w:numId w:val="173"/>
        </w:numPr>
        <w:spacing w:after="0" w:line="240" w:lineRule="auto"/>
        <w:contextualSpacing/>
        <w:rPr>
          <w:rFonts w:ascii="Times New Roman" w:eastAsia="Times New Roman" w:hAnsi="Times New Roman" w:cs="Times New Roman"/>
          <w:bCs/>
          <w:iCs/>
          <w:color w:val="000000"/>
          <w:sz w:val="24"/>
          <w:szCs w:val="24"/>
          <w:lang w:eastAsia="ru-RU" w:bidi="ru-RU"/>
        </w:rPr>
      </w:pPr>
      <w:r w:rsidRPr="00D4013C">
        <w:rPr>
          <w:rFonts w:ascii="Times New Roman" w:eastAsia="Times New Roman" w:hAnsi="Times New Roman" w:cs="Times New Roman"/>
          <w:bCs/>
          <w:iCs/>
          <w:color w:val="000000"/>
          <w:sz w:val="24"/>
          <w:szCs w:val="24"/>
          <w:lang w:eastAsia="ru-RU" w:bidi="ru-RU"/>
        </w:rPr>
        <w:t>Экология. 7-8 классы: практикум по экологии животных. Практикум по экологии человека/ авт.-сост. Н.А.Степанчук. – Волгоград: Учитель, 2009. – 183 с.: ил.</w:t>
      </w:r>
    </w:p>
    <w:p w:rsidR="00D4013C" w:rsidRPr="00D4013C" w:rsidRDefault="00D4013C" w:rsidP="00D4013C">
      <w:pPr>
        <w:numPr>
          <w:ilvl w:val="0"/>
          <w:numId w:val="173"/>
        </w:numPr>
        <w:spacing w:after="0" w:line="240" w:lineRule="auto"/>
        <w:contextualSpacing/>
        <w:rPr>
          <w:rFonts w:ascii="Times New Roman" w:hAnsi="Times New Roman" w:cs="Times New Roman"/>
          <w:bCs/>
          <w:noProof/>
          <w:sz w:val="24"/>
          <w:szCs w:val="24"/>
        </w:rPr>
      </w:pPr>
      <w:r w:rsidRPr="00D4013C">
        <w:rPr>
          <w:rFonts w:ascii="Times New Roman" w:hAnsi="Times New Roman" w:cs="Times New Roman"/>
          <w:bCs/>
          <w:noProof/>
          <w:sz w:val="24"/>
          <w:szCs w:val="24"/>
        </w:rPr>
        <w:t xml:space="preserve">Энциклопедия для детей «Аванта»: экология, гл. редактор М.Аксенова, М., 2005 </w:t>
      </w:r>
    </w:p>
    <w:p w:rsidR="00D4013C" w:rsidRPr="00D4013C" w:rsidRDefault="00D4013C" w:rsidP="00D4013C">
      <w:pPr>
        <w:widowControl w:val="0"/>
        <w:spacing w:after="0" w:line="240" w:lineRule="auto"/>
        <w:rPr>
          <w:rFonts w:ascii="Times New Roman" w:eastAsia="Times New Roman" w:hAnsi="Times New Roman" w:cs="Times New Roman"/>
          <w:bCs/>
          <w:iCs/>
          <w:color w:val="000000"/>
          <w:sz w:val="24"/>
          <w:szCs w:val="24"/>
          <w:lang w:eastAsia="ru-RU" w:bidi="ru-RU"/>
        </w:rPr>
      </w:pPr>
    </w:p>
    <w:p w:rsidR="00D4013C" w:rsidRPr="00D4013C" w:rsidRDefault="00D4013C" w:rsidP="00D4013C">
      <w:pPr>
        <w:widowControl w:val="0"/>
        <w:spacing w:after="0" w:line="240" w:lineRule="auto"/>
        <w:ind w:left="720"/>
        <w:contextualSpacing/>
        <w:jc w:val="center"/>
        <w:rPr>
          <w:rFonts w:ascii="Times New Roman" w:eastAsia="Courier New" w:hAnsi="Times New Roman" w:cs="Courier New"/>
          <w:b/>
          <w:color w:val="000000" w:themeColor="text1"/>
          <w:sz w:val="24"/>
          <w:szCs w:val="24"/>
          <w:lang w:eastAsia="ru-RU" w:bidi="ru-RU"/>
        </w:rPr>
      </w:pPr>
      <w:r w:rsidRPr="00D4013C">
        <w:rPr>
          <w:rFonts w:ascii="Times New Roman" w:eastAsia="Courier New" w:hAnsi="Times New Roman" w:cs="Courier New"/>
          <w:b/>
          <w:color w:val="000000" w:themeColor="text1"/>
          <w:sz w:val="24"/>
          <w:szCs w:val="24"/>
          <w:lang w:eastAsia="ru-RU" w:bidi="ru-RU"/>
        </w:rPr>
        <w:t>Пособия для подготовки учащихся к ГИА и ЕГЭ</w:t>
      </w:r>
    </w:p>
    <w:p w:rsidR="00D4013C" w:rsidRPr="00D4013C" w:rsidRDefault="00D4013C" w:rsidP="00D4013C">
      <w:pPr>
        <w:widowControl w:val="0"/>
        <w:spacing w:after="0" w:line="240" w:lineRule="auto"/>
        <w:ind w:left="720"/>
        <w:contextualSpacing/>
        <w:jc w:val="center"/>
        <w:rPr>
          <w:rFonts w:ascii="Times New Roman" w:eastAsia="Courier New" w:hAnsi="Times New Roman" w:cs="Courier New"/>
          <w:color w:val="000000" w:themeColor="text1"/>
          <w:sz w:val="24"/>
          <w:szCs w:val="24"/>
          <w:lang w:eastAsia="ru-RU" w:bidi="ru-RU"/>
        </w:rPr>
      </w:pPr>
      <w:r w:rsidRPr="00D4013C">
        <w:rPr>
          <w:rFonts w:ascii="Times New Roman" w:eastAsia="Courier New" w:hAnsi="Times New Roman" w:cs="Courier New"/>
          <w:color w:val="000000" w:themeColor="text1"/>
          <w:sz w:val="24"/>
          <w:szCs w:val="24"/>
          <w:lang w:eastAsia="ru-RU" w:bidi="ru-RU"/>
        </w:rPr>
        <w:t>(для учителя и учащихся)</w:t>
      </w:r>
    </w:p>
    <w:p w:rsidR="00D4013C" w:rsidRPr="00D4013C" w:rsidRDefault="00D4013C" w:rsidP="00D4013C">
      <w:pPr>
        <w:widowControl w:val="0"/>
        <w:numPr>
          <w:ilvl w:val="0"/>
          <w:numId w:val="140"/>
        </w:numPr>
        <w:spacing w:after="0" w:line="240" w:lineRule="auto"/>
        <w:contextualSpacing/>
        <w:jc w:val="both"/>
        <w:rPr>
          <w:rFonts w:ascii="Times New Roman" w:eastAsia="Courier New" w:hAnsi="Times New Roman" w:cs="Courier New"/>
          <w:color w:val="000000"/>
          <w:sz w:val="24"/>
          <w:szCs w:val="24"/>
          <w:lang w:eastAsia="ru-RU" w:bidi="ru-RU"/>
        </w:rPr>
      </w:pPr>
      <w:r w:rsidRPr="00D4013C">
        <w:rPr>
          <w:rFonts w:ascii="Times New Roman" w:eastAsia="Courier New" w:hAnsi="Times New Roman" w:cs="Courier New"/>
          <w:color w:val="000000"/>
          <w:sz w:val="24"/>
          <w:szCs w:val="24"/>
          <w:lang w:eastAsia="ru-RU" w:bidi="ru-RU"/>
        </w:rPr>
        <w:t xml:space="preserve"> А.И.Волков, О.Н.Комшилова. Общая, неорганическая и органическая химия. Тесты для школьников с решениями. Полный школьный курс. Минск, «Букмастер», 2014</w:t>
      </w:r>
    </w:p>
    <w:p w:rsidR="00D4013C" w:rsidRPr="00D4013C" w:rsidRDefault="00D4013C" w:rsidP="00D4013C">
      <w:pPr>
        <w:numPr>
          <w:ilvl w:val="0"/>
          <w:numId w:val="140"/>
        </w:numPr>
        <w:contextualSpacing/>
        <w:jc w:val="both"/>
        <w:rPr>
          <w:rFonts w:ascii="Times New Roman" w:eastAsia="Courier New" w:hAnsi="Times New Roman" w:cs="Courier New"/>
          <w:color w:val="000000"/>
          <w:sz w:val="24"/>
          <w:szCs w:val="24"/>
          <w:lang w:eastAsia="ru-RU" w:bidi="ru-RU"/>
        </w:rPr>
      </w:pPr>
      <w:r w:rsidRPr="00D4013C">
        <w:rPr>
          <w:rFonts w:ascii="Times New Roman" w:eastAsia="Courier New" w:hAnsi="Times New Roman" w:cs="Courier New"/>
          <w:color w:val="000000"/>
          <w:sz w:val="24"/>
          <w:szCs w:val="24"/>
          <w:lang w:eastAsia="ru-RU" w:bidi="ru-RU"/>
        </w:rPr>
        <w:t>В.Н.Доронькин, А.Г.Бережная, Т.В.Сажнева, В.А.Февралева. Химия. Подготовка к ГИА-2-14. Учебно-методическое пособие под ред. В.Н.Доронькина. «Легион», Ростов-на-Дону, 2013</w:t>
      </w:r>
    </w:p>
    <w:p w:rsidR="00D4013C" w:rsidRPr="00D4013C" w:rsidRDefault="00D4013C" w:rsidP="00D4013C">
      <w:pPr>
        <w:numPr>
          <w:ilvl w:val="0"/>
          <w:numId w:val="140"/>
        </w:numPr>
        <w:contextualSpacing/>
        <w:jc w:val="both"/>
        <w:rPr>
          <w:rFonts w:ascii="Times New Roman" w:eastAsia="Courier New" w:hAnsi="Times New Roman" w:cs="Courier New"/>
          <w:color w:val="000000"/>
          <w:sz w:val="24"/>
          <w:szCs w:val="24"/>
          <w:lang w:eastAsia="ru-RU" w:bidi="ru-RU"/>
        </w:rPr>
      </w:pPr>
      <w:r w:rsidRPr="00D4013C">
        <w:rPr>
          <w:rFonts w:ascii="Times New Roman" w:eastAsia="Courier New" w:hAnsi="Times New Roman" w:cs="Courier New"/>
          <w:color w:val="000000"/>
          <w:sz w:val="24"/>
          <w:szCs w:val="24"/>
          <w:lang w:eastAsia="ru-RU" w:bidi="ru-RU"/>
        </w:rPr>
        <w:t>В.Н.Доронькин, А.Г.Бережная, Т.В.Сажнева, В.А.Февралева. Химия ГИА-9. Тематические тесты для подготовки к ГИА-9: базовый, повышенный, высокий уровни. Учебно-методический комплекс «Химия. Подготовка к ГИА», изд-е 4-е, исправленное и дополненное, «Легион», Ростов-на-Дону, 2013</w:t>
      </w:r>
    </w:p>
    <w:p w:rsidR="00D4013C" w:rsidRPr="00D4013C" w:rsidRDefault="00D4013C" w:rsidP="00D4013C">
      <w:pPr>
        <w:numPr>
          <w:ilvl w:val="0"/>
          <w:numId w:val="140"/>
        </w:numPr>
        <w:contextualSpacing/>
        <w:jc w:val="both"/>
        <w:rPr>
          <w:rFonts w:ascii="Times New Roman" w:eastAsia="Courier New" w:hAnsi="Times New Roman" w:cs="Courier New"/>
          <w:color w:val="000000"/>
          <w:sz w:val="24"/>
          <w:szCs w:val="24"/>
          <w:lang w:eastAsia="ru-RU" w:bidi="ru-RU"/>
        </w:rPr>
      </w:pPr>
      <w:r w:rsidRPr="00D4013C">
        <w:rPr>
          <w:rFonts w:ascii="Times New Roman" w:eastAsia="Courier New" w:hAnsi="Times New Roman" w:cs="Courier New"/>
          <w:color w:val="000000"/>
          <w:sz w:val="24"/>
          <w:szCs w:val="24"/>
          <w:lang w:eastAsia="ru-RU" w:bidi="ru-RU"/>
        </w:rPr>
        <w:t>В.Н.Доронькин, А.Г.Бережная, Т.В.Сажнева, В.А.Февралева. Химия. Сборник олимпиадных задач.  9-11 классы. Издание 4-е, «Легион», Ростов-на-Дону, 2013</w:t>
      </w:r>
    </w:p>
    <w:p w:rsidR="00D4013C" w:rsidRPr="00D4013C" w:rsidRDefault="00D4013C" w:rsidP="00D4013C">
      <w:pPr>
        <w:numPr>
          <w:ilvl w:val="0"/>
          <w:numId w:val="140"/>
        </w:numPr>
        <w:contextualSpacing/>
        <w:jc w:val="both"/>
        <w:rPr>
          <w:rFonts w:ascii="Times New Roman" w:eastAsia="Courier New" w:hAnsi="Times New Roman" w:cs="Courier New"/>
          <w:color w:val="000000"/>
          <w:sz w:val="24"/>
          <w:szCs w:val="24"/>
          <w:lang w:eastAsia="ru-RU" w:bidi="ru-RU"/>
        </w:rPr>
      </w:pPr>
      <w:r w:rsidRPr="00D4013C">
        <w:rPr>
          <w:rFonts w:ascii="Times New Roman" w:eastAsia="Courier New" w:hAnsi="Times New Roman" w:cs="Courier New"/>
          <w:color w:val="000000"/>
          <w:sz w:val="24"/>
          <w:szCs w:val="24"/>
          <w:lang w:eastAsia="ru-RU" w:bidi="ru-RU"/>
        </w:rPr>
        <w:t>В.А.Канаш. Решение расчетных задач по химии 8-11 класс. Пособие для учащихся общеобразовательных школ. Изд. 2-е, стереотипное, Минск, ТетраСистемс, 2002</w:t>
      </w:r>
    </w:p>
    <w:p w:rsidR="00D4013C" w:rsidRPr="00D4013C" w:rsidRDefault="00D4013C" w:rsidP="00D4013C">
      <w:pPr>
        <w:numPr>
          <w:ilvl w:val="0"/>
          <w:numId w:val="140"/>
        </w:numPr>
        <w:contextualSpacing/>
        <w:jc w:val="both"/>
        <w:rPr>
          <w:rFonts w:ascii="Times New Roman" w:eastAsia="Courier New" w:hAnsi="Times New Roman" w:cs="Courier New"/>
          <w:color w:val="000000"/>
          <w:sz w:val="24"/>
          <w:szCs w:val="24"/>
          <w:lang w:eastAsia="ru-RU" w:bidi="ru-RU"/>
        </w:rPr>
      </w:pPr>
      <w:r w:rsidRPr="00D4013C">
        <w:rPr>
          <w:rFonts w:ascii="Times New Roman" w:eastAsia="Courier New" w:hAnsi="Times New Roman" w:cs="Courier New"/>
          <w:color w:val="000000"/>
          <w:sz w:val="24"/>
          <w:szCs w:val="24"/>
          <w:lang w:eastAsia="ru-RU" w:bidi="ru-RU"/>
        </w:rPr>
        <w:t>Е.П.Ким. Химия. Диагностика готовности. ГИА. Саратов, ООО «Изд-во «Лицей»», 2011</w:t>
      </w:r>
    </w:p>
    <w:p w:rsidR="00D4013C" w:rsidRPr="00D4013C" w:rsidRDefault="00D4013C" w:rsidP="00D4013C">
      <w:pPr>
        <w:numPr>
          <w:ilvl w:val="0"/>
          <w:numId w:val="140"/>
        </w:numPr>
        <w:contextualSpacing/>
        <w:jc w:val="both"/>
        <w:rPr>
          <w:rFonts w:ascii="Times New Roman" w:eastAsia="Courier New" w:hAnsi="Times New Roman" w:cs="Courier New"/>
          <w:color w:val="000000"/>
          <w:sz w:val="24"/>
          <w:szCs w:val="24"/>
          <w:lang w:eastAsia="ru-RU" w:bidi="ru-RU"/>
        </w:rPr>
      </w:pPr>
      <w:r w:rsidRPr="00D4013C">
        <w:rPr>
          <w:rFonts w:ascii="Times New Roman" w:eastAsia="Courier New" w:hAnsi="Times New Roman" w:cs="Courier New"/>
          <w:color w:val="000000"/>
          <w:sz w:val="24"/>
          <w:szCs w:val="24"/>
          <w:lang w:eastAsia="ru-RU" w:bidi="ru-RU"/>
        </w:rPr>
        <w:t>О.В.Ковальчукова. Учись решать задачи по химии. Уникум-центр, Изд-во «Поматур», 2004</w:t>
      </w:r>
    </w:p>
    <w:p w:rsidR="00D4013C" w:rsidRPr="00D4013C" w:rsidRDefault="00D4013C" w:rsidP="00D4013C">
      <w:pPr>
        <w:numPr>
          <w:ilvl w:val="0"/>
          <w:numId w:val="140"/>
        </w:numPr>
        <w:spacing w:after="0"/>
        <w:contextualSpacing/>
        <w:jc w:val="both"/>
        <w:rPr>
          <w:rFonts w:ascii="Times New Roman" w:eastAsia="Courier New" w:hAnsi="Times New Roman" w:cs="Courier New"/>
          <w:color w:val="000000"/>
          <w:sz w:val="24"/>
          <w:szCs w:val="24"/>
          <w:lang w:eastAsia="ru-RU" w:bidi="ru-RU"/>
        </w:rPr>
      </w:pPr>
      <w:r w:rsidRPr="00D4013C">
        <w:rPr>
          <w:rFonts w:ascii="Times New Roman" w:eastAsia="Courier New" w:hAnsi="Times New Roman" w:cs="Courier New"/>
          <w:color w:val="000000"/>
          <w:sz w:val="24"/>
          <w:szCs w:val="24"/>
          <w:lang w:eastAsia="ru-RU" w:bidi="ru-RU"/>
        </w:rPr>
        <w:t>Ю.Н.Медведев, А.Э.Антошин, Р.А.Лидин. Химия. Вступительные испытания. Подготовка к ЕГЭ. Издание 2-е, переработанное и дополненное. Изд-во «Экзамен», М., 2013</w:t>
      </w:r>
    </w:p>
    <w:p w:rsidR="00D4013C" w:rsidRPr="00D4013C" w:rsidRDefault="00D4013C" w:rsidP="00D4013C">
      <w:pPr>
        <w:numPr>
          <w:ilvl w:val="0"/>
          <w:numId w:val="140"/>
        </w:numPr>
        <w:spacing w:after="0"/>
        <w:contextualSpacing/>
        <w:jc w:val="both"/>
        <w:rPr>
          <w:rFonts w:ascii="Times New Roman" w:eastAsia="Courier New" w:hAnsi="Times New Roman" w:cs="Courier New"/>
          <w:color w:val="000000"/>
          <w:sz w:val="24"/>
          <w:szCs w:val="24"/>
          <w:lang w:eastAsia="ru-RU" w:bidi="ru-RU"/>
        </w:rPr>
      </w:pPr>
      <w:r w:rsidRPr="00D4013C">
        <w:rPr>
          <w:rFonts w:ascii="Times New Roman" w:eastAsia="Courier New" w:hAnsi="Times New Roman" w:cs="Courier New"/>
          <w:color w:val="000000"/>
          <w:sz w:val="24"/>
          <w:szCs w:val="24"/>
          <w:lang w:eastAsia="ru-RU" w:bidi="ru-RU"/>
        </w:rPr>
        <w:t>Р.А.Лидин. Неорганическая химия. Экспресс-репетитор для подготовки к ЕГЭ/М.: АСТ; Астрель;Владимир: ВКТ, 2001</w:t>
      </w:r>
    </w:p>
    <w:p w:rsidR="00D4013C" w:rsidRPr="00D4013C" w:rsidRDefault="00D4013C" w:rsidP="00D4013C">
      <w:pPr>
        <w:numPr>
          <w:ilvl w:val="0"/>
          <w:numId w:val="140"/>
        </w:numPr>
        <w:spacing w:after="0"/>
        <w:jc w:val="both"/>
        <w:rPr>
          <w:rFonts w:ascii="Times New Roman" w:hAnsi="Times New Roman"/>
          <w:sz w:val="24"/>
          <w:szCs w:val="24"/>
        </w:rPr>
      </w:pPr>
      <w:r w:rsidRPr="00D4013C">
        <w:rPr>
          <w:rFonts w:ascii="Times New Roman" w:hAnsi="Times New Roman"/>
          <w:sz w:val="24"/>
          <w:szCs w:val="24"/>
        </w:rPr>
        <w:t xml:space="preserve"> Р.А.Лидин. Химические реакции. Экспресс-репетитор для подготовки к ЕГЭ/М.: АСТ; Астрель;Владимир: ВКТ, 2001</w:t>
      </w:r>
    </w:p>
    <w:p w:rsidR="00D4013C" w:rsidRPr="00D4013C" w:rsidRDefault="00D4013C" w:rsidP="00D4013C">
      <w:pPr>
        <w:numPr>
          <w:ilvl w:val="0"/>
          <w:numId w:val="140"/>
        </w:numPr>
        <w:spacing w:after="0"/>
        <w:jc w:val="both"/>
        <w:rPr>
          <w:rFonts w:ascii="Times New Roman" w:hAnsi="Times New Roman"/>
          <w:sz w:val="24"/>
          <w:szCs w:val="24"/>
        </w:rPr>
      </w:pPr>
      <w:r w:rsidRPr="00D4013C">
        <w:rPr>
          <w:rFonts w:ascii="Times New Roman" w:hAnsi="Times New Roman"/>
          <w:sz w:val="24"/>
          <w:szCs w:val="24"/>
        </w:rPr>
        <w:t>Р.А.Лидин. Расчетные задания. Экспресс-репетитор для подготовки к ЕГЭ/М.: АСТ; Астрель;Владимир: ВКТ, 2001</w:t>
      </w:r>
    </w:p>
    <w:p w:rsidR="00D4013C" w:rsidRPr="00D4013C" w:rsidRDefault="00D4013C" w:rsidP="00D4013C">
      <w:pPr>
        <w:numPr>
          <w:ilvl w:val="0"/>
          <w:numId w:val="140"/>
        </w:numPr>
        <w:spacing w:after="0"/>
        <w:jc w:val="both"/>
        <w:rPr>
          <w:rFonts w:ascii="Times New Roman" w:hAnsi="Times New Roman"/>
          <w:sz w:val="24"/>
          <w:szCs w:val="24"/>
        </w:rPr>
      </w:pPr>
      <w:r w:rsidRPr="00D4013C">
        <w:rPr>
          <w:rFonts w:ascii="Times New Roman" w:hAnsi="Times New Roman"/>
          <w:sz w:val="24"/>
          <w:szCs w:val="24"/>
        </w:rPr>
        <w:t>Р.А.Лидин. Органическая химия. Экспресс-репетитор для подготовки к ЕГЭ/М.: АСТ; Астрель;Владимир: ВКТ, 2001</w:t>
      </w:r>
    </w:p>
    <w:p w:rsidR="00D4013C" w:rsidRPr="00D4013C" w:rsidRDefault="00D4013C" w:rsidP="00D4013C">
      <w:pPr>
        <w:ind w:left="360"/>
        <w:rPr>
          <w:rFonts w:ascii="Times New Roman" w:hAnsi="Times New Roman" w:cs="Times New Roman"/>
        </w:rPr>
      </w:pPr>
    </w:p>
    <w:p w:rsidR="00D4013C" w:rsidRPr="00D4013C" w:rsidRDefault="00D4013C" w:rsidP="00D4013C">
      <w:pPr>
        <w:ind w:left="360"/>
        <w:jc w:val="center"/>
        <w:rPr>
          <w:rFonts w:ascii="Times New Roman" w:hAnsi="Times New Roman" w:cs="Times New Roman"/>
          <w:b/>
        </w:rPr>
      </w:pPr>
      <w:r w:rsidRPr="00D4013C">
        <w:rPr>
          <w:rFonts w:ascii="Times New Roman" w:hAnsi="Times New Roman" w:cs="Times New Roman"/>
          <w:b/>
        </w:rPr>
        <w:t>Интернет - ресурсы</w:t>
      </w:r>
    </w:p>
    <w:p w:rsidR="00D4013C" w:rsidRPr="00D4013C" w:rsidRDefault="00D4013C" w:rsidP="00D4013C">
      <w:pPr>
        <w:widowControl w:val="0"/>
        <w:numPr>
          <w:ilvl w:val="0"/>
          <w:numId w:val="139"/>
        </w:numPr>
        <w:spacing w:after="0" w:line="240" w:lineRule="auto"/>
        <w:contextualSpacing/>
        <w:rPr>
          <w:rFonts w:ascii="Times New Roman" w:eastAsia="Courier New" w:hAnsi="Times New Roman" w:cs="Times New Roman"/>
          <w:color w:val="000000"/>
          <w:sz w:val="24"/>
          <w:szCs w:val="24"/>
          <w:lang w:eastAsia="ru-RU" w:bidi="ru-RU"/>
        </w:rPr>
      </w:pPr>
      <w:r w:rsidRPr="00D4013C">
        <w:rPr>
          <w:rFonts w:ascii="Times New Roman" w:hAnsi="Times New Roman" w:cs="Times New Roman"/>
          <w:sz w:val="24"/>
          <w:szCs w:val="24"/>
        </w:rPr>
        <w:t>http://kzdocs.docdat.com/docs/index-14981.html</w:t>
      </w:r>
    </w:p>
    <w:p w:rsidR="00D4013C" w:rsidRPr="00D4013C" w:rsidRDefault="00D4013C" w:rsidP="00D4013C">
      <w:pPr>
        <w:widowControl w:val="0"/>
        <w:numPr>
          <w:ilvl w:val="0"/>
          <w:numId w:val="139"/>
        </w:numPr>
        <w:spacing w:after="0" w:line="240" w:lineRule="auto"/>
        <w:contextualSpacing/>
        <w:rPr>
          <w:rFonts w:ascii="Times New Roman" w:eastAsia="Courier New" w:hAnsi="Times New Roman" w:cs="Times New Roman"/>
          <w:color w:val="000000"/>
          <w:sz w:val="24"/>
          <w:szCs w:val="24"/>
          <w:lang w:eastAsia="ru-RU" w:bidi="ru-RU"/>
        </w:rPr>
      </w:pPr>
      <w:hyperlink r:id="rId110" w:history="1">
        <w:r w:rsidRPr="00D4013C">
          <w:rPr>
            <w:rFonts w:ascii="Times New Roman" w:eastAsia="Courier New" w:hAnsi="Times New Roman" w:cs="Times New Roman"/>
            <w:sz w:val="24"/>
            <w:szCs w:val="24"/>
            <w:lang w:eastAsia="ru-RU" w:bidi="ru-RU"/>
          </w:rPr>
          <w:t>http://www.bibliofond.ru/view.aspx?id=665234</w:t>
        </w:r>
      </w:hyperlink>
      <w:r w:rsidRPr="00D4013C">
        <w:rPr>
          <w:rFonts w:ascii="Times New Roman" w:eastAsia="Courier New" w:hAnsi="Times New Roman" w:cs="Times New Roman"/>
          <w:sz w:val="24"/>
          <w:szCs w:val="24"/>
          <w:lang w:eastAsia="ru-RU" w:bidi="ru-RU"/>
        </w:rPr>
        <w:t>.</w:t>
      </w:r>
      <w:r w:rsidRPr="00D4013C">
        <w:rPr>
          <w:rFonts w:ascii="Times New Roman" w:eastAsia="Courier New" w:hAnsi="Times New Roman" w:cs="Times New Roman"/>
          <w:color w:val="000000"/>
          <w:sz w:val="24"/>
          <w:szCs w:val="24"/>
          <w:lang w:eastAsia="ru-RU" w:bidi="ru-RU"/>
        </w:rPr>
        <w:t xml:space="preserve"> Минеральные удобрения и проблема нитратов</w:t>
      </w:r>
    </w:p>
    <w:p w:rsidR="00D4013C" w:rsidRPr="00D4013C" w:rsidRDefault="00D4013C" w:rsidP="00D4013C">
      <w:pPr>
        <w:widowControl w:val="0"/>
        <w:numPr>
          <w:ilvl w:val="0"/>
          <w:numId w:val="139"/>
        </w:numPr>
        <w:spacing w:after="0" w:line="240" w:lineRule="auto"/>
        <w:contextualSpacing/>
        <w:rPr>
          <w:rFonts w:ascii="Times New Roman" w:eastAsia="Courier New" w:hAnsi="Times New Roman" w:cs="Times New Roman"/>
          <w:color w:val="000000"/>
          <w:sz w:val="24"/>
          <w:szCs w:val="24"/>
          <w:lang w:eastAsia="ru-RU" w:bidi="ru-RU"/>
        </w:rPr>
      </w:pPr>
      <w:hyperlink w:history="1">
        <w:r w:rsidRPr="00D4013C">
          <w:rPr>
            <w:rFonts w:ascii="Times New Roman" w:eastAsia="Courier New" w:hAnsi="Times New Roman" w:cs="Times New Roman"/>
            <w:sz w:val="24"/>
            <w:szCs w:val="24"/>
            <w:lang w:eastAsia="ru-RU" w:bidi="ru-RU"/>
          </w:rPr>
          <w:t>http://www.coolreferat.com Радиационное</w:t>
        </w:r>
      </w:hyperlink>
      <w:r w:rsidRPr="00D4013C">
        <w:rPr>
          <w:rFonts w:ascii="Times New Roman" w:eastAsia="Courier New" w:hAnsi="Times New Roman" w:cs="Times New Roman"/>
          <w:color w:val="000000"/>
          <w:sz w:val="24"/>
          <w:szCs w:val="24"/>
          <w:lang w:eastAsia="ru-RU" w:bidi="ru-RU"/>
        </w:rPr>
        <w:t xml:space="preserve"> загрязнение 2</w:t>
      </w:r>
    </w:p>
    <w:p w:rsidR="00D4013C" w:rsidRPr="00D4013C" w:rsidRDefault="00D4013C" w:rsidP="00D4013C">
      <w:pPr>
        <w:widowControl w:val="0"/>
        <w:numPr>
          <w:ilvl w:val="0"/>
          <w:numId w:val="139"/>
        </w:numPr>
        <w:spacing w:after="0" w:line="240" w:lineRule="auto"/>
        <w:contextualSpacing/>
        <w:rPr>
          <w:rFonts w:ascii="Times New Roman" w:eastAsia="Courier New" w:hAnsi="Times New Roman" w:cs="Times New Roman"/>
          <w:color w:val="000000"/>
          <w:sz w:val="24"/>
          <w:szCs w:val="24"/>
          <w:lang w:eastAsia="ru-RU" w:bidi="ru-RU"/>
        </w:rPr>
      </w:pPr>
      <w:hyperlink r:id="rId111" w:history="1">
        <w:r w:rsidRPr="00D4013C">
          <w:rPr>
            <w:rFonts w:ascii="Times New Roman" w:eastAsia="Courier New" w:hAnsi="Times New Roman" w:cs="Times New Roman"/>
            <w:sz w:val="24"/>
            <w:szCs w:val="24"/>
            <w:lang w:eastAsia="ru-RU" w:bidi="ru-RU"/>
          </w:rPr>
          <w:t>http://rus-katana-dogs.ru/zashhita-bioticheskix-soobshhestv-page-3.html</w:t>
        </w:r>
      </w:hyperlink>
    </w:p>
    <w:p w:rsidR="00D4013C" w:rsidRPr="00D4013C" w:rsidRDefault="00D4013C" w:rsidP="00D4013C">
      <w:pPr>
        <w:widowControl w:val="0"/>
        <w:numPr>
          <w:ilvl w:val="0"/>
          <w:numId w:val="139"/>
        </w:numPr>
        <w:spacing w:after="0" w:line="240" w:lineRule="auto"/>
        <w:contextualSpacing/>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eastAsia="ru-RU" w:bidi="ru-RU"/>
        </w:rPr>
        <w:t>chool.xvatit.com/index.php?title. Общая_классификация_удобрений</w:t>
      </w:r>
    </w:p>
    <w:p w:rsidR="00D4013C" w:rsidRPr="00D4013C" w:rsidRDefault="00D4013C" w:rsidP="00D4013C">
      <w:pPr>
        <w:widowControl w:val="0"/>
        <w:numPr>
          <w:ilvl w:val="0"/>
          <w:numId w:val="139"/>
        </w:numPr>
        <w:spacing w:after="0" w:line="240" w:lineRule="auto"/>
        <w:contextualSpacing/>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eastAsia="ru-RU" w:bidi="ru-RU"/>
        </w:rPr>
        <w:t>http://xreferat.ru/71/3144-1-izuchenie-temy-mineral-nye-udobreniya-v-shkol-nom-kurse-himii.html</w:t>
      </w:r>
    </w:p>
    <w:p w:rsidR="00D4013C" w:rsidRPr="00D4013C" w:rsidRDefault="00D4013C" w:rsidP="00D4013C">
      <w:pPr>
        <w:widowControl w:val="0"/>
        <w:numPr>
          <w:ilvl w:val="0"/>
          <w:numId w:val="139"/>
        </w:numPr>
        <w:spacing w:after="0" w:line="240" w:lineRule="auto"/>
        <w:contextualSpacing/>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eastAsia="ru-RU" w:bidi="ru-RU"/>
        </w:rPr>
        <w:t>сoolreferat.com/Антропогенное_воздействие_на_атмосферу</w:t>
      </w:r>
    </w:p>
    <w:p w:rsidR="00D4013C" w:rsidRPr="00D4013C" w:rsidRDefault="00D4013C" w:rsidP="00D4013C">
      <w:pPr>
        <w:widowControl w:val="0"/>
        <w:numPr>
          <w:ilvl w:val="0"/>
          <w:numId w:val="139"/>
        </w:numPr>
        <w:spacing w:after="0" w:line="240" w:lineRule="auto"/>
        <w:contextualSpacing/>
        <w:rPr>
          <w:rFonts w:ascii="Times New Roman" w:eastAsia="Courier New" w:hAnsi="Times New Roman" w:cs="Times New Roman"/>
          <w:color w:val="000000"/>
          <w:sz w:val="24"/>
          <w:szCs w:val="24"/>
          <w:lang w:eastAsia="ru-RU" w:bidi="ru-RU"/>
        </w:rPr>
      </w:pPr>
      <w:hyperlink r:id="rId112" w:tgtFrame="_blank" w:history="1">
        <w:r w:rsidRPr="00D4013C">
          <w:rPr>
            <w:rFonts w:ascii="Times New Roman" w:eastAsia="Courier New" w:hAnsi="Times New Roman" w:cs="Times New Roman"/>
            <w:color w:val="000000"/>
            <w:sz w:val="24"/>
            <w:szCs w:val="24"/>
            <w:lang w:eastAsia="ru-RU" w:bidi="ru-RU"/>
          </w:rPr>
          <w:t>ru.wikipedia.org</w:t>
        </w:r>
      </w:hyperlink>
    </w:p>
    <w:p w:rsidR="00D4013C" w:rsidRPr="00D4013C" w:rsidRDefault="00D4013C" w:rsidP="00D4013C">
      <w:pPr>
        <w:widowControl w:val="0"/>
        <w:numPr>
          <w:ilvl w:val="0"/>
          <w:numId w:val="139"/>
        </w:numPr>
        <w:spacing w:after="0" w:line="240" w:lineRule="auto"/>
        <w:contextualSpacing/>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eastAsia="ru-RU" w:bidi="ru-RU"/>
        </w:rPr>
        <w:t>http://studopedia.ru/1_123077_standarti-kachestva-okruzhayushchey-sredi-ekologicheskie-normativi.html</w:t>
      </w:r>
    </w:p>
    <w:p w:rsidR="00D4013C" w:rsidRPr="00D4013C" w:rsidRDefault="00D4013C" w:rsidP="00D4013C">
      <w:pPr>
        <w:widowControl w:val="0"/>
        <w:numPr>
          <w:ilvl w:val="0"/>
          <w:numId w:val="139"/>
        </w:numPr>
        <w:spacing w:after="0" w:line="240" w:lineRule="auto"/>
        <w:contextualSpacing/>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eastAsia="ru-RU" w:bidi="ru-RU"/>
        </w:rPr>
        <w:t>http://med-books.info/veterinariya_727/klassifikatsiya-himicheskih-veschestv.html</w:t>
      </w:r>
    </w:p>
    <w:p w:rsidR="00D4013C" w:rsidRPr="00D4013C" w:rsidRDefault="00D4013C" w:rsidP="00D4013C">
      <w:pPr>
        <w:widowControl w:val="0"/>
        <w:numPr>
          <w:ilvl w:val="0"/>
          <w:numId w:val="139"/>
        </w:numPr>
        <w:spacing w:after="0" w:line="240" w:lineRule="auto"/>
        <w:contextualSpacing/>
        <w:rPr>
          <w:rFonts w:ascii="Times New Roman" w:eastAsia="Times New Roman" w:hAnsi="Times New Roman" w:cs="Times New Roman"/>
          <w:color w:val="000000"/>
          <w:sz w:val="24"/>
          <w:szCs w:val="24"/>
          <w:lang w:eastAsia="ru-RU" w:bidi="ru-RU"/>
        </w:rPr>
      </w:pPr>
      <w:hyperlink r:id="rId113" w:history="1">
        <w:r w:rsidRPr="00D4013C">
          <w:rPr>
            <w:rFonts w:ascii="Times New Roman" w:eastAsia="Times New Roman" w:hAnsi="Times New Roman" w:cs="Times New Roman"/>
            <w:color w:val="000000"/>
            <w:sz w:val="24"/>
            <w:szCs w:val="24"/>
            <w:lang w:eastAsia="ru-RU" w:bidi="ru-RU"/>
          </w:rPr>
          <w:t>http://www.km.ru/referats/685C9A7574A24432A46FF0F737E62EDB</w:t>
        </w:r>
      </w:hyperlink>
      <w:r w:rsidRPr="00D4013C">
        <w:rPr>
          <w:rFonts w:ascii="Times New Roman" w:eastAsia="Times New Roman" w:hAnsi="Times New Roman" w:cs="Times New Roman"/>
          <w:color w:val="000000"/>
          <w:sz w:val="24"/>
          <w:szCs w:val="24"/>
          <w:lang w:eastAsia="ru-RU" w:bidi="ru-RU"/>
        </w:rPr>
        <w:t xml:space="preserve"> Химические элементы в живых организмах.</w:t>
      </w:r>
    </w:p>
    <w:p w:rsidR="00D4013C" w:rsidRPr="00D4013C" w:rsidRDefault="00D4013C" w:rsidP="00D4013C">
      <w:pPr>
        <w:widowControl w:val="0"/>
        <w:numPr>
          <w:ilvl w:val="0"/>
          <w:numId w:val="139"/>
        </w:numPr>
        <w:spacing w:after="0" w:line="240" w:lineRule="auto"/>
        <w:contextualSpacing/>
        <w:rPr>
          <w:rFonts w:ascii="Times New Roman" w:eastAsia="Courier New" w:hAnsi="Times New Roman" w:cs="Times New Roman"/>
          <w:color w:val="000000"/>
          <w:sz w:val="24"/>
          <w:szCs w:val="24"/>
          <w:lang w:eastAsia="ru-RU" w:bidi="ru-RU"/>
        </w:rPr>
      </w:pPr>
      <w:r w:rsidRPr="00D4013C">
        <w:rPr>
          <w:rFonts w:ascii="Times New Roman" w:eastAsia="Courier New" w:hAnsi="Times New Roman" w:cs="Times New Roman"/>
          <w:color w:val="000000"/>
          <w:sz w:val="24"/>
          <w:szCs w:val="24"/>
          <w:lang w:eastAsia="ru-RU" w:bidi="ru-RU"/>
        </w:rPr>
        <w:t>http://xreferat.ru/112/2584-1-antropogennoe-vozdeiystvie-na-biosferu.html</w:t>
      </w:r>
    </w:p>
    <w:p w:rsidR="00D4013C" w:rsidRPr="00D4013C" w:rsidRDefault="00D4013C" w:rsidP="00D4013C">
      <w:pPr>
        <w:widowControl w:val="0"/>
        <w:numPr>
          <w:ilvl w:val="0"/>
          <w:numId w:val="139"/>
        </w:numPr>
        <w:spacing w:after="0" w:line="240" w:lineRule="auto"/>
        <w:contextualSpacing/>
        <w:rPr>
          <w:rFonts w:ascii="Times New Roman" w:eastAsia="Times New Roman" w:hAnsi="Times New Roman" w:cs="Times New Roman"/>
          <w:color w:val="000000"/>
          <w:sz w:val="24"/>
          <w:szCs w:val="24"/>
          <w:lang w:eastAsia="ru-RU" w:bidi="ru-RU"/>
        </w:rPr>
      </w:pPr>
      <w:hyperlink r:id="rId114" w:history="1">
        <w:r w:rsidRPr="00D4013C">
          <w:rPr>
            <w:rFonts w:ascii="Times New Roman" w:eastAsia="Times New Roman" w:hAnsi="Times New Roman" w:cs="Times New Roman"/>
            <w:bCs/>
            <w:sz w:val="24"/>
            <w:szCs w:val="24"/>
            <w:lang w:eastAsia="ru-RU" w:bidi="ru-RU"/>
          </w:rPr>
          <w:t>http://www.bibliofond.ru/view.aspx</w:t>
        </w:r>
      </w:hyperlink>
      <w:r w:rsidRPr="00D4013C">
        <w:rPr>
          <w:rFonts w:ascii="Times New Roman" w:eastAsia="Times New Roman" w:hAnsi="Times New Roman" w:cs="Times New Roman"/>
          <w:bCs/>
          <w:color w:val="000000"/>
          <w:sz w:val="24"/>
          <w:szCs w:val="24"/>
          <w:lang w:eastAsia="ru-RU" w:bidi="ru-RU"/>
        </w:rPr>
        <w:t xml:space="preserve">. </w:t>
      </w:r>
      <w:r w:rsidRPr="00D4013C">
        <w:rPr>
          <w:rFonts w:ascii="Times New Roman" w:eastAsia="Times New Roman" w:hAnsi="Times New Roman" w:cs="Times New Roman"/>
          <w:color w:val="000000"/>
          <w:sz w:val="24"/>
          <w:szCs w:val="24"/>
          <w:lang w:eastAsia="ru-RU" w:bidi="ru-RU"/>
        </w:rPr>
        <w:t>Реферат на тему: «Проблемы экологии в школьном курсе химии». Донецк - ДонНУ</w:t>
      </w:r>
    </w:p>
    <w:p w:rsidR="00D4013C" w:rsidRPr="00D4013C" w:rsidRDefault="00D4013C" w:rsidP="00D4013C">
      <w:pPr>
        <w:widowControl w:val="0"/>
        <w:numPr>
          <w:ilvl w:val="0"/>
          <w:numId w:val="139"/>
        </w:numPr>
        <w:spacing w:after="0" w:line="240" w:lineRule="auto"/>
        <w:contextualSpacing/>
        <w:outlineLvl w:val="0"/>
        <w:rPr>
          <w:rFonts w:ascii="Times New Roman" w:eastAsia="Times New Roman" w:hAnsi="Times New Roman" w:cs="Times New Roman"/>
          <w:color w:val="000000"/>
          <w:kern w:val="36"/>
          <w:sz w:val="24"/>
          <w:szCs w:val="24"/>
          <w:lang w:eastAsia="ru-RU" w:bidi="ru-RU"/>
        </w:rPr>
      </w:pPr>
      <w:hyperlink r:id="rId115" w:history="1">
        <w:r w:rsidRPr="00D4013C">
          <w:rPr>
            <w:rFonts w:ascii="Times New Roman" w:eastAsia="Times New Roman" w:hAnsi="Times New Roman" w:cs="Times New Roman"/>
            <w:color w:val="000000"/>
            <w:kern w:val="36"/>
            <w:sz w:val="24"/>
            <w:szCs w:val="24"/>
            <w:lang w:eastAsia="ru-RU" w:bidi="ru-RU"/>
          </w:rPr>
          <w:t>http://www.hemi.nsu.ru/ucheb11z.htm</w:t>
        </w:r>
      </w:hyperlink>
    </w:p>
    <w:p w:rsidR="00D4013C" w:rsidRPr="00D4013C" w:rsidRDefault="00D4013C" w:rsidP="00D4013C">
      <w:pPr>
        <w:widowControl w:val="0"/>
        <w:numPr>
          <w:ilvl w:val="0"/>
          <w:numId w:val="139"/>
        </w:numPr>
        <w:spacing w:after="0" w:line="240" w:lineRule="auto"/>
        <w:contextualSpacing/>
        <w:outlineLvl w:val="0"/>
        <w:rPr>
          <w:rFonts w:ascii="Times New Roman" w:eastAsia="Calibri" w:hAnsi="Times New Roman" w:cs="Times New Roman"/>
          <w:color w:val="000000"/>
          <w:sz w:val="24"/>
          <w:szCs w:val="24"/>
          <w:shd w:val="clear" w:color="auto" w:fill="FFFFFF"/>
          <w:lang w:eastAsia="ru-RU" w:bidi="ru-RU"/>
        </w:rPr>
      </w:pPr>
      <w:hyperlink r:id="rId116" w:tgtFrame="_blank" w:history="1">
        <w:r w:rsidRPr="00D4013C">
          <w:rPr>
            <w:rFonts w:ascii="Times New Roman" w:eastAsia="Calibri" w:hAnsi="Times New Roman" w:cs="Times New Roman"/>
            <w:color w:val="000000"/>
            <w:sz w:val="24"/>
            <w:szCs w:val="24"/>
            <w:shd w:val="clear" w:color="auto" w:fill="FFFFFF"/>
            <w:lang w:eastAsia="ru-RU" w:bidi="ru-RU"/>
          </w:rPr>
          <w:t>pedsovet.org</w:t>
        </w:r>
      </w:hyperlink>
      <w:r w:rsidRPr="00D4013C">
        <w:rPr>
          <w:rFonts w:ascii="Times New Roman" w:eastAsia="Calibri" w:hAnsi="Times New Roman" w:cs="Times New Roman"/>
          <w:color w:val="000000"/>
          <w:sz w:val="24"/>
          <w:szCs w:val="24"/>
          <w:shd w:val="clear" w:color="auto" w:fill="FFFFFF"/>
          <w:lang w:eastAsia="ru-RU" w:bidi="ru-RU"/>
        </w:rPr>
        <w:t>›</w:t>
      </w:r>
      <w:hyperlink r:id="rId117" w:tgtFrame="_blank" w:history="1">
        <w:r w:rsidRPr="00D4013C">
          <w:rPr>
            <w:rFonts w:ascii="Times New Roman" w:eastAsia="Calibri" w:hAnsi="Times New Roman" w:cs="Times New Roman"/>
            <w:color w:val="000000"/>
            <w:sz w:val="24"/>
            <w:szCs w:val="24"/>
            <w:shd w:val="clear" w:color="auto" w:fill="FFFFFF"/>
            <w:lang w:eastAsia="ru-RU" w:bidi="ru-RU"/>
          </w:rPr>
          <w:t>Учитель</w:t>
        </w:r>
      </w:hyperlink>
      <w:r w:rsidRPr="00D4013C">
        <w:rPr>
          <w:rFonts w:ascii="Times New Roman" w:eastAsia="Calibri" w:hAnsi="Times New Roman" w:cs="Times New Roman"/>
          <w:color w:val="000000"/>
          <w:sz w:val="24"/>
          <w:szCs w:val="24"/>
          <w:shd w:val="clear" w:color="auto" w:fill="FFFFFF"/>
          <w:lang w:eastAsia="ru-RU" w:bidi="ru-RU"/>
        </w:rPr>
        <w:t>›</w:t>
      </w:r>
      <w:hyperlink r:id="rId118" w:tgtFrame="_blank" w:history="1">
        <w:r w:rsidRPr="00D4013C">
          <w:rPr>
            <w:rFonts w:ascii="Times New Roman" w:eastAsia="Calibri" w:hAnsi="Times New Roman" w:cs="Times New Roman"/>
            <w:color w:val="000000"/>
            <w:sz w:val="24"/>
            <w:szCs w:val="24"/>
            <w:shd w:val="clear" w:color="auto" w:fill="FFFFFF"/>
            <w:lang w:eastAsia="ru-RU" w:bidi="ru-RU"/>
          </w:rPr>
          <w:t>Медиатека</w:t>
        </w:r>
      </w:hyperlink>
    </w:p>
    <w:p w:rsidR="00D4013C" w:rsidRPr="00D4013C" w:rsidRDefault="00D4013C" w:rsidP="00D4013C">
      <w:pPr>
        <w:widowControl w:val="0"/>
        <w:numPr>
          <w:ilvl w:val="0"/>
          <w:numId w:val="139"/>
        </w:numPr>
        <w:spacing w:after="0" w:line="240" w:lineRule="auto"/>
        <w:contextualSpacing/>
        <w:outlineLvl w:val="0"/>
        <w:rPr>
          <w:rFonts w:ascii="Times New Roman" w:eastAsia="Calibri" w:hAnsi="Times New Roman" w:cs="Times New Roman"/>
          <w:color w:val="000000"/>
          <w:sz w:val="24"/>
          <w:szCs w:val="24"/>
          <w:lang w:eastAsia="ru-RU" w:bidi="ru-RU"/>
        </w:rPr>
      </w:pPr>
      <w:hyperlink r:id="rId119" w:history="1">
        <w:r w:rsidRPr="00D4013C">
          <w:rPr>
            <w:rFonts w:ascii="Times New Roman" w:eastAsia="Calibri" w:hAnsi="Times New Roman" w:cs="Times New Roman"/>
            <w:sz w:val="24"/>
            <w:szCs w:val="24"/>
            <w:lang w:eastAsia="ru-RU" w:bidi="ru-RU"/>
          </w:rPr>
          <w:t>http://www.pandia.ru/text/78/046/86511.php</w:t>
        </w:r>
      </w:hyperlink>
    </w:p>
    <w:p w:rsidR="00D4013C" w:rsidRPr="00D4013C" w:rsidRDefault="00D4013C" w:rsidP="00D4013C">
      <w:pPr>
        <w:widowControl w:val="0"/>
        <w:numPr>
          <w:ilvl w:val="0"/>
          <w:numId w:val="139"/>
        </w:numPr>
        <w:spacing w:after="0" w:line="240" w:lineRule="auto"/>
        <w:contextualSpacing/>
        <w:outlineLvl w:val="0"/>
        <w:rPr>
          <w:rFonts w:ascii="Times New Roman" w:eastAsia="Calibri" w:hAnsi="Times New Roman" w:cs="Times New Roman"/>
          <w:color w:val="000000"/>
          <w:sz w:val="24"/>
          <w:szCs w:val="24"/>
          <w:lang w:eastAsia="ru-RU" w:bidi="ru-RU"/>
        </w:rPr>
      </w:pPr>
      <w:hyperlink r:id="rId120" w:history="1">
        <w:r w:rsidRPr="00D4013C">
          <w:rPr>
            <w:rFonts w:ascii="Times New Roman" w:eastAsia="Calibri" w:hAnsi="Times New Roman" w:cs="Times New Roman"/>
            <w:sz w:val="24"/>
            <w:szCs w:val="24"/>
            <w:lang w:eastAsia="ru-RU" w:bidi="ru-RU"/>
          </w:rPr>
          <w:t>http://www.bestreferat.ru/referat-303096.html</w:t>
        </w:r>
      </w:hyperlink>
      <w:r w:rsidRPr="00D4013C">
        <w:rPr>
          <w:rFonts w:ascii="Times New Roman" w:eastAsia="Calibri" w:hAnsi="Times New Roman" w:cs="Times New Roman"/>
          <w:color w:val="000000"/>
          <w:sz w:val="24"/>
          <w:szCs w:val="24"/>
          <w:lang w:eastAsia="ru-RU" w:bidi="ru-RU"/>
        </w:rPr>
        <w:t xml:space="preserve"> Нижегородская область</w:t>
      </w:r>
    </w:p>
    <w:p w:rsidR="00D4013C" w:rsidRPr="00D4013C" w:rsidRDefault="00D4013C" w:rsidP="00D4013C">
      <w:pPr>
        <w:keepNext/>
        <w:keepLines/>
        <w:numPr>
          <w:ilvl w:val="0"/>
          <w:numId w:val="139"/>
        </w:numPr>
        <w:spacing w:after="0"/>
        <w:outlineLvl w:val="0"/>
        <w:rPr>
          <w:rFonts w:ascii="Times New Roman" w:eastAsia="Times New Roman" w:hAnsi="Times New Roman" w:cs="Times New Roman"/>
          <w:bCs/>
          <w:kern w:val="36"/>
          <w:sz w:val="24"/>
          <w:szCs w:val="24"/>
          <w:lang w:eastAsia="ru-RU"/>
        </w:rPr>
      </w:pPr>
      <w:r w:rsidRPr="00D4013C">
        <w:rPr>
          <w:rFonts w:ascii="Times New Roman" w:eastAsia="Times New Roman" w:hAnsi="Times New Roman" w:cs="Times New Roman"/>
          <w:bCs/>
          <w:kern w:val="36"/>
          <w:sz w:val="24"/>
          <w:szCs w:val="24"/>
          <w:lang w:eastAsia="ru-RU"/>
        </w:rPr>
        <w:t xml:space="preserve">http://www.uchportal.ru/publ/15-1-0-991. </w:t>
      </w:r>
      <w:r w:rsidRPr="00D4013C">
        <w:rPr>
          <w:rFonts w:ascii="Times New Roman" w:eastAsia="Calibri" w:hAnsi="Times New Roman" w:cs="Times New Roman"/>
          <w:bCs/>
          <w:sz w:val="24"/>
          <w:szCs w:val="24"/>
          <w:shd w:val="clear" w:color="auto" w:fill="FFFFFF"/>
        </w:rPr>
        <w:t>Межпредметные связи при обучении химии учащихся 10-х и 11-х классов. </w:t>
      </w:r>
      <w:r w:rsidRPr="00D4013C">
        <w:rPr>
          <w:rFonts w:ascii="Times New Roman" w:eastAsia="Calibri" w:hAnsi="Times New Roman" w:cs="Times New Roman"/>
          <w:bCs/>
          <w:sz w:val="24"/>
          <w:szCs w:val="24"/>
        </w:rPr>
        <w:br/>
      </w:r>
      <w:r w:rsidRPr="00D4013C">
        <w:rPr>
          <w:rFonts w:ascii="Times New Roman" w:eastAsia="Times New Roman" w:hAnsi="Times New Roman" w:cs="Times New Roman"/>
          <w:bCs/>
          <w:kern w:val="36"/>
          <w:sz w:val="24"/>
          <w:szCs w:val="24"/>
          <w:lang w:eastAsia="ru-RU"/>
        </w:rPr>
        <w:t>http://greenfuture.ru/profile. Взаимосвязь здоровья человека и экологии</w:t>
      </w:r>
    </w:p>
    <w:p w:rsidR="00D4013C" w:rsidRPr="00D4013C" w:rsidRDefault="00D4013C" w:rsidP="00D4013C">
      <w:pPr>
        <w:widowControl w:val="0"/>
        <w:numPr>
          <w:ilvl w:val="0"/>
          <w:numId w:val="139"/>
        </w:numPr>
        <w:spacing w:after="0" w:line="240" w:lineRule="auto"/>
        <w:contextualSpacing/>
        <w:outlineLvl w:val="0"/>
        <w:rPr>
          <w:rFonts w:ascii="Times New Roman" w:eastAsia="Times New Roman" w:hAnsi="Times New Roman" w:cs="Times New Roman"/>
          <w:color w:val="000000"/>
          <w:kern w:val="36"/>
          <w:sz w:val="24"/>
          <w:szCs w:val="24"/>
          <w:lang w:eastAsia="ru-RU" w:bidi="ru-RU"/>
        </w:rPr>
      </w:pPr>
      <w:hyperlink r:id="rId121" w:history="1">
        <w:r w:rsidRPr="00D4013C">
          <w:rPr>
            <w:rFonts w:ascii="Times New Roman" w:eastAsia="Times New Roman" w:hAnsi="Times New Roman" w:cs="Times New Roman"/>
            <w:color w:val="000000"/>
            <w:kern w:val="36"/>
            <w:sz w:val="24"/>
            <w:szCs w:val="24"/>
            <w:lang w:eastAsia="ru-RU" w:bidi="ru-RU"/>
          </w:rPr>
          <w:t>http://festival.1september.ru/articles</w:t>
        </w:r>
      </w:hyperlink>
    </w:p>
    <w:p w:rsidR="00D4013C" w:rsidRPr="00D4013C" w:rsidRDefault="00D4013C" w:rsidP="00D4013C">
      <w:pPr>
        <w:widowControl w:val="0"/>
        <w:numPr>
          <w:ilvl w:val="0"/>
          <w:numId w:val="139"/>
        </w:numPr>
        <w:shd w:val="clear" w:color="auto" w:fill="FFFFFF"/>
        <w:spacing w:after="0" w:line="390" w:lineRule="atLeast"/>
        <w:contextualSpacing/>
        <w:outlineLvl w:val="0"/>
        <w:rPr>
          <w:rFonts w:ascii="Times New Roman" w:eastAsia="Times New Roman" w:hAnsi="Times New Roman" w:cs="Times New Roman"/>
          <w:bCs/>
          <w:color w:val="000000"/>
          <w:kern w:val="36"/>
          <w:sz w:val="24"/>
          <w:szCs w:val="24"/>
          <w:lang w:eastAsia="ru-RU" w:bidi="ru-RU"/>
        </w:rPr>
      </w:pPr>
      <w:r w:rsidRPr="00D4013C">
        <w:rPr>
          <w:rFonts w:ascii="Times New Roman" w:eastAsia="Times New Roman" w:hAnsi="Times New Roman" w:cs="Times New Roman"/>
          <w:bCs/>
          <w:color w:val="000000"/>
          <w:kern w:val="36"/>
          <w:sz w:val="24"/>
          <w:szCs w:val="24"/>
          <w:lang w:eastAsia="ru-RU" w:bidi="ru-RU"/>
        </w:rPr>
        <w:t>Межпредметные связи в химии. Решение задач с химико-экологическим содержанием</w:t>
      </w:r>
    </w:p>
    <w:p w:rsidR="00D4013C" w:rsidRPr="00D4013C" w:rsidRDefault="00D4013C" w:rsidP="00D4013C">
      <w:pPr>
        <w:widowControl w:val="0"/>
        <w:numPr>
          <w:ilvl w:val="0"/>
          <w:numId w:val="139"/>
        </w:numPr>
        <w:spacing w:after="0" w:line="360" w:lineRule="atLeast"/>
        <w:contextualSpacing/>
        <w:rPr>
          <w:rFonts w:ascii="Times New Roman" w:eastAsia="Times New Roman" w:hAnsi="Times New Roman" w:cs="Times New Roman"/>
          <w:iCs/>
          <w:color w:val="000000"/>
          <w:sz w:val="24"/>
          <w:szCs w:val="24"/>
          <w:lang w:eastAsia="ru-RU" w:bidi="ru-RU"/>
        </w:rPr>
      </w:pPr>
      <w:r w:rsidRPr="00D4013C">
        <w:rPr>
          <w:rFonts w:ascii="Times New Roman" w:eastAsia="Times New Roman" w:hAnsi="Times New Roman" w:cs="Times New Roman"/>
          <w:bCs/>
          <w:color w:val="000000"/>
          <w:sz w:val="24"/>
          <w:szCs w:val="24"/>
          <w:lang w:eastAsia="ru-RU" w:bidi="ru-RU"/>
        </w:rPr>
        <w:t xml:space="preserve">Химические основы экологии. </w:t>
      </w:r>
      <w:r w:rsidRPr="00D4013C">
        <w:rPr>
          <w:rFonts w:ascii="Times New Roman" w:eastAsia="Times New Roman" w:hAnsi="Times New Roman" w:cs="Times New Roman"/>
          <w:color w:val="000000"/>
          <w:sz w:val="24"/>
          <w:szCs w:val="24"/>
          <w:lang w:eastAsia="ru-RU" w:bidi="ru-RU"/>
        </w:rPr>
        <w:t>Н.И. Савиткин, Я.Г. Авдеев.</w:t>
      </w:r>
      <w:r w:rsidRPr="00D4013C">
        <w:rPr>
          <w:rFonts w:ascii="Times New Roman" w:eastAsia="Times New Roman" w:hAnsi="Times New Roman" w:cs="Times New Roman"/>
          <w:iCs/>
          <w:color w:val="000000"/>
          <w:sz w:val="24"/>
          <w:szCs w:val="24"/>
          <w:lang w:eastAsia="ru-RU" w:bidi="ru-RU"/>
        </w:rPr>
        <w:t xml:space="preserve"> Калужский государственный педагогический университет им. К.Э. Циолковского</w:t>
      </w:r>
    </w:p>
    <w:p w:rsidR="00D4013C" w:rsidRPr="00D4013C" w:rsidRDefault="00D4013C" w:rsidP="00D4013C">
      <w:pPr>
        <w:widowControl w:val="0"/>
        <w:numPr>
          <w:ilvl w:val="0"/>
          <w:numId w:val="139"/>
        </w:numPr>
        <w:spacing w:after="0" w:line="240" w:lineRule="auto"/>
        <w:contextualSpacing/>
        <w:outlineLvl w:val="0"/>
        <w:rPr>
          <w:rFonts w:ascii="Times New Roman" w:eastAsia="Times New Roman" w:hAnsi="Times New Roman" w:cs="Times New Roman"/>
          <w:color w:val="000000"/>
          <w:kern w:val="36"/>
          <w:sz w:val="24"/>
          <w:szCs w:val="24"/>
          <w:lang w:eastAsia="ru-RU" w:bidi="ru-RU"/>
        </w:rPr>
      </w:pPr>
      <w:r w:rsidRPr="00D4013C">
        <w:rPr>
          <w:rFonts w:ascii="Times New Roman" w:eastAsia="Times New Roman" w:hAnsi="Times New Roman" w:cs="Times New Roman"/>
          <w:color w:val="000000"/>
          <w:kern w:val="36"/>
          <w:sz w:val="24"/>
          <w:szCs w:val="24"/>
          <w:lang w:eastAsia="ru-RU" w:bidi="ru-RU"/>
        </w:rPr>
        <w:t>http://stenus.ru/statia.php?id=83 Экология и охрана природы: Взаимодействие человека и окружающей среды. Проблемы экологизации</w:t>
      </w:r>
    </w:p>
    <w:p w:rsidR="00D4013C" w:rsidRPr="00D4013C" w:rsidRDefault="00D4013C" w:rsidP="00D4013C">
      <w:pPr>
        <w:widowControl w:val="0"/>
        <w:numPr>
          <w:ilvl w:val="0"/>
          <w:numId w:val="139"/>
        </w:numPr>
        <w:shd w:val="clear" w:color="auto" w:fill="FFFFFF"/>
        <w:spacing w:after="0" w:line="240" w:lineRule="auto"/>
        <w:contextualSpacing/>
        <w:rPr>
          <w:rFonts w:ascii="Times New Roman" w:eastAsia="Calibri" w:hAnsi="Times New Roman" w:cs="Times New Roman"/>
          <w:color w:val="000000"/>
          <w:sz w:val="24"/>
          <w:szCs w:val="24"/>
          <w:lang w:eastAsia="ru-RU" w:bidi="ru-RU"/>
        </w:rPr>
      </w:pPr>
      <w:r w:rsidRPr="00D4013C">
        <w:rPr>
          <w:rFonts w:ascii="Times New Roman" w:eastAsia="Times New Roman" w:hAnsi="Times New Roman" w:cs="Times New Roman"/>
          <w:bCs/>
          <w:color w:val="000000"/>
          <w:kern w:val="36"/>
          <w:sz w:val="24"/>
          <w:szCs w:val="24"/>
          <w:lang w:eastAsia="ru-RU" w:bidi="ru-RU"/>
        </w:rPr>
        <w:t xml:space="preserve">Связь экологии с другими науками. </w:t>
      </w:r>
      <w:r w:rsidRPr="00D4013C">
        <w:rPr>
          <w:rFonts w:ascii="Times New Roman" w:eastAsia="Calibri" w:hAnsi="Times New Roman" w:cs="Times New Roman"/>
          <w:color w:val="000000"/>
          <w:sz w:val="24"/>
          <w:szCs w:val="24"/>
          <w:lang w:eastAsia="ru-RU" w:bidi="ru-RU"/>
        </w:rPr>
        <w:t>http://ecodelo.org/530-3_svyaz_ekologii_s_drugimi_naukami-ekologiya_10_11_klassy</w:t>
      </w:r>
    </w:p>
    <w:p w:rsidR="00D4013C" w:rsidRPr="00D4013C" w:rsidRDefault="00D4013C" w:rsidP="00D4013C">
      <w:pPr>
        <w:widowControl w:val="0"/>
        <w:numPr>
          <w:ilvl w:val="0"/>
          <w:numId w:val="139"/>
        </w:numPr>
        <w:shd w:val="clear" w:color="auto" w:fill="FFFFFF"/>
        <w:spacing w:after="0" w:line="240" w:lineRule="auto"/>
        <w:contextualSpacing/>
        <w:outlineLvl w:val="0"/>
        <w:rPr>
          <w:rFonts w:ascii="Times New Roman" w:eastAsia="Times New Roman" w:hAnsi="Times New Roman" w:cs="Times New Roman"/>
          <w:bCs/>
          <w:color w:val="000000"/>
          <w:kern w:val="36"/>
          <w:sz w:val="24"/>
          <w:szCs w:val="24"/>
          <w:lang w:eastAsia="ru-RU" w:bidi="ru-RU"/>
        </w:rPr>
      </w:pPr>
      <w:r w:rsidRPr="00D4013C">
        <w:rPr>
          <w:rFonts w:ascii="Times New Roman" w:eastAsia="Times New Roman" w:hAnsi="Times New Roman" w:cs="Times New Roman"/>
          <w:bCs/>
          <w:color w:val="000000"/>
          <w:kern w:val="36"/>
          <w:sz w:val="24"/>
          <w:szCs w:val="24"/>
          <w:lang w:eastAsia="ru-RU" w:bidi="ru-RU"/>
        </w:rPr>
        <w:t xml:space="preserve">Химия и экология. </w:t>
      </w:r>
      <w:hyperlink r:id="rId122" w:history="1">
        <w:r w:rsidRPr="00D4013C">
          <w:rPr>
            <w:rFonts w:ascii="Times New Roman" w:eastAsia="Times New Roman" w:hAnsi="Times New Roman" w:cs="Times New Roman"/>
            <w:bCs/>
            <w:kern w:val="36"/>
            <w:sz w:val="24"/>
            <w:szCs w:val="24"/>
            <w:lang w:eastAsia="ru-RU" w:bidi="ru-RU"/>
          </w:rPr>
          <w:t>http://www.coolreferat.com</w:t>
        </w:r>
      </w:hyperlink>
    </w:p>
    <w:p w:rsidR="00D4013C" w:rsidRPr="00D4013C" w:rsidRDefault="00D4013C" w:rsidP="00D4013C">
      <w:pPr>
        <w:numPr>
          <w:ilvl w:val="0"/>
          <w:numId w:val="139"/>
        </w:numPr>
        <w:spacing w:after="0"/>
        <w:contextualSpacing/>
        <w:rPr>
          <w:rFonts w:ascii="Times New Roman" w:eastAsia="Calibri" w:hAnsi="Times New Roman" w:cs="Times New Roman"/>
          <w:sz w:val="24"/>
          <w:szCs w:val="24"/>
        </w:rPr>
      </w:pPr>
      <w:hyperlink r:id="rId123" w:history="1">
        <w:r w:rsidRPr="00D4013C">
          <w:rPr>
            <w:rFonts w:ascii="Times New Roman" w:eastAsia="Calibri" w:hAnsi="Times New Roman" w:cs="Times New Roman"/>
            <w:sz w:val="24"/>
            <w:szCs w:val="24"/>
          </w:rPr>
          <w:t>http://xreferat.ru/112/2584-1-antropogennoe-vozdeiystvie-na-biosferu.html</w:t>
        </w:r>
      </w:hyperlink>
    </w:p>
    <w:p w:rsidR="00D4013C" w:rsidRPr="00D4013C" w:rsidRDefault="00D4013C" w:rsidP="00D4013C">
      <w:pPr>
        <w:spacing w:after="0" w:line="360" w:lineRule="atLeast"/>
        <w:rPr>
          <w:rFonts w:ascii="Times New Roman" w:eastAsia="Times New Roman" w:hAnsi="Times New Roman" w:cs="Times New Roman"/>
          <w:sz w:val="24"/>
          <w:szCs w:val="24"/>
          <w:lang w:eastAsia="ru-RU"/>
        </w:rPr>
      </w:pPr>
    </w:p>
    <w:p w:rsidR="00D84C10" w:rsidRDefault="00D84C10">
      <w:bookmarkStart w:id="15" w:name="_GoBack"/>
      <w:bookmarkEnd w:id="15"/>
    </w:p>
    <w:sectPr w:rsidR="00D84C1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 New Roman PS M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0"/>
        <w:szCs w:val="20"/>
        <w:u w:val="none"/>
      </w:rPr>
    </w:lvl>
    <w:lvl w:ilvl="1">
      <w:start w:val="1"/>
      <w:numFmt w:val="bullet"/>
      <w:lvlText w:val="-"/>
      <w:lvlJc w:val="left"/>
      <w:rPr>
        <w:b w:val="0"/>
        <w:bCs w:val="0"/>
        <w:i w:val="0"/>
        <w:iCs w:val="0"/>
        <w:smallCaps w:val="0"/>
        <w:strike w:val="0"/>
        <w:color w:val="000000"/>
        <w:spacing w:val="0"/>
        <w:w w:val="100"/>
        <w:position w:val="0"/>
        <w:sz w:val="20"/>
        <w:szCs w:val="20"/>
        <w:u w:val="none"/>
      </w:rPr>
    </w:lvl>
    <w:lvl w:ilvl="2">
      <w:start w:val="1"/>
      <w:numFmt w:val="bullet"/>
      <w:lvlText w:val="-"/>
      <w:lvlJc w:val="left"/>
      <w:rPr>
        <w:b w:val="0"/>
        <w:bCs w:val="0"/>
        <w:i w:val="0"/>
        <w:iCs w:val="0"/>
        <w:smallCaps w:val="0"/>
        <w:strike w:val="0"/>
        <w:color w:val="000000"/>
        <w:spacing w:val="0"/>
        <w:w w:val="100"/>
        <w:position w:val="0"/>
        <w:sz w:val="20"/>
        <w:szCs w:val="20"/>
        <w:u w:val="none"/>
      </w:rPr>
    </w:lvl>
    <w:lvl w:ilvl="3">
      <w:start w:val="1"/>
      <w:numFmt w:val="bullet"/>
      <w:lvlText w:val="-"/>
      <w:lvlJc w:val="left"/>
      <w:rPr>
        <w:b w:val="0"/>
        <w:bCs w:val="0"/>
        <w:i w:val="0"/>
        <w:iCs w:val="0"/>
        <w:smallCaps w:val="0"/>
        <w:strike w:val="0"/>
        <w:color w:val="000000"/>
        <w:spacing w:val="0"/>
        <w:w w:val="100"/>
        <w:position w:val="0"/>
        <w:sz w:val="20"/>
        <w:szCs w:val="20"/>
        <w:u w:val="none"/>
      </w:rPr>
    </w:lvl>
    <w:lvl w:ilvl="4">
      <w:start w:val="1"/>
      <w:numFmt w:val="bullet"/>
      <w:lvlText w:val="-"/>
      <w:lvlJc w:val="left"/>
      <w:rPr>
        <w:b w:val="0"/>
        <w:bCs w:val="0"/>
        <w:i w:val="0"/>
        <w:iCs w:val="0"/>
        <w:smallCaps w:val="0"/>
        <w:strike w:val="0"/>
        <w:color w:val="000000"/>
        <w:spacing w:val="0"/>
        <w:w w:val="100"/>
        <w:position w:val="0"/>
        <w:sz w:val="20"/>
        <w:szCs w:val="20"/>
        <w:u w:val="none"/>
      </w:rPr>
    </w:lvl>
    <w:lvl w:ilvl="5">
      <w:start w:val="1"/>
      <w:numFmt w:val="bullet"/>
      <w:lvlText w:val="-"/>
      <w:lvlJc w:val="left"/>
      <w:rPr>
        <w:b w:val="0"/>
        <w:bCs w:val="0"/>
        <w:i w:val="0"/>
        <w:iCs w:val="0"/>
        <w:smallCaps w:val="0"/>
        <w:strike w:val="0"/>
        <w:color w:val="000000"/>
        <w:spacing w:val="0"/>
        <w:w w:val="100"/>
        <w:position w:val="0"/>
        <w:sz w:val="20"/>
        <w:szCs w:val="20"/>
        <w:u w:val="none"/>
      </w:rPr>
    </w:lvl>
    <w:lvl w:ilvl="6">
      <w:start w:val="1"/>
      <w:numFmt w:val="bullet"/>
      <w:lvlText w:val="-"/>
      <w:lvlJc w:val="left"/>
      <w:rPr>
        <w:b w:val="0"/>
        <w:bCs w:val="0"/>
        <w:i w:val="0"/>
        <w:iCs w:val="0"/>
        <w:smallCaps w:val="0"/>
        <w:strike w:val="0"/>
        <w:color w:val="000000"/>
        <w:spacing w:val="0"/>
        <w:w w:val="100"/>
        <w:position w:val="0"/>
        <w:sz w:val="20"/>
        <w:szCs w:val="20"/>
        <w:u w:val="none"/>
      </w:rPr>
    </w:lvl>
    <w:lvl w:ilvl="7">
      <w:start w:val="1"/>
      <w:numFmt w:val="bullet"/>
      <w:lvlText w:val="-"/>
      <w:lvlJc w:val="left"/>
      <w:rPr>
        <w:b w:val="0"/>
        <w:bCs w:val="0"/>
        <w:i w:val="0"/>
        <w:iCs w:val="0"/>
        <w:smallCaps w:val="0"/>
        <w:strike w:val="0"/>
        <w:color w:val="000000"/>
        <w:spacing w:val="0"/>
        <w:w w:val="100"/>
        <w:position w:val="0"/>
        <w:sz w:val="20"/>
        <w:szCs w:val="20"/>
        <w:u w:val="none"/>
      </w:rPr>
    </w:lvl>
    <w:lvl w:ilvl="8">
      <w:start w:val="1"/>
      <w:numFmt w:val="bullet"/>
      <w:lvlText w:val="-"/>
      <w:lvlJc w:val="left"/>
      <w:rPr>
        <w:b w:val="0"/>
        <w:bCs w:val="0"/>
        <w:i w:val="0"/>
        <w:iCs w:val="0"/>
        <w:smallCaps w:val="0"/>
        <w:strike w:val="0"/>
        <w:color w:val="000000"/>
        <w:spacing w:val="0"/>
        <w:w w:val="100"/>
        <w:position w:val="0"/>
        <w:sz w:val="20"/>
        <w:szCs w:val="20"/>
        <w:u w:val="none"/>
      </w:rPr>
    </w:lvl>
  </w:abstractNum>
  <w:abstractNum w:abstractNumId="1">
    <w:nsid w:val="00000005"/>
    <w:multiLevelType w:val="multilevel"/>
    <w:tmpl w:val="7958B758"/>
    <w:lvl w:ilvl="0">
      <w:start w:val="2"/>
      <w:numFmt w:val="decimal"/>
      <w:lvlText w:val="%1."/>
      <w:lvlJc w:val="left"/>
      <w:rPr>
        <w:b w:val="0"/>
        <w:bCs/>
        <w:i w:val="0"/>
        <w:iCs w:val="0"/>
        <w:smallCaps w:val="0"/>
        <w:strike w:val="0"/>
        <w:color w:val="000000"/>
        <w:spacing w:val="0"/>
        <w:w w:val="100"/>
        <w:position w:val="0"/>
        <w:sz w:val="21"/>
        <w:szCs w:val="21"/>
        <w:u w:val="none"/>
      </w:rPr>
    </w:lvl>
    <w:lvl w:ilvl="1">
      <w:start w:val="2"/>
      <w:numFmt w:val="decimal"/>
      <w:lvlText w:val="%1."/>
      <w:lvlJc w:val="left"/>
      <w:rPr>
        <w:b/>
        <w:bCs/>
        <w:i w:val="0"/>
        <w:iCs w:val="0"/>
        <w:smallCaps w:val="0"/>
        <w:strike w:val="0"/>
        <w:color w:val="000000"/>
        <w:spacing w:val="0"/>
        <w:w w:val="100"/>
        <w:position w:val="0"/>
        <w:sz w:val="21"/>
        <w:szCs w:val="21"/>
        <w:u w:val="none"/>
      </w:rPr>
    </w:lvl>
    <w:lvl w:ilvl="2">
      <w:start w:val="2"/>
      <w:numFmt w:val="decimal"/>
      <w:lvlText w:val="%1."/>
      <w:lvlJc w:val="left"/>
      <w:rPr>
        <w:b/>
        <w:bCs/>
        <w:i w:val="0"/>
        <w:iCs w:val="0"/>
        <w:smallCaps w:val="0"/>
        <w:strike w:val="0"/>
        <w:color w:val="000000"/>
        <w:spacing w:val="0"/>
        <w:w w:val="100"/>
        <w:position w:val="0"/>
        <w:sz w:val="21"/>
        <w:szCs w:val="21"/>
        <w:u w:val="none"/>
      </w:rPr>
    </w:lvl>
    <w:lvl w:ilvl="3">
      <w:start w:val="2"/>
      <w:numFmt w:val="decimal"/>
      <w:lvlText w:val="%1."/>
      <w:lvlJc w:val="left"/>
      <w:rPr>
        <w:b/>
        <w:bCs/>
        <w:i w:val="0"/>
        <w:iCs w:val="0"/>
        <w:smallCaps w:val="0"/>
        <w:strike w:val="0"/>
        <w:color w:val="000000"/>
        <w:spacing w:val="0"/>
        <w:w w:val="100"/>
        <w:position w:val="0"/>
        <w:sz w:val="21"/>
        <w:szCs w:val="21"/>
        <w:u w:val="none"/>
      </w:rPr>
    </w:lvl>
    <w:lvl w:ilvl="4">
      <w:start w:val="2"/>
      <w:numFmt w:val="decimal"/>
      <w:lvlText w:val="%1."/>
      <w:lvlJc w:val="left"/>
      <w:rPr>
        <w:b/>
        <w:bCs/>
        <w:i w:val="0"/>
        <w:iCs w:val="0"/>
        <w:smallCaps w:val="0"/>
        <w:strike w:val="0"/>
        <w:color w:val="000000"/>
        <w:spacing w:val="0"/>
        <w:w w:val="100"/>
        <w:position w:val="0"/>
        <w:sz w:val="21"/>
        <w:szCs w:val="21"/>
        <w:u w:val="none"/>
      </w:rPr>
    </w:lvl>
    <w:lvl w:ilvl="5">
      <w:start w:val="2"/>
      <w:numFmt w:val="decimal"/>
      <w:lvlText w:val="%1."/>
      <w:lvlJc w:val="left"/>
      <w:rPr>
        <w:b/>
        <w:bCs/>
        <w:i w:val="0"/>
        <w:iCs w:val="0"/>
        <w:smallCaps w:val="0"/>
        <w:strike w:val="0"/>
        <w:color w:val="000000"/>
        <w:spacing w:val="0"/>
        <w:w w:val="100"/>
        <w:position w:val="0"/>
        <w:sz w:val="21"/>
        <w:szCs w:val="21"/>
        <w:u w:val="none"/>
      </w:rPr>
    </w:lvl>
    <w:lvl w:ilvl="6">
      <w:start w:val="2"/>
      <w:numFmt w:val="decimal"/>
      <w:lvlText w:val="%1."/>
      <w:lvlJc w:val="left"/>
      <w:rPr>
        <w:b/>
        <w:bCs/>
        <w:i w:val="0"/>
        <w:iCs w:val="0"/>
        <w:smallCaps w:val="0"/>
        <w:strike w:val="0"/>
        <w:color w:val="000000"/>
        <w:spacing w:val="0"/>
        <w:w w:val="100"/>
        <w:position w:val="0"/>
        <w:sz w:val="21"/>
        <w:szCs w:val="21"/>
        <w:u w:val="none"/>
      </w:rPr>
    </w:lvl>
    <w:lvl w:ilvl="7">
      <w:start w:val="2"/>
      <w:numFmt w:val="decimal"/>
      <w:lvlText w:val="%1."/>
      <w:lvlJc w:val="left"/>
      <w:rPr>
        <w:b/>
        <w:bCs/>
        <w:i w:val="0"/>
        <w:iCs w:val="0"/>
        <w:smallCaps w:val="0"/>
        <w:strike w:val="0"/>
        <w:color w:val="000000"/>
        <w:spacing w:val="0"/>
        <w:w w:val="100"/>
        <w:position w:val="0"/>
        <w:sz w:val="21"/>
        <w:szCs w:val="21"/>
        <w:u w:val="none"/>
      </w:rPr>
    </w:lvl>
    <w:lvl w:ilvl="8">
      <w:start w:val="2"/>
      <w:numFmt w:val="decimal"/>
      <w:lvlText w:val="%1."/>
      <w:lvlJc w:val="left"/>
      <w:rPr>
        <w:b/>
        <w:bCs/>
        <w:i w:val="0"/>
        <w:iCs w:val="0"/>
        <w:smallCaps w:val="0"/>
        <w:strike w:val="0"/>
        <w:color w:val="000000"/>
        <w:spacing w:val="0"/>
        <w:w w:val="100"/>
        <w:position w:val="0"/>
        <w:sz w:val="21"/>
        <w:szCs w:val="21"/>
        <w:u w:val="none"/>
      </w:rPr>
    </w:lvl>
  </w:abstractNum>
  <w:abstractNum w:abstractNumId="2">
    <w:nsid w:val="00000007"/>
    <w:multiLevelType w:val="multilevel"/>
    <w:tmpl w:val="06B219DE"/>
    <w:lvl w:ilvl="0">
      <w:start w:val="2"/>
      <w:numFmt w:val="decimal"/>
      <w:lvlText w:val="%1."/>
      <w:lvlJc w:val="left"/>
      <w:rPr>
        <w:b w:val="0"/>
        <w:bCs/>
        <w:i w:val="0"/>
        <w:iCs w:val="0"/>
        <w:smallCaps w:val="0"/>
        <w:strike w:val="0"/>
        <w:color w:val="000000"/>
        <w:spacing w:val="0"/>
        <w:w w:val="100"/>
        <w:position w:val="0"/>
        <w:sz w:val="21"/>
        <w:szCs w:val="21"/>
        <w:u w:val="none"/>
      </w:rPr>
    </w:lvl>
    <w:lvl w:ilvl="1">
      <w:start w:val="2"/>
      <w:numFmt w:val="decimal"/>
      <w:lvlText w:val="%1."/>
      <w:lvlJc w:val="left"/>
      <w:rPr>
        <w:b/>
        <w:bCs/>
        <w:i w:val="0"/>
        <w:iCs w:val="0"/>
        <w:smallCaps w:val="0"/>
        <w:strike w:val="0"/>
        <w:color w:val="000000"/>
        <w:spacing w:val="0"/>
        <w:w w:val="100"/>
        <w:position w:val="0"/>
        <w:sz w:val="21"/>
        <w:szCs w:val="21"/>
        <w:u w:val="none"/>
      </w:rPr>
    </w:lvl>
    <w:lvl w:ilvl="2">
      <w:start w:val="2"/>
      <w:numFmt w:val="decimal"/>
      <w:lvlText w:val="%1."/>
      <w:lvlJc w:val="left"/>
      <w:rPr>
        <w:b/>
        <w:bCs/>
        <w:i w:val="0"/>
        <w:iCs w:val="0"/>
        <w:smallCaps w:val="0"/>
        <w:strike w:val="0"/>
        <w:color w:val="000000"/>
        <w:spacing w:val="0"/>
        <w:w w:val="100"/>
        <w:position w:val="0"/>
        <w:sz w:val="21"/>
        <w:szCs w:val="21"/>
        <w:u w:val="none"/>
      </w:rPr>
    </w:lvl>
    <w:lvl w:ilvl="3">
      <w:start w:val="2"/>
      <w:numFmt w:val="decimal"/>
      <w:lvlText w:val="%1."/>
      <w:lvlJc w:val="left"/>
      <w:rPr>
        <w:b/>
        <w:bCs/>
        <w:i w:val="0"/>
        <w:iCs w:val="0"/>
        <w:smallCaps w:val="0"/>
        <w:strike w:val="0"/>
        <w:color w:val="000000"/>
        <w:spacing w:val="0"/>
        <w:w w:val="100"/>
        <w:position w:val="0"/>
        <w:sz w:val="21"/>
        <w:szCs w:val="21"/>
        <w:u w:val="none"/>
      </w:rPr>
    </w:lvl>
    <w:lvl w:ilvl="4">
      <w:start w:val="2"/>
      <w:numFmt w:val="decimal"/>
      <w:lvlText w:val="%1."/>
      <w:lvlJc w:val="left"/>
      <w:rPr>
        <w:b/>
        <w:bCs/>
        <w:i w:val="0"/>
        <w:iCs w:val="0"/>
        <w:smallCaps w:val="0"/>
        <w:strike w:val="0"/>
        <w:color w:val="000000"/>
        <w:spacing w:val="0"/>
        <w:w w:val="100"/>
        <w:position w:val="0"/>
        <w:sz w:val="21"/>
        <w:szCs w:val="21"/>
        <w:u w:val="none"/>
      </w:rPr>
    </w:lvl>
    <w:lvl w:ilvl="5">
      <w:start w:val="2"/>
      <w:numFmt w:val="decimal"/>
      <w:lvlText w:val="%1."/>
      <w:lvlJc w:val="left"/>
      <w:rPr>
        <w:b/>
        <w:bCs/>
        <w:i w:val="0"/>
        <w:iCs w:val="0"/>
        <w:smallCaps w:val="0"/>
        <w:strike w:val="0"/>
        <w:color w:val="000000"/>
        <w:spacing w:val="0"/>
        <w:w w:val="100"/>
        <w:position w:val="0"/>
        <w:sz w:val="21"/>
        <w:szCs w:val="21"/>
        <w:u w:val="none"/>
      </w:rPr>
    </w:lvl>
    <w:lvl w:ilvl="6">
      <w:start w:val="2"/>
      <w:numFmt w:val="decimal"/>
      <w:lvlText w:val="%1."/>
      <w:lvlJc w:val="left"/>
      <w:rPr>
        <w:b/>
        <w:bCs/>
        <w:i w:val="0"/>
        <w:iCs w:val="0"/>
        <w:smallCaps w:val="0"/>
        <w:strike w:val="0"/>
        <w:color w:val="000000"/>
        <w:spacing w:val="0"/>
        <w:w w:val="100"/>
        <w:position w:val="0"/>
        <w:sz w:val="21"/>
        <w:szCs w:val="21"/>
        <w:u w:val="none"/>
      </w:rPr>
    </w:lvl>
    <w:lvl w:ilvl="7">
      <w:start w:val="2"/>
      <w:numFmt w:val="decimal"/>
      <w:lvlText w:val="%1."/>
      <w:lvlJc w:val="left"/>
      <w:rPr>
        <w:b/>
        <w:bCs/>
        <w:i w:val="0"/>
        <w:iCs w:val="0"/>
        <w:smallCaps w:val="0"/>
        <w:strike w:val="0"/>
        <w:color w:val="000000"/>
        <w:spacing w:val="0"/>
        <w:w w:val="100"/>
        <w:position w:val="0"/>
        <w:sz w:val="21"/>
        <w:szCs w:val="21"/>
        <w:u w:val="none"/>
      </w:rPr>
    </w:lvl>
    <w:lvl w:ilvl="8">
      <w:start w:val="2"/>
      <w:numFmt w:val="decimal"/>
      <w:lvlText w:val="%1."/>
      <w:lvlJc w:val="left"/>
      <w:rPr>
        <w:b/>
        <w:bCs/>
        <w:i w:val="0"/>
        <w:iCs w:val="0"/>
        <w:smallCaps w:val="0"/>
        <w:strike w:val="0"/>
        <w:color w:val="000000"/>
        <w:spacing w:val="0"/>
        <w:w w:val="100"/>
        <w:position w:val="0"/>
        <w:sz w:val="21"/>
        <w:szCs w:val="21"/>
        <w:u w:val="none"/>
      </w:rPr>
    </w:lvl>
  </w:abstractNum>
  <w:abstractNum w:abstractNumId="3">
    <w:nsid w:val="00000009"/>
    <w:multiLevelType w:val="multilevel"/>
    <w:tmpl w:val="D0F025C4"/>
    <w:lvl w:ilvl="0">
      <w:start w:val="2"/>
      <w:numFmt w:val="decimal"/>
      <w:lvlText w:val="%1."/>
      <w:lvlJc w:val="left"/>
      <w:rPr>
        <w:b w:val="0"/>
        <w:bCs/>
        <w:i w:val="0"/>
        <w:iCs w:val="0"/>
        <w:smallCaps w:val="0"/>
        <w:strike w:val="0"/>
        <w:color w:val="000000"/>
        <w:spacing w:val="0"/>
        <w:w w:val="100"/>
        <w:position w:val="0"/>
        <w:sz w:val="21"/>
        <w:szCs w:val="21"/>
        <w:u w:val="none"/>
      </w:rPr>
    </w:lvl>
    <w:lvl w:ilvl="1">
      <w:start w:val="2"/>
      <w:numFmt w:val="decimal"/>
      <w:lvlText w:val="%1."/>
      <w:lvlJc w:val="left"/>
      <w:rPr>
        <w:b/>
        <w:bCs/>
        <w:i w:val="0"/>
        <w:iCs w:val="0"/>
        <w:smallCaps w:val="0"/>
        <w:strike w:val="0"/>
        <w:color w:val="000000"/>
        <w:spacing w:val="0"/>
        <w:w w:val="100"/>
        <w:position w:val="0"/>
        <w:sz w:val="21"/>
        <w:szCs w:val="21"/>
        <w:u w:val="none"/>
      </w:rPr>
    </w:lvl>
    <w:lvl w:ilvl="2">
      <w:start w:val="2"/>
      <w:numFmt w:val="decimal"/>
      <w:lvlText w:val="%1."/>
      <w:lvlJc w:val="left"/>
      <w:rPr>
        <w:b/>
        <w:bCs/>
        <w:i w:val="0"/>
        <w:iCs w:val="0"/>
        <w:smallCaps w:val="0"/>
        <w:strike w:val="0"/>
        <w:color w:val="000000"/>
        <w:spacing w:val="0"/>
        <w:w w:val="100"/>
        <w:position w:val="0"/>
        <w:sz w:val="21"/>
        <w:szCs w:val="21"/>
        <w:u w:val="none"/>
      </w:rPr>
    </w:lvl>
    <w:lvl w:ilvl="3">
      <w:start w:val="2"/>
      <w:numFmt w:val="decimal"/>
      <w:lvlText w:val="%1."/>
      <w:lvlJc w:val="left"/>
      <w:rPr>
        <w:b/>
        <w:bCs/>
        <w:i w:val="0"/>
        <w:iCs w:val="0"/>
        <w:smallCaps w:val="0"/>
        <w:strike w:val="0"/>
        <w:color w:val="000000"/>
        <w:spacing w:val="0"/>
        <w:w w:val="100"/>
        <w:position w:val="0"/>
        <w:sz w:val="21"/>
        <w:szCs w:val="21"/>
        <w:u w:val="none"/>
      </w:rPr>
    </w:lvl>
    <w:lvl w:ilvl="4">
      <w:start w:val="2"/>
      <w:numFmt w:val="decimal"/>
      <w:lvlText w:val="%1."/>
      <w:lvlJc w:val="left"/>
      <w:rPr>
        <w:b/>
        <w:bCs/>
        <w:i w:val="0"/>
        <w:iCs w:val="0"/>
        <w:smallCaps w:val="0"/>
        <w:strike w:val="0"/>
        <w:color w:val="000000"/>
        <w:spacing w:val="0"/>
        <w:w w:val="100"/>
        <w:position w:val="0"/>
        <w:sz w:val="21"/>
        <w:szCs w:val="21"/>
        <w:u w:val="none"/>
      </w:rPr>
    </w:lvl>
    <w:lvl w:ilvl="5">
      <w:start w:val="2"/>
      <w:numFmt w:val="decimal"/>
      <w:lvlText w:val="%1."/>
      <w:lvlJc w:val="left"/>
      <w:rPr>
        <w:b/>
        <w:bCs/>
        <w:i w:val="0"/>
        <w:iCs w:val="0"/>
        <w:smallCaps w:val="0"/>
        <w:strike w:val="0"/>
        <w:color w:val="000000"/>
        <w:spacing w:val="0"/>
        <w:w w:val="100"/>
        <w:position w:val="0"/>
        <w:sz w:val="21"/>
        <w:szCs w:val="21"/>
        <w:u w:val="none"/>
      </w:rPr>
    </w:lvl>
    <w:lvl w:ilvl="6">
      <w:start w:val="2"/>
      <w:numFmt w:val="decimal"/>
      <w:lvlText w:val="%1."/>
      <w:lvlJc w:val="left"/>
      <w:rPr>
        <w:b/>
        <w:bCs/>
        <w:i w:val="0"/>
        <w:iCs w:val="0"/>
        <w:smallCaps w:val="0"/>
        <w:strike w:val="0"/>
        <w:color w:val="000000"/>
        <w:spacing w:val="0"/>
        <w:w w:val="100"/>
        <w:position w:val="0"/>
        <w:sz w:val="21"/>
        <w:szCs w:val="21"/>
        <w:u w:val="none"/>
      </w:rPr>
    </w:lvl>
    <w:lvl w:ilvl="7">
      <w:start w:val="2"/>
      <w:numFmt w:val="decimal"/>
      <w:lvlText w:val="%1."/>
      <w:lvlJc w:val="left"/>
      <w:rPr>
        <w:b/>
        <w:bCs/>
        <w:i w:val="0"/>
        <w:iCs w:val="0"/>
        <w:smallCaps w:val="0"/>
        <w:strike w:val="0"/>
        <w:color w:val="000000"/>
        <w:spacing w:val="0"/>
        <w:w w:val="100"/>
        <w:position w:val="0"/>
        <w:sz w:val="21"/>
        <w:szCs w:val="21"/>
        <w:u w:val="none"/>
      </w:rPr>
    </w:lvl>
    <w:lvl w:ilvl="8">
      <w:start w:val="2"/>
      <w:numFmt w:val="decimal"/>
      <w:lvlText w:val="%1."/>
      <w:lvlJc w:val="left"/>
      <w:rPr>
        <w:b/>
        <w:bCs/>
        <w:i w:val="0"/>
        <w:iCs w:val="0"/>
        <w:smallCaps w:val="0"/>
        <w:strike w:val="0"/>
        <w:color w:val="000000"/>
        <w:spacing w:val="0"/>
        <w:w w:val="100"/>
        <w:position w:val="0"/>
        <w:sz w:val="21"/>
        <w:szCs w:val="21"/>
        <w:u w:val="none"/>
      </w:rPr>
    </w:lvl>
  </w:abstractNum>
  <w:abstractNum w:abstractNumId="4">
    <w:nsid w:val="00381A85"/>
    <w:multiLevelType w:val="hybridMultilevel"/>
    <w:tmpl w:val="4C408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03B067F"/>
    <w:multiLevelType w:val="hybridMultilevel"/>
    <w:tmpl w:val="A0685482"/>
    <w:lvl w:ilvl="0" w:tplc="96969F58">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1857BFE"/>
    <w:multiLevelType w:val="hybridMultilevel"/>
    <w:tmpl w:val="569C2D56"/>
    <w:lvl w:ilvl="0" w:tplc="B4B28450">
      <w:start w:val="1"/>
      <w:numFmt w:val="decimal"/>
      <w:lvlText w:val="%1."/>
      <w:lvlJc w:val="left"/>
      <w:pPr>
        <w:ind w:left="786" w:hanging="360"/>
      </w:pPr>
      <w:rPr>
        <w:rFonts w:hint="default"/>
        <w:b/>
        <w:color w:val="00000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01E43986"/>
    <w:multiLevelType w:val="hybridMultilevel"/>
    <w:tmpl w:val="48B6F7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36F6BBC"/>
    <w:multiLevelType w:val="hybridMultilevel"/>
    <w:tmpl w:val="E92AB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2A5D2B"/>
    <w:multiLevelType w:val="hybridMultilevel"/>
    <w:tmpl w:val="DA601F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512215F"/>
    <w:multiLevelType w:val="multilevel"/>
    <w:tmpl w:val="E1F03A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59495E"/>
    <w:multiLevelType w:val="hybridMultilevel"/>
    <w:tmpl w:val="469C62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6A568C"/>
    <w:multiLevelType w:val="hybridMultilevel"/>
    <w:tmpl w:val="E3D04A08"/>
    <w:lvl w:ilvl="0" w:tplc="0419000F">
      <w:start w:val="1"/>
      <w:numFmt w:val="decimal"/>
      <w:lvlText w:val="%1."/>
      <w:lvlJc w:val="left"/>
      <w:pPr>
        <w:ind w:left="1212" w:hanging="360"/>
      </w:p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3">
    <w:nsid w:val="05A07F31"/>
    <w:multiLevelType w:val="hybridMultilevel"/>
    <w:tmpl w:val="403A4D34"/>
    <w:lvl w:ilvl="0" w:tplc="7F24ED2C">
      <w:start w:val="1"/>
      <w:numFmt w:val="upperRoman"/>
      <w:lvlText w:val="%1."/>
      <w:lvlJc w:val="left"/>
      <w:pPr>
        <w:ind w:left="1080" w:hanging="720"/>
      </w:pPr>
      <w:rPr>
        <w:rFonts w:hint="default"/>
        <w:b/>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62F59B9"/>
    <w:multiLevelType w:val="hybridMultilevel"/>
    <w:tmpl w:val="D836133E"/>
    <w:lvl w:ilvl="0" w:tplc="04190011">
      <w:start w:val="1"/>
      <w:numFmt w:val="decimal"/>
      <w:lvlText w:val="%1)"/>
      <w:lvlJc w:val="left"/>
      <w:pPr>
        <w:ind w:left="720" w:hanging="360"/>
      </w:pPr>
    </w:lvl>
    <w:lvl w:ilvl="1" w:tplc="8A30D8DC">
      <w:start w:val="1"/>
      <w:numFmt w:val="decimal"/>
      <w:lvlText w:val="%2."/>
      <w:lvlJc w:val="left"/>
      <w:pPr>
        <w:ind w:left="1440" w:hanging="360"/>
      </w:pPr>
      <w:rPr>
        <w:rFonts w:ascii="Times New Roman" w:eastAsia="Arial"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71B413F"/>
    <w:multiLevelType w:val="hybridMultilevel"/>
    <w:tmpl w:val="188AB3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76F6AD6"/>
    <w:multiLevelType w:val="hybridMultilevel"/>
    <w:tmpl w:val="B23A0C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8141029"/>
    <w:multiLevelType w:val="multilevel"/>
    <w:tmpl w:val="3E186874"/>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8">
    <w:nsid w:val="083757ED"/>
    <w:multiLevelType w:val="hybridMultilevel"/>
    <w:tmpl w:val="475E4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94E1DBB"/>
    <w:multiLevelType w:val="hybridMultilevel"/>
    <w:tmpl w:val="50AC6D9E"/>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09BD500D"/>
    <w:multiLevelType w:val="hybridMultilevel"/>
    <w:tmpl w:val="3342B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9CD3D69"/>
    <w:multiLevelType w:val="hybridMultilevel"/>
    <w:tmpl w:val="9F60A25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B026C87"/>
    <w:multiLevelType w:val="multilevel"/>
    <w:tmpl w:val="7EF89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BF324C1"/>
    <w:multiLevelType w:val="hybridMultilevel"/>
    <w:tmpl w:val="1DE688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BF5753B"/>
    <w:multiLevelType w:val="hybridMultilevel"/>
    <w:tmpl w:val="FF842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C1F4322"/>
    <w:multiLevelType w:val="hybridMultilevel"/>
    <w:tmpl w:val="51E08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C490A01"/>
    <w:multiLevelType w:val="hybridMultilevel"/>
    <w:tmpl w:val="1B529D3C"/>
    <w:lvl w:ilvl="0" w:tplc="2556AB4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nsid w:val="0D3C5E0B"/>
    <w:multiLevelType w:val="multilevel"/>
    <w:tmpl w:val="00000000"/>
    <w:lvl w:ilvl="0">
      <w:start w:val="1"/>
      <w:numFmt w:val="bullet"/>
      <w:lvlText w:val="•"/>
      <w:lvlJc w:val="left"/>
      <w:rPr>
        <w:b w:val="0"/>
        <w:bCs w:val="0"/>
        <w:i w:val="0"/>
        <w:iCs w:val="0"/>
        <w:smallCaps w:val="0"/>
        <w:strike w:val="0"/>
        <w:color w:val="000000"/>
        <w:spacing w:val="0"/>
        <w:w w:val="100"/>
        <w:position w:val="0"/>
        <w:sz w:val="23"/>
        <w:szCs w:val="23"/>
        <w:u w:val="none"/>
      </w:rPr>
    </w:lvl>
    <w:lvl w:ilvl="1">
      <w:start w:val="1"/>
      <w:numFmt w:val="bullet"/>
      <w:lvlText w:val="•"/>
      <w:lvlJc w:val="left"/>
      <w:rPr>
        <w:b w:val="0"/>
        <w:bCs w:val="0"/>
        <w:i w:val="0"/>
        <w:iCs w:val="0"/>
        <w:smallCaps w:val="0"/>
        <w:strike w:val="0"/>
        <w:color w:val="000000"/>
        <w:spacing w:val="0"/>
        <w:w w:val="100"/>
        <w:position w:val="0"/>
        <w:sz w:val="23"/>
        <w:szCs w:val="23"/>
        <w:u w:val="none"/>
      </w:rPr>
    </w:lvl>
    <w:lvl w:ilvl="2">
      <w:start w:val="1"/>
      <w:numFmt w:val="bullet"/>
      <w:lvlText w:val="•"/>
      <w:lvlJc w:val="left"/>
      <w:rPr>
        <w:b w:val="0"/>
        <w:bCs w:val="0"/>
        <w:i w:val="0"/>
        <w:iCs w:val="0"/>
        <w:smallCaps w:val="0"/>
        <w:strike w:val="0"/>
        <w:color w:val="000000"/>
        <w:spacing w:val="0"/>
        <w:w w:val="100"/>
        <w:position w:val="0"/>
        <w:sz w:val="23"/>
        <w:szCs w:val="23"/>
        <w:u w:val="none"/>
      </w:rPr>
    </w:lvl>
    <w:lvl w:ilvl="3">
      <w:start w:val="1"/>
      <w:numFmt w:val="bullet"/>
      <w:lvlText w:val="•"/>
      <w:lvlJc w:val="left"/>
      <w:rPr>
        <w:b w:val="0"/>
        <w:bCs w:val="0"/>
        <w:i w:val="0"/>
        <w:iCs w:val="0"/>
        <w:smallCaps w:val="0"/>
        <w:strike w:val="0"/>
        <w:color w:val="000000"/>
        <w:spacing w:val="0"/>
        <w:w w:val="100"/>
        <w:position w:val="0"/>
        <w:sz w:val="23"/>
        <w:szCs w:val="23"/>
        <w:u w:val="none"/>
      </w:rPr>
    </w:lvl>
    <w:lvl w:ilvl="4">
      <w:start w:val="1"/>
      <w:numFmt w:val="bullet"/>
      <w:lvlText w:val="•"/>
      <w:lvlJc w:val="left"/>
      <w:rPr>
        <w:b w:val="0"/>
        <w:bCs w:val="0"/>
        <w:i w:val="0"/>
        <w:iCs w:val="0"/>
        <w:smallCaps w:val="0"/>
        <w:strike w:val="0"/>
        <w:color w:val="000000"/>
        <w:spacing w:val="0"/>
        <w:w w:val="100"/>
        <w:position w:val="0"/>
        <w:sz w:val="23"/>
        <w:szCs w:val="23"/>
        <w:u w:val="none"/>
      </w:rPr>
    </w:lvl>
    <w:lvl w:ilvl="5">
      <w:start w:val="1"/>
      <w:numFmt w:val="bullet"/>
      <w:lvlText w:val="•"/>
      <w:lvlJc w:val="left"/>
      <w:rPr>
        <w:b w:val="0"/>
        <w:bCs w:val="0"/>
        <w:i w:val="0"/>
        <w:iCs w:val="0"/>
        <w:smallCaps w:val="0"/>
        <w:strike w:val="0"/>
        <w:color w:val="000000"/>
        <w:spacing w:val="0"/>
        <w:w w:val="100"/>
        <w:position w:val="0"/>
        <w:sz w:val="23"/>
        <w:szCs w:val="23"/>
        <w:u w:val="none"/>
      </w:rPr>
    </w:lvl>
    <w:lvl w:ilvl="6">
      <w:start w:val="1"/>
      <w:numFmt w:val="bullet"/>
      <w:lvlText w:val="•"/>
      <w:lvlJc w:val="left"/>
      <w:rPr>
        <w:b w:val="0"/>
        <w:bCs w:val="0"/>
        <w:i w:val="0"/>
        <w:iCs w:val="0"/>
        <w:smallCaps w:val="0"/>
        <w:strike w:val="0"/>
        <w:color w:val="000000"/>
        <w:spacing w:val="0"/>
        <w:w w:val="100"/>
        <w:position w:val="0"/>
        <w:sz w:val="23"/>
        <w:szCs w:val="23"/>
        <w:u w:val="none"/>
      </w:rPr>
    </w:lvl>
    <w:lvl w:ilvl="7">
      <w:start w:val="1"/>
      <w:numFmt w:val="bullet"/>
      <w:lvlText w:val="•"/>
      <w:lvlJc w:val="left"/>
      <w:rPr>
        <w:b w:val="0"/>
        <w:bCs w:val="0"/>
        <w:i w:val="0"/>
        <w:iCs w:val="0"/>
        <w:smallCaps w:val="0"/>
        <w:strike w:val="0"/>
        <w:color w:val="000000"/>
        <w:spacing w:val="0"/>
        <w:w w:val="100"/>
        <w:position w:val="0"/>
        <w:sz w:val="23"/>
        <w:szCs w:val="23"/>
        <w:u w:val="none"/>
      </w:rPr>
    </w:lvl>
    <w:lvl w:ilvl="8">
      <w:start w:val="1"/>
      <w:numFmt w:val="bullet"/>
      <w:lvlText w:val="•"/>
      <w:lvlJc w:val="left"/>
      <w:rPr>
        <w:b w:val="0"/>
        <w:bCs w:val="0"/>
        <w:i w:val="0"/>
        <w:iCs w:val="0"/>
        <w:smallCaps w:val="0"/>
        <w:strike w:val="0"/>
        <w:color w:val="000000"/>
        <w:spacing w:val="0"/>
        <w:w w:val="100"/>
        <w:position w:val="0"/>
        <w:sz w:val="23"/>
        <w:szCs w:val="23"/>
        <w:u w:val="none"/>
      </w:rPr>
    </w:lvl>
  </w:abstractNum>
  <w:abstractNum w:abstractNumId="28">
    <w:nsid w:val="0F597D10"/>
    <w:multiLevelType w:val="hybridMultilevel"/>
    <w:tmpl w:val="535C58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14952F2"/>
    <w:multiLevelType w:val="hybridMultilevel"/>
    <w:tmpl w:val="DC264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2796447"/>
    <w:multiLevelType w:val="hybridMultilevel"/>
    <w:tmpl w:val="AA68D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40D5C2F"/>
    <w:multiLevelType w:val="hybridMultilevel"/>
    <w:tmpl w:val="E33E8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47744F6"/>
    <w:multiLevelType w:val="hybridMultilevel"/>
    <w:tmpl w:val="01F8E0D6"/>
    <w:lvl w:ilvl="0" w:tplc="8CAAF1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14BE77FB"/>
    <w:multiLevelType w:val="multilevel"/>
    <w:tmpl w:val="00000000"/>
    <w:lvl w:ilvl="0">
      <w:start w:val="1"/>
      <w:numFmt w:val="bullet"/>
      <w:lvlText w:val="•"/>
      <w:lvlJc w:val="left"/>
      <w:rPr>
        <w:b w:val="0"/>
        <w:bCs w:val="0"/>
        <w:i w:val="0"/>
        <w:iCs w:val="0"/>
        <w:smallCaps w:val="0"/>
        <w:strike w:val="0"/>
        <w:color w:val="000000"/>
        <w:spacing w:val="0"/>
        <w:w w:val="100"/>
        <w:position w:val="0"/>
        <w:sz w:val="23"/>
        <w:szCs w:val="23"/>
        <w:u w:val="none"/>
      </w:rPr>
    </w:lvl>
    <w:lvl w:ilvl="1">
      <w:start w:val="1"/>
      <w:numFmt w:val="bullet"/>
      <w:lvlText w:val="•"/>
      <w:lvlJc w:val="left"/>
      <w:rPr>
        <w:b w:val="0"/>
        <w:bCs w:val="0"/>
        <w:i w:val="0"/>
        <w:iCs w:val="0"/>
        <w:smallCaps w:val="0"/>
        <w:strike w:val="0"/>
        <w:color w:val="000000"/>
        <w:spacing w:val="0"/>
        <w:w w:val="100"/>
        <w:position w:val="0"/>
        <w:sz w:val="23"/>
        <w:szCs w:val="23"/>
        <w:u w:val="none"/>
      </w:rPr>
    </w:lvl>
    <w:lvl w:ilvl="2">
      <w:start w:val="1"/>
      <w:numFmt w:val="bullet"/>
      <w:lvlText w:val="•"/>
      <w:lvlJc w:val="left"/>
      <w:rPr>
        <w:b w:val="0"/>
        <w:bCs w:val="0"/>
        <w:i w:val="0"/>
        <w:iCs w:val="0"/>
        <w:smallCaps w:val="0"/>
        <w:strike w:val="0"/>
        <w:color w:val="000000"/>
        <w:spacing w:val="0"/>
        <w:w w:val="100"/>
        <w:position w:val="0"/>
        <w:sz w:val="23"/>
        <w:szCs w:val="23"/>
        <w:u w:val="none"/>
      </w:rPr>
    </w:lvl>
    <w:lvl w:ilvl="3">
      <w:start w:val="1"/>
      <w:numFmt w:val="bullet"/>
      <w:lvlText w:val="•"/>
      <w:lvlJc w:val="left"/>
      <w:rPr>
        <w:b w:val="0"/>
        <w:bCs w:val="0"/>
        <w:i w:val="0"/>
        <w:iCs w:val="0"/>
        <w:smallCaps w:val="0"/>
        <w:strike w:val="0"/>
        <w:color w:val="000000"/>
        <w:spacing w:val="0"/>
        <w:w w:val="100"/>
        <w:position w:val="0"/>
        <w:sz w:val="23"/>
        <w:szCs w:val="23"/>
        <w:u w:val="none"/>
      </w:rPr>
    </w:lvl>
    <w:lvl w:ilvl="4">
      <w:start w:val="1"/>
      <w:numFmt w:val="bullet"/>
      <w:lvlText w:val="•"/>
      <w:lvlJc w:val="left"/>
      <w:rPr>
        <w:b w:val="0"/>
        <w:bCs w:val="0"/>
        <w:i w:val="0"/>
        <w:iCs w:val="0"/>
        <w:smallCaps w:val="0"/>
        <w:strike w:val="0"/>
        <w:color w:val="000000"/>
        <w:spacing w:val="0"/>
        <w:w w:val="100"/>
        <w:position w:val="0"/>
        <w:sz w:val="23"/>
        <w:szCs w:val="23"/>
        <w:u w:val="none"/>
      </w:rPr>
    </w:lvl>
    <w:lvl w:ilvl="5">
      <w:start w:val="1"/>
      <w:numFmt w:val="bullet"/>
      <w:lvlText w:val="•"/>
      <w:lvlJc w:val="left"/>
      <w:rPr>
        <w:b w:val="0"/>
        <w:bCs w:val="0"/>
        <w:i w:val="0"/>
        <w:iCs w:val="0"/>
        <w:smallCaps w:val="0"/>
        <w:strike w:val="0"/>
        <w:color w:val="000000"/>
        <w:spacing w:val="0"/>
        <w:w w:val="100"/>
        <w:position w:val="0"/>
        <w:sz w:val="23"/>
        <w:szCs w:val="23"/>
        <w:u w:val="none"/>
      </w:rPr>
    </w:lvl>
    <w:lvl w:ilvl="6">
      <w:start w:val="1"/>
      <w:numFmt w:val="bullet"/>
      <w:lvlText w:val="•"/>
      <w:lvlJc w:val="left"/>
      <w:rPr>
        <w:b w:val="0"/>
        <w:bCs w:val="0"/>
        <w:i w:val="0"/>
        <w:iCs w:val="0"/>
        <w:smallCaps w:val="0"/>
        <w:strike w:val="0"/>
        <w:color w:val="000000"/>
        <w:spacing w:val="0"/>
        <w:w w:val="100"/>
        <w:position w:val="0"/>
        <w:sz w:val="23"/>
        <w:szCs w:val="23"/>
        <w:u w:val="none"/>
      </w:rPr>
    </w:lvl>
    <w:lvl w:ilvl="7">
      <w:start w:val="1"/>
      <w:numFmt w:val="bullet"/>
      <w:lvlText w:val="•"/>
      <w:lvlJc w:val="left"/>
      <w:rPr>
        <w:b w:val="0"/>
        <w:bCs w:val="0"/>
        <w:i w:val="0"/>
        <w:iCs w:val="0"/>
        <w:smallCaps w:val="0"/>
        <w:strike w:val="0"/>
        <w:color w:val="000000"/>
        <w:spacing w:val="0"/>
        <w:w w:val="100"/>
        <w:position w:val="0"/>
        <w:sz w:val="23"/>
        <w:szCs w:val="23"/>
        <w:u w:val="none"/>
      </w:rPr>
    </w:lvl>
    <w:lvl w:ilvl="8">
      <w:start w:val="1"/>
      <w:numFmt w:val="bullet"/>
      <w:lvlText w:val="•"/>
      <w:lvlJc w:val="left"/>
      <w:rPr>
        <w:b w:val="0"/>
        <w:bCs w:val="0"/>
        <w:i w:val="0"/>
        <w:iCs w:val="0"/>
        <w:smallCaps w:val="0"/>
        <w:strike w:val="0"/>
        <w:color w:val="000000"/>
        <w:spacing w:val="0"/>
        <w:w w:val="100"/>
        <w:position w:val="0"/>
        <w:sz w:val="23"/>
        <w:szCs w:val="23"/>
        <w:u w:val="none"/>
      </w:rPr>
    </w:lvl>
  </w:abstractNum>
  <w:abstractNum w:abstractNumId="34">
    <w:nsid w:val="15081736"/>
    <w:multiLevelType w:val="hybridMultilevel"/>
    <w:tmpl w:val="32A0A838"/>
    <w:lvl w:ilvl="0" w:tplc="752C7D00">
      <w:start w:val="1"/>
      <w:numFmt w:val="decimal"/>
      <w:lvlText w:val="%1."/>
      <w:lvlJc w:val="left"/>
      <w:pPr>
        <w:ind w:left="720" w:hanging="360"/>
      </w:pPr>
      <w:rPr>
        <w:rFonts w:ascii="Times New Roman" w:eastAsia="Times New Roman" w:hAnsi="Times New Roman" w:cs="Times New Roman" w:hint="default"/>
        <w:i w:val="0"/>
        <w:color w:val="000000"/>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6457A0B"/>
    <w:multiLevelType w:val="hybridMultilevel"/>
    <w:tmpl w:val="D70443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75A130C"/>
    <w:multiLevelType w:val="hybridMultilevel"/>
    <w:tmpl w:val="BFE682EC"/>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8005D39"/>
    <w:multiLevelType w:val="hybridMultilevel"/>
    <w:tmpl w:val="1998270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8">
    <w:nsid w:val="18510EF8"/>
    <w:multiLevelType w:val="hybridMultilevel"/>
    <w:tmpl w:val="2D6290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A363633"/>
    <w:multiLevelType w:val="hybridMultilevel"/>
    <w:tmpl w:val="C39CB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A457ED5"/>
    <w:multiLevelType w:val="hybridMultilevel"/>
    <w:tmpl w:val="238C1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A7649E2"/>
    <w:multiLevelType w:val="hybridMultilevel"/>
    <w:tmpl w:val="17F45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B886118"/>
    <w:multiLevelType w:val="hybridMultilevel"/>
    <w:tmpl w:val="19D4602E"/>
    <w:lvl w:ilvl="0" w:tplc="D698241E">
      <w:numFmt w:val="bullet"/>
      <w:lvlText w:val="·"/>
      <w:lvlJc w:val="left"/>
      <w:pPr>
        <w:ind w:left="885" w:hanging="525"/>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C7B5801"/>
    <w:multiLevelType w:val="hybridMultilevel"/>
    <w:tmpl w:val="5D6A2EA8"/>
    <w:lvl w:ilvl="0" w:tplc="593E117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C9F4121"/>
    <w:multiLevelType w:val="multilevel"/>
    <w:tmpl w:val="7C380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EB1137B"/>
    <w:multiLevelType w:val="hybridMultilevel"/>
    <w:tmpl w:val="14D0DE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1F04023A"/>
    <w:multiLevelType w:val="hybridMultilevel"/>
    <w:tmpl w:val="131C89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FA95029"/>
    <w:multiLevelType w:val="hybridMultilevel"/>
    <w:tmpl w:val="B1FCBE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0C60416"/>
    <w:multiLevelType w:val="hybridMultilevel"/>
    <w:tmpl w:val="74BE1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1F32E11"/>
    <w:multiLevelType w:val="hybridMultilevel"/>
    <w:tmpl w:val="0630B1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27C3809"/>
    <w:multiLevelType w:val="hybridMultilevel"/>
    <w:tmpl w:val="CABAB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3872CB1"/>
    <w:multiLevelType w:val="hybridMultilevel"/>
    <w:tmpl w:val="29D8C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3DA1D91"/>
    <w:multiLevelType w:val="hybridMultilevel"/>
    <w:tmpl w:val="1A907690"/>
    <w:lvl w:ilvl="0" w:tplc="0010E37C">
      <w:start w:val="1"/>
      <w:numFmt w:val="bullet"/>
      <w:lvlText w:val=""/>
      <w:lvlJc w:val="left"/>
      <w:pPr>
        <w:tabs>
          <w:tab w:val="num" w:pos="720"/>
        </w:tabs>
        <w:ind w:left="720" w:hanging="360"/>
      </w:pPr>
      <w:rPr>
        <w:rFonts w:ascii="Wingdings 2" w:hAnsi="Wingdings 2" w:hint="default"/>
      </w:rPr>
    </w:lvl>
    <w:lvl w:ilvl="1" w:tplc="9390A956" w:tentative="1">
      <w:start w:val="1"/>
      <w:numFmt w:val="bullet"/>
      <w:lvlText w:val=""/>
      <w:lvlJc w:val="left"/>
      <w:pPr>
        <w:tabs>
          <w:tab w:val="num" w:pos="1440"/>
        </w:tabs>
        <w:ind w:left="1440" w:hanging="360"/>
      </w:pPr>
      <w:rPr>
        <w:rFonts w:ascii="Wingdings 2" w:hAnsi="Wingdings 2" w:hint="default"/>
      </w:rPr>
    </w:lvl>
    <w:lvl w:ilvl="2" w:tplc="D460F526" w:tentative="1">
      <w:start w:val="1"/>
      <w:numFmt w:val="bullet"/>
      <w:lvlText w:val=""/>
      <w:lvlJc w:val="left"/>
      <w:pPr>
        <w:tabs>
          <w:tab w:val="num" w:pos="2160"/>
        </w:tabs>
        <w:ind w:left="2160" w:hanging="360"/>
      </w:pPr>
      <w:rPr>
        <w:rFonts w:ascii="Wingdings 2" w:hAnsi="Wingdings 2" w:hint="default"/>
      </w:rPr>
    </w:lvl>
    <w:lvl w:ilvl="3" w:tplc="3CD4E52C" w:tentative="1">
      <w:start w:val="1"/>
      <w:numFmt w:val="bullet"/>
      <w:lvlText w:val=""/>
      <w:lvlJc w:val="left"/>
      <w:pPr>
        <w:tabs>
          <w:tab w:val="num" w:pos="2880"/>
        </w:tabs>
        <w:ind w:left="2880" w:hanging="360"/>
      </w:pPr>
      <w:rPr>
        <w:rFonts w:ascii="Wingdings 2" w:hAnsi="Wingdings 2" w:hint="default"/>
      </w:rPr>
    </w:lvl>
    <w:lvl w:ilvl="4" w:tplc="58D8C17A" w:tentative="1">
      <w:start w:val="1"/>
      <w:numFmt w:val="bullet"/>
      <w:lvlText w:val=""/>
      <w:lvlJc w:val="left"/>
      <w:pPr>
        <w:tabs>
          <w:tab w:val="num" w:pos="3600"/>
        </w:tabs>
        <w:ind w:left="3600" w:hanging="360"/>
      </w:pPr>
      <w:rPr>
        <w:rFonts w:ascii="Wingdings 2" w:hAnsi="Wingdings 2" w:hint="default"/>
      </w:rPr>
    </w:lvl>
    <w:lvl w:ilvl="5" w:tplc="EEE213E8" w:tentative="1">
      <w:start w:val="1"/>
      <w:numFmt w:val="bullet"/>
      <w:lvlText w:val=""/>
      <w:lvlJc w:val="left"/>
      <w:pPr>
        <w:tabs>
          <w:tab w:val="num" w:pos="4320"/>
        </w:tabs>
        <w:ind w:left="4320" w:hanging="360"/>
      </w:pPr>
      <w:rPr>
        <w:rFonts w:ascii="Wingdings 2" w:hAnsi="Wingdings 2" w:hint="default"/>
      </w:rPr>
    </w:lvl>
    <w:lvl w:ilvl="6" w:tplc="2138E6BC" w:tentative="1">
      <w:start w:val="1"/>
      <w:numFmt w:val="bullet"/>
      <w:lvlText w:val=""/>
      <w:lvlJc w:val="left"/>
      <w:pPr>
        <w:tabs>
          <w:tab w:val="num" w:pos="5040"/>
        </w:tabs>
        <w:ind w:left="5040" w:hanging="360"/>
      </w:pPr>
      <w:rPr>
        <w:rFonts w:ascii="Wingdings 2" w:hAnsi="Wingdings 2" w:hint="default"/>
      </w:rPr>
    </w:lvl>
    <w:lvl w:ilvl="7" w:tplc="614655F6" w:tentative="1">
      <w:start w:val="1"/>
      <w:numFmt w:val="bullet"/>
      <w:lvlText w:val=""/>
      <w:lvlJc w:val="left"/>
      <w:pPr>
        <w:tabs>
          <w:tab w:val="num" w:pos="5760"/>
        </w:tabs>
        <w:ind w:left="5760" w:hanging="360"/>
      </w:pPr>
      <w:rPr>
        <w:rFonts w:ascii="Wingdings 2" w:hAnsi="Wingdings 2" w:hint="default"/>
      </w:rPr>
    </w:lvl>
    <w:lvl w:ilvl="8" w:tplc="266A2B0C" w:tentative="1">
      <w:start w:val="1"/>
      <w:numFmt w:val="bullet"/>
      <w:lvlText w:val=""/>
      <w:lvlJc w:val="left"/>
      <w:pPr>
        <w:tabs>
          <w:tab w:val="num" w:pos="6480"/>
        </w:tabs>
        <w:ind w:left="6480" w:hanging="360"/>
      </w:pPr>
      <w:rPr>
        <w:rFonts w:ascii="Wingdings 2" w:hAnsi="Wingdings 2" w:hint="default"/>
      </w:rPr>
    </w:lvl>
  </w:abstractNum>
  <w:abstractNum w:abstractNumId="53">
    <w:nsid w:val="241A2275"/>
    <w:multiLevelType w:val="hybridMultilevel"/>
    <w:tmpl w:val="3F60D0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4E810A5"/>
    <w:multiLevelType w:val="hybridMultilevel"/>
    <w:tmpl w:val="595A6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4F87CF0"/>
    <w:multiLevelType w:val="hybridMultilevel"/>
    <w:tmpl w:val="FAD8E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52001B8"/>
    <w:multiLevelType w:val="multilevel"/>
    <w:tmpl w:val="AC5CC8AE"/>
    <w:lvl w:ilvl="0">
      <w:start w:val="1"/>
      <w:numFmt w:val="bullet"/>
      <w:lvlText w:val=""/>
      <w:lvlJc w:val="left"/>
      <w:rPr>
        <w:rFonts w:ascii="Symbol" w:hAnsi="Symbol" w:hint="default"/>
        <w:b/>
        <w:bCs/>
        <w:i w:val="0"/>
        <w:iCs w:val="0"/>
        <w:smallCaps w:val="0"/>
        <w:strike w:val="0"/>
        <w:color w:val="000000"/>
        <w:spacing w:val="0"/>
        <w:w w:val="100"/>
        <w:position w:val="0"/>
        <w:sz w:val="16"/>
        <w:szCs w:val="16"/>
        <w:u w:val="none"/>
      </w:rPr>
    </w:lvl>
    <w:lvl w:ilvl="1">
      <w:start w:val="1"/>
      <w:numFmt w:val="decimal"/>
      <w:lvlText w:val="%1."/>
      <w:lvlJc w:val="left"/>
      <w:rPr>
        <w:b/>
        <w:bCs/>
        <w:i w:val="0"/>
        <w:iCs w:val="0"/>
        <w:smallCaps w:val="0"/>
        <w:strike w:val="0"/>
        <w:color w:val="000000"/>
        <w:spacing w:val="0"/>
        <w:w w:val="100"/>
        <w:position w:val="0"/>
        <w:sz w:val="16"/>
        <w:szCs w:val="16"/>
        <w:u w:val="none"/>
      </w:rPr>
    </w:lvl>
    <w:lvl w:ilvl="2">
      <w:start w:val="1"/>
      <w:numFmt w:val="decimal"/>
      <w:lvlText w:val="%1."/>
      <w:lvlJc w:val="left"/>
      <w:rPr>
        <w:b/>
        <w:bCs/>
        <w:i w:val="0"/>
        <w:iCs w:val="0"/>
        <w:smallCaps w:val="0"/>
        <w:strike w:val="0"/>
        <w:color w:val="000000"/>
        <w:spacing w:val="0"/>
        <w:w w:val="100"/>
        <w:position w:val="0"/>
        <w:sz w:val="16"/>
        <w:szCs w:val="16"/>
        <w:u w:val="none"/>
      </w:rPr>
    </w:lvl>
    <w:lvl w:ilvl="3">
      <w:start w:val="1"/>
      <w:numFmt w:val="decimal"/>
      <w:lvlText w:val="%1."/>
      <w:lvlJc w:val="left"/>
      <w:rPr>
        <w:b/>
        <w:bCs/>
        <w:i w:val="0"/>
        <w:iCs w:val="0"/>
        <w:smallCaps w:val="0"/>
        <w:strike w:val="0"/>
        <w:color w:val="000000"/>
        <w:spacing w:val="0"/>
        <w:w w:val="100"/>
        <w:position w:val="0"/>
        <w:sz w:val="16"/>
        <w:szCs w:val="16"/>
        <w:u w:val="none"/>
      </w:rPr>
    </w:lvl>
    <w:lvl w:ilvl="4">
      <w:start w:val="1"/>
      <w:numFmt w:val="decimal"/>
      <w:lvlText w:val="%1."/>
      <w:lvlJc w:val="left"/>
      <w:rPr>
        <w:b/>
        <w:bCs/>
        <w:i w:val="0"/>
        <w:iCs w:val="0"/>
        <w:smallCaps w:val="0"/>
        <w:strike w:val="0"/>
        <w:color w:val="000000"/>
        <w:spacing w:val="0"/>
        <w:w w:val="100"/>
        <w:position w:val="0"/>
        <w:sz w:val="16"/>
        <w:szCs w:val="16"/>
        <w:u w:val="none"/>
      </w:rPr>
    </w:lvl>
    <w:lvl w:ilvl="5">
      <w:start w:val="1"/>
      <w:numFmt w:val="decimal"/>
      <w:lvlText w:val="%1."/>
      <w:lvlJc w:val="left"/>
      <w:rPr>
        <w:b/>
        <w:bCs/>
        <w:i w:val="0"/>
        <w:iCs w:val="0"/>
        <w:smallCaps w:val="0"/>
        <w:strike w:val="0"/>
        <w:color w:val="000000"/>
        <w:spacing w:val="0"/>
        <w:w w:val="100"/>
        <w:position w:val="0"/>
        <w:sz w:val="16"/>
        <w:szCs w:val="16"/>
        <w:u w:val="none"/>
      </w:rPr>
    </w:lvl>
    <w:lvl w:ilvl="6">
      <w:start w:val="1"/>
      <w:numFmt w:val="decimal"/>
      <w:lvlText w:val="%1."/>
      <w:lvlJc w:val="left"/>
      <w:rPr>
        <w:b/>
        <w:bCs/>
        <w:i w:val="0"/>
        <w:iCs w:val="0"/>
        <w:smallCaps w:val="0"/>
        <w:strike w:val="0"/>
        <w:color w:val="000000"/>
        <w:spacing w:val="0"/>
        <w:w w:val="100"/>
        <w:position w:val="0"/>
        <w:sz w:val="16"/>
        <w:szCs w:val="16"/>
        <w:u w:val="none"/>
      </w:rPr>
    </w:lvl>
    <w:lvl w:ilvl="7">
      <w:start w:val="1"/>
      <w:numFmt w:val="decimal"/>
      <w:lvlText w:val="%1."/>
      <w:lvlJc w:val="left"/>
      <w:rPr>
        <w:b/>
        <w:bCs/>
        <w:i w:val="0"/>
        <w:iCs w:val="0"/>
        <w:smallCaps w:val="0"/>
        <w:strike w:val="0"/>
        <w:color w:val="000000"/>
        <w:spacing w:val="0"/>
        <w:w w:val="100"/>
        <w:position w:val="0"/>
        <w:sz w:val="16"/>
        <w:szCs w:val="16"/>
        <w:u w:val="none"/>
      </w:rPr>
    </w:lvl>
    <w:lvl w:ilvl="8">
      <w:start w:val="1"/>
      <w:numFmt w:val="decimal"/>
      <w:lvlText w:val="%1."/>
      <w:lvlJc w:val="left"/>
      <w:rPr>
        <w:b/>
        <w:bCs/>
        <w:i w:val="0"/>
        <w:iCs w:val="0"/>
        <w:smallCaps w:val="0"/>
        <w:strike w:val="0"/>
        <w:color w:val="000000"/>
        <w:spacing w:val="0"/>
        <w:w w:val="100"/>
        <w:position w:val="0"/>
        <w:sz w:val="16"/>
        <w:szCs w:val="16"/>
        <w:u w:val="none"/>
      </w:rPr>
    </w:lvl>
  </w:abstractNum>
  <w:abstractNum w:abstractNumId="57">
    <w:nsid w:val="2546289D"/>
    <w:multiLevelType w:val="hybridMultilevel"/>
    <w:tmpl w:val="7178AC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61E0D46"/>
    <w:multiLevelType w:val="multilevel"/>
    <w:tmpl w:val="2E8656E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261F3ED0"/>
    <w:multiLevelType w:val="hybridMultilevel"/>
    <w:tmpl w:val="D91C8A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6DD37F9"/>
    <w:multiLevelType w:val="hybridMultilevel"/>
    <w:tmpl w:val="22EC3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7191EE0"/>
    <w:multiLevelType w:val="hybridMultilevel"/>
    <w:tmpl w:val="84AEA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8E04798"/>
    <w:multiLevelType w:val="hybridMultilevel"/>
    <w:tmpl w:val="CB02BE6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3">
    <w:nsid w:val="28F50126"/>
    <w:multiLevelType w:val="hybridMultilevel"/>
    <w:tmpl w:val="A0846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A1F314B"/>
    <w:multiLevelType w:val="hybridMultilevel"/>
    <w:tmpl w:val="9DBE0F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AFE7DA2"/>
    <w:multiLevelType w:val="multilevel"/>
    <w:tmpl w:val="142074F6"/>
    <w:lvl w:ilvl="0">
      <w:start w:val="1"/>
      <w:numFmt w:val="bullet"/>
      <w:lvlText w:val=""/>
      <w:lvlJc w:val="left"/>
      <w:rPr>
        <w:rFonts w:ascii="Symbol" w:hAnsi="Symbol" w:hint="default"/>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BF46F85"/>
    <w:multiLevelType w:val="hybridMultilevel"/>
    <w:tmpl w:val="10365D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C36513E"/>
    <w:multiLevelType w:val="hybridMultilevel"/>
    <w:tmpl w:val="28F83B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E262CB1"/>
    <w:multiLevelType w:val="hybridMultilevel"/>
    <w:tmpl w:val="84AEA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E885495"/>
    <w:multiLevelType w:val="hybridMultilevel"/>
    <w:tmpl w:val="69A078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EB3557D"/>
    <w:multiLevelType w:val="multilevel"/>
    <w:tmpl w:val="74344D06"/>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ED13DC7"/>
    <w:multiLevelType w:val="hybridMultilevel"/>
    <w:tmpl w:val="80E200C0"/>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2">
    <w:nsid w:val="2F00520E"/>
    <w:multiLevelType w:val="hybridMultilevel"/>
    <w:tmpl w:val="30CC92E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3">
    <w:nsid w:val="2F114EF8"/>
    <w:multiLevelType w:val="hybridMultilevel"/>
    <w:tmpl w:val="80C6A5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F5C0F9B"/>
    <w:multiLevelType w:val="hybridMultilevel"/>
    <w:tmpl w:val="226CD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F60276D"/>
    <w:multiLevelType w:val="hybridMultilevel"/>
    <w:tmpl w:val="77BCC2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02C3D7E"/>
    <w:multiLevelType w:val="hybridMultilevel"/>
    <w:tmpl w:val="8B5A7E60"/>
    <w:lvl w:ilvl="0" w:tplc="B39CDECA">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77">
    <w:nsid w:val="31361E96"/>
    <w:multiLevelType w:val="multilevel"/>
    <w:tmpl w:val="330A6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1885A2D"/>
    <w:multiLevelType w:val="multilevel"/>
    <w:tmpl w:val="5FB06C8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2906925"/>
    <w:multiLevelType w:val="hybridMultilevel"/>
    <w:tmpl w:val="A9B64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31442D1"/>
    <w:multiLevelType w:val="hybridMultilevel"/>
    <w:tmpl w:val="F664EBE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1">
    <w:nsid w:val="33D22A42"/>
    <w:multiLevelType w:val="hybridMultilevel"/>
    <w:tmpl w:val="FDA65F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44C0F16"/>
    <w:multiLevelType w:val="hybridMultilevel"/>
    <w:tmpl w:val="E0B898F2"/>
    <w:lvl w:ilvl="0" w:tplc="014ABA2A">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3">
    <w:nsid w:val="34B07350"/>
    <w:multiLevelType w:val="hybridMultilevel"/>
    <w:tmpl w:val="0BFE6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5506EF6"/>
    <w:multiLevelType w:val="hybridMultilevel"/>
    <w:tmpl w:val="52AE67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7491D0F"/>
    <w:multiLevelType w:val="hybridMultilevel"/>
    <w:tmpl w:val="0936AB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8100C5A"/>
    <w:multiLevelType w:val="hybridMultilevel"/>
    <w:tmpl w:val="38F8D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8415190"/>
    <w:multiLevelType w:val="hybridMultilevel"/>
    <w:tmpl w:val="38EAF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91E61BE"/>
    <w:multiLevelType w:val="hybridMultilevel"/>
    <w:tmpl w:val="B0346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A0A5F2A"/>
    <w:multiLevelType w:val="hybridMultilevel"/>
    <w:tmpl w:val="E25EE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AC004FE"/>
    <w:multiLevelType w:val="hybridMultilevel"/>
    <w:tmpl w:val="47B2D5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AD711C6"/>
    <w:multiLevelType w:val="hybridMultilevel"/>
    <w:tmpl w:val="F5985D4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2">
    <w:nsid w:val="3AF61E54"/>
    <w:multiLevelType w:val="hybridMultilevel"/>
    <w:tmpl w:val="87A425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3B6F4BD1"/>
    <w:multiLevelType w:val="hybridMultilevel"/>
    <w:tmpl w:val="A9B89670"/>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94">
    <w:nsid w:val="3C762F58"/>
    <w:multiLevelType w:val="hybridMultilevel"/>
    <w:tmpl w:val="8FAC44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CFB28AC"/>
    <w:multiLevelType w:val="multilevel"/>
    <w:tmpl w:val="079C2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DFB05C7"/>
    <w:multiLevelType w:val="hybridMultilevel"/>
    <w:tmpl w:val="196220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4197072B"/>
    <w:multiLevelType w:val="hybridMultilevel"/>
    <w:tmpl w:val="938E2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41A46AFC"/>
    <w:multiLevelType w:val="hybridMultilevel"/>
    <w:tmpl w:val="B352F8A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9">
    <w:nsid w:val="41AD45B3"/>
    <w:multiLevelType w:val="hybridMultilevel"/>
    <w:tmpl w:val="71EE19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2980959"/>
    <w:multiLevelType w:val="multilevel"/>
    <w:tmpl w:val="A3FE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42C13357"/>
    <w:multiLevelType w:val="multilevel"/>
    <w:tmpl w:val="85E2C76C"/>
    <w:lvl w:ilvl="0">
      <w:start w:val="1"/>
      <w:numFmt w:val="bullet"/>
      <w:lvlText w:val=""/>
      <w:lvlJc w:val="left"/>
      <w:rPr>
        <w:rFonts w:ascii="Symbol" w:hAnsi="Symbol" w:hint="default"/>
        <w:b w:val="0"/>
        <w:bCs/>
        <w:i w:val="0"/>
        <w:iCs w:val="0"/>
        <w:smallCaps w:val="0"/>
        <w:strike w:val="0"/>
        <w:color w:val="000000"/>
        <w:spacing w:val="0"/>
        <w:w w:val="100"/>
        <w:position w:val="0"/>
        <w:sz w:val="21"/>
        <w:szCs w:val="21"/>
        <w:u w:val="none"/>
      </w:rPr>
    </w:lvl>
    <w:lvl w:ilvl="1">
      <w:start w:val="2"/>
      <w:numFmt w:val="decimal"/>
      <w:lvlText w:val="%1."/>
      <w:lvlJc w:val="left"/>
      <w:rPr>
        <w:b/>
        <w:bCs/>
        <w:i w:val="0"/>
        <w:iCs w:val="0"/>
        <w:smallCaps w:val="0"/>
        <w:strike w:val="0"/>
        <w:color w:val="000000"/>
        <w:spacing w:val="0"/>
        <w:w w:val="100"/>
        <w:position w:val="0"/>
        <w:sz w:val="21"/>
        <w:szCs w:val="21"/>
        <w:u w:val="none"/>
      </w:rPr>
    </w:lvl>
    <w:lvl w:ilvl="2">
      <w:start w:val="2"/>
      <w:numFmt w:val="decimal"/>
      <w:lvlText w:val="%1."/>
      <w:lvlJc w:val="left"/>
      <w:rPr>
        <w:b/>
        <w:bCs/>
        <w:i w:val="0"/>
        <w:iCs w:val="0"/>
        <w:smallCaps w:val="0"/>
        <w:strike w:val="0"/>
        <w:color w:val="000000"/>
        <w:spacing w:val="0"/>
        <w:w w:val="100"/>
        <w:position w:val="0"/>
        <w:sz w:val="21"/>
        <w:szCs w:val="21"/>
        <w:u w:val="none"/>
      </w:rPr>
    </w:lvl>
    <w:lvl w:ilvl="3">
      <w:start w:val="2"/>
      <w:numFmt w:val="decimal"/>
      <w:lvlText w:val="%1."/>
      <w:lvlJc w:val="left"/>
      <w:rPr>
        <w:b/>
        <w:bCs/>
        <w:i w:val="0"/>
        <w:iCs w:val="0"/>
        <w:smallCaps w:val="0"/>
        <w:strike w:val="0"/>
        <w:color w:val="000000"/>
        <w:spacing w:val="0"/>
        <w:w w:val="100"/>
        <w:position w:val="0"/>
        <w:sz w:val="21"/>
        <w:szCs w:val="21"/>
        <w:u w:val="none"/>
      </w:rPr>
    </w:lvl>
    <w:lvl w:ilvl="4">
      <w:start w:val="2"/>
      <w:numFmt w:val="decimal"/>
      <w:lvlText w:val="%1."/>
      <w:lvlJc w:val="left"/>
      <w:rPr>
        <w:b/>
        <w:bCs/>
        <w:i w:val="0"/>
        <w:iCs w:val="0"/>
        <w:smallCaps w:val="0"/>
        <w:strike w:val="0"/>
        <w:color w:val="000000"/>
        <w:spacing w:val="0"/>
        <w:w w:val="100"/>
        <w:position w:val="0"/>
        <w:sz w:val="21"/>
        <w:szCs w:val="21"/>
        <w:u w:val="none"/>
      </w:rPr>
    </w:lvl>
    <w:lvl w:ilvl="5">
      <w:start w:val="2"/>
      <w:numFmt w:val="decimal"/>
      <w:lvlText w:val="%1."/>
      <w:lvlJc w:val="left"/>
      <w:rPr>
        <w:b/>
        <w:bCs/>
        <w:i w:val="0"/>
        <w:iCs w:val="0"/>
        <w:smallCaps w:val="0"/>
        <w:strike w:val="0"/>
        <w:color w:val="000000"/>
        <w:spacing w:val="0"/>
        <w:w w:val="100"/>
        <w:position w:val="0"/>
        <w:sz w:val="21"/>
        <w:szCs w:val="21"/>
        <w:u w:val="none"/>
      </w:rPr>
    </w:lvl>
    <w:lvl w:ilvl="6">
      <w:start w:val="2"/>
      <w:numFmt w:val="decimal"/>
      <w:lvlText w:val="%1."/>
      <w:lvlJc w:val="left"/>
      <w:rPr>
        <w:b/>
        <w:bCs/>
        <w:i w:val="0"/>
        <w:iCs w:val="0"/>
        <w:smallCaps w:val="0"/>
        <w:strike w:val="0"/>
        <w:color w:val="000000"/>
        <w:spacing w:val="0"/>
        <w:w w:val="100"/>
        <w:position w:val="0"/>
        <w:sz w:val="21"/>
        <w:szCs w:val="21"/>
        <w:u w:val="none"/>
      </w:rPr>
    </w:lvl>
    <w:lvl w:ilvl="7">
      <w:start w:val="2"/>
      <w:numFmt w:val="decimal"/>
      <w:lvlText w:val="%1."/>
      <w:lvlJc w:val="left"/>
      <w:rPr>
        <w:b/>
        <w:bCs/>
        <w:i w:val="0"/>
        <w:iCs w:val="0"/>
        <w:smallCaps w:val="0"/>
        <w:strike w:val="0"/>
        <w:color w:val="000000"/>
        <w:spacing w:val="0"/>
        <w:w w:val="100"/>
        <w:position w:val="0"/>
        <w:sz w:val="21"/>
        <w:szCs w:val="21"/>
        <w:u w:val="none"/>
      </w:rPr>
    </w:lvl>
    <w:lvl w:ilvl="8">
      <w:start w:val="2"/>
      <w:numFmt w:val="decimal"/>
      <w:lvlText w:val="%1."/>
      <w:lvlJc w:val="left"/>
      <w:rPr>
        <w:b/>
        <w:bCs/>
        <w:i w:val="0"/>
        <w:iCs w:val="0"/>
        <w:smallCaps w:val="0"/>
        <w:strike w:val="0"/>
        <w:color w:val="000000"/>
        <w:spacing w:val="0"/>
        <w:w w:val="100"/>
        <w:position w:val="0"/>
        <w:sz w:val="21"/>
        <w:szCs w:val="21"/>
        <w:u w:val="none"/>
      </w:rPr>
    </w:lvl>
  </w:abstractNum>
  <w:abstractNum w:abstractNumId="102">
    <w:nsid w:val="42EB6734"/>
    <w:multiLevelType w:val="hybridMultilevel"/>
    <w:tmpl w:val="E57EA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432D5C61"/>
    <w:multiLevelType w:val="hybridMultilevel"/>
    <w:tmpl w:val="3CF4E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434C7360"/>
    <w:multiLevelType w:val="hybridMultilevel"/>
    <w:tmpl w:val="649AD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3B94A0B"/>
    <w:multiLevelType w:val="hybridMultilevel"/>
    <w:tmpl w:val="EC6C8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47153EA"/>
    <w:multiLevelType w:val="hybridMultilevel"/>
    <w:tmpl w:val="D6643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44FA6654"/>
    <w:multiLevelType w:val="hybridMultilevel"/>
    <w:tmpl w:val="BA783E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451F03A2"/>
    <w:multiLevelType w:val="hybridMultilevel"/>
    <w:tmpl w:val="485EA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7B9406C"/>
    <w:multiLevelType w:val="hybridMultilevel"/>
    <w:tmpl w:val="7E9E1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7E96EDC"/>
    <w:multiLevelType w:val="hybridMultilevel"/>
    <w:tmpl w:val="AD089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8023CB0"/>
    <w:multiLevelType w:val="hybridMultilevel"/>
    <w:tmpl w:val="B106A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81923DD"/>
    <w:multiLevelType w:val="multilevel"/>
    <w:tmpl w:val="4CD63E3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color w:val="000000"/>
      </w:rPr>
    </w:lvl>
    <w:lvl w:ilvl="2">
      <w:start w:val="3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485079FD"/>
    <w:multiLevelType w:val="hybridMultilevel"/>
    <w:tmpl w:val="8FBA5C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4A1D6E2D"/>
    <w:multiLevelType w:val="hybridMultilevel"/>
    <w:tmpl w:val="5D529EA8"/>
    <w:lvl w:ilvl="0" w:tplc="0128DE6A">
      <w:start w:val="1"/>
      <w:numFmt w:val="decimal"/>
      <w:lvlText w:val="%1."/>
      <w:lvlJc w:val="left"/>
      <w:pPr>
        <w:ind w:left="644" w:hanging="360"/>
      </w:pPr>
      <w:rPr>
        <w:rFonts w:hint="default"/>
        <w:b/>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5">
    <w:nsid w:val="4A876AEB"/>
    <w:multiLevelType w:val="hybridMultilevel"/>
    <w:tmpl w:val="9836C5CA"/>
    <w:lvl w:ilvl="0" w:tplc="70A4BAA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4D2D0C7E"/>
    <w:multiLevelType w:val="hybridMultilevel"/>
    <w:tmpl w:val="6BBA4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4E3D4591"/>
    <w:multiLevelType w:val="hybridMultilevel"/>
    <w:tmpl w:val="DC1A50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FBA65AD"/>
    <w:multiLevelType w:val="hybridMultilevel"/>
    <w:tmpl w:val="52A645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FBB7B63"/>
    <w:multiLevelType w:val="hybridMultilevel"/>
    <w:tmpl w:val="82706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FE71C38"/>
    <w:multiLevelType w:val="hybridMultilevel"/>
    <w:tmpl w:val="978407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51CC3366"/>
    <w:multiLevelType w:val="hybridMultilevel"/>
    <w:tmpl w:val="BA90A310"/>
    <w:lvl w:ilvl="0" w:tplc="28F47AA6">
      <w:start w:val="755"/>
      <w:numFmt w:val="decimal"/>
      <w:lvlText w:val="%1"/>
      <w:lvlJc w:val="left"/>
      <w:pPr>
        <w:ind w:left="720" w:hanging="360"/>
      </w:pPr>
      <w:rPr>
        <w:rFonts w:hint="default"/>
        <w:b/>
        <w:i/>
        <w:color w:val="00000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526B1F87"/>
    <w:multiLevelType w:val="hybridMultilevel"/>
    <w:tmpl w:val="6B669A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2F53C34"/>
    <w:multiLevelType w:val="hybridMultilevel"/>
    <w:tmpl w:val="3E605C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3117F16"/>
    <w:multiLevelType w:val="hybridMultilevel"/>
    <w:tmpl w:val="7606534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5">
    <w:nsid w:val="533D0E96"/>
    <w:multiLevelType w:val="hybridMultilevel"/>
    <w:tmpl w:val="FF249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53437AD9"/>
    <w:multiLevelType w:val="hybridMultilevel"/>
    <w:tmpl w:val="64F229A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7">
    <w:nsid w:val="53B46568"/>
    <w:multiLevelType w:val="hybridMultilevel"/>
    <w:tmpl w:val="B198952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54BE415F"/>
    <w:multiLevelType w:val="multilevel"/>
    <w:tmpl w:val="3F08A8AA"/>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129">
    <w:nsid w:val="56DF7192"/>
    <w:multiLevelType w:val="multilevel"/>
    <w:tmpl w:val="581EF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579660E9"/>
    <w:multiLevelType w:val="hybridMultilevel"/>
    <w:tmpl w:val="13C257D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581857CC"/>
    <w:multiLevelType w:val="hybridMultilevel"/>
    <w:tmpl w:val="10B445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5B9B0201"/>
    <w:multiLevelType w:val="hybridMultilevel"/>
    <w:tmpl w:val="AF2CB2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5C951C33"/>
    <w:multiLevelType w:val="multilevel"/>
    <w:tmpl w:val="FF8A180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D236413"/>
    <w:multiLevelType w:val="hybridMultilevel"/>
    <w:tmpl w:val="03BA5B4E"/>
    <w:lvl w:ilvl="0" w:tplc="C72C8926">
      <w:start w:val="1"/>
      <w:numFmt w:val="decimal"/>
      <w:lvlText w:val="%1."/>
      <w:lvlJc w:val="left"/>
      <w:pPr>
        <w:ind w:left="1026" w:hanging="60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5">
    <w:nsid w:val="5DDD2052"/>
    <w:multiLevelType w:val="hybridMultilevel"/>
    <w:tmpl w:val="DA662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5E313B6E"/>
    <w:multiLevelType w:val="hybridMultilevel"/>
    <w:tmpl w:val="55365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60090F6D"/>
    <w:multiLevelType w:val="hybridMultilevel"/>
    <w:tmpl w:val="206C3B1A"/>
    <w:lvl w:ilvl="0" w:tplc="C47EAC78">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8">
    <w:nsid w:val="613A37A1"/>
    <w:multiLevelType w:val="multilevel"/>
    <w:tmpl w:val="AC5CC8AE"/>
    <w:lvl w:ilvl="0">
      <w:start w:val="1"/>
      <w:numFmt w:val="bullet"/>
      <w:lvlText w:val=""/>
      <w:lvlJc w:val="left"/>
      <w:rPr>
        <w:rFonts w:ascii="Symbol" w:hAnsi="Symbol" w:hint="default"/>
        <w:b/>
        <w:bCs/>
        <w:i w:val="0"/>
        <w:iCs w:val="0"/>
        <w:smallCaps w:val="0"/>
        <w:strike w:val="0"/>
        <w:color w:val="000000"/>
        <w:spacing w:val="0"/>
        <w:w w:val="100"/>
        <w:position w:val="0"/>
        <w:sz w:val="16"/>
        <w:szCs w:val="16"/>
        <w:u w:val="none"/>
      </w:rPr>
    </w:lvl>
    <w:lvl w:ilvl="1">
      <w:start w:val="1"/>
      <w:numFmt w:val="decimal"/>
      <w:lvlText w:val="%1."/>
      <w:lvlJc w:val="left"/>
      <w:rPr>
        <w:b/>
        <w:bCs/>
        <w:i w:val="0"/>
        <w:iCs w:val="0"/>
        <w:smallCaps w:val="0"/>
        <w:strike w:val="0"/>
        <w:color w:val="000000"/>
        <w:spacing w:val="0"/>
        <w:w w:val="100"/>
        <w:position w:val="0"/>
        <w:sz w:val="16"/>
        <w:szCs w:val="16"/>
        <w:u w:val="none"/>
      </w:rPr>
    </w:lvl>
    <w:lvl w:ilvl="2">
      <w:start w:val="1"/>
      <w:numFmt w:val="decimal"/>
      <w:lvlText w:val="%1."/>
      <w:lvlJc w:val="left"/>
      <w:rPr>
        <w:b/>
        <w:bCs/>
        <w:i w:val="0"/>
        <w:iCs w:val="0"/>
        <w:smallCaps w:val="0"/>
        <w:strike w:val="0"/>
        <w:color w:val="000000"/>
        <w:spacing w:val="0"/>
        <w:w w:val="100"/>
        <w:position w:val="0"/>
        <w:sz w:val="16"/>
        <w:szCs w:val="16"/>
        <w:u w:val="none"/>
      </w:rPr>
    </w:lvl>
    <w:lvl w:ilvl="3">
      <w:start w:val="1"/>
      <w:numFmt w:val="decimal"/>
      <w:lvlText w:val="%1."/>
      <w:lvlJc w:val="left"/>
      <w:rPr>
        <w:b/>
        <w:bCs/>
        <w:i w:val="0"/>
        <w:iCs w:val="0"/>
        <w:smallCaps w:val="0"/>
        <w:strike w:val="0"/>
        <w:color w:val="000000"/>
        <w:spacing w:val="0"/>
        <w:w w:val="100"/>
        <w:position w:val="0"/>
        <w:sz w:val="16"/>
        <w:szCs w:val="16"/>
        <w:u w:val="none"/>
      </w:rPr>
    </w:lvl>
    <w:lvl w:ilvl="4">
      <w:start w:val="1"/>
      <w:numFmt w:val="decimal"/>
      <w:lvlText w:val="%1."/>
      <w:lvlJc w:val="left"/>
      <w:rPr>
        <w:b/>
        <w:bCs/>
        <w:i w:val="0"/>
        <w:iCs w:val="0"/>
        <w:smallCaps w:val="0"/>
        <w:strike w:val="0"/>
        <w:color w:val="000000"/>
        <w:spacing w:val="0"/>
        <w:w w:val="100"/>
        <w:position w:val="0"/>
        <w:sz w:val="16"/>
        <w:szCs w:val="16"/>
        <w:u w:val="none"/>
      </w:rPr>
    </w:lvl>
    <w:lvl w:ilvl="5">
      <w:start w:val="1"/>
      <w:numFmt w:val="decimal"/>
      <w:lvlText w:val="%1."/>
      <w:lvlJc w:val="left"/>
      <w:rPr>
        <w:b/>
        <w:bCs/>
        <w:i w:val="0"/>
        <w:iCs w:val="0"/>
        <w:smallCaps w:val="0"/>
        <w:strike w:val="0"/>
        <w:color w:val="000000"/>
        <w:spacing w:val="0"/>
        <w:w w:val="100"/>
        <w:position w:val="0"/>
        <w:sz w:val="16"/>
        <w:szCs w:val="16"/>
        <w:u w:val="none"/>
      </w:rPr>
    </w:lvl>
    <w:lvl w:ilvl="6">
      <w:start w:val="1"/>
      <w:numFmt w:val="decimal"/>
      <w:lvlText w:val="%1."/>
      <w:lvlJc w:val="left"/>
      <w:rPr>
        <w:b/>
        <w:bCs/>
        <w:i w:val="0"/>
        <w:iCs w:val="0"/>
        <w:smallCaps w:val="0"/>
        <w:strike w:val="0"/>
        <w:color w:val="000000"/>
        <w:spacing w:val="0"/>
        <w:w w:val="100"/>
        <w:position w:val="0"/>
        <w:sz w:val="16"/>
        <w:szCs w:val="16"/>
        <w:u w:val="none"/>
      </w:rPr>
    </w:lvl>
    <w:lvl w:ilvl="7">
      <w:start w:val="1"/>
      <w:numFmt w:val="decimal"/>
      <w:lvlText w:val="%1."/>
      <w:lvlJc w:val="left"/>
      <w:rPr>
        <w:b/>
        <w:bCs/>
        <w:i w:val="0"/>
        <w:iCs w:val="0"/>
        <w:smallCaps w:val="0"/>
        <w:strike w:val="0"/>
        <w:color w:val="000000"/>
        <w:spacing w:val="0"/>
        <w:w w:val="100"/>
        <w:position w:val="0"/>
        <w:sz w:val="16"/>
        <w:szCs w:val="16"/>
        <w:u w:val="none"/>
      </w:rPr>
    </w:lvl>
    <w:lvl w:ilvl="8">
      <w:start w:val="1"/>
      <w:numFmt w:val="decimal"/>
      <w:lvlText w:val="%1."/>
      <w:lvlJc w:val="left"/>
      <w:rPr>
        <w:b/>
        <w:bCs/>
        <w:i w:val="0"/>
        <w:iCs w:val="0"/>
        <w:smallCaps w:val="0"/>
        <w:strike w:val="0"/>
        <w:color w:val="000000"/>
        <w:spacing w:val="0"/>
        <w:w w:val="100"/>
        <w:position w:val="0"/>
        <w:sz w:val="16"/>
        <w:szCs w:val="16"/>
        <w:u w:val="none"/>
      </w:rPr>
    </w:lvl>
  </w:abstractNum>
  <w:abstractNum w:abstractNumId="139">
    <w:nsid w:val="617B06F2"/>
    <w:multiLevelType w:val="hybridMultilevel"/>
    <w:tmpl w:val="899E0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62BF0618"/>
    <w:multiLevelType w:val="hybridMultilevel"/>
    <w:tmpl w:val="0E52B7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635A4AEE"/>
    <w:multiLevelType w:val="hybridMultilevel"/>
    <w:tmpl w:val="FAC2B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644872C8"/>
    <w:multiLevelType w:val="hybridMultilevel"/>
    <w:tmpl w:val="F98C16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648F1B6E"/>
    <w:multiLevelType w:val="hybridMultilevel"/>
    <w:tmpl w:val="61324F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65314D3E"/>
    <w:multiLevelType w:val="hybridMultilevel"/>
    <w:tmpl w:val="F6B4FA8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5">
    <w:nsid w:val="660F1994"/>
    <w:multiLevelType w:val="hybridMultilevel"/>
    <w:tmpl w:val="F022F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670B541F"/>
    <w:multiLevelType w:val="hybridMultilevel"/>
    <w:tmpl w:val="8AEE2D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6779549A"/>
    <w:multiLevelType w:val="hybridMultilevel"/>
    <w:tmpl w:val="AA309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679A55D1"/>
    <w:multiLevelType w:val="hybridMultilevel"/>
    <w:tmpl w:val="D14C0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7D10CF1"/>
    <w:multiLevelType w:val="hybridMultilevel"/>
    <w:tmpl w:val="C7DCD8B0"/>
    <w:lvl w:ilvl="0" w:tplc="459E223E">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7318015E">
      <w:start w:val="1"/>
      <w:numFmt w:val="decimal"/>
      <w:lvlText w:val="%3)"/>
      <w:lvlJc w:val="left"/>
      <w:pPr>
        <w:tabs>
          <w:tab w:val="num" w:pos="2700"/>
        </w:tabs>
        <w:ind w:left="2700" w:hanging="360"/>
      </w:pPr>
      <w:rPr>
        <w:rFonts w:hint="default"/>
      </w:r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0">
    <w:nsid w:val="681B1664"/>
    <w:multiLevelType w:val="hybridMultilevel"/>
    <w:tmpl w:val="A114F5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69BA4F9C"/>
    <w:multiLevelType w:val="multilevel"/>
    <w:tmpl w:val="D27EAEC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6B4A368B"/>
    <w:multiLevelType w:val="hybridMultilevel"/>
    <w:tmpl w:val="4B021A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6B5E47A2"/>
    <w:multiLevelType w:val="hybridMultilevel"/>
    <w:tmpl w:val="9D925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6DBE723B"/>
    <w:multiLevelType w:val="hybridMultilevel"/>
    <w:tmpl w:val="C3B6B4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6DF80E2A"/>
    <w:multiLevelType w:val="multilevel"/>
    <w:tmpl w:val="AB84562A"/>
    <w:lvl w:ilvl="0">
      <w:start w:val="1"/>
      <w:numFmt w:val="bullet"/>
      <w:lvlText w:val=""/>
      <w:lvlJc w:val="left"/>
      <w:pPr>
        <w:tabs>
          <w:tab w:val="num" w:pos="786"/>
        </w:tabs>
        <w:ind w:left="786"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8"/>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6E684C69"/>
    <w:multiLevelType w:val="hybridMultilevel"/>
    <w:tmpl w:val="E4DC7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6ED70E7B"/>
    <w:multiLevelType w:val="hybridMultilevel"/>
    <w:tmpl w:val="4B1A9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6EF203E0"/>
    <w:multiLevelType w:val="hybridMultilevel"/>
    <w:tmpl w:val="E82EC7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6FC70119"/>
    <w:multiLevelType w:val="hybridMultilevel"/>
    <w:tmpl w:val="712C1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1453A6F"/>
    <w:multiLevelType w:val="multilevel"/>
    <w:tmpl w:val="EBAA7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726C5748"/>
    <w:multiLevelType w:val="hybridMultilevel"/>
    <w:tmpl w:val="A7482162"/>
    <w:lvl w:ilvl="0" w:tplc="01A8D2B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72A03B36"/>
    <w:multiLevelType w:val="hybridMultilevel"/>
    <w:tmpl w:val="89CCD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73845077"/>
    <w:multiLevelType w:val="multilevel"/>
    <w:tmpl w:val="2BF4974C"/>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rPr>
    </w:lvl>
    <w:lvl w:ilvl="1">
      <w:start w:val="1"/>
      <w:numFmt w:val="decimal"/>
      <w:lvlText w:val="%1."/>
      <w:lvlJc w:val="left"/>
      <w:rPr>
        <w:rFonts w:ascii="Franklin Gothic Book" w:hAnsi="Franklin Gothic Book" w:cs="Franklin Gothic Book"/>
        <w:b w:val="0"/>
        <w:bCs w:val="0"/>
        <w:i w:val="0"/>
        <w:iCs w:val="0"/>
        <w:smallCaps w:val="0"/>
        <w:strike w:val="0"/>
        <w:color w:val="000000"/>
        <w:spacing w:val="0"/>
        <w:w w:val="100"/>
        <w:position w:val="0"/>
        <w:sz w:val="20"/>
        <w:szCs w:val="20"/>
        <w:u w:val="none"/>
      </w:rPr>
    </w:lvl>
    <w:lvl w:ilvl="2">
      <w:start w:val="1"/>
      <w:numFmt w:val="decimal"/>
      <w:lvlText w:val="%1."/>
      <w:lvlJc w:val="left"/>
      <w:rPr>
        <w:rFonts w:ascii="Franklin Gothic Book" w:hAnsi="Franklin Gothic Book" w:cs="Franklin Gothic Book"/>
        <w:b w:val="0"/>
        <w:bCs w:val="0"/>
        <w:i w:val="0"/>
        <w:iCs w:val="0"/>
        <w:smallCaps w:val="0"/>
        <w:strike w:val="0"/>
        <w:color w:val="000000"/>
        <w:spacing w:val="0"/>
        <w:w w:val="100"/>
        <w:position w:val="0"/>
        <w:sz w:val="20"/>
        <w:szCs w:val="20"/>
        <w:u w:val="none"/>
      </w:rPr>
    </w:lvl>
    <w:lvl w:ilvl="3">
      <w:start w:val="1"/>
      <w:numFmt w:val="decimal"/>
      <w:lvlText w:val="%1."/>
      <w:lvlJc w:val="left"/>
      <w:rPr>
        <w:rFonts w:ascii="Franklin Gothic Book" w:hAnsi="Franklin Gothic Book" w:cs="Franklin Gothic Book"/>
        <w:b w:val="0"/>
        <w:bCs w:val="0"/>
        <w:i w:val="0"/>
        <w:iCs w:val="0"/>
        <w:smallCaps w:val="0"/>
        <w:strike w:val="0"/>
        <w:color w:val="000000"/>
        <w:spacing w:val="0"/>
        <w:w w:val="100"/>
        <w:position w:val="0"/>
        <w:sz w:val="20"/>
        <w:szCs w:val="20"/>
        <w:u w:val="none"/>
      </w:rPr>
    </w:lvl>
    <w:lvl w:ilvl="4">
      <w:start w:val="1"/>
      <w:numFmt w:val="decimal"/>
      <w:lvlText w:val="%1."/>
      <w:lvlJc w:val="left"/>
      <w:rPr>
        <w:rFonts w:ascii="Franklin Gothic Book" w:hAnsi="Franklin Gothic Book" w:cs="Franklin Gothic Book"/>
        <w:b w:val="0"/>
        <w:bCs w:val="0"/>
        <w:i w:val="0"/>
        <w:iCs w:val="0"/>
        <w:smallCaps w:val="0"/>
        <w:strike w:val="0"/>
        <w:color w:val="000000"/>
        <w:spacing w:val="0"/>
        <w:w w:val="100"/>
        <w:position w:val="0"/>
        <w:sz w:val="20"/>
        <w:szCs w:val="20"/>
        <w:u w:val="none"/>
      </w:rPr>
    </w:lvl>
    <w:lvl w:ilvl="5">
      <w:start w:val="1"/>
      <w:numFmt w:val="decimal"/>
      <w:lvlText w:val="%1."/>
      <w:lvlJc w:val="left"/>
      <w:rPr>
        <w:rFonts w:ascii="Franklin Gothic Book" w:hAnsi="Franklin Gothic Book" w:cs="Franklin Gothic Book"/>
        <w:b w:val="0"/>
        <w:bCs w:val="0"/>
        <w:i w:val="0"/>
        <w:iCs w:val="0"/>
        <w:smallCaps w:val="0"/>
        <w:strike w:val="0"/>
        <w:color w:val="000000"/>
        <w:spacing w:val="0"/>
        <w:w w:val="100"/>
        <w:position w:val="0"/>
        <w:sz w:val="20"/>
        <w:szCs w:val="20"/>
        <w:u w:val="none"/>
      </w:rPr>
    </w:lvl>
    <w:lvl w:ilvl="6">
      <w:start w:val="1"/>
      <w:numFmt w:val="decimal"/>
      <w:lvlText w:val="%1."/>
      <w:lvlJc w:val="left"/>
      <w:rPr>
        <w:rFonts w:ascii="Franklin Gothic Book" w:hAnsi="Franklin Gothic Book" w:cs="Franklin Gothic Book"/>
        <w:b w:val="0"/>
        <w:bCs w:val="0"/>
        <w:i w:val="0"/>
        <w:iCs w:val="0"/>
        <w:smallCaps w:val="0"/>
        <w:strike w:val="0"/>
        <w:color w:val="000000"/>
        <w:spacing w:val="0"/>
        <w:w w:val="100"/>
        <w:position w:val="0"/>
        <w:sz w:val="20"/>
        <w:szCs w:val="20"/>
        <w:u w:val="none"/>
      </w:rPr>
    </w:lvl>
    <w:lvl w:ilvl="7">
      <w:start w:val="1"/>
      <w:numFmt w:val="decimal"/>
      <w:lvlText w:val="%1."/>
      <w:lvlJc w:val="left"/>
      <w:rPr>
        <w:rFonts w:ascii="Franklin Gothic Book" w:hAnsi="Franklin Gothic Book" w:cs="Franklin Gothic Book"/>
        <w:b w:val="0"/>
        <w:bCs w:val="0"/>
        <w:i w:val="0"/>
        <w:iCs w:val="0"/>
        <w:smallCaps w:val="0"/>
        <w:strike w:val="0"/>
        <w:color w:val="000000"/>
        <w:spacing w:val="0"/>
        <w:w w:val="100"/>
        <w:position w:val="0"/>
        <w:sz w:val="20"/>
        <w:szCs w:val="20"/>
        <w:u w:val="none"/>
      </w:rPr>
    </w:lvl>
    <w:lvl w:ilvl="8">
      <w:start w:val="1"/>
      <w:numFmt w:val="decimal"/>
      <w:lvlText w:val="%1."/>
      <w:lvlJc w:val="left"/>
      <w:rPr>
        <w:rFonts w:ascii="Franklin Gothic Book" w:hAnsi="Franklin Gothic Book" w:cs="Franklin Gothic Book"/>
        <w:b w:val="0"/>
        <w:bCs w:val="0"/>
        <w:i w:val="0"/>
        <w:iCs w:val="0"/>
        <w:smallCaps w:val="0"/>
        <w:strike w:val="0"/>
        <w:color w:val="000000"/>
        <w:spacing w:val="0"/>
        <w:w w:val="100"/>
        <w:position w:val="0"/>
        <w:sz w:val="20"/>
        <w:szCs w:val="20"/>
        <w:u w:val="none"/>
      </w:rPr>
    </w:lvl>
  </w:abstractNum>
  <w:abstractNum w:abstractNumId="164">
    <w:nsid w:val="746359B5"/>
    <w:multiLevelType w:val="hybridMultilevel"/>
    <w:tmpl w:val="C986D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77EE3FCE"/>
    <w:multiLevelType w:val="hybridMultilevel"/>
    <w:tmpl w:val="287437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79463D1A"/>
    <w:multiLevelType w:val="hybridMultilevel"/>
    <w:tmpl w:val="FC2CB0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7952048D"/>
    <w:multiLevelType w:val="hybridMultilevel"/>
    <w:tmpl w:val="C5EC89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79E047A9"/>
    <w:multiLevelType w:val="hybridMultilevel"/>
    <w:tmpl w:val="223EED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7AE16D14"/>
    <w:multiLevelType w:val="hybridMultilevel"/>
    <w:tmpl w:val="A51A42B4"/>
    <w:lvl w:ilvl="0" w:tplc="B852A79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0">
    <w:nsid w:val="7B414D10"/>
    <w:multiLevelType w:val="hybridMultilevel"/>
    <w:tmpl w:val="6AB87D14"/>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1">
    <w:nsid w:val="7D880E9D"/>
    <w:multiLevelType w:val="multilevel"/>
    <w:tmpl w:val="8D30ED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7E65471A"/>
    <w:multiLevelType w:val="hybridMultilevel"/>
    <w:tmpl w:val="5704A784"/>
    <w:lvl w:ilvl="0" w:tplc="F6A6BE9E">
      <w:start w:val="1"/>
      <w:numFmt w:val="decimal"/>
      <w:lvlText w:val="%1."/>
      <w:lvlJc w:val="left"/>
      <w:pPr>
        <w:ind w:left="720" w:hanging="360"/>
      </w:pPr>
      <w:rPr>
        <w:rFonts w:hint="default"/>
        <w:b/>
        <w:color w:val="000000"/>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7EDD4763"/>
    <w:multiLevelType w:val="multilevel"/>
    <w:tmpl w:val="3F08A8AA"/>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174">
    <w:nsid w:val="7FB774BA"/>
    <w:multiLevelType w:val="hybridMultilevel"/>
    <w:tmpl w:val="A64E735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75">
    <w:nsid w:val="7FD97856"/>
    <w:multiLevelType w:val="hybridMultilevel"/>
    <w:tmpl w:val="9126D9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9"/>
  </w:num>
  <w:num w:numId="2">
    <w:abstractNumId w:val="112"/>
  </w:num>
  <w:num w:numId="3">
    <w:abstractNumId w:val="155"/>
  </w:num>
  <w:num w:numId="4">
    <w:abstractNumId w:val="24"/>
  </w:num>
  <w:num w:numId="5">
    <w:abstractNumId w:val="145"/>
  </w:num>
  <w:num w:numId="6">
    <w:abstractNumId w:val="152"/>
  </w:num>
  <w:num w:numId="7">
    <w:abstractNumId w:val="31"/>
  </w:num>
  <w:num w:numId="8">
    <w:abstractNumId w:val="64"/>
  </w:num>
  <w:num w:numId="9">
    <w:abstractNumId w:val="105"/>
  </w:num>
  <w:num w:numId="10">
    <w:abstractNumId w:val="136"/>
  </w:num>
  <w:num w:numId="11">
    <w:abstractNumId w:val="143"/>
  </w:num>
  <w:num w:numId="12">
    <w:abstractNumId w:val="14"/>
  </w:num>
  <w:num w:numId="13">
    <w:abstractNumId w:val="0"/>
  </w:num>
  <w:num w:numId="14">
    <w:abstractNumId w:val="151"/>
  </w:num>
  <w:num w:numId="15">
    <w:abstractNumId w:val="169"/>
  </w:num>
  <w:num w:numId="16">
    <w:abstractNumId w:val="120"/>
  </w:num>
  <w:num w:numId="17">
    <w:abstractNumId w:val="48"/>
  </w:num>
  <w:num w:numId="18">
    <w:abstractNumId w:val="79"/>
  </w:num>
  <w:num w:numId="19">
    <w:abstractNumId w:val="159"/>
  </w:num>
  <w:num w:numId="20">
    <w:abstractNumId w:val="33"/>
  </w:num>
  <w:num w:numId="21">
    <w:abstractNumId w:val="118"/>
  </w:num>
  <w:num w:numId="22">
    <w:abstractNumId w:val="95"/>
  </w:num>
  <w:num w:numId="23">
    <w:abstractNumId w:val="90"/>
  </w:num>
  <w:num w:numId="24">
    <w:abstractNumId w:val="148"/>
  </w:num>
  <w:num w:numId="25">
    <w:abstractNumId w:val="86"/>
  </w:num>
  <w:num w:numId="26">
    <w:abstractNumId w:val="50"/>
  </w:num>
  <w:num w:numId="27">
    <w:abstractNumId w:val="40"/>
  </w:num>
  <w:num w:numId="28">
    <w:abstractNumId w:val="83"/>
  </w:num>
  <w:num w:numId="29">
    <w:abstractNumId w:val="27"/>
  </w:num>
  <w:num w:numId="30">
    <w:abstractNumId w:val="54"/>
  </w:num>
  <w:num w:numId="31">
    <w:abstractNumId w:val="23"/>
  </w:num>
  <w:num w:numId="32">
    <w:abstractNumId w:val="122"/>
  </w:num>
  <w:num w:numId="33">
    <w:abstractNumId w:val="41"/>
  </w:num>
  <w:num w:numId="34">
    <w:abstractNumId w:val="100"/>
  </w:num>
  <w:num w:numId="35">
    <w:abstractNumId w:val="13"/>
  </w:num>
  <w:num w:numId="36">
    <w:abstractNumId w:val="127"/>
  </w:num>
  <w:num w:numId="37">
    <w:abstractNumId w:val="11"/>
  </w:num>
  <w:num w:numId="38">
    <w:abstractNumId w:val="175"/>
  </w:num>
  <w:num w:numId="39">
    <w:abstractNumId w:val="115"/>
  </w:num>
  <w:num w:numId="40">
    <w:abstractNumId w:val="77"/>
  </w:num>
  <w:num w:numId="41">
    <w:abstractNumId w:val="133"/>
  </w:num>
  <w:num w:numId="42">
    <w:abstractNumId w:val="160"/>
  </w:num>
  <w:num w:numId="43">
    <w:abstractNumId w:val="10"/>
  </w:num>
  <w:num w:numId="44">
    <w:abstractNumId w:val="171"/>
  </w:num>
  <w:num w:numId="45">
    <w:abstractNumId w:val="70"/>
  </w:num>
  <w:num w:numId="46">
    <w:abstractNumId w:val="139"/>
  </w:num>
  <w:num w:numId="47">
    <w:abstractNumId w:val="106"/>
  </w:num>
  <w:num w:numId="48">
    <w:abstractNumId w:val="113"/>
  </w:num>
  <w:num w:numId="49">
    <w:abstractNumId w:val="141"/>
  </w:num>
  <w:num w:numId="50">
    <w:abstractNumId w:val="6"/>
  </w:num>
  <w:num w:numId="51">
    <w:abstractNumId w:val="161"/>
  </w:num>
  <w:num w:numId="52">
    <w:abstractNumId w:val="116"/>
  </w:num>
  <w:num w:numId="53">
    <w:abstractNumId w:val="142"/>
  </w:num>
  <w:num w:numId="54">
    <w:abstractNumId w:val="157"/>
  </w:num>
  <w:num w:numId="55">
    <w:abstractNumId w:val="46"/>
  </w:num>
  <w:num w:numId="56">
    <w:abstractNumId w:val="88"/>
  </w:num>
  <w:num w:numId="57">
    <w:abstractNumId w:val="102"/>
  </w:num>
  <w:num w:numId="58">
    <w:abstractNumId w:val="75"/>
  </w:num>
  <w:num w:numId="59">
    <w:abstractNumId w:val="59"/>
  </w:num>
  <w:num w:numId="60">
    <w:abstractNumId w:val="57"/>
  </w:num>
  <w:num w:numId="61">
    <w:abstractNumId w:val="73"/>
  </w:num>
  <w:num w:numId="62">
    <w:abstractNumId w:val="107"/>
  </w:num>
  <w:num w:numId="63">
    <w:abstractNumId w:val="109"/>
  </w:num>
  <w:num w:numId="64">
    <w:abstractNumId w:val="42"/>
  </w:num>
  <w:num w:numId="65">
    <w:abstractNumId w:val="134"/>
  </w:num>
  <w:num w:numId="66">
    <w:abstractNumId w:val="53"/>
  </w:num>
  <w:num w:numId="67">
    <w:abstractNumId w:val="67"/>
  </w:num>
  <w:num w:numId="68">
    <w:abstractNumId w:val="65"/>
  </w:num>
  <w:num w:numId="69">
    <w:abstractNumId w:val="58"/>
  </w:num>
  <w:num w:numId="70">
    <w:abstractNumId w:val="22"/>
  </w:num>
  <w:num w:numId="71">
    <w:abstractNumId w:val="44"/>
  </w:num>
  <w:num w:numId="72">
    <w:abstractNumId w:val="45"/>
  </w:num>
  <w:num w:numId="73">
    <w:abstractNumId w:val="140"/>
  </w:num>
  <w:num w:numId="74">
    <w:abstractNumId w:val="55"/>
  </w:num>
  <w:num w:numId="75">
    <w:abstractNumId w:val="52"/>
  </w:num>
  <w:num w:numId="76">
    <w:abstractNumId w:val="76"/>
  </w:num>
  <w:num w:numId="77">
    <w:abstractNumId w:val="1"/>
  </w:num>
  <w:num w:numId="78">
    <w:abstractNumId w:val="2"/>
  </w:num>
  <w:num w:numId="79">
    <w:abstractNumId w:val="3"/>
  </w:num>
  <w:num w:numId="80">
    <w:abstractNumId w:val="21"/>
  </w:num>
  <w:num w:numId="81">
    <w:abstractNumId w:val="137"/>
  </w:num>
  <w:num w:numId="82">
    <w:abstractNumId w:val="56"/>
  </w:num>
  <w:num w:numId="83">
    <w:abstractNumId w:val="138"/>
  </w:num>
  <w:num w:numId="84">
    <w:abstractNumId w:val="25"/>
  </w:num>
  <w:num w:numId="85">
    <w:abstractNumId w:val="170"/>
  </w:num>
  <w:num w:numId="86">
    <w:abstractNumId w:val="71"/>
  </w:num>
  <w:num w:numId="87">
    <w:abstractNumId w:val="153"/>
  </w:num>
  <w:num w:numId="88">
    <w:abstractNumId w:val="130"/>
  </w:num>
  <w:num w:numId="89">
    <w:abstractNumId w:val="62"/>
  </w:num>
  <w:num w:numId="90">
    <w:abstractNumId w:val="80"/>
  </w:num>
  <w:num w:numId="91">
    <w:abstractNumId w:val="163"/>
  </w:num>
  <w:num w:numId="92">
    <w:abstractNumId w:val="114"/>
  </w:num>
  <w:num w:numId="93">
    <w:abstractNumId w:val="110"/>
  </w:num>
  <w:num w:numId="94">
    <w:abstractNumId w:val="61"/>
  </w:num>
  <w:num w:numId="95">
    <w:abstractNumId w:val="9"/>
  </w:num>
  <w:num w:numId="96">
    <w:abstractNumId w:val="146"/>
  </w:num>
  <w:num w:numId="97">
    <w:abstractNumId w:val="121"/>
  </w:num>
  <w:num w:numId="98">
    <w:abstractNumId w:val="164"/>
  </w:num>
  <w:num w:numId="99">
    <w:abstractNumId w:val="168"/>
  </w:num>
  <w:num w:numId="100">
    <w:abstractNumId w:val="98"/>
  </w:num>
  <w:num w:numId="101">
    <w:abstractNumId w:val="108"/>
  </w:num>
  <w:num w:numId="102">
    <w:abstractNumId w:val="60"/>
  </w:num>
  <w:num w:numId="103">
    <w:abstractNumId w:val="26"/>
  </w:num>
  <w:num w:numId="104">
    <w:abstractNumId w:val="68"/>
  </w:num>
  <w:num w:numId="105">
    <w:abstractNumId w:val="15"/>
  </w:num>
  <w:num w:numId="106">
    <w:abstractNumId w:val="18"/>
  </w:num>
  <w:num w:numId="107">
    <w:abstractNumId w:val="4"/>
  </w:num>
  <w:num w:numId="108">
    <w:abstractNumId w:val="47"/>
  </w:num>
  <w:num w:numId="109">
    <w:abstractNumId w:val="17"/>
  </w:num>
  <w:num w:numId="110">
    <w:abstractNumId w:val="172"/>
  </w:num>
  <w:num w:numId="111">
    <w:abstractNumId w:val="8"/>
  </w:num>
  <w:num w:numId="112">
    <w:abstractNumId w:val="97"/>
  </w:num>
  <w:num w:numId="113">
    <w:abstractNumId w:val="123"/>
  </w:num>
  <w:num w:numId="114">
    <w:abstractNumId w:val="111"/>
  </w:num>
  <w:num w:numId="115">
    <w:abstractNumId w:val="7"/>
  </w:num>
  <w:num w:numId="116">
    <w:abstractNumId w:val="5"/>
  </w:num>
  <w:num w:numId="117">
    <w:abstractNumId w:val="99"/>
  </w:num>
  <w:num w:numId="118">
    <w:abstractNumId w:val="84"/>
  </w:num>
  <w:num w:numId="119">
    <w:abstractNumId w:val="82"/>
  </w:num>
  <w:num w:numId="120">
    <w:abstractNumId w:val="128"/>
  </w:num>
  <w:num w:numId="121">
    <w:abstractNumId w:val="173"/>
  </w:num>
  <w:num w:numId="122">
    <w:abstractNumId w:val="43"/>
  </w:num>
  <w:num w:numId="123">
    <w:abstractNumId w:val="150"/>
  </w:num>
  <w:num w:numId="124">
    <w:abstractNumId w:val="28"/>
  </w:num>
  <w:num w:numId="125">
    <w:abstractNumId w:val="119"/>
  </w:num>
  <w:num w:numId="126">
    <w:abstractNumId w:val="96"/>
  </w:num>
  <w:num w:numId="127">
    <w:abstractNumId w:val="32"/>
  </w:num>
  <w:num w:numId="128">
    <w:abstractNumId w:val="36"/>
  </w:num>
  <w:num w:numId="129">
    <w:abstractNumId w:val="39"/>
  </w:num>
  <w:num w:numId="130">
    <w:abstractNumId w:val="166"/>
  </w:num>
  <w:num w:numId="131">
    <w:abstractNumId w:val="29"/>
  </w:num>
  <w:num w:numId="132">
    <w:abstractNumId w:val="38"/>
  </w:num>
  <w:num w:numId="133">
    <w:abstractNumId w:val="125"/>
  </w:num>
  <w:num w:numId="134">
    <w:abstractNumId w:val="69"/>
  </w:num>
  <w:num w:numId="135">
    <w:abstractNumId w:val="89"/>
  </w:num>
  <w:num w:numId="136">
    <w:abstractNumId w:val="51"/>
  </w:num>
  <w:num w:numId="137">
    <w:abstractNumId w:val="30"/>
  </w:num>
  <w:num w:numId="138">
    <w:abstractNumId w:val="34"/>
  </w:num>
  <w:num w:numId="139">
    <w:abstractNumId w:val="12"/>
  </w:num>
  <w:num w:numId="140">
    <w:abstractNumId w:val="74"/>
  </w:num>
  <w:num w:numId="141">
    <w:abstractNumId w:val="49"/>
  </w:num>
  <w:num w:numId="142">
    <w:abstractNumId w:val="158"/>
  </w:num>
  <w:num w:numId="143">
    <w:abstractNumId w:val="78"/>
  </w:num>
  <w:num w:numId="144">
    <w:abstractNumId w:val="81"/>
  </w:num>
  <w:num w:numId="145">
    <w:abstractNumId w:val="135"/>
  </w:num>
  <w:num w:numId="146">
    <w:abstractNumId w:val="154"/>
  </w:num>
  <w:num w:numId="147">
    <w:abstractNumId w:val="117"/>
  </w:num>
  <w:num w:numId="148">
    <w:abstractNumId w:val="20"/>
  </w:num>
  <w:num w:numId="149">
    <w:abstractNumId w:val="165"/>
  </w:num>
  <w:num w:numId="150">
    <w:abstractNumId w:val="87"/>
  </w:num>
  <w:num w:numId="151">
    <w:abstractNumId w:val="104"/>
  </w:num>
  <w:num w:numId="152">
    <w:abstractNumId w:val="35"/>
  </w:num>
  <w:num w:numId="153">
    <w:abstractNumId w:val="16"/>
  </w:num>
  <w:num w:numId="154">
    <w:abstractNumId w:val="94"/>
  </w:num>
  <w:num w:numId="155">
    <w:abstractNumId w:val="147"/>
  </w:num>
  <w:num w:numId="156">
    <w:abstractNumId w:val="103"/>
  </w:num>
  <w:num w:numId="157">
    <w:abstractNumId w:val="167"/>
  </w:num>
  <w:num w:numId="158">
    <w:abstractNumId w:val="132"/>
  </w:num>
  <w:num w:numId="159">
    <w:abstractNumId w:val="156"/>
  </w:num>
  <w:num w:numId="160">
    <w:abstractNumId w:val="63"/>
  </w:num>
  <w:num w:numId="161">
    <w:abstractNumId w:val="101"/>
  </w:num>
  <w:num w:numId="162">
    <w:abstractNumId w:val="85"/>
  </w:num>
  <w:num w:numId="163">
    <w:abstractNumId w:val="19"/>
  </w:num>
  <w:num w:numId="164">
    <w:abstractNumId w:val="37"/>
  </w:num>
  <w:num w:numId="165">
    <w:abstractNumId w:val="149"/>
  </w:num>
  <w:num w:numId="166">
    <w:abstractNumId w:val="72"/>
  </w:num>
  <w:num w:numId="167">
    <w:abstractNumId w:val="144"/>
  </w:num>
  <w:num w:numId="168">
    <w:abstractNumId w:val="124"/>
  </w:num>
  <w:num w:numId="169">
    <w:abstractNumId w:val="126"/>
  </w:num>
  <w:num w:numId="170">
    <w:abstractNumId w:val="91"/>
  </w:num>
  <w:num w:numId="171">
    <w:abstractNumId w:val="93"/>
  </w:num>
  <w:num w:numId="172">
    <w:abstractNumId w:val="174"/>
  </w:num>
  <w:num w:numId="173">
    <w:abstractNumId w:val="66"/>
  </w:num>
  <w:num w:numId="174">
    <w:abstractNumId w:val="92"/>
  </w:num>
  <w:num w:numId="175">
    <w:abstractNumId w:val="162"/>
  </w:num>
  <w:num w:numId="176">
    <w:abstractNumId w:val="131"/>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13C"/>
    <w:rsid w:val="00D4013C"/>
    <w:rsid w:val="00D84C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4013C"/>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link w:val="20"/>
    <w:qFormat/>
    <w:rsid w:val="00D4013C"/>
    <w:pPr>
      <w:spacing w:before="100" w:beforeAutospacing="1" w:after="100" w:afterAutospacing="1" w:line="240" w:lineRule="auto"/>
      <w:outlineLvl w:val="1"/>
    </w:pPr>
    <w:rPr>
      <w:rFonts w:ascii="Times New Roman" w:eastAsia="Times New Roman" w:hAnsi="Times New Roman" w:cs="Times New Roman"/>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4013C"/>
    <w:rPr>
      <w:rFonts w:ascii="Arial" w:eastAsia="Times New Roman" w:hAnsi="Arial" w:cs="Arial"/>
      <w:b/>
      <w:bCs/>
      <w:kern w:val="32"/>
      <w:sz w:val="32"/>
      <w:szCs w:val="32"/>
      <w:lang w:eastAsia="ru-RU"/>
    </w:rPr>
  </w:style>
  <w:style w:type="character" w:customStyle="1" w:styleId="20">
    <w:name w:val="Заголовок 2 Знак"/>
    <w:basedOn w:val="a0"/>
    <w:link w:val="2"/>
    <w:rsid w:val="00D4013C"/>
    <w:rPr>
      <w:rFonts w:ascii="Times New Roman" w:eastAsia="Times New Roman" w:hAnsi="Times New Roman" w:cs="Times New Roman"/>
      <w:sz w:val="27"/>
      <w:szCs w:val="27"/>
      <w:lang w:eastAsia="ru-RU"/>
    </w:rPr>
  </w:style>
  <w:style w:type="paragraph" w:styleId="a3">
    <w:name w:val="footer"/>
    <w:basedOn w:val="a"/>
    <w:link w:val="a4"/>
    <w:rsid w:val="00D4013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D4013C"/>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4013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4013C"/>
    <w:rPr>
      <w:rFonts w:ascii="Tahoma" w:hAnsi="Tahoma" w:cs="Tahoma"/>
      <w:sz w:val="16"/>
      <w:szCs w:val="16"/>
    </w:rPr>
  </w:style>
  <w:style w:type="table" w:styleId="a7">
    <w:name w:val="Table Grid"/>
    <w:basedOn w:val="a1"/>
    <w:uiPriority w:val="59"/>
    <w:rsid w:val="00D4013C"/>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D4013C"/>
    <w:pPr>
      <w:widowControl w:val="0"/>
      <w:suppressAutoHyphens/>
      <w:spacing w:after="0" w:line="240" w:lineRule="auto"/>
    </w:pPr>
    <w:rPr>
      <w:rFonts w:ascii="Courier New" w:eastAsia="Arial" w:hAnsi="Courier New" w:cs="Times New Roman"/>
      <w:sz w:val="20"/>
      <w:szCs w:val="20"/>
      <w:lang w:eastAsia="ar-SA"/>
    </w:rPr>
  </w:style>
  <w:style w:type="paragraph" w:styleId="a8">
    <w:name w:val="List Paragraph"/>
    <w:basedOn w:val="a"/>
    <w:uiPriority w:val="34"/>
    <w:qFormat/>
    <w:rsid w:val="00D4013C"/>
    <w:pPr>
      <w:ind w:left="720"/>
      <w:contextualSpacing/>
    </w:pPr>
  </w:style>
  <w:style w:type="table" w:customStyle="1" w:styleId="12">
    <w:name w:val="Сетка таблицы1"/>
    <w:basedOn w:val="a1"/>
    <w:next w:val="a7"/>
    <w:uiPriority w:val="59"/>
    <w:rsid w:val="00D40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nhideWhenUsed/>
    <w:rsid w:val="00D4013C"/>
    <w:rPr>
      <w:rFonts w:ascii="Times New Roman" w:hAnsi="Times New Roman" w:cs="Times New Roman"/>
      <w:sz w:val="24"/>
      <w:szCs w:val="24"/>
    </w:rPr>
  </w:style>
  <w:style w:type="character" w:customStyle="1" w:styleId="dash041e0431044b0447043d044b0439char1">
    <w:name w:val="dash041e_0431_044b_0447_043d_044b_0439__char1"/>
    <w:basedOn w:val="a0"/>
    <w:rsid w:val="00D4013C"/>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D4013C"/>
    <w:pPr>
      <w:spacing w:after="0" w:line="240" w:lineRule="auto"/>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D4013C"/>
    <w:rPr>
      <w:rFonts w:ascii="Times New Roman" w:hAnsi="Times New Roman" w:cs="Times New Roman" w:hint="default"/>
      <w:strike w:val="0"/>
      <w:dstrike w:val="0"/>
      <w:sz w:val="24"/>
      <w:szCs w:val="24"/>
      <w:u w:val="none"/>
      <w:effect w:val="none"/>
    </w:rPr>
  </w:style>
  <w:style w:type="numbering" w:customStyle="1" w:styleId="13">
    <w:name w:val="Нет списка1"/>
    <w:next w:val="a2"/>
    <w:uiPriority w:val="99"/>
    <w:semiHidden/>
    <w:unhideWhenUsed/>
    <w:rsid w:val="00D4013C"/>
  </w:style>
  <w:style w:type="character" w:customStyle="1" w:styleId="aa">
    <w:name w:val="Основной текст_"/>
    <w:basedOn w:val="a0"/>
    <w:link w:val="14"/>
    <w:rsid w:val="00D4013C"/>
    <w:rPr>
      <w:rFonts w:ascii="Palatino Linotype" w:eastAsia="Palatino Linotype" w:hAnsi="Palatino Linotype" w:cs="Palatino Linotype"/>
      <w:sz w:val="21"/>
      <w:szCs w:val="21"/>
      <w:shd w:val="clear" w:color="auto" w:fill="FFFFFF"/>
    </w:rPr>
  </w:style>
  <w:style w:type="character" w:customStyle="1" w:styleId="ab">
    <w:name w:val="Колонтитул_"/>
    <w:basedOn w:val="a0"/>
    <w:rsid w:val="00D4013C"/>
    <w:rPr>
      <w:rFonts w:ascii="Tahoma" w:eastAsia="Tahoma" w:hAnsi="Tahoma" w:cs="Tahoma"/>
      <w:b w:val="0"/>
      <w:bCs w:val="0"/>
      <w:i w:val="0"/>
      <w:iCs w:val="0"/>
      <w:smallCaps w:val="0"/>
      <w:strike w:val="0"/>
      <w:sz w:val="17"/>
      <w:szCs w:val="17"/>
      <w:u w:val="none"/>
    </w:rPr>
  </w:style>
  <w:style w:type="character" w:customStyle="1" w:styleId="ac">
    <w:name w:val="Колонтитул"/>
    <w:basedOn w:val="ab"/>
    <w:rsid w:val="00D4013C"/>
    <w:rPr>
      <w:rFonts w:ascii="Tahoma" w:eastAsia="Tahoma" w:hAnsi="Tahoma" w:cs="Tahoma"/>
      <w:b w:val="0"/>
      <w:bCs w:val="0"/>
      <w:i w:val="0"/>
      <w:iCs w:val="0"/>
      <w:smallCaps w:val="0"/>
      <w:strike w:val="0"/>
      <w:color w:val="000000"/>
      <w:spacing w:val="0"/>
      <w:w w:val="100"/>
      <w:position w:val="0"/>
      <w:sz w:val="17"/>
      <w:szCs w:val="17"/>
      <w:u w:val="none"/>
      <w:lang w:val="ru-RU" w:eastAsia="ru-RU" w:bidi="ru-RU"/>
    </w:rPr>
  </w:style>
  <w:style w:type="character" w:customStyle="1" w:styleId="ArialNarrow115pt">
    <w:name w:val="Основной текст + Arial Narrow;11;5 pt"/>
    <w:basedOn w:val="aa"/>
    <w:rsid w:val="00D4013C"/>
    <w:rPr>
      <w:rFonts w:ascii="Arial Narrow" w:eastAsia="Arial Narrow" w:hAnsi="Arial Narrow" w:cs="Arial Narrow"/>
      <w:color w:val="000000"/>
      <w:spacing w:val="0"/>
      <w:w w:val="100"/>
      <w:position w:val="0"/>
      <w:sz w:val="23"/>
      <w:szCs w:val="23"/>
      <w:shd w:val="clear" w:color="auto" w:fill="FFFFFF"/>
      <w:lang w:val="ru-RU" w:eastAsia="ru-RU" w:bidi="ru-RU"/>
    </w:rPr>
  </w:style>
  <w:style w:type="character" w:customStyle="1" w:styleId="ad">
    <w:name w:val="Основной текст + Полужирный;Курсив"/>
    <w:basedOn w:val="aa"/>
    <w:rsid w:val="00D4013C"/>
    <w:rPr>
      <w:rFonts w:ascii="Palatino Linotype" w:eastAsia="Palatino Linotype" w:hAnsi="Palatino Linotype" w:cs="Palatino Linotype"/>
      <w:b/>
      <w:bCs/>
      <w:i/>
      <w:iCs/>
      <w:color w:val="000000"/>
      <w:spacing w:val="0"/>
      <w:w w:val="100"/>
      <w:position w:val="0"/>
      <w:sz w:val="21"/>
      <w:szCs w:val="21"/>
      <w:shd w:val="clear" w:color="auto" w:fill="FFFFFF"/>
      <w:lang w:val="ru-RU" w:eastAsia="ru-RU" w:bidi="ru-RU"/>
    </w:rPr>
  </w:style>
  <w:style w:type="paragraph" w:customStyle="1" w:styleId="14">
    <w:name w:val="Основной текст1"/>
    <w:basedOn w:val="a"/>
    <w:link w:val="aa"/>
    <w:rsid w:val="00D4013C"/>
    <w:pPr>
      <w:widowControl w:val="0"/>
      <w:shd w:val="clear" w:color="auto" w:fill="FFFFFF"/>
      <w:spacing w:after="0" w:line="298" w:lineRule="exact"/>
      <w:jc w:val="both"/>
    </w:pPr>
    <w:rPr>
      <w:rFonts w:ascii="Palatino Linotype" w:eastAsia="Palatino Linotype" w:hAnsi="Palatino Linotype" w:cs="Palatino Linotype"/>
      <w:sz w:val="21"/>
      <w:szCs w:val="21"/>
    </w:rPr>
  </w:style>
  <w:style w:type="paragraph" w:styleId="ae">
    <w:name w:val="header"/>
    <w:basedOn w:val="a"/>
    <w:link w:val="af"/>
    <w:uiPriority w:val="99"/>
    <w:unhideWhenUsed/>
    <w:rsid w:val="00D4013C"/>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bidi="ru-RU"/>
    </w:rPr>
  </w:style>
  <w:style w:type="character" w:customStyle="1" w:styleId="af">
    <w:name w:val="Верхний колонтитул Знак"/>
    <w:basedOn w:val="a0"/>
    <w:link w:val="ae"/>
    <w:uiPriority w:val="99"/>
    <w:rsid w:val="00D4013C"/>
    <w:rPr>
      <w:rFonts w:ascii="Courier New" w:eastAsia="Courier New" w:hAnsi="Courier New" w:cs="Courier New"/>
      <w:color w:val="000000"/>
      <w:sz w:val="24"/>
      <w:szCs w:val="24"/>
      <w:lang w:eastAsia="ru-RU" w:bidi="ru-RU"/>
    </w:rPr>
  </w:style>
  <w:style w:type="table" w:customStyle="1" w:styleId="21">
    <w:name w:val="Сетка таблицы2"/>
    <w:basedOn w:val="a1"/>
    <w:next w:val="a7"/>
    <w:uiPriority w:val="59"/>
    <w:rsid w:val="00D40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Hyperlink"/>
    <w:basedOn w:val="a0"/>
    <w:unhideWhenUsed/>
    <w:rsid w:val="00D4013C"/>
    <w:rPr>
      <w:color w:val="0000FF"/>
      <w:u w:val="single"/>
    </w:rPr>
  </w:style>
  <w:style w:type="table" w:customStyle="1" w:styleId="3">
    <w:name w:val="Сетка таблицы3"/>
    <w:basedOn w:val="a1"/>
    <w:next w:val="a7"/>
    <w:uiPriority w:val="59"/>
    <w:rsid w:val="00D40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7"/>
    <w:uiPriority w:val="59"/>
    <w:rsid w:val="00D40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7"/>
    <w:uiPriority w:val="59"/>
    <w:rsid w:val="00D40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0"/>
    <w:rsid w:val="00D4013C"/>
  </w:style>
  <w:style w:type="table" w:customStyle="1" w:styleId="6">
    <w:name w:val="Сетка таблицы6"/>
    <w:basedOn w:val="a1"/>
    <w:next w:val="a7"/>
    <w:uiPriority w:val="59"/>
    <w:rsid w:val="00D40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coz-forum-post">
    <w:name w:val="ucoz-forum-post"/>
    <w:basedOn w:val="a0"/>
    <w:rsid w:val="00D4013C"/>
  </w:style>
  <w:style w:type="table" w:customStyle="1" w:styleId="7">
    <w:name w:val="Сетка таблицы7"/>
    <w:basedOn w:val="a1"/>
    <w:next w:val="a7"/>
    <w:uiPriority w:val="59"/>
    <w:rsid w:val="00D40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7"/>
    <w:uiPriority w:val="59"/>
    <w:rsid w:val="00D4013C"/>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7"/>
    <w:uiPriority w:val="59"/>
    <w:rsid w:val="00D40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Сноска_"/>
    <w:basedOn w:val="a0"/>
    <w:link w:val="af3"/>
    <w:rsid w:val="00D4013C"/>
    <w:rPr>
      <w:rFonts w:ascii="Century Schoolbook" w:eastAsia="Century Schoolbook" w:hAnsi="Century Schoolbook" w:cs="Century Schoolbook"/>
      <w:sz w:val="18"/>
      <w:szCs w:val="18"/>
      <w:shd w:val="clear" w:color="auto" w:fill="FFFFFF"/>
    </w:rPr>
  </w:style>
  <w:style w:type="character" w:customStyle="1" w:styleId="0pt">
    <w:name w:val="Сноска + Курсив;Интервал 0 pt"/>
    <w:basedOn w:val="af2"/>
    <w:rsid w:val="00D4013C"/>
    <w:rPr>
      <w:rFonts w:ascii="Century Schoolbook" w:eastAsia="Century Schoolbook" w:hAnsi="Century Schoolbook" w:cs="Century Schoolbook"/>
      <w:i/>
      <w:iCs/>
      <w:color w:val="000000"/>
      <w:spacing w:val="10"/>
      <w:w w:val="100"/>
      <w:position w:val="0"/>
      <w:sz w:val="18"/>
      <w:szCs w:val="18"/>
      <w:shd w:val="clear" w:color="auto" w:fill="FFFFFF"/>
      <w:lang w:val="ru-RU" w:eastAsia="ru-RU" w:bidi="ru-RU"/>
    </w:rPr>
  </w:style>
  <w:style w:type="character" w:customStyle="1" w:styleId="30">
    <w:name w:val="Основной текст (3)_"/>
    <w:basedOn w:val="a0"/>
    <w:link w:val="31"/>
    <w:rsid w:val="00D4013C"/>
    <w:rPr>
      <w:rFonts w:ascii="Verdana" w:eastAsia="Verdana" w:hAnsi="Verdana" w:cs="Verdana"/>
      <w:b/>
      <w:bCs/>
      <w:sz w:val="19"/>
      <w:szCs w:val="19"/>
      <w:shd w:val="clear" w:color="auto" w:fill="FFFFFF"/>
    </w:rPr>
  </w:style>
  <w:style w:type="paragraph" w:customStyle="1" w:styleId="af3">
    <w:name w:val="Сноска"/>
    <w:basedOn w:val="a"/>
    <w:link w:val="af2"/>
    <w:rsid w:val="00D4013C"/>
    <w:pPr>
      <w:widowControl w:val="0"/>
      <w:shd w:val="clear" w:color="auto" w:fill="FFFFFF"/>
      <w:spacing w:after="60" w:line="221" w:lineRule="exact"/>
      <w:jc w:val="both"/>
    </w:pPr>
    <w:rPr>
      <w:rFonts w:ascii="Century Schoolbook" w:eastAsia="Century Schoolbook" w:hAnsi="Century Schoolbook" w:cs="Century Schoolbook"/>
      <w:sz w:val="18"/>
      <w:szCs w:val="18"/>
    </w:rPr>
  </w:style>
  <w:style w:type="paragraph" w:customStyle="1" w:styleId="31">
    <w:name w:val="Основной текст (3)"/>
    <w:basedOn w:val="a"/>
    <w:link w:val="30"/>
    <w:rsid w:val="00D4013C"/>
    <w:pPr>
      <w:widowControl w:val="0"/>
      <w:shd w:val="clear" w:color="auto" w:fill="FFFFFF"/>
      <w:spacing w:before="240" w:after="240" w:line="0" w:lineRule="atLeast"/>
      <w:ind w:hanging="400"/>
      <w:jc w:val="both"/>
    </w:pPr>
    <w:rPr>
      <w:rFonts w:ascii="Verdana" w:eastAsia="Verdana" w:hAnsi="Verdana" w:cs="Verdana"/>
      <w:b/>
      <w:bCs/>
      <w:sz w:val="19"/>
      <w:szCs w:val="19"/>
    </w:rPr>
  </w:style>
  <w:style w:type="numbering" w:customStyle="1" w:styleId="22">
    <w:name w:val="Нет списка2"/>
    <w:next w:val="a2"/>
    <w:semiHidden/>
    <w:rsid w:val="00D4013C"/>
  </w:style>
  <w:style w:type="character" w:styleId="af4">
    <w:name w:val="Emphasis"/>
    <w:basedOn w:val="a0"/>
    <w:qFormat/>
    <w:rsid w:val="00D4013C"/>
    <w:rPr>
      <w:i/>
      <w:iCs/>
      <w:color w:val="000000"/>
    </w:rPr>
  </w:style>
  <w:style w:type="character" w:styleId="af5">
    <w:name w:val="Strong"/>
    <w:basedOn w:val="a0"/>
    <w:qFormat/>
    <w:rsid w:val="00D4013C"/>
    <w:rPr>
      <w:b/>
      <w:bCs/>
    </w:rPr>
  </w:style>
  <w:style w:type="character" w:customStyle="1" w:styleId="go">
    <w:name w:val="go"/>
    <w:basedOn w:val="a0"/>
    <w:rsid w:val="00D4013C"/>
    <w:rPr>
      <w:color w:val="66656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4013C"/>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link w:val="20"/>
    <w:qFormat/>
    <w:rsid w:val="00D4013C"/>
    <w:pPr>
      <w:spacing w:before="100" w:beforeAutospacing="1" w:after="100" w:afterAutospacing="1" w:line="240" w:lineRule="auto"/>
      <w:outlineLvl w:val="1"/>
    </w:pPr>
    <w:rPr>
      <w:rFonts w:ascii="Times New Roman" w:eastAsia="Times New Roman" w:hAnsi="Times New Roman" w:cs="Times New Roman"/>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4013C"/>
    <w:rPr>
      <w:rFonts w:ascii="Arial" w:eastAsia="Times New Roman" w:hAnsi="Arial" w:cs="Arial"/>
      <w:b/>
      <w:bCs/>
      <w:kern w:val="32"/>
      <w:sz w:val="32"/>
      <w:szCs w:val="32"/>
      <w:lang w:eastAsia="ru-RU"/>
    </w:rPr>
  </w:style>
  <w:style w:type="character" w:customStyle="1" w:styleId="20">
    <w:name w:val="Заголовок 2 Знак"/>
    <w:basedOn w:val="a0"/>
    <w:link w:val="2"/>
    <w:rsid w:val="00D4013C"/>
    <w:rPr>
      <w:rFonts w:ascii="Times New Roman" w:eastAsia="Times New Roman" w:hAnsi="Times New Roman" w:cs="Times New Roman"/>
      <w:sz w:val="27"/>
      <w:szCs w:val="27"/>
      <w:lang w:eastAsia="ru-RU"/>
    </w:rPr>
  </w:style>
  <w:style w:type="paragraph" w:styleId="a3">
    <w:name w:val="footer"/>
    <w:basedOn w:val="a"/>
    <w:link w:val="a4"/>
    <w:rsid w:val="00D4013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D4013C"/>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4013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4013C"/>
    <w:rPr>
      <w:rFonts w:ascii="Tahoma" w:hAnsi="Tahoma" w:cs="Tahoma"/>
      <w:sz w:val="16"/>
      <w:szCs w:val="16"/>
    </w:rPr>
  </w:style>
  <w:style w:type="table" w:styleId="a7">
    <w:name w:val="Table Grid"/>
    <w:basedOn w:val="a1"/>
    <w:uiPriority w:val="59"/>
    <w:rsid w:val="00D4013C"/>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D4013C"/>
    <w:pPr>
      <w:widowControl w:val="0"/>
      <w:suppressAutoHyphens/>
      <w:spacing w:after="0" w:line="240" w:lineRule="auto"/>
    </w:pPr>
    <w:rPr>
      <w:rFonts w:ascii="Courier New" w:eastAsia="Arial" w:hAnsi="Courier New" w:cs="Times New Roman"/>
      <w:sz w:val="20"/>
      <w:szCs w:val="20"/>
      <w:lang w:eastAsia="ar-SA"/>
    </w:rPr>
  </w:style>
  <w:style w:type="paragraph" w:styleId="a8">
    <w:name w:val="List Paragraph"/>
    <w:basedOn w:val="a"/>
    <w:uiPriority w:val="34"/>
    <w:qFormat/>
    <w:rsid w:val="00D4013C"/>
    <w:pPr>
      <w:ind w:left="720"/>
      <w:contextualSpacing/>
    </w:pPr>
  </w:style>
  <w:style w:type="table" w:customStyle="1" w:styleId="12">
    <w:name w:val="Сетка таблицы1"/>
    <w:basedOn w:val="a1"/>
    <w:next w:val="a7"/>
    <w:uiPriority w:val="59"/>
    <w:rsid w:val="00D40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nhideWhenUsed/>
    <w:rsid w:val="00D4013C"/>
    <w:rPr>
      <w:rFonts w:ascii="Times New Roman" w:hAnsi="Times New Roman" w:cs="Times New Roman"/>
      <w:sz w:val="24"/>
      <w:szCs w:val="24"/>
    </w:rPr>
  </w:style>
  <w:style w:type="character" w:customStyle="1" w:styleId="dash041e0431044b0447043d044b0439char1">
    <w:name w:val="dash041e_0431_044b_0447_043d_044b_0439__char1"/>
    <w:basedOn w:val="a0"/>
    <w:rsid w:val="00D4013C"/>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D4013C"/>
    <w:pPr>
      <w:spacing w:after="0" w:line="240" w:lineRule="auto"/>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D4013C"/>
    <w:rPr>
      <w:rFonts w:ascii="Times New Roman" w:hAnsi="Times New Roman" w:cs="Times New Roman" w:hint="default"/>
      <w:strike w:val="0"/>
      <w:dstrike w:val="0"/>
      <w:sz w:val="24"/>
      <w:szCs w:val="24"/>
      <w:u w:val="none"/>
      <w:effect w:val="none"/>
    </w:rPr>
  </w:style>
  <w:style w:type="numbering" w:customStyle="1" w:styleId="13">
    <w:name w:val="Нет списка1"/>
    <w:next w:val="a2"/>
    <w:uiPriority w:val="99"/>
    <w:semiHidden/>
    <w:unhideWhenUsed/>
    <w:rsid w:val="00D4013C"/>
  </w:style>
  <w:style w:type="character" w:customStyle="1" w:styleId="aa">
    <w:name w:val="Основной текст_"/>
    <w:basedOn w:val="a0"/>
    <w:link w:val="14"/>
    <w:rsid w:val="00D4013C"/>
    <w:rPr>
      <w:rFonts w:ascii="Palatino Linotype" w:eastAsia="Palatino Linotype" w:hAnsi="Palatino Linotype" w:cs="Palatino Linotype"/>
      <w:sz w:val="21"/>
      <w:szCs w:val="21"/>
      <w:shd w:val="clear" w:color="auto" w:fill="FFFFFF"/>
    </w:rPr>
  </w:style>
  <w:style w:type="character" w:customStyle="1" w:styleId="ab">
    <w:name w:val="Колонтитул_"/>
    <w:basedOn w:val="a0"/>
    <w:rsid w:val="00D4013C"/>
    <w:rPr>
      <w:rFonts w:ascii="Tahoma" w:eastAsia="Tahoma" w:hAnsi="Tahoma" w:cs="Tahoma"/>
      <w:b w:val="0"/>
      <w:bCs w:val="0"/>
      <w:i w:val="0"/>
      <w:iCs w:val="0"/>
      <w:smallCaps w:val="0"/>
      <w:strike w:val="0"/>
      <w:sz w:val="17"/>
      <w:szCs w:val="17"/>
      <w:u w:val="none"/>
    </w:rPr>
  </w:style>
  <w:style w:type="character" w:customStyle="1" w:styleId="ac">
    <w:name w:val="Колонтитул"/>
    <w:basedOn w:val="ab"/>
    <w:rsid w:val="00D4013C"/>
    <w:rPr>
      <w:rFonts w:ascii="Tahoma" w:eastAsia="Tahoma" w:hAnsi="Tahoma" w:cs="Tahoma"/>
      <w:b w:val="0"/>
      <w:bCs w:val="0"/>
      <w:i w:val="0"/>
      <w:iCs w:val="0"/>
      <w:smallCaps w:val="0"/>
      <w:strike w:val="0"/>
      <w:color w:val="000000"/>
      <w:spacing w:val="0"/>
      <w:w w:val="100"/>
      <w:position w:val="0"/>
      <w:sz w:val="17"/>
      <w:szCs w:val="17"/>
      <w:u w:val="none"/>
      <w:lang w:val="ru-RU" w:eastAsia="ru-RU" w:bidi="ru-RU"/>
    </w:rPr>
  </w:style>
  <w:style w:type="character" w:customStyle="1" w:styleId="ArialNarrow115pt">
    <w:name w:val="Основной текст + Arial Narrow;11;5 pt"/>
    <w:basedOn w:val="aa"/>
    <w:rsid w:val="00D4013C"/>
    <w:rPr>
      <w:rFonts w:ascii="Arial Narrow" w:eastAsia="Arial Narrow" w:hAnsi="Arial Narrow" w:cs="Arial Narrow"/>
      <w:color w:val="000000"/>
      <w:spacing w:val="0"/>
      <w:w w:val="100"/>
      <w:position w:val="0"/>
      <w:sz w:val="23"/>
      <w:szCs w:val="23"/>
      <w:shd w:val="clear" w:color="auto" w:fill="FFFFFF"/>
      <w:lang w:val="ru-RU" w:eastAsia="ru-RU" w:bidi="ru-RU"/>
    </w:rPr>
  </w:style>
  <w:style w:type="character" w:customStyle="1" w:styleId="ad">
    <w:name w:val="Основной текст + Полужирный;Курсив"/>
    <w:basedOn w:val="aa"/>
    <w:rsid w:val="00D4013C"/>
    <w:rPr>
      <w:rFonts w:ascii="Palatino Linotype" w:eastAsia="Palatino Linotype" w:hAnsi="Palatino Linotype" w:cs="Palatino Linotype"/>
      <w:b/>
      <w:bCs/>
      <w:i/>
      <w:iCs/>
      <w:color w:val="000000"/>
      <w:spacing w:val="0"/>
      <w:w w:val="100"/>
      <w:position w:val="0"/>
      <w:sz w:val="21"/>
      <w:szCs w:val="21"/>
      <w:shd w:val="clear" w:color="auto" w:fill="FFFFFF"/>
      <w:lang w:val="ru-RU" w:eastAsia="ru-RU" w:bidi="ru-RU"/>
    </w:rPr>
  </w:style>
  <w:style w:type="paragraph" w:customStyle="1" w:styleId="14">
    <w:name w:val="Основной текст1"/>
    <w:basedOn w:val="a"/>
    <w:link w:val="aa"/>
    <w:rsid w:val="00D4013C"/>
    <w:pPr>
      <w:widowControl w:val="0"/>
      <w:shd w:val="clear" w:color="auto" w:fill="FFFFFF"/>
      <w:spacing w:after="0" w:line="298" w:lineRule="exact"/>
      <w:jc w:val="both"/>
    </w:pPr>
    <w:rPr>
      <w:rFonts w:ascii="Palatino Linotype" w:eastAsia="Palatino Linotype" w:hAnsi="Palatino Linotype" w:cs="Palatino Linotype"/>
      <w:sz w:val="21"/>
      <w:szCs w:val="21"/>
    </w:rPr>
  </w:style>
  <w:style w:type="paragraph" w:styleId="ae">
    <w:name w:val="header"/>
    <w:basedOn w:val="a"/>
    <w:link w:val="af"/>
    <w:uiPriority w:val="99"/>
    <w:unhideWhenUsed/>
    <w:rsid w:val="00D4013C"/>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bidi="ru-RU"/>
    </w:rPr>
  </w:style>
  <w:style w:type="character" w:customStyle="1" w:styleId="af">
    <w:name w:val="Верхний колонтитул Знак"/>
    <w:basedOn w:val="a0"/>
    <w:link w:val="ae"/>
    <w:uiPriority w:val="99"/>
    <w:rsid w:val="00D4013C"/>
    <w:rPr>
      <w:rFonts w:ascii="Courier New" w:eastAsia="Courier New" w:hAnsi="Courier New" w:cs="Courier New"/>
      <w:color w:val="000000"/>
      <w:sz w:val="24"/>
      <w:szCs w:val="24"/>
      <w:lang w:eastAsia="ru-RU" w:bidi="ru-RU"/>
    </w:rPr>
  </w:style>
  <w:style w:type="table" w:customStyle="1" w:styleId="21">
    <w:name w:val="Сетка таблицы2"/>
    <w:basedOn w:val="a1"/>
    <w:next w:val="a7"/>
    <w:uiPriority w:val="59"/>
    <w:rsid w:val="00D40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Hyperlink"/>
    <w:basedOn w:val="a0"/>
    <w:unhideWhenUsed/>
    <w:rsid w:val="00D4013C"/>
    <w:rPr>
      <w:color w:val="0000FF"/>
      <w:u w:val="single"/>
    </w:rPr>
  </w:style>
  <w:style w:type="table" w:customStyle="1" w:styleId="3">
    <w:name w:val="Сетка таблицы3"/>
    <w:basedOn w:val="a1"/>
    <w:next w:val="a7"/>
    <w:uiPriority w:val="59"/>
    <w:rsid w:val="00D40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7"/>
    <w:uiPriority w:val="59"/>
    <w:rsid w:val="00D40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7"/>
    <w:uiPriority w:val="59"/>
    <w:rsid w:val="00D40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0"/>
    <w:rsid w:val="00D4013C"/>
  </w:style>
  <w:style w:type="table" w:customStyle="1" w:styleId="6">
    <w:name w:val="Сетка таблицы6"/>
    <w:basedOn w:val="a1"/>
    <w:next w:val="a7"/>
    <w:uiPriority w:val="59"/>
    <w:rsid w:val="00D40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coz-forum-post">
    <w:name w:val="ucoz-forum-post"/>
    <w:basedOn w:val="a0"/>
    <w:rsid w:val="00D4013C"/>
  </w:style>
  <w:style w:type="table" w:customStyle="1" w:styleId="7">
    <w:name w:val="Сетка таблицы7"/>
    <w:basedOn w:val="a1"/>
    <w:next w:val="a7"/>
    <w:uiPriority w:val="59"/>
    <w:rsid w:val="00D40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7"/>
    <w:uiPriority w:val="59"/>
    <w:rsid w:val="00D4013C"/>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7"/>
    <w:uiPriority w:val="59"/>
    <w:rsid w:val="00D40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Сноска_"/>
    <w:basedOn w:val="a0"/>
    <w:link w:val="af3"/>
    <w:rsid w:val="00D4013C"/>
    <w:rPr>
      <w:rFonts w:ascii="Century Schoolbook" w:eastAsia="Century Schoolbook" w:hAnsi="Century Schoolbook" w:cs="Century Schoolbook"/>
      <w:sz w:val="18"/>
      <w:szCs w:val="18"/>
      <w:shd w:val="clear" w:color="auto" w:fill="FFFFFF"/>
    </w:rPr>
  </w:style>
  <w:style w:type="character" w:customStyle="1" w:styleId="0pt">
    <w:name w:val="Сноска + Курсив;Интервал 0 pt"/>
    <w:basedOn w:val="af2"/>
    <w:rsid w:val="00D4013C"/>
    <w:rPr>
      <w:rFonts w:ascii="Century Schoolbook" w:eastAsia="Century Schoolbook" w:hAnsi="Century Schoolbook" w:cs="Century Schoolbook"/>
      <w:i/>
      <w:iCs/>
      <w:color w:val="000000"/>
      <w:spacing w:val="10"/>
      <w:w w:val="100"/>
      <w:position w:val="0"/>
      <w:sz w:val="18"/>
      <w:szCs w:val="18"/>
      <w:shd w:val="clear" w:color="auto" w:fill="FFFFFF"/>
      <w:lang w:val="ru-RU" w:eastAsia="ru-RU" w:bidi="ru-RU"/>
    </w:rPr>
  </w:style>
  <w:style w:type="character" w:customStyle="1" w:styleId="30">
    <w:name w:val="Основной текст (3)_"/>
    <w:basedOn w:val="a0"/>
    <w:link w:val="31"/>
    <w:rsid w:val="00D4013C"/>
    <w:rPr>
      <w:rFonts w:ascii="Verdana" w:eastAsia="Verdana" w:hAnsi="Verdana" w:cs="Verdana"/>
      <w:b/>
      <w:bCs/>
      <w:sz w:val="19"/>
      <w:szCs w:val="19"/>
      <w:shd w:val="clear" w:color="auto" w:fill="FFFFFF"/>
    </w:rPr>
  </w:style>
  <w:style w:type="paragraph" w:customStyle="1" w:styleId="af3">
    <w:name w:val="Сноска"/>
    <w:basedOn w:val="a"/>
    <w:link w:val="af2"/>
    <w:rsid w:val="00D4013C"/>
    <w:pPr>
      <w:widowControl w:val="0"/>
      <w:shd w:val="clear" w:color="auto" w:fill="FFFFFF"/>
      <w:spacing w:after="60" w:line="221" w:lineRule="exact"/>
      <w:jc w:val="both"/>
    </w:pPr>
    <w:rPr>
      <w:rFonts w:ascii="Century Schoolbook" w:eastAsia="Century Schoolbook" w:hAnsi="Century Schoolbook" w:cs="Century Schoolbook"/>
      <w:sz w:val="18"/>
      <w:szCs w:val="18"/>
    </w:rPr>
  </w:style>
  <w:style w:type="paragraph" w:customStyle="1" w:styleId="31">
    <w:name w:val="Основной текст (3)"/>
    <w:basedOn w:val="a"/>
    <w:link w:val="30"/>
    <w:rsid w:val="00D4013C"/>
    <w:pPr>
      <w:widowControl w:val="0"/>
      <w:shd w:val="clear" w:color="auto" w:fill="FFFFFF"/>
      <w:spacing w:before="240" w:after="240" w:line="0" w:lineRule="atLeast"/>
      <w:ind w:hanging="400"/>
      <w:jc w:val="both"/>
    </w:pPr>
    <w:rPr>
      <w:rFonts w:ascii="Verdana" w:eastAsia="Verdana" w:hAnsi="Verdana" w:cs="Verdana"/>
      <w:b/>
      <w:bCs/>
      <w:sz w:val="19"/>
      <w:szCs w:val="19"/>
    </w:rPr>
  </w:style>
  <w:style w:type="numbering" w:customStyle="1" w:styleId="22">
    <w:name w:val="Нет списка2"/>
    <w:next w:val="a2"/>
    <w:semiHidden/>
    <w:rsid w:val="00D4013C"/>
  </w:style>
  <w:style w:type="character" w:styleId="af4">
    <w:name w:val="Emphasis"/>
    <w:basedOn w:val="a0"/>
    <w:qFormat/>
    <w:rsid w:val="00D4013C"/>
    <w:rPr>
      <w:i/>
      <w:iCs/>
      <w:color w:val="000000"/>
    </w:rPr>
  </w:style>
  <w:style w:type="character" w:styleId="af5">
    <w:name w:val="Strong"/>
    <w:basedOn w:val="a0"/>
    <w:qFormat/>
    <w:rsid w:val="00D4013C"/>
    <w:rPr>
      <w:b/>
      <w:bCs/>
    </w:rPr>
  </w:style>
  <w:style w:type="character" w:customStyle="1" w:styleId="go">
    <w:name w:val="go"/>
    <w:basedOn w:val="a0"/>
    <w:rsid w:val="00D4013C"/>
    <w:rPr>
      <w:color w:val="66656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9E%D0%B7%D0%BE%D0%BD" TargetMode="External"/><Relationship Id="rId117" Type="http://schemas.openxmlformats.org/officeDocument/2006/relationships/hyperlink" Target="http://pedsovet.org/component/" TargetMode="External"/><Relationship Id="rId21" Type="http://schemas.openxmlformats.org/officeDocument/2006/relationships/hyperlink" Target="http://ru.wikipedia.org/wiki/%D0%92%D0%BE%D0%B4%D0%BE%D1%80%D0%BE%D0%B4" TargetMode="External"/><Relationship Id="rId42" Type="http://schemas.openxmlformats.org/officeDocument/2006/relationships/image" Target="media/image14.gif"/><Relationship Id="rId47" Type="http://schemas.openxmlformats.org/officeDocument/2006/relationships/image" Target="media/image19.gif"/><Relationship Id="rId63" Type="http://schemas.openxmlformats.org/officeDocument/2006/relationships/hyperlink" Target="http://urbanica.spb.ru/?p=846" TargetMode="External"/><Relationship Id="rId68" Type="http://schemas.openxmlformats.org/officeDocument/2006/relationships/image" Target="media/image28.gif"/><Relationship Id="rId84" Type="http://schemas.openxmlformats.org/officeDocument/2006/relationships/image" Target="media/image39.png"/><Relationship Id="rId89" Type="http://schemas.openxmlformats.org/officeDocument/2006/relationships/image" Target="media/image44.png"/><Relationship Id="rId112" Type="http://schemas.openxmlformats.org/officeDocument/2006/relationships/hyperlink" Target="http://ru.wikipedia.org/" TargetMode="External"/><Relationship Id="rId16" Type="http://schemas.openxmlformats.org/officeDocument/2006/relationships/hyperlink" Target="http://ru.wikipedia.org/wiki/%D0%A3%D0%B3%D0%BB%D0%B5%D0%BA%D0%B8%D1%81%D0%BB%D1%8B%D0%B9_%D0%B3%D0%B0%D0%B7" TargetMode="External"/><Relationship Id="rId107" Type="http://schemas.openxmlformats.org/officeDocument/2006/relationships/hyperlink" Target="http://www.fraznik.ru/aw/2810.html" TargetMode="External"/><Relationship Id="rId11" Type="http://schemas.openxmlformats.org/officeDocument/2006/relationships/hyperlink" Target="http://5fan.ru/wievjob.php?id=18820" TargetMode="External"/><Relationship Id="rId32" Type="http://schemas.openxmlformats.org/officeDocument/2006/relationships/hyperlink" Target="http://ru.wikipedia.org/wiki/%D0%90%D1%8D%D1%80%D0%BE%D0%B7%D0%BE%D0%BB%D1%8C" TargetMode="External"/><Relationship Id="rId37" Type="http://schemas.openxmlformats.org/officeDocument/2006/relationships/image" Target="media/image9.gif"/><Relationship Id="rId53" Type="http://schemas.openxmlformats.org/officeDocument/2006/relationships/image" Target="media/image20.emf"/><Relationship Id="rId58" Type="http://schemas.openxmlformats.org/officeDocument/2006/relationships/oleObject" Target="embeddings/oleObject3.bin"/><Relationship Id="rId74" Type="http://schemas.openxmlformats.org/officeDocument/2006/relationships/hyperlink" Target="http://school.xvatit.com/index.php?title=%D0%A5%D0%B8%D0%BC%D0%B8%D1%87%D0%B5%D1%81%D0%BA%D0%B8%D0%B5_%D1%84%D0%BE%D1%80%D0%BC%D1%83%D0%BB%D1%8B._%D0%9E%D1%82%D0%BD%D0%BE%D1%81%D0%B8%D1%82%D0%B5%D0%BB%D1%8C%D0%BD%D0%B0%D1%8F_%D0%B0%D1%82%D0%BE%D0%BC%D0%BD%D0%B0%D1%8F_%D0%B8_%D0%BC%D0%BE%D0%BB%D0%B5%D0%BA%D1%83%D0%BB%D1%8F%D1%80%D0%BD%D0%B0%D1%8F_%D0%BC%D0%B0%D1%81%D1%81%D1%8B" TargetMode="External"/><Relationship Id="rId79" Type="http://schemas.openxmlformats.org/officeDocument/2006/relationships/image" Target="media/image34.png"/><Relationship Id="rId102" Type="http://schemas.openxmlformats.org/officeDocument/2006/relationships/hyperlink" Target="http://www.fraznik.ru/aw/321.html" TargetMode="External"/><Relationship Id="rId123" Type="http://schemas.openxmlformats.org/officeDocument/2006/relationships/hyperlink" Target="http://xreferat.ru/112/2584-1-antropogennoe-vozdeiystvie-na-biosferu.html" TargetMode="External"/><Relationship Id="rId5" Type="http://schemas.openxmlformats.org/officeDocument/2006/relationships/webSettings" Target="webSettings.xml"/><Relationship Id="rId61" Type="http://schemas.openxmlformats.org/officeDocument/2006/relationships/oleObject" Target="embeddings/oleObject4.bin"/><Relationship Id="rId82" Type="http://schemas.openxmlformats.org/officeDocument/2006/relationships/image" Target="media/image37.png"/><Relationship Id="rId90" Type="http://schemas.openxmlformats.org/officeDocument/2006/relationships/hyperlink" Target="http://school.xvatit.com/index.php?title=%D0%90%D0%B7%D0%BE%D1%82_%28%D0%A5%D0%B8%D0%BC%D0%B8%D1%8F_9_%D0%BA%D0%BB%D0%B0%D1%81%D1%81%29" TargetMode="External"/><Relationship Id="rId95" Type="http://schemas.openxmlformats.org/officeDocument/2006/relationships/chart" Target="charts/chart4.xml"/><Relationship Id="rId19" Type="http://schemas.openxmlformats.org/officeDocument/2006/relationships/hyperlink" Target="http://ru.wikipedia.org/wiki/%D0%9C%D0%B5%D1%82%D0%B0%D0%BD" TargetMode="External"/><Relationship Id="rId14" Type="http://schemas.openxmlformats.org/officeDocument/2006/relationships/hyperlink" Target="http://ru.wikipedia.org/wiki/%D0%90%D1%80%D0%B3%D0%BE%D0%BD" TargetMode="External"/><Relationship Id="rId22" Type="http://schemas.openxmlformats.org/officeDocument/2006/relationships/hyperlink" Target="http://ru.wikipedia.org/wiki/%D0%9A%D1%81%D0%B5%D0%BD%D0%BE%D0%BD" TargetMode="External"/><Relationship Id="rId27" Type="http://schemas.openxmlformats.org/officeDocument/2006/relationships/hyperlink" Target="http://ru.wikipedia.org/wiki/%D0%A3%D0%B3%D0%BB%D0%B5%D0%B2%D0%BE%D0%B4%D0%BE%D1%80%D0%BE%D0%B4%D1%8B" TargetMode="External"/><Relationship Id="rId30" Type="http://schemas.openxmlformats.org/officeDocument/2006/relationships/hyperlink" Target="http://ru.wikipedia.org/wiki/%D0%A0%D1%82%D1%83%D1%82%D1%8C" TargetMode="External"/><Relationship Id="rId35" Type="http://schemas.openxmlformats.org/officeDocument/2006/relationships/image" Target="media/image7.gif"/><Relationship Id="rId43" Type="http://schemas.openxmlformats.org/officeDocument/2006/relationships/image" Target="media/image15.gif"/><Relationship Id="rId48" Type="http://schemas.openxmlformats.org/officeDocument/2006/relationships/diagramData" Target="diagrams/data1.xml"/><Relationship Id="rId56" Type="http://schemas.openxmlformats.org/officeDocument/2006/relationships/oleObject" Target="embeddings/oleObject2.bin"/><Relationship Id="rId64" Type="http://schemas.openxmlformats.org/officeDocument/2006/relationships/chart" Target="charts/chart2.xml"/><Relationship Id="rId69" Type="http://schemas.openxmlformats.org/officeDocument/2006/relationships/image" Target="media/image29.gif"/><Relationship Id="rId77" Type="http://schemas.openxmlformats.org/officeDocument/2006/relationships/image" Target="media/image32.gif"/><Relationship Id="rId100" Type="http://schemas.openxmlformats.org/officeDocument/2006/relationships/hyperlink" Target="http://www.aphorisme.ru/by-authors/geyne/?q=920" TargetMode="External"/><Relationship Id="rId105" Type="http://schemas.openxmlformats.org/officeDocument/2006/relationships/hyperlink" Target="http://www.fraznik.ru/aw/936.html" TargetMode="External"/><Relationship Id="rId113" Type="http://schemas.openxmlformats.org/officeDocument/2006/relationships/hyperlink" Target="http://www.km.ru/referats/685C9A7574A24432A46FF0F737E62EDB" TargetMode="External"/><Relationship Id="rId118" Type="http://schemas.openxmlformats.org/officeDocument/2006/relationships/hyperlink" Target="http://pedsovet.org/component/option,com_mtree/task,viewlink" TargetMode="External"/><Relationship Id="rId8" Type="http://schemas.openxmlformats.org/officeDocument/2006/relationships/image" Target="media/image3.png"/><Relationship Id="rId51" Type="http://schemas.openxmlformats.org/officeDocument/2006/relationships/diagramColors" Target="diagrams/colors1.xml"/><Relationship Id="rId72" Type="http://schemas.openxmlformats.org/officeDocument/2006/relationships/hyperlink" Target="http://school.xvatit.com/index.php?title=%D0%90%D0%B7%D0%BE%D1%82%D0%BD%D1%8B%D0%B5,_%D0%BA%D0%B0%D0%BB%D0%B8%D0%B9%D0%BD%D1%8B%D0%B5_%D0%B8_%D1%84%D0%BE%D1%81%D1%84%D0%BE%D1%80%D0%BD%D1%8B%D0%B5_%D1%83%D0%B4%D0%BE%D0%B1%D1%80%D0%B5%D0%BD%D0%B8%D1%8F" TargetMode="External"/><Relationship Id="rId80" Type="http://schemas.openxmlformats.org/officeDocument/2006/relationships/image" Target="media/image35.png"/><Relationship Id="rId85" Type="http://schemas.openxmlformats.org/officeDocument/2006/relationships/image" Target="media/image40.png"/><Relationship Id="rId93" Type="http://schemas.openxmlformats.org/officeDocument/2006/relationships/image" Target="media/image47.jpeg"/><Relationship Id="rId98" Type="http://schemas.openxmlformats.org/officeDocument/2006/relationships/hyperlink" Target="http://www.aphorisme.ru/by-authors/ciceron/?q=494" TargetMode="External"/><Relationship Id="rId121" Type="http://schemas.openxmlformats.org/officeDocument/2006/relationships/hyperlink" Target="http://festival.1september.ru/articles" TargetMode="Externa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hyperlink" Target="http://ru.wikipedia.org/wiki/%D0%9D%D0%B5%D0%BE%D0%BD" TargetMode="External"/><Relationship Id="rId25" Type="http://schemas.openxmlformats.org/officeDocument/2006/relationships/hyperlink" Target="http://ru.wikipedia.org/wiki/%D0%9E%D0%BA%D1%81%D0%B8%D0%B4_%D1%83%D0%B3%D0%BB%D0%B5%D1%80%D0%BE%D0%B4%D0%B0(II)" TargetMode="Externa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8.gif"/><Relationship Id="rId59" Type="http://schemas.openxmlformats.org/officeDocument/2006/relationships/image" Target="media/image23.png"/><Relationship Id="rId67" Type="http://schemas.openxmlformats.org/officeDocument/2006/relationships/image" Target="media/image27.gif"/><Relationship Id="rId103" Type="http://schemas.openxmlformats.org/officeDocument/2006/relationships/hyperlink" Target="http://www.fraznik.ru/aw/417.html" TargetMode="External"/><Relationship Id="rId108" Type="http://schemas.openxmlformats.org/officeDocument/2006/relationships/hyperlink" Target="http://www.fraznik.ru/aw/4361.html" TargetMode="External"/><Relationship Id="rId116" Type="http://schemas.openxmlformats.org/officeDocument/2006/relationships/hyperlink" Target="http://pedsovet.org/" TargetMode="External"/><Relationship Id="rId124" Type="http://schemas.openxmlformats.org/officeDocument/2006/relationships/fontTable" Target="fontTable.xml"/><Relationship Id="rId20" Type="http://schemas.openxmlformats.org/officeDocument/2006/relationships/hyperlink" Target="http://ru.wikipedia.org/wiki/%D0%9A%D1%80%D0%B8%D0%BF%D1%82%D0%BE%D0%BD" TargetMode="External"/><Relationship Id="rId41" Type="http://schemas.openxmlformats.org/officeDocument/2006/relationships/image" Target="media/image13.jpeg"/><Relationship Id="rId54" Type="http://schemas.openxmlformats.org/officeDocument/2006/relationships/oleObject" Target="embeddings/oleObject1.bin"/><Relationship Id="rId62" Type="http://schemas.openxmlformats.org/officeDocument/2006/relationships/image" Target="media/image25.png"/><Relationship Id="rId70" Type="http://schemas.openxmlformats.org/officeDocument/2006/relationships/hyperlink" Target="http://school.xvatit.com/index.php?title=%D0%9A%D0%B8%D1%81%D0%BB%D0%BE%D1%80%D0%BE%D0%B4" TargetMode="External"/><Relationship Id="rId75" Type="http://schemas.openxmlformats.org/officeDocument/2006/relationships/image" Target="media/image30.gif"/><Relationship Id="rId83" Type="http://schemas.openxmlformats.org/officeDocument/2006/relationships/image" Target="media/image38.png"/><Relationship Id="rId88" Type="http://schemas.openxmlformats.org/officeDocument/2006/relationships/image" Target="media/image43.png"/><Relationship Id="rId91" Type="http://schemas.openxmlformats.org/officeDocument/2006/relationships/image" Target="media/image45.png"/><Relationship Id="rId96" Type="http://schemas.openxmlformats.org/officeDocument/2006/relationships/hyperlink" Target="http://www.aphorisme.ru/by-authors/ciceron/?q=494" TargetMode="External"/><Relationship Id="rId111" Type="http://schemas.openxmlformats.org/officeDocument/2006/relationships/hyperlink" Target="http://rus-katana-dogs.ru/zashhita-bioticheskix-soobshhestv-page-3.html"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ru.wikipedia.org/wiki/%D0%92%D0%BE%D0%B4%D0%B0" TargetMode="External"/><Relationship Id="rId23" Type="http://schemas.openxmlformats.org/officeDocument/2006/relationships/hyperlink" Target="http://ru.wikipedia.org/wiki/%D0%97%D0%B0%D0%BA%D0%B8%D1%81%D1%8C_%D0%B0%D0%B7%D0%BE%D1%82%D0%B0" TargetMode="External"/><Relationship Id="rId28" Type="http://schemas.openxmlformats.org/officeDocument/2006/relationships/hyperlink" Target="http://ru.wikipedia.org/wiki/%D0%A1%D0%BE%D0%BB%D1%8F%D0%BD%D0%B0%D1%8F_%D0%BA%D0%B8%D1%81%D0%BB%D0%BE%D1%82%D0%B0" TargetMode="External"/><Relationship Id="rId36" Type="http://schemas.openxmlformats.org/officeDocument/2006/relationships/image" Target="media/image8.gif"/><Relationship Id="rId49" Type="http://schemas.openxmlformats.org/officeDocument/2006/relationships/diagramLayout" Target="diagrams/layout1.xml"/><Relationship Id="rId57" Type="http://schemas.openxmlformats.org/officeDocument/2006/relationships/image" Target="media/image22.wmf"/><Relationship Id="rId106" Type="http://schemas.openxmlformats.org/officeDocument/2006/relationships/hyperlink" Target="http://www.fraznik.ru/aw/3997.html" TargetMode="External"/><Relationship Id="rId114" Type="http://schemas.openxmlformats.org/officeDocument/2006/relationships/hyperlink" Target="http://www.bibliofond.ru/view.aspx" TargetMode="External"/><Relationship Id="rId119" Type="http://schemas.openxmlformats.org/officeDocument/2006/relationships/hyperlink" Target="http://www.pandia.ru/text/78/046/86511.php" TargetMode="External"/><Relationship Id="rId10" Type="http://schemas.openxmlformats.org/officeDocument/2006/relationships/hyperlink" Target="http://ru.wikipedia.org/wiki/%D0%9E%D0%BF%D0%B0%D1%81%D0%BD%D1%8B%D0%B9_%D0%BF%D1%80%D0%BE%D0%B8%D0%B7%D0%B2%D0%BE%D0%B4%D1%81%D1%82%D0%B2%D0%B5%D0%BD%D0%BD%D1%8B%D0%B9_%D0%BE%D0%B1%D1%8A%D0%B5%D0%BA%D1%82" TargetMode="External"/><Relationship Id="rId31" Type="http://schemas.openxmlformats.org/officeDocument/2006/relationships/hyperlink" Target="http://ru.wikipedia.org/wiki/%D0%9E%D0%BA%D1%81%D0%B8%D0%B4_%D0%B0%D0%B7%D0%BE%D1%82%D0%B0_(II)" TargetMode="External"/><Relationship Id="rId44" Type="http://schemas.openxmlformats.org/officeDocument/2006/relationships/image" Target="media/image16.gif"/><Relationship Id="rId52" Type="http://schemas.microsoft.com/office/2007/relationships/diagramDrawing" Target="diagrams/drawing1.xml"/><Relationship Id="rId60" Type="http://schemas.openxmlformats.org/officeDocument/2006/relationships/image" Target="media/image24.emf"/><Relationship Id="rId65" Type="http://schemas.openxmlformats.org/officeDocument/2006/relationships/chart" Target="charts/chart3.xml"/><Relationship Id="rId73" Type="http://schemas.openxmlformats.org/officeDocument/2006/relationships/hyperlink" Target="http://school.xvatit.com/index.php?title=%D0%A4%D0%BE%D1%81%D1%84%D0%BE%D1%80_%D0%B8_%D0%B5%D0%B3%D0%BE_%D1%81%D0%BE%D0%B5%D0%B4%D0%B8%D0%BD%D0%B5%D0%BD%D0%B8%D1%8F" TargetMode="External"/><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image" Target="media/image41.png"/><Relationship Id="rId94" Type="http://schemas.openxmlformats.org/officeDocument/2006/relationships/image" Target="media/image48.jpeg"/><Relationship Id="rId99" Type="http://schemas.openxmlformats.org/officeDocument/2006/relationships/hyperlink" Target="http://www.aphorisme.ru/by-authors/seume/?q=406" TargetMode="External"/><Relationship Id="rId101" Type="http://schemas.openxmlformats.org/officeDocument/2006/relationships/hyperlink" Target="http://www.fraznik.ru/aw/2810.html" TargetMode="External"/><Relationship Id="rId122" Type="http://schemas.openxmlformats.org/officeDocument/2006/relationships/hyperlink" Target="http://www.coolreferat.com" TargetMode="Externa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hyperlink" Target="http://ru.wikipedia.org/wiki/%D0%9A%D0%B8%D1%81%D0%BB%D0%BE%D1%80%D0%BE%D0%B4" TargetMode="External"/><Relationship Id="rId18" Type="http://schemas.openxmlformats.org/officeDocument/2006/relationships/hyperlink" Target="http://ru.wikipedia.org/wiki/%D0%93%D0%B5%D0%BB%D0%B8%D0%B9" TargetMode="External"/><Relationship Id="rId39" Type="http://schemas.openxmlformats.org/officeDocument/2006/relationships/image" Target="media/image11.jpeg"/><Relationship Id="rId109" Type="http://schemas.openxmlformats.org/officeDocument/2006/relationships/hyperlink" Target="http://www.fraznik.ru/aw/2830.html" TargetMode="External"/><Relationship Id="rId34" Type="http://schemas.openxmlformats.org/officeDocument/2006/relationships/image" Target="media/image6.gif"/><Relationship Id="rId50" Type="http://schemas.openxmlformats.org/officeDocument/2006/relationships/diagramQuickStyle" Target="diagrams/quickStyle1.xml"/><Relationship Id="rId55" Type="http://schemas.openxmlformats.org/officeDocument/2006/relationships/image" Target="media/image21.wmf"/><Relationship Id="rId76" Type="http://schemas.openxmlformats.org/officeDocument/2006/relationships/image" Target="media/image31.gif"/><Relationship Id="rId97" Type="http://schemas.openxmlformats.org/officeDocument/2006/relationships/hyperlink" Target="http://www.aphorisme.ru/by-authors/ciceron/?q=494" TargetMode="External"/><Relationship Id="rId104" Type="http://schemas.openxmlformats.org/officeDocument/2006/relationships/hyperlink" Target="http://www.fraznik.ru/aw/3242.html" TargetMode="External"/><Relationship Id="rId120" Type="http://schemas.openxmlformats.org/officeDocument/2006/relationships/hyperlink" Target="http://www.bestreferat.ru/referat-303096.html" TargetMode="External"/><Relationship Id="rId125"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hyperlink" Target="http://school.xvatit.com/index.php?title=%D0%9A%D0%BE%D0%BD%D1%81%D0%BF%D0%B5%D0%BA%D1%82_%D1%83%D1%80%D0%BE%D0%BA%D1%83_%D0%B7_%D1%82%D0%B5%D0%BC%D0%B8:_%D0%90%D0%BB%D1%8E%D0%BC%D1%96%D0%BD%D1%96%D0%B9_%D1%8F%D0%BA_%D1%85%D1%96%D0%BC%D1%96%D1%87%D0%BD%D0%B8%D0%B9_%D0%B5%D0%BB%D0%B5%D0%BC%D0%B5%D0%BD%D1%82_%D1%96_%D0%BF%D1%80%D0%BE%D1%81%D1%82%D0%B0_%D1%80%D0%B5%D1%87%D0%BE%D0%B2%D0%B8%D0%BD%D0%B0._%D0%A4%D1%96%D0%B7%D0%B8%D1%87%D0%BD%D1%96_%D1%82%D0%B0_%D1%85%D1%96%D0%BC%D1%96%D1%87%D0%BD%D1%96_%D0%B2%D0%BB%D0%B0%D1%81%D1%82%D0%B8%D0%B2%D0%BE%D1%81%D1%82%D1%96_%D0%B0%D0%BB%D1%8E%D0%BC%D1%96%D0%BD%D1%96%D1%8E" TargetMode="External"/><Relationship Id="rId92" Type="http://schemas.openxmlformats.org/officeDocument/2006/relationships/image" Target="media/image46.jpeg"/><Relationship Id="rId2" Type="http://schemas.openxmlformats.org/officeDocument/2006/relationships/styles" Target="styles.xml"/><Relationship Id="rId29" Type="http://schemas.openxmlformats.org/officeDocument/2006/relationships/hyperlink" Target="http://ru.wikipedia.org/wiki/%D0%9F%D0%BB%D0%B0%D0%B2%D0%B8%D0%BA%D0%BE%D0%B2%D0%B0%D1%8F_%D0%BA%D0%B8%D1%81%D0%BB%D0%BE%D1%82%D0%B0" TargetMode="External"/><Relationship Id="rId24" Type="http://schemas.openxmlformats.org/officeDocument/2006/relationships/hyperlink" Target="http://ru.wikipedia.org/wiki/%D0%9E%D0%BA%D1%81%D0%B8%D0%B4_%D1%81%D0%B5%D1%80%D1%8B(IV)" TargetMode="External"/><Relationship Id="rId40" Type="http://schemas.openxmlformats.org/officeDocument/2006/relationships/image" Target="media/image12.jpeg"/><Relationship Id="rId45" Type="http://schemas.openxmlformats.org/officeDocument/2006/relationships/image" Target="media/image17.gif"/><Relationship Id="rId66" Type="http://schemas.openxmlformats.org/officeDocument/2006/relationships/image" Target="media/image26.gif"/><Relationship Id="rId87" Type="http://schemas.openxmlformats.org/officeDocument/2006/relationships/image" Target="media/image42.png"/><Relationship Id="rId110" Type="http://schemas.openxmlformats.org/officeDocument/2006/relationships/hyperlink" Target="http://www.bibliofond.ru/view.aspx?id=665234" TargetMode="External"/><Relationship Id="rId115" Type="http://schemas.openxmlformats.org/officeDocument/2006/relationships/hyperlink" Target="http://www.hemi.nsu.ru/ucheb11z.h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Lbls>
            <c:txPr>
              <a:bodyPr/>
              <a:lstStyle/>
              <a:p>
                <a:pPr>
                  <a:defRPr sz="1400" b="1"/>
                </a:pPr>
                <a:endParaRPr lang="ru-RU"/>
              </a:p>
            </c:txPr>
            <c:showLegendKey val="0"/>
            <c:showVal val="1"/>
            <c:showCatName val="0"/>
            <c:showSerName val="0"/>
            <c:showPercent val="0"/>
            <c:showBubbleSize val="0"/>
            <c:showLeaderLines val="1"/>
          </c:dLbls>
          <c:cat>
            <c:strRef>
              <c:f>Лист1!$A$2:$A$7</c:f>
              <c:strCache>
                <c:ptCount val="6"/>
                <c:pt idx="0">
                  <c:v>природный газ</c:v>
                </c:pt>
                <c:pt idx="1">
                  <c:v>уголь</c:v>
                </c:pt>
                <c:pt idx="2">
                  <c:v>нефть</c:v>
                </c:pt>
                <c:pt idx="3">
                  <c:v>атомная энергетика</c:v>
                </c:pt>
                <c:pt idx="4">
                  <c:v>гидроэнергия</c:v>
                </c:pt>
                <c:pt idx="5">
                  <c:v>другие альтернативные источники энергии</c:v>
                </c:pt>
              </c:strCache>
            </c:strRef>
          </c:cat>
          <c:val>
            <c:numRef>
              <c:f>Лист1!$B$2:$B$7</c:f>
              <c:numCache>
                <c:formatCode>0%</c:formatCode>
                <c:ptCount val="6"/>
                <c:pt idx="0">
                  <c:v>0.23</c:v>
                </c:pt>
                <c:pt idx="1">
                  <c:v>0.2</c:v>
                </c:pt>
                <c:pt idx="2">
                  <c:v>0.33000000000000024</c:v>
                </c:pt>
                <c:pt idx="3">
                  <c:v>6.0000000000000026E-2</c:v>
                </c:pt>
                <c:pt idx="4">
                  <c:v>6.0000000000000026E-2</c:v>
                </c:pt>
                <c:pt idx="5">
                  <c:v>0.12000000000000002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18"/>
          <c:dLbls>
            <c:txPr>
              <a:bodyPr/>
              <a:lstStyle/>
              <a:p>
                <a:pPr>
                  <a:defRPr sz="1200" b="1"/>
                </a:pPr>
                <a:endParaRPr lang="ru-RU"/>
              </a:p>
            </c:txPr>
            <c:showLegendKey val="0"/>
            <c:showVal val="1"/>
            <c:showCatName val="0"/>
            <c:showSerName val="0"/>
            <c:showPercent val="0"/>
            <c:showBubbleSize val="0"/>
            <c:showLeaderLines val="1"/>
          </c:dLbls>
          <c:cat>
            <c:strRef>
              <c:f>Лист1!$A$2:$A$7</c:f>
              <c:strCache>
                <c:ptCount val="6"/>
                <c:pt idx="0">
                  <c:v>Дальневосточный</c:v>
                </c:pt>
                <c:pt idx="1">
                  <c:v>Сибирский</c:v>
                </c:pt>
                <c:pt idx="2">
                  <c:v>Уральский</c:v>
                </c:pt>
                <c:pt idx="3">
                  <c:v>Приволжский</c:v>
                </c:pt>
                <c:pt idx="4">
                  <c:v>Южный</c:v>
                </c:pt>
                <c:pt idx="5">
                  <c:v>Северо-Западный</c:v>
                </c:pt>
              </c:strCache>
            </c:strRef>
          </c:cat>
          <c:val>
            <c:numRef>
              <c:f>Лист1!$B$2:$B$7</c:f>
              <c:numCache>
                <c:formatCode>0%</c:formatCode>
                <c:ptCount val="6"/>
                <c:pt idx="0">
                  <c:v>0.05</c:v>
                </c:pt>
                <c:pt idx="1">
                  <c:v>0.30000000000000016</c:v>
                </c:pt>
                <c:pt idx="2">
                  <c:v>0.24000000000000007</c:v>
                </c:pt>
                <c:pt idx="3">
                  <c:v>0.16</c:v>
                </c:pt>
                <c:pt idx="4">
                  <c:v>0.05</c:v>
                </c:pt>
                <c:pt idx="5">
                  <c:v>0.12000000000000002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txPr>
              <a:bodyPr/>
              <a:lstStyle/>
              <a:p>
                <a:pPr>
                  <a:defRPr sz="1200" b="1"/>
                </a:pPr>
                <a:endParaRPr lang="ru-RU"/>
              </a:p>
            </c:txPr>
            <c:showLegendKey val="0"/>
            <c:showVal val="1"/>
            <c:showCatName val="0"/>
            <c:showSerName val="0"/>
            <c:showPercent val="0"/>
            <c:showBubbleSize val="0"/>
            <c:showLeaderLines val="1"/>
          </c:dLbls>
          <c:cat>
            <c:strRef>
              <c:f>Лист1!$A$2:$A$7</c:f>
              <c:strCache>
                <c:ptCount val="6"/>
                <c:pt idx="0">
                  <c:v>Дальневосточный</c:v>
                </c:pt>
                <c:pt idx="1">
                  <c:v>Сибирский</c:v>
                </c:pt>
                <c:pt idx="2">
                  <c:v>Уральский</c:v>
                </c:pt>
                <c:pt idx="3">
                  <c:v>Приволжский</c:v>
                </c:pt>
                <c:pt idx="4">
                  <c:v>Южный</c:v>
                </c:pt>
                <c:pt idx="5">
                  <c:v>Северо-Западный</c:v>
                </c:pt>
              </c:strCache>
            </c:strRef>
          </c:cat>
          <c:val>
            <c:numRef>
              <c:f>Лист1!$B$2:$B$7</c:f>
              <c:numCache>
                <c:formatCode>0%</c:formatCode>
                <c:ptCount val="6"/>
                <c:pt idx="0">
                  <c:v>0.05</c:v>
                </c:pt>
                <c:pt idx="1">
                  <c:v>0.14000000000000001</c:v>
                </c:pt>
                <c:pt idx="2">
                  <c:v>9.0000000000000024E-2</c:v>
                </c:pt>
                <c:pt idx="3">
                  <c:v>0.19</c:v>
                </c:pt>
                <c:pt idx="4">
                  <c:v>0.12000000000000002</c:v>
                </c:pt>
                <c:pt idx="5">
                  <c:v>0.18000000000000008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cat>
            <c:numRef>
              <c:f>Лист1!$A$2:$A$5</c:f>
              <c:numCache>
                <c:formatCode>General</c:formatCode>
                <c:ptCount val="4"/>
                <c:pt idx="0">
                  <c:v>1</c:v>
                </c:pt>
                <c:pt idx="1">
                  <c:v>2</c:v>
                </c:pt>
                <c:pt idx="2">
                  <c:v>3</c:v>
                </c:pt>
                <c:pt idx="3">
                  <c:v>4</c:v>
                </c:pt>
              </c:numCache>
            </c:numRef>
          </c:cat>
          <c:val>
            <c:numRef>
              <c:f>Лист1!$B$2:$B$5</c:f>
              <c:numCache>
                <c:formatCode>General</c:formatCode>
                <c:ptCount val="4"/>
                <c:pt idx="0">
                  <c:v>38</c:v>
                </c:pt>
                <c:pt idx="1">
                  <c:v>38</c:v>
                </c:pt>
                <c:pt idx="2">
                  <c:v>20</c:v>
                </c:pt>
                <c:pt idx="3">
                  <c:v>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2">
    <c:autoUpdate val="0"/>
  </c:externalData>
  <c:userShapes r:id="rId3"/>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DB3E2A-7A07-4294-BB39-2E88AE1505C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8F1AC38D-C44D-409B-9F61-69C473CD6866}">
      <dgm:prSet phldrT="[Текст]"/>
      <dgm:spPr>
        <a:xfrm>
          <a:off x="637765" y="926"/>
          <a:ext cx="507960" cy="13020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dirty="0" smtClean="0">
              <a:solidFill>
                <a:sysClr val="windowText" lastClr="000000"/>
              </a:solidFill>
              <a:latin typeface="Calibri"/>
              <a:ea typeface="+mn-ea"/>
              <a:cs typeface="+mn-cs"/>
            </a:rPr>
            <a:t>Источники энергии</a:t>
          </a:r>
          <a:endParaRPr lang="ru-RU" dirty="0">
            <a:solidFill>
              <a:sysClr val="windowText" lastClr="000000"/>
            </a:solidFill>
            <a:latin typeface="Calibri"/>
            <a:ea typeface="+mn-ea"/>
            <a:cs typeface="+mn-cs"/>
          </a:endParaRPr>
        </a:p>
      </dgm:t>
    </dgm:pt>
    <dgm:pt modelId="{81D28BCA-99AA-4EF9-82DC-956A9AFF3ACC}" type="parTrans" cxnId="{80AAC7C8-B365-4061-B399-D3BFAB3C15EF}">
      <dgm:prSet/>
      <dgm:spPr/>
      <dgm:t>
        <a:bodyPr/>
        <a:lstStyle/>
        <a:p>
          <a:endParaRPr lang="ru-RU"/>
        </a:p>
      </dgm:t>
    </dgm:pt>
    <dgm:pt modelId="{37409ADC-333C-4940-B1D2-5ECCE4E92E65}" type="sibTrans" cxnId="{80AAC7C8-B365-4061-B399-D3BFAB3C15EF}">
      <dgm:prSet/>
      <dgm:spPr/>
      <dgm:t>
        <a:bodyPr/>
        <a:lstStyle/>
        <a:p>
          <a:endParaRPr lang="ru-RU"/>
        </a:p>
      </dgm:t>
    </dgm:pt>
    <dgm:pt modelId="{ACDC9F8E-0C0C-408F-A9EB-28F17D14F167}">
      <dgm:prSet phldrT="[Текст]"/>
      <dgm:spPr>
        <a:xfrm>
          <a:off x="303845" y="187130"/>
          <a:ext cx="568406" cy="21680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dirty="0" err="1" smtClean="0">
              <a:solidFill>
                <a:sysClr val="windowText" lastClr="000000"/>
              </a:solidFill>
              <a:latin typeface="Calibri"/>
              <a:ea typeface="+mn-ea"/>
              <a:cs typeface="+mn-cs"/>
            </a:rPr>
            <a:t>Невозобновляемые</a:t>
          </a:r>
          <a:r>
            <a:rPr lang="ru-RU" dirty="0" smtClean="0">
              <a:solidFill>
                <a:sysClr val="windowText" lastClr="000000"/>
              </a:solidFill>
              <a:latin typeface="Calibri"/>
              <a:ea typeface="+mn-ea"/>
              <a:cs typeface="+mn-cs"/>
            </a:rPr>
            <a:t> </a:t>
          </a:r>
          <a:endParaRPr lang="ru-RU" dirty="0">
            <a:solidFill>
              <a:sysClr val="windowText" lastClr="000000"/>
            </a:solidFill>
            <a:latin typeface="Calibri"/>
            <a:ea typeface="+mn-ea"/>
            <a:cs typeface="+mn-cs"/>
          </a:endParaRPr>
        </a:p>
      </dgm:t>
    </dgm:pt>
    <dgm:pt modelId="{BCBD9460-320A-4803-A271-2DA2B20E2C97}" type="parTrans" cxnId="{C52507BC-19A4-4ACB-BE60-D0EA6800A771}">
      <dgm:prSet/>
      <dgm:spPr>
        <a:xfrm>
          <a:off x="588048" y="85410"/>
          <a:ext cx="303697" cy="91440"/>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48F502F5-6AD3-44D4-B56E-582C63FF08F5}" type="sibTrans" cxnId="{C52507BC-19A4-4ACB-BE60-D0EA6800A771}">
      <dgm:prSet/>
      <dgm:spPr/>
      <dgm:t>
        <a:bodyPr/>
        <a:lstStyle/>
        <a:p>
          <a:endParaRPr lang="ru-RU"/>
        </a:p>
      </dgm:t>
    </dgm:pt>
    <dgm:pt modelId="{37C3E036-32C9-48C5-BF5A-26516481DF14}">
      <dgm:prSet phldrT="[Текст]"/>
      <dgm:spPr>
        <a:xfrm>
          <a:off x="931369" y="185816"/>
          <a:ext cx="543844" cy="2285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dirty="0" smtClean="0">
              <a:solidFill>
                <a:sysClr val="windowText" lastClr="000000"/>
              </a:solidFill>
              <a:latin typeface="Calibri"/>
              <a:ea typeface="+mn-ea"/>
              <a:cs typeface="+mn-cs"/>
            </a:rPr>
            <a:t>Возобновляемые (альтернативные) </a:t>
          </a:r>
          <a:endParaRPr lang="ru-RU" dirty="0">
            <a:solidFill>
              <a:sysClr val="windowText" lastClr="000000"/>
            </a:solidFill>
            <a:latin typeface="Calibri"/>
            <a:ea typeface="+mn-ea"/>
            <a:cs typeface="+mn-cs"/>
          </a:endParaRPr>
        </a:p>
      </dgm:t>
    </dgm:pt>
    <dgm:pt modelId="{0A324937-CACE-4B24-9E83-9E423984AF95}" type="parTrans" cxnId="{5B0E793D-4476-44D0-97ED-F9DD6C7165E1}">
      <dgm:prSet/>
      <dgm:spPr>
        <a:xfrm>
          <a:off x="891745" y="85410"/>
          <a:ext cx="311546" cy="91440"/>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717ACCFA-91FB-4CFA-B03F-70E1AF74A5D6}" type="sibTrans" cxnId="{5B0E793D-4476-44D0-97ED-F9DD6C7165E1}">
      <dgm:prSet/>
      <dgm:spPr/>
      <dgm:t>
        <a:bodyPr/>
        <a:lstStyle/>
        <a:p>
          <a:endParaRPr lang="ru-RU"/>
        </a:p>
      </dgm:t>
    </dgm:pt>
    <dgm:pt modelId="{4AC16233-A5A8-4E6B-9653-231BC150596B}">
      <dgm:prSet/>
      <dgm:spPr>
        <a:xfrm>
          <a:off x="450378" y="457310"/>
          <a:ext cx="388938" cy="13020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dirty="0" smtClean="0">
              <a:solidFill>
                <a:sysClr val="windowText" lastClr="000000"/>
              </a:solidFill>
              <a:latin typeface="Calibri"/>
              <a:ea typeface="+mn-ea"/>
              <a:cs typeface="+mn-cs"/>
            </a:rPr>
            <a:t>Нефть </a:t>
          </a:r>
          <a:endParaRPr lang="ru-RU" dirty="0">
            <a:solidFill>
              <a:sysClr val="windowText" lastClr="000000"/>
            </a:solidFill>
            <a:latin typeface="Calibri"/>
            <a:ea typeface="+mn-ea"/>
            <a:cs typeface="+mn-cs"/>
          </a:endParaRPr>
        </a:p>
      </dgm:t>
    </dgm:pt>
    <dgm:pt modelId="{82BA6DEE-6264-429E-83C8-D5F20D0CFEAD}" type="parTrans" cxnId="{FEA9EBCD-CC94-4683-975E-B8CEC5F23932}">
      <dgm:prSet/>
      <dgm:spPr>
        <a:xfrm>
          <a:off x="314965" y="403938"/>
          <a:ext cx="91440" cy="118474"/>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BABA09BE-3115-4CDB-ACD7-A3474F38B793}" type="sibTrans" cxnId="{FEA9EBCD-CC94-4683-975E-B8CEC5F23932}">
      <dgm:prSet/>
      <dgm:spPr/>
      <dgm:t>
        <a:bodyPr/>
        <a:lstStyle/>
        <a:p>
          <a:endParaRPr lang="ru-RU"/>
        </a:p>
      </dgm:t>
    </dgm:pt>
    <dgm:pt modelId="{FAE7B303-9137-471A-80A9-D3C4C9AA64A3}">
      <dgm:prSet/>
      <dgm:spPr>
        <a:xfrm>
          <a:off x="450378" y="642200"/>
          <a:ext cx="416395" cy="13020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dirty="0" smtClean="0">
              <a:solidFill>
                <a:sysClr val="windowText" lastClr="000000"/>
              </a:solidFill>
              <a:latin typeface="Calibri"/>
              <a:ea typeface="+mn-ea"/>
              <a:cs typeface="+mn-cs"/>
            </a:rPr>
            <a:t>Природный газ</a:t>
          </a:r>
          <a:endParaRPr lang="ru-RU" dirty="0">
            <a:solidFill>
              <a:sysClr val="windowText" lastClr="000000"/>
            </a:solidFill>
            <a:latin typeface="Calibri"/>
            <a:ea typeface="+mn-ea"/>
            <a:cs typeface="+mn-cs"/>
          </a:endParaRPr>
        </a:p>
      </dgm:t>
    </dgm:pt>
    <dgm:pt modelId="{0873631C-40E8-4065-A4A0-2FBCD86DF2C9}" type="parTrans" cxnId="{F52D81D9-7C27-4F9A-9DE4-4AF1E11C373F}">
      <dgm:prSet/>
      <dgm:spPr>
        <a:xfrm>
          <a:off x="314965" y="403938"/>
          <a:ext cx="91440" cy="303364"/>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E3423816-E256-4DC8-9277-A09590ED2DA2}" type="sibTrans" cxnId="{F52D81D9-7C27-4F9A-9DE4-4AF1E11C373F}">
      <dgm:prSet/>
      <dgm:spPr/>
      <dgm:t>
        <a:bodyPr/>
        <a:lstStyle/>
        <a:p>
          <a:endParaRPr lang="ru-RU"/>
        </a:p>
      </dgm:t>
    </dgm:pt>
    <dgm:pt modelId="{2DF3DF56-385C-447F-ABD6-12F275D2C296}">
      <dgm:prSet/>
      <dgm:spPr>
        <a:xfrm>
          <a:off x="450378" y="827090"/>
          <a:ext cx="388938" cy="13020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dirty="0" smtClean="0">
              <a:solidFill>
                <a:sysClr val="windowText" lastClr="000000"/>
              </a:solidFill>
              <a:latin typeface="Calibri"/>
              <a:ea typeface="+mn-ea"/>
              <a:cs typeface="+mn-cs"/>
            </a:rPr>
            <a:t>Уголь </a:t>
          </a:r>
          <a:endParaRPr lang="ru-RU" dirty="0">
            <a:solidFill>
              <a:sysClr val="windowText" lastClr="000000"/>
            </a:solidFill>
            <a:latin typeface="Calibri"/>
            <a:ea typeface="+mn-ea"/>
            <a:cs typeface="+mn-cs"/>
          </a:endParaRPr>
        </a:p>
      </dgm:t>
    </dgm:pt>
    <dgm:pt modelId="{8041C1FC-3448-4DFA-997A-0BE476038D9C}" type="parTrans" cxnId="{75EB0754-2273-4E6C-A549-DD3A72B2128B}">
      <dgm:prSet/>
      <dgm:spPr>
        <a:xfrm>
          <a:off x="314965" y="403938"/>
          <a:ext cx="91440" cy="488254"/>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40633B30-80E4-4694-9C22-3E3438A6D088}" type="sibTrans" cxnId="{75EB0754-2273-4E6C-A549-DD3A72B2128B}">
      <dgm:prSet/>
      <dgm:spPr/>
      <dgm:t>
        <a:bodyPr/>
        <a:lstStyle/>
        <a:p>
          <a:endParaRPr lang="ru-RU"/>
        </a:p>
      </dgm:t>
    </dgm:pt>
    <dgm:pt modelId="{40903BA2-6205-4034-B769-B3DC32AA9A50}">
      <dgm:prSet/>
      <dgm:spPr>
        <a:xfrm>
          <a:off x="1067330" y="469053"/>
          <a:ext cx="562669" cy="13020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dirty="0" smtClean="0">
              <a:solidFill>
                <a:sysClr val="windowText" lastClr="000000"/>
              </a:solidFill>
              <a:latin typeface="Calibri"/>
              <a:ea typeface="+mn-ea"/>
              <a:cs typeface="+mn-cs"/>
            </a:rPr>
            <a:t>Солнце</a:t>
          </a:r>
          <a:endParaRPr lang="ru-RU" dirty="0">
            <a:solidFill>
              <a:sysClr val="windowText" lastClr="000000"/>
            </a:solidFill>
            <a:latin typeface="Calibri"/>
            <a:ea typeface="+mn-ea"/>
            <a:cs typeface="+mn-cs"/>
          </a:endParaRPr>
        </a:p>
      </dgm:t>
    </dgm:pt>
    <dgm:pt modelId="{34EBF925-1B69-4AFE-8AAC-21CF2316D476}" type="parTrans" cxnId="{A7E777D4-247F-42A4-B1E2-5BEEA88499EB}">
      <dgm:prSet/>
      <dgm:spPr>
        <a:xfrm>
          <a:off x="940034" y="414368"/>
          <a:ext cx="91440" cy="119787"/>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902C8F57-D915-4BC6-B6A7-F12C735CC997}" type="sibTrans" cxnId="{A7E777D4-247F-42A4-B1E2-5BEEA88499EB}">
      <dgm:prSet/>
      <dgm:spPr/>
      <dgm:t>
        <a:bodyPr/>
        <a:lstStyle/>
        <a:p>
          <a:endParaRPr lang="ru-RU"/>
        </a:p>
      </dgm:t>
    </dgm:pt>
    <dgm:pt modelId="{09218193-37DA-4870-A190-9AC492511449}">
      <dgm:prSet/>
      <dgm:spPr>
        <a:xfrm>
          <a:off x="1067330" y="653943"/>
          <a:ext cx="600033" cy="13020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dirty="0" smtClean="0">
              <a:solidFill>
                <a:sysClr val="windowText" lastClr="000000"/>
              </a:solidFill>
              <a:latin typeface="Calibri"/>
              <a:ea typeface="+mn-ea"/>
              <a:cs typeface="+mn-cs"/>
            </a:rPr>
            <a:t>Ветер</a:t>
          </a:r>
          <a:endParaRPr lang="ru-RU" dirty="0">
            <a:solidFill>
              <a:sysClr val="windowText" lastClr="000000"/>
            </a:solidFill>
            <a:latin typeface="Calibri"/>
            <a:ea typeface="+mn-ea"/>
            <a:cs typeface="+mn-cs"/>
          </a:endParaRPr>
        </a:p>
      </dgm:t>
    </dgm:pt>
    <dgm:pt modelId="{04F66748-4961-4468-ACEA-AC073E737025}" type="parTrans" cxnId="{ADC87AA3-A8AF-4D48-8438-4452072A7F3F}">
      <dgm:prSet/>
      <dgm:spPr>
        <a:xfrm>
          <a:off x="940034" y="414368"/>
          <a:ext cx="91440" cy="304677"/>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4289414D-7BD6-476F-87B3-8BD13BFF60ED}" type="sibTrans" cxnId="{ADC87AA3-A8AF-4D48-8438-4452072A7F3F}">
      <dgm:prSet/>
      <dgm:spPr/>
      <dgm:t>
        <a:bodyPr/>
        <a:lstStyle/>
        <a:p>
          <a:endParaRPr lang="ru-RU"/>
        </a:p>
      </dgm:t>
    </dgm:pt>
    <dgm:pt modelId="{1D075333-3B05-47E3-8D42-BBAEEF88D2DF}">
      <dgm:prSet/>
      <dgm:spPr>
        <a:xfrm>
          <a:off x="1067330" y="838833"/>
          <a:ext cx="637396" cy="13020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dirty="0" smtClean="0">
              <a:solidFill>
                <a:sysClr val="windowText" lastClr="000000"/>
              </a:solidFill>
              <a:latin typeface="Calibri"/>
              <a:ea typeface="+mn-ea"/>
              <a:cs typeface="+mn-cs"/>
            </a:rPr>
            <a:t>Геотермальные источники</a:t>
          </a:r>
          <a:endParaRPr lang="ru-RU" dirty="0">
            <a:solidFill>
              <a:sysClr val="windowText" lastClr="000000"/>
            </a:solidFill>
            <a:latin typeface="Calibri"/>
            <a:ea typeface="+mn-ea"/>
            <a:cs typeface="+mn-cs"/>
          </a:endParaRPr>
        </a:p>
      </dgm:t>
    </dgm:pt>
    <dgm:pt modelId="{9C2F820D-159A-45BA-BBCC-D4007941E44C}" type="parTrans" cxnId="{E2DF32BF-2588-4D01-84AA-DA21F300B57A}">
      <dgm:prSet/>
      <dgm:spPr>
        <a:xfrm>
          <a:off x="940034" y="414368"/>
          <a:ext cx="91440" cy="489568"/>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12B4D46C-D84E-4887-9FEA-192087BE11D5}" type="sibTrans" cxnId="{E2DF32BF-2588-4D01-84AA-DA21F300B57A}">
      <dgm:prSet/>
      <dgm:spPr/>
      <dgm:t>
        <a:bodyPr/>
        <a:lstStyle/>
        <a:p>
          <a:endParaRPr lang="ru-RU"/>
        </a:p>
      </dgm:t>
    </dgm:pt>
    <dgm:pt modelId="{D5A96931-D15E-4945-8399-E45DCEC3BBCA}">
      <dgm:prSet/>
      <dgm:spPr>
        <a:xfrm>
          <a:off x="1067330" y="1023724"/>
          <a:ext cx="753041" cy="13020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dirty="0" smtClean="0">
              <a:solidFill>
                <a:sysClr val="windowText" lastClr="000000"/>
              </a:solidFill>
              <a:latin typeface="Calibri"/>
              <a:ea typeface="+mn-ea"/>
              <a:cs typeface="+mn-cs"/>
            </a:rPr>
            <a:t>Энергия воды (реки)</a:t>
          </a:r>
          <a:endParaRPr lang="ru-RU" dirty="0">
            <a:solidFill>
              <a:sysClr val="windowText" lastClr="000000"/>
            </a:solidFill>
            <a:latin typeface="Calibri"/>
            <a:ea typeface="+mn-ea"/>
            <a:cs typeface="+mn-cs"/>
          </a:endParaRPr>
        </a:p>
      </dgm:t>
    </dgm:pt>
    <dgm:pt modelId="{0BB0E8AE-8769-4B44-A899-9DD92CF3FBB5}" type="parTrans" cxnId="{E318E449-3C92-459B-9E4C-D2C95F2BDF58}">
      <dgm:prSet/>
      <dgm:spPr>
        <a:xfrm>
          <a:off x="940034" y="414368"/>
          <a:ext cx="91440" cy="674458"/>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50DBF3CD-FD9E-46D8-8030-B6D81D727A87}" type="sibTrans" cxnId="{E318E449-3C92-459B-9E4C-D2C95F2BDF58}">
      <dgm:prSet/>
      <dgm:spPr/>
      <dgm:t>
        <a:bodyPr/>
        <a:lstStyle/>
        <a:p>
          <a:endParaRPr lang="ru-RU"/>
        </a:p>
      </dgm:t>
    </dgm:pt>
    <dgm:pt modelId="{3766F7B5-C405-4CB3-9255-62F44B8E9885}">
      <dgm:prSet/>
      <dgm:spPr>
        <a:xfrm>
          <a:off x="1067330" y="1208614"/>
          <a:ext cx="829546" cy="13020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dirty="0" smtClean="0">
              <a:solidFill>
                <a:sysClr val="windowText" lastClr="000000"/>
              </a:solidFill>
              <a:latin typeface="Calibri"/>
              <a:ea typeface="+mn-ea"/>
              <a:cs typeface="+mn-cs"/>
            </a:rPr>
            <a:t>Биомасса </a:t>
          </a:r>
          <a:endParaRPr lang="ru-RU" dirty="0">
            <a:solidFill>
              <a:sysClr val="windowText" lastClr="000000"/>
            </a:solidFill>
            <a:latin typeface="Calibri"/>
            <a:ea typeface="+mn-ea"/>
            <a:cs typeface="+mn-cs"/>
          </a:endParaRPr>
        </a:p>
      </dgm:t>
    </dgm:pt>
    <dgm:pt modelId="{31100440-05A9-4351-B0FE-1BEA83A0E962}" type="parTrans" cxnId="{432FB373-C61C-4588-B998-900B6441A538}">
      <dgm:prSet/>
      <dgm:spPr>
        <a:xfrm>
          <a:off x="940034" y="414368"/>
          <a:ext cx="91440" cy="859348"/>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3868BF6D-F4AC-4744-9D89-1F58CDEE12C5}" type="sibTrans" cxnId="{432FB373-C61C-4588-B998-900B6441A538}">
      <dgm:prSet/>
      <dgm:spPr/>
      <dgm:t>
        <a:bodyPr/>
        <a:lstStyle/>
        <a:p>
          <a:endParaRPr lang="ru-RU"/>
        </a:p>
      </dgm:t>
    </dgm:pt>
    <dgm:pt modelId="{042E3077-E525-4BA8-804C-EFF161CBDBE4}">
      <dgm:prSet/>
      <dgm:spPr>
        <a:xfrm>
          <a:off x="1067330" y="1393504"/>
          <a:ext cx="1024691" cy="13020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dirty="0" smtClean="0">
              <a:solidFill>
                <a:sysClr val="windowText" lastClr="000000"/>
              </a:solidFill>
              <a:latin typeface="Calibri"/>
              <a:ea typeface="+mn-ea"/>
              <a:cs typeface="+mn-cs"/>
            </a:rPr>
            <a:t>Приливы и отливы</a:t>
          </a:r>
          <a:endParaRPr lang="ru-RU" dirty="0">
            <a:solidFill>
              <a:sysClr val="windowText" lastClr="000000"/>
            </a:solidFill>
            <a:latin typeface="Calibri"/>
            <a:ea typeface="+mn-ea"/>
            <a:cs typeface="+mn-cs"/>
          </a:endParaRPr>
        </a:p>
      </dgm:t>
    </dgm:pt>
    <dgm:pt modelId="{B733B641-CCC7-4C39-9C68-2024100B17A4}" type="parTrans" cxnId="{920982C1-AF4E-4ADC-9A20-727F2495C913}">
      <dgm:prSet/>
      <dgm:spPr>
        <a:xfrm>
          <a:off x="940034" y="414368"/>
          <a:ext cx="91440" cy="1044238"/>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1A36E787-9157-4929-A585-98A8F0E87C18}" type="sibTrans" cxnId="{920982C1-AF4E-4ADC-9A20-727F2495C913}">
      <dgm:prSet/>
      <dgm:spPr/>
      <dgm:t>
        <a:bodyPr/>
        <a:lstStyle/>
        <a:p>
          <a:endParaRPr lang="ru-RU"/>
        </a:p>
      </dgm:t>
    </dgm:pt>
    <dgm:pt modelId="{E28C3D2E-5782-4053-A373-6AD3E568C466}" type="pres">
      <dgm:prSet presAssocID="{8CDB3E2A-7A07-4294-BB39-2E88AE1505CE}" presName="hierChild1" presStyleCnt="0">
        <dgm:presLayoutVars>
          <dgm:orgChart val="1"/>
          <dgm:chPref val="1"/>
          <dgm:dir/>
          <dgm:animOne val="branch"/>
          <dgm:animLvl val="lvl"/>
          <dgm:resizeHandles/>
        </dgm:presLayoutVars>
      </dgm:prSet>
      <dgm:spPr/>
      <dgm:t>
        <a:bodyPr/>
        <a:lstStyle/>
        <a:p>
          <a:endParaRPr lang="ru-RU"/>
        </a:p>
      </dgm:t>
    </dgm:pt>
    <dgm:pt modelId="{5260DA26-82C4-4D51-B659-7BAFE32C5884}" type="pres">
      <dgm:prSet presAssocID="{8F1AC38D-C44D-409B-9F61-69C473CD6866}" presName="hierRoot1" presStyleCnt="0">
        <dgm:presLayoutVars>
          <dgm:hierBranch val="init"/>
        </dgm:presLayoutVars>
      </dgm:prSet>
      <dgm:spPr/>
    </dgm:pt>
    <dgm:pt modelId="{164AF41E-0C6D-401B-874C-2C5445B570CC}" type="pres">
      <dgm:prSet presAssocID="{8F1AC38D-C44D-409B-9F61-69C473CD6866}" presName="rootComposite1" presStyleCnt="0"/>
      <dgm:spPr/>
    </dgm:pt>
    <dgm:pt modelId="{C4A17F60-7FCE-4961-A607-5C1AABAD3A73}" type="pres">
      <dgm:prSet presAssocID="{8F1AC38D-C44D-409B-9F61-69C473CD6866}" presName="rootText1" presStyleLbl="node0" presStyleIdx="0" presStyleCnt="1" custScaleX="195063">
        <dgm:presLayoutVars>
          <dgm:chPref val="3"/>
        </dgm:presLayoutVars>
      </dgm:prSet>
      <dgm:spPr>
        <a:prstGeom prst="rect">
          <a:avLst/>
        </a:prstGeom>
      </dgm:spPr>
      <dgm:t>
        <a:bodyPr/>
        <a:lstStyle/>
        <a:p>
          <a:endParaRPr lang="ru-RU"/>
        </a:p>
      </dgm:t>
    </dgm:pt>
    <dgm:pt modelId="{8445C9DB-C0DA-4007-AEBE-14DECB515949}" type="pres">
      <dgm:prSet presAssocID="{8F1AC38D-C44D-409B-9F61-69C473CD6866}" presName="rootConnector1" presStyleLbl="node1" presStyleIdx="0" presStyleCnt="0"/>
      <dgm:spPr/>
      <dgm:t>
        <a:bodyPr/>
        <a:lstStyle/>
        <a:p>
          <a:endParaRPr lang="ru-RU"/>
        </a:p>
      </dgm:t>
    </dgm:pt>
    <dgm:pt modelId="{CA256411-09E6-431E-ADBD-B4B3FD70F2FA}" type="pres">
      <dgm:prSet presAssocID="{8F1AC38D-C44D-409B-9F61-69C473CD6866}" presName="hierChild2" presStyleCnt="0"/>
      <dgm:spPr/>
    </dgm:pt>
    <dgm:pt modelId="{BC789D72-AB49-48F3-B308-8D8222819FDB}" type="pres">
      <dgm:prSet presAssocID="{BCBD9460-320A-4803-A271-2DA2B20E2C97}" presName="Name37" presStyleLbl="parChTrans1D2" presStyleIdx="0" presStyleCnt="2"/>
      <dgm:spPr>
        <a:custGeom>
          <a:avLst/>
          <a:gdLst/>
          <a:ahLst/>
          <a:cxnLst/>
          <a:rect l="0" t="0" r="0" b="0"/>
          <a:pathLst>
            <a:path>
              <a:moveTo>
                <a:pt x="303697" y="45720"/>
              </a:moveTo>
              <a:lnTo>
                <a:pt x="303697" y="74376"/>
              </a:lnTo>
              <a:lnTo>
                <a:pt x="0" y="74376"/>
              </a:lnTo>
              <a:lnTo>
                <a:pt x="0" y="101719"/>
              </a:lnTo>
            </a:path>
          </a:pathLst>
        </a:custGeom>
      </dgm:spPr>
      <dgm:t>
        <a:bodyPr/>
        <a:lstStyle/>
        <a:p>
          <a:endParaRPr lang="ru-RU"/>
        </a:p>
      </dgm:t>
    </dgm:pt>
    <dgm:pt modelId="{10ED3C3B-4FB3-43D7-9ECC-C2CAB70D5A17}" type="pres">
      <dgm:prSet presAssocID="{ACDC9F8E-0C0C-408F-A9EB-28F17D14F167}" presName="hierRoot2" presStyleCnt="0">
        <dgm:presLayoutVars>
          <dgm:hierBranch val="init"/>
        </dgm:presLayoutVars>
      </dgm:prSet>
      <dgm:spPr/>
    </dgm:pt>
    <dgm:pt modelId="{D7181E42-AE28-4397-8D74-BCA2227BBE0C}" type="pres">
      <dgm:prSet presAssocID="{ACDC9F8E-0C0C-408F-A9EB-28F17D14F167}" presName="rootComposite" presStyleCnt="0"/>
      <dgm:spPr/>
    </dgm:pt>
    <dgm:pt modelId="{91FB1E78-398C-4DAF-9B12-54C868724646}" type="pres">
      <dgm:prSet presAssocID="{ACDC9F8E-0C0C-408F-A9EB-28F17D14F167}" presName="rootText" presStyleLbl="node2" presStyleIdx="0" presStyleCnt="2" custScaleX="218275" custScaleY="166514" custLinFactNeighborX="-1702" custLinFactNeighborY="1009">
        <dgm:presLayoutVars>
          <dgm:chPref val="3"/>
        </dgm:presLayoutVars>
      </dgm:prSet>
      <dgm:spPr>
        <a:prstGeom prst="rect">
          <a:avLst/>
        </a:prstGeom>
      </dgm:spPr>
      <dgm:t>
        <a:bodyPr/>
        <a:lstStyle/>
        <a:p>
          <a:endParaRPr lang="ru-RU"/>
        </a:p>
      </dgm:t>
    </dgm:pt>
    <dgm:pt modelId="{55B39D56-5637-487B-8E43-3FE6E5130098}" type="pres">
      <dgm:prSet presAssocID="{ACDC9F8E-0C0C-408F-A9EB-28F17D14F167}" presName="rootConnector" presStyleLbl="node2" presStyleIdx="0" presStyleCnt="2"/>
      <dgm:spPr/>
      <dgm:t>
        <a:bodyPr/>
        <a:lstStyle/>
        <a:p>
          <a:endParaRPr lang="ru-RU"/>
        </a:p>
      </dgm:t>
    </dgm:pt>
    <dgm:pt modelId="{E03A8987-8725-4008-B712-D1FB0BB91CB9}" type="pres">
      <dgm:prSet presAssocID="{ACDC9F8E-0C0C-408F-A9EB-28F17D14F167}" presName="hierChild4" presStyleCnt="0"/>
      <dgm:spPr/>
    </dgm:pt>
    <dgm:pt modelId="{6DA45914-B01E-4E6B-B289-45C06546A115}" type="pres">
      <dgm:prSet presAssocID="{82BA6DEE-6264-429E-83C8-D5F20D0CFEAD}" presName="Name37" presStyleLbl="parChTrans1D3" presStyleIdx="0" presStyleCnt="9"/>
      <dgm:spPr>
        <a:custGeom>
          <a:avLst/>
          <a:gdLst/>
          <a:ahLst/>
          <a:cxnLst/>
          <a:rect l="0" t="0" r="0" b="0"/>
          <a:pathLst>
            <a:path>
              <a:moveTo>
                <a:pt x="45720" y="0"/>
              </a:moveTo>
              <a:lnTo>
                <a:pt x="45720" y="118474"/>
              </a:lnTo>
              <a:lnTo>
                <a:pt x="135413" y="118474"/>
              </a:lnTo>
            </a:path>
          </a:pathLst>
        </a:custGeom>
      </dgm:spPr>
      <dgm:t>
        <a:bodyPr/>
        <a:lstStyle/>
        <a:p>
          <a:endParaRPr lang="ru-RU"/>
        </a:p>
      </dgm:t>
    </dgm:pt>
    <dgm:pt modelId="{5CAF6D50-3057-4669-B61C-56B04BFF8197}" type="pres">
      <dgm:prSet presAssocID="{4AC16233-A5A8-4E6B-9653-231BC150596B}" presName="hierRoot2" presStyleCnt="0">
        <dgm:presLayoutVars>
          <dgm:hierBranch val="init"/>
        </dgm:presLayoutVars>
      </dgm:prSet>
      <dgm:spPr/>
    </dgm:pt>
    <dgm:pt modelId="{BD1A9764-AF97-4791-9F13-D35C00982E99}" type="pres">
      <dgm:prSet presAssocID="{4AC16233-A5A8-4E6B-9653-231BC150596B}" presName="rootComposite" presStyleCnt="0"/>
      <dgm:spPr/>
    </dgm:pt>
    <dgm:pt modelId="{71CDE8A3-9A74-40F7-BCE0-60E23A23013E}" type="pres">
      <dgm:prSet presAssocID="{4AC16233-A5A8-4E6B-9653-231BC150596B}" presName="rootText" presStyleLbl="node3" presStyleIdx="0" presStyleCnt="9" custScaleX="149357">
        <dgm:presLayoutVars>
          <dgm:chPref val="3"/>
        </dgm:presLayoutVars>
      </dgm:prSet>
      <dgm:spPr>
        <a:prstGeom prst="rect">
          <a:avLst/>
        </a:prstGeom>
      </dgm:spPr>
      <dgm:t>
        <a:bodyPr/>
        <a:lstStyle/>
        <a:p>
          <a:endParaRPr lang="ru-RU"/>
        </a:p>
      </dgm:t>
    </dgm:pt>
    <dgm:pt modelId="{434C1CEA-14F0-4558-9A8B-95D2DF92371C}" type="pres">
      <dgm:prSet presAssocID="{4AC16233-A5A8-4E6B-9653-231BC150596B}" presName="rootConnector" presStyleLbl="node3" presStyleIdx="0" presStyleCnt="9"/>
      <dgm:spPr/>
      <dgm:t>
        <a:bodyPr/>
        <a:lstStyle/>
        <a:p>
          <a:endParaRPr lang="ru-RU"/>
        </a:p>
      </dgm:t>
    </dgm:pt>
    <dgm:pt modelId="{8AFE37CE-5297-481B-8495-44ADE406B99C}" type="pres">
      <dgm:prSet presAssocID="{4AC16233-A5A8-4E6B-9653-231BC150596B}" presName="hierChild4" presStyleCnt="0"/>
      <dgm:spPr/>
    </dgm:pt>
    <dgm:pt modelId="{EF105CE8-DD6E-45CD-B85E-FEF0274A093B}" type="pres">
      <dgm:prSet presAssocID="{4AC16233-A5A8-4E6B-9653-231BC150596B}" presName="hierChild5" presStyleCnt="0"/>
      <dgm:spPr/>
    </dgm:pt>
    <dgm:pt modelId="{4A5CFF76-0ECA-484D-8ACF-0F81A2D7A8C5}" type="pres">
      <dgm:prSet presAssocID="{0873631C-40E8-4065-A4A0-2FBCD86DF2C9}" presName="Name37" presStyleLbl="parChTrans1D3" presStyleIdx="1" presStyleCnt="9"/>
      <dgm:spPr>
        <a:custGeom>
          <a:avLst/>
          <a:gdLst/>
          <a:ahLst/>
          <a:cxnLst/>
          <a:rect l="0" t="0" r="0" b="0"/>
          <a:pathLst>
            <a:path>
              <a:moveTo>
                <a:pt x="45720" y="0"/>
              </a:moveTo>
              <a:lnTo>
                <a:pt x="45720" y="303364"/>
              </a:lnTo>
              <a:lnTo>
                <a:pt x="135413" y="303364"/>
              </a:lnTo>
            </a:path>
          </a:pathLst>
        </a:custGeom>
      </dgm:spPr>
      <dgm:t>
        <a:bodyPr/>
        <a:lstStyle/>
        <a:p>
          <a:endParaRPr lang="ru-RU"/>
        </a:p>
      </dgm:t>
    </dgm:pt>
    <dgm:pt modelId="{CA666F80-10D9-4453-87CB-CFD7D4ABE7FF}" type="pres">
      <dgm:prSet presAssocID="{FAE7B303-9137-471A-80A9-D3C4C9AA64A3}" presName="hierRoot2" presStyleCnt="0">
        <dgm:presLayoutVars>
          <dgm:hierBranch val="init"/>
        </dgm:presLayoutVars>
      </dgm:prSet>
      <dgm:spPr/>
    </dgm:pt>
    <dgm:pt modelId="{3020886C-7EB5-45E4-B94F-4318B67D2B89}" type="pres">
      <dgm:prSet presAssocID="{FAE7B303-9137-471A-80A9-D3C4C9AA64A3}" presName="rootComposite" presStyleCnt="0"/>
      <dgm:spPr/>
    </dgm:pt>
    <dgm:pt modelId="{FA22F6B9-D881-4ABA-8353-3CFA5507543A}" type="pres">
      <dgm:prSet presAssocID="{FAE7B303-9137-471A-80A9-D3C4C9AA64A3}" presName="rootText" presStyleLbl="node3" presStyleIdx="1" presStyleCnt="9" custScaleX="159901">
        <dgm:presLayoutVars>
          <dgm:chPref val="3"/>
        </dgm:presLayoutVars>
      </dgm:prSet>
      <dgm:spPr>
        <a:prstGeom prst="rect">
          <a:avLst/>
        </a:prstGeom>
      </dgm:spPr>
      <dgm:t>
        <a:bodyPr/>
        <a:lstStyle/>
        <a:p>
          <a:endParaRPr lang="ru-RU"/>
        </a:p>
      </dgm:t>
    </dgm:pt>
    <dgm:pt modelId="{098BE90A-CAEB-409A-A52D-C72F8389AC33}" type="pres">
      <dgm:prSet presAssocID="{FAE7B303-9137-471A-80A9-D3C4C9AA64A3}" presName="rootConnector" presStyleLbl="node3" presStyleIdx="1" presStyleCnt="9"/>
      <dgm:spPr/>
      <dgm:t>
        <a:bodyPr/>
        <a:lstStyle/>
        <a:p>
          <a:endParaRPr lang="ru-RU"/>
        </a:p>
      </dgm:t>
    </dgm:pt>
    <dgm:pt modelId="{DD7D2C47-8194-439F-A3BB-3BCE98B3C21E}" type="pres">
      <dgm:prSet presAssocID="{FAE7B303-9137-471A-80A9-D3C4C9AA64A3}" presName="hierChild4" presStyleCnt="0"/>
      <dgm:spPr/>
    </dgm:pt>
    <dgm:pt modelId="{4D3439B6-A36C-4E4C-A813-BBC9369EC090}" type="pres">
      <dgm:prSet presAssocID="{FAE7B303-9137-471A-80A9-D3C4C9AA64A3}" presName="hierChild5" presStyleCnt="0"/>
      <dgm:spPr/>
    </dgm:pt>
    <dgm:pt modelId="{45B94417-60F0-484B-A58E-A76ED80F450B}" type="pres">
      <dgm:prSet presAssocID="{8041C1FC-3448-4DFA-997A-0BE476038D9C}" presName="Name37" presStyleLbl="parChTrans1D3" presStyleIdx="2" presStyleCnt="9"/>
      <dgm:spPr>
        <a:custGeom>
          <a:avLst/>
          <a:gdLst/>
          <a:ahLst/>
          <a:cxnLst/>
          <a:rect l="0" t="0" r="0" b="0"/>
          <a:pathLst>
            <a:path>
              <a:moveTo>
                <a:pt x="45720" y="0"/>
              </a:moveTo>
              <a:lnTo>
                <a:pt x="45720" y="488254"/>
              </a:lnTo>
              <a:lnTo>
                <a:pt x="135413" y="488254"/>
              </a:lnTo>
            </a:path>
          </a:pathLst>
        </a:custGeom>
      </dgm:spPr>
      <dgm:t>
        <a:bodyPr/>
        <a:lstStyle/>
        <a:p>
          <a:endParaRPr lang="ru-RU"/>
        </a:p>
      </dgm:t>
    </dgm:pt>
    <dgm:pt modelId="{1BEFB90D-94F0-4300-AAAE-38EEAFCD38C1}" type="pres">
      <dgm:prSet presAssocID="{2DF3DF56-385C-447F-ABD6-12F275D2C296}" presName="hierRoot2" presStyleCnt="0">
        <dgm:presLayoutVars>
          <dgm:hierBranch val="init"/>
        </dgm:presLayoutVars>
      </dgm:prSet>
      <dgm:spPr/>
    </dgm:pt>
    <dgm:pt modelId="{638F3FCE-2CEE-435B-B5F3-C864A6459159}" type="pres">
      <dgm:prSet presAssocID="{2DF3DF56-385C-447F-ABD6-12F275D2C296}" presName="rootComposite" presStyleCnt="0"/>
      <dgm:spPr/>
    </dgm:pt>
    <dgm:pt modelId="{D4B6CD1B-9BFF-4D3F-A424-B0A4FDCA50C3}" type="pres">
      <dgm:prSet presAssocID="{2DF3DF56-385C-447F-ABD6-12F275D2C296}" presName="rootText" presStyleLbl="node3" presStyleIdx="2" presStyleCnt="9" custScaleX="149357">
        <dgm:presLayoutVars>
          <dgm:chPref val="3"/>
        </dgm:presLayoutVars>
      </dgm:prSet>
      <dgm:spPr>
        <a:prstGeom prst="rect">
          <a:avLst/>
        </a:prstGeom>
      </dgm:spPr>
      <dgm:t>
        <a:bodyPr/>
        <a:lstStyle/>
        <a:p>
          <a:endParaRPr lang="ru-RU"/>
        </a:p>
      </dgm:t>
    </dgm:pt>
    <dgm:pt modelId="{4F5DA2A4-A6A6-44A5-9017-C90FD364BD42}" type="pres">
      <dgm:prSet presAssocID="{2DF3DF56-385C-447F-ABD6-12F275D2C296}" presName="rootConnector" presStyleLbl="node3" presStyleIdx="2" presStyleCnt="9"/>
      <dgm:spPr/>
      <dgm:t>
        <a:bodyPr/>
        <a:lstStyle/>
        <a:p>
          <a:endParaRPr lang="ru-RU"/>
        </a:p>
      </dgm:t>
    </dgm:pt>
    <dgm:pt modelId="{C742766F-29D7-4B9B-AF3D-16C7C72E8620}" type="pres">
      <dgm:prSet presAssocID="{2DF3DF56-385C-447F-ABD6-12F275D2C296}" presName="hierChild4" presStyleCnt="0"/>
      <dgm:spPr/>
    </dgm:pt>
    <dgm:pt modelId="{D76F8228-15D5-45D2-87C7-F9BC8A9A07DC}" type="pres">
      <dgm:prSet presAssocID="{2DF3DF56-385C-447F-ABD6-12F275D2C296}" presName="hierChild5" presStyleCnt="0"/>
      <dgm:spPr/>
    </dgm:pt>
    <dgm:pt modelId="{E44436FC-11DA-4BFB-A618-978E205CFDD6}" type="pres">
      <dgm:prSet presAssocID="{ACDC9F8E-0C0C-408F-A9EB-28F17D14F167}" presName="hierChild5" presStyleCnt="0"/>
      <dgm:spPr/>
    </dgm:pt>
    <dgm:pt modelId="{82F2E3BF-49BB-457F-AA2D-F5A317C24267}" type="pres">
      <dgm:prSet presAssocID="{0A324937-CACE-4B24-9E83-9E423984AF95}" presName="Name37" presStyleLbl="parChTrans1D2" presStyleIdx="1" presStyleCnt="2"/>
      <dgm:spPr>
        <a:custGeom>
          <a:avLst/>
          <a:gdLst/>
          <a:ahLst/>
          <a:cxnLst/>
          <a:rect l="0" t="0" r="0" b="0"/>
          <a:pathLst>
            <a:path>
              <a:moveTo>
                <a:pt x="0" y="45720"/>
              </a:moveTo>
              <a:lnTo>
                <a:pt x="0" y="73062"/>
              </a:lnTo>
              <a:lnTo>
                <a:pt x="311546" y="73062"/>
              </a:lnTo>
              <a:lnTo>
                <a:pt x="311546" y="100405"/>
              </a:lnTo>
            </a:path>
          </a:pathLst>
        </a:custGeom>
      </dgm:spPr>
      <dgm:t>
        <a:bodyPr/>
        <a:lstStyle/>
        <a:p>
          <a:endParaRPr lang="ru-RU"/>
        </a:p>
      </dgm:t>
    </dgm:pt>
    <dgm:pt modelId="{10724A33-C0DE-4BFE-B2D4-FBADE1AAAA71}" type="pres">
      <dgm:prSet presAssocID="{37C3E036-32C9-48C5-BF5A-26516481DF14}" presName="hierRoot2" presStyleCnt="0">
        <dgm:presLayoutVars>
          <dgm:hierBranch val="init"/>
        </dgm:presLayoutVars>
      </dgm:prSet>
      <dgm:spPr/>
    </dgm:pt>
    <dgm:pt modelId="{D6AFC79D-0F6F-4222-8F3D-457D431ACE5A}" type="pres">
      <dgm:prSet presAssocID="{37C3E036-32C9-48C5-BF5A-26516481DF14}" presName="rootComposite" presStyleCnt="0"/>
      <dgm:spPr/>
    </dgm:pt>
    <dgm:pt modelId="{A0A8A8CB-D563-4C53-85E1-B296E90E03EE}" type="pres">
      <dgm:prSet presAssocID="{37C3E036-32C9-48C5-BF5A-26516481DF14}" presName="rootText" presStyleLbl="node2" presStyleIdx="1" presStyleCnt="2" custScaleX="208843" custScaleY="175533">
        <dgm:presLayoutVars>
          <dgm:chPref val="3"/>
        </dgm:presLayoutVars>
      </dgm:prSet>
      <dgm:spPr>
        <a:prstGeom prst="rect">
          <a:avLst/>
        </a:prstGeom>
      </dgm:spPr>
      <dgm:t>
        <a:bodyPr/>
        <a:lstStyle/>
        <a:p>
          <a:endParaRPr lang="ru-RU"/>
        </a:p>
      </dgm:t>
    </dgm:pt>
    <dgm:pt modelId="{1042267B-DFD6-4908-AFAD-62C44DC9B0A9}" type="pres">
      <dgm:prSet presAssocID="{37C3E036-32C9-48C5-BF5A-26516481DF14}" presName="rootConnector" presStyleLbl="node2" presStyleIdx="1" presStyleCnt="2"/>
      <dgm:spPr/>
      <dgm:t>
        <a:bodyPr/>
        <a:lstStyle/>
        <a:p>
          <a:endParaRPr lang="ru-RU"/>
        </a:p>
      </dgm:t>
    </dgm:pt>
    <dgm:pt modelId="{56E6736F-BD72-4D8E-88AB-E72CC219FDB5}" type="pres">
      <dgm:prSet presAssocID="{37C3E036-32C9-48C5-BF5A-26516481DF14}" presName="hierChild4" presStyleCnt="0"/>
      <dgm:spPr/>
    </dgm:pt>
    <dgm:pt modelId="{60AEF267-4F1A-4267-BFB1-DC79837F9903}" type="pres">
      <dgm:prSet presAssocID="{34EBF925-1B69-4AFE-8AAC-21CF2316D476}" presName="Name37" presStyleLbl="parChTrans1D3" presStyleIdx="3" presStyleCnt="9"/>
      <dgm:spPr>
        <a:custGeom>
          <a:avLst/>
          <a:gdLst/>
          <a:ahLst/>
          <a:cxnLst/>
          <a:rect l="0" t="0" r="0" b="0"/>
          <a:pathLst>
            <a:path>
              <a:moveTo>
                <a:pt x="45720" y="0"/>
              </a:moveTo>
              <a:lnTo>
                <a:pt x="45720" y="119787"/>
              </a:lnTo>
              <a:lnTo>
                <a:pt x="127296" y="119787"/>
              </a:lnTo>
            </a:path>
          </a:pathLst>
        </a:custGeom>
      </dgm:spPr>
      <dgm:t>
        <a:bodyPr/>
        <a:lstStyle/>
        <a:p>
          <a:endParaRPr lang="ru-RU"/>
        </a:p>
      </dgm:t>
    </dgm:pt>
    <dgm:pt modelId="{6CC84DB6-9131-4263-BE01-49A09CE2B5AA}" type="pres">
      <dgm:prSet presAssocID="{40903BA2-6205-4034-B769-B3DC32AA9A50}" presName="hierRoot2" presStyleCnt="0">
        <dgm:presLayoutVars>
          <dgm:hierBranch val="init"/>
        </dgm:presLayoutVars>
      </dgm:prSet>
      <dgm:spPr/>
    </dgm:pt>
    <dgm:pt modelId="{6CA7D8E2-0EF2-4247-A951-6AB9508252EB}" type="pres">
      <dgm:prSet presAssocID="{40903BA2-6205-4034-B769-B3DC32AA9A50}" presName="rootComposite" presStyleCnt="0"/>
      <dgm:spPr/>
    </dgm:pt>
    <dgm:pt modelId="{FCA43E26-F05C-4951-AB77-2B5BEA529732}" type="pres">
      <dgm:prSet presAssocID="{40903BA2-6205-4034-B769-B3DC32AA9A50}" presName="rootText" presStyleLbl="node3" presStyleIdx="3" presStyleCnt="9" custScaleX="216072">
        <dgm:presLayoutVars>
          <dgm:chPref val="3"/>
        </dgm:presLayoutVars>
      </dgm:prSet>
      <dgm:spPr>
        <a:prstGeom prst="rect">
          <a:avLst/>
        </a:prstGeom>
      </dgm:spPr>
      <dgm:t>
        <a:bodyPr/>
        <a:lstStyle/>
        <a:p>
          <a:endParaRPr lang="ru-RU"/>
        </a:p>
      </dgm:t>
    </dgm:pt>
    <dgm:pt modelId="{44AAD93F-E6B2-4179-AA8E-769FB0E0C730}" type="pres">
      <dgm:prSet presAssocID="{40903BA2-6205-4034-B769-B3DC32AA9A50}" presName="rootConnector" presStyleLbl="node3" presStyleIdx="3" presStyleCnt="9"/>
      <dgm:spPr/>
      <dgm:t>
        <a:bodyPr/>
        <a:lstStyle/>
        <a:p>
          <a:endParaRPr lang="ru-RU"/>
        </a:p>
      </dgm:t>
    </dgm:pt>
    <dgm:pt modelId="{873F4880-8E72-42E4-89FB-ABE736A6DC38}" type="pres">
      <dgm:prSet presAssocID="{40903BA2-6205-4034-B769-B3DC32AA9A50}" presName="hierChild4" presStyleCnt="0"/>
      <dgm:spPr/>
    </dgm:pt>
    <dgm:pt modelId="{70CADABB-2253-498E-B09A-3989DA6885C0}" type="pres">
      <dgm:prSet presAssocID="{40903BA2-6205-4034-B769-B3DC32AA9A50}" presName="hierChild5" presStyleCnt="0"/>
      <dgm:spPr/>
    </dgm:pt>
    <dgm:pt modelId="{9F25FB9D-CF9E-4490-9D51-8C247627E75F}" type="pres">
      <dgm:prSet presAssocID="{04F66748-4961-4468-ACEA-AC073E737025}" presName="Name37" presStyleLbl="parChTrans1D3" presStyleIdx="4" presStyleCnt="9"/>
      <dgm:spPr>
        <a:custGeom>
          <a:avLst/>
          <a:gdLst/>
          <a:ahLst/>
          <a:cxnLst/>
          <a:rect l="0" t="0" r="0" b="0"/>
          <a:pathLst>
            <a:path>
              <a:moveTo>
                <a:pt x="45720" y="0"/>
              </a:moveTo>
              <a:lnTo>
                <a:pt x="45720" y="304677"/>
              </a:lnTo>
              <a:lnTo>
                <a:pt x="127296" y="304677"/>
              </a:lnTo>
            </a:path>
          </a:pathLst>
        </a:custGeom>
      </dgm:spPr>
      <dgm:t>
        <a:bodyPr/>
        <a:lstStyle/>
        <a:p>
          <a:endParaRPr lang="ru-RU"/>
        </a:p>
      </dgm:t>
    </dgm:pt>
    <dgm:pt modelId="{A3955C54-1E00-40FC-A733-DDA631CC7940}" type="pres">
      <dgm:prSet presAssocID="{09218193-37DA-4870-A190-9AC492511449}" presName="hierRoot2" presStyleCnt="0">
        <dgm:presLayoutVars>
          <dgm:hierBranch val="init"/>
        </dgm:presLayoutVars>
      </dgm:prSet>
      <dgm:spPr/>
    </dgm:pt>
    <dgm:pt modelId="{2093FFE6-E31E-4EFC-8100-7813FB3048BD}" type="pres">
      <dgm:prSet presAssocID="{09218193-37DA-4870-A190-9AC492511449}" presName="rootComposite" presStyleCnt="0"/>
      <dgm:spPr/>
    </dgm:pt>
    <dgm:pt modelId="{567187B1-BF67-4A96-A749-A8CEF68F3276}" type="pres">
      <dgm:prSet presAssocID="{09218193-37DA-4870-A190-9AC492511449}" presName="rootText" presStyleLbl="node3" presStyleIdx="4" presStyleCnt="9" custScaleX="230420">
        <dgm:presLayoutVars>
          <dgm:chPref val="3"/>
        </dgm:presLayoutVars>
      </dgm:prSet>
      <dgm:spPr>
        <a:prstGeom prst="rect">
          <a:avLst/>
        </a:prstGeom>
      </dgm:spPr>
      <dgm:t>
        <a:bodyPr/>
        <a:lstStyle/>
        <a:p>
          <a:endParaRPr lang="ru-RU"/>
        </a:p>
      </dgm:t>
    </dgm:pt>
    <dgm:pt modelId="{631C949E-2F75-476C-B90E-C223334E64C6}" type="pres">
      <dgm:prSet presAssocID="{09218193-37DA-4870-A190-9AC492511449}" presName="rootConnector" presStyleLbl="node3" presStyleIdx="4" presStyleCnt="9"/>
      <dgm:spPr/>
      <dgm:t>
        <a:bodyPr/>
        <a:lstStyle/>
        <a:p>
          <a:endParaRPr lang="ru-RU"/>
        </a:p>
      </dgm:t>
    </dgm:pt>
    <dgm:pt modelId="{E0B1C448-BED4-425C-B626-3CB6DFB59EF4}" type="pres">
      <dgm:prSet presAssocID="{09218193-37DA-4870-A190-9AC492511449}" presName="hierChild4" presStyleCnt="0"/>
      <dgm:spPr/>
    </dgm:pt>
    <dgm:pt modelId="{38A36E0F-2401-4516-9F4D-079BF4208170}" type="pres">
      <dgm:prSet presAssocID="{09218193-37DA-4870-A190-9AC492511449}" presName="hierChild5" presStyleCnt="0"/>
      <dgm:spPr/>
    </dgm:pt>
    <dgm:pt modelId="{03DDE7E2-BE80-4C75-9A14-DF670F92ECF3}" type="pres">
      <dgm:prSet presAssocID="{9C2F820D-159A-45BA-BBCC-D4007941E44C}" presName="Name37" presStyleLbl="parChTrans1D3" presStyleIdx="5" presStyleCnt="9"/>
      <dgm:spPr>
        <a:custGeom>
          <a:avLst/>
          <a:gdLst/>
          <a:ahLst/>
          <a:cxnLst/>
          <a:rect l="0" t="0" r="0" b="0"/>
          <a:pathLst>
            <a:path>
              <a:moveTo>
                <a:pt x="45720" y="0"/>
              </a:moveTo>
              <a:lnTo>
                <a:pt x="45720" y="489568"/>
              </a:lnTo>
              <a:lnTo>
                <a:pt x="127296" y="489568"/>
              </a:lnTo>
            </a:path>
          </a:pathLst>
        </a:custGeom>
      </dgm:spPr>
      <dgm:t>
        <a:bodyPr/>
        <a:lstStyle/>
        <a:p>
          <a:endParaRPr lang="ru-RU"/>
        </a:p>
      </dgm:t>
    </dgm:pt>
    <dgm:pt modelId="{E7EDBEAB-882E-4C2A-A67A-FF23188F1BC2}" type="pres">
      <dgm:prSet presAssocID="{1D075333-3B05-47E3-8D42-BBAEEF88D2DF}" presName="hierRoot2" presStyleCnt="0">
        <dgm:presLayoutVars>
          <dgm:hierBranch val="init"/>
        </dgm:presLayoutVars>
      </dgm:prSet>
      <dgm:spPr/>
    </dgm:pt>
    <dgm:pt modelId="{A98433CB-F775-475F-B3C5-45C5A4F88266}" type="pres">
      <dgm:prSet presAssocID="{1D075333-3B05-47E3-8D42-BBAEEF88D2DF}" presName="rootComposite" presStyleCnt="0"/>
      <dgm:spPr/>
    </dgm:pt>
    <dgm:pt modelId="{539BF5A6-35B3-4847-9657-7AA858FD8354}" type="pres">
      <dgm:prSet presAssocID="{1D075333-3B05-47E3-8D42-BBAEEF88D2DF}" presName="rootText" presStyleLbl="node3" presStyleIdx="5" presStyleCnt="9" custScaleX="244768">
        <dgm:presLayoutVars>
          <dgm:chPref val="3"/>
        </dgm:presLayoutVars>
      </dgm:prSet>
      <dgm:spPr>
        <a:prstGeom prst="rect">
          <a:avLst/>
        </a:prstGeom>
      </dgm:spPr>
      <dgm:t>
        <a:bodyPr/>
        <a:lstStyle/>
        <a:p>
          <a:endParaRPr lang="ru-RU"/>
        </a:p>
      </dgm:t>
    </dgm:pt>
    <dgm:pt modelId="{6D6223BE-804A-4291-AE27-07C564478E2E}" type="pres">
      <dgm:prSet presAssocID="{1D075333-3B05-47E3-8D42-BBAEEF88D2DF}" presName="rootConnector" presStyleLbl="node3" presStyleIdx="5" presStyleCnt="9"/>
      <dgm:spPr/>
      <dgm:t>
        <a:bodyPr/>
        <a:lstStyle/>
        <a:p>
          <a:endParaRPr lang="ru-RU"/>
        </a:p>
      </dgm:t>
    </dgm:pt>
    <dgm:pt modelId="{F0E7DEE5-59E8-4D8E-A94A-495691ED0CBA}" type="pres">
      <dgm:prSet presAssocID="{1D075333-3B05-47E3-8D42-BBAEEF88D2DF}" presName="hierChild4" presStyleCnt="0"/>
      <dgm:spPr/>
    </dgm:pt>
    <dgm:pt modelId="{BEC9FAC7-5098-460E-901B-E01B5DA58F44}" type="pres">
      <dgm:prSet presAssocID="{1D075333-3B05-47E3-8D42-BBAEEF88D2DF}" presName="hierChild5" presStyleCnt="0"/>
      <dgm:spPr/>
    </dgm:pt>
    <dgm:pt modelId="{94FE1125-0875-40B0-9C23-3C9C741B76FF}" type="pres">
      <dgm:prSet presAssocID="{0BB0E8AE-8769-4B44-A899-9DD92CF3FBB5}" presName="Name37" presStyleLbl="parChTrans1D3" presStyleIdx="6" presStyleCnt="9"/>
      <dgm:spPr>
        <a:custGeom>
          <a:avLst/>
          <a:gdLst/>
          <a:ahLst/>
          <a:cxnLst/>
          <a:rect l="0" t="0" r="0" b="0"/>
          <a:pathLst>
            <a:path>
              <a:moveTo>
                <a:pt x="45720" y="0"/>
              </a:moveTo>
              <a:lnTo>
                <a:pt x="45720" y="674458"/>
              </a:lnTo>
              <a:lnTo>
                <a:pt x="127296" y="674458"/>
              </a:lnTo>
            </a:path>
          </a:pathLst>
        </a:custGeom>
      </dgm:spPr>
      <dgm:t>
        <a:bodyPr/>
        <a:lstStyle/>
        <a:p>
          <a:endParaRPr lang="ru-RU"/>
        </a:p>
      </dgm:t>
    </dgm:pt>
    <dgm:pt modelId="{792813CB-8963-48A5-967C-E0F32A87A4CA}" type="pres">
      <dgm:prSet presAssocID="{D5A96931-D15E-4945-8399-E45DCEC3BBCA}" presName="hierRoot2" presStyleCnt="0">
        <dgm:presLayoutVars>
          <dgm:hierBranch val="init"/>
        </dgm:presLayoutVars>
      </dgm:prSet>
      <dgm:spPr/>
    </dgm:pt>
    <dgm:pt modelId="{E27FCDF0-DBD4-4A0D-9347-314A59BC2061}" type="pres">
      <dgm:prSet presAssocID="{D5A96931-D15E-4945-8399-E45DCEC3BBCA}" presName="rootComposite" presStyleCnt="0"/>
      <dgm:spPr/>
    </dgm:pt>
    <dgm:pt modelId="{BBA1AF95-EF27-4B28-81DA-AE52B7C66A63}" type="pres">
      <dgm:prSet presAssocID="{D5A96931-D15E-4945-8399-E45DCEC3BBCA}" presName="rootText" presStyleLbl="node3" presStyleIdx="6" presStyleCnt="9" custScaleX="289177">
        <dgm:presLayoutVars>
          <dgm:chPref val="3"/>
        </dgm:presLayoutVars>
      </dgm:prSet>
      <dgm:spPr>
        <a:prstGeom prst="rect">
          <a:avLst/>
        </a:prstGeom>
      </dgm:spPr>
      <dgm:t>
        <a:bodyPr/>
        <a:lstStyle/>
        <a:p>
          <a:endParaRPr lang="ru-RU"/>
        </a:p>
      </dgm:t>
    </dgm:pt>
    <dgm:pt modelId="{9F6D974E-9E08-4BBB-AD8F-8163752E6987}" type="pres">
      <dgm:prSet presAssocID="{D5A96931-D15E-4945-8399-E45DCEC3BBCA}" presName="rootConnector" presStyleLbl="node3" presStyleIdx="6" presStyleCnt="9"/>
      <dgm:spPr/>
      <dgm:t>
        <a:bodyPr/>
        <a:lstStyle/>
        <a:p>
          <a:endParaRPr lang="ru-RU"/>
        </a:p>
      </dgm:t>
    </dgm:pt>
    <dgm:pt modelId="{5A02AFD0-7395-48A4-A59C-8A8DB424CF4F}" type="pres">
      <dgm:prSet presAssocID="{D5A96931-D15E-4945-8399-E45DCEC3BBCA}" presName="hierChild4" presStyleCnt="0"/>
      <dgm:spPr/>
    </dgm:pt>
    <dgm:pt modelId="{2C0A8064-6F78-4230-8377-CE07BFDDE46E}" type="pres">
      <dgm:prSet presAssocID="{D5A96931-D15E-4945-8399-E45DCEC3BBCA}" presName="hierChild5" presStyleCnt="0"/>
      <dgm:spPr/>
    </dgm:pt>
    <dgm:pt modelId="{1AB27626-4862-4AEB-A1C1-65CC1AB45FEE}" type="pres">
      <dgm:prSet presAssocID="{31100440-05A9-4351-B0FE-1BEA83A0E962}" presName="Name37" presStyleLbl="parChTrans1D3" presStyleIdx="7" presStyleCnt="9"/>
      <dgm:spPr>
        <a:custGeom>
          <a:avLst/>
          <a:gdLst/>
          <a:ahLst/>
          <a:cxnLst/>
          <a:rect l="0" t="0" r="0" b="0"/>
          <a:pathLst>
            <a:path>
              <a:moveTo>
                <a:pt x="45720" y="0"/>
              </a:moveTo>
              <a:lnTo>
                <a:pt x="45720" y="859348"/>
              </a:lnTo>
              <a:lnTo>
                <a:pt x="127296" y="859348"/>
              </a:lnTo>
            </a:path>
          </a:pathLst>
        </a:custGeom>
      </dgm:spPr>
      <dgm:t>
        <a:bodyPr/>
        <a:lstStyle/>
        <a:p>
          <a:endParaRPr lang="ru-RU"/>
        </a:p>
      </dgm:t>
    </dgm:pt>
    <dgm:pt modelId="{BF52D2EC-2A87-46C0-B646-988E2FEF136E}" type="pres">
      <dgm:prSet presAssocID="{3766F7B5-C405-4CB3-9255-62F44B8E9885}" presName="hierRoot2" presStyleCnt="0">
        <dgm:presLayoutVars>
          <dgm:hierBranch val="init"/>
        </dgm:presLayoutVars>
      </dgm:prSet>
      <dgm:spPr/>
    </dgm:pt>
    <dgm:pt modelId="{35594512-5F98-4280-8463-51CB2EDF9B5D}" type="pres">
      <dgm:prSet presAssocID="{3766F7B5-C405-4CB3-9255-62F44B8E9885}" presName="rootComposite" presStyleCnt="0"/>
      <dgm:spPr/>
    </dgm:pt>
    <dgm:pt modelId="{2F50CAD6-A08A-4A2F-A9F7-62A38CDCA710}" type="pres">
      <dgm:prSet presAssocID="{3766F7B5-C405-4CB3-9255-62F44B8E9885}" presName="rootText" presStyleLbl="node3" presStyleIdx="7" presStyleCnt="9" custScaleX="318556">
        <dgm:presLayoutVars>
          <dgm:chPref val="3"/>
        </dgm:presLayoutVars>
      </dgm:prSet>
      <dgm:spPr>
        <a:prstGeom prst="rect">
          <a:avLst/>
        </a:prstGeom>
      </dgm:spPr>
      <dgm:t>
        <a:bodyPr/>
        <a:lstStyle/>
        <a:p>
          <a:endParaRPr lang="ru-RU"/>
        </a:p>
      </dgm:t>
    </dgm:pt>
    <dgm:pt modelId="{09414D62-2C9F-41F8-9981-6317876A4D8A}" type="pres">
      <dgm:prSet presAssocID="{3766F7B5-C405-4CB3-9255-62F44B8E9885}" presName="rootConnector" presStyleLbl="node3" presStyleIdx="7" presStyleCnt="9"/>
      <dgm:spPr/>
      <dgm:t>
        <a:bodyPr/>
        <a:lstStyle/>
        <a:p>
          <a:endParaRPr lang="ru-RU"/>
        </a:p>
      </dgm:t>
    </dgm:pt>
    <dgm:pt modelId="{A304D978-F1AC-4FF0-A154-F251B4EDAF69}" type="pres">
      <dgm:prSet presAssocID="{3766F7B5-C405-4CB3-9255-62F44B8E9885}" presName="hierChild4" presStyleCnt="0"/>
      <dgm:spPr/>
    </dgm:pt>
    <dgm:pt modelId="{37B66B0B-6EB7-4826-AA1A-F00102D7AF62}" type="pres">
      <dgm:prSet presAssocID="{3766F7B5-C405-4CB3-9255-62F44B8E9885}" presName="hierChild5" presStyleCnt="0"/>
      <dgm:spPr/>
    </dgm:pt>
    <dgm:pt modelId="{FB826C0E-6B1F-44A0-9EF9-E308E71F100D}" type="pres">
      <dgm:prSet presAssocID="{B733B641-CCC7-4C39-9C68-2024100B17A4}" presName="Name37" presStyleLbl="parChTrans1D3" presStyleIdx="8" presStyleCnt="9"/>
      <dgm:spPr>
        <a:custGeom>
          <a:avLst/>
          <a:gdLst/>
          <a:ahLst/>
          <a:cxnLst/>
          <a:rect l="0" t="0" r="0" b="0"/>
          <a:pathLst>
            <a:path>
              <a:moveTo>
                <a:pt x="45720" y="0"/>
              </a:moveTo>
              <a:lnTo>
                <a:pt x="45720" y="1044238"/>
              </a:lnTo>
              <a:lnTo>
                <a:pt x="127296" y="1044238"/>
              </a:lnTo>
            </a:path>
          </a:pathLst>
        </a:custGeom>
      </dgm:spPr>
      <dgm:t>
        <a:bodyPr/>
        <a:lstStyle/>
        <a:p>
          <a:endParaRPr lang="ru-RU"/>
        </a:p>
      </dgm:t>
    </dgm:pt>
    <dgm:pt modelId="{FBAF06FC-8FC0-43DF-978D-6B634C450F1F}" type="pres">
      <dgm:prSet presAssocID="{042E3077-E525-4BA8-804C-EFF161CBDBE4}" presName="hierRoot2" presStyleCnt="0">
        <dgm:presLayoutVars>
          <dgm:hierBranch val="init"/>
        </dgm:presLayoutVars>
      </dgm:prSet>
      <dgm:spPr/>
    </dgm:pt>
    <dgm:pt modelId="{25002837-893F-44AC-A8FA-0C70249D826A}" type="pres">
      <dgm:prSet presAssocID="{042E3077-E525-4BA8-804C-EFF161CBDBE4}" presName="rootComposite" presStyleCnt="0"/>
      <dgm:spPr/>
    </dgm:pt>
    <dgm:pt modelId="{9426CD2A-19EA-4F1A-B2BE-41073C18B07B}" type="pres">
      <dgm:prSet presAssocID="{042E3077-E525-4BA8-804C-EFF161CBDBE4}" presName="rootText" presStyleLbl="node3" presStyleIdx="8" presStyleCnt="9" custScaleX="393494">
        <dgm:presLayoutVars>
          <dgm:chPref val="3"/>
        </dgm:presLayoutVars>
      </dgm:prSet>
      <dgm:spPr>
        <a:prstGeom prst="rect">
          <a:avLst/>
        </a:prstGeom>
      </dgm:spPr>
      <dgm:t>
        <a:bodyPr/>
        <a:lstStyle/>
        <a:p>
          <a:endParaRPr lang="ru-RU"/>
        </a:p>
      </dgm:t>
    </dgm:pt>
    <dgm:pt modelId="{D273F908-659D-4369-B252-7ADD5B97705D}" type="pres">
      <dgm:prSet presAssocID="{042E3077-E525-4BA8-804C-EFF161CBDBE4}" presName="rootConnector" presStyleLbl="node3" presStyleIdx="8" presStyleCnt="9"/>
      <dgm:spPr/>
      <dgm:t>
        <a:bodyPr/>
        <a:lstStyle/>
        <a:p>
          <a:endParaRPr lang="ru-RU"/>
        </a:p>
      </dgm:t>
    </dgm:pt>
    <dgm:pt modelId="{EE26520C-614B-4AD6-8359-C4191AD10B4D}" type="pres">
      <dgm:prSet presAssocID="{042E3077-E525-4BA8-804C-EFF161CBDBE4}" presName="hierChild4" presStyleCnt="0"/>
      <dgm:spPr/>
    </dgm:pt>
    <dgm:pt modelId="{3A3420C3-46EF-49DA-95D0-A7B2DC947269}" type="pres">
      <dgm:prSet presAssocID="{042E3077-E525-4BA8-804C-EFF161CBDBE4}" presName="hierChild5" presStyleCnt="0"/>
      <dgm:spPr/>
    </dgm:pt>
    <dgm:pt modelId="{251341CC-FEB9-4DF7-9502-11819FFEA19C}" type="pres">
      <dgm:prSet presAssocID="{37C3E036-32C9-48C5-BF5A-26516481DF14}" presName="hierChild5" presStyleCnt="0"/>
      <dgm:spPr/>
    </dgm:pt>
    <dgm:pt modelId="{C9D19E01-EE15-48A8-AF8D-7F45FC8D0A17}" type="pres">
      <dgm:prSet presAssocID="{8F1AC38D-C44D-409B-9F61-69C473CD6866}" presName="hierChild3" presStyleCnt="0"/>
      <dgm:spPr/>
    </dgm:pt>
  </dgm:ptLst>
  <dgm:cxnLst>
    <dgm:cxn modelId="{C8ED03F7-6820-4643-806D-2F549A1CF3A7}" type="presOf" srcId="{0A324937-CACE-4B24-9E83-9E423984AF95}" destId="{82F2E3BF-49BB-457F-AA2D-F5A317C24267}" srcOrd="0" destOrd="0" presId="urn:microsoft.com/office/officeart/2005/8/layout/orgChart1"/>
    <dgm:cxn modelId="{669E2E0D-93EC-4799-BCEA-65F395115D58}" type="presOf" srcId="{BCBD9460-320A-4803-A271-2DA2B20E2C97}" destId="{BC789D72-AB49-48F3-B308-8D8222819FDB}" srcOrd="0" destOrd="0" presId="urn:microsoft.com/office/officeart/2005/8/layout/orgChart1"/>
    <dgm:cxn modelId="{432FB373-C61C-4588-B998-900B6441A538}" srcId="{37C3E036-32C9-48C5-BF5A-26516481DF14}" destId="{3766F7B5-C405-4CB3-9255-62F44B8E9885}" srcOrd="4" destOrd="0" parTransId="{31100440-05A9-4351-B0FE-1BEA83A0E962}" sibTransId="{3868BF6D-F4AC-4744-9D89-1F58CDEE12C5}"/>
    <dgm:cxn modelId="{E318E449-3C92-459B-9E4C-D2C95F2BDF58}" srcId="{37C3E036-32C9-48C5-BF5A-26516481DF14}" destId="{D5A96931-D15E-4945-8399-E45DCEC3BBCA}" srcOrd="3" destOrd="0" parTransId="{0BB0E8AE-8769-4B44-A899-9DD92CF3FBB5}" sibTransId="{50DBF3CD-FD9E-46D8-8030-B6D81D727A87}"/>
    <dgm:cxn modelId="{C88CF0B0-80FB-4397-89C7-FD5050DD9517}" type="presOf" srcId="{8F1AC38D-C44D-409B-9F61-69C473CD6866}" destId="{C4A17F60-7FCE-4961-A607-5C1AABAD3A73}" srcOrd="0" destOrd="0" presId="urn:microsoft.com/office/officeart/2005/8/layout/orgChart1"/>
    <dgm:cxn modelId="{5C4CA37B-5588-46A4-AA50-35A46F5D40D2}" type="presOf" srcId="{82BA6DEE-6264-429E-83C8-D5F20D0CFEAD}" destId="{6DA45914-B01E-4E6B-B289-45C06546A115}" srcOrd="0" destOrd="0" presId="urn:microsoft.com/office/officeart/2005/8/layout/orgChart1"/>
    <dgm:cxn modelId="{ADC87AA3-A8AF-4D48-8438-4452072A7F3F}" srcId="{37C3E036-32C9-48C5-BF5A-26516481DF14}" destId="{09218193-37DA-4870-A190-9AC492511449}" srcOrd="1" destOrd="0" parTransId="{04F66748-4961-4468-ACEA-AC073E737025}" sibTransId="{4289414D-7BD6-476F-87B3-8BD13BFF60ED}"/>
    <dgm:cxn modelId="{F75DE51B-8CE1-47BB-92E5-2CEAFD283031}" type="presOf" srcId="{8041C1FC-3448-4DFA-997A-0BE476038D9C}" destId="{45B94417-60F0-484B-A58E-A76ED80F450B}" srcOrd="0" destOrd="0" presId="urn:microsoft.com/office/officeart/2005/8/layout/orgChart1"/>
    <dgm:cxn modelId="{0C37A218-9E88-4F5B-A96D-FE32DC1E1093}" type="presOf" srcId="{40903BA2-6205-4034-B769-B3DC32AA9A50}" destId="{44AAD93F-E6B2-4179-AA8E-769FB0E0C730}" srcOrd="1" destOrd="0" presId="urn:microsoft.com/office/officeart/2005/8/layout/orgChart1"/>
    <dgm:cxn modelId="{9B7C0BD0-F531-469D-99E9-425AE5CDFEA2}" type="presOf" srcId="{40903BA2-6205-4034-B769-B3DC32AA9A50}" destId="{FCA43E26-F05C-4951-AB77-2B5BEA529732}" srcOrd="0" destOrd="0" presId="urn:microsoft.com/office/officeart/2005/8/layout/orgChart1"/>
    <dgm:cxn modelId="{8738105E-A73D-4F69-AE45-715864F6E390}" type="presOf" srcId="{FAE7B303-9137-471A-80A9-D3C4C9AA64A3}" destId="{098BE90A-CAEB-409A-A52D-C72F8389AC33}" srcOrd="1" destOrd="0" presId="urn:microsoft.com/office/officeart/2005/8/layout/orgChart1"/>
    <dgm:cxn modelId="{E695058D-5DCA-4EB8-B086-47540C46FBEB}" type="presOf" srcId="{0873631C-40E8-4065-A4A0-2FBCD86DF2C9}" destId="{4A5CFF76-0ECA-484D-8ACF-0F81A2D7A8C5}" srcOrd="0" destOrd="0" presId="urn:microsoft.com/office/officeart/2005/8/layout/orgChart1"/>
    <dgm:cxn modelId="{75EB0754-2273-4E6C-A549-DD3A72B2128B}" srcId="{ACDC9F8E-0C0C-408F-A9EB-28F17D14F167}" destId="{2DF3DF56-385C-447F-ABD6-12F275D2C296}" srcOrd="2" destOrd="0" parTransId="{8041C1FC-3448-4DFA-997A-0BE476038D9C}" sibTransId="{40633B30-80E4-4694-9C22-3E3438A6D088}"/>
    <dgm:cxn modelId="{FEA9EBCD-CC94-4683-975E-B8CEC5F23932}" srcId="{ACDC9F8E-0C0C-408F-A9EB-28F17D14F167}" destId="{4AC16233-A5A8-4E6B-9653-231BC150596B}" srcOrd="0" destOrd="0" parTransId="{82BA6DEE-6264-429E-83C8-D5F20D0CFEAD}" sibTransId="{BABA09BE-3115-4CDB-ACD7-A3474F38B793}"/>
    <dgm:cxn modelId="{182EE59D-9E30-448E-AEFD-27307BC0838C}" type="presOf" srcId="{1D075333-3B05-47E3-8D42-BBAEEF88D2DF}" destId="{6D6223BE-804A-4291-AE27-07C564478E2E}" srcOrd="1" destOrd="0" presId="urn:microsoft.com/office/officeart/2005/8/layout/orgChart1"/>
    <dgm:cxn modelId="{5B0E793D-4476-44D0-97ED-F9DD6C7165E1}" srcId="{8F1AC38D-C44D-409B-9F61-69C473CD6866}" destId="{37C3E036-32C9-48C5-BF5A-26516481DF14}" srcOrd="1" destOrd="0" parTransId="{0A324937-CACE-4B24-9E83-9E423984AF95}" sibTransId="{717ACCFA-91FB-4CFA-B03F-70E1AF74A5D6}"/>
    <dgm:cxn modelId="{E2DF32BF-2588-4D01-84AA-DA21F300B57A}" srcId="{37C3E036-32C9-48C5-BF5A-26516481DF14}" destId="{1D075333-3B05-47E3-8D42-BBAEEF88D2DF}" srcOrd="2" destOrd="0" parTransId="{9C2F820D-159A-45BA-BBCC-D4007941E44C}" sibTransId="{12B4D46C-D84E-4887-9FEA-192087BE11D5}"/>
    <dgm:cxn modelId="{C65E4996-E1D5-40BD-B31B-97DE03F4A374}" type="presOf" srcId="{31100440-05A9-4351-B0FE-1BEA83A0E962}" destId="{1AB27626-4862-4AEB-A1C1-65CC1AB45FEE}" srcOrd="0" destOrd="0" presId="urn:microsoft.com/office/officeart/2005/8/layout/orgChart1"/>
    <dgm:cxn modelId="{FACA1D80-739D-4C64-A4FE-E3C44ADD1F1C}" type="presOf" srcId="{3766F7B5-C405-4CB3-9255-62F44B8E9885}" destId="{2F50CAD6-A08A-4A2F-A9F7-62A38CDCA710}" srcOrd="0" destOrd="0" presId="urn:microsoft.com/office/officeart/2005/8/layout/orgChart1"/>
    <dgm:cxn modelId="{092590BB-992E-4904-B1DD-143B06AA7567}" type="presOf" srcId="{8F1AC38D-C44D-409B-9F61-69C473CD6866}" destId="{8445C9DB-C0DA-4007-AEBE-14DECB515949}" srcOrd="1" destOrd="0" presId="urn:microsoft.com/office/officeart/2005/8/layout/orgChart1"/>
    <dgm:cxn modelId="{BB50D8A2-3E70-4770-9FE2-79E4312BB0B9}" type="presOf" srcId="{B733B641-CCC7-4C39-9C68-2024100B17A4}" destId="{FB826C0E-6B1F-44A0-9EF9-E308E71F100D}" srcOrd="0" destOrd="0" presId="urn:microsoft.com/office/officeart/2005/8/layout/orgChart1"/>
    <dgm:cxn modelId="{52AA9422-791C-49FC-8BC3-53A711765882}" type="presOf" srcId="{ACDC9F8E-0C0C-408F-A9EB-28F17D14F167}" destId="{55B39D56-5637-487B-8E43-3FE6E5130098}" srcOrd="1" destOrd="0" presId="urn:microsoft.com/office/officeart/2005/8/layout/orgChart1"/>
    <dgm:cxn modelId="{F52D81D9-7C27-4F9A-9DE4-4AF1E11C373F}" srcId="{ACDC9F8E-0C0C-408F-A9EB-28F17D14F167}" destId="{FAE7B303-9137-471A-80A9-D3C4C9AA64A3}" srcOrd="1" destOrd="0" parTransId="{0873631C-40E8-4065-A4A0-2FBCD86DF2C9}" sibTransId="{E3423816-E256-4DC8-9277-A09590ED2DA2}"/>
    <dgm:cxn modelId="{A7E777D4-247F-42A4-B1E2-5BEEA88499EB}" srcId="{37C3E036-32C9-48C5-BF5A-26516481DF14}" destId="{40903BA2-6205-4034-B769-B3DC32AA9A50}" srcOrd="0" destOrd="0" parTransId="{34EBF925-1B69-4AFE-8AAC-21CF2316D476}" sibTransId="{902C8F57-D915-4BC6-B6A7-F12C735CC997}"/>
    <dgm:cxn modelId="{90F87007-B4A7-41D7-BF00-7D1EBABE4822}" type="presOf" srcId="{04F66748-4961-4468-ACEA-AC073E737025}" destId="{9F25FB9D-CF9E-4490-9D51-8C247627E75F}" srcOrd="0" destOrd="0" presId="urn:microsoft.com/office/officeart/2005/8/layout/orgChart1"/>
    <dgm:cxn modelId="{C9B2BDB0-9FE2-4839-8801-E916B1FB336A}" type="presOf" srcId="{FAE7B303-9137-471A-80A9-D3C4C9AA64A3}" destId="{FA22F6B9-D881-4ABA-8353-3CFA5507543A}" srcOrd="0" destOrd="0" presId="urn:microsoft.com/office/officeart/2005/8/layout/orgChart1"/>
    <dgm:cxn modelId="{8B5539D6-6661-40C7-85D9-F3EEB00FB535}" type="presOf" srcId="{4AC16233-A5A8-4E6B-9653-231BC150596B}" destId="{71CDE8A3-9A74-40F7-BCE0-60E23A23013E}" srcOrd="0" destOrd="0" presId="urn:microsoft.com/office/officeart/2005/8/layout/orgChart1"/>
    <dgm:cxn modelId="{4994BA6D-941F-4A88-BB00-8CECBE914C63}" type="presOf" srcId="{09218193-37DA-4870-A190-9AC492511449}" destId="{631C949E-2F75-476C-B90E-C223334E64C6}" srcOrd="1" destOrd="0" presId="urn:microsoft.com/office/officeart/2005/8/layout/orgChart1"/>
    <dgm:cxn modelId="{31CA09DE-080F-4889-B662-50542432794A}" type="presOf" srcId="{34EBF925-1B69-4AFE-8AAC-21CF2316D476}" destId="{60AEF267-4F1A-4267-BFB1-DC79837F9903}" srcOrd="0" destOrd="0" presId="urn:microsoft.com/office/officeart/2005/8/layout/orgChart1"/>
    <dgm:cxn modelId="{C52507BC-19A4-4ACB-BE60-D0EA6800A771}" srcId="{8F1AC38D-C44D-409B-9F61-69C473CD6866}" destId="{ACDC9F8E-0C0C-408F-A9EB-28F17D14F167}" srcOrd="0" destOrd="0" parTransId="{BCBD9460-320A-4803-A271-2DA2B20E2C97}" sibTransId="{48F502F5-6AD3-44D4-B56E-582C63FF08F5}"/>
    <dgm:cxn modelId="{D01EFAA1-97B0-402E-A56A-9AD5260E644E}" type="presOf" srcId="{8CDB3E2A-7A07-4294-BB39-2E88AE1505CE}" destId="{E28C3D2E-5782-4053-A373-6AD3E568C466}" srcOrd="0" destOrd="0" presId="urn:microsoft.com/office/officeart/2005/8/layout/orgChart1"/>
    <dgm:cxn modelId="{0021F60E-25DC-45CF-87C6-098791AFEC0D}" type="presOf" srcId="{09218193-37DA-4870-A190-9AC492511449}" destId="{567187B1-BF67-4A96-A749-A8CEF68F3276}" srcOrd="0" destOrd="0" presId="urn:microsoft.com/office/officeart/2005/8/layout/orgChart1"/>
    <dgm:cxn modelId="{97BFE15E-1562-48C8-80F4-81359283566B}" type="presOf" srcId="{042E3077-E525-4BA8-804C-EFF161CBDBE4}" destId="{9426CD2A-19EA-4F1A-B2BE-41073C18B07B}" srcOrd="0" destOrd="0" presId="urn:microsoft.com/office/officeart/2005/8/layout/orgChart1"/>
    <dgm:cxn modelId="{6195AA56-672F-4A7A-8A84-3113CEE5C8E3}" type="presOf" srcId="{0BB0E8AE-8769-4B44-A899-9DD92CF3FBB5}" destId="{94FE1125-0875-40B0-9C23-3C9C741B76FF}" srcOrd="0" destOrd="0" presId="urn:microsoft.com/office/officeart/2005/8/layout/orgChart1"/>
    <dgm:cxn modelId="{F7F68A8E-3451-4A86-B389-BC987E005ADD}" type="presOf" srcId="{D5A96931-D15E-4945-8399-E45DCEC3BBCA}" destId="{BBA1AF95-EF27-4B28-81DA-AE52B7C66A63}" srcOrd="0" destOrd="0" presId="urn:microsoft.com/office/officeart/2005/8/layout/orgChart1"/>
    <dgm:cxn modelId="{6F3C846E-CEE2-45BB-9E10-EBE63B4128B2}" type="presOf" srcId="{9C2F820D-159A-45BA-BBCC-D4007941E44C}" destId="{03DDE7E2-BE80-4C75-9A14-DF670F92ECF3}" srcOrd="0" destOrd="0" presId="urn:microsoft.com/office/officeart/2005/8/layout/orgChart1"/>
    <dgm:cxn modelId="{56C7F5A6-8F2F-40AC-AAD5-4789D27CE806}" type="presOf" srcId="{042E3077-E525-4BA8-804C-EFF161CBDBE4}" destId="{D273F908-659D-4369-B252-7ADD5B97705D}" srcOrd="1" destOrd="0" presId="urn:microsoft.com/office/officeart/2005/8/layout/orgChart1"/>
    <dgm:cxn modelId="{942655C7-3178-49E9-9223-DBFAD021F5CB}" type="presOf" srcId="{ACDC9F8E-0C0C-408F-A9EB-28F17D14F167}" destId="{91FB1E78-398C-4DAF-9B12-54C868724646}" srcOrd="0" destOrd="0" presId="urn:microsoft.com/office/officeart/2005/8/layout/orgChart1"/>
    <dgm:cxn modelId="{B5ACD143-AAE9-4E41-B6AE-CCC8597FF2D6}" type="presOf" srcId="{1D075333-3B05-47E3-8D42-BBAEEF88D2DF}" destId="{539BF5A6-35B3-4847-9657-7AA858FD8354}" srcOrd="0" destOrd="0" presId="urn:microsoft.com/office/officeart/2005/8/layout/orgChart1"/>
    <dgm:cxn modelId="{AB339EDE-D456-4C78-A035-5DE5B4FA4E2B}" type="presOf" srcId="{37C3E036-32C9-48C5-BF5A-26516481DF14}" destId="{A0A8A8CB-D563-4C53-85E1-B296E90E03EE}" srcOrd="0" destOrd="0" presId="urn:microsoft.com/office/officeart/2005/8/layout/orgChart1"/>
    <dgm:cxn modelId="{920982C1-AF4E-4ADC-9A20-727F2495C913}" srcId="{37C3E036-32C9-48C5-BF5A-26516481DF14}" destId="{042E3077-E525-4BA8-804C-EFF161CBDBE4}" srcOrd="5" destOrd="0" parTransId="{B733B641-CCC7-4C39-9C68-2024100B17A4}" sibTransId="{1A36E787-9157-4929-A585-98A8F0E87C18}"/>
    <dgm:cxn modelId="{6C65650F-BF99-4040-BC5C-3FF2E604D6C6}" type="presOf" srcId="{2DF3DF56-385C-447F-ABD6-12F275D2C296}" destId="{D4B6CD1B-9BFF-4D3F-A424-B0A4FDCA50C3}" srcOrd="0" destOrd="0" presId="urn:microsoft.com/office/officeart/2005/8/layout/orgChart1"/>
    <dgm:cxn modelId="{8B980E7C-8D53-4425-A4E4-0A28834FDA2A}" type="presOf" srcId="{4AC16233-A5A8-4E6B-9653-231BC150596B}" destId="{434C1CEA-14F0-4558-9A8B-95D2DF92371C}" srcOrd="1" destOrd="0" presId="urn:microsoft.com/office/officeart/2005/8/layout/orgChart1"/>
    <dgm:cxn modelId="{AF52201A-C36B-41AD-8044-5C7B0DF58735}" type="presOf" srcId="{2DF3DF56-385C-447F-ABD6-12F275D2C296}" destId="{4F5DA2A4-A6A6-44A5-9017-C90FD364BD42}" srcOrd="1" destOrd="0" presId="urn:microsoft.com/office/officeart/2005/8/layout/orgChart1"/>
    <dgm:cxn modelId="{54DD3951-F8BC-4F51-A4D8-08C0B2A3A31E}" type="presOf" srcId="{D5A96931-D15E-4945-8399-E45DCEC3BBCA}" destId="{9F6D974E-9E08-4BBB-AD8F-8163752E6987}" srcOrd="1" destOrd="0" presId="urn:microsoft.com/office/officeart/2005/8/layout/orgChart1"/>
    <dgm:cxn modelId="{734999F6-3319-484E-A9AB-5172B187DCEB}" type="presOf" srcId="{3766F7B5-C405-4CB3-9255-62F44B8E9885}" destId="{09414D62-2C9F-41F8-9981-6317876A4D8A}" srcOrd="1" destOrd="0" presId="urn:microsoft.com/office/officeart/2005/8/layout/orgChart1"/>
    <dgm:cxn modelId="{80AAC7C8-B365-4061-B399-D3BFAB3C15EF}" srcId="{8CDB3E2A-7A07-4294-BB39-2E88AE1505CE}" destId="{8F1AC38D-C44D-409B-9F61-69C473CD6866}" srcOrd="0" destOrd="0" parTransId="{81D28BCA-99AA-4EF9-82DC-956A9AFF3ACC}" sibTransId="{37409ADC-333C-4940-B1D2-5ECCE4E92E65}"/>
    <dgm:cxn modelId="{57571C36-E401-40FE-B820-76F57F445DC1}" type="presOf" srcId="{37C3E036-32C9-48C5-BF5A-26516481DF14}" destId="{1042267B-DFD6-4908-AFAD-62C44DC9B0A9}" srcOrd="1" destOrd="0" presId="urn:microsoft.com/office/officeart/2005/8/layout/orgChart1"/>
    <dgm:cxn modelId="{DF5AAD90-0B7C-42BA-8B7F-8E9D40C3658D}" type="presParOf" srcId="{E28C3D2E-5782-4053-A373-6AD3E568C466}" destId="{5260DA26-82C4-4D51-B659-7BAFE32C5884}" srcOrd="0" destOrd="0" presId="urn:microsoft.com/office/officeart/2005/8/layout/orgChart1"/>
    <dgm:cxn modelId="{109EE721-D6FF-46B9-A3AF-4B9A2B36ECB6}" type="presParOf" srcId="{5260DA26-82C4-4D51-B659-7BAFE32C5884}" destId="{164AF41E-0C6D-401B-874C-2C5445B570CC}" srcOrd="0" destOrd="0" presId="urn:microsoft.com/office/officeart/2005/8/layout/orgChart1"/>
    <dgm:cxn modelId="{07A7D9AC-942A-4826-9D4C-4C7E87001C33}" type="presParOf" srcId="{164AF41E-0C6D-401B-874C-2C5445B570CC}" destId="{C4A17F60-7FCE-4961-A607-5C1AABAD3A73}" srcOrd="0" destOrd="0" presId="urn:microsoft.com/office/officeart/2005/8/layout/orgChart1"/>
    <dgm:cxn modelId="{CB4E3E82-7E78-4847-84B2-F63359A05621}" type="presParOf" srcId="{164AF41E-0C6D-401B-874C-2C5445B570CC}" destId="{8445C9DB-C0DA-4007-AEBE-14DECB515949}" srcOrd="1" destOrd="0" presId="urn:microsoft.com/office/officeart/2005/8/layout/orgChart1"/>
    <dgm:cxn modelId="{DD9FB2DA-347F-4F65-A4BB-BA4F8519447C}" type="presParOf" srcId="{5260DA26-82C4-4D51-B659-7BAFE32C5884}" destId="{CA256411-09E6-431E-ADBD-B4B3FD70F2FA}" srcOrd="1" destOrd="0" presId="urn:microsoft.com/office/officeart/2005/8/layout/orgChart1"/>
    <dgm:cxn modelId="{86326A16-5A42-46E9-B562-96322AC851C5}" type="presParOf" srcId="{CA256411-09E6-431E-ADBD-B4B3FD70F2FA}" destId="{BC789D72-AB49-48F3-B308-8D8222819FDB}" srcOrd="0" destOrd="0" presId="urn:microsoft.com/office/officeart/2005/8/layout/orgChart1"/>
    <dgm:cxn modelId="{76F4374E-0ED3-42CD-9EB6-CC7CA00883D5}" type="presParOf" srcId="{CA256411-09E6-431E-ADBD-B4B3FD70F2FA}" destId="{10ED3C3B-4FB3-43D7-9ECC-C2CAB70D5A17}" srcOrd="1" destOrd="0" presId="urn:microsoft.com/office/officeart/2005/8/layout/orgChart1"/>
    <dgm:cxn modelId="{851D6BEA-A36B-44C0-A1DF-34E09FCE0937}" type="presParOf" srcId="{10ED3C3B-4FB3-43D7-9ECC-C2CAB70D5A17}" destId="{D7181E42-AE28-4397-8D74-BCA2227BBE0C}" srcOrd="0" destOrd="0" presId="urn:microsoft.com/office/officeart/2005/8/layout/orgChart1"/>
    <dgm:cxn modelId="{72D23A6D-41EB-44B3-A9B1-9855F7D8A5E0}" type="presParOf" srcId="{D7181E42-AE28-4397-8D74-BCA2227BBE0C}" destId="{91FB1E78-398C-4DAF-9B12-54C868724646}" srcOrd="0" destOrd="0" presId="urn:microsoft.com/office/officeart/2005/8/layout/orgChart1"/>
    <dgm:cxn modelId="{098F8C62-5ACF-4AEB-898E-747AC603A808}" type="presParOf" srcId="{D7181E42-AE28-4397-8D74-BCA2227BBE0C}" destId="{55B39D56-5637-487B-8E43-3FE6E5130098}" srcOrd="1" destOrd="0" presId="urn:microsoft.com/office/officeart/2005/8/layout/orgChart1"/>
    <dgm:cxn modelId="{2247837A-F845-4D04-AB99-B1D72D0C9453}" type="presParOf" srcId="{10ED3C3B-4FB3-43D7-9ECC-C2CAB70D5A17}" destId="{E03A8987-8725-4008-B712-D1FB0BB91CB9}" srcOrd="1" destOrd="0" presId="urn:microsoft.com/office/officeart/2005/8/layout/orgChart1"/>
    <dgm:cxn modelId="{A75829C7-B2EA-4506-933B-87350928B00D}" type="presParOf" srcId="{E03A8987-8725-4008-B712-D1FB0BB91CB9}" destId="{6DA45914-B01E-4E6B-B289-45C06546A115}" srcOrd="0" destOrd="0" presId="urn:microsoft.com/office/officeart/2005/8/layout/orgChart1"/>
    <dgm:cxn modelId="{457B19BC-660B-4722-904D-ACD2EE43C01D}" type="presParOf" srcId="{E03A8987-8725-4008-B712-D1FB0BB91CB9}" destId="{5CAF6D50-3057-4669-B61C-56B04BFF8197}" srcOrd="1" destOrd="0" presId="urn:microsoft.com/office/officeart/2005/8/layout/orgChart1"/>
    <dgm:cxn modelId="{7C5783B3-6EF7-4C56-8769-6161A234B24B}" type="presParOf" srcId="{5CAF6D50-3057-4669-B61C-56B04BFF8197}" destId="{BD1A9764-AF97-4791-9F13-D35C00982E99}" srcOrd="0" destOrd="0" presId="urn:microsoft.com/office/officeart/2005/8/layout/orgChart1"/>
    <dgm:cxn modelId="{7654E11C-1741-491C-9418-D6BD43E24F3D}" type="presParOf" srcId="{BD1A9764-AF97-4791-9F13-D35C00982E99}" destId="{71CDE8A3-9A74-40F7-BCE0-60E23A23013E}" srcOrd="0" destOrd="0" presId="urn:microsoft.com/office/officeart/2005/8/layout/orgChart1"/>
    <dgm:cxn modelId="{14C4BF13-1058-4A45-858B-6498FD1D97FE}" type="presParOf" srcId="{BD1A9764-AF97-4791-9F13-D35C00982E99}" destId="{434C1CEA-14F0-4558-9A8B-95D2DF92371C}" srcOrd="1" destOrd="0" presId="urn:microsoft.com/office/officeart/2005/8/layout/orgChart1"/>
    <dgm:cxn modelId="{AD3CDDBD-C622-4EE0-813C-1703EE757E3F}" type="presParOf" srcId="{5CAF6D50-3057-4669-B61C-56B04BFF8197}" destId="{8AFE37CE-5297-481B-8495-44ADE406B99C}" srcOrd="1" destOrd="0" presId="urn:microsoft.com/office/officeart/2005/8/layout/orgChart1"/>
    <dgm:cxn modelId="{328F0620-6AED-4525-9A08-6665EC1720F5}" type="presParOf" srcId="{5CAF6D50-3057-4669-B61C-56B04BFF8197}" destId="{EF105CE8-DD6E-45CD-B85E-FEF0274A093B}" srcOrd="2" destOrd="0" presId="urn:microsoft.com/office/officeart/2005/8/layout/orgChart1"/>
    <dgm:cxn modelId="{2BF1EDB0-DB30-4691-90AD-BA4068118B83}" type="presParOf" srcId="{E03A8987-8725-4008-B712-D1FB0BB91CB9}" destId="{4A5CFF76-0ECA-484D-8ACF-0F81A2D7A8C5}" srcOrd="2" destOrd="0" presId="urn:microsoft.com/office/officeart/2005/8/layout/orgChart1"/>
    <dgm:cxn modelId="{C131C8CD-A832-4301-9EB0-DDCB516B60A8}" type="presParOf" srcId="{E03A8987-8725-4008-B712-D1FB0BB91CB9}" destId="{CA666F80-10D9-4453-87CB-CFD7D4ABE7FF}" srcOrd="3" destOrd="0" presId="urn:microsoft.com/office/officeart/2005/8/layout/orgChart1"/>
    <dgm:cxn modelId="{AF044AA6-39DF-4B85-A53C-D39BD737398C}" type="presParOf" srcId="{CA666F80-10D9-4453-87CB-CFD7D4ABE7FF}" destId="{3020886C-7EB5-45E4-B94F-4318B67D2B89}" srcOrd="0" destOrd="0" presId="urn:microsoft.com/office/officeart/2005/8/layout/orgChart1"/>
    <dgm:cxn modelId="{B3CF4296-FC3D-44B2-BABD-92179705EF66}" type="presParOf" srcId="{3020886C-7EB5-45E4-B94F-4318B67D2B89}" destId="{FA22F6B9-D881-4ABA-8353-3CFA5507543A}" srcOrd="0" destOrd="0" presId="urn:microsoft.com/office/officeart/2005/8/layout/orgChart1"/>
    <dgm:cxn modelId="{D2F11477-2A73-408A-8DA8-68BEC4088652}" type="presParOf" srcId="{3020886C-7EB5-45E4-B94F-4318B67D2B89}" destId="{098BE90A-CAEB-409A-A52D-C72F8389AC33}" srcOrd="1" destOrd="0" presId="urn:microsoft.com/office/officeart/2005/8/layout/orgChart1"/>
    <dgm:cxn modelId="{376B4DCE-19B0-4433-90D4-46FC1CBC6E1B}" type="presParOf" srcId="{CA666F80-10D9-4453-87CB-CFD7D4ABE7FF}" destId="{DD7D2C47-8194-439F-A3BB-3BCE98B3C21E}" srcOrd="1" destOrd="0" presId="urn:microsoft.com/office/officeart/2005/8/layout/orgChart1"/>
    <dgm:cxn modelId="{7A250245-17B8-453A-9687-69ECEBFB8A03}" type="presParOf" srcId="{CA666F80-10D9-4453-87CB-CFD7D4ABE7FF}" destId="{4D3439B6-A36C-4E4C-A813-BBC9369EC090}" srcOrd="2" destOrd="0" presId="urn:microsoft.com/office/officeart/2005/8/layout/orgChart1"/>
    <dgm:cxn modelId="{02F8A19D-EC45-4211-A994-327DD714EB9D}" type="presParOf" srcId="{E03A8987-8725-4008-B712-D1FB0BB91CB9}" destId="{45B94417-60F0-484B-A58E-A76ED80F450B}" srcOrd="4" destOrd="0" presId="urn:microsoft.com/office/officeart/2005/8/layout/orgChart1"/>
    <dgm:cxn modelId="{8B9DBFAD-BCB4-4AB0-B8A7-76EE9554A8CE}" type="presParOf" srcId="{E03A8987-8725-4008-B712-D1FB0BB91CB9}" destId="{1BEFB90D-94F0-4300-AAAE-38EEAFCD38C1}" srcOrd="5" destOrd="0" presId="urn:microsoft.com/office/officeart/2005/8/layout/orgChart1"/>
    <dgm:cxn modelId="{B9AD0011-877A-42FC-B163-DCD5ED8373C2}" type="presParOf" srcId="{1BEFB90D-94F0-4300-AAAE-38EEAFCD38C1}" destId="{638F3FCE-2CEE-435B-B5F3-C864A6459159}" srcOrd="0" destOrd="0" presId="urn:microsoft.com/office/officeart/2005/8/layout/orgChart1"/>
    <dgm:cxn modelId="{7AFAEE06-BF01-4BD3-8DFF-F64ADBF84A9D}" type="presParOf" srcId="{638F3FCE-2CEE-435B-B5F3-C864A6459159}" destId="{D4B6CD1B-9BFF-4D3F-A424-B0A4FDCA50C3}" srcOrd="0" destOrd="0" presId="urn:microsoft.com/office/officeart/2005/8/layout/orgChart1"/>
    <dgm:cxn modelId="{FCF843F5-D551-4612-81A9-854B669338A5}" type="presParOf" srcId="{638F3FCE-2CEE-435B-B5F3-C864A6459159}" destId="{4F5DA2A4-A6A6-44A5-9017-C90FD364BD42}" srcOrd="1" destOrd="0" presId="urn:microsoft.com/office/officeart/2005/8/layout/orgChart1"/>
    <dgm:cxn modelId="{40665DBB-C2DA-4E0C-83C3-08843E9A1D3B}" type="presParOf" srcId="{1BEFB90D-94F0-4300-AAAE-38EEAFCD38C1}" destId="{C742766F-29D7-4B9B-AF3D-16C7C72E8620}" srcOrd="1" destOrd="0" presId="urn:microsoft.com/office/officeart/2005/8/layout/orgChart1"/>
    <dgm:cxn modelId="{DC17CE53-51FB-4199-B56D-2BE7D1D6F1E7}" type="presParOf" srcId="{1BEFB90D-94F0-4300-AAAE-38EEAFCD38C1}" destId="{D76F8228-15D5-45D2-87C7-F9BC8A9A07DC}" srcOrd="2" destOrd="0" presId="urn:microsoft.com/office/officeart/2005/8/layout/orgChart1"/>
    <dgm:cxn modelId="{9107368E-1E50-4388-A041-CBE242B9A6B6}" type="presParOf" srcId="{10ED3C3B-4FB3-43D7-9ECC-C2CAB70D5A17}" destId="{E44436FC-11DA-4BFB-A618-978E205CFDD6}" srcOrd="2" destOrd="0" presId="urn:microsoft.com/office/officeart/2005/8/layout/orgChart1"/>
    <dgm:cxn modelId="{3009EEAB-B60D-4E6B-9C7B-BEC925562B98}" type="presParOf" srcId="{CA256411-09E6-431E-ADBD-B4B3FD70F2FA}" destId="{82F2E3BF-49BB-457F-AA2D-F5A317C24267}" srcOrd="2" destOrd="0" presId="urn:microsoft.com/office/officeart/2005/8/layout/orgChart1"/>
    <dgm:cxn modelId="{F2E2FB2E-B83E-4123-B077-63D6238EFE51}" type="presParOf" srcId="{CA256411-09E6-431E-ADBD-B4B3FD70F2FA}" destId="{10724A33-C0DE-4BFE-B2D4-FBADE1AAAA71}" srcOrd="3" destOrd="0" presId="urn:microsoft.com/office/officeart/2005/8/layout/orgChart1"/>
    <dgm:cxn modelId="{A50D4D52-A083-44ED-92B3-C5CE450B53B3}" type="presParOf" srcId="{10724A33-C0DE-4BFE-B2D4-FBADE1AAAA71}" destId="{D6AFC79D-0F6F-4222-8F3D-457D431ACE5A}" srcOrd="0" destOrd="0" presId="urn:microsoft.com/office/officeart/2005/8/layout/orgChart1"/>
    <dgm:cxn modelId="{15ED8B35-6479-485F-9F5D-3D7A43122E25}" type="presParOf" srcId="{D6AFC79D-0F6F-4222-8F3D-457D431ACE5A}" destId="{A0A8A8CB-D563-4C53-85E1-B296E90E03EE}" srcOrd="0" destOrd="0" presId="urn:microsoft.com/office/officeart/2005/8/layout/orgChart1"/>
    <dgm:cxn modelId="{AAD7F053-F57D-46F1-A24D-2190960F2CE8}" type="presParOf" srcId="{D6AFC79D-0F6F-4222-8F3D-457D431ACE5A}" destId="{1042267B-DFD6-4908-AFAD-62C44DC9B0A9}" srcOrd="1" destOrd="0" presId="urn:microsoft.com/office/officeart/2005/8/layout/orgChart1"/>
    <dgm:cxn modelId="{42772E5E-76FD-47D7-A1CD-2D169CCBEA16}" type="presParOf" srcId="{10724A33-C0DE-4BFE-B2D4-FBADE1AAAA71}" destId="{56E6736F-BD72-4D8E-88AB-E72CC219FDB5}" srcOrd="1" destOrd="0" presId="urn:microsoft.com/office/officeart/2005/8/layout/orgChart1"/>
    <dgm:cxn modelId="{3F874B04-6AB2-4DDF-A1E8-28BF2C23998D}" type="presParOf" srcId="{56E6736F-BD72-4D8E-88AB-E72CC219FDB5}" destId="{60AEF267-4F1A-4267-BFB1-DC79837F9903}" srcOrd="0" destOrd="0" presId="urn:microsoft.com/office/officeart/2005/8/layout/orgChart1"/>
    <dgm:cxn modelId="{912971C2-285D-4ADA-82CF-2E5CC10BA044}" type="presParOf" srcId="{56E6736F-BD72-4D8E-88AB-E72CC219FDB5}" destId="{6CC84DB6-9131-4263-BE01-49A09CE2B5AA}" srcOrd="1" destOrd="0" presId="urn:microsoft.com/office/officeart/2005/8/layout/orgChart1"/>
    <dgm:cxn modelId="{350472CE-3BEE-48D7-BD43-353DB7378CC8}" type="presParOf" srcId="{6CC84DB6-9131-4263-BE01-49A09CE2B5AA}" destId="{6CA7D8E2-0EF2-4247-A951-6AB9508252EB}" srcOrd="0" destOrd="0" presId="urn:microsoft.com/office/officeart/2005/8/layout/orgChart1"/>
    <dgm:cxn modelId="{F6CB0BCA-87BA-4CE1-9EDD-AB194C739C1D}" type="presParOf" srcId="{6CA7D8E2-0EF2-4247-A951-6AB9508252EB}" destId="{FCA43E26-F05C-4951-AB77-2B5BEA529732}" srcOrd="0" destOrd="0" presId="urn:microsoft.com/office/officeart/2005/8/layout/orgChart1"/>
    <dgm:cxn modelId="{B8F840E3-8E36-43FD-A4A6-40021F32AC65}" type="presParOf" srcId="{6CA7D8E2-0EF2-4247-A951-6AB9508252EB}" destId="{44AAD93F-E6B2-4179-AA8E-769FB0E0C730}" srcOrd="1" destOrd="0" presId="urn:microsoft.com/office/officeart/2005/8/layout/orgChart1"/>
    <dgm:cxn modelId="{F171FEC1-B9AB-4920-9151-B9E87BC20284}" type="presParOf" srcId="{6CC84DB6-9131-4263-BE01-49A09CE2B5AA}" destId="{873F4880-8E72-42E4-89FB-ABE736A6DC38}" srcOrd="1" destOrd="0" presId="urn:microsoft.com/office/officeart/2005/8/layout/orgChart1"/>
    <dgm:cxn modelId="{5CC7E3B2-543B-4D54-9EBB-1D5D1E991992}" type="presParOf" srcId="{6CC84DB6-9131-4263-BE01-49A09CE2B5AA}" destId="{70CADABB-2253-498E-B09A-3989DA6885C0}" srcOrd="2" destOrd="0" presId="urn:microsoft.com/office/officeart/2005/8/layout/orgChart1"/>
    <dgm:cxn modelId="{CA218B50-280A-465A-843E-5DB35B9EDAB2}" type="presParOf" srcId="{56E6736F-BD72-4D8E-88AB-E72CC219FDB5}" destId="{9F25FB9D-CF9E-4490-9D51-8C247627E75F}" srcOrd="2" destOrd="0" presId="urn:microsoft.com/office/officeart/2005/8/layout/orgChart1"/>
    <dgm:cxn modelId="{25CDEF17-81B6-44AB-8511-40163E03BCD0}" type="presParOf" srcId="{56E6736F-BD72-4D8E-88AB-E72CC219FDB5}" destId="{A3955C54-1E00-40FC-A733-DDA631CC7940}" srcOrd="3" destOrd="0" presId="urn:microsoft.com/office/officeart/2005/8/layout/orgChart1"/>
    <dgm:cxn modelId="{AFFD91A4-DCBD-45F8-B43A-67C77EAABCB0}" type="presParOf" srcId="{A3955C54-1E00-40FC-A733-DDA631CC7940}" destId="{2093FFE6-E31E-4EFC-8100-7813FB3048BD}" srcOrd="0" destOrd="0" presId="urn:microsoft.com/office/officeart/2005/8/layout/orgChart1"/>
    <dgm:cxn modelId="{FFE528EB-2CF6-46BB-93DB-256FBCDD9CCA}" type="presParOf" srcId="{2093FFE6-E31E-4EFC-8100-7813FB3048BD}" destId="{567187B1-BF67-4A96-A749-A8CEF68F3276}" srcOrd="0" destOrd="0" presId="urn:microsoft.com/office/officeart/2005/8/layout/orgChart1"/>
    <dgm:cxn modelId="{8E4B14F2-129C-42EB-8F92-6956BF58114C}" type="presParOf" srcId="{2093FFE6-E31E-4EFC-8100-7813FB3048BD}" destId="{631C949E-2F75-476C-B90E-C223334E64C6}" srcOrd="1" destOrd="0" presId="urn:microsoft.com/office/officeart/2005/8/layout/orgChart1"/>
    <dgm:cxn modelId="{47E9B042-990C-4ABE-A800-2996DB77266F}" type="presParOf" srcId="{A3955C54-1E00-40FC-A733-DDA631CC7940}" destId="{E0B1C448-BED4-425C-B626-3CB6DFB59EF4}" srcOrd="1" destOrd="0" presId="urn:microsoft.com/office/officeart/2005/8/layout/orgChart1"/>
    <dgm:cxn modelId="{017694A5-A557-44E4-A057-39CDE01C2A7E}" type="presParOf" srcId="{A3955C54-1E00-40FC-A733-DDA631CC7940}" destId="{38A36E0F-2401-4516-9F4D-079BF4208170}" srcOrd="2" destOrd="0" presId="urn:microsoft.com/office/officeart/2005/8/layout/orgChart1"/>
    <dgm:cxn modelId="{5552C8A6-3B60-426B-94F6-085B73E2DA5C}" type="presParOf" srcId="{56E6736F-BD72-4D8E-88AB-E72CC219FDB5}" destId="{03DDE7E2-BE80-4C75-9A14-DF670F92ECF3}" srcOrd="4" destOrd="0" presId="urn:microsoft.com/office/officeart/2005/8/layout/orgChart1"/>
    <dgm:cxn modelId="{37535D39-4EFD-4F4A-AB52-9F6F028CD196}" type="presParOf" srcId="{56E6736F-BD72-4D8E-88AB-E72CC219FDB5}" destId="{E7EDBEAB-882E-4C2A-A67A-FF23188F1BC2}" srcOrd="5" destOrd="0" presId="urn:microsoft.com/office/officeart/2005/8/layout/orgChart1"/>
    <dgm:cxn modelId="{82CDFA29-321C-43B7-8FA7-0647E80D6261}" type="presParOf" srcId="{E7EDBEAB-882E-4C2A-A67A-FF23188F1BC2}" destId="{A98433CB-F775-475F-B3C5-45C5A4F88266}" srcOrd="0" destOrd="0" presId="urn:microsoft.com/office/officeart/2005/8/layout/orgChart1"/>
    <dgm:cxn modelId="{51A89B11-C2CB-4B92-9181-03E99A705337}" type="presParOf" srcId="{A98433CB-F775-475F-B3C5-45C5A4F88266}" destId="{539BF5A6-35B3-4847-9657-7AA858FD8354}" srcOrd="0" destOrd="0" presId="urn:microsoft.com/office/officeart/2005/8/layout/orgChart1"/>
    <dgm:cxn modelId="{E2EF7388-2496-4550-A574-CECEA313F101}" type="presParOf" srcId="{A98433CB-F775-475F-B3C5-45C5A4F88266}" destId="{6D6223BE-804A-4291-AE27-07C564478E2E}" srcOrd="1" destOrd="0" presId="urn:microsoft.com/office/officeart/2005/8/layout/orgChart1"/>
    <dgm:cxn modelId="{FB23F6A3-6CBD-4E31-9B36-BCE35B00D411}" type="presParOf" srcId="{E7EDBEAB-882E-4C2A-A67A-FF23188F1BC2}" destId="{F0E7DEE5-59E8-4D8E-A94A-495691ED0CBA}" srcOrd="1" destOrd="0" presId="urn:microsoft.com/office/officeart/2005/8/layout/orgChart1"/>
    <dgm:cxn modelId="{A8D6C163-79E6-4254-9ACE-D0A6D6626BF8}" type="presParOf" srcId="{E7EDBEAB-882E-4C2A-A67A-FF23188F1BC2}" destId="{BEC9FAC7-5098-460E-901B-E01B5DA58F44}" srcOrd="2" destOrd="0" presId="urn:microsoft.com/office/officeart/2005/8/layout/orgChart1"/>
    <dgm:cxn modelId="{D30A9C97-390E-42F0-8BD7-80042D996F08}" type="presParOf" srcId="{56E6736F-BD72-4D8E-88AB-E72CC219FDB5}" destId="{94FE1125-0875-40B0-9C23-3C9C741B76FF}" srcOrd="6" destOrd="0" presId="urn:microsoft.com/office/officeart/2005/8/layout/orgChart1"/>
    <dgm:cxn modelId="{D3923CDB-2894-4267-827C-ABEFF1CD9795}" type="presParOf" srcId="{56E6736F-BD72-4D8E-88AB-E72CC219FDB5}" destId="{792813CB-8963-48A5-967C-E0F32A87A4CA}" srcOrd="7" destOrd="0" presId="urn:microsoft.com/office/officeart/2005/8/layout/orgChart1"/>
    <dgm:cxn modelId="{790F238A-20F2-4EB0-B312-C4DD5B39B878}" type="presParOf" srcId="{792813CB-8963-48A5-967C-E0F32A87A4CA}" destId="{E27FCDF0-DBD4-4A0D-9347-314A59BC2061}" srcOrd="0" destOrd="0" presId="urn:microsoft.com/office/officeart/2005/8/layout/orgChart1"/>
    <dgm:cxn modelId="{35AD8B3D-5E96-45D0-B5F9-7F70B7FDFE78}" type="presParOf" srcId="{E27FCDF0-DBD4-4A0D-9347-314A59BC2061}" destId="{BBA1AF95-EF27-4B28-81DA-AE52B7C66A63}" srcOrd="0" destOrd="0" presId="urn:microsoft.com/office/officeart/2005/8/layout/orgChart1"/>
    <dgm:cxn modelId="{95966358-7490-4F05-8251-CDFE1334F0E6}" type="presParOf" srcId="{E27FCDF0-DBD4-4A0D-9347-314A59BC2061}" destId="{9F6D974E-9E08-4BBB-AD8F-8163752E6987}" srcOrd="1" destOrd="0" presId="urn:microsoft.com/office/officeart/2005/8/layout/orgChart1"/>
    <dgm:cxn modelId="{1FA52610-4C73-4E73-80D6-19C8548BDC44}" type="presParOf" srcId="{792813CB-8963-48A5-967C-E0F32A87A4CA}" destId="{5A02AFD0-7395-48A4-A59C-8A8DB424CF4F}" srcOrd="1" destOrd="0" presId="urn:microsoft.com/office/officeart/2005/8/layout/orgChart1"/>
    <dgm:cxn modelId="{CBC0C8E0-D770-4512-ADE4-370AE68AEBA3}" type="presParOf" srcId="{792813CB-8963-48A5-967C-E0F32A87A4CA}" destId="{2C0A8064-6F78-4230-8377-CE07BFDDE46E}" srcOrd="2" destOrd="0" presId="urn:microsoft.com/office/officeart/2005/8/layout/orgChart1"/>
    <dgm:cxn modelId="{0B3CBC9E-866C-4EDC-9AE8-11A792A20C89}" type="presParOf" srcId="{56E6736F-BD72-4D8E-88AB-E72CC219FDB5}" destId="{1AB27626-4862-4AEB-A1C1-65CC1AB45FEE}" srcOrd="8" destOrd="0" presId="urn:microsoft.com/office/officeart/2005/8/layout/orgChart1"/>
    <dgm:cxn modelId="{508FD254-2689-4388-A2F5-11082B199A26}" type="presParOf" srcId="{56E6736F-BD72-4D8E-88AB-E72CC219FDB5}" destId="{BF52D2EC-2A87-46C0-B646-988E2FEF136E}" srcOrd="9" destOrd="0" presId="urn:microsoft.com/office/officeart/2005/8/layout/orgChart1"/>
    <dgm:cxn modelId="{42EA182F-D11F-4326-818C-A8C89D55437A}" type="presParOf" srcId="{BF52D2EC-2A87-46C0-B646-988E2FEF136E}" destId="{35594512-5F98-4280-8463-51CB2EDF9B5D}" srcOrd="0" destOrd="0" presId="urn:microsoft.com/office/officeart/2005/8/layout/orgChart1"/>
    <dgm:cxn modelId="{BC8D3D50-70AD-449C-8AFA-14B203868361}" type="presParOf" srcId="{35594512-5F98-4280-8463-51CB2EDF9B5D}" destId="{2F50CAD6-A08A-4A2F-A9F7-62A38CDCA710}" srcOrd="0" destOrd="0" presId="urn:microsoft.com/office/officeart/2005/8/layout/orgChart1"/>
    <dgm:cxn modelId="{7F27B340-E787-4021-8B43-C86302A4BD7A}" type="presParOf" srcId="{35594512-5F98-4280-8463-51CB2EDF9B5D}" destId="{09414D62-2C9F-41F8-9981-6317876A4D8A}" srcOrd="1" destOrd="0" presId="urn:microsoft.com/office/officeart/2005/8/layout/orgChart1"/>
    <dgm:cxn modelId="{E58585DF-2464-4707-B251-5E170F1924F5}" type="presParOf" srcId="{BF52D2EC-2A87-46C0-B646-988E2FEF136E}" destId="{A304D978-F1AC-4FF0-A154-F251B4EDAF69}" srcOrd="1" destOrd="0" presId="urn:microsoft.com/office/officeart/2005/8/layout/orgChart1"/>
    <dgm:cxn modelId="{2F9E8EB9-615B-4384-86F5-40E226060206}" type="presParOf" srcId="{BF52D2EC-2A87-46C0-B646-988E2FEF136E}" destId="{37B66B0B-6EB7-4826-AA1A-F00102D7AF62}" srcOrd="2" destOrd="0" presId="urn:microsoft.com/office/officeart/2005/8/layout/orgChart1"/>
    <dgm:cxn modelId="{B1266E3F-3576-493B-ABE2-29D99E38ED8F}" type="presParOf" srcId="{56E6736F-BD72-4D8E-88AB-E72CC219FDB5}" destId="{FB826C0E-6B1F-44A0-9EF9-E308E71F100D}" srcOrd="10" destOrd="0" presId="urn:microsoft.com/office/officeart/2005/8/layout/orgChart1"/>
    <dgm:cxn modelId="{84F92B78-16B0-4AC6-8331-E33C00CE8C56}" type="presParOf" srcId="{56E6736F-BD72-4D8E-88AB-E72CC219FDB5}" destId="{FBAF06FC-8FC0-43DF-978D-6B634C450F1F}" srcOrd="11" destOrd="0" presId="urn:microsoft.com/office/officeart/2005/8/layout/orgChart1"/>
    <dgm:cxn modelId="{BF42B82F-C739-4EA6-B2B5-84F3D12E733C}" type="presParOf" srcId="{FBAF06FC-8FC0-43DF-978D-6B634C450F1F}" destId="{25002837-893F-44AC-A8FA-0C70249D826A}" srcOrd="0" destOrd="0" presId="urn:microsoft.com/office/officeart/2005/8/layout/orgChart1"/>
    <dgm:cxn modelId="{98E8A196-4B4F-4CF9-AD2C-985D3A35AD79}" type="presParOf" srcId="{25002837-893F-44AC-A8FA-0C70249D826A}" destId="{9426CD2A-19EA-4F1A-B2BE-41073C18B07B}" srcOrd="0" destOrd="0" presId="urn:microsoft.com/office/officeart/2005/8/layout/orgChart1"/>
    <dgm:cxn modelId="{FEC67EA0-8426-4E31-9F7D-93E8AA16707C}" type="presParOf" srcId="{25002837-893F-44AC-A8FA-0C70249D826A}" destId="{D273F908-659D-4369-B252-7ADD5B97705D}" srcOrd="1" destOrd="0" presId="urn:microsoft.com/office/officeart/2005/8/layout/orgChart1"/>
    <dgm:cxn modelId="{9CA9F6F1-0BE7-4208-97CA-38C2D2336034}" type="presParOf" srcId="{FBAF06FC-8FC0-43DF-978D-6B634C450F1F}" destId="{EE26520C-614B-4AD6-8359-C4191AD10B4D}" srcOrd="1" destOrd="0" presId="urn:microsoft.com/office/officeart/2005/8/layout/orgChart1"/>
    <dgm:cxn modelId="{856A327F-02D8-412F-8698-2D9A5CA406D8}" type="presParOf" srcId="{FBAF06FC-8FC0-43DF-978D-6B634C450F1F}" destId="{3A3420C3-46EF-49DA-95D0-A7B2DC947269}" srcOrd="2" destOrd="0" presId="urn:microsoft.com/office/officeart/2005/8/layout/orgChart1"/>
    <dgm:cxn modelId="{78ADF630-46D0-47DD-B61F-76768BE9B4DD}" type="presParOf" srcId="{10724A33-C0DE-4BFE-B2D4-FBADE1AAAA71}" destId="{251341CC-FEB9-4DF7-9502-11819FFEA19C}" srcOrd="2" destOrd="0" presId="urn:microsoft.com/office/officeart/2005/8/layout/orgChart1"/>
    <dgm:cxn modelId="{574BA687-C7D8-4207-B3D6-58004E5A41B5}" type="presParOf" srcId="{5260DA26-82C4-4D51-B659-7BAFE32C5884}" destId="{C9D19E01-EE15-48A8-AF8D-7F45FC8D0A17}" srcOrd="2" destOrd="0" presId="urn:microsoft.com/office/officeart/2005/8/layout/orgChar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826C0E-6B1F-44A0-9EF9-E308E71F100D}">
      <dsp:nvSpPr>
        <dsp:cNvPr id="0" name=""/>
        <dsp:cNvSpPr/>
      </dsp:nvSpPr>
      <dsp:spPr>
        <a:xfrm>
          <a:off x="940034" y="414368"/>
          <a:ext cx="91440" cy="1044238"/>
        </a:xfrm>
        <a:custGeom>
          <a:avLst/>
          <a:gdLst/>
          <a:ahLst/>
          <a:cxnLst/>
          <a:rect l="0" t="0" r="0" b="0"/>
          <a:pathLst>
            <a:path>
              <a:moveTo>
                <a:pt x="45720" y="0"/>
              </a:moveTo>
              <a:lnTo>
                <a:pt x="45720" y="1044238"/>
              </a:lnTo>
              <a:lnTo>
                <a:pt x="127296" y="104423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AB27626-4862-4AEB-A1C1-65CC1AB45FEE}">
      <dsp:nvSpPr>
        <dsp:cNvPr id="0" name=""/>
        <dsp:cNvSpPr/>
      </dsp:nvSpPr>
      <dsp:spPr>
        <a:xfrm>
          <a:off x="940034" y="414368"/>
          <a:ext cx="91440" cy="859348"/>
        </a:xfrm>
        <a:custGeom>
          <a:avLst/>
          <a:gdLst/>
          <a:ahLst/>
          <a:cxnLst/>
          <a:rect l="0" t="0" r="0" b="0"/>
          <a:pathLst>
            <a:path>
              <a:moveTo>
                <a:pt x="45720" y="0"/>
              </a:moveTo>
              <a:lnTo>
                <a:pt x="45720" y="859348"/>
              </a:lnTo>
              <a:lnTo>
                <a:pt x="127296" y="85934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4FE1125-0875-40B0-9C23-3C9C741B76FF}">
      <dsp:nvSpPr>
        <dsp:cNvPr id="0" name=""/>
        <dsp:cNvSpPr/>
      </dsp:nvSpPr>
      <dsp:spPr>
        <a:xfrm>
          <a:off x="940034" y="414368"/>
          <a:ext cx="91440" cy="674458"/>
        </a:xfrm>
        <a:custGeom>
          <a:avLst/>
          <a:gdLst/>
          <a:ahLst/>
          <a:cxnLst/>
          <a:rect l="0" t="0" r="0" b="0"/>
          <a:pathLst>
            <a:path>
              <a:moveTo>
                <a:pt x="45720" y="0"/>
              </a:moveTo>
              <a:lnTo>
                <a:pt x="45720" y="674458"/>
              </a:lnTo>
              <a:lnTo>
                <a:pt x="127296" y="67445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3DDE7E2-BE80-4C75-9A14-DF670F92ECF3}">
      <dsp:nvSpPr>
        <dsp:cNvPr id="0" name=""/>
        <dsp:cNvSpPr/>
      </dsp:nvSpPr>
      <dsp:spPr>
        <a:xfrm>
          <a:off x="940034" y="414368"/>
          <a:ext cx="91440" cy="489568"/>
        </a:xfrm>
        <a:custGeom>
          <a:avLst/>
          <a:gdLst/>
          <a:ahLst/>
          <a:cxnLst/>
          <a:rect l="0" t="0" r="0" b="0"/>
          <a:pathLst>
            <a:path>
              <a:moveTo>
                <a:pt x="45720" y="0"/>
              </a:moveTo>
              <a:lnTo>
                <a:pt x="45720" y="489568"/>
              </a:lnTo>
              <a:lnTo>
                <a:pt x="127296" y="48956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F25FB9D-CF9E-4490-9D51-8C247627E75F}">
      <dsp:nvSpPr>
        <dsp:cNvPr id="0" name=""/>
        <dsp:cNvSpPr/>
      </dsp:nvSpPr>
      <dsp:spPr>
        <a:xfrm>
          <a:off x="940034" y="414368"/>
          <a:ext cx="91440" cy="304677"/>
        </a:xfrm>
        <a:custGeom>
          <a:avLst/>
          <a:gdLst/>
          <a:ahLst/>
          <a:cxnLst/>
          <a:rect l="0" t="0" r="0" b="0"/>
          <a:pathLst>
            <a:path>
              <a:moveTo>
                <a:pt x="45720" y="0"/>
              </a:moveTo>
              <a:lnTo>
                <a:pt x="45720" y="304677"/>
              </a:lnTo>
              <a:lnTo>
                <a:pt x="127296" y="30467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0AEF267-4F1A-4267-BFB1-DC79837F9903}">
      <dsp:nvSpPr>
        <dsp:cNvPr id="0" name=""/>
        <dsp:cNvSpPr/>
      </dsp:nvSpPr>
      <dsp:spPr>
        <a:xfrm>
          <a:off x="940034" y="414368"/>
          <a:ext cx="91440" cy="119787"/>
        </a:xfrm>
        <a:custGeom>
          <a:avLst/>
          <a:gdLst/>
          <a:ahLst/>
          <a:cxnLst/>
          <a:rect l="0" t="0" r="0" b="0"/>
          <a:pathLst>
            <a:path>
              <a:moveTo>
                <a:pt x="45720" y="0"/>
              </a:moveTo>
              <a:lnTo>
                <a:pt x="45720" y="119787"/>
              </a:lnTo>
              <a:lnTo>
                <a:pt x="127296" y="11978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2F2E3BF-49BB-457F-AA2D-F5A317C24267}">
      <dsp:nvSpPr>
        <dsp:cNvPr id="0" name=""/>
        <dsp:cNvSpPr/>
      </dsp:nvSpPr>
      <dsp:spPr>
        <a:xfrm>
          <a:off x="891745" y="85410"/>
          <a:ext cx="311546" cy="91440"/>
        </a:xfrm>
        <a:custGeom>
          <a:avLst/>
          <a:gdLst/>
          <a:ahLst/>
          <a:cxnLst/>
          <a:rect l="0" t="0" r="0" b="0"/>
          <a:pathLst>
            <a:path>
              <a:moveTo>
                <a:pt x="0" y="45720"/>
              </a:moveTo>
              <a:lnTo>
                <a:pt x="0" y="73062"/>
              </a:lnTo>
              <a:lnTo>
                <a:pt x="311546" y="73062"/>
              </a:lnTo>
              <a:lnTo>
                <a:pt x="311546" y="10040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5B94417-60F0-484B-A58E-A76ED80F450B}">
      <dsp:nvSpPr>
        <dsp:cNvPr id="0" name=""/>
        <dsp:cNvSpPr/>
      </dsp:nvSpPr>
      <dsp:spPr>
        <a:xfrm>
          <a:off x="314965" y="403938"/>
          <a:ext cx="91440" cy="488254"/>
        </a:xfrm>
        <a:custGeom>
          <a:avLst/>
          <a:gdLst/>
          <a:ahLst/>
          <a:cxnLst/>
          <a:rect l="0" t="0" r="0" b="0"/>
          <a:pathLst>
            <a:path>
              <a:moveTo>
                <a:pt x="45720" y="0"/>
              </a:moveTo>
              <a:lnTo>
                <a:pt x="45720" y="488254"/>
              </a:lnTo>
              <a:lnTo>
                <a:pt x="135413" y="48825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A5CFF76-0ECA-484D-8ACF-0F81A2D7A8C5}">
      <dsp:nvSpPr>
        <dsp:cNvPr id="0" name=""/>
        <dsp:cNvSpPr/>
      </dsp:nvSpPr>
      <dsp:spPr>
        <a:xfrm>
          <a:off x="314965" y="403938"/>
          <a:ext cx="91440" cy="303364"/>
        </a:xfrm>
        <a:custGeom>
          <a:avLst/>
          <a:gdLst/>
          <a:ahLst/>
          <a:cxnLst/>
          <a:rect l="0" t="0" r="0" b="0"/>
          <a:pathLst>
            <a:path>
              <a:moveTo>
                <a:pt x="45720" y="0"/>
              </a:moveTo>
              <a:lnTo>
                <a:pt x="45720" y="303364"/>
              </a:lnTo>
              <a:lnTo>
                <a:pt x="135413" y="30336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DA45914-B01E-4E6B-B289-45C06546A115}">
      <dsp:nvSpPr>
        <dsp:cNvPr id="0" name=""/>
        <dsp:cNvSpPr/>
      </dsp:nvSpPr>
      <dsp:spPr>
        <a:xfrm>
          <a:off x="314965" y="403938"/>
          <a:ext cx="91440" cy="118474"/>
        </a:xfrm>
        <a:custGeom>
          <a:avLst/>
          <a:gdLst/>
          <a:ahLst/>
          <a:cxnLst/>
          <a:rect l="0" t="0" r="0" b="0"/>
          <a:pathLst>
            <a:path>
              <a:moveTo>
                <a:pt x="45720" y="0"/>
              </a:moveTo>
              <a:lnTo>
                <a:pt x="45720" y="118474"/>
              </a:lnTo>
              <a:lnTo>
                <a:pt x="135413" y="11847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C789D72-AB49-48F3-B308-8D8222819FDB}">
      <dsp:nvSpPr>
        <dsp:cNvPr id="0" name=""/>
        <dsp:cNvSpPr/>
      </dsp:nvSpPr>
      <dsp:spPr>
        <a:xfrm>
          <a:off x="588048" y="85410"/>
          <a:ext cx="303697" cy="91440"/>
        </a:xfrm>
        <a:custGeom>
          <a:avLst/>
          <a:gdLst/>
          <a:ahLst/>
          <a:cxnLst/>
          <a:rect l="0" t="0" r="0" b="0"/>
          <a:pathLst>
            <a:path>
              <a:moveTo>
                <a:pt x="303697" y="45720"/>
              </a:moveTo>
              <a:lnTo>
                <a:pt x="303697" y="74376"/>
              </a:lnTo>
              <a:lnTo>
                <a:pt x="0" y="74376"/>
              </a:lnTo>
              <a:lnTo>
                <a:pt x="0" y="10171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4A17F60-7FCE-4961-A607-5C1AABAD3A73}">
      <dsp:nvSpPr>
        <dsp:cNvPr id="0" name=""/>
        <dsp:cNvSpPr/>
      </dsp:nvSpPr>
      <dsp:spPr>
        <a:xfrm>
          <a:off x="637765" y="926"/>
          <a:ext cx="507960" cy="13020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dirty="0" smtClean="0">
              <a:solidFill>
                <a:sysClr val="windowText" lastClr="000000"/>
              </a:solidFill>
              <a:latin typeface="Calibri"/>
              <a:ea typeface="+mn-ea"/>
              <a:cs typeface="+mn-cs"/>
            </a:rPr>
            <a:t>Источники энергии</a:t>
          </a:r>
          <a:endParaRPr lang="ru-RU" sz="500" kern="1200" dirty="0">
            <a:solidFill>
              <a:sysClr val="windowText" lastClr="000000"/>
            </a:solidFill>
            <a:latin typeface="Calibri"/>
            <a:ea typeface="+mn-ea"/>
            <a:cs typeface="+mn-cs"/>
          </a:endParaRPr>
        </a:p>
      </dsp:txBody>
      <dsp:txXfrm>
        <a:off x="637765" y="926"/>
        <a:ext cx="507960" cy="130204"/>
      </dsp:txXfrm>
    </dsp:sp>
    <dsp:sp modelId="{91FB1E78-398C-4DAF-9B12-54C868724646}">
      <dsp:nvSpPr>
        <dsp:cNvPr id="0" name=""/>
        <dsp:cNvSpPr/>
      </dsp:nvSpPr>
      <dsp:spPr>
        <a:xfrm>
          <a:off x="303845" y="187130"/>
          <a:ext cx="568406" cy="21680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dirty="0" err="1" smtClean="0">
              <a:solidFill>
                <a:sysClr val="windowText" lastClr="000000"/>
              </a:solidFill>
              <a:latin typeface="Calibri"/>
              <a:ea typeface="+mn-ea"/>
              <a:cs typeface="+mn-cs"/>
            </a:rPr>
            <a:t>Невозобновляемые</a:t>
          </a:r>
          <a:r>
            <a:rPr lang="ru-RU" sz="500" kern="1200" dirty="0" smtClean="0">
              <a:solidFill>
                <a:sysClr val="windowText" lastClr="000000"/>
              </a:solidFill>
              <a:latin typeface="Calibri"/>
              <a:ea typeface="+mn-ea"/>
              <a:cs typeface="+mn-cs"/>
            </a:rPr>
            <a:t> </a:t>
          </a:r>
          <a:endParaRPr lang="ru-RU" sz="500" kern="1200" dirty="0">
            <a:solidFill>
              <a:sysClr val="windowText" lastClr="000000"/>
            </a:solidFill>
            <a:latin typeface="Calibri"/>
            <a:ea typeface="+mn-ea"/>
            <a:cs typeface="+mn-cs"/>
          </a:endParaRPr>
        </a:p>
      </dsp:txBody>
      <dsp:txXfrm>
        <a:off x="303845" y="187130"/>
        <a:ext cx="568406" cy="216808"/>
      </dsp:txXfrm>
    </dsp:sp>
    <dsp:sp modelId="{71CDE8A3-9A74-40F7-BCE0-60E23A23013E}">
      <dsp:nvSpPr>
        <dsp:cNvPr id="0" name=""/>
        <dsp:cNvSpPr/>
      </dsp:nvSpPr>
      <dsp:spPr>
        <a:xfrm>
          <a:off x="450378" y="457310"/>
          <a:ext cx="388938" cy="13020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dirty="0" smtClean="0">
              <a:solidFill>
                <a:sysClr val="windowText" lastClr="000000"/>
              </a:solidFill>
              <a:latin typeface="Calibri"/>
              <a:ea typeface="+mn-ea"/>
              <a:cs typeface="+mn-cs"/>
            </a:rPr>
            <a:t>Нефть </a:t>
          </a:r>
          <a:endParaRPr lang="ru-RU" sz="500" kern="1200" dirty="0">
            <a:solidFill>
              <a:sysClr val="windowText" lastClr="000000"/>
            </a:solidFill>
            <a:latin typeface="Calibri"/>
            <a:ea typeface="+mn-ea"/>
            <a:cs typeface="+mn-cs"/>
          </a:endParaRPr>
        </a:p>
      </dsp:txBody>
      <dsp:txXfrm>
        <a:off x="450378" y="457310"/>
        <a:ext cx="388938" cy="130204"/>
      </dsp:txXfrm>
    </dsp:sp>
    <dsp:sp modelId="{FA22F6B9-D881-4ABA-8353-3CFA5507543A}">
      <dsp:nvSpPr>
        <dsp:cNvPr id="0" name=""/>
        <dsp:cNvSpPr/>
      </dsp:nvSpPr>
      <dsp:spPr>
        <a:xfrm>
          <a:off x="450378" y="642200"/>
          <a:ext cx="416395" cy="13020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dirty="0" smtClean="0">
              <a:solidFill>
                <a:sysClr val="windowText" lastClr="000000"/>
              </a:solidFill>
              <a:latin typeface="Calibri"/>
              <a:ea typeface="+mn-ea"/>
              <a:cs typeface="+mn-cs"/>
            </a:rPr>
            <a:t>Природный газ</a:t>
          </a:r>
          <a:endParaRPr lang="ru-RU" sz="500" kern="1200" dirty="0">
            <a:solidFill>
              <a:sysClr val="windowText" lastClr="000000"/>
            </a:solidFill>
            <a:latin typeface="Calibri"/>
            <a:ea typeface="+mn-ea"/>
            <a:cs typeface="+mn-cs"/>
          </a:endParaRPr>
        </a:p>
      </dsp:txBody>
      <dsp:txXfrm>
        <a:off x="450378" y="642200"/>
        <a:ext cx="416395" cy="130204"/>
      </dsp:txXfrm>
    </dsp:sp>
    <dsp:sp modelId="{D4B6CD1B-9BFF-4D3F-A424-B0A4FDCA50C3}">
      <dsp:nvSpPr>
        <dsp:cNvPr id="0" name=""/>
        <dsp:cNvSpPr/>
      </dsp:nvSpPr>
      <dsp:spPr>
        <a:xfrm>
          <a:off x="450378" y="827090"/>
          <a:ext cx="388938" cy="13020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dirty="0" smtClean="0">
              <a:solidFill>
                <a:sysClr val="windowText" lastClr="000000"/>
              </a:solidFill>
              <a:latin typeface="Calibri"/>
              <a:ea typeface="+mn-ea"/>
              <a:cs typeface="+mn-cs"/>
            </a:rPr>
            <a:t>Уголь </a:t>
          </a:r>
          <a:endParaRPr lang="ru-RU" sz="500" kern="1200" dirty="0">
            <a:solidFill>
              <a:sysClr val="windowText" lastClr="000000"/>
            </a:solidFill>
            <a:latin typeface="Calibri"/>
            <a:ea typeface="+mn-ea"/>
            <a:cs typeface="+mn-cs"/>
          </a:endParaRPr>
        </a:p>
      </dsp:txBody>
      <dsp:txXfrm>
        <a:off x="450378" y="827090"/>
        <a:ext cx="388938" cy="130204"/>
      </dsp:txXfrm>
    </dsp:sp>
    <dsp:sp modelId="{A0A8A8CB-D563-4C53-85E1-B296E90E03EE}">
      <dsp:nvSpPr>
        <dsp:cNvPr id="0" name=""/>
        <dsp:cNvSpPr/>
      </dsp:nvSpPr>
      <dsp:spPr>
        <a:xfrm>
          <a:off x="931369" y="185816"/>
          <a:ext cx="543844" cy="22855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dirty="0" smtClean="0">
              <a:solidFill>
                <a:sysClr val="windowText" lastClr="000000"/>
              </a:solidFill>
              <a:latin typeface="Calibri"/>
              <a:ea typeface="+mn-ea"/>
              <a:cs typeface="+mn-cs"/>
            </a:rPr>
            <a:t>Возобновляемые (альтернативные) </a:t>
          </a:r>
          <a:endParaRPr lang="ru-RU" sz="500" kern="1200" dirty="0">
            <a:solidFill>
              <a:sysClr val="windowText" lastClr="000000"/>
            </a:solidFill>
            <a:latin typeface="Calibri"/>
            <a:ea typeface="+mn-ea"/>
            <a:cs typeface="+mn-cs"/>
          </a:endParaRPr>
        </a:p>
      </dsp:txBody>
      <dsp:txXfrm>
        <a:off x="931369" y="185816"/>
        <a:ext cx="543844" cy="228551"/>
      </dsp:txXfrm>
    </dsp:sp>
    <dsp:sp modelId="{FCA43E26-F05C-4951-AB77-2B5BEA529732}">
      <dsp:nvSpPr>
        <dsp:cNvPr id="0" name=""/>
        <dsp:cNvSpPr/>
      </dsp:nvSpPr>
      <dsp:spPr>
        <a:xfrm>
          <a:off x="1067330" y="469053"/>
          <a:ext cx="562669" cy="13020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dirty="0" smtClean="0">
              <a:solidFill>
                <a:sysClr val="windowText" lastClr="000000"/>
              </a:solidFill>
              <a:latin typeface="Calibri"/>
              <a:ea typeface="+mn-ea"/>
              <a:cs typeface="+mn-cs"/>
            </a:rPr>
            <a:t>Солнце</a:t>
          </a:r>
          <a:endParaRPr lang="ru-RU" sz="500" kern="1200" dirty="0">
            <a:solidFill>
              <a:sysClr val="windowText" lastClr="000000"/>
            </a:solidFill>
            <a:latin typeface="Calibri"/>
            <a:ea typeface="+mn-ea"/>
            <a:cs typeface="+mn-cs"/>
          </a:endParaRPr>
        </a:p>
      </dsp:txBody>
      <dsp:txXfrm>
        <a:off x="1067330" y="469053"/>
        <a:ext cx="562669" cy="130204"/>
      </dsp:txXfrm>
    </dsp:sp>
    <dsp:sp modelId="{567187B1-BF67-4A96-A749-A8CEF68F3276}">
      <dsp:nvSpPr>
        <dsp:cNvPr id="0" name=""/>
        <dsp:cNvSpPr/>
      </dsp:nvSpPr>
      <dsp:spPr>
        <a:xfrm>
          <a:off x="1067330" y="653943"/>
          <a:ext cx="600033" cy="13020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dirty="0" smtClean="0">
              <a:solidFill>
                <a:sysClr val="windowText" lastClr="000000"/>
              </a:solidFill>
              <a:latin typeface="Calibri"/>
              <a:ea typeface="+mn-ea"/>
              <a:cs typeface="+mn-cs"/>
            </a:rPr>
            <a:t>Ветер</a:t>
          </a:r>
          <a:endParaRPr lang="ru-RU" sz="500" kern="1200" dirty="0">
            <a:solidFill>
              <a:sysClr val="windowText" lastClr="000000"/>
            </a:solidFill>
            <a:latin typeface="Calibri"/>
            <a:ea typeface="+mn-ea"/>
            <a:cs typeface="+mn-cs"/>
          </a:endParaRPr>
        </a:p>
      </dsp:txBody>
      <dsp:txXfrm>
        <a:off x="1067330" y="653943"/>
        <a:ext cx="600033" cy="130204"/>
      </dsp:txXfrm>
    </dsp:sp>
    <dsp:sp modelId="{539BF5A6-35B3-4847-9657-7AA858FD8354}">
      <dsp:nvSpPr>
        <dsp:cNvPr id="0" name=""/>
        <dsp:cNvSpPr/>
      </dsp:nvSpPr>
      <dsp:spPr>
        <a:xfrm>
          <a:off x="1067330" y="838833"/>
          <a:ext cx="637396" cy="13020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dirty="0" smtClean="0">
              <a:solidFill>
                <a:sysClr val="windowText" lastClr="000000"/>
              </a:solidFill>
              <a:latin typeface="Calibri"/>
              <a:ea typeface="+mn-ea"/>
              <a:cs typeface="+mn-cs"/>
            </a:rPr>
            <a:t>Геотермальные источники</a:t>
          </a:r>
          <a:endParaRPr lang="ru-RU" sz="500" kern="1200" dirty="0">
            <a:solidFill>
              <a:sysClr val="windowText" lastClr="000000"/>
            </a:solidFill>
            <a:latin typeface="Calibri"/>
            <a:ea typeface="+mn-ea"/>
            <a:cs typeface="+mn-cs"/>
          </a:endParaRPr>
        </a:p>
      </dsp:txBody>
      <dsp:txXfrm>
        <a:off x="1067330" y="838833"/>
        <a:ext cx="637396" cy="130204"/>
      </dsp:txXfrm>
    </dsp:sp>
    <dsp:sp modelId="{BBA1AF95-EF27-4B28-81DA-AE52B7C66A63}">
      <dsp:nvSpPr>
        <dsp:cNvPr id="0" name=""/>
        <dsp:cNvSpPr/>
      </dsp:nvSpPr>
      <dsp:spPr>
        <a:xfrm>
          <a:off x="1067330" y="1023724"/>
          <a:ext cx="753041" cy="13020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dirty="0" smtClean="0">
              <a:solidFill>
                <a:sysClr val="windowText" lastClr="000000"/>
              </a:solidFill>
              <a:latin typeface="Calibri"/>
              <a:ea typeface="+mn-ea"/>
              <a:cs typeface="+mn-cs"/>
            </a:rPr>
            <a:t>Энергия воды (реки)</a:t>
          </a:r>
          <a:endParaRPr lang="ru-RU" sz="500" kern="1200" dirty="0">
            <a:solidFill>
              <a:sysClr val="windowText" lastClr="000000"/>
            </a:solidFill>
            <a:latin typeface="Calibri"/>
            <a:ea typeface="+mn-ea"/>
            <a:cs typeface="+mn-cs"/>
          </a:endParaRPr>
        </a:p>
      </dsp:txBody>
      <dsp:txXfrm>
        <a:off x="1067330" y="1023724"/>
        <a:ext cx="753041" cy="130204"/>
      </dsp:txXfrm>
    </dsp:sp>
    <dsp:sp modelId="{2F50CAD6-A08A-4A2F-A9F7-62A38CDCA710}">
      <dsp:nvSpPr>
        <dsp:cNvPr id="0" name=""/>
        <dsp:cNvSpPr/>
      </dsp:nvSpPr>
      <dsp:spPr>
        <a:xfrm>
          <a:off x="1067330" y="1208614"/>
          <a:ext cx="829546" cy="13020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dirty="0" smtClean="0">
              <a:solidFill>
                <a:sysClr val="windowText" lastClr="000000"/>
              </a:solidFill>
              <a:latin typeface="Calibri"/>
              <a:ea typeface="+mn-ea"/>
              <a:cs typeface="+mn-cs"/>
            </a:rPr>
            <a:t>Биомасса </a:t>
          </a:r>
          <a:endParaRPr lang="ru-RU" sz="500" kern="1200" dirty="0">
            <a:solidFill>
              <a:sysClr val="windowText" lastClr="000000"/>
            </a:solidFill>
            <a:latin typeface="Calibri"/>
            <a:ea typeface="+mn-ea"/>
            <a:cs typeface="+mn-cs"/>
          </a:endParaRPr>
        </a:p>
      </dsp:txBody>
      <dsp:txXfrm>
        <a:off x="1067330" y="1208614"/>
        <a:ext cx="829546" cy="130204"/>
      </dsp:txXfrm>
    </dsp:sp>
    <dsp:sp modelId="{9426CD2A-19EA-4F1A-B2BE-41073C18B07B}">
      <dsp:nvSpPr>
        <dsp:cNvPr id="0" name=""/>
        <dsp:cNvSpPr/>
      </dsp:nvSpPr>
      <dsp:spPr>
        <a:xfrm>
          <a:off x="1067330" y="1393504"/>
          <a:ext cx="1024691" cy="13020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dirty="0" smtClean="0">
              <a:solidFill>
                <a:sysClr val="windowText" lastClr="000000"/>
              </a:solidFill>
              <a:latin typeface="Calibri"/>
              <a:ea typeface="+mn-ea"/>
              <a:cs typeface="+mn-cs"/>
            </a:rPr>
            <a:t>Приливы и отливы</a:t>
          </a:r>
          <a:endParaRPr lang="ru-RU" sz="500" kern="1200" dirty="0">
            <a:solidFill>
              <a:sysClr val="windowText" lastClr="000000"/>
            </a:solidFill>
            <a:latin typeface="Calibri"/>
            <a:ea typeface="+mn-ea"/>
            <a:cs typeface="+mn-cs"/>
          </a:endParaRPr>
        </a:p>
      </dsp:txBody>
      <dsp:txXfrm>
        <a:off x="1067330" y="1393504"/>
        <a:ext cx="1024691" cy="13020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0.68742</cdr:x>
      <cdr:y>0.14945</cdr:y>
    </cdr:from>
    <cdr:to>
      <cdr:x>0.86534</cdr:x>
      <cdr:y>0.39086</cdr:y>
    </cdr:to>
    <cdr:sp macro="" textlink="">
      <cdr:nvSpPr>
        <cdr:cNvPr id="2" name="Поле 1"/>
        <cdr:cNvSpPr txBox="1"/>
      </cdr:nvSpPr>
      <cdr:spPr>
        <a:xfrm xmlns:a="http://schemas.openxmlformats.org/drawingml/2006/main">
          <a:off x="2562329" y="261258"/>
          <a:ext cx="663191" cy="4220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2000"/>
            <a:t>38</a:t>
          </a:r>
        </a:p>
      </cdr:txBody>
    </cdr:sp>
  </cdr:relSizeAnchor>
  <cdr:relSizeAnchor xmlns:cdr="http://schemas.openxmlformats.org/drawingml/2006/chartDrawing">
    <cdr:from>
      <cdr:x>0.56342</cdr:x>
      <cdr:y>0.31039</cdr:y>
    </cdr:from>
    <cdr:to>
      <cdr:x>0.6982</cdr:x>
      <cdr:y>0.40811</cdr:y>
    </cdr:to>
    <cdr:cxnSp macro="">
      <cdr:nvCxnSpPr>
        <cdr:cNvPr id="3" name="Прямая соединительная линия 2"/>
        <cdr:cNvCxnSpPr/>
      </cdr:nvCxnSpPr>
      <cdr:spPr>
        <a:xfrm xmlns:a="http://schemas.openxmlformats.org/drawingml/2006/main" flipV="1">
          <a:off x="2100105" y="542611"/>
          <a:ext cx="502418" cy="170822"/>
        </a:xfrm>
        <a:prstGeom xmlns:a="http://schemas.openxmlformats.org/drawingml/2006/main" prst="line">
          <a:avLst/>
        </a:prstGeom>
        <a:ln xmlns:a="http://schemas.openxmlformats.org/drawingml/2006/main" w="28575">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TotalTime>
  <Pages>383</Pages>
  <Words>166983</Words>
  <Characters>951805</Characters>
  <Application>Microsoft Office Word</Application>
  <DocSecurity>0</DocSecurity>
  <Lines>7931</Lines>
  <Paragraphs>2233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1116555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2015-05-17T04:50:00Z</dcterms:created>
  <dcterms:modified xsi:type="dcterms:W3CDTF">2015-05-17T04:57:00Z</dcterms:modified>
</cp:coreProperties>
</file>